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D79E3" w:rsidRPr="000D79E3" w:rsidRDefault="000D79E3" w:rsidP="000D79E3">
      <w:pPr>
        <w:spacing w:after="0" w:line="240" w:lineRule="auto"/>
        <w:jc w:val="center"/>
        <w:rPr>
          <w:rFonts w:ascii="Times New Roman" w:eastAsia="SimSun" w:hAnsi="Times New Roman"/>
          <w:b/>
          <w:sz w:val="24"/>
          <w:szCs w:val="24"/>
          <w:lang w:eastAsia="hi-IN" w:bidi="hi-IN"/>
        </w:rPr>
      </w:pPr>
      <w:r w:rsidRPr="000D79E3">
        <w:rPr>
          <w:rFonts w:ascii="Times New Roman" w:eastAsia="SimSun" w:hAnsi="Times New Roman"/>
          <w:b/>
          <w:sz w:val="24"/>
          <w:szCs w:val="24"/>
          <w:lang w:eastAsia="hi-IN" w:bidi="hi-IN"/>
        </w:rPr>
        <w:t>ПРИЛОЖЕНИЕ 1</w:t>
      </w:r>
    </w:p>
    <w:p w:rsidR="000D79E3" w:rsidRPr="000D79E3" w:rsidRDefault="000D79E3" w:rsidP="000D79E3">
      <w:pPr>
        <w:spacing w:after="0" w:line="240" w:lineRule="auto"/>
        <w:jc w:val="center"/>
        <w:rPr>
          <w:rFonts w:ascii="Times New Roman" w:eastAsia="SimSun" w:hAnsi="Times New Roman"/>
          <w:b/>
          <w:sz w:val="24"/>
          <w:szCs w:val="24"/>
          <w:lang w:eastAsia="hi-IN" w:bidi="hi-IN"/>
        </w:rPr>
      </w:pPr>
      <w:r w:rsidRPr="000D79E3">
        <w:rPr>
          <w:rFonts w:ascii="Times New Roman" w:eastAsia="SimSun" w:hAnsi="Times New Roman"/>
          <w:b/>
          <w:sz w:val="24"/>
          <w:szCs w:val="24"/>
          <w:lang w:eastAsia="hi-IN" w:bidi="hi-IN"/>
        </w:rPr>
        <w:t>К приложению 4 «Рабочие программы дисциплин»</w:t>
      </w:r>
    </w:p>
    <w:p w:rsidR="000D79E3" w:rsidRPr="000D79E3" w:rsidRDefault="000D79E3" w:rsidP="000D79E3">
      <w:pPr>
        <w:spacing w:after="0" w:line="240" w:lineRule="auto"/>
        <w:jc w:val="center"/>
        <w:rPr>
          <w:rFonts w:ascii="Times New Roman" w:eastAsia="SimSun" w:hAnsi="Times New Roman"/>
          <w:b/>
          <w:sz w:val="24"/>
          <w:szCs w:val="24"/>
          <w:lang w:eastAsia="hi-IN" w:bidi="hi-IN"/>
        </w:rPr>
      </w:pPr>
      <w:r w:rsidRPr="000D79E3">
        <w:rPr>
          <w:rFonts w:ascii="Times New Roman" w:eastAsia="SimSun" w:hAnsi="Times New Roman"/>
          <w:b/>
          <w:sz w:val="24"/>
          <w:szCs w:val="24"/>
          <w:lang w:eastAsia="hi-IN" w:bidi="hi-IN"/>
        </w:rPr>
        <w:t>ФОНДЫ ОЦЕНОЧНЫХ МАТЕРИАЛОВ ДЛЯ ПРОВЕДЕНИЯ ПРОМЕЖУТОЧНОЙ АТТЕСТАЦИИ ОБУЧАЮЩИХСЯ ПО ДИСЦИПЛИНАМ (МОДУЛЯМ)</w:t>
      </w:r>
    </w:p>
    <w:p w:rsidR="000D79E3" w:rsidRPr="000D79E3" w:rsidRDefault="000D79E3" w:rsidP="000D79E3">
      <w:pPr>
        <w:spacing w:after="0" w:line="240" w:lineRule="auto"/>
        <w:jc w:val="center"/>
        <w:rPr>
          <w:rFonts w:ascii="Times New Roman" w:eastAsia="SimSun" w:hAnsi="Times New Roman"/>
          <w:b/>
          <w:sz w:val="24"/>
          <w:szCs w:val="24"/>
          <w:lang w:eastAsia="hi-IN" w:bidi="hi-IN"/>
        </w:rPr>
      </w:pPr>
      <w:r w:rsidRPr="000D79E3">
        <w:rPr>
          <w:rFonts w:ascii="Times New Roman" w:eastAsia="SimSun" w:hAnsi="Times New Roman"/>
          <w:b/>
          <w:sz w:val="24"/>
          <w:szCs w:val="24"/>
          <w:lang w:eastAsia="hi-IN" w:bidi="hi-IN"/>
        </w:rPr>
        <w:t>По направлению подготовки 38.03.01 Экономика</w:t>
      </w:r>
    </w:p>
    <w:p w:rsidR="000D79E3" w:rsidRPr="000D79E3" w:rsidRDefault="000D79E3" w:rsidP="000D79E3">
      <w:pPr>
        <w:spacing w:after="0" w:line="240" w:lineRule="auto"/>
        <w:jc w:val="center"/>
        <w:rPr>
          <w:rFonts w:ascii="Times New Roman" w:eastAsia="SimSun" w:hAnsi="Times New Roman"/>
          <w:b/>
          <w:sz w:val="24"/>
          <w:szCs w:val="24"/>
          <w:lang w:eastAsia="hi-IN" w:bidi="hi-IN"/>
        </w:rPr>
      </w:pPr>
      <w:r w:rsidRPr="000D79E3">
        <w:rPr>
          <w:rFonts w:ascii="Times New Roman" w:eastAsia="SimSun" w:hAnsi="Times New Roman"/>
          <w:b/>
          <w:sz w:val="24"/>
          <w:szCs w:val="24"/>
          <w:lang w:eastAsia="hi-IN" w:bidi="hi-IN"/>
        </w:rPr>
        <w:t>Направленность (профиль) «Экономика</w:t>
      </w:r>
      <w:r w:rsidR="00EE7E28">
        <w:rPr>
          <w:rFonts w:ascii="Times New Roman" w:eastAsia="SimSun" w:hAnsi="Times New Roman"/>
          <w:b/>
          <w:sz w:val="24"/>
          <w:szCs w:val="24"/>
          <w:lang w:eastAsia="hi-IN" w:bidi="hi-IN"/>
        </w:rPr>
        <w:t xml:space="preserve"> строительного бизнеса</w:t>
      </w:r>
      <w:r w:rsidRPr="000D79E3">
        <w:rPr>
          <w:rFonts w:ascii="Times New Roman" w:eastAsia="SimSun" w:hAnsi="Times New Roman"/>
          <w:b/>
          <w:sz w:val="24"/>
          <w:szCs w:val="24"/>
          <w:lang w:eastAsia="hi-IN" w:bidi="hi-IN"/>
        </w:rPr>
        <w:t>»</w:t>
      </w:r>
    </w:p>
    <w:sdt>
      <w:sdtPr>
        <w:rPr>
          <w:rFonts w:ascii="Times New Roman" w:eastAsia="Calibri" w:hAnsi="Times New Roman"/>
          <w:b w:val="0"/>
          <w:bCs w:val="0"/>
          <w:noProof/>
          <w:color w:val="auto"/>
          <w:sz w:val="24"/>
          <w:szCs w:val="24"/>
          <w:lang w:eastAsia="ru-RU"/>
        </w:rPr>
        <w:id w:val="550425809"/>
        <w:docPartObj>
          <w:docPartGallery w:val="Table of Contents"/>
          <w:docPartUnique/>
        </w:docPartObj>
      </w:sdtPr>
      <w:sdtEndPr/>
      <w:sdtContent>
        <w:p w:rsidR="00321D38" w:rsidRDefault="00321D38" w:rsidP="000D79E3">
          <w:pPr>
            <w:pStyle w:val="afe"/>
            <w:pageBreakBefore/>
            <w:spacing w:before="0" w:line="240" w:lineRule="auto"/>
            <w:jc w:val="center"/>
            <w:rPr>
              <w:rFonts w:ascii="Times New Roman" w:hAnsi="Times New Roman"/>
              <w:color w:val="auto"/>
              <w:sz w:val="24"/>
              <w:szCs w:val="24"/>
            </w:rPr>
          </w:pPr>
          <w:r w:rsidRPr="000D79E3">
            <w:rPr>
              <w:rFonts w:ascii="Times New Roman" w:hAnsi="Times New Roman"/>
              <w:color w:val="auto"/>
              <w:sz w:val="24"/>
              <w:szCs w:val="24"/>
            </w:rPr>
            <w:t>Оглавление</w:t>
          </w:r>
        </w:p>
        <w:p w:rsidR="001F73AA" w:rsidRPr="001F73AA" w:rsidRDefault="001F73AA" w:rsidP="001F73AA">
          <w:pPr>
            <w:rPr>
              <w:lang w:eastAsia="en-US"/>
            </w:rPr>
          </w:pPr>
        </w:p>
        <w:p w:rsidR="00706179" w:rsidRPr="00706179" w:rsidRDefault="00597035" w:rsidP="00D3779A">
          <w:pPr>
            <w:pStyle w:val="14"/>
            <w:rPr>
              <w:rFonts w:eastAsiaTheme="minorEastAsia"/>
            </w:rPr>
          </w:pPr>
          <w:r w:rsidRPr="000D79E3">
            <w:fldChar w:fldCharType="begin"/>
          </w:r>
          <w:r w:rsidR="00321D38" w:rsidRPr="000D79E3">
            <w:instrText xml:space="preserve"> TOC \o "1-3" \h \z \u </w:instrText>
          </w:r>
          <w:r w:rsidRPr="000D79E3">
            <w:fldChar w:fldCharType="separate"/>
          </w:r>
          <w:hyperlink w:anchor="_Toc94620047" w:history="1">
            <w:r w:rsidR="00706179" w:rsidRPr="00706179">
              <w:rPr>
                <w:rStyle w:val="aff"/>
              </w:rPr>
              <w:t>Б1.Б.Д.01  Философия</w:t>
            </w:r>
            <w:r w:rsidR="00706179" w:rsidRPr="00706179">
              <w:rPr>
                <w:webHidden/>
              </w:rPr>
              <w:tab/>
            </w:r>
            <w:r w:rsidRPr="00706179">
              <w:rPr>
                <w:webHidden/>
              </w:rPr>
              <w:fldChar w:fldCharType="begin"/>
            </w:r>
            <w:r w:rsidR="00706179" w:rsidRPr="00706179">
              <w:rPr>
                <w:webHidden/>
              </w:rPr>
              <w:instrText xml:space="preserve"> PAGEREF _Toc94620047 \h </w:instrText>
            </w:r>
            <w:r w:rsidRPr="00706179">
              <w:rPr>
                <w:webHidden/>
              </w:rPr>
            </w:r>
            <w:r w:rsidRPr="00706179">
              <w:rPr>
                <w:webHidden/>
              </w:rPr>
              <w:fldChar w:fldCharType="separate"/>
            </w:r>
            <w:r w:rsidR="00EA499E">
              <w:rPr>
                <w:webHidden/>
              </w:rPr>
              <w:t>4</w:t>
            </w:r>
            <w:r w:rsidRPr="00706179">
              <w:rPr>
                <w:webHidden/>
              </w:rPr>
              <w:fldChar w:fldCharType="end"/>
            </w:r>
          </w:hyperlink>
        </w:p>
        <w:p w:rsidR="00706179" w:rsidRPr="00706179" w:rsidRDefault="00EA499E" w:rsidP="00D3779A">
          <w:pPr>
            <w:pStyle w:val="14"/>
            <w:rPr>
              <w:rFonts w:eastAsiaTheme="minorEastAsia"/>
            </w:rPr>
          </w:pPr>
          <w:hyperlink w:anchor="_Toc94620048" w:history="1">
            <w:r w:rsidR="00706179" w:rsidRPr="00706179">
              <w:rPr>
                <w:rStyle w:val="aff"/>
              </w:rPr>
              <w:t>Б1.Б.Д.02 История (история России, всеобщая история)</w:t>
            </w:r>
            <w:r w:rsidR="00706179" w:rsidRPr="00706179">
              <w:rPr>
                <w:webHidden/>
              </w:rPr>
              <w:tab/>
            </w:r>
            <w:r w:rsidR="00597035" w:rsidRPr="00706179">
              <w:rPr>
                <w:webHidden/>
              </w:rPr>
              <w:fldChar w:fldCharType="begin"/>
            </w:r>
            <w:r w:rsidR="00706179" w:rsidRPr="00706179">
              <w:rPr>
                <w:webHidden/>
              </w:rPr>
              <w:instrText xml:space="preserve"> PAGEREF _Toc94620048 \h </w:instrText>
            </w:r>
            <w:r w:rsidR="00597035" w:rsidRPr="00706179">
              <w:rPr>
                <w:webHidden/>
              </w:rPr>
            </w:r>
            <w:r w:rsidR="00597035" w:rsidRPr="00706179">
              <w:rPr>
                <w:webHidden/>
              </w:rPr>
              <w:fldChar w:fldCharType="separate"/>
            </w:r>
            <w:r>
              <w:rPr>
                <w:webHidden/>
              </w:rPr>
              <w:t>9</w:t>
            </w:r>
            <w:r w:rsidR="00597035" w:rsidRPr="00706179">
              <w:rPr>
                <w:webHidden/>
              </w:rPr>
              <w:fldChar w:fldCharType="end"/>
            </w:r>
          </w:hyperlink>
        </w:p>
        <w:p w:rsidR="00706179" w:rsidRPr="00706179" w:rsidRDefault="00EA499E" w:rsidP="00D3779A">
          <w:pPr>
            <w:pStyle w:val="14"/>
            <w:rPr>
              <w:rFonts w:eastAsiaTheme="minorEastAsia"/>
            </w:rPr>
          </w:pPr>
          <w:hyperlink w:anchor="_Toc94620051" w:history="1">
            <w:r w:rsidR="00706179" w:rsidRPr="00706179">
              <w:rPr>
                <w:rStyle w:val="aff"/>
                <w:rFonts w:eastAsia="SimSun"/>
                <w:lang w:eastAsia="hi-IN" w:bidi="hi-IN"/>
              </w:rPr>
              <w:t>Б1.Б.Д.03 Иностранный язык</w:t>
            </w:r>
            <w:r w:rsidR="00706179" w:rsidRPr="00706179">
              <w:rPr>
                <w:webHidden/>
              </w:rPr>
              <w:tab/>
            </w:r>
            <w:r w:rsidR="00597035" w:rsidRPr="00706179">
              <w:rPr>
                <w:webHidden/>
              </w:rPr>
              <w:fldChar w:fldCharType="begin"/>
            </w:r>
            <w:r w:rsidR="00706179" w:rsidRPr="00706179">
              <w:rPr>
                <w:webHidden/>
              </w:rPr>
              <w:instrText xml:space="preserve"> PAGEREF _Toc94620051 \h </w:instrText>
            </w:r>
            <w:r w:rsidR="00597035" w:rsidRPr="00706179">
              <w:rPr>
                <w:webHidden/>
              </w:rPr>
            </w:r>
            <w:r w:rsidR="00597035" w:rsidRPr="00706179">
              <w:rPr>
                <w:webHidden/>
              </w:rPr>
              <w:fldChar w:fldCharType="separate"/>
            </w:r>
            <w:r>
              <w:rPr>
                <w:webHidden/>
              </w:rPr>
              <w:t>15</w:t>
            </w:r>
            <w:r w:rsidR="00597035" w:rsidRPr="00706179">
              <w:rPr>
                <w:webHidden/>
              </w:rPr>
              <w:fldChar w:fldCharType="end"/>
            </w:r>
          </w:hyperlink>
        </w:p>
        <w:p w:rsidR="00706179" w:rsidRPr="00706179" w:rsidRDefault="00EA499E" w:rsidP="00D3779A">
          <w:pPr>
            <w:pStyle w:val="14"/>
            <w:rPr>
              <w:rFonts w:eastAsiaTheme="minorEastAsia"/>
            </w:rPr>
          </w:pPr>
          <w:hyperlink w:anchor="_Toc94620057" w:history="1">
            <w:r w:rsidR="00706179" w:rsidRPr="00706179">
              <w:rPr>
                <w:rStyle w:val="aff"/>
              </w:rPr>
              <w:t>Б1.Б.Д.04</w:t>
            </w:r>
            <w:r w:rsidR="00706179" w:rsidRPr="00706179">
              <w:rPr>
                <w:rStyle w:val="aff"/>
                <w:rFonts w:eastAsia="SimSun"/>
                <w:lang w:eastAsia="hi-IN" w:bidi="hi-IN"/>
              </w:rPr>
              <w:t xml:space="preserve"> Безопасность жизнедеятельности</w:t>
            </w:r>
            <w:r w:rsidR="00706179" w:rsidRPr="00706179">
              <w:rPr>
                <w:webHidden/>
              </w:rPr>
              <w:tab/>
            </w:r>
            <w:r w:rsidR="00597035" w:rsidRPr="00706179">
              <w:rPr>
                <w:webHidden/>
              </w:rPr>
              <w:fldChar w:fldCharType="begin"/>
            </w:r>
            <w:r w:rsidR="00706179" w:rsidRPr="00706179">
              <w:rPr>
                <w:webHidden/>
              </w:rPr>
              <w:instrText xml:space="preserve"> PAGEREF _Toc94620057 \h </w:instrText>
            </w:r>
            <w:r w:rsidR="00597035" w:rsidRPr="00706179">
              <w:rPr>
                <w:webHidden/>
              </w:rPr>
            </w:r>
            <w:r w:rsidR="00597035" w:rsidRPr="00706179">
              <w:rPr>
                <w:webHidden/>
              </w:rPr>
              <w:fldChar w:fldCharType="separate"/>
            </w:r>
            <w:r>
              <w:rPr>
                <w:webHidden/>
              </w:rPr>
              <w:t>20</w:t>
            </w:r>
            <w:r w:rsidR="00597035" w:rsidRPr="00706179">
              <w:rPr>
                <w:webHidden/>
              </w:rPr>
              <w:fldChar w:fldCharType="end"/>
            </w:r>
          </w:hyperlink>
        </w:p>
        <w:p w:rsidR="00706179" w:rsidRPr="00706179" w:rsidRDefault="00EA499E" w:rsidP="00D3779A">
          <w:pPr>
            <w:pStyle w:val="14"/>
            <w:rPr>
              <w:rFonts w:eastAsiaTheme="minorEastAsia"/>
            </w:rPr>
          </w:pPr>
          <w:hyperlink w:anchor="_Toc94620058" w:history="1">
            <w:r w:rsidR="00706179" w:rsidRPr="00706179">
              <w:rPr>
                <w:rStyle w:val="aff"/>
                <w:rFonts w:eastAsia="SimSun"/>
                <w:lang w:eastAsia="hi-IN" w:bidi="hi-IN"/>
              </w:rPr>
              <w:t>Б1.Б.Д.05 Физическая культура и спорт</w:t>
            </w:r>
            <w:r w:rsidR="00706179" w:rsidRPr="00706179">
              <w:rPr>
                <w:webHidden/>
              </w:rPr>
              <w:tab/>
            </w:r>
            <w:r w:rsidR="00597035" w:rsidRPr="00706179">
              <w:rPr>
                <w:webHidden/>
              </w:rPr>
              <w:fldChar w:fldCharType="begin"/>
            </w:r>
            <w:r w:rsidR="00706179" w:rsidRPr="00706179">
              <w:rPr>
                <w:webHidden/>
              </w:rPr>
              <w:instrText xml:space="preserve"> PAGEREF _Toc94620058 \h </w:instrText>
            </w:r>
            <w:r w:rsidR="00597035" w:rsidRPr="00706179">
              <w:rPr>
                <w:webHidden/>
              </w:rPr>
            </w:r>
            <w:r w:rsidR="00597035" w:rsidRPr="00706179">
              <w:rPr>
                <w:webHidden/>
              </w:rPr>
              <w:fldChar w:fldCharType="separate"/>
            </w:r>
            <w:r>
              <w:rPr>
                <w:webHidden/>
              </w:rPr>
              <w:t>26</w:t>
            </w:r>
            <w:r w:rsidR="00597035" w:rsidRPr="00706179">
              <w:rPr>
                <w:webHidden/>
              </w:rPr>
              <w:fldChar w:fldCharType="end"/>
            </w:r>
          </w:hyperlink>
        </w:p>
        <w:p w:rsidR="00706179" w:rsidRPr="00706179" w:rsidRDefault="00EA499E" w:rsidP="00D3779A">
          <w:pPr>
            <w:pStyle w:val="14"/>
            <w:rPr>
              <w:rFonts w:eastAsiaTheme="minorEastAsia"/>
            </w:rPr>
          </w:pPr>
          <w:hyperlink w:anchor="_Toc94620059" w:history="1">
            <w:r w:rsidR="00706179" w:rsidRPr="00706179">
              <w:rPr>
                <w:rStyle w:val="aff"/>
              </w:rPr>
              <w:t>Б1.Б.Д.06. Математика</w:t>
            </w:r>
            <w:r w:rsidR="00706179" w:rsidRPr="00706179">
              <w:rPr>
                <w:webHidden/>
              </w:rPr>
              <w:tab/>
            </w:r>
            <w:r w:rsidR="00597035" w:rsidRPr="00706179">
              <w:rPr>
                <w:webHidden/>
              </w:rPr>
              <w:fldChar w:fldCharType="begin"/>
            </w:r>
            <w:r w:rsidR="00706179" w:rsidRPr="00706179">
              <w:rPr>
                <w:webHidden/>
              </w:rPr>
              <w:instrText xml:space="preserve"> PAGEREF _Toc94620059 \h </w:instrText>
            </w:r>
            <w:r w:rsidR="00597035" w:rsidRPr="00706179">
              <w:rPr>
                <w:webHidden/>
              </w:rPr>
            </w:r>
            <w:r w:rsidR="00597035" w:rsidRPr="00706179">
              <w:rPr>
                <w:webHidden/>
              </w:rPr>
              <w:fldChar w:fldCharType="separate"/>
            </w:r>
            <w:r>
              <w:rPr>
                <w:webHidden/>
              </w:rPr>
              <w:t>32</w:t>
            </w:r>
            <w:r w:rsidR="00597035" w:rsidRPr="00706179">
              <w:rPr>
                <w:webHidden/>
              </w:rPr>
              <w:fldChar w:fldCharType="end"/>
            </w:r>
          </w:hyperlink>
        </w:p>
        <w:p w:rsidR="00706179" w:rsidRPr="00665F6E" w:rsidRDefault="00EA499E" w:rsidP="00D3779A">
          <w:pPr>
            <w:pStyle w:val="14"/>
            <w:rPr>
              <w:rFonts w:eastAsiaTheme="minorEastAsia"/>
            </w:rPr>
          </w:pPr>
          <w:hyperlink w:anchor="_Toc94620059" w:history="1">
            <w:r w:rsidR="00706179" w:rsidRPr="00665F6E">
              <w:rPr>
                <w:rStyle w:val="aff"/>
              </w:rPr>
              <w:t xml:space="preserve">Б1.Б.Д.07. </w:t>
            </w:r>
            <w:r w:rsidR="00665F6E" w:rsidRPr="00665F6E">
              <w:rPr>
                <w:color w:val="000000"/>
              </w:rPr>
              <w:t>Социальные и психологические аспекты профессиональной деятельности</w:t>
            </w:r>
            <w:r w:rsidR="00706179" w:rsidRPr="00665F6E">
              <w:rPr>
                <w:webHidden/>
              </w:rPr>
              <w:tab/>
            </w:r>
            <w:r w:rsidR="00665F6E" w:rsidRPr="00665F6E">
              <w:rPr>
                <w:webHidden/>
              </w:rPr>
              <w:t>39</w:t>
            </w:r>
          </w:hyperlink>
        </w:p>
        <w:p w:rsidR="00706179" w:rsidRPr="00706179" w:rsidRDefault="00EA499E" w:rsidP="00D3779A">
          <w:pPr>
            <w:pStyle w:val="14"/>
            <w:rPr>
              <w:rFonts w:eastAsiaTheme="minorEastAsia"/>
            </w:rPr>
          </w:pPr>
          <w:hyperlink w:anchor="_Toc94620072" w:history="1">
            <w:r w:rsidR="00706179" w:rsidRPr="00706179">
              <w:rPr>
                <w:rStyle w:val="aff"/>
                <w:rFonts w:eastAsia="SimSun"/>
                <w:lang w:eastAsia="hi-IN" w:bidi="hi-IN"/>
              </w:rPr>
              <w:t xml:space="preserve">Б1.Б. Д.08 </w:t>
            </w:r>
            <w:r w:rsidR="00706179" w:rsidRPr="00706179">
              <w:rPr>
                <w:rStyle w:val="aff"/>
              </w:rPr>
              <w:t>Русский язык и этика делового общения</w:t>
            </w:r>
            <w:r w:rsidR="00706179" w:rsidRPr="00706179">
              <w:rPr>
                <w:webHidden/>
              </w:rPr>
              <w:tab/>
            </w:r>
            <w:r w:rsidR="00597035" w:rsidRPr="00706179">
              <w:rPr>
                <w:webHidden/>
              </w:rPr>
              <w:fldChar w:fldCharType="begin"/>
            </w:r>
            <w:r w:rsidR="00706179" w:rsidRPr="00706179">
              <w:rPr>
                <w:webHidden/>
              </w:rPr>
              <w:instrText xml:space="preserve"> PAGEREF _Toc94620072 \h </w:instrText>
            </w:r>
            <w:r w:rsidR="00597035" w:rsidRPr="00706179">
              <w:rPr>
                <w:webHidden/>
              </w:rPr>
            </w:r>
            <w:r w:rsidR="00597035" w:rsidRPr="00706179">
              <w:rPr>
                <w:webHidden/>
              </w:rPr>
              <w:fldChar w:fldCharType="separate"/>
            </w:r>
            <w:r>
              <w:rPr>
                <w:webHidden/>
              </w:rPr>
              <w:t>56</w:t>
            </w:r>
            <w:r w:rsidR="00597035" w:rsidRPr="00706179">
              <w:rPr>
                <w:webHidden/>
              </w:rPr>
              <w:fldChar w:fldCharType="end"/>
            </w:r>
          </w:hyperlink>
        </w:p>
        <w:p w:rsidR="00706179" w:rsidRPr="00706179" w:rsidRDefault="00EA499E" w:rsidP="00D3779A">
          <w:pPr>
            <w:pStyle w:val="14"/>
            <w:rPr>
              <w:rFonts w:eastAsiaTheme="minorEastAsia"/>
            </w:rPr>
          </w:pPr>
          <w:hyperlink w:anchor="_Toc94620076" w:history="1">
            <w:r w:rsidR="00706179" w:rsidRPr="00706179">
              <w:rPr>
                <w:rStyle w:val="aff"/>
              </w:rPr>
              <w:t>Б1.Б.Д.09 Правовые аспекты профессиональной деятельности</w:t>
            </w:r>
            <w:r w:rsidR="00706179" w:rsidRPr="00706179">
              <w:rPr>
                <w:webHidden/>
              </w:rPr>
              <w:tab/>
            </w:r>
            <w:r w:rsidR="00597035" w:rsidRPr="00706179">
              <w:rPr>
                <w:webHidden/>
              </w:rPr>
              <w:fldChar w:fldCharType="begin"/>
            </w:r>
            <w:r w:rsidR="00706179" w:rsidRPr="00706179">
              <w:rPr>
                <w:webHidden/>
              </w:rPr>
              <w:instrText xml:space="preserve"> PAGEREF _Toc94620076 \h </w:instrText>
            </w:r>
            <w:r w:rsidR="00597035" w:rsidRPr="00706179">
              <w:rPr>
                <w:webHidden/>
              </w:rPr>
            </w:r>
            <w:r w:rsidR="00597035" w:rsidRPr="00706179">
              <w:rPr>
                <w:webHidden/>
              </w:rPr>
              <w:fldChar w:fldCharType="separate"/>
            </w:r>
            <w:r>
              <w:rPr>
                <w:webHidden/>
              </w:rPr>
              <w:t>61</w:t>
            </w:r>
            <w:r w:rsidR="00597035" w:rsidRPr="00706179">
              <w:rPr>
                <w:webHidden/>
              </w:rPr>
              <w:fldChar w:fldCharType="end"/>
            </w:r>
          </w:hyperlink>
        </w:p>
        <w:p w:rsidR="00706179" w:rsidRPr="00706179" w:rsidRDefault="00EA499E" w:rsidP="00D3779A">
          <w:pPr>
            <w:pStyle w:val="14"/>
            <w:rPr>
              <w:rFonts w:eastAsiaTheme="minorEastAsia"/>
            </w:rPr>
          </w:pPr>
          <w:hyperlink w:anchor="_Toc94620083" w:history="1">
            <w:r w:rsidR="00706179" w:rsidRPr="00706179">
              <w:rPr>
                <w:rStyle w:val="aff"/>
                <w:rFonts w:eastAsia="SimSun"/>
                <w:lang w:eastAsia="hi-IN" w:bidi="hi-IN"/>
              </w:rPr>
              <w:t>Б1.Б.Д.10 Экономическая теория</w:t>
            </w:r>
            <w:r w:rsidR="00706179" w:rsidRPr="00706179">
              <w:rPr>
                <w:webHidden/>
              </w:rPr>
              <w:tab/>
            </w:r>
            <w:r w:rsidR="00597035" w:rsidRPr="00706179">
              <w:rPr>
                <w:webHidden/>
              </w:rPr>
              <w:fldChar w:fldCharType="begin"/>
            </w:r>
            <w:r w:rsidR="00706179" w:rsidRPr="00706179">
              <w:rPr>
                <w:webHidden/>
              </w:rPr>
              <w:instrText xml:space="preserve"> PAGEREF _Toc94620083 \h </w:instrText>
            </w:r>
            <w:r w:rsidR="00597035" w:rsidRPr="00706179">
              <w:rPr>
                <w:webHidden/>
              </w:rPr>
            </w:r>
            <w:r w:rsidR="00597035" w:rsidRPr="00706179">
              <w:rPr>
                <w:webHidden/>
              </w:rPr>
              <w:fldChar w:fldCharType="separate"/>
            </w:r>
            <w:r>
              <w:rPr>
                <w:webHidden/>
              </w:rPr>
              <w:t>67</w:t>
            </w:r>
            <w:r w:rsidR="00597035" w:rsidRPr="00706179">
              <w:rPr>
                <w:webHidden/>
              </w:rPr>
              <w:fldChar w:fldCharType="end"/>
            </w:r>
          </w:hyperlink>
        </w:p>
        <w:p w:rsidR="00706179" w:rsidRPr="00706179" w:rsidRDefault="00EA499E" w:rsidP="00D3779A">
          <w:pPr>
            <w:pStyle w:val="14"/>
            <w:rPr>
              <w:rFonts w:eastAsiaTheme="minorEastAsia"/>
            </w:rPr>
          </w:pPr>
          <w:hyperlink w:anchor="_Toc94620086" w:history="1">
            <w:r w:rsidR="00706179" w:rsidRPr="00706179">
              <w:rPr>
                <w:rStyle w:val="aff"/>
              </w:rPr>
              <w:t>Б1.Б.Д.11 Менеджмент</w:t>
            </w:r>
            <w:r w:rsidR="00706179" w:rsidRPr="00706179">
              <w:rPr>
                <w:webHidden/>
              </w:rPr>
              <w:tab/>
            </w:r>
            <w:r w:rsidR="00597035" w:rsidRPr="00706179">
              <w:rPr>
                <w:webHidden/>
              </w:rPr>
              <w:fldChar w:fldCharType="begin"/>
            </w:r>
            <w:r w:rsidR="00706179" w:rsidRPr="00706179">
              <w:rPr>
                <w:webHidden/>
              </w:rPr>
              <w:instrText xml:space="preserve"> PAGEREF _Toc94620086 \h </w:instrText>
            </w:r>
            <w:r w:rsidR="00597035" w:rsidRPr="00706179">
              <w:rPr>
                <w:webHidden/>
              </w:rPr>
            </w:r>
            <w:r w:rsidR="00597035" w:rsidRPr="00706179">
              <w:rPr>
                <w:webHidden/>
              </w:rPr>
              <w:fldChar w:fldCharType="separate"/>
            </w:r>
            <w:r>
              <w:rPr>
                <w:webHidden/>
              </w:rPr>
              <w:t>74</w:t>
            </w:r>
            <w:r w:rsidR="00597035" w:rsidRPr="00706179">
              <w:rPr>
                <w:webHidden/>
              </w:rPr>
              <w:fldChar w:fldCharType="end"/>
            </w:r>
          </w:hyperlink>
        </w:p>
        <w:p w:rsidR="00706179" w:rsidRPr="00706179" w:rsidRDefault="00EA499E" w:rsidP="00D3779A">
          <w:pPr>
            <w:pStyle w:val="14"/>
            <w:rPr>
              <w:rFonts w:eastAsiaTheme="minorEastAsia"/>
            </w:rPr>
          </w:pPr>
          <w:hyperlink w:anchor="_Toc94620092" w:history="1">
            <w:r w:rsidR="00706179" w:rsidRPr="00706179">
              <w:rPr>
                <w:rStyle w:val="aff"/>
              </w:rPr>
              <w:t>Б1.Б.Д.12«Статистика»</w:t>
            </w:r>
            <w:r w:rsidR="00706179" w:rsidRPr="00706179">
              <w:rPr>
                <w:webHidden/>
              </w:rPr>
              <w:tab/>
            </w:r>
            <w:r w:rsidR="00597035" w:rsidRPr="00706179">
              <w:rPr>
                <w:webHidden/>
              </w:rPr>
              <w:fldChar w:fldCharType="begin"/>
            </w:r>
            <w:r w:rsidR="00706179" w:rsidRPr="00706179">
              <w:rPr>
                <w:webHidden/>
              </w:rPr>
              <w:instrText xml:space="preserve"> PAGEREF _Toc94620092 \h </w:instrText>
            </w:r>
            <w:r w:rsidR="00597035" w:rsidRPr="00706179">
              <w:rPr>
                <w:webHidden/>
              </w:rPr>
            </w:r>
            <w:r w:rsidR="00597035" w:rsidRPr="00706179">
              <w:rPr>
                <w:webHidden/>
              </w:rPr>
              <w:fldChar w:fldCharType="separate"/>
            </w:r>
            <w:r>
              <w:rPr>
                <w:webHidden/>
              </w:rPr>
              <w:t>82</w:t>
            </w:r>
            <w:r w:rsidR="00597035" w:rsidRPr="00706179">
              <w:rPr>
                <w:webHidden/>
              </w:rPr>
              <w:fldChar w:fldCharType="end"/>
            </w:r>
          </w:hyperlink>
        </w:p>
        <w:p w:rsidR="00706179" w:rsidRPr="00706179" w:rsidRDefault="00EA499E" w:rsidP="00D3779A">
          <w:pPr>
            <w:pStyle w:val="14"/>
            <w:rPr>
              <w:rFonts w:eastAsiaTheme="minorEastAsia"/>
            </w:rPr>
          </w:pPr>
          <w:hyperlink w:anchor="_Toc94620095" w:history="1">
            <w:r w:rsidR="00706179" w:rsidRPr="00706179">
              <w:rPr>
                <w:rStyle w:val="aff"/>
              </w:rPr>
              <w:t>Б1.Б.Д.13 Информационные технологии в профессиональной деятельности</w:t>
            </w:r>
            <w:r w:rsidR="00706179" w:rsidRPr="00706179">
              <w:rPr>
                <w:webHidden/>
              </w:rPr>
              <w:tab/>
            </w:r>
            <w:r w:rsidR="00597035" w:rsidRPr="00706179">
              <w:rPr>
                <w:webHidden/>
              </w:rPr>
              <w:fldChar w:fldCharType="begin"/>
            </w:r>
            <w:r w:rsidR="00706179" w:rsidRPr="00706179">
              <w:rPr>
                <w:webHidden/>
              </w:rPr>
              <w:instrText xml:space="preserve"> PAGEREF _Toc94620095 \h </w:instrText>
            </w:r>
            <w:r w:rsidR="00597035" w:rsidRPr="00706179">
              <w:rPr>
                <w:webHidden/>
              </w:rPr>
            </w:r>
            <w:r w:rsidR="00597035" w:rsidRPr="00706179">
              <w:rPr>
                <w:webHidden/>
              </w:rPr>
              <w:fldChar w:fldCharType="separate"/>
            </w:r>
            <w:r>
              <w:rPr>
                <w:webHidden/>
              </w:rPr>
              <w:t>89</w:t>
            </w:r>
            <w:r w:rsidR="00597035" w:rsidRPr="00706179">
              <w:rPr>
                <w:webHidden/>
              </w:rPr>
              <w:fldChar w:fldCharType="end"/>
            </w:r>
          </w:hyperlink>
        </w:p>
        <w:p w:rsidR="00706179" w:rsidRPr="00706179" w:rsidRDefault="00EA499E" w:rsidP="00D3779A">
          <w:pPr>
            <w:pStyle w:val="14"/>
            <w:rPr>
              <w:rFonts w:eastAsiaTheme="minorEastAsia"/>
            </w:rPr>
          </w:pPr>
          <w:hyperlink w:anchor="_Toc94620096" w:history="1">
            <w:r w:rsidR="00706179" w:rsidRPr="00706179">
              <w:rPr>
                <w:rStyle w:val="aff"/>
              </w:rPr>
              <w:t>Б1.Б.Д.14 Институциональная экономика</w:t>
            </w:r>
            <w:r w:rsidR="00706179" w:rsidRPr="00706179">
              <w:rPr>
                <w:webHidden/>
              </w:rPr>
              <w:tab/>
            </w:r>
            <w:r w:rsidR="00597035" w:rsidRPr="00706179">
              <w:rPr>
                <w:webHidden/>
              </w:rPr>
              <w:fldChar w:fldCharType="begin"/>
            </w:r>
            <w:r w:rsidR="00706179" w:rsidRPr="00706179">
              <w:rPr>
                <w:webHidden/>
              </w:rPr>
              <w:instrText xml:space="preserve"> PAGEREF _Toc94620096 \h </w:instrText>
            </w:r>
            <w:r w:rsidR="00597035" w:rsidRPr="00706179">
              <w:rPr>
                <w:webHidden/>
              </w:rPr>
            </w:r>
            <w:r w:rsidR="00597035" w:rsidRPr="00706179">
              <w:rPr>
                <w:webHidden/>
              </w:rPr>
              <w:fldChar w:fldCharType="separate"/>
            </w:r>
            <w:r>
              <w:rPr>
                <w:webHidden/>
              </w:rPr>
              <w:t>97</w:t>
            </w:r>
            <w:r w:rsidR="00597035" w:rsidRPr="00706179">
              <w:rPr>
                <w:webHidden/>
              </w:rPr>
              <w:fldChar w:fldCharType="end"/>
            </w:r>
          </w:hyperlink>
        </w:p>
        <w:p w:rsidR="00706179" w:rsidRPr="00706179" w:rsidRDefault="00EA499E" w:rsidP="00D3779A">
          <w:pPr>
            <w:pStyle w:val="14"/>
            <w:rPr>
              <w:rFonts w:eastAsiaTheme="minorEastAsia"/>
            </w:rPr>
          </w:pPr>
          <w:hyperlink w:anchor="_Toc94620097" w:history="1">
            <w:r w:rsidR="00706179" w:rsidRPr="00706179">
              <w:rPr>
                <w:rStyle w:val="aff"/>
              </w:rPr>
              <w:t>Б1.Б.Д.15 «Экономика труда и управление трудовыми ресурсами»</w:t>
            </w:r>
            <w:r w:rsidR="00706179" w:rsidRPr="00706179">
              <w:rPr>
                <w:webHidden/>
              </w:rPr>
              <w:tab/>
            </w:r>
            <w:r w:rsidR="00597035" w:rsidRPr="00706179">
              <w:rPr>
                <w:webHidden/>
              </w:rPr>
              <w:fldChar w:fldCharType="begin"/>
            </w:r>
            <w:r w:rsidR="00706179" w:rsidRPr="00706179">
              <w:rPr>
                <w:webHidden/>
              </w:rPr>
              <w:instrText xml:space="preserve"> PAGEREF _Toc94620097 \h </w:instrText>
            </w:r>
            <w:r w:rsidR="00597035" w:rsidRPr="00706179">
              <w:rPr>
                <w:webHidden/>
              </w:rPr>
            </w:r>
            <w:r w:rsidR="00597035" w:rsidRPr="00706179">
              <w:rPr>
                <w:webHidden/>
              </w:rPr>
              <w:fldChar w:fldCharType="separate"/>
            </w:r>
            <w:r>
              <w:rPr>
                <w:webHidden/>
              </w:rPr>
              <w:t>102</w:t>
            </w:r>
            <w:r w:rsidR="00597035" w:rsidRPr="00706179">
              <w:rPr>
                <w:webHidden/>
              </w:rPr>
              <w:fldChar w:fldCharType="end"/>
            </w:r>
          </w:hyperlink>
        </w:p>
        <w:p w:rsidR="00706179" w:rsidRPr="00706179" w:rsidRDefault="00EA499E" w:rsidP="00D3779A">
          <w:pPr>
            <w:pStyle w:val="14"/>
            <w:rPr>
              <w:rFonts w:eastAsiaTheme="minorEastAsia"/>
            </w:rPr>
          </w:pPr>
          <w:hyperlink w:anchor="_Toc94620098" w:history="1">
            <w:r w:rsidR="00706179" w:rsidRPr="00706179">
              <w:rPr>
                <w:rStyle w:val="aff"/>
              </w:rPr>
              <w:t>Б1.Б.Д.16 Маркетинг</w:t>
            </w:r>
            <w:r w:rsidR="00706179" w:rsidRPr="00706179">
              <w:rPr>
                <w:webHidden/>
              </w:rPr>
              <w:tab/>
            </w:r>
            <w:r w:rsidR="00597035" w:rsidRPr="00706179">
              <w:rPr>
                <w:webHidden/>
              </w:rPr>
              <w:fldChar w:fldCharType="begin"/>
            </w:r>
            <w:r w:rsidR="00706179" w:rsidRPr="00706179">
              <w:rPr>
                <w:webHidden/>
              </w:rPr>
              <w:instrText xml:space="preserve"> PAGEREF _Toc94620098 \h </w:instrText>
            </w:r>
            <w:r w:rsidR="00597035" w:rsidRPr="00706179">
              <w:rPr>
                <w:webHidden/>
              </w:rPr>
            </w:r>
            <w:r w:rsidR="00597035" w:rsidRPr="00706179">
              <w:rPr>
                <w:webHidden/>
              </w:rPr>
              <w:fldChar w:fldCharType="separate"/>
            </w:r>
            <w:r>
              <w:rPr>
                <w:webHidden/>
              </w:rPr>
              <w:t>107</w:t>
            </w:r>
            <w:r w:rsidR="00597035" w:rsidRPr="00706179">
              <w:rPr>
                <w:webHidden/>
              </w:rPr>
              <w:fldChar w:fldCharType="end"/>
            </w:r>
          </w:hyperlink>
        </w:p>
        <w:p w:rsidR="00706179" w:rsidRPr="00706179" w:rsidRDefault="00EA499E" w:rsidP="00D3779A">
          <w:pPr>
            <w:pStyle w:val="14"/>
            <w:rPr>
              <w:rFonts w:eastAsiaTheme="minorEastAsia"/>
            </w:rPr>
          </w:pPr>
          <w:hyperlink w:anchor="_Toc94620102" w:history="1">
            <w:r w:rsidR="00706179" w:rsidRPr="00706179">
              <w:rPr>
                <w:rStyle w:val="aff"/>
              </w:rPr>
              <w:t>Б1.Б.Д.17  «Введение в профессию»</w:t>
            </w:r>
            <w:r w:rsidR="00706179" w:rsidRPr="00706179">
              <w:rPr>
                <w:webHidden/>
              </w:rPr>
              <w:tab/>
            </w:r>
            <w:r w:rsidR="00597035" w:rsidRPr="00706179">
              <w:rPr>
                <w:webHidden/>
              </w:rPr>
              <w:fldChar w:fldCharType="begin"/>
            </w:r>
            <w:r w:rsidR="00706179" w:rsidRPr="00706179">
              <w:rPr>
                <w:webHidden/>
              </w:rPr>
              <w:instrText xml:space="preserve"> PAGEREF _Toc94620102 \h </w:instrText>
            </w:r>
            <w:r w:rsidR="00597035" w:rsidRPr="00706179">
              <w:rPr>
                <w:webHidden/>
              </w:rPr>
            </w:r>
            <w:r w:rsidR="00597035" w:rsidRPr="00706179">
              <w:rPr>
                <w:webHidden/>
              </w:rPr>
              <w:fldChar w:fldCharType="separate"/>
            </w:r>
            <w:r>
              <w:rPr>
                <w:webHidden/>
              </w:rPr>
              <w:t>112</w:t>
            </w:r>
            <w:r w:rsidR="00597035" w:rsidRPr="00706179">
              <w:rPr>
                <w:webHidden/>
              </w:rPr>
              <w:fldChar w:fldCharType="end"/>
            </w:r>
          </w:hyperlink>
        </w:p>
        <w:p w:rsidR="00706179" w:rsidRPr="00706179" w:rsidRDefault="00EA499E" w:rsidP="00D3779A">
          <w:pPr>
            <w:pStyle w:val="14"/>
            <w:rPr>
              <w:rFonts w:eastAsiaTheme="minorEastAsia"/>
            </w:rPr>
          </w:pPr>
          <w:hyperlink w:anchor="_Toc94620103" w:history="1">
            <w:r w:rsidR="00706179" w:rsidRPr="00706179">
              <w:rPr>
                <w:rStyle w:val="aff"/>
              </w:rPr>
              <w:t>Б1.Б.Д.18  Методы оптимальных решений</w:t>
            </w:r>
            <w:r w:rsidR="00706179" w:rsidRPr="00706179">
              <w:rPr>
                <w:webHidden/>
              </w:rPr>
              <w:tab/>
            </w:r>
            <w:r w:rsidR="00597035" w:rsidRPr="00706179">
              <w:rPr>
                <w:webHidden/>
              </w:rPr>
              <w:fldChar w:fldCharType="begin"/>
            </w:r>
            <w:r w:rsidR="00706179" w:rsidRPr="00706179">
              <w:rPr>
                <w:webHidden/>
              </w:rPr>
              <w:instrText xml:space="preserve"> PAGEREF _Toc94620103 \h </w:instrText>
            </w:r>
            <w:r w:rsidR="00597035" w:rsidRPr="00706179">
              <w:rPr>
                <w:webHidden/>
              </w:rPr>
            </w:r>
            <w:r w:rsidR="00597035" w:rsidRPr="00706179">
              <w:rPr>
                <w:webHidden/>
              </w:rPr>
              <w:fldChar w:fldCharType="separate"/>
            </w:r>
            <w:r>
              <w:rPr>
                <w:webHidden/>
              </w:rPr>
              <w:t>117</w:t>
            </w:r>
            <w:r w:rsidR="00597035" w:rsidRPr="00706179">
              <w:rPr>
                <w:webHidden/>
              </w:rPr>
              <w:fldChar w:fldCharType="end"/>
            </w:r>
          </w:hyperlink>
        </w:p>
        <w:p w:rsidR="00706179" w:rsidRPr="00706179" w:rsidRDefault="00EA499E" w:rsidP="00D3779A">
          <w:pPr>
            <w:pStyle w:val="14"/>
            <w:rPr>
              <w:rFonts w:eastAsiaTheme="minorEastAsia"/>
            </w:rPr>
          </w:pPr>
          <w:hyperlink w:anchor="_Toc94620104" w:history="1">
            <w:r w:rsidR="00706179" w:rsidRPr="00706179">
              <w:rPr>
                <w:rStyle w:val="aff"/>
              </w:rPr>
              <w:t>Б1.Б.Д.19 Управление личными финансами</w:t>
            </w:r>
            <w:r w:rsidR="00706179" w:rsidRPr="00706179">
              <w:rPr>
                <w:webHidden/>
              </w:rPr>
              <w:tab/>
            </w:r>
            <w:r w:rsidR="00597035" w:rsidRPr="00706179">
              <w:rPr>
                <w:webHidden/>
              </w:rPr>
              <w:fldChar w:fldCharType="begin"/>
            </w:r>
            <w:r w:rsidR="00706179" w:rsidRPr="00706179">
              <w:rPr>
                <w:webHidden/>
              </w:rPr>
              <w:instrText xml:space="preserve"> PAGEREF _Toc94620104 \h </w:instrText>
            </w:r>
            <w:r w:rsidR="00597035" w:rsidRPr="00706179">
              <w:rPr>
                <w:webHidden/>
              </w:rPr>
            </w:r>
            <w:r w:rsidR="00597035" w:rsidRPr="00706179">
              <w:rPr>
                <w:webHidden/>
              </w:rPr>
              <w:fldChar w:fldCharType="separate"/>
            </w:r>
            <w:r>
              <w:rPr>
                <w:webHidden/>
              </w:rPr>
              <w:t>123</w:t>
            </w:r>
            <w:r w:rsidR="00597035" w:rsidRPr="00706179">
              <w:rPr>
                <w:webHidden/>
              </w:rPr>
              <w:fldChar w:fldCharType="end"/>
            </w:r>
          </w:hyperlink>
        </w:p>
        <w:p w:rsidR="00706179" w:rsidRPr="00706179" w:rsidRDefault="00EA499E" w:rsidP="00D3779A">
          <w:pPr>
            <w:pStyle w:val="14"/>
            <w:rPr>
              <w:rFonts w:eastAsiaTheme="minorEastAsia"/>
            </w:rPr>
          </w:pPr>
          <w:hyperlink w:anchor="_Toc94620107" w:history="1">
            <w:r w:rsidR="00706179" w:rsidRPr="00706179">
              <w:rPr>
                <w:rStyle w:val="aff"/>
              </w:rPr>
              <w:t>Б1.Б.Д.20 Экономика предприятия</w:t>
            </w:r>
            <w:r w:rsidR="00706179" w:rsidRPr="00706179">
              <w:rPr>
                <w:webHidden/>
              </w:rPr>
              <w:tab/>
            </w:r>
            <w:r w:rsidR="00597035" w:rsidRPr="00706179">
              <w:rPr>
                <w:webHidden/>
              </w:rPr>
              <w:fldChar w:fldCharType="begin"/>
            </w:r>
            <w:r w:rsidR="00706179" w:rsidRPr="00706179">
              <w:rPr>
                <w:webHidden/>
              </w:rPr>
              <w:instrText xml:space="preserve"> PAGEREF _Toc94620107 \h </w:instrText>
            </w:r>
            <w:r w:rsidR="00597035" w:rsidRPr="00706179">
              <w:rPr>
                <w:webHidden/>
              </w:rPr>
            </w:r>
            <w:r w:rsidR="00597035" w:rsidRPr="00706179">
              <w:rPr>
                <w:webHidden/>
              </w:rPr>
              <w:fldChar w:fldCharType="separate"/>
            </w:r>
            <w:r>
              <w:rPr>
                <w:webHidden/>
              </w:rPr>
              <w:t>129</w:t>
            </w:r>
            <w:r w:rsidR="00597035" w:rsidRPr="00706179">
              <w:rPr>
                <w:webHidden/>
              </w:rPr>
              <w:fldChar w:fldCharType="end"/>
            </w:r>
          </w:hyperlink>
        </w:p>
        <w:p w:rsidR="00706179" w:rsidRPr="00706179" w:rsidRDefault="00EA499E" w:rsidP="00D3779A">
          <w:pPr>
            <w:pStyle w:val="14"/>
            <w:rPr>
              <w:rFonts w:eastAsiaTheme="minorEastAsia"/>
            </w:rPr>
          </w:pPr>
          <w:hyperlink w:anchor="_Toc94620108" w:history="1">
            <w:r w:rsidR="00706179" w:rsidRPr="00706179">
              <w:rPr>
                <w:rStyle w:val="aff"/>
              </w:rPr>
              <w:t>Б1.Б.Д.21 Финансы и финансовый менеджмент</w:t>
            </w:r>
            <w:r w:rsidR="00706179" w:rsidRPr="00706179">
              <w:rPr>
                <w:webHidden/>
              </w:rPr>
              <w:tab/>
            </w:r>
            <w:r w:rsidR="00597035" w:rsidRPr="00706179">
              <w:rPr>
                <w:webHidden/>
              </w:rPr>
              <w:fldChar w:fldCharType="begin"/>
            </w:r>
            <w:r w:rsidR="00706179" w:rsidRPr="00706179">
              <w:rPr>
                <w:webHidden/>
              </w:rPr>
              <w:instrText xml:space="preserve"> PAGEREF _Toc94620108 \h </w:instrText>
            </w:r>
            <w:r w:rsidR="00597035" w:rsidRPr="00706179">
              <w:rPr>
                <w:webHidden/>
              </w:rPr>
            </w:r>
            <w:r w:rsidR="00597035" w:rsidRPr="00706179">
              <w:rPr>
                <w:webHidden/>
              </w:rPr>
              <w:fldChar w:fldCharType="separate"/>
            </w:r>
            <w:r>
              <w:rPr>
                <w:webHidden/>
              </w:rPr>
              <w:t>137</w:t>
            </w:r>
            <w:r w:rsidR="00597035" w:rsidRPr="00706179">
              <w:rPr>
                <w:webHidden/>
              </w:rPr>
              <w:fldChar w:fldCharType="end"/>
            </w:r>
          </w:hyperlink>
        </w:p>
        <w:p w:rsidR="00706179" w:rsidRPr="00706179" w:rsidRDefault="00EA499E" w:rsidP="00D3779A">
          <w:pPr>
            <w:pStyle w:val="14"/>
            <w:rPr>
              <w:rFonts w:eastAsiaTheme="minorEastAsia"/>
            </w:rPr>
          </w:pPr>
          <w:hyperlink w:anchor="_Toc94620114" w:history="1">
            <w:r w:rsidR="00706179" w:rsidRPr="00706179">
              <w:rPr>
                <w:rStyle w:val="aff"/>
              </w:rPr>
              <w:t>Б1.Б.Д.22 Эконометрика</w:t>
            </w:r>
            <w:r w:rsidR="00706179" w:rsidRPr="00706179">
              <w:rPr>
                <w:webHidden/>
              </w:rPr>
              <w:tab/>
            </w:r>
            <w:r w:rsidR="00597035" w:rsidRPr="00706179">
              <w:rPr>
                <w:webHidden/>
              </w:rPr>
              <w:fldChar w:fldCharType="begin"/>
            </w:r>
            <w:r w:rsidR="00706179" w:rsidRPr="00706179">
              <w:rPr>
                <w:webHidden/>
              </w:rPr>
              <w:instrText xml:space="preserve"> PAGEREF _Toc94620114 \h </w:instrText>
            </w:r>
            <w:r w:rsidR="00597035" w:rsidRPr="00706179">
              <w:rPr>
                <w:webHidden/>
              </w:rPr>
            </w:r>
            <w:r w:rsidR="00597035" w:rsidRPr="00706179">
              <w:rPr>
                <w:webHidden/>
              </w:rPr>
              <w:fldChar w:fldCharType="separate"/>
            </w:r>
            <w:r>
              <w:rPr>
                <w:webHidden/>
              </w:rPr>
              <w:t>144</w:t>
            </w:r>
            <w:r w:rsidR="00597035" w:rsidRPr="00706179">
              <w:rPr>
                <w:webHidden/>
              </w:rPr>
              <w:fldChar w:fldCharType="end"/>
            </w:r>
          </w:hyperlink>
        </w:p>
        <w:p w:rsidR="00706179" w:rsidRPr="00706179" w:rsidRDefault="00EA499E" w:rsidP="00D3779A">
          <w:pPr>
            <w:pStyle w:val="14"/>
            <w:rPr>
              <w:rFonts w:eastAsiaTheme="minorEastAsia"/>
            </w:rPr>
          </w:pPr>
          <w:hyperlink w:anchor="_Toc94620115" w:history="1">
            <w:r w:rsidR="00706179" w:rsidRPr="00706179">
              <w:rPr>
                <w:rStyle w:val="aff"/>
              </w:rPr>
              <w:t>Б1.Б.Д.23 Организация производства</w:t>
            </w:r>
            <w:r w:rsidR="00706179" w:rsidRPr="00706179">
              <w:rPr>
                <w:webHidden/>
              </w:rPr>
              <w:tab/>
            </w:r>
            <w:r w:rsidR="00597035" w:rsidRPr="00706179">
              <w:rPr>
                <w:webHidden/>
              </w:rPr>
              <w:fldChar w:fldCharType="begin"/>
            </w:r>
            <w:r w:rsidR="00706179" w:rsidRPr="00706179">
              <w:rPr>
                <w:webHidden/>
              </w:rPr>
              <w:instrText xml:space="preserve"> PAGEREF _Toc94620115 \h </w:instrText>
            </w:r>
            <w:r w:rsidR="00597035" w:rsidRPr="00706179">
              <w:rPr>
                <w:webHidden/>
              </w:rPr>
            </w:r>
            <w:r w:rsidR="00597035" w:rsidRPr="00706179">
              <w:rPr>
                <w:webHidden/>
              </w:rPr>
              <w:fldChar w:fldCharType="separate"/>
            </w:r>
            <w:r>
              <w:rPr>
                <w:webHidden/>
              </w:rPr>
              <w:t>151</w:t>
            </w:r>
            <w:r w:rsidR="00597035" w:rsidRPr="00706179">
              <w:rPr>
                <w:webHidden/>
              </w:rPr>
              <w:fldChar w:fldCharType="end"/>
            </w:r>
          </w:hyperlink>
        </w:p>
        <w:p w:rsidR="00706179" w:rsidRPr="00706179" w:rsidRDefault="00EA499E" w:rsidP="00D3779A">
          <w:pPr>
            <w:pStyle w:val="14"/>
            <w:rPr>
              <w:rFonts w:eastAsiaTheme="minorEastAsia"/>
            </w:rPr>
          </w:pPr>
          <w:hyperlink w:anchor="_Toc94620119" w:history="1">
            <w:r w:rsidR="00706179" w:rsidRPr="00706179">
              <w:rPr>
                <w:rStyle w:val="aff"/>
                <w:rFonts w:eastAsia="SimSun"/>
                <w:lang w:eastAsia="hi-IN" w:bidi="hi-IN"/>
              </w:rPr>
              <w:t>Б1.В.01 Физическая культура и спорт (элективные дисциплины (модули)) – Гребля на байдарках и каноэ</w:t>
            </w:r>
            <w:r w:rsidR="00706179" w:rsidRPr="00706179">
              <w:rPr>
                <w:webHidden/>
              </w:rPr>
              <w:tab/>
            </w:r>
            <w:r w:rsidR="00597035" w:rsidRPr="00706179">
              <w:rPr>
                <w:webHidden/>
              </w:rPr>
              <w:fldChar w:fldCharType="begin"/>
            </w:r>
            <w:r w:rsidR="00706179" w:rsidRPr="00706179">
              <w:rPr>
                <w:webHidden/>
              </w:rPr>
              <w:instrText xml:space="preserve"> PAGEREF _Toc94620119 \h </w:instrText>
            </w:r>
            <w:r w:rsidR="00597035" w:rsidRPr="00706179">
              <w:rPr>
                <w:webHidden/>
              </w:rPr>
            </w:r>
            <w:r w:rsidR="00597035" w:rsidRPr="00706179">
              <w:rPr>
                <w:webHidden/>
              </w:rPr>
              <w:fldChar w:fldCharType="separate"/>
            </w:r>
            <w:r>
              <w:rPr>
                <w:webHidden/>
              </w:rPr>
              <w:t>156</w:t>
            </w:r>
            <w:r w:rsidR="00597035" w:rsidRPr="00706179">
              <w:rPr>
                <w:webHidden/>
              </w:rPr>
              <w:fldChar w:fldCharType="end"/>
            </w:r>
          </w:hyperlink>
        </w:p>
        <w:p w:rsidR="00706179" w:rsidRPr="00706179" w:rsidRDefault="00EA499E" w:rsidP="00D3779A">
          <w:pPr>
            <w:pStyle w:val="14"/>
            <w:rPr>
              <w:rFonts w:eastAsiaTheme="minorEastAsia"/>
            </w:rPr>
          </w:pPr>
          <w:hyperlink w:anchor="_Toc94620120" w:history="1">
            <w:r w:rsidR="00706179" w:rsidRPr="00706179">
              <w:rPr>
                <w:rStyle w:val="aff"/>
                <w:rFonts w:eastAsia="SimSun"/>
                <w:lang w:eastAsia="hi-IN" w:bidi="hi-IN"/>
              </w:rPr>
              <w:t>Б1.В.01 Физическая культура и спорт (элективные дисциплины (модули)) – Оздоровительное отделение</w:t>
            </w:r>
            <w:r w:rsidR="00706179" w:rsidRPr="00706179">
              <w:rPr>
                <w:webHidden/>
              </w:rPr>
              <w:tab/>
            </w:r>
            <w:r w:rsidR="00597035" w:rsidRPr="00706179">
              <w:rPr>
                <w:webHidden/>
              </w:rPr>
              <w:fldChar w:fldCharType="begin"/>
            </w:r>
            <w:r w:rsidR="00706179" w:rsidRPr="00706179">
              <w:rPr>
                <w:webHidden/>
              </w:rPr>
              <w:instrText xml:space="preserve"> PAGEREF _Toc94620120 \h </w:instrText>
            </w:r>
            <w:r w:rsidR="00597035" w:rsidRPr="00706179">
              <w:rPr>
                <w:webHidden/>
              </w:rPr>
            </w:r>
            <w:r w:rsidR="00597035" w:rsidRPr="00706179">
              <w:rPr>
                <w:webHidden/>
              </w:rPr>
              <w:fldChar w:fldCharType="separate"/>
            </w:r>
            <w:r>
              <w:rPr>
                <w:webHidden/>
              </w:rPr>
              <w:t>160</w:t>
            </w:r>
            <w:r w:rsidR="00597035" w:rsidRPr="00706179">
              <w:rPr>
                <w:webHidden/>
              </w:rPr>
              <w:fldChar w:fldCharType="end"/>
            </w:r>
          </w:hyperlink>
        </w:p>
        <w:p w:rsidR="00706179" w:rsidRPr="00706179" w:rsidRDefault="00EA499E" w:rsidP="00D3779A">
          <w:pPr>
            <w:pStyle w:val="14"/>
            <w:rPr>
              <w:rFonts w:eastAsiaTheme="minorEastAsia"/>
            </w:rPr>
          </w:pPr>
          <w:hyperlink w:anchor="_Toc94620121" w:history="1">
            <w:r w:rsidR="00706179" w:rsidRPr="00706179">
              <w:rPr>
                <w:rStyle w:val="aff"/>
                <w:rFonts w:eastAsia="SimSun"/>
                <w:lang w:eastAsia="hi-IN" w:bidi="hi-IN"/>
              </w:rPr>
              <w:t>Б1.В.01 Физическая культура и спорт (элективные дисциплины (модули)) - ОФП</w:t>
            </w:r>
            <w:r w:rsidR="00706179" w:rsidRPr="00706179">
              <w:rPr>
                <w:webHidden/>
              </w:rPr>
              <w:tab/>
            </w:r>
            <w:r w:rsidR="00597035" w:rsidRPr="00706179">
              <w:rPr>
                <w:webHidden/>
              </w:rPr>
              <w:fldChar w:fldCharType="begin"/>
            </w:r>
            <w:r w:rsidR="00706179" w:rsidRPr="00706179">
              <w:rPr>
                <w:webHidden/>
              </w:rPr>
              <w:instrText xml:space="preserve"> PAGEREF _Toc94620121 \h </w:instrText>
            </w:r>
            <w:r w:rsidR="00597035" w:rsidRPr="00706179">
              <w:rPr>
                <w:webHidden/>
              </w:rPr>
            </w:r>
            <w:r w:rsidR="00597035" w:rsidRPr="00706179">
              <w:rPr>
                <w:webHidden/>
              </w:rPr>
              <w:fldChar w:fldCharType="separate"/>
            </w:r>
            <w:r>
              <w:rPr>
                <w:webHidden/>
              </w:rPr>
              <w:t>165</w:t>
            </w:r>
            <w:r w:rsidR="00597035" w:rsidRPr="00706179">
              <w:rPr>
                <w:webHidden/>
              </w:rPr>
              <w:fldChar w:fldCharType="end"/>
            </w:r>
          </w:hyperlink>
        </w:p>
        <w:p w:rsidR="00706179" w:rsidRPr="00706179" w:rsidRDefault="00EA499E" w:rsidP="00D3779A">
          <w:pPr>
            <w:pStyle w:val="14"/>
            <w:rPr>
              <w:rFonts w:eastAsiaTheme="minorEastAsia"/>
            </w:rPr>
          </w:pPr>
          <w:hyperlink w:anchor="_Toc94620122" w:history="1">
            <w:r w:rsidR="00706179" w:rsidRPr="00706179">
              <w:rPr>
                <w:rStyle w:val="aff"/>
                <w:rFonts w:eastAsia="SimSun"/>
                <w:lang w:eastAsia="hi-IN" w:bidi="hi-IN"/>
              </w:rPr>
              <w:t>Б1.В.01 Физическая культура и спорт (элективные дисциплины(модули)) – Спортивные игры</w:t>
            </w:r>
            <w:r w:rsidR="00706179" w:rsidRPr="00706179">
              <w:rPr>
                <w:webHidden/>
              </w:rPr>
              <w:tab/>
            </w:r>
            <w:r w:rsidR="00597035" w:rsidRPr="00706179">
              <w:rPr>
                <w:webHidden/>
              </w:rPr>
              <w:fldChar w:fldCharType="begin"/>
            </w:r>
            <w:r w:rsidR="00706179" w:rsidRPr="00706179">
              <w:rPr>
                <w:webHidden/>
              </w:rPr>
              <w:instrText xml:space="preserve"> PAGEREF _Toc94620122 \h </w:instrText>
            </w:r>
            <w:r w:rsidR="00597035" w:rsidRPr="00706179">
              <w:rPr>
                <w:webHidden/>
              </w:rPr>
            </w:r>
            <w:r w:rsidR="00597035" w:rsidRPr="00706179">
              <w:rPr>
                <w:webHidden/>
              </w:rPr>
              <w:fldChar w:fldCharType="separate"/>
            </w:r>
            <w:r>
              <w:rPr>
                <w:webHidden/>
              </w:rPr>
              <w:t>169</w:t>
            </w:r>
            <w:r w:rsidR="00597035" w:rsidRPr="00706179">
              <w:rPr>
                <w:webHidden/>
              </w:rPr>
              <w:fldChar w:fldCharType="end"/>
            </w:r>
          </w:hyperlink>
        </w:p>
        <w:p w:rsidR="00706179" w:rsidRPr="00706179" w:rsidRDefault="00EA499E" w:rsidP="00D3779A">
          <w:pPr>
            <w:pStyle w:val="14"/>
            <w:rPr>
              <w:rFonts w:eastAsiaTheme="minorEastAsia"/>
            </w:rPr>
          </w:pPr>
          <w:hyperlink w:anchor="_Toc94620123" w:history="1">
            <w:r w:rsidR="00706179" w:rsidRPr="00706179">
              <w:rPr>
                <w:rStyle w:val="aff"/>
              </w:rPr>
              <w:t>Б1.В.02  «Планирование и бюджетирование на предприятии транспорта»</w:t>
            </w:r>
            <w:r w:rsidR="00706179" w:rsidRPr="00706179">
              <w:rPr>
                <w:webHidden/>
              </w:rPr>
              <w:tab/>
            </w:r>
            <w:r w:rsidR="00597035" w:rsidRPr="00706179">
              <w:rPr>
                <w:webHidden/>
              </w:rPr>
              <w:fldChar w:fldCharType="begin"/>
            </w:r>
            <w:r w:rsidR="00706179" w:rsidRPr="00706179">
              <w:rPr>
                <w:webHidden/>
              </w:rPr>
              <w:instrText xml:space="preserve"> PAGEREF _Toc94620123 \h </w:instrText>
            </w:r>
            <w:r w:rsidR="00597035" w:rsidRPr="00706179">
              <w:rPr>
                <w:webHidden/>
              </w:rPr>
            </w:r>
            <w:r w:rsidR="00597035" w:rsidRPr="00706179">
              <w:rPr>
                <w:webHidden/>
              </w:rPr>
              <w:fldChar w:fldCharType="separate"/>
            </w:r>
            <w:r>
              <w:rPr>
                <w:webHidden/>
              </w:rPr>
              <w:t>174</w:t>
            </w:r>
            <w:r w:rsidR="00597035" w:rsidRPr="00706179">
              <w:rPr>
                <w:webHidden/>
              </w:rPr>
              <w:fldChar w:fldCharType="end"/>
            </w:r>
          </w:hyperlink>
        </w:p>
        <w:p w:rsidR="00706179" w:rsidRPr="00706179" w:rsidRDefault="00EA499E" w:rsidP="00D3779A">
          <w:pPr>
            <w:pStyle w:val="14"/>
            <w:rPr>
              <w:rFonts w:eastAsiaTheme="minorEastAsia"/>
            </w:rPr>
          </w:pPr>
          <w:hyperlink w:anchor="_Toc94620124" w:history="1">
            <w:r w:rsidR="00706179" w:rsidRPr="00706179">
              <w:rPr>
                <w:rStyle w:val="aff"/>
              </w:rPr>
              <w:t>Б1.В.03  Учет и анализ</w:t>
            </w:r>
            <w:r w:rsidR="00706179" w:rsidRPr="00706179">
              <w:rPr>
                <w:webHidden/>
              </w:rPr>
              <w:tab/>
            </w:r>
            <w:r w:rsidR="00597035" w:rsidRPr="00706179">
              <w:rPr>
                <w:webHidden/>
              </w:rPr>
              <w:fldChar w:fldCharType="begin"/>
            </w:r>
            <w:r w:rsidR="00706179" w:rsidRPr="00706179">
              <w:rPr>
                <w:webHidden/>
              </w:rPr>
              <w:instrText xml:space="preserve"> PAGEREF _Toc94620124 \h </w:instrText>
            </w:r>
            <w:r w:rsidR="00597035" w:rsidRPr="00706179">
              <w:rPr>
                <w:webHidden/>
              </w:rPr>
            </w:r>
            <w:r w:rsidR="00597035" w:rsidRPr="00706179">
              <w:rPr>
                <w:webHidden/>
              </w:rPr>
              <w:fldChar w:fldCharType="separate"/>
            </w:r>
            <w:r>
              <w:rPr>
                <w:webHidden/>
              </w:rPr>
              <w:t>179</w:t>
            </w:r>
            <w:r w:rsidR="00597035" w:rsidRPr="00706179">
              <w:rPr>
                <w:webHidden/>
              </w:rPr>
              <w:fldChar w:fldCharType="end"/>
            </w:r>
          </w:hyperlink>
        </w:p>
        <w:p w:rsidR="00706179" w:rsidRPr="00D3779A" w:rsidRDefault="00665F6E" w:rsidP="00D3779A">
          <w:pPr>
            <w:pStyle w:val="14"/>
            <w:rPr>
              <w:rStyle w:val="aff"/>
              <w:color w:val="auto"/>
              <w:u w:val="none"/>
            </w:rPr>
          </w:pPr>
          <w:r w:rsidRPr="00D3779A">
            <w:rPr>
              <w:rStyle w:val="aff"/>
              <w:color w:val="auto"/>
              <w:u w:val="none"/>
            </w:rPr>
            <w:t>Б1.В.04</w:t>
          </w:r>
          <w:r w:rsidRPr="00665F6E">
            <w:rPr>
              <w:rStyle w:val="aff"/>
              <w:color w:val="auto"/>
              <w:u w:val="none"/>
            </w:rPr>
            <w:t xml:space="preserve">  </w:t>
          </w:r>
          <w:r w:rsidR="00D3779A" w:rsidRPr="00D3779A">
            <w:rPr>
              <w:rStyle w:val="aff"/>
              <w:color w:val="auto"/>
              <w:u w:val="none"/>
            </w:rPr>
            <w:t>Анализ и диагностика финансово-хозяйственной деятельности</w:t>
          </w:r>
          <w:r w:rsidRPr="00665F6E">
            <w:rPr>
              <w:webHidden/>
            </w:rPr>
            <w:tab/>
          </w:r>
          <w:r w:rsidR="00D3779A" w:rsidRPr="00D3779A">
            <w:rPr>
              <w:webHidden/>
            </w:rPr>
            <w:t>185</w:t>
          </w:r>
        </w:p>
        <w:p w:rsidR="00706179" w:rsidRPr="00706179" w:rsidRDefault="00665F6E" w:rsidP="00D3779A">
          <w:pPr>
            <w:pStyle w:val="14"/>
            <w:rPr>
              <w:rStyle w:val="aff"/>
            </w:rPr>
          </w:pPr>
          <w:r w:rsidRPr="00D3779A">
            <w:rPr>
              <w:rStyle w:val="aff"/>
              <w:color w:val="auto"/>
              <w:u w:val="none"/>
            </w:rPr>
            <w:t>Б1.В.05</w:t>
          </w:r>
          <w:r w:rsidRPr="00665F6E">
            <w:rPr>
              <w:rStyle w:val="aff"/>
              <w:color w:val="auto"/>
              <w:u w:val="none"/>
            </w:rPr>
            <w:t xml:space="preserve">  </w:t>
          </w:r>
          <w:r w:rsidR="00D3779A" w:rsidRPr="00D3779A">
            <w:rPr>
              <w:rStyle w:val="aff"/>
              <w:color w:val="auto"/>
              <w:u w:val="none"/>
            </w:rPr>
            <w:t>Стратегическое планирование</w:t>
          </w:r>
          <w:r w:rsidRPr="00665F6E">
            <w:rPr>
              <w:webHidden/>
            </w:rPr>
            <w:tab/>
          </w:r>
          <w:r w:rsidR="00D3779A">
            <w:rPr>
              <w:webHidden/>
            </w:rPr>
            <w:t>192</w:t>
          </w:r>
        </w:p>
        <w:p w:rsidR="00706179" w:rsidRPr="00706179" w:rsidRDefault="00EA499E" w:rsidP="00D3779A">
          <w:pPr>
            <w:pStyle w:val="14"/>
            <w:rPr>
              <w:rFonts w:eastAsiaTheme="minorEastAsia"/>
            </w:rPr>
          </w:pPr>
          <w:hyperlink w:anchor="_Toc94620131" w:history="1">
            <w:r w:rsidR="00706179" w:rsidRPr="00706179">
              <w:rPr>
                <w:rStyle w:val="aff"/>
              </w:rPr>
              <w:t>Б1.В.06 Здания и сооружения</w:t>
            </w:r>
            <w:r w:rsidR="00706179" w:rsidRPr="00706179">
              <w:rPr>
                <w:webHidden/>
              </w:rPr>
              <w:tab/>
            </w:r>
            <w:r w:rsidR="00597035" w:rsidRPr="00706179">
              <w:rPr>
                <w:webHidden/>
              </w:rPr>
              <w:fldChar w:fldCharType="begin"/>
            </w:r>
            <w:r w:rsidR="00706179" w:rsidRPr="00706179">
              <w:rPr>
                <w:webHidden/>
              </w:rPr>
              <w:instrText xml:space="preserve"> PAGEREF _Toc94620131 \h </w:instrText>
            </w:r>
            <w:r w:rsidR="00597035" w:rsidRPr="00706179">
              <w:rPr>
                <w:webHidden/>
              </w:rPr>
            </w:r>
            <w:r w:rsidR="00597035" w:rsidRPr="00706179">
              <w:rPr>
                <w:webHidden/>
              </w:rPr>
              <w:fldChar w:fldCharType="separate"/>
            </w:r>
            <w:r>
              <w:rPr>
                <w:webHidden/>
              </w:rPr>
              <w:t>200</w:t>
            </w:r>
            <w:r w:rsidR="00597035" w:rsidRPr="00706179">
              <w:rPr>
                <w:webHidden/>
              </w:rPr>
              <w:fldChar w:fldCharType="end"/>
            </w:r>
          </w:hyperlink>
        </w:p>
        <w:p w:rsidR="00706179" w:rsidRPr="00706179" w:rsidRDefault="00EA499E" w:rsidP="00D3779A">
          <w:pPr>
            <w:pStyle w:val="14"/>
            <w:rPr>
              <w:rFonts w:eastAsiaTheme="minorEastAsia"/>
            </w:rPr>
          </w:pPr>
          <w:hyperlink w:anchor="_Toc94620132" w:history="1">
            <w:r w:rsidR="00706179" w:rsidRPr="00706179">
              <w:rPr>
                <w:rStyle w:val="aff"/>
              </w:rPr>
              <w:t xml:space="preserve">Б1.В.07  </w:t>
            </w:r>
            <w:r w:rsidR="00706179" w:rsidRPr="00706179">
              <w:rPr>
                <w:rStyle w:val="aff"/>
                <w:shd w:val="clear" w:color="auto" w:fill="FFFFFF"/>
              </w:rPr>
              <w:t>«</w:t>
            </w:r>
            <w:r w:rsidR="00706179" w:rsidRPr="00706179">
              <w:rPr>
                <w:rStyle w:val="aff"/>
              </w:rPr>
              <w:t>Основы инженерных изысканий</w:t>
            </w:r>
            <w:r w:rsidR="00706179" w:rsidRPr="00706179">
              <w:rPr>
                <w:rStyle w:val="aff"/>
                <w:shd w:val="clear" w:color="auto" w:fill="FFFFFF"/>
              </w:rPr>
              <w:t>»</w:t>
            </w:r>
            <w:r w:rsidR="00706179" w:rsidRPr="00706179">
              <w:rPr>
                <w:webHidden/>
              </w:rPr>
              <w:tab/>
            </w:r>
            <w:r w:rsidR="00597035" w:rsidRPr="00706179">
              <w:rPr>
                <w:webHidden/>
              </w:rPr>
              <w:fldChar w:fldCharType="begin"/>
            </w:r>
            <w:r w:rsidR="00706179" w:rsidRPr="00706179">
              <w:rPr>
                <w:webHidden/>
              </w:rPr>
              <w:instrText xml:space="preserve"> PAGEREF _Toc94620132 \h </w:instrText>
            </w:r>
            <w:r w:rsidR="00597035" w:rsidRPr="00706179">
              <w:rPr>
                <w:webHidden/>
              </w:rPr>
            </w:r>
            <w:r w:rsidR="00597035" w:rsidRPr="00706179">
              <w:rPr>
                <w:webHidden/>
              </w:rPr>
              <w:fldChar w:fldCharType="separate"/>
            </w:r>
            <w:r>
              <w:rPr>
                <w:webHidden/>
              </w:rPr>
              <w:t>205</w:t>
            </w:r>
            <w:r w:rsidR="00597035" w:rsidRPr="00706179">
              <w:rPr>
                <w:webHidden/>
              </w:rPr>
              <w:fldChar w:fldCharType="end"/>
            </w:r>
          </w:hyperlink>
        </w:p>
        <w:p w:rsidR="00706179" w:rsidRPr="00706179" w:rsidRDefault="00EA499E" w:rsidP="00D3779A">
          <w:pPr>
            <w:pStyle w:val="14"/>
            <w:rPr>
              <w:rFonts w:eastAsiaTheme="minorEastAsia"/>
            </w:rPr>
          </w:pPr>
          <w:hyperlink w:anchor="_Toc94620133" w:history="1">
            <w:r w:rsidR="00706179" w:rsidRPr="00706179">
              <w:rPr>
                <w:rStyle w:val="aff"/>
              </w:rPr>
              <w:t>Б1.В.08 Экономика недвижимости</w:t>
            </w:r>
            <w:r w:rsidR="00706179" w:rsidRPr="00706179">
              <w:rPr>
                <w:webHidden/>
              </w:rPr>
              <w:tab/>
            </w:r>
            <w:r w:rsidR="00597035" w:rsidRPr="00706179">
              <w:rPr>
                <w:webHidden/>
              </w:rPr>
              <w:fldChar w:fldCharType="begin"/>
            </w:r>
            <w:r w:rsidR="00706179" w:rsidRPr="00706179">
              <w:rPr>
                <w:webHidden/>
              </w:rPr>
              <w:instrText xml:space="preserve"> PAGEREF _Toc94620133 \h </w:instrText>
            </w:r>
            <w:r w:rsidR="00597035" w:rsidRPr="00706179">
              <w:rPr>
                <w:webHidden/>
              </w:rPr>
            </w:r>
            <w:r w:rsidR="00597035" w:rsidRPr="00706179">
              <w:rPr>
                <w:webHidden/>
              </w:rPr>
              <w:fldChar w:fldCharType="separate"/>
            </w:r>
            <w:r>
              <w:rPr>
                <w:webHidden/>
              </w:rPr>
              <w:t>212</w:t>
            </w:r>
            <w:r w:rsidR="00597035" w:rsidRPr="00706179">
              <w:rPr>
                <w:webHidden/>
              </w:rPr>
              <w:fldChar w:fldCharType="end"/>
            </w:r>
          </w:hyperlink>
        </w:p>
        <w:p w:rsidR="00706179" w:rsidRPr="00706179" w:rsidRDefault="00EA499E" w:rsidP="00D3779A">
          <w:pPr>
            <w:pStyle w:val="14"/>
            <w:rPr>
              <w:rFonts w:eastAsiaTheme="minorEastAsia"/>
            </w:rPr>
          </w:pPr>
          <w:hyperlink w:anchor="_Toc94620134" w:history="1">
            <w:r w:rsidR="00706179" w:rsidRPr="00706179">
              <w:rPr>
                <w:rStyle w:val="aff"/>
              </w:rPr>
              <w:t>Б1.В.09  Организация и управление в строительстве</w:t>
            </w:r>
            <w:r w:rsidR="00706179" w:rsidRPr="00706179">
              <w:rPr>
                <w:webHidden/>
              </w:rPr>
              <w:tab/>
            </w:r>
            <w:r w:rsidR="00597035" w:rsidRPr="00706179">
              <w:rPr>
                <w:webHidden/>
              </w:rPr>
              <w:fldChar w:fldCharType="begin"/>
            </w:r>
            <w:r w:rsidR="00706179" w:rsidRPr="00706179">
              <w:rPr>
                <w:webHidden/>
              </w:rPr>
              <w:instrText xml:space="preserve"> PAGEREF _Toc94620134 \h </w:instrText>
            </w:r>
            <w:r w:rsidR="00597035" w:rsidRPr="00706179">
              <w:rPr>
                <w:webHidden/>
              </w:rPr>
            </w:r>
            <w:r w:rsidR="00597035" w:rsidRPr="00706179">
              <w:rPr>
                <w:webHidden/>
              </w:rPr>
              <w:fldChar w:fldCharType="separate"/>
            </w:r>
            <w:r>
              <w:rPr>
                <w:webHidden/>
              </w:rPr>
              <w:t>218</w:t>
            </w:r>
            <w:r w:rsidR="00597035" w:rsidRPr="00706179">
              <w:rPr>
                <w:webHidden/>
              </w:rPr>
              <w:fldChar w:fldCharType="end"/>
            </w:r>
          </w:hyperlink>
        </w:p>
        <w:p w:rsidR="00706179" w:rsidRPr="00706179" w:rsidRDefault="00EA499E" w:rsidP="00D3779A">
          <w:pPr>
            <w:pStyle w:val="14"/>
            <w:rPr>
              <w:rFonts w:eastAsiaTheme="minorEastAsia"/>
            </w:rPr>
          </w:pPr>
          <w:hyperlink w:anchor="_Toc94620135" w:history="1">
            <w:r w:rsidR="00706179" w:rsidRPr="00706179">
              <w:rPr>
                <w:rStyle w:val="aff"/>
              </w:rPr>
              <w:t>Б1.В.10 Системы менеджмента качества в строительстве</w:t>
            </w:r>
            <w:r w:rsidR="00706179" w:rsidRPr="00706179">
              <w:rPr>
                <w:webHidden/>
              </w:rPr>
              <w:tab/>
            </w:r>
            <w:r w:rsidR="00597035" w:rsidRPr="00706179">
              <w:rPr>
                <w:webHidden/>
              </w:rPr>
              <w:fldChar w:fldCharType="begin"/>
            </w:r>
            <w:r w:rsidR="00706179" w:rsidRPr="00706179">
              <w:rPr>
                <w:webHidden/>
              </w:rPr>
              <w:instrText xml:space="preserve"> PAGEREF _Toc94620135 \h </w:instrText>
            </w:r>
            <w:r w:rsidR="00597035" w:rsidRPr="00706179">
              <w:rPr>
                <w:webHidden/>
              </w:rPr>
            </w:r>
            <w:r w:rsidR="00597035" w:rsidRPr="00706179">
              <w:rPr>
                <w:webHidden/>
              </w:rPr>
              <w:fldChar w:fldCharType="separate"/>
            </w:r>
            <w:r>
              <w:rPr>
                <w:webHidden/>
              </w:rPr>
              <w:t>223</w:t>
            </w:r>
            <w:r w:rsidR="00597035" w:rsidRPr="00706179">
              <w:rPr>
                <w:webHidden/>
              </w:rPr>
              <w:fldChar w:fldCharType="end"/>
            </w:r>
          </w:hyperlink>
        </w:p>
        <w:p w:rsidR="00706179" w:rsidRPr="00706179" w:rsidRDefault="00EA499E" w:rsidP="00D3779A">
          <w:pPr>
            <w:pStyle w:val="14"/>
            <w:rPr>
              <w:rFonts w:eastAsiaTheme="minorEastAsia"/>
            </w:rPr>
          </w:pPr>
          <w:hyperlink w:anchor="_Toc94620136" w:history="1">
            <w:r w:rsidR="00706179" w:rsidRPr="00706179">
              <w:rPr>
                <w:rStyle w:val="aff"/>
              </w:rPr>
              <w:t>Б1.В.11 Экономика строительства</w:t>
            </w:r>
            <w:r w:rsidR="00706179" w:rsidRPr="00706179">
              <w:rPr>
                <w:webHidden/>
              </w:rPr>
              <w:tab/>
            </w:r>
            <w:r w:rsidR="00597035" w:rsidRPr="00706179">
              <w:rPr>
                <w:webHidden/>
              </w:rPr>
              <w:fldChar w:fldCharType="begin"/>
            </w:r>
            <w:r w:rsidR="00706179" w:rsidRPr="00706179">
              <w:rPr>
                <w:webHidden/>
              </w:rPr>
              <w:instrText xml:space="preserve"> PAGEREF _Toc94620136 \h </w:instrText>
            </w:r>
            <w:r w:rsidR="00597035" w:rsidRPr="00706179">
              <w:rPr>
                <w:webHidden/>
              </w:rPr>
            </w:r>
            <w:r w:rsidR="00597035" w:rsidRPr="00706179">
              <w:rPr>
                <w:webHidden/>
              </w:rPr>
              <w:fldChar w:fldCharType="separate"/>
            </w:r>
            <w:r>
              <w:rPr>
                <w:webHidden/>
              </w:rPr>
              <w:t>228</w:t>
            </w:r>
            <w:r w:rsidR="00597035" w:rsidRPr="00706179">
              <w:rPr>
                <w:webHidden/>
              </w:rPr>
              <w:fldChar w:fldCharType="end"/>
            </w:r>
          </w:hyperlink>
        </w:p>
        <w:p w:rsidR="00706179" w:rsidRPr="00706179" w:rsidRDefault="00EA499E" w:rsidP="00D3779A">
          <w:pPr>
            <w:pStyle w:val="14"/>
            <w:rPr>
              <w:rFonts w:eastAsiaTheme="minorEastAsia"/>
            </w:rPr>
          </w:pPr>
          <w:hyperlink w:anchor="_Toc94620137" w:history="1">
            <w:r w:rsidR="00706179" w:rsidRPr="00706179">
              <w:rPr>
                <w:rStyle w:val="aff"/>
              </w:rPr>
              <w:t>Б1.В.12 Информационные технологии в строительном бизнесе</w:t>
            </w:r>
            <w:r w:rsidR="00706179" w:rsidRPr="00706179">
              <w:rPr>
                <w:webHidden/>
              </w:rPr>
              <w:tab/>
            </w:r>
            <w:r w:rsidR="00597035" w:rsidRPr="00706179">
              <w:rPr>
                <w:webHidden/>
              </w:rPr>
              <w:fldChar w:fldCharType="begin"/>
            </w:r>
            <w:r w:rsidR="00706179" w:rsidRPr="00706179">
              <w:rPr>
                <w:webHidden/>
              </w:rPr>
              <w:instrText xml:space="preserve"> PAGEREF _Toc94620137 \h </w:instrText>
            </w:r>
            <w:r w:rsidR="00597035" w:rsidRPr="00706179">
              <w:rPr>
                <w:webHidden/>
              </w:rPr>
            </w:r>
            <w:r w:rsidR="00597035" w:rsidRPr="00706179">
              <w:rPr>
                <w:webHidden/>
              </w:rPr>
              <w:fldChar w:fldCharType="separate"/>
            </w:r>
            <w:r>
              <w:rPr>
                <w:webHidden/>
              </w:rPr>
              <w:t>233</w:t>
            </w:r>
            <w:r w:rsidR="00597035" w:rsidRPr="00706179">
              <w:rPr>
                <w:webHidden/>
              </w:rPr>
              <w:fldChar w:fldCharType="end"/>
            </w:r>
          </w:hyperlink>
        </w:p>
        <w:p w:rsidR="00706179" w:rsidRPr="00706179" w:rsidRDefault="00EA499E" w:rsidP="00D3779A">
          <w:pPr>
            <w:pStyle w:val="14"/>
            <w:rPr>
              <w:rFonts w:eastAsiaTheme="minorEastAsia"/>
            </w:rPr>
          </w:pPr>
          <w:hyperlink w:anchor="_Toc94620138" w:history="1">
            <w:r w:rsidR="00706179" w:rsidRPr="00706179">
              <w:rPr>
                <w:rStyle w:val="aff"/>
              </w:rPr>
              <w:t>Б1.В.13 Управление проектами в строительстве</w:t>
            </w:r>
            <w:r w:rsidR="00706179" w:rsidRPr="00706179">
              <w:rPr>
                <w:webHidden/>
              </w:rPr>
              <w:tab/>
            </w:r>
            <w:r w:rsidR="00597035" w:rsidRPr="00706179">
              <w:rPr>
                <w:webHidden/>
              </w:rPr>
              <w:fldChar w:fldCharType="begin"/>
            </w:r>
            <w:r w:rsidR="00706179" w:rsidRPr="00706179">
              <w:rPr>
                <w:webHidden/>
              </w:rPr>
              <w:instrText xml:space="preserve"> PAGEREF _Toc94620138 \h </w:instrText>
            </w:r>
            <w:r w:rsidR="00597035" w:rsidRPr="00706179">
              <w:rPr>
                <w:webHidden/>
              </w:rPr>
            </w:r>
            <w:r w:rsidR="00597035" w:rsidRPr="00706179">
              <w:rPr>
                <w:webHidden/>
              </w:rPr>
              <w:fldChar w:fldCharType="separate"/>
            </w:r>
            <w:r>
              <w:rPr>
                <w:webHidden/>
              </w:rPr>
              <w:t>238</w:t>
            </w:r>
            <w:r w:rsidR="00597035" w:rsidRPr="00706179">
              <w:rPr>
                <w:webHidden/>
              </w:rPr>
              <w:fldChar w:fldCharType="end"/>
            </w:r>
          </w:hyperlink>
        </w:p>
        <w:p w:rsidR="00706179" w:rsidRPr="00D3779A" w:rsidRDefault="00D3779A" w:rsidP="00D3779A">
          <w:pPr>
            <w:pStyle w:val="14"/>
            <w:rPr>
              <w:rStyle w:val="aff"/>
              <w:color w:val="auto"/>
              <w:u w:val="none"/>
            </w:rPr>
          </w:pPr>
          <w:r w:rsidRPr="00D3779A">
            <w:rPr>
              <w:rStyle w:val="aff"/>
              <w:color w:val="auto"/>
              <w:u w:val="none"/>
            </w:rPr>
            <w:t>Б1.В.14</w:t>
          </w:r>
          <w:r w:rsidR="00665F6E" w:rsidRPr="00D3779A">
            <w:rPr>
              <w:rStyle w:val="aff"/>
              <w:color w:val="auto"/>
              <w:u w:val="none"/>
            </w:rPr>
            <w:t xml:space="preserve"> </w:t>
          </w:r>
          <w:r w:rsidRPr="00D3779A">
            <w:rPr>
              <w:rStyle w:val="aff"/>
              <w:color w:val="auto"/>
              <w:u w:val="none"/>
            </w:rPr>
            <w:t>Проектно-сметное дело</w:t>
          </w:r>
          <w:r w:rsidR="00665F6E" w:rsidRPr="00D3779A">
            <w:rPr>
              <w:webHidden/>
            </w:rPr>
            <w:tab/>
          </w:r>
          <w:r w:rsidRPr="00D3779A">
            <w:rPr>
              <w:webHidden/>
            </w:rPr>
            <w:t>243</w:t>
          </w:r>
        </w:p>
        <w:p w:rsidR="00706179" w:rsidRPr="00706179" w:rsidRDefault="00EA499E" w:rsidP="00D3779A">
          <w:pPr>
            <w:pStyle w:val="14"/>
            <w:rPr>
              <w:rFonts w:eastAsiaTheme="minorEastAsia"/>
            </w:rPr>
          </w:pPr>
          <w:hyperlink w:anchor="_Toc94620146" w:history="1">
            <w:r w:rsidR="00706179" w:rsidRPr="00706179">
              <w:rPr>
                <w:rStyle w:val="aff"/>
              </w:rPr>
              <w:t>Б1.В.ДВ.01.01  «Общий курс транспорта»</w:t>
            </w:r>
            <w:r w:rsidR="00706179" w:rsidRPr="00706179">
              <w:rPr>
                <w:webHidden/>
              </w:rPr>
              <w:tab/>
            </w:r>
            <w:r w:rsidR="00597035" w:rsidRPr="00706179">
              <w:rPr>
                <w:webHidden/>
              </w:rPr>
              <w:fldChar w:fldCharType="begin"/>
            </w:r>
            <w:r w:rsidR="00706179" w:rsidRPr="00706179">
              <w:rPr>
                <w:webHidden/>
              </w:rPr>
              <w:instrText xml:space="preserve"> PAGEREF _Toc94620146 \h </w:instrText>
            </w:r>
            <w:r w:rsidR="00597035" w:rsidRPr="00706179">
              <w:rPr>
                <w:webHidden/>
              </w:rPr>
            </w:r>
            <w:r w:rsidR="00597035" w:rsidRPr="00706179">
              <w:rPr>
                <w:webHidden/>
              </w:rPr>
              <w:fldChar w:fldCharType="separate"/>
            </w:r>
            <w:r>
              <w:rPr>
                <w:webHidden/>
              </w:rPr>
              <w:t>249</w:t>
            </w:r>
            <w:r w:rsidR="00597035" w:rsidRPr="00706179">
              <w:rPr>
                <w:webHidden/>
              </w:rPr>
              <w:fldChar w:fldCharType="end"/>
            </w:r>
          </w:hyperlink>
        </w:p>
        <w:p w:rsidR="00706179" w:rsidRPr="00706179" w:rsidRDefault="00EA499E" w:rsidP="00D3779A">
          <w:pPr>
            <w:pStyle w:val="14"/>
            <w:rPr>
              <w:rFonts w:eastAsiaTheme="minorEastAsia"/>
            </w:rPr>
          </w:pPr>
          <w:hyperlink w:anchor="_Toc94620147" w:history="1">
            <w:r w:rsidR="00706179" w:rsidRPr="00706179">
              <w:rPr>
                <w:rStyle w:val="aff"/>
              </w:rPr>
              <w:t>Б1.В.ДВ.01.02  «Общий курс железных дорог»</w:t>
            </w:r>
            <w:r w:rsidR="00706179" w:rsidRPr="00706179">
              <w:rPr>
                <w:webHidden/>
              </w:rPr>
              <w:tab/>
            </w:r>
            <w:r w:rsidR="00597035" w:rsidRPr="00706179">
              <w:rPr>
                <w:webHidden/>
              </w:rPr>
              <w:fldChar w:fldCharType="begin"/>
            </w:r>
            <w:r w:rsidR="00706179" w:rsidRPr="00706179">
              <w:rPr>
                <w:webHidden/>
              </w:rPr>
              <w:instrText xml:space="preserve"> PAGEREF _Toc94620147 \h </w:instrText>
            </w:r>
            <w:r w:rsidR="00597035" w:rsidRPr="00706179">
              <w:rPr>
                <w:webHidden/>
              </w:rPr>
            </w:r>
            <w:r w:rsidR="00597035" w:rsidRPr="00706179">
              <w:rPr>
                <w:webHidden/>
              </w:rPr>
              <w:fldChar w:fldCharType="separate"/>
            </w:r>
            <w:r>
              <w:rPr>
                <w:webHidden/>
              </w:rPr>
              <w:t>255</w:t>
            </w:r>
            <w:r w:rsidR="00597035" w:rsidRPr="00706179">
              <w:rPr>
                <w:webHidden/>
              </w:rPr>
              <w:fldChar w:fldCharType="end"/>
            </w:r>
          </w:hyperlink>
        </w:p>
        <w:p w:rsidR="00706179" w:rsidRPr="00706179" w:rsidRDefault="00EA499E" w:rsidP="00D3779A">
          <w:pPr>
            <w:pStyle w:val="14"/>
            <w:rPr>
              <w:rFonts w:eastAsiaTheme="minorEastAsia"/>
            </w:rPr>
          </w:pPr>
          <w:hyperlink w:anchor="_Toc94620148" w:history="1">
            <w:r w:rsidR="00706179" w:rsidRPr="00706179">
              <w:rPr>
                <w:rStyle w:val="aff"/>
              </w:rPr>
              <w:t>Б1.В.ДВ.02.01 Основы экономической безопасности</w:t>
            </w:r>
            <w:r w:rsidR="00706179" w:rsidRPr="00706179">
              <w:rPr>
                <w:webHidden/>
              </w:rPr>
              <w:tab/>
            </w:r>
            <w:r w:rsidR="00597035" w:rsidRPr="00706179">
              <w:rPr>
                <w:webHidden/>
              </w:rPr>
              <w:fldChar w:fldCharType="begin"/>
            </w:r>
            <w:r w:rsidR="00706179" w:rsidRPr="00706179">
              <w:rPr>
                <w:webHidden/>
              </w:rPr>
              <w:instrText xml:space="preserve"> PAGEREF _Toc94620148 \h </w:instrText>
            </w:r>
            <w:r w:rsidR="00597035" w:rsidRPr="00706179">
              <w:rPr>
                <w:webHidden/>
              </w:rPr>
            </w:r>
            <w:r w:rsidR="00597035" w:rsidRPr="00706179">
              <w:rPr>
                <w:webHidden/>
              </w:rPr>
              <w:fldChar w:fldCharType="separate"/>
            </w:r>
            <w:r>
              <w:rPr>
                <w:webHidden/>
              </w:rPr>
              <w:t>261</w:t>
            </w:r>
            <w:r w:rsidR="00597035" w:rsidRPr="00706179">
              <w:rPr>
                <w:webHidden/>
              </w:rPr>
              <w:fldChar w:fldCharType="end"/>
            </w:r>
          </w:hyperlink>
        </w:p>
        <w:p w:rsidR="00706179" w:rsidRPr="00706179" w:rsidRDefault="00EA499E" w:rsidP="00D3779A">
          <w:pPr>
            <w:pStyle w:val="14"/>
            <w:rPr>
              <w:rFonts w:eastAsiaTheme="minorEastAsia"/>
            </w:rPr>
          </w:pPr>
          <w:hyperlink w:anchor="_Toc94620149" w:history="1">
            <w:r w:rsidR="00706179" w:rsidRPr="00706179">
              <w:rPr>
                <w:rStyle w:val="aff"/>
              </w:rPr>
              <w:t>Б1.В.ДВ.02.02 «Регионалистика»</w:t>
            </w:r>
            <w:r w:rsidR="00706179" w:rsidRPr="00706179">
              <w:rPr>
                <w:webHidden/>
              </w:rPr>
              <w:tab/>
            </w:r>
            <w:r w:rsidR="00597035" w:rsidRPr="00706179">
              <w:rPr>
                <w:webHidden/>
              </w:rPr>
              <w:fldChar w:fldCharType="begin"/>
            </w:r>
            <w:r w:rsidR="00706179" w:rsidRPr="00706179">
              <w:rPr>
                <w:webHidden/>
              </w:rPr>
              <w:instrText xml:space="preserve"> PAGEREF _Toc94620149 \h </w:instrText>
            </w:r>
            <w:r w:rsidR="00597035" w:rsidRPr="00706179">
              <w:rPr>
                <w:webHidden/>
              </w:rPr>
            </w:r>
            <w:r w:rsidR="00597035" w:rsidRPr="00706179">
              <w:rPr>
                <w:webHidden/>
              </w:rPr>
              <w:fldChar w:fldCharType="separate"/>
            </w:r>
            <w:r>
              <w:rPr>
                <w:webHidden/>
              </w:rPr>
              <w:t>266</w:t>
            </w:r>
            <w:r w:rsidR="00597035" w:rsidRPr="00706179">
              <w:rPr>
                <w:webHidden/>
              </w:rPr>
              <w:fldChar w:fldCharType="end"/>
            </w:r>
          </w:hyperlink>
        </w:p>
        <w:p w:rsidR="00706179" w:rsidRPr="00706179" w:rsidRDefault="00EA499E" w:rsidP="00D3779A">
          <w:pPr>
            <w:pStyle w:val="14"/>
            <w:rPr>
              <w:rFonts w:eastAsiaTheme="minorEastAsia"/>
            </w:rPr>
          </w:pPr>
          <w:hyperlink w:anchor="_Toc94620150" w:history="1">
            <w:r w:rsidR="00706179" w:rsidRPr="00706179">
              <w:rPr>
                <w:rStyle w:val="aff"/>
              </w:rPr>
              <w:t>Б1.В.ДВ.03.01 Технологии строительства и строительный бизнес</w:t>
            </w:r>
            <w:r w:rsidR="00706179" w:rsidRPr="00706179">
              <w:rPr>
                <w:webHidden/>
              </w:rPr>
              <w:tab/>
            </w:r>
            <w:r w:rsidR="00597035" w:rsidRPr="00706179">
              <w:rPr>
                <w:webHidden/>
              </w:rPr>
              <w:fldChar w:fldCharType="begin"/>
            </w:r>
            <w:r w:rsidR="00706179" w:rsidRPr="00706179">
              <w:rPr>
                <w:webHidden/>
              </w:rPr>
              <w:instrText xml:space="preserve"> PAGEREF _Toc94620150 \h </w:instrText>
            </w:r>
            <w:r w:rsidR="00597035" w:rsidRPr="00706179">
              <w:rPr>
                <w:webHidden/>
              </w:rPr>
            </w:r>
            <w:r w:rsidR="00597035" w:rsidRPr="00706179">
              <w:rPr>
                <w:webHidden/>
              </w:rPr>
              <w:fldChar w:fldCharType="separate"/>
            </w:r>
            <w:r>
              <w:rPr>
                <w:webHidden/>
              </w:rPr>
              <w:t>271</w:t>
            </w:r>
            <w:r w:rsidR="00597035" w:rsidRPr="00706179">
              <w:rPr>
                <w:webHidden/>
              </w:rPr>
              <w:fldChar w:fldCharType="end"/>
            </w:r>
          </w:hyperlink>
        </w:p>
        <w:p w:rsidR="00706179" w:rsidRPr="00D3779A" w:rsidRDefault="00EA499E" w:rsidP="00D3779A">
          <w:pPr>
            <w:pStyle w:val="14"/>
            <w:rPr>
              <w:rStyle w:val="aff"/>
              <w:rFonts w:eastAsiaTheme="minorEastAsia"/>
              <w:color w:val="auto"/>
              <w:u w:val="none"/>
            </w:rPr>
          </w:pPr>
          <w:hyperlink w:anchor="_Toc94620150" w:history="1">
            <w:r w:rsidR="00D3779A">
              <w:rPr>
                <w:rStyle w:val="aff"/>
              </w:rPr>
              <w:t>Б1.В.ДВ.03.02</w:t>
            </w:r>
            <w:r w:rsidR="00D3779A" w:rsidRPr="00706179">
              <w:rPr>
                <w:rStyle w:val="aff"/>
              </w:rPr>
              <w:t xml:space="preserve"> </w:t>
            </w:r>
            <w:r w:rsidR="00D3779A" w:rsidRPr="006A29F2">
              <w:t>Аутсорсинг в строительстве</w:t>
            </w:r>
            <w:r w:rsidR="00D3779A" w:rsidRPr="00706179">
              <w:rPr>
                <w:webHidden/>
              </w:rPr>
              <w:tab/>
            </w:r>
            <w:r w:rsidR="00D3779A">
              <w:rPr>
                <w:webHidden/>
              </w:rPr>
              <w:t>274</w:t>
            </w:r>
          </w:hyperlink>
        </w:p>
        <w:p w:rsidR="00706179" w:rsidRPr="00706179" w:rsidRDefault="00EA499E" w:rsidP="00D3779A">
          <w:pPr>
            <w:pStyle w:val="14"/>
            <w:rPr>
              <w:rFonts w:eastAsiaTheme="minorEastAsia"/>
            </w:rPr>
          </w:pPr>
          <w:hyperlink w:anchor="_Toc94620157" w:history="1">
            <w:r w:rsidR="00706179" w:rsidRPr="00706179">
              <w:rPr>
                <w:rStyle w:val="aff"/>
              </w:rPr>
              <w:t>Б1.В.ДВ.04.01 Строительные материалы</w:t>
            </w:r>
            <w:r w:rsidR="00706179" w:rsidRPr="00706179">
              <w:rPr>
                <w:webHidden/>
              </w:rPr>
              <w:tab/>
            </w:r>
            <w:r w:rsidR="00597035" w:rsidRPr="00706179">
              <w:rPr>
                <w:webHidden/>
              </w:rPr>
              <w:fldChar w:fldCharType="begin"/>
            </w:r>
            <w:r w:rsidR="00706179" w:rsidRPr="00706179">
              <w:rPr>
                <w:webHidden/>
              </w:rPr>
              <w:instrText xml:space="preserve"> PAGEREF _Toc94620157 \h </w:instrText>
            </w:r>
            <w:r w:rsidR="00597035" w:rsidRPr="00706179">
              <w:rPr>
                <w:webHidden/>
              </w:rPr>
            </w:r>
            <w:r w:rsidR="00597035" w:rsidRPr="00706179">
              <w:rPr>
                <w:webHidden/>
              </w:rPr>
              <w:fldChar w:fldCharType="separate"/>
            </w:r>
            <w:r>
              <w:rPr>
                <w:webHidden/>
              </w:rPr>
              <w:t>280</w:t>
            </w:r>
            <w:r w:rsidR="00597035" w:rsidRPr="00706179">
              <w:rPr>
                <w:webHidden/>
              </w:rPr>
              <w:fldChar w:fldCharType="end"/>
            </w:r>
          </w:hyperlink>
        </w:p>
        <w:p w:rsidR="00706179" w:rsidRPr="00706179" w:rsidRDefault="00EA499E" w:rsidP="00D3779A">
          <w:pPr>
            <w:pStyle w:val="14"/>
            <w:rPr>
              <w:rFonts w:eastAsiaTheme="minorEastAsia"/>
            </w:rPr>
          </w:pPr>
          <w:hyperlink w:anchor="_Toc94620161" w:history="1">
            <w:r w:rsidR="00706179" w:rsidRPr="00706179">
              <w:rPr>
                <w:rStyle w:val="aff"/>
              </w:rPr>
              <w:t>Б1.В.ДВ.04.02 Материаловедение в строительстве</w:t>
            </w:r>
            <w:r w:rsidR="00706179" w:rsidRPr="00706179">
              <w:rPr>
                <w:webHidden/>
              </w:rPr>
              <w:tab/>
            </w:r>
            <w:r w:rsidR="00597035" w:rsidRPr="00706179">
              <w:rPr>
                <w:webHidden/>
              </w:rPr>
              <w:fldChar w:fldCharType="begin"/>
            </w:r>
            <w:r w:rsidR="00706179" w:rsidRPr="00706179">
              <w:rPr>
                <w:webHidden/>
              </w:rPr>
              <w:instrText xml:space="preserve"> PAGEREF _Toc94620161 \h </w:instrText>
            </w:r>
            <w:r w:rsidR="00597035" w:rsidRPr="00706179">
              <w:rPr>
                <w:webHidden/>
              </w:rPr>
            </w:r>
            <w:r w:rsidR="00597035" w:rsidRPr="00706179">
              <w:rPr>
                <w:webHidden/>
              </w:rPr>
              <w:fldChar w:fldCharType="separate"/>
            </w:r>
            <w:r>
              <w:rPr>
                <w:webHidden/>
              </w:rPr>
              <w:t>284</w:t>
            </w:r>
            <w:r w:rsidR="00597035" w:rsidRPr="00706179">
              <w:rPr>
                <w:webHidden/>
              </w:rPr>
              <w:fldChar w:fldCharType="end"/>
            </w:r>
          </w:hyperlink>
        </w:p>
        <w:p w:rsidR="00706179" w:rsidRPr="00706179" w:rsidRDefault="00EA499E" w:rsidP="00D3779A">
          <w:pPr>
            <w:pStyle w:val="14"/>
            <w:rPr>
              <w:rFonts w:eastAsiaTheme="minorEastAsia"/>
            </w:rPr>
          </w:pPr>
          <w:hyperlink w:anchor="_Toc94620165" w:history="1">
            <w:r w:rsidR="00706179" w:rsidRPr="00706179">
              <w:rPr>
                <w:rStyle w:val="aff"/>
              </w:rPr>
              <w:t>ФТД.В.01 Адаптация к профессиональной деятельности  (специализированная адаптационная дисциплина)</w:t>
            </w:r>
            <w:r w:rsidR="00706179" w:rsidRPr="00706179">
              <w:rPr>
                <w:webHidden/>
              </w:rPr>
              <w:tab/>
            </w:r>
            <w:r w:rsidR="00597035" w:rsidRPr="00706179">
              <w:rPr>
                <w:webHidden/>
              </w:rPr>
              <w:fldChar w:fldCharType="begin"/>
            </w:r>
            <w:r w:rsidR="00706179" w:rsidRPr="00706179">
              <w:rPr>
                <w:webHidden/>
              </w:rPr>
              <w:instrText xml:space="preserve"> PAGEREF _Toc94620165 \h </w:instrText>
            </w:r>
            <w:r w:rsidR="00597035" w:rsidRPr="00706179">
              <w:rPr>
                <w:webHidden/>
              </w:rPr>
            </w:r>
            <w:r w:rsidR="00597035" w:rsidRPr="00706179">
              <w:rPr>
                <w:webHidden/>
              </w:rPr>
              <w:fldChar w:fldCharType="separate"/>
            </w:r>
            <w:r>
              <w:rPr>
                <w:webHidden/>
              </w:rPr>
              <w:t>288</w:t>
            </w:r>
            <w:r w:rsidR="00597035" w:rsidRPr="00706179">
              <w:rPr>
                <w:webHidden/>
              </w:rPr>
              <w:fldChar w:fldCharType="end"/>
            </w:r>
          </w:hyperlink>
        </w:p>
        <w:p w:rsidR="00706179" w:rsidRPr="00706179" w:rsidRDefault="00EA499E" w:rsidP="00D3779A">
          <w:pPr>
            <w:pStyle w:val="14"/>
            <w:rPr>
              <w:rFonts w:eastAsiaTheme="minorEastAsia"/>
            </w:rPr>
          </w:pPr>
          <w:hyperlink w:anchor="_Toc94620172" w:history="1">
            <w:r w:rsidR="00706179" w:rsidRPr="00706179">
              <w:rPr>
                <w:rStyle w:val="aff"/>
              </w:rPr>
              <w:t>ФТД.02 Экономические аспекты тяжеловесного движения: капитальные вложения и инфраструктура</w:t>
            </w:r>
            <w:r w:rsidR="00706179" w:rsidRPr="00706179">
              <w:rPr>
                <w:webHidden/>
              </w:rPr>
              <w:tab/>
            </w:r>
            <w:r w:rsidR="00597035" w:rsidRPr="00706179">
              <w:rPr>
                <w:webHidden/>
              </w:rPr>
              <w:fldChar w:fldCharType="begin"/>
            </w:r>
            <w:r w:rsidR="00706179" w:rsidRPr="00706179">
              <w:rPr>
                <w:webHidden/>
              </w:rPr>
              <w:instrText xml:space="preserve"> PAGEREF _Toc94620172 \h </w:instrText>
            </w:r>
            <w:r w:rsidR="00597035" w:rsidRPr="00706179">
              <w:rPr>
                <w:webHidden/>
              </w:rPr>
            </w:r>
            <w:r w:rsidR="00597035" w:rsidRPr="00706179">
              <w:rPr>
                <w:webHidden/>
              </w:rPr>
              <w:fldChar w:fldCharType="separate"/>
            </w:r>
            <w:r>
              <w:rPr>
                <w:webHidden/>
              </w:rPr>
              <w:t>294</w:t>
            </w:r>
            <w:r w:rsidR="00597035" w:rsidRPr="00706179">
              <w:rPr>
                <w:webHidden/>
              </w:rPr>
              <w:fldChar w:fldCharType="end"/>
            </w:r>
          </w:hyperlink>
        </w:p>
        <w:p w:rsidR="00706179" w:rsidRPr="00706179" w:rsidRDefault="00EA499E" w:rsidP="00D3779A">
          <w:pPr>
            <w:pStyle w:val="14"/>
            <w:rPr>
              <w:rFonts w:eastAsiaTheme="minorEastAsia"/>
            </w:rPr>
          </w:pPr>
          <w:hyperlink w:anchor="_Toc94620177" w:history="1">
            <w:r w:rsidR="00706179" w:rsidRPr="00706179">
              <w:rPr>
                <w:rStyle w:val="aff"/>
              </w:rPr>
              <w:t>ФТД.03 Анализ больших данных</w:t>
            </w:r>
            <w:r w:rsidR="00706179" w:rsidRPr="00706179">
              <w:rPr>
                <w:webHidden/>
              </w:rPr>
              <w:tab/>
            </w:r>
            <w:r w:rsidR="00597035" w:rsidRPr="00706179">
              <w:rPr>
                <w:webHidden/>
              </w:rPr>
              <w:fldChar w:fldCharType="begin"/>
            </w:r>
            <w:r w:rsidR="00706179" w:rsidRPr="00706179">
              <w:rPr>
                <w:webHidden/>
              </w:rPr>
              <w:instrText xml:space="preserve"> PAGEREF _Toc94620177 \h </w:instrText>
            </w:r>
            <w:r w:rsidR="00597035" w:rsidRPr="00706179">
              <w:rPr>
                <w:webHidden/>
              </w:rPr>
            </w:r>
            <w:r w:rsidR="00597035" w:rsidRPr="00706179">
              <w:rPr>
                <w:webHidden/>
              </w:rPr>
              <w:fldChar w:fldCharType="separate"/>
            </w:r>
            <w:r>
              <w:rPr>
                <w:webHidden/>
              </w:rPr>
              <w:t>298</w:t>
            </w:r>
            <w:r w:rsidR="00597035" w:rsidRPr="00706179">
              <w:rPr>
                <w:webHidden/>
              </w:rPr>
              <w:fldChar w:fldCharType="end"/>
            </w:r>
          </w:hyperlink>
        </w:p>
        <w:p w:rsidR="00321D38" w:rsidRPr="000D79E3" w:rsidRDefault="00597035" w:rsidP="00D3779A">
          <w:pPr>
            <w:pStyle w:val="14"/>
            <w:rPr>
              <w:rFonts w:eastAsiaTheme="minorEastAsia"/>
            </w:rPr>
          </w:pPr>
          <w:r w:rsidRPr="000D79E3">
            <w:rPr>
              <w:b/>
              <w:bCs/>
            </w:rPr>
            <w:fldChar w:fldCharType="end"/>
          </w:r>
        </w:p>
      </w:sdtContent>
    </w:sdt>
    <w:p w:rsidR="00991453" w:rsidRPr="000D79E3" w:rsidRDefault="00991453" w:rsidP="000D79E3">
      <w:pPr>
        <w:spacing w:after="0" w:line="240" w:lineRule="auto"/>
        <w:jc w:val="center"/>
        <w:rPr>
          <w:rFonts w:ascii="Times New Roman" w:eastAsia="SimSun" w:hAnsi="Times New Roman"/>
          <w:b/>
          <w:sz w:val="24"/>
          <w:szCs w:val="24"/>
          <w:lang w:eastAsia="hi-IN" w:bidi="hi-IN"/>
        </w:rPr>
      </w:pPr>
    </w:p>
    <w:p w:rsidR="00991453" w:rsidRPr="000D79E3" w:rsidRDefault="00991453" w:rsidP="000D79E3">
      <w:pPr>
        <w:spacing w:after="0" w:line="240" w:lineRule="auto"/>
        <w:jc w:val="center"/>
        <w:rPr>
          <w:rFonts w:ascii="Times New Roman" w:eastAsia="SimSun" w:hAnsi="Times New Roman"/>
          <w:b/>
          <w:sz w:val="24"/>
          <w:szCs w:val="24"/>
          <w:lang w:eastAsia="hi-IN" w:bidi="hi-IN"/>
        </w:rPr>
      </w:pPr>
    </w:p>
    <w:p w:rsidR="00991453" w:rsidRPr="000D79E3" w:rsidRDefault="00991453" w:rsidP="000D79E3">
      <w:pPr>
        <w:spacing w:after="0" w:line="240" w:lineRule="auto"/>
        <w:jc w:val="center"/>
        <w:rPr>
          <w:rFonts w:ascii="Times New Roman" w:eastAsia="SimSun" w:hAnsi="Times New Roman"/>
          <w:b/>
          <w:sz w:val="24"/>
          <w:szCs w:val="24"/>
          <w:lang w:eastAsia="hi-IN" w:bidi="hi-IN"/>
        </w:rPr>
      </w:pPr>
    </w:p>
    <w:p w:rsidR="00614D41" w:rsidRPr="000D79E3" w:rsidRDefault="00991453" w:rsidP="000D79E3">
      <w:pPr>
        <w:pageBreakBefore/>
        <w:spacing w:after="0" w:line="240" w:lineRule="auto"/>
        <w:jc w:val="center"/>
        <w:rPr>
          <w:rFonts w:ascii="Times New Roman" w:eastAsia="SimSun" w:hAnsi="Times New Roman"/>
          <w:b/>
          <w:sz w:val="24"/>
          <w:szCs w:val="24"/>
          <w:lang w:eastAsia="hi-IN" w:bidi="hi-IN"/>
        </w:rPr>
      </w:pPr>
      <w:r w:rsidRPr="000D79E3">
        <w:rPr>
          <w:rFonts w:ascii="Times New Roman" w:eastAsia="SimSun" w:hAnsi="Times New Roman"/>
          <w:b/>
          <w:sz w:val="24"/>
          <w:szCs w:val="24"/>
          <w:lang w:eastAsia="hi-IN" w:bidi="hi-IN"/>
        </w:rPr>
        <w:lastRenderedPageBreak/>
        <w:t>Фонд оценочных материалов для провед</w:t>
      </w:r>
      <w:r w:rsidR="00614D41" w:rsidRPr="000D79E3">
        <w:rPr>
          <w:rFonts w:ascii="Times New Roman" w:eastAsia="SimSun" w:hAnsi="Times New Roman"/>
          <w:b/>
          <w:sz w:val="24"/>
          <w:szCs w:val="24"/>
          <w:lang w:eastAsia="hi-IN" w:bidi="hi-IN"/>
        </w:rPr>
        <w:t>ения промежуточной аттестации обучающихся по дисциплине (модулю)</w:t>
      </w:r>
    </w:p>
    <w:p w:rsidR="00614D41" w:rsidRPr="000D79E3" w:rsidRDefault="00C11892" w:rsidP="000D79E3">
      <w:pPr>
        <w:pStyle w:val="1"/>
        <w:rPr>
          <w:rFonts w:cs="Times New Roman"/>
          <w:szCs w:val="24"/>
        </w:rPr>
      </w:pPr>
      <w:bookmarkStart w:id="0" w:name="_Toc86139555"/>
      <w:bookmarkStart w:id="1" w:name="_Toc94620047"/>
      <w:r>
        <w:rPr>
          <w:rFonts w:cs="Times New Roman"/>
          <w:szCs w:val="24"/>
        </w:rPr>
        <w:t>Б</w:t>
      </w:r>
      <w:proofErr w:type="gramStart"/>
      <w:r>
        <w:rPr>
          <w:rFonts w:cs="Times New Roman"/>
          <w:szCs w:val="24"/>
        </w:rPr>
        <w:t>1</w:t>
      </w:r>
      <w:proofErr w:type="gramEnd"/>
      <w:r>
        <w:rPr>
          <w:rFonts w:cs="Times New Roman"/>
          <w:szCs w:val="24"/>
        </w:rPr>
        <w:t>.</w:t>
      </w:r>
      <w:r w:rsidR="00614D41" w:rsidRPr="000D79E3">
        <w:rPr>
          <w:rFonts w:cs="Times New Roman"/>
          <w:szCs w:val="24"/>
        </w:rPr>
        <w:t>Б.Д.01  Философия</w:t>
      </w:r>
      <w:bookmarkEnd w:id="0"/>
      <w:bookmarkEnd w:id="1"/>
    </w:p>
    <w:p w:rsidR="00614D41" w:rsidRPr="00295A19" w:rsidRDefault="00614D41" w:rsidP="000D79E3">
      <w:pPr>
        <w:spacing w:after="0" w:line="240" w:lineRule="auto"/>
        <w:jc w:val="center"/>
        <w:rPr>
          <w:rFonts w:ascii="Times New Roman" w:eastAsia="SimSun" w:hAnsi="Times New Roman"/>
          <w:sz w:val="18"/>
          <w:szCs w:val="24"/>
          <w:lang w:eastAsia="hi-IN" w:bidi="hi-IN"/>
        </w:rPr>
      </w:pPr>
      <w:r w:rsidRPr="00295A19">
        <w:rPr>
          <w:rFonts w:ascii="Times New Roman" w:eastAsia="SimSun" w:hAnsi="Times New Roman"/>
          <w:sz w:val="18"/>
          <w:szCs w:val="24"/>
          <w:lang w:eastAsia="hi-IN" w:bidi="hi-IN"/>
        </w:rPr>
        <w:t>(Шифр и наименование дисциплины)</w:t>
      </w:r>
    </w:p>
    <w:p w:rsidR="000D79E3" w:rsidRPr="000D79E3" w:rsidRDefault="000D79E3" w:rsidP="000D79E3">
      <w:pPr>
        <w:spacing w:after="0" w:line="240" w:lineRule="auto"/>
        <w:jc w:val="center"/>
        <w:rPr>
          <w:rFonts w:ascii="Times New Roman" w:eastAsia="SimSun" w:hAnsi="Times New Roman"/>
          <w:sz w:val="24"/>
          <w:szCs w:val="24"/>
          <w:lang w:eastAsia="hi-IN" w:bidi="hi-IN"/>
        </w:rPr>
      </w:pPr>
    </w:p>
    <w:p w:rsidR="00614D41" w:rsidRPr="000D79E3" w:rsidRDefault="00614D41" w:rsidP="000D79E3">
      <w:pPr>
        <w:numPr>
          <w:ilvl w:val="0"/>
          <w:numId w:val="1"/>
        </w:numPr>
        <w:tabs>
          <w:tab w:val="left" w:pos="993"/>
        </w:tabs>
        <w:spacing w:after="0" w:line="240" w:lineRule="auto"/>
        <w:ind w:left="0" w:firstLine="709"/>
        <w:jc w:val="both"/>
        <w:rPr>
          <w:rFonts w:ascii="Times New Roman" w:hAnsi="Times New Roman"/>
          <w:b/>
          <w:i/>
          <w:sz w:val="24"/>
          <w:szCs w:val="24"/>
        </w:rPr>
      </w:pPr>
      <w:r w:rsidRPr="000D79E3">
        <w:rPr>
          <w:rFonts w:ascii="Times New Roman" w:hAnsi="Times New Roman"/>
          <w:b/>
          <w:i/>
          <w:sz w:val="24"/>
          <w:szCs w:val="24"/>
        </w:rPr>
        <w:t xml:space="preserve">Перечень компетенций с указанием этапов их формирования в процессе освоения образовательной программы </w:t>
      </w:r>
    </w:p>
    <w:p w:rsidR="00614D41" w:rsidRPr="000D79E3" w:rsidRDefault="00614D41" w:rsidP="000D79E3">
      <w:pPr>
        <w:spacing w:after="0" w:line="240" w:lineRule="auto"/>
        <w:ind w:firstLine="709"/>
        <w:rPr>
          <w:rFonts w:ascii="Times New Roman" w:hAnsi="Times New Roman"/>
          <w:i/>
          <w:sz w:val="24"/>
          <w:szCs w:val="24"/>
        </w:rPr>
      </w:pPr>
    </w:p>
    <w:p w:rsidR="00614D41" w:rsidRPr="000D79E3" w:rsidRDefault="00614D4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Дисциплина </w:t>
      </w:r>
      <w:r w:rsidRPr="000D79E3">
        <w:rPr>
          <w:rFonts w:ascii="Times New Roman" w:hAnsi="Times New Roman"/>
          <w:b/>
          <w:bCs/>
          <w:color w:val="000000"/>
          <w:sz w:val="24"/>
          <w:szCs w:val="24"/>
          <w:u w:val="single"/>
        </w:rPr>
        <w:t>Б</w:t>
      </w:r>
      <w:proofErr w:type="gramStart"/>
      <w:r w:rsidRPr="000D79E3">
        <w:rPr>
          <w:rFonts w:ascii="Times New Roman" w:hAnsi="Times New Roman"/>
          <w:b/>
          <w:bCs/>
          <w:color w:val="000000"/>
          <w:sz w:val="24"/>
          <w:szCs w:val="24"/>
          <w:u w:val="single"/>
        </w:rPr>
        <w:t>1</w:t>
      </w:r>
      <w:proofErr w:type="gramEnd"/>
      <w:r w:rsidRPr="000D79E3">
        <w:rPr>
          <w:rFonts w:ascii="Times New Roman" w:hAnsi="Times New Roman"/>
          <w:b/>
          <w:bCs/>
          <w:color w:val="000000"/>
          <w:sz w:val="24"/>
          <w:szCs w:val="24"/>
          <w:u w:val="single"/>
        </w:rPr>
        <w:t>.Б.Д.01 Философия</w:t>
      </w:r>
      <w:r w:rsidRPr="000D79E3">
        <w:rPr>
          <w:rFonts w:ascii="Times New Roman" w:hAnsi="Times New Roman"/>
          <w:b/>
          <w:bCs/>
          <w:color w:val="000000"/>
          <w:sz w:val="24"/>
          <w:szCs w:val="24"/>
        </w:rPr>
        <w:t xml:space="preserve"> </w:t>
      </w:r>
      <w:r w:rsidRPr="000D79E3">
        <w:rPr>
          <w:rFonts w:ascii="Times New Roman" w:hAnsi="Times New Roman"/>
          <w:sz w:val="24"/>
          <w:szCs w:val="24"/>
        </w:rPr>
        <w:t>участвует в формировании следующих компетенций и индикаторов достижения компетенций:</w:t>
      </w:r>
    </w:p>
    <w:p w:rsidR="002370E8" w:rsidRDefault="002370E8" w:rsidP="000D79E3">
      <w:pPr>
        <w:spacing w:after="0" w:line="240" w:lineRule="auto"/>
        <w:jc w:val="right"/>
        <w:rPr>
          <w:rFonts w:ascii="Times New Roman" w:hAnsi="Times New Roman"/>
          <w:sz w:val="24"/>
          <w:szCs w:val="24"/>
        </w:rPr>
      </w:pPr>
    </w:p>
    <w:p w:rsidR="00614D41" w:rsidRPr="000D79E3" w:rsidRDefault="00614D41" w:rsidP="000D79E3">
      <w:pPr>
        <w:spacing w:after="0" w:line="240" w:lineRule="auto"/>
        <w:jc w:val="right"/>
        <w:rPr>
          <w:rFonts w:ascii="Times New Roman" w:hAnsi="Times New Roman"/>
          <w:sz w:val="24"/>
          <w:szCs w:val="24"/>
        </w:rPr>
      </w:pPr>
      <w:r w:rsidRPr="000D79E3">
        <w:rPr>
          <w:rFonts w:ascii="Times New Roman" w:hAnsi="Times New Roman"/>
          <w:sz w:val="24"/>
          <w:szCs w:val="24"/>
        </w:rPr>
        <w:t>Таблица 1</w:t>
      </w:r>
    </w:p>
    <w:tbl>
      <w:tblPr>
        <w:tblW w:w="5100" w:type="pct"/>
        <w:tblLayout w:type="fixed"/>
        <w:tblCellMar>
          <w:left w:w="0" w:type="dxa"/>
          <w:right w:w="0" w:type="dxa"/>
        </w:tblCellMar>
        <w:tblLook w:val="00A0" w:firstRow="1" w:lastRow="0" w:firstColumn="1" w:lastColumn="0" w:noHBand="0" w:noVBand="0"/>
      </w:tblPr>
      <w:tblGrid>
        <w:gridCol w:w="2517"/>
        <w:gridCol w:w="3119"/>
        <w:gridCol w:w="2269"/>
        <w:gridCol w:w="1859"/>
      </w:tblGrid>
      <w:tr w:rsidR="00614D41" w:rsidRPr="006156E9" w:rsidTr="006156E9">
        <w:tc>
          <w:tcPr>
            <w:tcW w:w="1289" w:type="pct"/>
            <w:tcBorders>
              <w:top w:val="single" w:sz="8" w:space="0" w:color="000000"/>
              <w:left w:val="single" w:sz="8" w:space="0" w:color="000000"/>
              <w:bottom w:val="single" w:sz="8" w:space="0" w:color="000000"/>
              <w:right w:val="single" w:sz="4" w:space="0" w:color="auto"/>
            </w:tcBorders>
            <w:tcMar>
              <w:top w:w="0" w:type="dxa"/>
              <w:left w:w="108" w:type="dxa"/>
              <w:bottom w:w="0" w:type="dxa"/>
              <w:right w:w="108" w:type="dxa"/>
            </w:tcMar>
          </w:tcPr>
          <w:p w:rsidR="00614D41" w:rsidRPr="006156E9" w:rsidRDefault="00614D41" w:rsidP="000D79E3">
            <w:pPr>
              <w:spacing w:after="0" w:line="240" w:lineRule="auto"/>
              <w:jc w:val="center"/>
              <w:rPr>
                <w:rFonts w:ascii="Times New Roman" w:hAnsi="Times New Roman"/>
                <w:spacing w:val="-6"/>
                <w:sz w:val="24"/>
                <w:szCs w:val="24"/>
              </w:rPr>
            </w:pPr>
            <w:r w:rsidRPr="006156E9">
              <w:rPr>
                <w:rFonts w:ascii="Times New Roman" w:hAnsi="Times New Roman"/>
                <w:spacing w:val="-6"/>
                <w:sz w:val="24"/>
                <w:szCs w:val="24"/>
              </w:rPr>
              <w:t>Код и наименование компетенции</w:t>
            </w:r>
          </w:p>
        </w:tc>
        <w:tc>
          <w:tcPr>
            <w:tcW w:w="1597" w:type="pct"/>
            <w:tcBorders>
              <w:top w:val="single" w:sz="8" w:space="0" w:color="000000"/>
              <w:left w:val="single" w:sz="4" w:space="0" w:color="auto"/>
              <w:bottom w:val="single" w:sz="8" w:space="0" w:color="000000"/>
              <w:right w:val="single" w:sz="8" w:space="0" w:color="000000"/>
            </w:tcBorders>
          </w:tcPr>
          <w:p w:rsidR="00614D41" w:rsidRPr="006156E9" w:rsidRDefault="00614D41" w:rsidP="000D79E3">
            <w:pPr>
              <w:spacing w:after="0" w:line="240" w:lineRule="auto"/>
              <w:jc w:val="center"/>
              <w:rPr>
                <w:rFonts w:ascii="Times New Roman" w:hAnsi="Times New Roman"/>
                <w:spacing w:val="-6"/>
                <w:sz w:val="24"/>
                <w:szCs w:val="24"/>
              </w:rPr>
            </w:pPr>
            <w:r w:rsidRPr="006156E9">
              <w:rPr>
                <w:rFonts w:ascii="Times New Roman" w:hAnsi="Times New Roman"/>
                <w:spacing w:val="-6"/>
                <w:sz w:val="24"/>
                <w:szCs w:val="24"/>
              </w:rPr>
              <w:t>Код и наименование индикатора достижения компетенции</w:t>
            </w:r>
          </w:p>
        </w:tc>
        <w:tc>
          <w:tcPr>
            <w:tcW w:w="1162" w:type="pct"/>
            <w:tcBorders>
              <w:top w:val="single" w:sz="8" w:space="0" w:color="000000"/>
              <w:left w:val="nil"/>
              <w:bottom w:val="single" w:sz="8" w:space="0" w:color="000000"/>
              <w:right w:val="single" w:sz="8" w:space="0" w:color="000000"/>
            </w:tcBorders>
            <w:tcMar>
              <w:top w:w="0" w:type="dxa"/>
              <w:left w:w="108" w:type="dxa"/>
              <w:bottom w:w="0" w:type="dxa"/>
              <w:right w:w="108" w:type="dxa"/>
            </w:tcMar>
          </w:tcPr>
          <w:p w:rsidR="00614D41" w:rsidRPr="006156E9" w:rsidRDefault="00614D41" w:rsidP="000D79E3">
            <w:pPr>
              <w:spacing w:after="0" w:line="240" w:lineRule="auto"/>
              <w:jc w:val="center"/>
              <w:rPr>
                <w:rFonts w:ascii="Times New Roman" w:hAnsi="Times New Roman"/>
                <w:spacing w:val="-6"/>
                <w:sz w:val="24"/>
                <w:szCs w:val="24"/>
              </w:rPr>
            </w:pPr>
            <w:r w:rsidRPr="006156E9">
              <w:rPr>
                <w:rFonts w:ascii="Times New Roman" w:hAnsi="Times New Roman"/>
                <w:spacing w:val="-6"/>
                <w:sz w:val="24"/>
                <w:szCs w:val="24"/>
              </w:rPr>
              <w:t>Этап формирования компетенции</w:t>
            </w:r>
          </w:p>
        </w:tc>
        <w:tc>
          <w:tcPr>
            <w:tcW w:w="952" w:type="pct"/>
            <w:tcBorders>
              <w:top w:val="single" w:sz="8" w:space="0" w:color="000000"/>
              <w:left w:val="nil"/>
              <w:bottom w:val="single" w:sz="8" w:space="0" w:color="000000"/>
              <w:right w:val="single" w:sz="8" w:space="0" w:color="000000"/>
            </w:tcBorders>
            <w:tcMar>
              <w:top w:w="0" w:type="dxa"/>
              <w:left w:w="108" w:type="dxa"/>
              <w:bottom w:w="0" w:type="dxa"/>
              <w:right w:w="108" w:type="dxa"/>
            </w:tcMar>
          </w:tcPr>
          <w:p w:rsidR="00614D41" w:rsidRPr="006156E9" w:rsidRDefault="00614D41" w:rsidP="000D79E3">
            <w:pPr>
              <w:spacing w:after="0" w:line="240" w:lineRule="auto"/>
              <w:jc w:val="center"/>
              <w:rPr>
                <w:rFonts w:ascii="Times New Roman" w:hAnsi="Times New Roman"/>
                <w:spacing w:val="-6"/>
                <w:sz w:val="24"/>
                <w:szCs w:val="24"/>
                <w:vertAlign w:val="superscript"/>
              </w:rPr>
            </w:pPr>
            <w:r w:rsidRPr="006156E9">
              <w:rPr>
                <w:rFonts w:ascii="Times New Roman" w:hAnsi="Times New Roman"/>
                <w:spacing w:val="-6"/>
                <w:sz w:val="24"/>
                <w:szCs w:val="24"/>
              </w:rPr>
              <w:t>Форма промежуточной аттестации</w:t>
            </w:r>
          </w:p>
        </w:tc>
      </w:tr>
      <w:tr w:rsidR="00614D41" w:rsidRPr="006156E9" w:rsidTr="006156E9">
        <w:tc>
          <w:tcPr>
            <w:tcW w:w="1289" w:type="pct"/>
            <w:tcBorders>
              <w:top w:val="nil"/>
              <w:left w:val="single" w:sz="8" w:space="0" w:color="000000"/>
              <w:bottom w:val="single" w:sz="8" w:space="0" w:color="000000"/>
              <w:right w:val="single" w:sz="4" w:space="0" w:color="auto"/>
            </w:tcBorders>
            <w:tcMar>
              <w:top w:w="0" w:type="dxa"/>
              <w:left w:w="108" w:type="dxa"/>
              <w:bottom w:w="0" w:type="dxa"/>
              <w:right w:w="108" w:type="dxa"/>
            </w:tcMar>
          </w:tcPr>
          <w:p w:rsidR="00614D41" w:rsidRPr="006156E9" w:rsidRDefault="00614D41" w:rsidP="000D79E3">
            <w:pPr>
              <w:spacing w:after="0" w:line="240" w:lineRule="auto"/>
              <w:rPr>
                <w:rFonts w:ascii="Times New Roman" w:hAnsi="Times New Roman"/>
                <w:color w:val="000000"/>
                <w:spacing w:val="-6"/>
                <w:sz w:val="24"/>
                <w:szCs w:val="24"/>
              </w:rPr>
            </w:pPr>
            <w:r w:rsidRPr="006156E9">
              <w:rPr>
                <w:rFonts w:ascii="Times New Roman" w:hAnsi="Times New Roman"/>
                <w:color w:val="000000"/>
                <w:spacing w:val="-6"/>
                <w:sz w:val="24"/>
                <w:szCs w:val="24"/>
              </w:rPr>
              <w:t xml:space="preserve">УК-5:  </w:t>
            </w:r>
            <w:proofErr w:type="gramStart"/>
            <w:r w:rsidRPr="006156E9">
              <w:rPr>
                <w:rFonts w:ascii="Times New Roman" w:hAnsi="Times New Roman"/>
                <w:color w:val="000000"/>
                <w:spacing w:val="-6"/>
                <w:sz w:val="24"/>
                <w:szCs w:val="24"/>
              </w:rPr>
              <w:t>Способен</w:t>
            </w:r>
            <w:proofErr w:type="gramEnd"/>
            <w:r w:rsidRPr="006156E9">
              <w:rPr>
                <w:rFonts w:ascii="Times New Roman" w:hAnsi="Times New Roman"/>
                <w:color w:val="000000"/>
                <w:spacing w:val="-6"/>
                <w:sz w:val="24"/>
                <w:szCs w:val="24"/>
              </w:rPr>
              <w:t xml:space="preserve"> воспринимать межкультурное разнообразие общества в социально-историческом, этическом и философском контекстах</w:t>
            </w:r>
          </w:p>
          <w:p w:rsidR="00614D41" w:rsidRPr="006156E9" w:rsidRDefault="00614D41" w:rsidP="000D79E3">
            <w:pPr>
              <w:autoSpaceDE w:val="0"/>
              <w:autoSpaceDN w:val="0"/>
              <w:adjustRightInd w:val="0"/>
              <w:spacing w:after="0" w:line="240" w:lineRule="auto"/>
              <w:rPr>
                <w:rFonts w:ascii="Times New Roman" w:hAnsi="Times New Roman"/>
                <w:spacing w:val="-6"/>
                <w:sz w:val="24"/>
                <w:szCs w:val="24"/>
                <w:lang w:eastAsia="en-US"/>
              </w:rPr>
            </w:pPr>
          </w:p>
        </w:tc>
        <w:tc>
          <w:tcPr>
            <w:tcW w:w="1597" w:type="pct"/>
            <w:tcBorders>
              <w:top w:val="nil"/>
              <w:left w:val="single" w:sz="4" w:space="0" w:color="auto"/>
              <w:bottom w:val="single" w:sz="8" w:space="0" w:color="000000"/>
              <w:right w:val="single" w:sz="8" w:space="0" w:color="000000"/>
            </w:tcBorders>
          </w:tcPr>
          <w:p w:rsidR="00614D41" w:rsidRPr="006156E9" w:rsidRDefault="00614D41" w:rsidP="000D79E3">
            <w:pPr>
              <w:spacing w:after="0" w:line="240" w:lineRule="auto"/>
              <w:jc w:val="both"/>
              <w:rPr>
                <w:rFonts w:ascii="Times New Roman" w:hAnsi="Times New Roman"/>
                <w:color w:val="000000"/>
                <w:spacing w:val="-6"/>
                <w:sz w:val="24"/>
                <w:szCs w:val="24"/>
              </w:rPr>
            </w:pPr>
            <w:r w:rsidRPr="006156E9">
              <w:rPr>
                <w:rFonts w:ascii="Times New Roman" w:hAnsi="Times New Roman"/>
                <w:color w:val="000000"/>
                <w:spacing w:val="-6"/>
                <w:sz w:val="24"/>
                <w:szCs w:val="24"/>
              </w:rPr>
              <w:t xml:space="preserve">УК-5.3: Имеет навыки философского подхода к анализу разнообразных форм культуры в процессе межкультурного взаимодействия </w:t>
            </w:r>
          </w:p>
          <w:p w:rsidR="00614D41" w:rsidRPr="006156E9" w:rsidRDefault="00614D41" w:rsidP="000D79E3">
            <w:pPr>
              <w:spacing w:after="0" w:line="240" w:lineRule="auto"/>
              <w:jc w:val="both"/>
              <w:rPr>
                <w:rFonts w:ascii="Times New Roman" w:hAnsi="Times New Roman"/>
                <w:color w:val="000000"/>
                <w:spacing w:val="-6"/>
                <w:sz w:val="24"/>
                <w:szCs w:val="24"/>
              </w:rPr>
            </w:pPr>
            <w:r w:rsidRPr="006156E9">
              <w:rPr>
                <w:rFonts w:ascii="Times New Roman" w:hAnsi="Times New Roman"/>
                <w:color w:val="000000"/>
                <w:spacing w:val="-6"/>
                <w:sz w:val="24"/>
                <w:szCs w:val="24"/>
              </w:rPr>
              <w:t>УК-5.4: Знает основные направления, школы и этапы развития философии, основные проблемы философии и способы их решения</w:t>
            </w:r>
          </w:p>
        </w:tc>
        <w:tc>
          <w:tcPr>
            <w:tcW w:w="1162" w:type="pct"/>
            <w:tcBorders>
              <w:top w:val="nil"/>
              <w:left w:val="nil"/>
              <w:bottom w:val="single" w:sz="8" w:space="0" w:color="000000"/>
              <w:right w:val="single" w:sz="8" w:space="0" w:color="000000"/>
            </w:tcBorders>
            <w:tcMar>
              <w:top w:w="0" w:type="dxa"/>
              <w:left w:w="108" w:type="dxa"/>
              <w:bottom w:w="0" w:type="dxa"/>
              <w:right w:w="108" w:type="dxa"/>
            </w:tcMar>
          </w:tcPr>
          <w:p w:rsidR="00614D41" w:rsidRPr="006156E9" w:rsidRDefault="00614D41" w:rsidP="000D79E3">
            <w:pPr>
              <w:spacing w:after="0" w:line="240" w:lineRule="auto"/>
              <w:rPr>
                <w:rFonts w:ascii="Times New Roman" w:hAnsi="Times New Roman"/>
                <w:color w:val="1F497D"/>
                <w:spacing w:val="-6"/>
                <w:sz w:val="24"/>
                <w:szCs w:val="24"/>
              </w:rPr>
            </w:pPr>
            <w:r w:rsidRPr="006156E9">
              <w:rPr>
                <w:rFonts w:ascii="Times New Roman" w:hAnsi="Times New Roman"/>
                <w:spacing w:val="-6"/>
                <w:sz w:val="24"/>
                <w:szCs w:val="24"/>
              </w:rPr>
              <w:t xml:space="preserve">Компетенция и индикаторы достижения компетенции формируются в рамках 1 семестра </w:t>
            </w:r>
            <w:r w:rsidR="00631B68" w:rsidRPr="006156E9">
              <w:rPr>
                <w:rFonts w:ascii="Times New Roman" w:hAnsi="Times New Roman"/>
                <w:spacing w:val="-6"/>
                <w:sz w:val="24"/>
                <w:szCs w:val="24"/>
              </w:rPr>
              <w:t>очной формы обучения и 1  семестра очно-заочной формы обучения</w:t>
            </w:r>
          </w:p>
        </w:tc>
        <w:tc>
          <w:tcPr>
            <w:tcW w:w="952" w:type="pct"/>
            <w:tcBorders>
              <w:top w:val="nil"/>
              <w:left w:val="nil"/>
              <w:bottom w:val="single" w:sz="8" w:space="0" w:color="000000"/>
              <w:right w:val="single" w:sz="8" w:space="0" w:color="000000"/>
            </w:tcBorders>
            <w:tcMar>
              <w:top w:w="0" w:type="dxa"/>
              <w:left w:w="108" w:type="dxa"/>
              <w:bottom w:w="0" w:type="dxa"/>
              <w:right w:w="108" w:type="dxa"/>
            </w:tcMar>
          </w:tcPr>
          <w:p w:rsidR="00614D41" w:rsidRPr="006156E9" w:rsidRDefault="00614D41" w:rsidP="000D79E3">
            <w:pPr>
              <w:spacing w:after="0" w:line="240" w:lineRule="auto"/>
              <w:rPr>
                <w:rFonts w:ascii="Times New Roman" w:hAnsi="Times New Roman"/>
                <w:spacing w:val="-6"/>
                <w:sz w:val="24"/>
                <w:szCs w:val="24"/>
              </w:rPr>
            </w:pPr>
            <w:r w:rsidRPr="006156E9">
              <w:rPr>
                <w:rFonts w:ascii="Times New Roman" w:hAnsi="Times New Roman"/>
                <w:spacing w:val="-6"/>
                <w:sz w:val="24"/>
                <w:szCs w:val="24"/>
              </w:rPr>
              <w:t xml:space="preserve">Экзамен </w:t>
            </w:r>
          </w:p>
        </w:tc>
      </w:tr>
    </w:tbl>
    <w:p w:rsidR="00614D41" w:rsidRPr="000D79E3" w:rsidRDefault="00614D41" w:rsidP="000D79E3">
      <w:pPr>
        <w:tabs>
          <w:tab w:val="left" w:pos="270"/>
        </w:tabs>
        <w:spacing w:after="0" w:line="240" w:lineRule="auto"/>
        <w:rPr>
          <w:rFonts w:ascii="Times New Roman" w:hAnsi="Times New Roman"/>
          <w:sz w:val="24"/>
          <w:szCs w:val="24"/>
        </w:rPr>
      </w:pPr>
      <w:r w:rsidRPr="000D79E3">
        <w:rPr>
          <w:rFonts w:ascii="Times New Roman" w:hAnsi="Times New Roman"/>
          <w:sz w:val="24"/>
          <w:szCs w:val="24"/>
        </w:rPr>
        <w:tab/>
      </w:r>
    </w:p>
    <w:p w:rsidR="00614D41" w:rsidRPr="000D79E3" w:rsidRDefault="00614D4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Траектория формирования у обучающихся компетенции и индикаторов достижения компетенции при освоении образовательной программы приведена в Приложении к образовательной программе (Приложение 3.2 П</w:t>
      </w:r>
      <w:r w:rsidRPr="000D79E3">
        <w:rPr>
          <w:rFonts w:ascii="Times New Roman" w:hAnsi="Times New Roman"/>
          <w:bCs/>
          <w:sz w:val="24"/>
          <w:szCs w:val="24"/>
        </w:rPr>
        <w:t xml:space="preserve">рограмма формирования компетенций и индикаторов их достижений при освоении ОП </w:t>
      </w:r>
      <w:proofErr w:type="gramStart"/>
      <w:r w:rsidRPr="000D79E3">
        <w:rPr>
          <w:rFonts w:ascii="Times New Roman" w:hAnsi="Times New Roman"/>
          <w:bCs/>
          <w:sz w:val="24"/>
          <w:szCs w:val="24"/>
        </w:rPr>
        <w:t>ВО</w:t>
      </w:r>
      <w:proofErr w:type="gramEnd"/>
      <w:r w:rsidRPr="000D79E3">
        <w:rPr>
          <w:rFonts w:ascii="Times New Roman" w:hAnsi="Times New Roman"/>
          <w:sz w:val="24"/>
          <w:szCs w:val="24"/>
        </w:rPr>
        <w:t>).</w:t>
      </w:r>
    </w:p>
    <w:p w:rsidR="00614D41" w:rsidRPr="000D79E3" w:rsidRDefault="00614D41" w:rsidP="000D79E3">
      <w:pPr>
        <w:spacing w:after="0" w:line="240" w:lineRule="auto"/>
        <w:rPr>
          <w:rFonts w:ascii="Times New Roman" w:hAnsi="Times New Roman"/>
          <w:i/>
          <w:sz w:val="24"/>
          <w:szCs w:val="24"/>
        </w:rPr>
      </w:pPr>
    </w:p>
    <w:p w:rsidR="00614D41" w:rsidRPr="000D79E3" w:rsidRDefault="00614D41" w:rsidP="000D79E3">
      <w:pPr>
        <w:numPr>
          <w:ilvl w:val="0"/>
          <w:numId w:val="1"/>
        </w:numPr>
        <w:tabs>
          <w:tab w:val="left" w:pos="993"/>
        </w:tabs>
        <w:spacing w:after="0" w:line="240" w:lineRule="auto"/>
        <w:ind w:left="0" w:firstLine="709"/>
        <w:jc w:val="both"/>
        <w:rPr>
          <w:rFonts w:ascii="Times New Roman" w:hAnsi="Times New Roman"/>
          <w:b/>
          <w:i/>
          <w:sz w:val="24"/>
          <w:szCs w:val="24"/>
        </w:rPr>
      </w:pPr>
      <w:r w:rsidRPr="000D79E3">
        <w:rPr>
          <w:rFonts w:ascii="Times New Roman" w:hAnsi="Times New Roman"/>
          <w:b/>
          <w:i/>
          <w:sz w:val="24"/>
          <w:szCs w:val="24"/>
        </w:rPr>
        <w:t>Описание показателей оценивания компетенций и индикаторов достижения компетенции, система оценивания результатов промежуточной аттестации и критерии выставления оценок</w:t>
      </w:r>
    </w:p>
    <w:p w:rsidR="00614D41" w:rsidRPr="000D79E3" w:rsidRDefault="00614D41" w:rsidP="000D79E3">
      <w:pPr>
        <w:spacing w:after="0" w:line="240" w:lineRule="auto"/>
        <w:rPr>
          <w:rFonts w:ascii="Times New Roman" w:hAnsi="Times New Roman"/>
          <w:i/>
          <w:sz w:val="24"/>
          <w:szCs w:val="24"/>
        </w:rPr>
      </w:pPr>
    </w:p>
    <w:p w:rsidR="00614D41" w:rsidRPr="000D79E3" w:rsidRDefault="00614D4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Показатели оценивания компетенций и индикаторов достижения компетенции представлены в разделе 3 «</w:t>
      </w:r>
      <w:r w:rsidRPr="000D79E3">
        <w:rPr>
          <w:rFonts w:ascii="Times New Roman" w:hAnsi="Times New Roman"/>
          <w:b/>
          <w:bCs/>
          <w:color w:val="000000"/>
          <w:sz w:val="24"/>
          <w:szCs w:val="24"/>
        </w:rPr>
        <w:t>Перечень планируемых результатов по дисциплине (модулю), соотнесенных с планируемыми результатами освоения образовательной программы</w:t>
      </w:r>
      <w:r w:rsidRPr="000D79E3">
        <w:rPr>
          <w:rFonts w:ascii="Times New Roman" w:hAnsi="Times New Roman"/>
          <w:sz w:val="24"/>
          <w:szCs w:val="24"/>
        </w:rPr>
        <w:t xml:space="preserve">» рабочей программы дисциплины </w:t>
      </w:r>
      <w:r w:rsidRPr="000D79E3">
        <w:rPr>
          <w:rFonts w:ascii="Times New Roman" w:hAnsi="Times New Roman"/>
          <w:b/>
          <w:sz w:val="24"/>
          <w:szCs w:val="24"/>
        </w:rPr>
        <w:t>Б</w:t>
      </w:r>
      <w:proofErr w:type="gramStart"/>
      <w:r w:rsidRPr="000D79E3">
        <w:rPr>
          <w:rFonts w:ascii="Times New Roman" w:hAnsi="Times New Roman"/>
          <w:b/>
          <w:sz w:val="24"/>
          <w:szCs w:val="24"/>
        </w:rPr>
        <w:t>1</w:t>
      </w:r>
      <w:proofErr w:type="gramEnd"/>
      <w:r w:rsidRPr="000D79E3">
        <w:rPr>
          <w:rFonts w:ascii="Times New Roman" w:hAnsi="Times New Roman"/>
          <w:b/>
          <w:sz w:val="24"/>
          <w:szCs w:val="24"/>
        </w:rPr>
        <w:t>.Б.Д.01 Философия</w:t>
      </w:r>
      <w:r w:rsidRPr="000D79E3">
        <w:rPr>
          <w:rFonts w:ascii="Times New Roman" w:hAnsi="Times New Roman"/>
          <w:sz w:val="24"/>
          <w:szCs w:val="24"/>
        </w:rPr>
        <w:t xml:space="preserve"> как результирующие знания, умения и владения, полученные в результате освоения дисциплины.</w:t>
      </w:r>
    </w:p>
    <w:p w:rsidR="00614D41" w:rsidRDefault="00614D4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При оценивании </w:t>
      </w:r>
      <w:proofErr w:type="spellStart"/>
      <w:r w:rsidRPr="000D79E3">
        <w:rPr>
          <w:rFonts w:ascii="Times New Roman" w:hAnsi="Times New Roman"/>
          <w:sz w:val="24"/>
          <w:szCs w:val="24"/>
        </w:rPr>
        <w:t>сформированности</w:t>
      </w:r>
      <w:proofErr w:type="spellEnd"/>
      <w:r w:rsidRPr="000D79E3">
        <w:rPr>
          <w:rFonts w:ascii="Times New Roman" w:hAnsi="Times New Roman"/>
          <w:sz w:val="24"/>
          <w:szCs w:val="24"/>
        </w:rPr>
        <w:t xml:space="preserve"> компетенции по дисциплине Философия используется традиционная система оценивания.</w:t>
      </w:r>
    </w:p>
    <w:p w:rsidR="002370E8" w:rsidRDefault="002370E8" w:rsidP="002370E8">
      <w:pPr>
        <w:spacing w:after="0" w:line="240" w:lineRule="auto"/>
        <w:ind w:firstLine="709"/>
        <w:jc w:val="right"/>
        <w:rPr>
          <w:rFonts w:ascii="Times New Roman" w:hAnsi="Times New Roman"/>
          <w:sz w:val="24"/>
          <w:szCs w:val="24"/>
        </w:rPr>
      </w:pPr>
    </w:p>
    <w:p w:rsidR="002370E8" w:rsidRDefault="002370E8" w:rsidP="002370E8">
      <w:pPr>
        <w:spacing w:after="0" w:line="240" w:lineRule="auto"/>
        <w:ind w:firstLine="709"/>
        <w:jc w:val="right"/>
        <w:rPr>
          <w:rFonts w:ascii="Times New Roman" w:hAnsi="Times New Roman"/>
          <w:sz w:val="24"/>
          <w:szCs w:val="24"/>
        </w:rPr>
      </w:pPr>
      <w:r>
        <w:rPr>
          <w:rFonts w:ascii="Times New Roman" w:hAnsi="Times New Roman"/>
          <w:sz w:val="24"/>
          <w:szCs w:val="24"/>
        </w:rPr>
        <w:t>Таблица 2</w:t>
      </w:r>
    </w:p>
    <w:p w:rsidR="002370E8" w:rsidRPr="000D79E3" w:rsidRDefault="002370E8" w:rsidP="002370E8">
      <w:pPr>
        <w:spacing w:after="0" w:line="240" w:lineRule="auto"/>
        <w:ind w:firstLine="709"/>
        <w:jc w:val="center"/>
        <w:rPr>
          <w:rFonts w:ascii="Times New Roman" w:hAnsi="Times New Roman"/>
          <w:sz w:val="24"/>
          <w:szCs w:val="24"/>
        </w:rPr>
      </w:pPr>
      <w:r>
        <w:rPr>
          <w:rFonts w:ascii="Times New Roman" w:hAnsi="Times New Roman"/>
          <w:sz w:val="24"/>
          <w:szCs w:val="24"/>
        </w:rPr>
        <w:t>Шкала оценивания</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7479"/>
        <w:gridCol w:w="2127"/>
      </w:tblGrid>
      <w:tr w:rsidR="00614D41" w:rsidRPr="000D79E3" w:rsidTr="002370E8">
        <w:tc>
          <w:tcPr>
            <w:tcW w:w="7479" w:type="dxa"/>
          </w:tcPr>
          <w:p w:rsidR="00614D41" w:rsidRPr="000D79E3" w:rsidRDefault="00614D41" w:rsidP="000D79E3">
            <w:pPr>
              <w:spacing w:after="0" w:line="240" w:lineRule="auto"/>
              <w:jc w:val="center"/>
              <w:rPr>
                <w:rFonts w:ascii="Times New Roman" w:hAnsi="Times New Roman"/>
                <w:sz w:val="24"/>
                <w:szCs w:val="24"/>
              </w:rPr>
            </w:pPr>
            <w:r w:rsidRPr="000D79E3">
              <w:rPr>
                <w:rFonts w:ascii="Times New Roman" w:hAnsi="Times New Roman"/>
                <w:sz w:val="24"/>
                <w:szCs w:val="24"/>
              </w:rPr>
              <w:t>Критерий</w:t>
            </w:r>
          </w:p>
        </w:tc>
        <w:tc>
          <w:tcPr>
            <w:tcW w:w="2127" w:type="dxa"/>
          </w:tcPr>
          <w:p w:rsidR="00614D41" w:rsidRPr="000D79E3" w:rsidRDefault="00614D41" w:rsidP="000D79E3">
            <w:pPr>
              <w:spacing w:after="0" w:line="240" w:lineRule="auto"/>
              <w:jc w:val="center"/>
              <w:rPr>
                <w:rFonts w:ascii="Times New Roman" w:hAnsi="Times New Roman"/>
                <w:sz w:val="24"/>
                <w:szCs w:val="24"/>
              </w:rPr>
            </w:pPr>
            <w:r w:rsidRPr="000D79E3">
              <w:rPr>
                <w:rFonts w:ascii="Times New Roman" w:hAnsi="Times New Roman"/>
                <w:sz w:val="24"/>
                <w:szCs w:val="24"/>
              </w:rPr>
              <w:t>Оценка по традиционной шкале</w:t>
            </w:r>
          </w:p>
        </w:tc>
      </w:tr>
      <w:tr w:rsidR="00614D41" w:rsidRPr="000D79E3" w:rsidTr="002370E8">
        <w:tc>
          <w:tcPr>
            <w:tcW w:w="7479" w:type="dxa"/>
          </w:tcPr>
          <w:p w:rsidR="00614D41" w:rsidRPr="000D79E3" w:rsidRDefault="00614D41" w:rsidP="000D79E3">
            <w:pPr>
              <w:spacing w:after="0" w:line="240" w:lineRule="auto"/>
              <w:jc w:val="both"/>
              <w:rPr>
                <w:rFonts w:ascii="Times New Roman" w:hAnsi="Times New Roman"/>
                <w:b/>
                <w:sz w:val="24"/>
                <w:szCs w:val="24"/>
              </w:rPr>
            </w:pPr>
            <w:r w:rsidRPr="000D79E3">
              <w:rPr>
                <w:rFonts w:ascii="Times New Roman" w:hAnsi="Times New Roman"/>
                <w:sz w:val="24"/>
                <w:szCs w:val="24"/>
              </w:rPr>
              <w:t xml:space="preserve">Критерии соответствуют «Модели оценки результатов обучения», 4 уровень – </w:t>
            </w:r>
            <w:r w:rsidRPr="000D79E3">
              <w:rPr>
                <w:rFonts w:ascii="Times New Roman" w:hAnsi="Times New Roman"/>
                <w:b/>
                <w:sz w:val="24"/>
                <w:szCs w:val="24"/>
                <w:u w:val="single"/>
              </w:rPr>
              <w:t xml:space="preserve">сайт </w:t>
            </w:r>
            <w:proofErr w:type="spellStart"/>
            <w:r w:rsidRPr="000D79E3">
              <w:rPr>
                <w:rFonts w:ascii="Times New Roman" w:hAnsi="Times New Roman"/>
                <w:b/>
                <w:sz w:val="24"/>
                <w:szCs w:val="24"/>
                <w:u w:val="single"/>
                <w:lang w:val="en-US"/>
              </w:rPr>
              <w:t>i</w:t>
            </w:r>
            <w:proofErr w:type="spellEnd"/>
            <w:r w:rsidRPr="000D79E3">
              <w:rPr>
                <w:rFonts w:ascii="Times New Roman" w:hAnsi="Times New Roman"/>
                <w:b/>
                <w:sz w:val="24"/>
                <w:szCs w:val="24"/>
                <w:u w:val="single"/>
              </w:rPr>
              <w:t>-</w:t>
            </w:r>
            <w:r w:rsidRPr="000D79E3">
              <w:rPr>
                <w:rFonts w:ascii="Times New Roman" w:hAnsi="Times New Roman"/>
                <w:b/>
                <w:sz w:val="24"/>
                <w:szCs w:val="24"/>
                <w:u w:val="single"/>
                <w:lang w:val="en-US"/>
              </w:rPr>
              <w:t>exam</w:t>
            </w:r>
            <w:r w:rsidRPr="000D79E3">
              <w:rPr>
                <w:rFonts w:ascii="Times New Roman" w:hAnsi="Times New Roman"/>
                <w:b/>
                <w:sz w:val="24"/>
                <w:szCs w:val="24"/>
                <w:u w:val="single"/>
              </w:rPr>
              <w:t>.</w:t>
            </w:r>
            <w:proofErr w:type="spellStart"/>
            <w:r w:rsidRPr="000D79E3">
              <w:rPr>
                <w:rFonts w:ascii="Times New Roman" w:hAnsi="Times New Roman"/>
                <w:b/>
                <w:sz w:val="24"/>
                <w:szCs w:val="24"/>
                <w:u w:val="single"/>
                <w:lang w:val="en-US"/>
              </w:rPr>
              <w:t>ru</w:t>
            </w:r>
            <w:proofErr w:type="spellEnd"/>
            <w:r w:rsidRPr="000D79E3">
              <w:rPr>
                <w:rFonts w:ascii="Times New Roman" w:hAnsi="Times New Roman"/>
                <w:sz w:val="24"/>
                <w:szCs w:val="24"/>
              </w:rPr>
              <w:t xml:space="preserve"> </w:t>
            </w:r>
          </w:p>
          <w:p w:rsidR="00614D41" w:rsidRPr="000D79E3" w:rsidRDefault="00614D41" w:rsidP="000D79E3">
            <w:pPr>
              <w:tabs>
                <w:tab w:val="left" w:pos="709"/>
              </w:tabs>
              <w:spacing w:after="0" w:line="240" w:lineRule="auto"/>
              <w:jc w:val="both"/>
              <w:rPr>
                <w:rFonts w:ascii="Times New Roman" w:hAnsi="Times New Roman"/>
                <w:sz w:val="24"/>
                <w:szCs w:val="24"/>
              </w:rPr>
            </w:pPr>
            <w:r w:rsidRPr="000D79E3">
              <w:rPr>
                <w:rFonts w:ascii="Times New Roman" w:hAnsi="Times New Roman"/>
                <w:sz w:val="24"/>
                <w:szCs w:val="24"/>
              </w:rPr>
              <w:lastRenderedPageBreak/>
              <w:t xml:space="preserve">Студент показывает полные и глубокие знания программного материала, логично и аргументировано отвечает на поставленный вопрос, а также дополнительные вопросы,  показатели рейтинга (все предусмотренные РПД учебные задания выполнены, качество выполнения большинства из них оценено числом баллов, близким к </w:t>
            </w:r>
            <w:proofErr w:type="gramStart"/>
            <w:r w:rsidRPr="000D79E3">
              <w:rPr>
                <w:rFonts w:ascii="Times New Roman" w:hAnsi="Times New Roman"/>
                <w:sz w:val="24"/>
                <w:szCs w:val="24"/>
              </w:rPr>
              <w:t>максимальному</w:t>
            </w:r>
            <w:proofErr w:type="gramEnd"/>
            <w:r w:rsidRPr="000D79E3">
              <w:rPr>
                <w:rFonts w:ascii="Times New Roman" w:hAnsi="Times New Roman"/>
                <w:sz w:val="24"/>
                <w:szCs w:val="24"/>
              </w:rPr>
              <w:t>).</w:t>
            </w:r>
          </w:p>
        </w:tc>
        <w:tc>
          <w:tcPr>
            <w:tcW w:w="2127" w:type="dxa"/>
          </w:tcPr>
          <w:p w:rsidR="00614D41" w:rsidRPr="000D79E3" w:rsidRDefault="00614D41"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lastRenderedPageBreak/>
              <w:t>Отлично</w:t>
            </w:r>
          </w:p>
        </w:tc>
      </w:tr>
      <w:tr w:rsidR="00614D41" w:rsidRPr="000D79E3" w:rsidTr="002370E8">
        <w:tc>
          <w:tcPr>
            <w:tcW w:w="7479" w:type="dxa"/>
          </w:tcPr>
          <w:p w:rsidR="00614D41" w:rsidRPr="000D79E3" w:rsidRDefault="00614D41" w:rsidP="000D79E3">
            <w:pPr>
              <w:spacing w:after="0" w:line="240" w:lineRule="auto"/>
              <w:jc w:val="both"/>
              <w:rPr>
                <w:rFonts w:ascii="Times New Roman" w:hAnsi="Times New Roman"/>
                <w:b/>
                <w:sz w:val="24"/>
                <w:szCs w:val="24"/>
              </w:rPr>
            </w:pPr>
            <w:r w:rsidRPr="000D79E3">
              <w:rPr>
                <w:rFonts w:ascii="Times New Roman" w:hAnsi="Times New Roman"/>
                <w:sz w:val="24"/>
                <w:szCs w:val="24"/>
              </w:rPr>
              <w:lastRenderedPageBreak/>
              <w:t xml:space="preserve">Критерии соответствуют «Модели оценки результатов обучения», 3 уровень – </w:t>
            </w:r>
            <w:r w:rsidRPr="000D79E3">
              <w:rPr>
                <w:rFonts w:ascii="Times New Roman" w:hAnsi="Times New Roman"/>
                <w:b/>
                <w:sz w:val="24"/>
                <w:szCs w:val="24"/>
                <w:u w:val="single"/>
              </w:rPr>
              <w:t xml:space="preserve">сайт </w:t>
            </w:r>
            <w:proofErr w:type="spellStart"/>
            <w:r w:rsidRPr="000D79E3">
              <w:rPr>
                <w:rFonts w:ascii="Times New Roman" w:hAnsi="Times New Roman"/>
                <w:b/>
                <w:sz w:val="24"/>
                <w:szCs w:val="24"/>
                <w:u w:val="single"/>
                <w:lang w:val="en-US"/>
              </w:rPr>
              <w:t>i</w:t>
            </w:r>
            <w:proofErr w:type="spellEnd"/>
            <w:r w:rsidRPr="000D79E3">
              <w:rPr>
                <w:rFonts w:ascii="Times New Roman" w:hAnsi="Times New Roman"/>
                <w:b/>
                <w:sz w:val="24"/>
                <w:szCs w:val="24"/>
                <w:u w:val="single"/>
              </w:rPr>
              <w:t>-</w:t>
            </w:r>
            <w:r w:rsidRPr="000D79E3">
              <w:rPr>
                <w:rFonts w:ascii="Times New Roman" w:hAnsi="Times New Roman"/>
                <w:b/>
                <w:sz w:val="24"/>
                <w:szCs w:val="24"/>
                <w:u w:val="single"/>
                <w:lang w:val="en-US"/>
              </w:rPr>
              <w:t>exam</w:t>
            </w:r>
            <w:r w:rsidRPr="000D79E3">
              <w:rPr>
                <w:rFonts w:ascii="Times New Roman" w:hAnsi="Times New Roman"/>
                <w:b/>
                <w:sz w:val="24"/>
                <w:szCs w:val="24"/>
                <w:u w:val="single"/>
              </w:rPr>
              <w:t>.</w:t>
            </w:r>
            <w:proofErr w:type="spellStart"/>
            <w:r w:rsidRPr="000D79E3">
              <w:rPr>
                <w:rFonts w:ascii="Times New Roman" w:hAnsi="Times New Roman"/>
                <w:b/>
                <w:sz w:val="24"/>
                <w:szCs w:val="24"/>
                <w:u w:val="single"/>
                <w:lang w:val="en-US"/>
              </w:rPr>
              <w:t>ru</w:t>
            </w:r>
            <w:proofErr w:type="spellEnd"/>
          </w:p>
          <w:p w:rsidR="00614D41" w:rsidRPr="000D79E3" w:rsidRDefault="00614D41" w:rsidP="000D79E3">
            <w:pPr>
              <w:spacing w:after="0" w:line="240" w:lineRule="auto"/>
              <w:jc w:val="both"/>
              <w:rPr>
                <w:rFonts w:ascii="Times New Roman" w:hAnsi="Times New Roman"/>
                <w:sz w:val="24"/>
                <w:szCs w:val="24"/>
              </w:rPr>
            </w:pPr>
            <w:r w:rsidRPr="000D79E3">
              <w:rPr>
                <w:rFonts w:ascii="Times New Roman" w:hAnsi="Times New Roman"/>
                <w:sz w:val="24"/>
                <w:szCs w:val="24"/>
              </w:rPr>
              <w:t>Студент показывает глубокие знания программного материала, грамотно его излагает, достаточно полно отвечает на поставленный вопрос и дополнительные вопросы, умело формулирует выводы, допуская незначительные погрешности, показатели рейтинга, (все предусмотренные РПД учебные задания выполнены, качество выполнения ни одного из них не оценено максимальным числом баллов).</w:t>
            </w:r>
          </w:p>
        </w:tc>
        <w:tc>
          <w:tcPr>
            <w:tcW w:w="2127" w:type="dxa"/>
          </w:tcPr>
          <w:p w:rsidR="00614D41" w:rsidRPr="000D79E3" w:rsidRDefault="00614D41"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t>Хорошо</w:t>
            </w:r>
          </w:p>
        </w:tc>
      </w:tr>
      <w:tr w:rsidR="00614D41" w:rsidRPr="000D79E3" w:rsidTr="002370E8">
        <w:tc>
          <w:tcPr>
            <w:tcW w:w="7479" w:type="dxa"/>
          </w:tcPr>
          <w:p w:rsidR="00614D41" w:rsidRPr="000D79E3" w:rsidRDefault="00614D41" w:rsidP="000D79E3">
            <w:pPr>
              <w:spacing w:after="0" w:line="240" w:lineRule="auto"/>
              <w:jc w:val="both"/>
              <w:rPr>
                <w:rFonts w:ascii="Times New Roman" w:hAnsi="Times New Roman"/>
                <w:b/>
                <w:sz w:val="24"/>
                <w:szCs w:val="24"/>
              </w:rPr>
            </w:pPr>
            <w:r w:rsidRPr="000D79E3">
              <w:rPr>
                <w:rFonts w:ascii="Times New Roman" w:hAnsi="Times New Roman"/>
                <w:sz w:val="24"/>
                <w:szCs w:val="24"/>
              </w:rPr>
              <w:t xml:space="preserve">Критерии соответствуют «Модели оценки результатов обучения», 2 уровень – </w:t>
            </w:r>
            <w:r w:rsidRPr="000D79E3">
              <w:rPr>
                <w:rFonts w:ascii="Times New Roman" w:hAnsi="Times New Roman"/>
                <w:b/>
                <w:sz w:val="24"/>
                <w:szCs w:val="24"/>
                <w:u w:val="single"/>
              </w:rPr>
              <w:t xml:space="preserve">сайт </w:t>
            </w:r>
            <w:proofErr w:type="spellStart"/>
            <w:r w:rsidRPr="000D79E3">
              <w:rPr>
                <w:rFonts w:ascii="Times New Roman" w:hAnsi="Times New Roman"/>
                <w:b/>
                <w:sz w:val="24"/>
                <w:szCs w:val="24"/>
                <w:u w:val="single"/>
                <w:lang w:val="en-US"/>
              </w:rPr>
              <w:t>i</w:t>
            </w:r>
            <w:proofErr w:type="spellEnd"/>
            <w:r w:rsidRPr="000D79E3">
              <w:rPr>
                <w:rFonts w:ascii="Times New Roman" w:hAnsi="Times New Roman"/>
                <w:b/>
                <w:sz w:val="24"/>
                <w:szCs w:val="24"/>
                <w:u w:val="single"/>
              </w:rPr>
              <w:t>-</w:t>
            </w:r>
            <w:r w:rsidRPr="000D79E3">
              <w:rPr>
                <w:rFonts w:ascii="Times New Roman" w:hAnsi="Times New Roman"/>
                <w:b/>
                <w:sz w:val="24"/>
                <w:szCs w:val="24"/>
                <w:u w:val="single"/>
                <w:lang w:val="en-US"/>
              </w:rPr>
              <w:t>exam</w:t>
            </w:r>
            <w:r w:rsidRPr="000D79E3">
              <w:rPr>
                <w:rFonts w:ascii="Times New Roman" w:hAnsi="Times New Roman"/>
                <w:b/>
                <w:sz w:val="24"/>
                <w:szCs w:val="24"/>
                <w:u w:val="single"/>
              </w:rPr>
              <w:t>.</w:t>
            </w:r>
            <w:proofErr w:type="spellStart"/>
            <w:r w:rsidRPr="000D79E3">
              <w:rPr>
                <w:rFonts w:ascii="Times New Roman" w:hAnsi="Times New Roman"/>
                <w:b/>
                <w:sz w:val="24"/>
                <w:szCs w:val="24"/>
                <w:u w:val="single"/>
                <w:lang w:val="en-US"/>
              </w:rPr>
              <w:t>ru</w:t>
            </w:r>
            <w:proofErr w:type="spellEnd"/>
          </w:p>
          <w:p w:rsidR="00614D41" w:rsidRPr="000D79E3" w:rsidRDefault="00614D41" w:rsidP="000D79E3">
            <w:pPr>
              <w:spacing w:after="0" w:line="240" w:lineRule="auto"/>
              <w:jc w:val="both"/>
              <w:rPr>
                <w:rFonts w:ascii="Times New Roman" w:hAnsi="Times New Roman"/>
                <w:sz w:val="24"/>
                <w:szCs w:val="24"/>
              </w:rPr>
            </w:pPr>
            <w:r w:rsidRPr="000D79E3">
              <w:rPr>
                <w:rFonts w:ascii="Times New Roman" w:hAnsi="Times New Roman"/>
                <w:sz w:val="24"/>
                <w:szCs w:val="24"/>
              </w:rPr>
              <w:t>Студент показывает достаточные, но неглубокие знания программного материала; при ответе не допускает грубых ошибок или противоречий, однако в формулировании ответа отсутствует должная связь между анализом, аргументацией и выводами, для получения правильного ответа требуется уточняющие вопросы, достигнуты минимальные или выше показатели рейтинговой оценки при наличии выполнения предусмотренных РПД учебных заданий.</w:t>
            </w:r>
          </w:p>
        </w:tc>
        <w:tc>
          <w:tcPr>
            <w:tcW w:w="2127" w:type="dxa"/>
          </w:tcPr>
          <w:p w:rsidR="00614D41" w:rsidRPr="000D79E3" w:rsidRDefault="00614D41"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t>Удовлетворительно</w:t>
            </w:r>
          </w:p>
        </w:tc>
      </w:tr>
      <w:tr w:rsidR="00614D41" w:rsidRPr="000D79E3" w:rsidTr="002370E8">
        <w:tc>
          <w:tcPr>
            <w:tcW w:w="7479" w:type="dxa"/>
          </w:tcPr>
          <w:p w:rsidR="00614D41" w:rsidRPr="000D79E3" w:rsidRDefault="00614D41" w:rsidP="000D79E3">
            <w:pPr>
              <w:spacing w:after="0" w:line="240" w:lineRule="auto"/>
              <w:jc w:val="both"/>
              <w:rPr>
                <w:rFonts w:ascii="Times New Roman" w:hAnsi="Times New Roman"/>
                <w:b/>
                <w:sz w:val="24"/>
                <w:szCs w:val="24"/>
              </w:rPr>
            </w:pPr>
            <w:r w:rsidRPr="000D79E3">
              <w:rPr>
                <w:rFonts w:ascii="Times New Roman" w:hAnsi="Times New Roman"/>
                <w:sz w:val="24"/>
                <w:szCs w:val="24"/>
              </w:rPr>
              <w:t xml:space="preserve">Критерии соответствуют «Модели оценки результатов обучения», 1 уровень – </w:t>
            </w:r>
            <w:r w:rsidRPr="000D79E3">
              <w:rPr>
                <w:rFonts w:ascii="Times New Roman" w:hAnsi="Times New Roman"/>
                <w:b/>
                <w:sz w:val="24"/>
                <w:szCs w:val="24"/>
                <w:u w:val="single"/>
              </w:rPr>
              <w:t xml:space="preserve">сайт </w:t>
            </w:r>
            <w:proofErr w:type="spellStart"/>
            <w:r w:rsidRPr="000D79E3">
              <w:rPr>
                <w:rFonts w:ascii="Times New Roman" w:hAnsi="Times New Roman"/>
                <w:b/>
                <w:sz w:val="24"/>
                <w:szCs w:val="24"/>
                <w:u w:val="single"/>
                <w:lang w:val="en-US"/>
              </w:rPr>
              <w:t>i</w:t>
            </w:r>
            <w:proofErr w:type="spellEnd"/>
            <w:r w:rsidRPr="000D79E3">
              <w:rPr>
                <w:rFonts w:ascii="Times New Roman" w:hAnsi="Times New Roman"/>
                <w:b/>
                <w:sz w:val="24"/>
                <w:szCs w:val="24"/>
                <w:u w:val="single"/>
              </w:rPr>
              <w:t>-</w:t>
            </w:r>
            <w:r w:rsidRPr="000D79E3">
              <w:rPr>
                <w:rFonts w:ascii="Times New Roman" w:hAnsi="Times New Roman"/>
                <w:b/>
                <w:sz w:val="24"/>
                <w:szCs w:val="24"/>
                <w:u w:val="single"/>
                <w:lang w:val="en-US"/>
              </w:rPr>
              <w:t>exam</w:t>
            </w:r>
            <w:r w:rsidRPr="000D79E3">
              <w:rPr>
                <w:rFonts w:ascii="Times New Roman" w:hAnsi="Times New Roman"/>
                <w:b/>
                <w:sz w:val="24"/>
                <w:szCs w:val="24"/>
                <w:u w:val="single"/>
              </w:rPr>
              <w:t>.</w:t>
            </w:r>
            <w:proofErr w:type="spellStart"/>
            <w:r w:rsidRPr="000D79E3">
              <w:rPr>
                <w:rFonts w:ascii="Times New Roman" w:hAnsi="Times New Roman"/>
                <w:b/>
                <w:sz w:val="24"/>
                <w:szCs w:val="24"/>
                <w:u w:val="single"/>
                <w:lang w:val="en-US"/>
              </w:rPr>
              <w:t>ru</w:t>
            </w:r>
            <w:proofErr w:type="spellEnd"/>
          </w:p>
          <w:p w:rsidR="00614D41" w:rsidRPr="000D79E3" w:rsidRDefault="00614D41" w:rsidP="000D79E3">
            <w:pPr>
              <w:tabs>
                <w:tab w:val="left" w:pos="709"/>
              </w:tabs>
              <w:spacing w:after="0" w:line="240" w:lineRule="auto"/>
              <w:jc w:val="both"/>
              <w:rPr>
                <w:rFonts w:ascii="Times New Roman" w:hAnsi="Times New Roman"/>
                <w:sz w:val="24"/>
                <w:szCs w:val="24"/>
              </w:rPr>
            </w:pPr>
            <w:r w:rsidRPr="000D79E3">
              <w:rPr>
                <w:rFonts w:ascii="Times New Roman" w:hAnsi="Times New Roman"/>
                <w:sz w:val="24"/>
                <w:szCs w:val="24"/>
              </w:rPr>
              <w:t>Ответы на вопросы экзаменационного билета даны не верно, ответы не содержат логики и концепции изложения, состоят из разрозненных, не связанных между собой фактов. Имеются грубые фактические ошибки.</w:t>
            </w:r>
          </w:p>
        </w:tc>
        <w:tc>
          <w:tcPr>
            <w:tcW w:w="2127" w:type="dxa"/>
          </w:tcPr>
          <w:p w:rsidR="00614D41" w:rsidRPr="000D79E3" w:rsidRDefault="00614D41"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t>Неудовлетворительно</w:t>
            </w:r>
          </w:p>
        </w:tc>
      </w:tr>
    </w:tbl>
    <w:p w:rsidR="00614D41" w:rsidRPr="000D79E3" w:rsidRDefault="00614D41" w:rsidP="000D79E3">
      <w:pPr>
        <w:autoSpaceDE w:val="0"/>
        <w:autoSpaceDN w:val="0"/>
        <w:adjustRightInd w:val="0"/>
        <w:spacing w:after="0" w:line="240" w:lineRule="auto"/>
        <w:jc w:val="center"/>
        <w:rPr>
          <w:rFonts w:ascii="Times New Roman" w:hAnsi="Times New Roman"/>
          <w:b/>
          <w:sz w:val="24"/>
          <w:szCs w:val="24"/>
        </w:rPr>
      </w:pPr>
    </w:p>
    <w:p w:rsidR="00614D41" w:rsidRPr="000D79E3" w:rsidRDefault="00614D41" w:rsidP="000D79E3">
      <w:pPr>
        <w:numPr>
          <w:ilvl w:val="0"/>
          <w:numId w:val="1"/>
        </w:numPr>
        <w:tabs>
          <w:tab w:val="left" w:pos="993"/>
        </w:tabs>
        <w:spacing w:after="0" w:line="240" w:lineRule="auto"/>
        <w:ind w:left="0" w:firstLine="709"/>
        <w:jc w:val="both"/>
        <w:rPr>
          <w:rFonts w:ascii="Times New Roman" w:hAnsi="Times New Roman"/>
          <w:b/>
          <w:i/>
          <w:sz w:val="24"/>
          <w:szCs w:val="24"/>
        </w:rPr>
      </w:pPr>
      <w:r w:rsidRPr="000D79E3">
        <w:rPr>
          <w:rFonts w:ascii="Times New Roman" w:hAnsi="Times New Roman"/>
          <w:b/>
          <w:i/>
          <w:sz w:val="24"/>
          <w:szCs w:val="24"/>
        </w:rPr>
        <w:t>Типовые контрольные задания или иные материалы, необходимые для оценки знаний, умений, навыков и (или) опыта деятельности</w:t>
      </w:r>
    </w:p>
    <w:p w:rsidR="00614D41" w:rsidRPr="000D79E3" w:rsidRDefault="00614D41" w:rsidP="000D79E3">
      <w:pPr>
        <w:autoSpaceDE w:val="0"/>
        <w:autoSpaceDN w:val="0"/>
        <w:adjustRightInd w:val="0"/>
        <w:spacing w:after="0" w:line="240" w:lineRule="auto"/>
        <w:ind w:firstLine="709"/>
        <w:jc w:val="both"/>
        <w:rPr>
          <w:rFonts w:ascii="Times New Roman" w:hAnsi="Times New Roman"/>
          <w:b/>
          <w:sz w:val="24"/>
          <w:szCs w:val="24"/>
        </w:rPr>
      </w:pPr>
    </w:p>
    <w:p w:rsidR="00614D41" w:rsidRPr="000D79E3" w:rsidRDefault="00614D41" w:rsidP="000D79E3">
      <w:pPr>
        <w:autoSpaceDE w:val="0"/>
        <w:autoSpaceDN w:val="0"/>
        <w:adjustRightInd w:val="0"/>
        <w:spacing w:after="0" w:line="240" w:lineRule="auto"/>
        <w:rPr>
          <w:rFonts w:ascii="Times New Roman" w:hAnsi="Times New Roman"/>
          <w:sz w:val="24"/>
          <w:szCs w:val="24"/>
        </w:rPr>
      </w:pPr>
      <w:r w:rsidRPr="000D79E3">
        <w:rPr>
          <w:rFonts w:ascii="Times New Roman" w:hAnsi="Times New Roman"/>
          <w:sz w:val="24"/>
          <w:szCs w:val="24"/>
        </w:rPr>
        <w:t xml:space="preserve">3.1. Типовые тестовые задания для итогового тестирования (сайт </w:t>
      </w:r>
      <w:proofErr w:type="spellStart"/>
      <w:r w:rsidRPr="000D79E3">
        <w:rPr>
          <w:rFonts w:ascii="Times New Roman" w:hAnsi="Times New Roman"/>
          <w:sz w:val="24"/>
          <w:szCs w:val="24"/>
          <w:lang w:val="en-US"/>
        </w:rPr>
        <w:t>i</w:t>
      </w:r>
      <w:proofErr w:type="spellEnd"/>
      <w:r w:rsidRPr="000D79E3">
        <w:rPr>
          <w:rFonts w:ascii="Times New Roman" w:hAnsi="Times New Roman"/>
          <w:sz w:val="24"/>
          <w:szCs w:val="24"/>
        </w:rPr>
        <w:t>-</w:t>
      </w:r>
      <w:r w:rsidRPr="000D79E3">
        <w:rPr>
          <w:rFonts w:ascii="Times New Roman" w:hAnsi="Times New Roman"/>
          <w:sz w:val="24"/>
          <w:szCs w:val="24"/>
          <w:lang w:val="en-US"/>
        </w:rPr>
        <w:t>exam</w:t>
      </w:r>
      <w:r w:rsidRPr="000D79E3">
        <w:rPr>
          <w:rFonts w:ascii="Times New Roman" w:hAnsi="Times New Roman"/>
          <w:sz w:val="24"/>
          <w:szCs w:val="24"/>
        </w:rPr>
        <w:t>.</w:t>
      </w:r>
      <w:proofErr w:type="spellStart"/>
      <w:r w:rsidRPr="000D79E3">
        <w:rPr>
          <w:rFonts w:ascii="Times New Roman" w:hAnsi="Times New Roman"/>
          <w:sz w:val="24"/>
          <w:szCs w:val="24"/>
          <w:lang w:val="en-US"/>
        </w:rPr>
        <w:t>ru</w:t>
      </w:r>
      <w:proofErr w:type="spellEnd"/>
      <w:r w:rsidRPr="000D79E3">
        <w:rPr>
          <w:rFonts w:ascii="Times New Roman" w:hAnsi="Times New Roman"/>
          <w:sz w:val="24"/>
          <w:szCs w:val="24"/>
        </w:rPr>
        <w:t>)</w:t>
      </w:r>
    </w:p>
    <w:p w:rsidR="00614D41" w:rsidRPr="000D79E3" w:rsidRDefault="00614D41" w:rsidP="000D79E3">
      <w:pPr>
        <w:autoSpaceDE w:val="0"/>
        <w:autoSpaceDN w:val="0"/>
        <w:adjustRightInd w:val="0"/>
        <w:spacing w:after="0" w:line="240" w:lineRule="auto"/>
        <w:rPr>
          <w:rFonts w:ascii="Times New Roman" w:hAnsi="Times New Roman"/>
          <w:sz w:val="24"/>
          <w:szCs w:val="24"/>
        </w:rPr>
      </w:pPr>
      <w:r w:rsidRPr="000D79E3">
        <w:rPr>
          <w:rFonts w:ascii="Times New Roman" w:hAnsi="Times New Roman"/>
          <w:b/>
          <w:sz w:val="24"/>
          <w:szCs w:val="24"/>
        </w:rPr>
        <w:t xml:space="preserve">Скан заданий </w:t>
      </w:r>
      <w:proofErr w:type="spellStart"/>
      <w:r w:rsidRPr="000D79E3">
        <w:rPr>
          <w:rFonts w:ascii="Times New Roman" w:hAnsi="Times New Roman"/>
          <w:sz w:val="24"/>
          <w:szCs w:val="24"/>
          <w:lang w:val="en-US"/>
        </w:rPr>
        <w:t>i</w:t>
      </w:r>
      <w:proofErr w:type="spellEnd"/>
      <w:r w:rsidRPr="000D79E3">
        <w:rPr>
          <w:rFonts w:ascii="Times New Roman" w:hAnsi="Times New Roman"/>
          <w:sz w:val="24"/>
          <w:szCs w:val="24"/>
        </w:rPr>
        <w:t>-</w:t>
      </w:r>
      <w:r w:rsidRPr="000D79E3">
        <w:rPr>
          <w:rFonts w:ascii="Times New Roman" w:hAnsi="Times New Roman"/>
          <w:sz w:val="24"/>
          <w:szCs w:val="24"/>
          <w:lang w:val="en-US"/>
        </w:rPr>
        <w:t>exam</w:t>
      </w:r>
      <w:r w:rsidRPr="000D79E3">
        <w:rPr>
          <w:rFonts w:ascii="Times New Roman" w:hAnsi="Times New Roman"/>
          <w:sz w:val="24"/>
          <w:szCs w:val="24"/>
        </w:rPr>
        <w:t>.</w:t>
      </w:r>
      <w:proofErr w:type="spellStart"/>
      <w:r w:rsidRPr="000D79E3">
        <w:rPr>
          <w:rFonts w:ascii="Times New Roman" w:hAnsi="Times New Roman"/>
          <w:sz w:val="24"/>
          <w:szCs w:val="24"/>
          <w:lang w:val="en-US"/>
        </w:rPr>
        <w:t>ru</w:t>
      </w:r>
      <w:proofErr w:type="spellEnd"/>
    </w:p>
    <w:p w:rsidR="00614D41" w:rsidRPr="000D79E3" w:rsidRDefault="00614D41" w:rsidP="006156E9">
      <w:pPr>
        <w:autoSpaceDE w:val="0"/>
        <w:autoSpaceDN w:val="0"/>
        <w:adjustRightInd w:val="0"/>
        <w:spacing w:after="0" w:line="240" w:lineRule="auto"/>
        <w:jc w:val="center"/>
        <w:rPr>
          <w:rFonts w:ascii="Times New Roman" w:hAnsi="Times New Roman"/>
          <w:b/>
          <w:sz w:val="24"/>
          <w:szCs w:val="24"/>
        </w:rPr>
      </w:pPr>
      <w:r w:rsidRPr="000D79E3">
        <w:rPr>
          <w:rFonts w:ascii="Times New Roman" w:hAnsi="Times New Roman"/>
          <w:noProof/>
          <w:sz w:val="24"/>
          <w:szCs w:val="24"/>
        </w:rPr>
        <w:drawing>
          <wp:inline distT="0" distB="0" distL="0" distR="0">
            <wp:extent cx="4591050" cy="2581392"/>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stretch>
                      <a:fillRect/>
                    </a:stretch>
                  </pic:blipFill>
                  <pic:spPr>
                    <a:xfrm>
                      <a:off x="0" y="0"/>
                      <a:ext cx="4594482" cy="2583322"/>
                    </a:xfrm>
                    <a:prstGeom prst="rect">
                      <a:avLst/>
                    </a:prstGeom>
                  </pic:spPr>
                </pic:pic>
              </a:graphicData>
            </a:graphic>
          </wp:inline>
        </w:drawing>
      </w:r>
    </w:p>
    <w:p w:rsidR="00614D41" w:rsidRPr="000D79E3" w:rsidRDefault="00614D41" w:rsidP="000D79E3">
      <w:pPr>
        <w:autoSpaceDE w:val="0"/>
        <w:autoSpaceDN w:val="0"/>
        <w:adjustRightInd w:val="0"/>
        <w:spacing w:after="0" w:line="240" w:lineRule="auto"/>
        <w:rPr>
          <w:rFonts w:ascii="Times New Roman" w:hAnsi="Times New Roman"/>
          <w:sz w:val="24"/>
          <w:szCs w:val="24"/>
          <w:highlight w:val="yellow"/>
        </w:rPr>
      </w:pPr>
    </w:p>
    <w:p w:rsidR="00614D41" w:rsidRPr="000D79E3" w:rsidRDefault="00614D41" w:rsidP="006156E9">
      <w:pPr>
        <w:autoSpaceDE w:val="0"/>
        <w:autoSpaceDN w:val="0"/>
        <w:adjustRightInd w:val="0"/>
        <w:spacing w:after="0" w:line="240" w:lineRule="auto"/>
        <w:jc w:val="center"/>
        <w:rPr>
          <w:rFonts w:ascii="Times New Roman" w:hAnsi="Times New Roman"/>
          <w:sz w:val="24"/>
          <w:szCs w:val="24"/>
          <w:highlight w:val="yellow"/>
        </w:rPr>
      </w:pPr>
      <w:r w:rsidRPr="000D79E3">
        <w:rPr>
          <w:rFonts w:ascii="Times New Roman" w:hAnsi="Times New Roman"/>
          <w:noProof/>
          <w:sz w:val="24"/>
          <w:szCs w:val="24"/>
        </w:rPr>
        <w:lastRenderedPageBreak/>
        <w:drawing>
          <wp:inline distT="0" distB="0" distL="0" distR="0">
            <wp:extent cx="4724400" cy="265637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stretch>
                      <a:fillRect/>
                    </a:stretch>
                  </pic:blipFill>
                  <pic:spPr>
                    <a:xfrm>
                      <a:off x="0" y="0"/>
                      <a:ext cx="4721876" cy="2654951"/>
                    </a:xfrm>
                    <a:prstGeom prst="rect">
                      <a:avLst/>
                    </a:prstGeom>
                  </pic:spPr>
                </pic:pic>
              </a:graphicData>
            </a:graphic>
          </wp:inline>
        </w:drawing>
      </w:r>
    </w:p>
    <w:p w:rsidR="00614D41" w:rsidRPr="000D79E3" w:rsidRDefault="00614D41" w:rsidP="000D79E3">
      <w:pPr>
        <w:autoSpaceDE w:val="0"/>
        <w:autoSpaceDN w:val="0"/>
        <w:adjustRightInd w:val="0"/>
        <w:spacing w:after="0" w:line="240" w:lineRule="auto"/>
        <w:rPr>
          <w:rFonts w:ascii="Times New Roman" w:hAnsi="Times New Roman"/>
          <w:sz w:val="24"/>
          <w:szCs w:val="24"/>
        </w:rPr>
      </w:pPr>
    </w:p>
    <w:p w:rsidR="00614D41" w:rsidRPr="000D79E3" w:rsidRDefault="00614D41" w:rsidP="006156E9">
      <w:pPr>
        <w:autoSpaceDE w:val="0"/>
        <w:autoSpaceDN w:val="0"/>
        <w:adjustRightInd w:val="0"/>
        <w:spacing w:after="0" w:line="240" w:lineRule="auto"/>
        <w:jc w:val="center"/>
        <w:rPr>
          <w:rFonts w:ascii="Times New Roman" w:hAnsi="Times New Roman"/>
          <w:sz w:val="24"/>
          <w:szCs w:val="24"/>
        </w:rPr>
      </w:pPr>
      <w:r w:rsidRPr="000D79E3">
        <w:rPr>
          <w:rFonts w:ascii="Times New Roman" w:hAnsi="Times New Roman"/>
          <w:noProof/>
          <w:sz w:val="24"/>
          <w:szCs w:val="24"/>
        </w:rPr>
        <w:drawing>
          <wp:inline distT="0" distB="0" distL="0" distR="0">
            <wp:extent cx="4714875" cy="2651014"/>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stretch>
                      <a:fillRect/>
                    </a:stretch>
                  </pic:blipFill>
                  <pic:spPr>
                    <a:xfrm>
                      <a:off x="0" y="0"/>
                      <a:ext cx="4714457" cy="2650779"/>
                    </a:xfrm>
                    <a:prstGeom prst="rect">
                      <a:avLst/>
                    </a:prstGeom>
                  </pic:spPr>
                </pic:pic>
              </a:graphicData>
            </a:graphic>
          </wp:inline>
        </w:drawing>
      </w:r>
    </w:p>
    <w:p w:rsidR="00614D41" w:rsidRPr="000D79E3" w:rsidRDefault="00614D41" w:rsidP="000D79E3">
      <w:pPr>
        <w:autoSpaceDE w:val="0"/>
        <w:autoSpaceDN w:val="0"/>
        <w:adjustRightInd w:val="0"/>
        <w:spacing w:after="0" w:line="240" w:lineRule="auto"/>
        <w:rPr>
          <w:rFonts w:ascii="Times New Roman" w:hAnsi="Times New Roman"/>
          <w:i/>
          <w:sz w:val="24"/>
          <w:szCs w:val="24"/>
        </w:rPr>
      </w:pPr>
    </w:p>
    <w:p w:rsidR="00614D41" w:rsidRPr="000D79E3" w:rsidRDefault="00614D41" w:rsidP="000D79E3">
      <w:pPr>
        <w:autoSpaceDE w:val="0"/>
        <w:autoSpaceDN w:val="0"/>
        <w:adjustRightInd w:val="0"/>
        <w:spacing w:after="0" w:line="240" w:lineRule="auto"/>
        <w:rPr>
          <w:rFonts w:ascii="Times New Roman" w:hAnsi="Times New Roman"/>
          <w:sz w:val="24"/>
          <w:szCs w:val="24"/>
        </w:rPr>
      </w:pPr>
      <w:r w:rsidRPr="000D79E3">
        <w:rPr>
          <w:rFonts w:ascii="Times New Roman" w:hAnsi="Times New Roman"/>
          <w:sz w:val="24"/>
          <w:szCs w:val="24"/>
        </w:rPr>
        <w:t>3.2. Вопросы для проведения промежуточной аттестации</w:t>
      </w:r>
    </w:p>
    <w:p w:rsidR="00614D41" w:rsidRPr="000D79E3" w:rsidRDefault="00614D41" w:rsidP="000D79E3">
      <w:pPr>
        <w:spacing w:after="0" w:line="240" w:lineRule="auto"/>
        <w:jc w:val="both"/>
        <w:rPr>
          <w:rFonts w:ascii="Times New Roman" w:hAnsi="Times New Roman"/>
          <w:sz w:val="24"/>
          <w:szCs w:val="24"/>
        </w:rPr>
      </w:pPr>
      <w:r w:rsidRPr="000D79E3">
        <w:rPr>
          <w:rFonts w:ascii="Times New Roman" w:hAnsi="Times New Roman"/>
          <w:sz w:val="24"/>
          <w:szCs w:val="24"/>
        </w:rPr>
        <w:t>1. Мировоззрение, его структура и исторические типы</w:t>
      </w:r>
    </w:p>
    <w:p w:rsidR="00614D41" w:rsidRPr="000D79E3" w:rsidRDefault="00614D41" w:rsidP="000D79E3">
      <w:pPr>
        <w:spacing w:after="0" w:line="240" w:lineRule="auto"/>
        <w:jc w:val="both"/>
        <w:rPr>
          <w:rFonts w:ascii="Times New Roman" w:hAnsi="Times New Roman"/>
          <w:sz w:val="24"/>
          <w:szCs w:val="24"/>
        </w:rPr>
      </w:pPr>
      <w:r w:rsidRPr="000D79E3">
        <w:rPr>
          <w:rFonts w:ascii="Times New Roman" w:hAnsi="Times New Roman"/>
          <w:sz w:val="24"/>
          <w:szCs w:val="24"/>
        </w:rPr>
        <w:t>2. Философия, ее предмет и место в культуре. Специфика философского знания.</w:t>
      </w:r>
    </w:p>
    <w:p w:rsidR="00614D41" w:rsidRPr="000D79E3" w:rsidRDefault="00614D41" w:rsidP="000D79E3">
      <w:pPr>
        <w:spacing w:after="0" w:line="240" w:lineRule="auto"/>
        <w:jc w:val="both"/>
        <w:rPr>
          <w:rFonts w:ascii="Times New Roman" w:hAnsi="Times New Roman"/>
          <w:sz w:val="24"/>
          <w:szCs w:val="24"/>
        </w:rPr>
      </w:pPr>
      <w:r w:rsidRPr="000D79E3">
        <w:rPr>
          <w:rFonts w:ascii="Times New Roman" w:hAnsi="Times New Roman"/>
          <w:sz w:val="24"/>
          <w:szCs w:val="24"/>
        </w:rPr>
        <w:t>3. Структура философии, функции философии.</w:t>
      </w:r>
    </w:p>
    <w:p w:rsidR="00614D41" w:rsidRPr="000D79E3" w:rsidRDefault="00614D41" w:rsidP="000D79E3">
      <w:pPr>
        <w:spacing w:after="0" w:line="240" w:lineRule="auto"/>
        <w:jc w:val="both"/>
        <w:rPr>
          <w:rFonts w:ascii="Times New Roman" w:hAnsi="Times New Roman"/>
          <w:sz w:val="24"/>
          <w:szCs w:val="24"/>
        </w:rPr>
      </w:pPr>
      <w:r w:rsidRPr="000D79E3">
        <w:rPr>
          <w:rFonts w:ascii="Times New Roman" w:hAnsi="Times New Roman"/>
          <w:sz w:val="24"/>
          <w:szCs w:val="24"/>
        </w:rPr>
        <w:t>4. Основной вопрос философии и две его стороны. Виды идеализма.</w:t>
      </w:r>
    </w:p>
    <w:p w:rsidR="00614D41" w:rsidRPr="000D79E3" w:rsidRDefault="00614D41" w:rsidP="000D79E3">
      <w:pPr>
        <w:spacing w:after="0" w:line="240" w:lineRule="auto"/>
        <w:jc w:val="both"/>
        <w:rPr>
          <w:rFonts w:ascii="Times New Roman" w:hAnsi="Times New Roman"/>
          <w:sz w:val="24"/>
          <w:szCs w:val="24"/>
        </w:rPr>
      </w:pPr>
      <w:r w:rsidRPr="000D79E3">
        <w:rPr>
          <w:rFonts w:ascii="Times New Roman" w:hAnsi="Times New Roman"/>
          <w:sz w:val="24"/>
          <w:szCs w:val="24"/>
        </w:rPr>
        <w:t xml:space="preserve">5. Доклассический период античной философии. </w:t>
      </w:r>
    </w:p>
    <w:p w:rsidR="00614D41" w:rsidRPr="000D79E3" w:rsidRDefault="00614D41" w:rsidP="000D79E3">
      <w:pPr>
        <w:spacing w:after="0" w:line="240" w:lineRule="auto"/>
        <w:jc w:val="both"/>
        <w:rPr>
          <w:rFonts w:ascii="Times New Roman" w:hAnsi="Times New Roman"/>
          <w:sz w:val="24"/>
          <w:szCs w:val="24"/>
        </w:rPr>
      </w:pPr>
      <w:r w:rsidRPr="000D79E3">
        <w:rPr>
          <w:rFonts w:ascii="Times New Roman" w:hAnsi="Times New Roman"/>
          <w:sz w:val="24"/>
          <w:szCs w:val="24"/>
        </w:rPr>
        <w:t>6. Софисты. Философские идеи Сократа.</w:t>
      </w:r>
    </w:p>
    <w:p w:rsidR="00614D41" w:rsidRPr="000D79E3" w:rsidRDefault="00614D41" w:rsidP="000D79E3">
      <w:pPr>
        <w:spacing w:after="0" w:line="240" w:lineRule="auto"/>
        <w:jc w:val="both"/>
        <w:rPr>
          <w:rFonts w:ascii="Times New Roman" w:hAnsi="Times New Roman"/>
          <w:sz w:val="24"/>
          <w:szCs w:val="24"/>
        </w:rPr>
      </w:pPr>
      <w:r w:rsidRPr="000D79E3">
        <w:rPr>
          <w:rFonts w:ascii="Times New Roman" w:hAnsi="Times New Roman"/>
          <w:sz w:val="24"/>
          <w:szCs w:val="24"/>
        </w:rPr>
        <w:t>7. Философия Платона.</w:t>
      </w:r>
    </w:p>
    <w:p w:rsidR="00614D41" w:rsidRPr="000D79E3" w:rsidRDefault="00614D41" w:rsidP="000D79E3">
      <w:pPr>
        <w:spacing w:after="0" w:line="240" w:lineRule="auto"/>
        <w:jc w:val="both"/>
        <w:rPr>
          <w:rFonts w:ascii="Times New Roman" w:hAnsi="Times New Roman"/>
          <w:sz w:val="24"/>
          <w:szCs w:val="24"/>
        </w:rPr>
      </w:pPr>
      <w:r w:rsidRPr="000D79E3">
        <w:rPr>
          <w:rFonts w:ascii="Times New Roman" w:hAnsi="Times New Roman"/>
          <w:sz w:val="24"/>
          <w:szCs w:val="24"/>
        </w:rPr>
        <w:t>8. Основные идеи Аристотеля.</w:t>
      </w:r>
    </w:p>
    <w:p w:rsidR="00614D41" w:rsidRPr="000D79E3" w:rsidRDefault="00614D41" w:rsidP="000D79E3">
      <w:pPr>
        <w:spacing w:after="0" w:line="240" w:lineRule="auto"/>
        <w:jc w:val="both"/>
        <w:rPr>
          <w:rFonts w:ascii="Times New Roman" w:hAnsi="Times New Roman"/>
          <w:sz w:val="24"/>
          <w:szCs w:val="24"/>
        </w:rPr>
      </w:pPr>
      <w:r w:rsidRPr="000D79E3">
        <w:rPr>
          <w:rFonts w:ascii="Times New Roman" w:hAnsi="Times New Roman"/>
          <w:sz w:val="24"/>
          <w:szCs w:val="24"/>
        </w:rPr>
        <w:t>9. Философия эпохи эллинизма.</w:t>
      </w:r>
    </w:p>
    <w:p w:rsidR="00614D41" w:rsidRPr="000D79E3" w:rsidRDefault="00614D41" w:rsidP="000D79E3">
      <w:pPr>
        <w:spacing w:after="0" w:line="240" w:lineRule="auto"/>
        <w:jc w:val="both"/>
        <w:rPr>
          <w:rFonts w:ascii="Times New Roman" w:hAnsi="Times New Roman"/>
          <w:sz w:val="24"/>
          <w:szCs w:val="24"/>
        </w:rPr>
      </w:pPr>
      <w:r w:rsidRPr="000D79E3">
        <w:rPr>
          <w:rFonts w:ascii="Times New Roman" w:hAnsi="Times New Roman"/>
          <w:sz w:val="24"/>
          <w:szCs w:val="24"/>
        </w:rPr>
        <w:t>10. Философия Средних веков. Патристика. Августин Блаженный.</w:t>
      </w:r>
    </w:p>
    <w:p w:rsidR="00614D41" w:rsidRPr="000D79E3" w:rsidRDefault="00614D41" w:rsidP="000D79E3">
      <w:pPr>
        <w:spacing w:after="0" w:line="240" w:lineRule="auto"/>
        <w:jc w:val="both"/>
        <w:rPr>
          <w:rFonts w:ascii="Times New Roman" w:hAnsi="Times New Roman"/>
          <w:sz w:val="24"/>
          <w:szCs w:val="24"/>
        </w:rPr>
      </w:pPr>
      <w:r w:rsidRPr="000D79E3">
        <w:rPr>
          <w:rFonts w:ascii="Times New Roman" w:hAnsi="Times New Roman"/>
          <w:sz w:val="24"/>
          <w:szCs w:val="24"/>
        </w:rPr>
        <w:t>11. Философия Средних веков. Схоластика. Фома Аквинский.</w:t>
      </w:r>
    </w:p>
    <w:p w:rsidR="00614D41" w:rsidRPr="000D79E3" w:rsidRDefault="00614D41" w:rsidP="000D79E3">
      <w:pPr>
        <w:spacing w:after="0" w:line="240" w:lineRule="auto"/>
        <w:jc w:val="both"/>
        <w:rPr>
          <w:rFonts w:ascii="Times New Roman" w:hAnsi="Times New Roman"/>
          <w:sz w:val="24"/>
          <w:szCs w:val="24"/>
        </w:rPr>
      </w:pPr>
      <w:r w:rsidRPr="000D79E3">
        <w:rPr>
          <w:rFonts w:ascii="Times New Roman" w:hAnsi="Times New Roman"/>
          <w:sz w:val="24"/>
          <w:szCs w:val="24"/>
        </w:rPr>
        <w:t>12. Философия эпохи Возрождения.</w:t>
      </w:r>
    </w:p>
    <w:p w:rsidR="00614D41" w:rsidRPr="000D79E3" w:rsidRDefault="00614D41" w:rsidP="000D79E3">
      <w:pPr>
        <w:spacing w:after="0" w:line="240" w:lineRule="auto"/>
        <w:jc w:val="both"/>
        <w:rPr>
          <w:rFonts w:ascii="Times New Roman" w:hAnsi="Times New Roman"/>
          <w:sz w:val="24"/>
          <w:szCs w:val="24"/>
        </w:rPr>
      </w:pPr>
      <w:r w:rsidRPr="000D79E3">
        <w:rPr>
          <w:rFonts w:ascii="Times New Roman" w:hAnsi="Times New Roman"/>
          <w:sz w:val="24"/>
          <w:szCs w:val="24"/>
        </w:rPr>
        <w:t>13. Философия Нового времени. Рационализм и эмпиризм.</w:t>
      </w:r>
    </w:p>
    <w:p w:rsidR="00614D41" w:rsidRPr="000D79E3" w:rsidRDefault="00614D41" w:rsidP="000D79E3">
      <w:pPr>
        <w:spacing w:after="0" w:line="240" w:lineRule="auto"/>
        <w:jc w:val="both"/>
        <w:rPr>
          <w:rFonts w:ascii="Times New Roman" w:hAnsi="Times New Roman"/>
          <w:sz w:val="24"/>
          <w:szCs w:val="24"/>
        </w:rPr>
      </w:pPr>
      <w:r w:rsidRPr="000D79E3">
        <w:rPr>
          <w:rFonts w:ascii="Times New Roman" w:hAnsi="Times New Roman"/>
          <w:sz w:val="24"/>
          <w:szCs w:val="24"/>
        </w:rPr>
        <w:t>14. Немецкая классическая философия. Основные идеи И. Канта.</w:t>
      </w:r>
    </w:p>
    <w:p w:rsidR="00614D41" w:rsidRPr="000D79E3" w:rsidRDefault="00614D41" w:rsidP="000D79E3">
      <w:pPr>
        <w:spacing w:after="0" w:line="240" w:lineRule="auto"/>
        <w:jc w:val="both"/>
        <w:rPr>
          <w:rFonts w:ascii="Times New Roman" w:hAnsi="Times New Roman"/>
          <w:sz w:val="24"/>
          <w:szCs w:val="24"/>
        </w:rPr>
      </w:pPr>
      <w:r w:rsidRPr="000D79E3">
        <w:rPr>
          <w:rFonts w:ascii="Times New Roman" w:hAnsi="Times New Roman"/>
          <w:sz w:val="24"/>
          <w:szCs w:val="24"/>
        </w:rPr>
        <w:t>15. Философские идеи Гегеля.</w:t>
      </w:r>
    </w:p>
    <w:p w:rsidR="00614D41" w:rsidRPr="000D79E3" w:rsidRDefault="00614D41" w:rsidP="000D79E3">
      <w:pPr>
        <w:spacing w:after="0" w:line="240" w:lineRule="auto"/>
        <w:jc w:val="both"/>
        <w:rPr>
          <w:rFonts w:ascii="Times New Roman" w:hAnsi="Times New Roman"/>
          <w:sz w:val="24"/>
          <w:szCs w:val="24"/>
        </w:rPr>
      </w:pPr>
      <w:r w:rsidRPr="000D79E3">
        <w:rPr>
          <w:rFonts w:ascii="Times New Roman" w:hAnsi="Times New Roman"/>
          <w:sz w:val="24"/>
          <w:szCs w:val="24"/>
        </w:rPr>
        <w:t>16. Марксизм.</w:t>
      </w:r>
    </w:p>
    <w:p w:rsidR="00614D41" w:rsidRPr="000D79E3" w:rsidRDefault="00614D41" w:rsidP="000D79E3">
      <w:pPr>
        <w:spacing w:after="0" w:line="240" w:lineRule="auto"/>
        <w:jc w:val="both"/>
        <w:rPr>
          <w:rFonts w:ascii="Times New Roman" w:hAnsi="Times New Roman"/>
          <w:sz w:val="24"/>
          <w:szCs w:val="24"/>
        </w:rPr>
      </w:pPr>
      <w:r w:rsidRPr="000D79E3">
        <w:rPr>
          <w:rFonts w:ascii="Times New Roman" w:hAnsi="Times New Roman"/>
          <w:sz w:val="24"/>
          <w:szCs w:val="24"/>
        </w:rPr>
        <w:t>17. Философия жизни (А. Шопенгауэр, Ф. Ницше, А. Бергсон).</w:t>
      </w:r>
    </w:p>
    <w:p w:rsidR="00614D41" w:rsidRPr="000D79E3" w:rsidRDefault="00614D41" w:rsidP="000D79E3">
      <w:pPr>
        <w:spacing w:after="0" w:line="240" w:lineRule="auto"/>
        <w:jc w:val="both"/>
        <w:rPr>
          <w:rFonts w:ascii="Times New Roman" w:hAnsi="Times New Roman"/>
          <w:sz w:val="24"/>
          <w:szCs w:val="24"/>
        </w:rPr>
      </w:pPr>
      <w:r w:rsidRPr="000D79E3">
        <w:rPr>
          <w:rFonts w:ascii="Times New Roman" w:hAnsi="Times New Roman"/>
          <w:sz w:val="24"/>
          <w:szCs w:val="24"/>
        </w:rPr>
        <w:t>18. Позитивизм и его эволюция.</w:t>
      </w:r>
    </w:p>
    <w:p w:rsidR="00614D41" w:rsidRPr="000D79E3" w:rsidRDefault="00614D41" w:rsidP="000D79E3">
      <w:pPr>
        <w:spacing w:after="0" w:line="240" w:lineRule="auto"/>
        <w:jc w:val="both"/>
        <w:rPr>
          <w:rFonts w:ascii="Times New Roman" w:hAnsi="Times New Roman"/>
          <w:sz w:val="24"/>
          <w:szCs w:val="24"/>
        </w:rPr>
      </w:pPr>
      <w:r w:rsidRPr="000D79E3">
        <w:rPr>
          <w:rFonts w:ascii="Times New Roman" w:hAnsi="Times New Roman"/>
          <w:sz w:val="24"/>
          <w:szCs w:val="24"/>
        </w:rPr>
        <w:t xml:space="preserve">19. Психоанализ З. Фрейда. Модель психики. Учение о </w:t>
      </w:r>
      <w:proofErr w:type="gramStart"/>
      <w:r w:rsidRPr="000D79E3">
        <w:rPr>
          <w:rFonts w:ascii="Times New Roman" w:hAnsi="Times New Roman"/>
          <w:sz w:val="24"/>
          <w:szCs w:val="24"/>
        </w:rPr>
        <w:t>бессознательном</w:t>
      </w:r>
      <w:proofErr w:type="gramEnd"/>
      <w:r w:rsidRPr="000D79E3">
        <w:rPr>
          <w:rFonts w:ascii="Times New Roman" w:hAnsi="Times New Roman"/>
          <w:sz w:val="24"/>
          <w:szCs w:val="24"/>
        </w:rPr>
        <w:t>.</w:t>
      </w:r>
    </w:p>
    <w:p w:rsidR="00614D41" w:rsidRPr="000D79E3" w:rsidRDefault="00614D41" w:rsidP="000D79E3">
      <w:pPr>
        <w:spacing w:after="0" w:line="240" w:lineRule="auto"/>
        <w:jc w:val="both"/>
        <w:rPr>
          <w:rFonts w:ascii="Times New Roman" w:hAnsi="Times New Roman"/>
          <w:sz w:val="24"/>
          <w:szCs w:val="24"/>
        </w:rPr>
      </w:pPr>
      <w:r w:rsidRPr="000D79E3">
        <w:rPr>
          <w:rFonts w:ascii="Times New Roman" w:hAnsi="Times New Roman"/>
          <w:sz w:val="24"/>
          <w:szCs w:val="24"/>
        </w:rPr>
        <w:lastRenderedPageBreak/>
        <w:t>20. Экзистенциализм.</w:t>
      </w:r>
    </w:p>
    <w:p w:rsidR="00614D41" w:rsidRPr="000D79E3" w:rsidRDefault="00614D41" w:rsidP="000D79E3">
      <w:pPr>
        <w:spacing w:after="0" w:line="240" w:lineRule="auto"/>
        <w:jc w:val="both"/>
        <w:rPr>
          <w:rFonts w:ascii="Times New Roman" w:hAnsi="Times New Roman"/>
          <w:sz w:val="24"/>
          <w:szCs w:val="24"/>
        </w:rPr>
      </w:pPr>
      <w:r w:rsidRPr="000D79E3">
        <w:rPr>
          <w:rFonts w:ascii="Times New Roman" w:hAnsi="Times New Roman"/>
          <w:sz w:val="24"/>
          <w:szCs w:val="24"/>
        </w:rPr>
        <w:t>21. Русская философия. Западничество и славянофильство.</w:t>
      </w:r>
    </w:p>
    <w:p w:rsidR="00614D41" w:rsidRPr="000D79E3" w:rsidRDefault="00614D41" w:rsidP="000D79E3">
      <w:pPr>
        <w:spacing w:after="0" w:line="240" w:lineRule="auto"/>
        <w:jc w:val="both"/>
        <w:rPr>
          <w:rFonts w:ascii="Times New Roman" w:hAnsi="Times New Roman"/>
          <w:sz w:val="24"/>
          <w:szCs w:val="24"/>
        </w:rPr>
      </w:pPr>
      <w:r w:rsidRPr="000D79E3">
        <w:rPr>
          <w:rFonts w:ascii="Times New Roman" w:hAnsi="Times New Roman"/>
          <w:sz w:val="24"/>
          <w:szCs w:val="24"/>
        </w:rPr>
        <w:t>22. Основные онтологические проблемы и понятия. Учение о бытии</w:t>
      </w:r>
    </w:p>
    <w:p w:rsidR="00614D41" w:rsidRPr="000D79E3" w:rsidRDefault="00614D41" w:rsidP="000D79E3">
      <w:pPr>
        <w:spacing w:after="0" w:line="240" w:lineRule="auto"/>
        <w:jc w:val="both"/>
        <w:rPr>
          <w:rFonts w:ascii="Times New Roman" w:hAnsi="Times New Roman"/>
          <w:sz w:val="24"/>
          <w:szCs w:val="24"/>
        </w:rPr>
      </w:pPr>
      <w:r w:rsidRPr="000D79E3">
        <w:rPr>
          <w:rFonts w:ascii="Times New Roman" w:hAnsi="Times New Roman"/>
          <w:sz w:val="24"/>
          <w:szCs w:val="24"/>
        </w:rPr>
        <w:t>23. Определение материи. Виды и уровни организации материи.</w:t>
      </w:r>
    </w:p>
    <w:p w:rsidR="00614D41" w:rsidRPr="000D79E3" w:rsidRDefault="00614D41" w:rsidP="000D79E3">
      <w:pPr>
        <w:spacing w:after="0" w:line="240" w:lineRule="auto"/>
        <w:jc w:val="both"/>
        <w:rPr>
          <w:rFonts w:ascii="Times New Roman" w:hAnsi="Times New Roman"/>
          <w:sz w:val="24"/>
          <w:szCs w:val="24"/>
        </w:rPr>
      </w:pPr>
      <w:r w:rsidRPr="000D79E3">
        <w:rPr>
          <w:rFonts w:ascii="Times New Roman" w:hAnsi="Times New Roman"/>
          <w:sz w:val="24"/>
          <w:szCs w:val="24"/>
        </w:rPr>
        <w:t>24. Атрибуты материи.</w:t>
      </w:r>
    </w:p>
    <w:p w:rsidR="00614D41" w:rsidRPr="000D79E3" w:rsidRDefault="00614D41" w:rsidP="000D79E3">
      <w:pPr>
        <w:spacing w:after="0" w:line="240" w:lineRule="auto"/>
        <w:jc w:val="both"/>
        <w:rPr>
          <w:rFonts w:ascii="Times New Roman" w:hAnsi="Times New Roman"/>
          <w:sz w:val="24"/>
          <w:szCs w:val="24"/>
        </w:rPr>
      </w:pPr>
      <w:r w:rsidRPr="000D79E3">
        <w:rPr>
          <w:rFonts w:ascii="Times New Roman" w:hAnsi="Times New Roman"/>
          <w:sz w:val="24"/>
          <w:szCs w:val="24"/>
        </w:rPr>
        <w:t>25. Движение как способ существования материи. Формы движения материи.</w:t>
      </w:r>
    </w:p>
    <w:p w:rsidR="00614D41" w:rsidRPr="000D79E3" w:rsidRDefault="00614D41" w:rsidP="000D79E3">
      <w:pPr>
        <w:spacing w:after="0" w:line="240" w:lineRule="auto"/>
        <w:jc w:val="both"/>
        <w:rPr>
          <w:rFonts w:ascii="Times New Roman" w:hAnsi="Times New Roman"/>
          <w:sz w:val="24"/>
          <w:szCs w:val="24"/>
        </w:rPr>
      </w:pPr>
      <w:r w:rsidRPr="000D79E3">
        <w:rPr>
          <w:rFonts w:ascii="Times New Roman" w:hAnsi="Times New Roman"/>
          <w:sz w:val="24"/>
          <w:szCs w:val="24"/>
        </w:rPr>
        <w:t>26. Исторические формы диалектики. Основные принципы диалектики.</w:t>
      </w:r>
    </w:p>
    <w:p w:rsidR="00614D41" w:rsidRPr="000D79E3" w:rsidRDefault="00614D41" w:rsidP="000D79E3">
      <w:pPr>
        <w:spacing w:after="0" w:line="240" w:lineRule="auto"/>
        <w:jc w:val="both"/>
        <w:rPr>
          <w:rFonts w:ascii="Times New Roman" w:hAnsi="Times New Roman"/>
          <w:sz w:val="24"/>
          <w:szCs w:val="24"/>
        </w:rPr>
      </w:pPr>
      <w:r w:rsidRPr="000D79E3">
        <w:rPr>
          <w:rFonts w:ascii="Times New Roman" w:hAnsi="Times New Roman"/>
          <w:sz w:val="24"/>
          <w:szCs w:val="24"/>
        </w:rPr>
        <w:t>27. Диалектика как учение о развитии. Законы диалектики.</w:t>
      </w:r>
    </w:p>
    <w:p w:rsidR="00614D41" w:rsidRPr="000D79E3" w:rsidRDefault="00614D41" w:rsidP="000D79E3">
      <w:pPr>
        <w:spacing w:after="0" w:line="240" w:lineRule="auto"/>
        <w:jc w:val="both"/>
        <w:rPr>
          <w:rFonts w:ascii="Times New Roman" w:hAnsi="Times New Roman"/>
          <w:sz w:val="24"/>
          <w:szCs w:val="24"/>
        </w:rPr>
      </w:pPr>
      <w:r w:rsidRPr="000D79E3">
        <w:rPr>
          <w:rFonts w:ascii="Times New Roman" w:hAnsi="Times New Roman"/>
          <w:sz w:val="24"/>
          <w:szCs w:val="24"/>
        </w:rPr>
        <w:t>28. Основные категории диалектики.</w:t>
      </w:r>
    </w:p>
    <w:p w:rsidR="00614D41" w:rsidRPr="000D79E3" w:rsidRDefault="00614D41" w:rsidP="000D79E3">
      <w:pPr>
        <w:spacing w:after="0" w:line="240" w:lineRule="auto"/>
        <w:jc w:val="both"/>
        <w:rPr>
          <w:rFonts w:ascii="Times New Roman" w:hAnsi="Times New Roman"/>
          <w:sz w:val="24"/>
          <w:szCs w:val="24"/>
        </w:rPr>
      </w:pPr>
      <w:r w:rsidRPr="000D79E3">
        <w:rPr>
          <w:rFonts w:ascii="Times New Roman" w:hAnsi="Times New Roman"/>
          <w:sz w:val="24"/>
          <w:szCs w:val="24"/>
        </w:rPr>
        <w:t>29. Проблема познаваемости мира. Анализ агностицизма</w:t>
      </w:r>
    </w:p>
    <w:p w:rsidR="00614D41" w:rsidRPr="000D79E3" w:rsidRDefault="00614D41" w:rsidP="000D79E3">
      <w:pPr>
        <w:spacing w:after="0" w:line="240" w:lineRule="auto"/>
        <w:jc w:val="both"/>
        <w:rPr>
          <w:rFonts w:ascii="Times New Roman" w:hAnsi="Times New Roman"/>
          <w:sz w:val="24"/>
          <w:szCs w:val="24"/>
        </w:rPr>
      </w:pPr>
      <w:r w:rsidRPr="000D79E3">
        <w:rPr>
          <w:rFonts w:ascii="Times New Roman" w:hAnsi="Times New Roman"/>
          <w:sz w:val="24"/>
          <w:szCs w:val="24"/>
        </w:rPr>
        <w:t>30. Чувственный уровень познания и его формы.</w:t>
      </w:r>
    </w:p>
    <w:p w:rsidR="00614D41" w:rsidRPr="000D79E3" w:rsidRDefault="00614D41" w:rsidP="000D79E3">
      <w:pPr>
        <w:spacing w:after="0" w:line="240" w:lineRule="auto"/>
        <w:jc w:val="both"/>
        <w:rPr>
          <w:rFonts w:ascii="Times New Roman" w:hAnsi="Times New Roman"/>
          <w:sz w:val="24"/>
          <w:szCs w:val="24"/>
        </w:rPr>
      </w:pPr>
      <w:r w:rsidRPr="000D79E3">
        <w:rPr>
          <w:rFonts w:ascii="Times New Roman" w:hAnsi="Times New Roman"/>
          <w:sz w:val="24"/>
          <w:szCs w:val="24"/>
        </w:rPr>
        <w:t>31. Рациональный уровень познания и его формы.</w:t>
      </w:r>
    </w:p>
    <w:p w:rsidR="00614D41" w:rsidRPr="000D79E3" w:rsidRDefault="00614D41" w:rsidP="000D79E3">
      <w:pPr>
        <w:spacing w:after="0" w:line="240" w:lineRule="auto"/>
        <w:jc w:val="both"/>
        <w:rPr>
          <w:rFonts w:ascii="Times New Roman" w:hAnsi="Times New Roman"/>
          <w:sz w:val="24"/>
          <w:szCs w:val="24"/>
        </w:rPr>
      </w:pPr>
      <w:r w:rsidRPr="000D79E3">
        <w:rPr>
          <w:rFonts w:ascii="Times New Roman" w:hAnsi="Times New Roman"/>
          <w:sz w:val="24"/>
          <w:szCs w:val="24"/>
        </w:rPr>
        <w:t>32. Истина и ее виды.</w:t>
      </w:r>
    </w:p>
    <w:p w:rsidR="00614D41" w:rsidRPr="000D79E3" w:rsidRDefault="00614D41" w:rsidP="000D79E3">
      <w:pPr>
        <w:spacing w:after="0" w:line="240" w:lineRule="auto"/>
        <w:jc w:val="both"/>
        <w:rPr>
          <w:rFonts w:ascii="Times New Roman" w:hAnsi="Times New Roman"/>
          <w:sz w:val="24"/>
          <w:szCs w:val="24"/>
        </w:rPr>
      </w:pPr>
      <w:r w:rsidRPr="000D79E3">
        <w:rPr>
          <w:rFonts w:ascii="Times New Roman" w:hAnsi="Times New Roman"/>
          <w:sz w:val="24"/>
          <w:szCs w:val="24"/>
        </w:rPr>
        <w:t xml:space="preserve">33. Проблема поиска критерия истинного знания. </w:t>
      </w:r>
    </w:p>
    <w:p w:rsidR="00614D41" w:rsidRPr="000D79E3" w:rsidRDefault="00614D41" w:rsidP="000D79E3">
      <w:pPr>
        <w:spacing w:after="0" w:line="240" w:lineRule="auto"/>
        <w:jc w:val="both"/>
        <w:rPr>
          <w:rFonts w:ascii="Times New Roman" w:hAnsi="Times New Roman"/>
          <w:sz w:val="24"/>
          <w:szCs w:val="24"/>
        </w:rPr>
      </w:pPr>
      <w:r w:rsidRPr="000D79E3">
        <w:rPr>
          <w:rFonts w:ascii="Times New Roman" w:hAnsi="Times New Roman"/>
          <w:sz w:val="24"/>
          <w:szCs w:val="24"/>
        </w:rPr>
        <w:t>34. Практика, ее виды и роль в познании.</w:t>
      </w:r>
    </w:p>
    <w:p w:rsidR="00614D41" w:rsidRPr="000D79E3" w:rsidRDefault="00614D41" w:rsidP="000D79E3">
      <w:pPr>
        <w:spacing w:after="0" w:line="240" w:lineRule="auto"/>
        <w:jc w:val="both"/>
        <w:rPr>
          <w:rFonts w:ascii="Times New Roman" w:hAnsi="Times New Roman"/>
          <w:sz w:val="24"/>
          <w:szCs w:val="24"/>
        </w:rPr>
      </w:pPr>
      <w:r w:rsidRPr="000D79E3">
        <w:rPr>
          <w:rFonts w:ascii="Times New Roman" w:hAnsi="Times New Roman"/>
          <w:sz w:val="24"/>
          <w:szCs w:val="24"/>
        </w:rPr>
        <w:t>35. Взаимосвязь  философии и науки в процессе исторического развития.</w:t>
      </w:r>
    </w:p>
    <w:p w:rsidR="00614D41" w:rsidRPr="000D79E3" w:rsidRDefault="00614D41" w:rsidP="000D79E3">
      <w:pPr>
        <w:spacing w:after="0" w:line="240" w:lineRule="auto"/>
        <w:jc w:val="both"/>
        <w:rPr>
          <w:rFonts w:ascii="Times New Roman" w:hAnsi="Times New Roman"/>
          <w:sz w:val="24"/>
          <w:szCs w:val="24"/>
        </w:rPr>
      </w:pPr>
      <w:r w:rsidRPr="000D79E3">
        <w:rPr>
          <w:rFonts w:ascii="Times New Roman" w:hAnsi="Times New Roman"/>
          <w:sz w:val="24"/>
          <w:szCs w:val="24"/>
        </w:rPr>
        <w:t>36.Наука как отрасль духовного производства. Эмпирический и теоретический уровни познания.</w:t>
      </w:r>
    </w:p>
    <w:p w:rsidR="00614D41" w:rsidRPr="000D79E3" w:rsidRDefault="00614D41" w:rsidP="000D79E3">
      <w:pPr>
        <w:spacing w:after="0" w:line="240" w:lineRule="auto"/>
        <w:jc w:val="both"/>
        <w:rPr>
          <w:rFonts w:ascii="Times New Roman" w:hAnsi="Times New Roman"/>
          <w:sz w:val="24"/>
          <w:szCs w:val="24"/>
        </w:rPr>
      </w:pPr>
      <w:r w:rsidRPr="000D79E3">
        <w:rPr>
          <w:rFonts w:ascii="Times New Roman" w:hAnsi="Times New Roman"/>
          <w:sz w:val="24"/>
          <w:szCs w:val="24"/>
        </w:rPr>
        <w:t>37. Философские методы научного исследования.</w:t>
      </w:r>
    </w:p>
    <w:p w:rsidR="00614D41" w:rsidRPr="000D79E3" w:rsidRDefault="00614D41" w:rsidP="000D79E3">
      <w:pPr>
        <w:spacing w:after="0" w:line="240" w:lineRule="auto"/>
        <w:jc w:val="both"/>
        <w:rPr>
          <w:rFonts w:ascii="Times New Roman" w:hAnsi="Times New Roman"/>
          <w:sz w:val="24"/>
          <w:szCs w:val="24"/>
        </w:rPr>
      </w:pPr>
      <w:r w:rsidRPr="000D79E3">
        <w:rPr>
          <w:rFonts w:ascii="Times New Roman" w:hAnsi="Times New Roman"/>
          <w:sz w:val="24"/>
          <w:szCs w:val="24"/>
        </w:rPr>
        <w:t>38. Научная проблема, гипотеза, теория. Научная революция.</w:t>
      </w:r>
    </w:p>
    <w:p w:rsidR="00614D41" w:rsidRPr="000D79E3" w:rsidRDefault="00614D41" w:rsidP="000D79E3">
      <w:pPr>
        <w:spacing w:after="0" w:line="240" w:lineRule="auto"/>
        <w:jc w:val="both"/>
        <w:rPr>
          <w:rFonts w:ascii="Times New Roman" w:hAnsi="Times New Roman"/>
          <w:sz w:val="24"/>
          <w:szCs w:val="24"/>
        </w:rPr>
      </w:pPr>
      <w:r w:rsidRPr="000D79E3">
        <w:rPr>
          <w:rFonts w:ascii="Times New Roman" w:hAnsi="Times New Roman"/>
          <w:sz w:val="24"/>
          <w:szCs w:val="24"/>
        </w:rPr>
        <w:t>39. Человек как предмет философского анализа. Проблема сущности человека в истории философии.</w:t>
      </w:r>
    </w:p>
    <w:p w:rsidR="00614D41" w:rsidRPr="000D79E3" w:rsidRDefault="00614D41" w:rsidP="000D79E3">
      <w:pPr>
        <w:spacing w:after="0" w:line="240" w:lineRule="auto"/>
        <w:jc w:val="both"/>
        <w:rPr>
          <w:rFonts w:ascii="Times New Roman" w:hAnsi="Times New Roman"/>
          <w:sz w:val="24"/>
          <w:szCs w:val="24"/>
        </w:rPr>
      </w:pPr>
      <w:r w:rsidRPr="000D79E3">
        <w:rPr>
          <w:rFonts w:ascii="Times New Roman" w:hAnsi="Times New Roman"/>
          <w:sz w:val="24"/>
          <w:szCs w:val="24"/>
        </w:rPr>
        <w:t>40. Проблема происхождения человека (гипотезы и версии).</w:t>
      </w:r>
    </w:p>
    <w:p w:rsidR="00614D41" w:rsidRPr="000D79E3" w:rsidRDefault="00614D41" w:rsidP="000D79E3">
      <w:pPr>
        <w:spacing w:after="0" w:line="240" w:lineRule="auto"/>
        <w:jc w:val="both"/>
        <w:rPr>
          <w:rFonts w:ascii="Times New Roman" w:hAnsi="Times New Roman"/>
          <w:sz w:val="24"/>
          <w:szCs w:val="24"/>
        </w:rPr>
      </w:pPr>
      <w:r w:rsidRPr="000D79E3">
        <w:rPr>
          <w:rFonts w:ascii="Times New Roman" w:hAnsi="Times New Roman"/>
          <w:sz w:val="24"/>
          <w:szCs w:val="24"/>
        </w:rPr>
        <w:t>41. Специфика человеческой жизнедеятельности.</w:t>
      </w:r>
    </w:p>
    <w:p w:rsidR="00614D41" w:rsidRPr="000D79E3" w:rsidRDefault="00614D41" w:rsidP="000D79E3">
      <w:pPr>
        <w:autoSpaceDE w:val="0"/>
        <w:autoSpaceDN w:val="0"/>
        <w:adjustRightInd w:val="0"/>
        <w:spacing w:after="0" w:line="240" w:lineRule="auto"/>
        <w:jc w:val="both"/>
        <w:rPr>
          <w:rFonts w:ascii="Times New Roman" w:hAnsi="Times New Roman"/>
          <w:sz w:val="24"/>
          <w:szCs w:val="24"/>
        </w:rPr>
      </w:pPr>
      <w:r w:rsidRPr="000D79E3">
        <w:rPr>
          <w:rFonts w:ascii="Times New Roman" w:hAnsi="Times New Roman"/>
          <w:sz w:val="24"/>
          <w:szCs w:val="24"/>
        </w:rPr>
        <w:t>42. Социальные и биологические особенности человека.</w:t>
      </w:r>
    </w:p>
    <w:p w:rsidR="00614D41" w:rsidRPr="000D79E3" w:rsidRDefault="00614D41" w:rsidP="000D79E3">
      <w:pPr>
        <w:spacing w:after="0" w:line="240" w:lineRule="auto"/>
        <w:jc w:val="both"/>
        <w:rPr>
          <w:rFonts w:ascii="Times New Roman" w:hAnsi="Times New Roman"/>
          <w:sz w:val="24"/>
          <w:szCs w:val="24"/>
        </w:rPr>
      </w:pPr>
      <w:r w:rsidRPr="000D79E3">
        <w:rPr>
          <w:rFonts w:ascii="Times New Roman" w:hAnsi="Times New Roman"/>
          <w:sz w:val="24"/>
          <w:szCs w:val="24"/>
        </w:rPr>
        <w:t xml:space="preserve">43. Теория отражения. Сознание как высшая форма отражения. </w:t>
      </w:r>
    </w:p>
    <w:p w:rsidR="00614D41" w:rsidRPr="000D79E3" w:rsidRDefault="00614D41" w:rsidP="000D79E3">
      <w:pPr>
        <w:spacing w:after="0" w:line="240" w:lineRule="auto"/>
        <w:jc w:val="both"/>
        <w:rPr>
          <w:rFonts w:ascii="Times New Roman" w:hAnsi="Times New Roman"/>
          <w:sz w:val="24"/>
          <w:szCs w:val="24"/>
        </w:rPr>
      </w:pPr>
      <w:r w:rsidRPr="000D79E3">
        <w:rPr>
          <w:rFonts w:ascii="Times New Roman" w:hAnsi="Times New Roman"/>
          <w:sz w:val="24"/>
          <w:szCs w:val="24"/>
        </w:rPr>
        <w:t>44. Структура сознания (основные компоненты).</w:t>
      </w:r>
    </w:p>
    <w:p w:rsidR="00614D41" w:rsidRPr="000D79E3" w:rsidRDefault="00614D41" w:rsidP="000D79E3">
      <w:pPr>
        <w:spacing w:after="0" w:line="240" w:lineRule="auto"/>
        <w:jc w:val="both"/>
        <w:rPr>
          <w:rFonts w:ascii="Times New Roman" w:hAnsi="Times New Roman"/>
          <w:sz w:val="24"/>
          <w:szCs w:val="24"/>
        </w:rPr>
      </w:pPr>
      <w:r w:rsidRPr="000D79E3">
        <w:rPr>
          <w:rFonts w:ascii="Times New Roman" w:hAnsi="Times New Roman"/>
          <w:sz w:val="24"/>
          <w:szCs w:val="24"/>
        </w:rPr>
        <w:t>45. Сознание и язык</w:t>
      </w:r>
    </w:p>
    <w:p w:rsidR="00614D41" w:rsidRPr="000D79E3" w:rsidRDefault="00614D41" w:rsidP="000D79E3">
      <w:pPr>
        <w:spacing w:after="0" w:line="240" w:lineRule="auto"/>
        <w:jc w:val="both"/>
        <w:rPr>
          <w:rFonts w:ascii="Times New Roman" w:hAnsi="Times New Roman"/>
          <w:sz w:val="24"/>
          <w:szCs w:val="24"/>
        </w:rPr>
      </w:pPr>
      <w:r w:rsidRPr="000D79E3">
        <w:rPr>
          <w:rFonts w:ascii="Times New Roman" w:hAnsi="Times New Roman"/>
          <w:sz w:val="24"/>
          <w:szCs w:val="24"/>
        </w:rPr>
        <w:t>46. Язык и мышление в широком и узком смысле. Этапы развития языка и мышления.</w:t>
      </w:r>
    </w:p>
    <w:p w:rsidR="00614D41" w:rsidRPr="000D79E3" w:rsidRDefault="00614D41" w:rsidP="000D79E3">
      <w:pPr>
        <w:spacing w:after="0" w:line="240" w:lineRule="auto"/>
        <w:jc w:val="both"/>
        <w:rPr>
          <w:rFonts w:ascii="Times New Roman" w:hAnsi="Times New Roman"/>
          <w:sz w:val="24"/>
          <w:szCs w:val="24"/>
        </w:rPr>
      </w:pPr>
      <w:r w:rsidRPr="000D79E3">
        <w:rPr>
          <w:rFonts w:ascii="Times New Roman" w:hAnsi="Times New Roman"/>
          <w:sz w:val="24"/>
          <w:szCs w:val="24"/>
        </w:rPr>
        <w:t xml:space="preserve">47. Личность и общество. Основные характеристики личности. </w:t>
      </w:r>
    </w:p>
    <w:p w:rsidR="00614D41" w:rsidRPr="000D79E3" w:rsidRDefault="00614D41" w:rsidP="000D79E3">
      <w:pPr>
        <w:spacing w:after="0" w:line="240" w:lineRule="auto"/>
        <w:jc w:val="both"/>
        <w:rPr>
          <w:rFonts w:ascii="Times New Roman" w:hAnsi="Times New Roman"/>
          <w:sz w:val="24"/>
          <w:szCs w:val="24"/>
        </w:rPr>
      </w:pPr>
      <w:r w:rsidRPr="000D79E3">
        <w:rPr>
          <w:rFonts w:ascii="Times New Roman" w:hAnsi="Times New Roman"/>
          <w:sz w:val="24"/>
          <w:szCs w:val="24"/>
        </w:rPr>
        <w:t xml:space="preserve">48. Этапы становления личности.  </w:t>
      </w:r>
    </w:p>
    <w:p w:rsidR="00614D41" w:rsidRPr="000D79E3" w:rsidRDefault="00614D41" w:rsidP="000D79E3">
      <w:pPr>
        <w:spacing w:after="0" w:line="240" w:lineRule="auto"/>
        <w:jc w:val="both"/>
        <w:rPr>
          <w:rFonts w:ascii="Times New Roman" w:hAnsi="Times New Roman"/>
          <w:sz w:val="24"/>
          <w:szCs w:val="24"/>
        </w:rPr>
      </w:pPr>
      <w:r w:rsidRPr="000D79E3">
        <w:rPr>
          <w:rFonts w:ascii="Times New Roman" w:hAnsi="Times New Roman"/>
          <w:sz w:val="24"/>
          <w:szCs w:val="24"/>
        </w:rPr>
        <w:t>49. Типология личности</w:t>
      </w:r>
    </w:p>
    <w:p w:rsidR="00614D41" w:rsidRPr="000D79E3" w:rsidRDefault="00614D41" w:rsidP="000D79E3">
      <w:pPr>
        <w:spacing w:after="0" w:line="240" w:lineRule="auto"/>
        <w:jc w:val="both"/>
        <w:rPr>
          <w:rFonts w:ascii="Times New Roman" w:hAnsi="Times New Roman"/>
          <w:sz w:val="24"/>
          <w:szCs w:val="24"/>
        </w:rPr>
      </w:pPr>
      <w:r w:rsidRPr="000D79E3">
        <w:rPr>
          <w:rFonts w:ascii="Times New Roman" w:hAnsi="Times New Roman"/>
          <w:sz w:val="24"/>
          <w:szCs w:val="24"/>
        </w:rPr>
        <w:t xml:space="preserve">50. Проблема свободы и ответственности человека в контексте </w:t>
      </w:r>
      <w:proofErr w:type="gramStart"/>
      <w:r w:rsidRPr="000D79E3">
        <w:rPr>
          <w:rFonts w:ascii="Times New Roman" w:hAnsi="Times New Roman"/>
          <w:sz w:val="24"/>
          <w:szCs w:val="24"/>
        </w:rPr>
        <w:t>социокультурных</w:t>
      </w:r>
      <w:proofErr w:type="gramEnd"/>
      <w:r w:rsidRPr="000D79E3">
        <w:rPr>
          <w:rFonts w:ascii="Times New Roman" w:hAnsi="Times New Roman"/>
          <w:sz w:val="24"/>
          <w:szCs w:val="24"/>
        </w:rPr>
        <w:t xml:space="preserve"> детерминант</w:t>
      </w:r>
    </w:p>
    <w:p w:rsidR="00614D41" w:rsidRPr="000D79E3" w:rsidRDefault="00614D41" w:rsidP="000D79E3">
      <w:pPr>
        <w:spacing w:after="0" w:line="240" w:lineRule="auto"/>
        <w:jc w:val="both"/>
        <w:rPr>
          <w:rFonts w:ascii="Times New Roman" w:hAnsi="Times New Roman"/>
          <w:sz w:val="24"/>
          <w:szCs w:val="24"/>
        </w:rPr>
      </w:pPr>
      <w:r w:rsidRPr="000D79E3">
        <w:rPr>
          <w:rFonts w:ascii="Times New Roman" w:hAnsi="Times New Roman"/>
          <w:sz w:val="24"/>
          <w:szCs w:val="24"/>
        </w:rPr>
        <w:t>51. Проблема смысла жизни в основных философских учениях и религии.</w:t>
      </w:r>
    </w:p>
    <w:p w:rsidR="00614D41" w:rsidRPr="000D79E3" w:rsidRDefault="00614D41" w:rsidP="000D79E3">
      <w:pPr>
        <w:spacing w:after="0" w:line="240" w:lineRule="auto"/>
        <w:jc w:val="both"/>
        <w:rPr>
          <w:rFonts w:ascii="Times New Roman" w:hAnsi="Times New Roman"/>
          <w:sz w:val="24"/>
          <w:szCs w:val="24"/>
        </w:rPr>
      </w:pPr>
      <w:r w:rsidRPr="000D79E3">
        <w:rPr>
          <w:rFonts w:ascii="Times New Roman" w:hAnsi="Times New Roman"/>
          <w:sz w:val="24"/>
          <w:szCs w:val="24"/>
        </w:rPr>
        <w:t>52. Учение о ценностях. Формирование ценностей как философская и культурологическая проблема.</w:t>
      </w:r>
    </w:p>
    <w:p w:rsidR="00614D41" w:rsidRPr="000D79E3" w:rsidRDefault="00614D41" w:rsidP="000D79E3">
      <w:pPr>
        <w:spacing w:after="0" w:line="240" w:lineRule="auto"/>
        <w:jc w:val="both"/>
        <w:rPr>
          <w:rFonts w:ascii="Times New Roman" w:hAnsi="Times New Roman"/>
          <w:sz w:val="24"/>
          <w:szCs w:val="24"/>
        </w:rPr>
      </w:pPr>
      <w:r w:rsidRPr="000D79E3">
        <w:rPr>
          <w:rFonts w:ascii="Times New Roman" w:hAnsi="Times New Roman"/>
          <w:sz w:val="24"/>
          <w:szCs w:val="24"/>
        </w:rPr>
        <w:t>53. Эстетические и этические ценности человека как регуляторы социальных взаимодействий.</w:t>
      </w:r>
    </w:p>
    <w:p w:rsidR="00614D41" w:rsidRPr="000D79E3" w:rsidRDefault="00614D41" w:rsidP="000D79E3">
      <w:pPr>
        <w:spacing w:after="0" w:line="240" w:lineRule="auto"/>
        <w:jc w:val="both"/>
        <w:rPr>
          <w:rFonts w:ascii="Times New Roman" w:hAnsi="Times New Roman"/>
          <w:sz w:val="24"/>
          <w:szCs w:val="24"/>
        </w:rPr>
      </w:pPr>
      <w:r w:rsidRPr="000D79E3">
        <w:rPr>
          <w:rFonts w:ascii="Times New Roman" w:hAnsi="Times New Roman"/>
          <w:sz w:val="24"/>
          <w:szCs w:val="24"/>
        </w:rPr>
        <w:t>54. Проблема жизни и смерти в философии и религии.</w:t>
      </w:r>
    </w:p>
    <w:p w:rsidR="00614D41" w:rsidRPr="000D79E3" w:rsidRDefault="00614D41" w:rsidP="000D79E3">
      <w:pPr>
        <w:spacing w:after="0" w:line="240" w:lineRule="auto"/>
        <w:jc w:val="both"/>
        <w:rPr>
          <w:rFonts w:ascii="Times New Roman" w:hAnsi="Times New Roman"/>
          <w:sz w:val="24"/>
          <w:szCs w:val="24"/>
        </w:rPr>
      </w:pPr>
      <w:r w:rsidRPr="000D79E3">
        <w:rPr>
          <w:rFonts w:ascii="Times New Roman" w:hAnsi="Times New Roman"/>
          <w:sz w:val="24"/>
          <w:szCs w:val="24"/>
        </w:rPr>
        <w:t>55. Общество как саморазвивающаяся система. Общественный прогресс.</w:t>
      </w:r>
    </w:p>
    <w:p w:rsidR="00614D41" w:rsidRPr="000D79E3" w:rsidRDefault="00614D41" w:rsidP="000D79E3">
      <w:pPr>
        <w:spacing w:after="0" w:line="240" w:lineRule="auto"/>
        <w:jc w:val="both"/>
        <w:rPr>
          <w:rFonts w:ascii="Times New Roman" w:hAnsi="Times New Roman"/>
          <w:sz w:val="24"/>
          <w:szCs w:val="24"/>
        </w:rPr>
      </w:pPr>
      <w:r w:rsidRPr="000D79E3">
        <w:rPr>
          <w:rFonts w:ascii="Times New Roman" w:hAnsi="Times New Roman"/>
          <w:sz w:val="24"/>
          <w:szCs w:val="24"/>
        </w:rPr>
        <w:t>56. Проблема направленности общественного развития. Критерии общественного прогресса.</w:t>
      </w:r>
    </w:p>
    <w:p w:rsidR="00614D41" w:rsidRPr="000D79E3" w:rsidRDefault="00614D41" w:rsidP="000D79E3">
      <w:pPr>
        <w:spacing w:after="0" w:line="240" w:lineRule="auto"/>
        <w:jc w:val="both"/>
        <w:rPr>
          <w:rFonts w:ascii="Times New Roman" w:hAnsi="Times New Roman"/>
          <w:sz w:val="24"/>
          <w:szCs w:val="24"/>
        </w:rPr>
      </w:pPr>
      <w:r w:rsidRPr="000D79E3">
        <w:rPr>
          <w:rFonts w:ascii="Times New Roman" w:hAnsi="Times New Roman"/>
          <w:sz w:val="24"/>
          <w:szCs w:val="24"/>
        </w:rPr>
        <w:t xml:space="preserve">57. </w:t>
      </w:r>
      <w:proofErr w:type="gramStart"/>
      <w:r w:rsidRPr="000D79E3">
        <w:rPr>
          <w:rFonts w:ascii="Times New Roman" w:hAnsi="Times New Roman"/>
          <w:sz w:val="24"/>
          <w:szCs w:val="24"/>
        </w:rPr>
        <w:t>Формационный</w:t>
      </w:r>
      <w:proofErr w:type="gramEnd"/>
      <w:r w:rsidRPr="000D79E3">
        <w:rPr>
          <w:rFonts w:ascii="Times New Roman" w:hAnsi="Times New Roman"/>
          <w:sz w:val="24"/>
          <w:szCs w:val="24"/>
        </w:rPr>
        <w:t xml:space="preserve"> и цивилизационный подходы к истории человечества.</w:t>
      </w:r>
    </w:p>
    <w:p w:rsidR="00614D41" w:rsidRPr="000D79E3" w:rsidRDefault="00614D41" w:rsidP="000D79E3">
      <w:pPr>
        <w:spacing w:after="0" w:line="240" w:lineRule="auto"/>
        <w:jc w:val="both"/>
        <w:rPr>
          <w:rFonts w:ascii="Times New Roman" w:hAnsi="Times New Roman"/>
          <w:sz w:val="24"/>
          <w:szCs w:val="24"/>
        </w:rPr>
      </w:pPr>
      <w:r w:rsidRPr="000D79E3">
        <w:rPr>
          <w:rFonts w:ascii="Times New Roman" w:hAnsi="Times New Roman"/>
          <w:sz w:val="24"/>
          <w:szCs w:val="24"/>
        </w:rPr>
        <w:t>58. Основные факторы развития общества.</w:t>
      </w:r>
    </w:p>
    <w:p w:rsidR="00614D41" w:rsidRPr="000D79E3" w:rsidRDefault="00614D41" w:rsidP="000D79E3">
      <w:pPr>
        <w:spacing w:after="0" w:line="240" w:lineRule="auto"/>
        <w:jc w:val="both"/>
        <w:rPr>
          <w:rFonts w:ascii="Times New Roman" w:hAnsi="Times New Roman"/>
          <w:sz w:val="24"/>
          <w:szCs w:val="24"/>
        </w:rPr>
      </w:pPr>
      <w:r w:rsidRPr="000D79E3">
        <w:rPr>
          <w:rFonts w:ascii="Times New Roman" w:hAnsi="Times New Roman"/>
          <w:sz w:val="24"/>
          <w:szCs w:val="24"/>
        </w:rPr>
        <w:t xml:space="preserve">59. Социальная структура общества. </w:t>
      </w:r>
    </w:p>
    <w:p w:rsidR="00614D41" w:rsidRPr="000D79E3" w:rsidRDefault="00614D41" w:rsidP="000D79E3">
      <w:pPr>
        <w:spacing w:after="0" w:line="240" w:lineRule="auto"/>
        <w:jc w:val="both"/>
        <w:rPr>
          <w:rFonts w:ascii="Times New Roman" w:hAnsi="Times New Roman"/>
          <w:sz w:val="24"/>
          <w:szCs w:val="24"/>
        </w:rPr>
      </w:pPr>
      <w:r w:rsidRPr="000D79E3">
        <w:rPr>
          <w:rFonts w:ascii="Times New Roman" w:hAnsi="Times New Roman"/>
          <w:sz w:val="24"/>
          <w:szCs w:val="24"/>
        </w:rPr>
        <w:t>60. Цивилизация и культура. Перспективы развития человечества в условиях современных вызовов и испытаний.</w:t>
      </w:r>
      <w:proofErr w:type="gramStart"/>
      <w:r w:rsidRPr="000D79E3">
        <w:rPr>
          <w:rFonts w:ascii="Times New Roman" w:hAnsi="Times New Roman"/>
          <w:sz w:val="24"/>
          <w:szCs w:val="24"/>
        </w:rPr>
        <w:t xml:space="preserve"> .</w:t>
      </w:r>
      <w:proofErr w:type="gramEnd"/>
    </w:p>
    <w:p w:rsidR="00614D41" w:rsidRPr="000D79E3" w:rsidRDefault="00614D41" w:rsidP="000D79E3">
      <w:pPr>
        <w:autoSpaceDE w:val="0"/>
        <w:autoSpaceDN w:val="0"/>
        <w:adjustRightInd w:val="0"/>
        <w:spacing w:after="0" w:line="240" w:lineRule="auto"/>
        <w:jc w:val="both"/>
        <w:rPr>
          <w:rFonts w:ascii="Times New Roman" w:hAnsi="Times New Roman"/>
          <w:sz w:val="24"/>
          <w:szCs w:val="24"/>
        </w:rPr>
      </w:pPr>
      <w:r w:rsidRPr="000D79E3">
        <w:rPr>
          <w:rFonts w:ascii="Times New Roman" w:hAnsi="Times New Roman"/>
          <w:sz w:val="24"/>
          <w:szCs w:val="24"/>
        </w:rPr>
        <w:t>61. Глобальные проблемы современности. Классификация, иерархия, перспективы решения.</w:t>
      </w:r>
    </w:p>
    <w:p w:rsidR="00614D41" w:rsidRPr="000D79E3" w:rsidRDefault="00614D41" w:rsidP="000D79E3">
      <w:pPr>
        <w:autoSpaceDE w:val="0"/>
        <w:autoSpaceDN w:val="0"/>
        <w:adjustRightInd w:val="0"/>
        <w:spacing w:after="0" w:line="240" w:lineRule="auto"/>
        <w:jc w:val="both"/>
        <w:rPr>
          <w:rFonts w:ascii="Times New Roman" w:hAnsi="Times New Roman"/>
          <w:sz w:val="24"/>
          <w:szCs w:val="24"/>
        </w:rPr>
      </w:pPr>
      <w:r w:rsidRPr="000D79E3">
        <w:rPr>
          <w:rFonts w:ascii="Times New Roman" w:hAnsi="Times New Roman"/>
          <w:sz w:val="24"/>
          <w:szCs w:val="24"/>
        </w:rPr>
        <w:t>62. Глобализация и межкультурные взаимодействия</w:t>
      </w:r>
    </w:p>
    <w:p w:rsidR="00614D41" w:rsidRPr="000D79E3" w:rsidRDefault="00614D41" w:rsidP="000D79E3">
      <w:pPr>
        <w:autoSpaceDE w:val="0"/>
        <w:autoSpaceDN w:val="0"/>
        <w:adjustRightInd w:val="0"/>
        <w:spacing w:after="0" w:line="240" w:lineRule="auto"/>
        <w:jc w:val="both"/>
        <w:rPr>
          <w:rFonts w:ascii="Times New Roman" w:hAnsi="Times New Roman"/>
          <w:sz w:val="24"/>
          <w:szCs w:val="24"/>
        </w:rPr>
      </w:pPr>
      <w:r w:rsidRPr="000D79E3">
        <w:rPr>
          <w:rFonts w:ascii="Times New Roman" w:hAnsi="Times New Roman"/>
          <w:sz w:val="24"/>
          <w:szCs w:val="24"/>
        </w:rPr>
        <w:t>63. Традиции и новации в культурно-историческом процессе.</w:t>
      </w:r>
    </w:p>
    <w:p w:rsidR="00614D41" w:rsidRPr="000D79E3" w:rsidRDefault="00614D41" w:rsidP="000D79E3">
      <w:pPr>
        <w:autoSpaceDE w:val="0"/>
        <w:autoSpaceDN w:val="0"/>
        <w:adjustRightInd w:val="0"/>
        <w:spacing w:after="0" w:line="240" w:lineRule="auto"/>
        <w:rPr>
          <w:rFonts w:ascii="Times New Roman" w:hAnsi="Times New Roman"/>
          <w:sz w:val="24"/>
          <w:szCs w:val="24"/>
        </w:rPr>
      </w:pPr>
      <w:r w:rsidRPr="000D79E3">
        <w:rPr>
          <w:rFonts w:ascii="Times New Roman" w:hAnsi="Times New Roman"/>
          <w:sz w:val="24"/>
          <w:szCs w:val="24"/>
        </w:rPr>
        <w:lastRenderedPageBreak/>
        <w:t>3.3 Типовой экзаменационный билет</w:t>
      </w:r>
    </w:p>
    <w:tbl>
      <w:tblPr>
        <w:tblW w:w="9426" w:type="dxa"/>
        <w:tblLayout w:type="fixed"/>
        <w:tblCellMar>
          <w:left w:w="70" w:type="dxa"/>
          <w:right w:w="70" w:type="dxa"/>
        </w:tblCellMar>
        <w:tblLook w:val="0000" w:firstRow="0" w:lastRow="0" w:firstColumn="0" w:lastColumn="0" w:noHBand="0" w:noVBand="0"/>
      </w:tblPr>
      <w:tblGrid>
        <w:gridCol w:w="2480"/>
        <w:gridCol w:w="4111"/>
        <w:gridCol w:w="2835"/>
      </w:tblGrid>
      <w:tr w:rsidR="00614D41" w:rsidRPr="000D79E3" w:rsidTr="00846FC1">
        <w:trPr>
          <w:trHeight w:val="2773"/>
        </w:trPr>
        <w:tc>
          <w:tcPr>
            <w:tcW w:w="2480" w:type="dxa"/>
            <w:tcBorders>
              <w:top w:val="single" w:sz="6" w:space="0" w:color="auto"/>
              <w:left w:val="single" w:sz="6" w:space="0" w:color="auto"/>
              <w:bottom w:val="nil"/>
              <w:right w:val="single" w:sz="6" w:space="0" w:color="auto"/>
            </w:tcBorders>
          </w:tcPr>
          <w:p w:rsidR="00614D41" w:rsidRPr="000D79E3" w:rsidRDefault="00614D41" w:rsidP="000D79E3">
            <w:pPr>
              <w:spacing w:after="0" w:line="240" w:lineRule="auto"/>
              <w:jc w:val="center"/>
              <w:rPr>
                <w:rFonts w:ascii="Times New Roman" w:hAnsi="Times New Roman"/>
                <w:b/>
                <w:sz w:val="24"/>
                <w:szCs w:val="24"/>
              </w:rPr>
            </w:pPr>
            <w:r w:rsidRPr="000D79E3">
              <w:rPr>
                <w:rFonts w:ascii="Times New Roman" w:hAnsi="Times New Roman"/>
                <w:b/>
                <w:noProof/>
                <w:sz w:val="24"/>
                <w:szCs w:val="24"/>
              </w:rPr>
              <w:drawing>
                <wp:anchor distT="0" distB="0" distL="114300" distR="114300" simplePos="0" relativeHeight="251659264" behindDoc="1" locked="0" layoutInCell="1" allowOverlap="1">
                  <wp:simplePos x="0" y="0"/>
                  <wp:positionH relativeFrom="column">
                    <wp:posOffset>125095</wp:posOffset>
                  </wp:positionH>
                  <wp:positionV relativeFrom="paragraph">
                    <wp:posOffset>98425</wp:posOffset>
                  </wp:positionV>
                  <wp:extent cx="1111250" cy="374015"/>
                  <wp:effectExtent l="19050" t="0" r="0" b="0"/>
                  <wp:wrapTight wrapText="bothSides">
                    <wp:wrapPolygon edited="0">
                      <wp:start x="-370" y="0"/>
                      <wp:lineTo x="-370" y="20903"/>
                      <wp:lineTo x="21477" y="20903"/>
                      <wp:lineTo x="21477" y="0"/>
                      <wp:lineTo x="-370" y="0"/>
                    </wp:wrapPolygon>
                  </wp:wrapTight>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srcRect/>
                          <a:stretch>
                            <a:fillRect/>
                          </a:stretch>
                        </pic:blipFill>
                        <pic:spPr bwMode="auto">
                          <a:xfrm>
                            <a:off x="0" y="0"/>
                            <a:ext cx="1111250" cy="374015"/>
                          </a:xfrm>
                          <a:prstGeom prst="rect">
                            <a:avLst/>
                          </a:prstGeom>
                          <a:noFill/>
                        </pic:spPr>
                      </pic:pic>
                    </a:graphicData>
                  </a:graphic>
                </wp:anchor>
              </w:drawing>
            </w:r>
          </w:p>
          <w:p w:rsidR="00614D41" w:rsidRPr="000D79E3" w:rsidRDefault="00614D41" w:rsidP="000D79E3">
            <w:pPr>
              <w:spacing w:after="0" w:line="240" w:lineRule="auto"/>
              <w:jc w:val="center"/>
              <w:rPr>
                <w:rFonts w:ascii="Times New Roman" w:hAnsi="Times New Roman"/>
                <w:b/>
                <w:sz w:val="24"/>
                <w:szCs w:val="24"/>
              </w:rPr>
            </w:pPr>
            <w:r w:rsidRPr="000D79E3">
              <w:rPr>
                <w:rFonts w:ascii="Times New Roman" w:hAnsi="Times New Roman"/>
                <w:b/>
                <w:sz w:val="24"/>
                <w:szCs w:val="24"/>
              </w:rPr>
              <w:t xml:space="preserve">Кафедра </w:t>
            </w:r>
          </w:p>
          <w:p w:rsidR="00614D41" w:rsidRPr="000D79E3" w:rsidRDefault="00614D41" w:rsidP="000D79E3">
            <w:pPr>
              <w:spacing w:after="0" w:line="240" w:lineRule="auto"/>
              <w:jc w:val="center"/>
              <w:rPr>
                <w:rFonts w:ascii="Times New Roman" w:hAnsi="Times New Roman"/>
                <w:sz w:val="24"/>
                <w:szCs w:val="24"/>
              </w:rPr>
            </w:pPr>
            <w:r w:rsidRPr="000D79E3">
              <w:rPr>
                <w:rFonts w:ascii="Times New Roman" w:hAnsi="Times New Roman"/>
                <w:b/>
                <w:sz w:val="24"/>
                <w:szCs w:val="24"/>
              </w:rPr>
              <w:t>«Управление в социальных и экономических системах, философия и история»</w:t>
            </w:r>
          </w:p>
        </w:tc>
        <w:tc>
          <w:tcPr>
            <w:tcW w:w="4111" w:type="dxa"/>
            <w:tcBorders>
              <w:top w:val="single" w:sz="6" w:space="0" w:color="auto"/>
              <w:left w:val="single" w:sz="6" w:space="0" w:color="auto"/>
              <w:bottom w:val="nil"/>
              <w:right w:val="single" w:sz="6" w:space="0" w:color="auto"/>
            </w:tcBorders>
          </w:tcPr>
          <w:p w:rsidR="00614D41" w:rsidRPr="000D79E3" w:rsidRDefault="00614D41" w:rsidP="000D79E3">
            <w:pPr>
              <w:spacing w:after="0" w:line="240" w:lineRule="auto"/>
              <w:rPr>
                <w:rFonts w:ascii="Times New Roman" w:hAnsi="Times New Roman"/>
                <w:sz w:val="24"/>
                <w:szCs w:val="24"/>
              </w:rPr>
            </w:pPr>
          </w:p>
          <w:p w:rsidR="00614D41" w:rsidRPr="000D79E3" w:rsidRDefault="00614D41" w:rsidP="000D79E3">
            <w:pPr>
              <w:spacing w:after="0" w:line="240" w:lineRule="auto"/>
              <w:jc w:val="center"/>
              <w:rPr>
                <w:rFonts w:ascii="Times New Roman" w:hAnsi="Times New Roman"/>
                <w:b/>
                <w:sz w:val="24"/>
                <w:szCs w:val="24"/>
              </w:rPr>
            </w:pPr>
            <w:r w:rsidRPr="000D79E3">
              <w:rPr>
                <w:rFonts w:ascii="Times New Roman" w:hAnsi="Times New Roman"/>
                <w:b/>
                <w:sz w:val="24"/>
                <w:szCs w:val="24"/>
              </w:rPr>
              <w:t xml:space="preserve">Экзаменационный билет </w:t>
            </w:r>
          </w:p>
          <w:p w:rsidR="00614D41" w:rsidRPr="000D79E3" w:rsidRDefault="00614D41" w:rsidP="000D79E3">
            <w:pPr>
              <w:spacing w:after="0" w:line="240" w:lineRule="auto"/>
              <w:jc w:val="center"/>
              <w:rPr>
                <w:rFonts w:ascii="Times New Roman" w:hAnsi="Times New Roman"/>
                <w:b/>
                <w:sz w:val="24"/>
                <w:szCs w:val="24"/>
              </w:rPr>
            </w:pPr>
            <w:r w:rsidRPr="000D79E3">
              <w:rPr>
                <w:rFonts w:ascii="Times New Roman" w:hAnsi="Times New Roman"/>
                <w:b/>
                <w:sz w:val="24"/>
                <w:szCs w:val="24"/>
              </w:rPr>
              <w:t>по дисциплине</w:t>
            </w:r>
          </w:p>
          <w:p w:rsidR="00614D41" w:rsidRPr="000D79E3" w:rsidRDefault="00614D41" w:rsidP="000D79E3">
            <w:pPr>
              <w:spacing w:after="0" w:line="240" w:lineRule="auto"/>
              <w:jc w:val="center"/>
              <w:rPr>
                <w:rFonts w:ascii="Times New Roman" w:hAnsi="Times New Roman"/>
                <w:b/>
                <w:sz w:val="24"/>
                <w:szCs w:val="24"/>
              </w:rPr>
            </w:pPr>
            <w:r w:rsidRPr="000D79E3">
              <w:rPr>
                <w:rFonts w:ascii="Times New Roman" w:hAnsi="Times New Roman"/>
                <w:b/>
                <w:bCs/>
                <w:color w:val="000000"/>
                <w:sz w:val="24"/>
                <w:szCs w:val="24"/>
              </w:rPr>
              <w:t>«Философия»</w:t>
            </w:r>
          </w:p>
          <w:p w:rsidR="00614D41" w:rsidRPr="000D79E3" w:rsidRDefault="00614D41" w:rsidP="000D79E3">
            <w:pPr>
              <w:spacing w:after="0" w:line="240" w:lineRule="auto"/>
              <w:jc w:val="center"/>
              <w:rPr>
                <w:rFonts w:ascii="Times New Roman" w:hAnsi="Times New Roman"/>
                <w:sz w:val="24"/>
                <w:szCs w:val="24"/>
              </w:rPr>
            </w:pPr>
            <w:r w:rsidRPr="000D79E3">
              <w:rPr>
                <w:rFonts w:ascii="Times New Roman" w:hAnsi="Times New Roman"/>
                <w:b/>
                <w:sz w:val="24"/>
                <w:szCs w:val="24"/>
              </w:rPr>
              <w:t>БИЛЕТ № 1</w:t>
            </w:r>
          </w:p>
        </w:tc>
        <w:tc>
          <w:tcPr>
            <w:tcW w:w="2835" w:type="dxa"/>
            <w:tcBorders>
              <w:top w:val="single" w:sz="6" w:space="0" w:color="auto"/>
              <w:left w:val="single" w:sz="6" w:space="0" w:color="auto"/>
              <w:bottom w:val="nil"/>
              <w:right w:val="single" w:sz="6" w:space="0" w:color="auto"/>
            </w:tcBorders>
          </w:tcPr>
          <w:p w:rsidR="00614D41" w:rsidRPr="000D79E3" w:rsidRDefault="00614D41" w:rsidP="000D79E3">
            <w:pPr>
              <w:spacing w:after="0" w:line="240" w:lineRule="auto"/>
              <w:jc w:val="center"/>
              <w:rPr>
                <w:rFonts w:ascii="Times New Roman" w:hAnsi="Times New Roman"/>
                <w:sz w:val="24"/>
                <w:szCs w:val="24"/>
              </w:rPr>
            </w:pPr>
          </w:p>
          <w:p w:rsidR="00614D41" w:rsidRPr="000D79E3" w:rsidRDefault="00614D41" w:rsidP="000D79E3">
            <w:pPr>
              <w:spacing w:after="0" w:line="240" w:lineRule="auto"/>
              <w:rPr>
                <w:rFonts w:ascii="Times New Roman" w:hAnsi="Times New Roman"/>
                <w:sz w:val="24"/>
                <w:szCs w:val="24"/>
              </w:rPr>
            </w:pPr>
            <w:r w:rsidRPr="000D79E3">
              <w:rPr>
                <w:rFonts w:ascii="Times New Roman" w:hAnsi="Times New Roman"/>
                <w:noProof/>
                <w:sz w:val="24"/>
                <w:szCs w:val="24"/>
              </w:rPr>
              <w:drawing>
                <wp:inline distT="0" distB="0" distL="0" distR="0">
                  <wp:extent cx="1628775" cy="1076325"/>
                  <wp:effectExtent l="0" t="0" r="0" b="0"/>
                  <wp:docPr id="4" name="Рисунок 4" descr="C:\Users\nakisheva\Desktop\Подпись МарущакТБ_без дат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akisheva\Desktop\Подпись МарущакТБ_без даты.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628775" cy="1076325"/>
                          </a:xfrm>
                          <a:prstGeom prst="rect">
                            <a:avLst/>
                          </a:prstGeom>
                          <a:noFill/>
                          <a:ln>
                            <a:noFill/>
                          </a:ln>
                        </pic:spPr>
                      </pic:pic>
                    </a:graphicData>
                  </a:graphic>
                </wp:inline>
              </w:drawing>
            </w:r>
          </w:p>
          <w:p w:rsidR="00614D41" w:rsidRPr="000D79E3" w:rsidRDefault="00614D41" w:rsidP="000D79E3">
            <w:pPr>
              <w:keepNext/>
              <w:keepLines/>
              <w:spacing w:after="0" w:line="240" w:lineRule="auto"/>
              <w:jc w:val="center"/>
              <w:outlineLvl w:val="2"/>
              <w:rPr>
                <w:rFonts w:ascii="Times New Roman" w:eastAsiaTheme="majorEastAsia" w:hAnsi="Times New Roman"/>
                <w:color w:val="243F60" w:themeColor="accent1" w:themeShade="7F"/>
                <w:sz w:val="24"/>
                <w:szCs w:val="24"/>
              </w:rPr>
            </w:pPr>
          </w:p>
          <w:p w:rsidR="00614D41" w:rsidRPr="000D79E3" w:rsidRDefault="00614D41" w:rsidP="000D79E3">
            <w:pPr>
              <w:spacing w:after="0" w:line="240" w:lineRule="auto"/>
              <w:jc w:val="center"/>
              <w:rPr>
                <w:rFonts w:ascii="Times New Roman" w:hAnsi="Times New Roman"/>
                <w:sz w:val="24"/>
                <w:szCs w:val="24"/>
              </w:rPr>
            </w:pPr>
          </w:p>
        </w:tc>
      </w:tr>
      <w:tr w:rsidR="00614D41" w:rsidRPr="000D79E3" w:rsidTr="00846FC1">
        <w:trPr>
          <w:trHeight w:val="465"/>
        </w:trPr>
        <w:tc>
          <w:tcPr>
            <w:tcW w:w="9426" w:type="dxa"/>
            <w:gridSpan w:val="3"/>
            <w:tcBorders>
              <w:top w:val="single" w:sz="4" w:space="0" w:color="auto"/>
              <w:left w:val="single" w:sz="4" w:space="0" w:color="auto"/>
              <w:bottom w:val="single" w:sz="4" w:space="0" w:color="auto"/>
              <w:right w:val="single" w:sz="4" w:space="0" w:color="auto"/>
            </w:tcBorders>
          </w:tcPr>
          <w:p w:rsidR="00614D41" w:rsidRPr="000D79E3" w:rsidRDefault="00614D41" w:rsidP="000D79E3">
            <w:pPr>
              <w:numPr>
                <w:ilvl w:val="0"/>
                <w:numId w:val="2"/>
              </w:numPr>
              <w:spacing w:after="0" w:line="240" w:lineRule="auto"/>
              <w:ind w:left="0"/>
              <w:contextualSpacing/>
              <w:jc w:val="both"/>
              <w:rPr>
                <w:rFonts w:ascii="Times New Roman" w:hAnsi="Times New Roman"/>
                <w:sz w:val="24"/>
                <w:szCs w:val="24"/>
              </w:rPr>
            </w:pPr>
            <w:r w:rsidRPr="000D79E3">
              <w:rPr>
                <w:rFonts w:ascii="Times New Roman" w:hAnsi="Times New Roman"/>
                <w:sz w:val="24"/>
                <w:szCs w:val="24"/>
              </w:rPr>
              <w:t>Мировоззрение, его структура и исторические типы.</w:t>
            </w:r>
          </w:p>
        </w:tc>
      </w:tr>
      <w:tr w:rsidR="00614D41" w:rsidRPr="000D79E3" w:rsidTr="00846FC1">
        <w:tc>
          <w:tcPr>
            <w:tcW w:w="9426" w:type="dxa"/>
            <w:gridSpan w:val="3"/>
            <w:tcBorders>
              <w:top w:val="single" w:sz="4" w:space="0" w:color="auto"/>
              <w:left w:val="single" w:sz="4" w:space="0" w:color="auto"/>
              <w:bottom w:val="single" w:sz="4" w:space="0" w:color="auto"/>
              <w:right w:val="single" w:sz="4" w:space="0" w:color="auto"/>
            </w:tcBorders>
          </w:tcPr>
          <w:p w:rsidR="00614D41" w:rsidRPr="000D79E3" w:rsidRDefault="00614D41" w:rsidP="000D79E3">
            <w:pPr>
              <w:numPr>
                <w:ilvl w:val="0"/>
                <w:numId w:val="2"/>
              </w:numPr>
              <w:spacing w:after="0" w:line="240" w:lineRule="auto"/>
              <w:ind w:left="0"/>
              <w:contextualSpacing/>
              <w:jc w:val="both"/>
              <w:rPr>
                <w:rFonts w:ascii="Times New Roman" w:hAnsi="Times New Roman"/>
                <w:sz w:val="24"/>
                <w:szCs w:val="24"/>
              </w:rPr>
            </w:pPr>
            <w:r w:rsidRPr="000D79E3">
              <w:rPr>
                <w:rFonts w:ascii="Times New Roman" w:hAnsi="Times New Roman"/>
                <w:sz w:val="24"/>
                <w:szCs w:val="24"/>
              </w:rPr>
              <w:t>Рациональный уровень познания и его формы.</w:t>
            </w:r>
          </w:p>
        </w:tc>
      </w:tr>
      <w:tr w:rsidR="00614D41" w:rsidRPr="000D79E3" w:rsidTr="00846FC1">
        <w:trPr>
          <w:trHeight w:val="296"/>
        </w:trPr>
        <w:tc>
          <w:tcPr>
            <w:tcW w:w="9426" w:type="dxa"/>
            <w:gridSpan w:val="3"/>
            <w:tcBorders>
              <w:top w:val="single" w:sz="4" w:space="0" w:color="auto"/>
              <w:left w:val="single" w:sz="4" w:space="0" w:color="auto"/>
              <w:bottom w:val="single" w:sz="4" w:space="0" w:color="auto"/>
              <w:right w:val="single" w:sz="4" w:space="0" w:color="auto"/>
            </w:tcBorders>
          </w:tcPr>
          <w:p w:rsidR="00614D41" w:rsidRPr="000D79E3" w:rsidRDefault="00614D41" w:rsidP="000D79E3">
            <w:pPr>
              <w:spacing w:after="0" w:line="240" w:lineRule="auto"/>
              <w:jc w:val="both"/>
              <w:rPr>
                <w:rFonts w:ascii="Times New Roman" w:hAnsi="Times New Roman"/>
                <w:sz w:val="24"/>
                <w:szCs w:val="24"/>
              </w:rPr>
            </w:pPr>
            <w:r w:rsidRPr="000D79E3">
              <w:rPr>
                <w:rFonts w:ascii="Times New Roman" w:hAnsi="Times New Roman"/>
                <w:sz w:val="24"/>
                <w:szCs w:val="24"/>
              </w:rPr>
              <w:t xml:space="preserve">      3.   </w:t>
            </w:r>
            <w:proofErr w:type="gramStart"/>
            <w:r w:rsidRPr="000D79E3">
              <w:rPr>
                <w:rFonts w:ascii="Times New Roman" w:hAnsi="Times New Roman"/>
                <w:sz w:val="24"/>
                <w:szCs w:val="24"/>
              </w:rPr>
              <w:t>Формационный</w:t>
            </w:r>
            <w:proofErr w:type="gramEnd"/>
            <w:r w:rsidRPr="000D79E3">
              <w:rPr>
                <w:rFonts w:ascii="Times New Roman" w:hAnsi="Times New Roman"/>
                <w:sz w:val="24"/>
                <w:szCs w:val="24"/>
              </w:rPr>
              <w:t xml:space="preserve"> и цивилизационный подходы к истории человечества.</w:t>
            </w:r>
          </w:p>
          <w:p w:rsidR="00614D41" w:rsidRPr="000D79E3" w:rsidRDefault="00614D41" w:rsidP="000D79E3">
            <w:pPr>
              <w:spacing w:after="0" w:line="240" w:lineRule="auto"/>
              <w:contextualSpacing/>
              <w:jc w:val="both"/>
              <w:rPr>
                <w:rFonts w:ascii="Times New Roman" w:hAnsi="Times New Roman"/>
                <w:sz w:val="24"/>
                <w:szCs w:val="24"/>
              </w:rPr>
            </w:pPr>
          </w:p>
        </w:tc>
      </w:tr>
    </w:tbl>
    <w:p w:rsidR="00614D41" w:rsidRPr="000D79E3" w:rsidRDefault="00614D41" w:rsidP="000D79E3">
      <w:pPr>
        <w:autoSpaceDE w:val="0"/>
        <w:autoSpaceDN w:val="0"/>
        <w:adjustRightInd w:val="0"/>
        <w:spacing w:after="0" w:line="240" w:lineRule="auto"/>
        <w:rPr>
          <w:rFonts w:ascii="Times New Roman" w:hAnsi="Times New Roman"/>
          <w:sz w:val="24"/>
          <w:szCs w:val="24"/>
        </w:rPr>
      </w:pPr>
    </w:p>
    <w:p w:rsidR="00614D41" w:rsidRPr="000D79E3" w:rsidRDefault="00614D41" w:rsidP="000D79E3">
      <w:pPr>
        <w:pStyle w:val="paragraph"/>
        <w:spacing w:before="0" w:beforeAutospacing="0" w:after="0" w:afterAutospacing="0"/>
        <w:ind w:firstLine="709"/>
        <w:jc w:val="both"/>
        <w:textAlignment w:val="baseline"/>
      </w:pPr>
      <w:r w:rsidRPr="000D79E3">
        <w:rPr>
          <w:rStyle w:val="normaltextrun"/>
          <w:b/>
          <w:bCs/>
          <w:i/>
          <w:iCs/>
        </w:rPr>
        <w:t>4. Порядок проведения промежуточной аттестации</w:t>
      </w:r>
      <w:r w:rsidRPr="000D79E3">
        <w:rPr>
          <w:rStyle w:val="eop"/>
        </w:rPr>
        <w:t> </w:t>
      </w:r>
    </w:p>
    <w:p w:rsidR="00614D41" w:rsidRPr="000D79E3" w:rsidRDefault="00614D41" w:rsidP="000D79E3">
      <w:pPr>
        <w:pStyle w:val="paragraph"/>
        <w:spacing w:before="0" w:beforeAutospacing="0" w:after="0" w:afterAutospacing="0"/>
        <w:ind w:firstLine="705"/>
        <w:jc w:val="both"/>
        <w:textAlignment w:val="baseline"/>
      </w:pPr>
      <w:r w:rsidRPr="000D79E3">
        <w:rPr>
          <w:rStyle w:val="eop"/>
        </w:rPr>
        <w:t> </w:t>
      </w:r>
    </w:p>
    <w:p w:rsidR="00614D41" w:rsidRPr="000D79E3" w:rsidRDefault="00614D41" w:rsidP="000D79E3">
      <w:pPr>
        <w:pStyle w:val="paragraph"/>
        <w:spacing w:before="0" w:beforeAutospacing="0" w:after="0" w:afterAutospacing="0"/>
        <w:ind w:firstLine="705"/>
        <w:jc w:val="both"/>
        <w:textAlignment w:val="baseline"/>
      </w:pPr>
      <w:r w:rsidRPr="000D79E3">
        <w:rPr>
          <w:rStyle w:val="normaltextrun"/>
          <w:i/>
          <w:iCs/>
          <w:color w:val="000000"/>
        </w:rPr>
        <w:t>4.1</w:t>
      </w:r>
      <w:r w:rsidRPr="000D79E3">
        <w:rPr>
          <w:rStyle w:val="normaltextrun"/>
          <w:i/>
          <w:iCs/>
        </w:rPr>
        <w:t> Документы СМК вуза </w:t>
      </w:r>
      <w:r w:rsidRPr="000D79E3">
        <w:rPr>
          <w:rStyle w:val="eop"/>
        </w:rPr>
        <w:t> </w:t>
      </w:r>
    </w:p>
    <w:p w:rsidR="00614D41" w:rsidRPr="000D79E3" w:rsidRDefault="00614D41" w:rsidP="000D79E3">
      <w:pPr>
        <w:pStyle w:val="paragraph"/>
        <w:spacing w:before="0" w:beforeAutospacing="0" w:after="0" w:afterAutospacing="0"/>
        <w:ind w:firstLine="705"/>
        <w:jc w:val="both"/>
        <w:textAlignment w:val="baseline"/>
      </w:pPr>
      <w:r w:rsidRPr="000D79E3">
        <w:rPr>
          <w:rStyle w:val="normaltextrun"/>
        </w:rPr>
        <w:t>Формы, система оценивания, порядок проведения промежуточной аттестации обучающихся, включая порядок установления сроков прохождения испытаний промежуточной аттестации, для лиц, не прошедших промежуточную аттестацию по уважительным причинам или имеющим академическую задолженность, а также периодичность проведения промежуточной аттестации обучающихся регламентированы следующими положениями:</w:t>
      </w:r>
      <w:r w:rsidRPr="000D79E3">
        <w:rPr>
          <w:rStyle w:val="eop"/>
        </w:rPr>
        <w:t> </w:t>
      </w:r>
    </w:p>
    <w:p w:rsidR="005E710C" w:rsidRPr="000D79E3" w:rsidRDefault="005E710C" w:rsidP="005E710C">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w:t>
      </w:r>
      <w:proofErr w:type="gramStart"/>
      <w:r w:rsidRPr="000D79E3">
        <w:rPr>
          <w:rFonts w:ascii="Times New Roman" w:eastAsia="Calibri" w:hAnsi="Times New Roman"/>
          <w:spacing w:val="-6"/>
          <w:sz w:val="24"/>
          <w:szCs w:val="24"/>
        </w:rPr>
        <w:t>ПЛ</w:t>
      </w:r>
      <w:proofErr w:type="gramEnd"/>
      <w:r w:rsidRPr="000D79E3">
        <w:rPr>
          <w:rFonts w:ascii="Times New Roman" w:eastAsia="Calibri" w:hAnsi="Times New Roman"/>
          <w:spacing w:val="-6"/>
          <w:sz w:val="24"/>
          <w:szCs w:val="24"/>
        </w:rPr>
        <w:t xml:space="preserve"> </w:t>
      </w:r>
      <w:r w:rsidR="00770E0C">
        <w:rPr>
          <w:rFonts w:ascii="Times New Roman" w:eastAsia="Calibri" w:hAnsi="Times New Roman"/>
          <w:spacing w:val="-6"/>
          <w:sz w:val="24"/>
          <w:szCs w:val="24"/>
        </w:rPr>
        <w:t>2.3.19-2018</w:t>
      </w:r>
      <w:r w:rsidRPr="000D79E3">
        <w:rPr>
          <w:rFonts w:ascii="Times New Roman" w:eastAsia="Calibri" w:hAnsi="Times New Roman"/>
          <w:spacing w:val="-6"/>
          <w:sz w:val="24"/>
          <w:szCs w:val="24"/>
        </w:rPr>
        <w:t xml:space="preserve"> «СМК. Организация и осуществление образовательной деятельности по образовательным программам высшего образования – программам бакалавриата, программам специалитета, программам магистратуры»;</w:t>
      </w:r>
    </w:p>
    <w:p w:rsidR="005E710C" w:rsidRPr="000D79E3" w:rsidRDefault="005E710C" w:rsidP="005E710C">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w:t>
      </w:r>
      <w:proofErr w:type="gramStart"/>
      <w:r w:rsidRPr="000D79E3">
        <w:rPr>
          <w:rFonts w:ascii="Times New Roman" w:eastAsia="Calibri" w:hAnsi="Times New Roman"/>
          <w:spacing w:val="-6"/>
          <w:sz w:val="24"/>
          <w:szCs w:val="24"/>
        </w:rPr>
        <w:t>ПЛ</w:t>
      </w:r>
      <w:proofErr w:type="gramEnd"/>
      <w:r w:rsidRPr="000D79E3">
        <w:rPr>
          <w:rFonts w:ascii="Times New Roman" w:eastAsia="Calibri" w:hAnsi="Times New Roman"/>
          <w:spacing w:val="-6"/>
          <w:sz w:val="24"/>
          <w:szCs w:val="24"/>
        </w:rPr>
        <w:t xml:space="preserve"> </w:t>
      </w:r>
      <w:r w:rsidR="00770E0C">
        <w:rPr>
          <w:rFonts w:ascii="Times New Roman" w:eastAsia="Calibri" w:hAnsi="Times New Roman"/>
          <w:spacing w:val="-6"/>
          <w:sz w:val="24"/>
          <w:szCs w:val="24"/>
        </w:rPr>
        <w:t>2.3.22-2018</w:t>
      </w:r>
      <w:r w:rsidRPr="000D79E3">
        <w:rPr>
          <w:rFonts w:ascii="Times New Roman" w:eastAsia="Calibri" w:hAnsi="Times New Roman"/>
          <w:spacing w:val="-6"/>
          <w:sz w:val="24"/>
          <w:szCs w:val="24"/>
        </w:rPr>
        <w:t xml:space="preserve"> «СМК. О формировании фонда оценочных материалов»;</w:t>
      </w:r>
    </w:p>
    <w:p w:rsidR="005E710C" w:rsidRPr="000D79E3" w:rsidRDefault="005E710C" w:rsidP="005E710C">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w:t>
      </w:r>
      <w:proofErr w:type="gramStart"/>
      <w:r w:rsidRPr="000D79E3">
        <w:rPr>
          <w:rFonts w:ascii="Times New Roman" w:eastAsia="Calibri" w:hAnsi="Times New Roman"/>
          <w:spacing w:val="-6"/>
          <w:sz w:val="24"/>
          <w:szCs w:val="24"/>
        </w:rPr>
        <w:t>ПЛ</w:t>
      </w:r>
      <w:proofErr w:type="gramEnd"/>
      <w:r w:rsidRPr="000D79E3">
        <w:rPr>
          <w:rFonts w:ascii="Times New Roman" w:eastAsia="Calibri" w:hAnsi="Times New Roman"/>
          <w:spacing w:val="-6"/>
          <w:sz w:val="24"/>
          <w:szCs w:val="24"/>
        </w:rPr>
        <w:t xml:space="preserve"> </w:t>
      </w:r>
      <w:r w:rsidR="00770E0C">
        <w:rPr>
          <w:rFonts w:ascii="Times New Roman" w:eastAsia="Calibri" w:hAnsi="Times New Roman"/>
          <w:spacing w:val="-6"/>
          <w:sz w:val="24"/>
          <w:szCs w:val="24"/>
        </w:rPr>
        <w:t>2.3.3-2018</w:t>
      </w:r>
      <w:r w:rsidRPr="000D79E3">
        <w:rPr>
          <w:rFonts w:ascii="Times New Roman" w:eastAsia="Calibri" w:hAnsi="Times New Roman"/>
          <w:spacing w:val="-6"/>
          <w:sz w:val="24"/>
          <w:szCs w:val="24"/>
        </w:rPr>
        <w:t xml:space="preserve"> «СМК. Система мониторинга качества образования с использованием технологии компьютерного тестирования».</w:t>
      </w:r>
    </w:p>
    <w:p w:rsidR="00614D41" w:rsidRPr="000D79E3" w:rsidRDefault="00614D41" w:rsidP="000D79E3">
      <w:pPr>
        <w:pStyle w:val="paragraph"/>
        <w:spacing w:before="0" w:beforeAutospacing="0" w:after="0" w:afterAutospacing="0"/>
        <w:ind w:firstLine="705"/>
        <w:jc w:val="both"/>
        <w:textAlignment w:val="baseline"/>
        <w:rPr>
          <w:rStyle w:val="normaltextrun"/>
        </w:rPr>
      </w:pPr>
    </w:p>
    <w:p w:rsidR="00614D41" w:rsidRPr="000D79E3" w:rsidRDefault="00614D41" w:rsidP="000D79E3">
      <w:pPr>
        <w:pStyle w:val="paragraph"/>
        <w:spacing w:before="0" w:beforeAutospacing="0" w:after="0" w:afterAutospacing="0"/>
        <w:ind w:firstLine="705"/>
        <w:jc w:val="both"/>
        <w:textAlignment w:val="baseline"/>
      </w:pPr>
      <w:r w:rsidRPr="000D79E3">
        <w:rPr>
          <w:rStyle w:val="normaltextrun"/>
          <w:i/>
          <w:iCs/>
        </w:rPr>
        <w:t>4.2 Методические материалы, определяющие процедуру оценивания знаний, умений, навыков и (или) опыта деятельности в ходе промежуточной аттестации</w:t>
      </w:r>
      <w:r w:rsidRPr="000D79E3">
        <w:rPr>
          <w:rStyle w:val="eop"/>
        </w:rPr>
        <w:t> </w:t>
      </w:r>
    </w:p>
    <w:p w:rsidR="00614D41" w:rsidRPr="000D79E3" w:rsidRDefault="00614D41" w:rsidP="000D79E3">
      <w:pPr>
        <w:pStyle w:val="paragraph"/>
        <w:spacing w:before="0" w:beforeAutospacing="0" w:after="0" w:afterAutospacing="0"/>
        <w:ind w:firstLine="705"/>
        <w:jc w:val="both"/>
        <w:textAlignment w:val="baseline"/>
      </w:pPr>
      <w:r w:rsidRPr="000D79E3">
        <w:rPr>
          <w:rStyle w:val="normaltextrun"/>
        </w:rPr>
        <w:t>Промежуточная аттестация по дисциплине «Философия» завершает изучение курса и проходит в форме экзамена согласно расписанию экзаменационной сессии.</w:t>
      </w:r>
      <w:r w:rsidRPr="000D79E3">
        <w:rPr>
          <w:rStyle w:val="eop"/>
        </w:rPr>
        <w:t> </w:t>
      </w:r>
    </w:p>
    <w:p w:rsidR="00614D41" w:rsidRPr="000D79E3" w:rsidRDefault="00614D41" w:rsidP="000D79E3">
      <w:pPr>
        <w:pStyle w:val="paragraph"/>
        <w:spacing w:before="0" w:beforeAutospacing="0" w:after="0" w:afterAutospacing="0"/>
        <w:ind w:firstLine="705"/>
        <w:jc w:val="both"/>
        <w:textAlignment w:val="baseline"/>
      </w:pPr>
      <w:r w:rsidRPr="000D79E3">
        <w:rPr>
          <w:rStyle w:val="normaltextrun"/>
        </w:rPr>
        <w:t>Допуском к промежуточной аттестации является итоговое тестирование на сайте </w:t>
      </w:r>
      <w:proofErr w:type="spellStart"/>
      <w:r w:rsidRPr="000D79E3">
        <w:rPr>
          <w:rStyle w:val="spellingerror"/>
          <w:lang w:val="en-US"/>
        </w:rPr>
        <w:t>i</w:t>
      </w:r>
      <w:proofErr w:type="spellEnd"/>
      <w:r w:rsidRPr="000D79E3">
        <w:rPr>
          <w:rStyle w:val="normaltextrun"/>
        </w:rPr>
        <w:t>-</w:t>
      </w:r>
      <w:r w:rsidRPr="000D79E3">
        <w:rPr>
          <w:rStyle w:val="normaltextrun"/>
          <w:lang w:val="en-US"/>
        </w:rPr>
        <w:t>exam</w:t>
      </w:r>
      <w:r w:rsidRPr="000D79E3">
        <w:rPr>
          <w:rStyle w:val="normaltextrun"/>
        </w:rPr>
        <w:t>. Экзамен проводится по билетам. В состав экзаменационного билета входят 3 </w:t>
      </w:r>
      <w:proofErr w:type="gramStart"/>
      <w:r w:rsidRPr="000D79E3">
        <w:rPr>
          <w:rStyle w:val="normaltextrun"/>
        </w:rPr>
        <w:t>теоретических</w:t>
      </w:r>
      <w:proofErr w:type="gramEnd"/>
      <w:r w:rsidRPr="000D79E3">
        <w:rPr>
          <w:rStyle w:val="normaltextrun"/>
        </w:rPr>
        <w:t> вопроса.</w:t>
      </w:r>
      <w:r w:rsidRPr="000D79E3">
        <w:rPr>
          <w:rStyle w:val="eop"/>
        </w:rPr>
        <w:t> </w:t>
      </w:r>
    </w:p>
    <w:p w:rsidR="00614D41" w:rsidRPr="000D79E3" w:rsidRDefault="00614D41" w:rsidP="000D79E3">
      <w:pPr>
        <w:pStyle w:val="paragraph"/>
        <w:spacing w:before="0" w:beforeAutospacing="0" w:after="0" w:afterAutospacing="0"/>
        <w:ind w:firstLine="705"/>
        <w:jc w:val="both"/>
        <w:textAlignment w:val="baseline"/>
      </w:pPr>
      <w:r w:rsidRPr="000D79E3">
        <w:rPr>
          <w:rStyle w:val="normaltextrun"/>
        </w:rPr>
        <w:t>Промежуточная аттестация носит комплексный характер: учитывает результаты итогового тестирования и ответа на экзаменационный билет. Преподаватель вправе повысить оценку с учетом результатов текущего контроля знаний и рейтинговой оценки деятельности студента в течение периода изучения дисциплины.</w:t>
      </w:r>
    </w:p>
    <w:p w:rsidR="00614D41" w:rsidRPr="000D79E3" w:rsidRDefault="00614D41" w:rsidP="000D79E3">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 xml:space="preserve">В случае  применении дистанционных технологий и электронного обучения проведение промежуточной аттестации и </w:t>
      </w:r>
      <w:proofErr w:type="gramStart"/>
      <w:r w:rsidRPr="000D79E3">
        <w:rPr>
          <w:rFonts w:ascii="Times New Roman" w:hAnsi="Times New Roman"/>
          <w:sz w:val="24"/>
          <w:szCs w:val="24"/>
        </w:rPr>
        <w:t>мероприятий, предусмотренных в промежуточной аттестации  осуществляется</w:t>
      </w:r>
      <w:proofErr w:type="gramEnd"/>
      <w:r w:rsidRPr="000D79E3">
        <w:rPr>
          <w:rFonts w:ascii="Times New Roman" w:hAnsi="Times New Roman"/>
          <w:sz w:val="24"/>
          <w:szCs w:val="24"/>
        </w:rPr>
        <w:t xml:space="preserve"> в электронно-информационной образовательной среде (образовательная платформа электронной поддержки обучения </w:t>
      </w:r>
      <w:proofErr w:type="spellStart"/>
      <w:r w:rsidRPr="000D79E3">
        <w:rPr>
          <w:rFonts w:ascii="Times New Roman" w:hAnsi="Times New Roman"/>
          <w:sz w:val="24"/>
          <w:szCs w:val="24"/>
        </w:rPr>
        <w:t>Blackboard</w:t>
      </w:r>
      <w:proofErr w:type="spellEnd"/>
      <w:r w:rsidRPr="000D79E3">
        <w:rPr>
          <w:rFonts w:ascii="Times New Roman" w:hAnsi="Times New Roman"/>
          <w:sz w:val="24"/>
          <w:szCs w:val="24"/>
        </w:rPr>
        <w:t xml:space="preserve"> </w:t>
      </w:r>
      <w:proofErr w:type="spellStart"/>
      <w:r w:rsidRPr="000D79E3">
        <w:rPr>
          <w:rFonts w:ascii="Times New Roman" w:hAnsi="Times New Roman"/>
          <w:sz w:val="24"/>
          <w:szCs w:val="24"/>
        </w:rPr>
        <w:t>Learn</w:t>
      </w:r>
      <w:proofErr w:type="spellEnd"/>
      <w:r w:rsidRPr="000D79E3">
        <w:rPr>
          <w:rFonts w:ascii="Times New Roman" w:hAnsi="Times New Roman"/>
          <w:sz w:val="24"/>
          <w:szCs w:val="24"/>
        </w:rPr>
        <w:t xml:space="preserve"> (сайт bb.usurt.ru)) в курсе дисциплины (модуля).</w:t>
      </w:r>
    </w:p>
    <w:p w:rsidR="00614D41" w:rsidRPr="000D79E3" w:rsidRDefault="00614D41" w:rsidP="000D79E3">
      <w:pPr>
        <w:pageBreakBefore/>
        <w:spacing w:after="0" w:line="240" w:lineRule="auto"/>
        <w:jc w:val="center"/>
        <w:rPr>
          <w:rFonts w:ascii="Times New Roman" w:eastAsia="SimSun" w:hAnsi="Times New Roman"/>
          <w:b/>
          <w:sz w:val="24"/>
          <w:szCs w:val="24"/>
          <w:lang w:eastAsia="hi-IN" w:bidi="hi-IN"/>
        </w:rPr>
      </w:pPr>
      <w:r w:rsidRPr="000D79E3">
        <w:rPr>
          <w:rFonts w:ascii="Times New Roman" w:eastAsia="SimSun" w:hAnsi="Times New Roman"/>
          <w:b/>
          <w:sz w:val="24"/>
          <w:szCs w:val="24"/>
          <w:lang w:eastAsia="hi-IN" w:bidi="hi-IN"/>
        </w:rPr>
        <w:lastRenderedPageBreak/>
        <w:t>Фонд оценочных материалов для проведения промежуточной аттестации обучающихся по дисциплине (модулю)</w:t>
      </w:r>
    </w:p>
    <w:p w:rsidR="00614D41" w:rsidRPr="000D79E3" w:rsidRDefault="00614D41" w:rsidP="000D79E3">
      <w:pPr>
        <w:pStyle w:val="1"/>
        <w:rPr>
          <w:rFonts w:eastAsia="SimSun" w:cs="Times New Roman"/>
          <w:szCs w:val="24"/>
          <w:lang w:eastAsia="hi-IN" w:bidi="hi-IN"/>
        </w:rPr>
      </w:pPr>
      <w:bookmarkStart w:id="2" w:name="_Toc86139556"/>
      <w:bookmarkStart w:id="3" w:name="_Toc94620048"/>
      <w:r w:rsidRPr="000D79E3">
        <w:rPr>
          <w:rFonts w:eastAsia="Calibri" w:cs="Times New Roman"/>
          <w:szCs w:val="24"/>
        </w:rPr>
        <w:t>Б</w:t>
      </w:r>
      <w:proofErr w:type="gramStart"/>
      <w:r w:rsidRPr="000D79E3">
        <w:rPr>
          <w:rFonts w:eastAsia="Calibri" w:cs="Times New Roman"/>
          <w:szCs w:val="24"/>
        </w:rPr>
        <w:t>1</w:t>
      </w:r>
      <w:proofErr w:type="gramEnd"/>
      <w:r w:rsidRPr="000D79E3">
        <w:rPr>
          <w:rFonts w:eastAsia="Calibri" w:cs="Times New Roman"/>
          <w:szCs w:val="24"/>
        </w:rPr>
        <w:t>.Б.Д.02 История (история России, всеобщая история)</w:t>
      </w:r>
      <w:bookmarkEnd w:id="2"/>
      <w:bookmarkEnd w:id="3"/>
      <w:r w:rsidRPr="000D79E3">
        <w:rPr>
          <w:rFonts w:eastAsia="SimSun" w:cs="Times New Roman"/>
          <w:szCs w:val="24"/>
          <w:lang w:eastAsia="hi-IN" w:bidi="hi-IN"/>
        </w:rPr>
        <w:t xml:space="preserve"> </w:t>
      </w:r>
    </w:p>
    <w:p w:rsidR="00614D41" w:rsidRPr="00295A19" w:rsidRDefault="00614D41" w:rsidP="000D79E3">
      <w:pPr>
        <w:spacing w:after="0" w:line="240" w:lineRule="auto"/>
        <w:jc w:val="center"/>
        <w:rPr>
          <w:rFonts w:ascii="Times New Roman" w:eastAsia="SimSun" w:hAnsi="Times New Roman"/>
          <w:sz w:val="18"/>
          <w:szCs w:val="24"/>
          <w:lang w:eastAsia="hi-IN" w:bidi="hi-IN"/>
        </w:rPr>
      </w:pPr>
      <w:r w:rsidRPr="00295A19">
        <w:rPr>
          <w:rFonts w:ascii="Times New Roman" w:eastAsia="SimSun" w:hAnsi="Times New Roman"/>
          <w:sz w:val="18"/>
          <w:szCs w:val="24"/>
          <w:lang w:eastAsia="hi-IN" w:bidi="hi-IN"/>
        </w:rPr>
        <w:t>(Шифр и наименование дисциплины)</w:t>
      </w:r>
    </w:p>
    <w:p w:rsidR="00614D41" w:rsidRPr="000D79E3" w:rsidRDefault="00614D41" w:rsidP="000D79E3">
      <w:pPr>
        <w:spacing w:after="0" w:line="240" w:lineRule="auto"/>
        <w:jc w:val="both"/>
        <w:rPr>
          <w:rFonts w:ascii="Times New Roman" w:eastAsia="Calibri" w:hAnsi="Times New Roman"/>
          <w:b/>
          <w:bCs/>
          <w:color w:val="000000"/>
          <w:sz w:val="24"/>
          <w:szCs w:val="24"/>
        </w:rPr>
      </w:pPr>
    </w:p>
    <w:p w:rsidR="00614D41" w:rsidRPr="000D79E3" w:rsidRDefault="00614D41" w:rsidP="000D79E3">
      <w:pPr>
        <w:numPr>
          <w:ilvl w:val="0"/>
          <w:numId w:val="3"/>
        </w:numPr>
        <w:tabs>
          <w:tab w:val="left" w:pos="993"/>
        </w:tabs>
        <w:spacing w:after="0" w:line="240" w:lineRule="auto"/>
        <w:ind w:left="0" w:firstLine="709"/>
        <w:jc w:val="both"/>
        <w:rPr>
          <w:rFonts w:ascii="Times New Roman" w:eastAsia="Calibri" w:hAnsi="Times New Roman"/>
          <w:b/>
          <w:i/>
          <w:sz w:val="24"/>
          <w:szCs w:val="24"/>
        </w:rPr>
      </w:pPr>
      <w:r w:rsidRPr="000D79E3">
        <w:rPr>
          <w:rFonts w:ascii="Times New Roman" w:eastAsia="Calibri" w:hAnsi="Times New Roman"/>
          <w:b/>
          <w:i/>
          <w:sz w:val="24"/>
          <w:szCs w:val="24"/>
        </w:rPr>
        <w:t xml:space="preserve">Перечень компетенций с указанием этапов их формирования в процессе освоения образовательной программы </w:t>
      </w:r>
    </w:p>
    <w:p w:rsidR="000D79E3" w:rsidRDefault="000D79E3" w:rsidP="000D79E3">
      <w:pPr>
        <w:spacing w:after="0" w:line="240" w:lineRule="auto"/>
        <w:ind w:firstLine="709"/>
        <w:jc w:val="both"/>
        <w:rPr>
          <w:rFonts w:ascii="Times New Roman" w:eastAsia="Calibri" w:hAnsi="Times New Roman"/>
          <w:sz w:val="24"/>
          <w:szCs w:val="24"/>
        </w:rPr>
      </w:pPr>
    </w:p>
    <w:p w:rsidR="00614D41" w:rsidRPr="000D79E3" w:rsidRDefault="00614D41"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Дисциплина Б</w:t>
      </w:r>
      <w:proofErr w:type="gramStart"/>
      <w:r w:rsidRPr="000D79E3">
        <w:rPr>
          <w:rFonts w:ascii="Times New Roman" w:eastAsia="Calibri" w:hAnsi="Times New Roman"/>
          <w:sz w:val="24"/>
          <w:szCs w:val="24"/>
        </w:rPr>
        <w:t>1</w:t>
      </w:r>
      <w:proofErr w:type="gramEnd"/>
      <w:r w:rsidRPr="000D79E3">
        <w:rPr>
          <w:rFonts w:ascii="Times New Roman" w:eastAsia="Calibri" w:hAnsi="Times New Roman"/>
          <w:sz w:val="24"/>
          <w:szCs w:val="24"/>
        </w:rPr>
        <w:t xml:space="preserve">.Б.Д.02 История </w:t>
      </w:r>
      <w:r w:rsidRPr="000D79E3">
        <w:rPr>
          <w:rFonts w:ascii="Times New Roman" w:eastAsia="SimSun" w:hAnsi="Times New Roman"/>
          <w:sz w:val="24"/>
          <w:szCs w:val="24"/>
          <w:lang w:eastAsia="hi-IN" w:bidi="hi-IN"/>
        </w:rPr>
        <w:t xml:space="preserve">(история России, всемирная история) </w:t>
      </w:r>
      <w:r w:rsidRPr="000D79E3">
        <w:rPr>
          <w:rFonts w:ascii="Times New Roman" w:eastAsia="Calibri" w:hAnsi="Times New Roman"/>
          <w:sz w:val="24"/>
          <w:szCs w:val="24"/>
        </w:rPr>
        <w:t>участвует в формировании следующих компетенций и индикаторов достижения компетенций:</w:t>
      </w:r>
    </w:p>
    <w:p w:rsidR="00614D41" w:rsidRPr="000D79E3" w:rsidRDefault="00614D41" w:rsidP="000D79E3">
      <w:pPr>
        <w:spacing w:after="0" w:line="240" w:lineRule="auto"/>
        <w:jc w:val="right"/>
        <w:rPr>
          <w:rFonts w:ascii="Times New Roman" w:eastAsia="Calibri" w:hAnsi="Times New Roman"/>
          <w:sz w:val="24"/>
          <w:szCs w:val="24"/>
        </w:rPr>
      </w:pPr>
    </w:p>
    <w:p w:rsidR="00614D41" w:rsidRPr="000D79E3" w:rsidRDefault="00614D41" w:rsidP="000D79E3">
      <w:pPr>
        <w:spacing w:after="0" w:line="240" w:lineRule="auto"/>
        <w:jc w:val="right"/>
        <w:rPr>
          <w:rFonts w:ascii="Times New Roman" w:eastAsia="Calibri" w:hAnsi="Times New Roman"/>
          <w:sz w:val="24"/>
          <w:szCs w:val="24"/>
        </w:rPr>
      </w:pPr>
      <w:r w:rsidRPr="000D79E3">
        <w:rPr>
          <w:rFonts w:ascii="Times New Roman" w:eastAsia="Calibri" w:hAnsi="Times New Roman"/>
          <w:sz w:val="24"/>
          <w:szCs w:val="24"/>
        </w:rPr>
        <w:t>Таблица 1</w:t>
      </w:r>
    </w:p>
    <w:tbl>
      <w:tblPr>
        <w:tblW w:w="509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A0" w:firstRow="1" w:lastRow="0" w:firstColumn="1" w:lastColumn="0" w:noHBand="0" w:noVBand="0"/>
      </w:tblPr>
      <w:tblGrid>
        <w:gridCol w:w="2660"/>
        <w:gridCol w:w="2551"/>
        <w:gridCol w:w="2349"/>
        <w:gridCol w:w="2203"/>
      </w:tblGrid>
      <w:tr w:rsidR="00614D41" w:rsidRPr="00295A19" w:rsidTr="00295A19">
        <w:tc>
          <w:tcPr>
            <w:tcW w:w="1362" w:type="pct"/>
            <w:tcMar>
              <w:top w:w="0" w:type="dxa"/>
              <w:left w:w="108" w:type="dxa"/>
              <w:bottom w:w="0" w:type="dxa"/>
              <w:right w:w="108" w:type="dxa"/>
            </w:tcMar>
          </w:tcPr>
          <w:p w:rsidR="00614D41" w:rsidRPr="00295A19" w:rsidRDefault="00614D41" w:rsidP="000D79E3">
            <w:pPr>
              <w:spacing w:after="0" w:line="240" w:lineRule="auto"/>
              <w:jc w:val="center"/>
              <w:rPr>
                <w:rFonts w:ascii="Times New Roman" w:eastAsia="Calibri" w:hAnsi="Times New Roman"/>
                <w:spacing w:val="6"/>
                <w:sz w:val="24"/>
                <w:szCs w:val="24"/>
              </w:rPr>
            </w:pPr>
            <w:r w:rsidRPr="00295A19">
              <w:rPr>
                <w:rFonts w:ascii="Times New Roman" w:eastAsia="Calibri" w:hAnsi="Times New Roman"/>
                <w:spacing w:val="6"/>
                <w:sz w:val="24"/>
                <w:szCs w:val="24"/>
              </w:rPr>
              <w:t>Код контролируемой компетенции</w:t>
            </w:r>
          </w:p>
        </w:tc>
        <w:tc>
          <w:tcPr>
            <w:tcW w:w="1306" w:type="pct"/>
          </w:tcPr>
          <w:p w:rsidR="00614D41" w:rsidRPr="00295A19" w:rsidRDefault="00614D41" w:rsidP="000D79E3">
            <w:pPr>
              <w:spacing w:after="0" w:line="240" w:lineRule="auto"/>
              <w:jc w:val="center"/>
              <w:rPr>
                <w:rFonts w:ascii="Times New Roman" w:eastAsia="Calibri" w:hAnsi="Times New Roman"/>
                <w:spacing w:val="6"/>
                <w:sz w:val="24"/>
                <w:szCs w:val="24"/>
              </w:rPr>
            </w:pPr>
            <w:r w:rsidRPr="00295A19">
              <w:rPr>
                <w:rFonts w:ascii="Times New Roman" w:eastAsia="Calibri" w:hAnsi="Times New Roman"/>
                <w:spacing w:val="6"/>
                <w:sz w:val="24"/>
                <w:szCs w:val="24"/>
              </w:rPr>
              <w:t>Код и наименование индикатора достижения компетенции</w:t>
            </w:r>
          </w:p>
        </w:tc>
        <w:tc>
          <w:tcPr>
            <w:tcW w:w="1203" w:type="pct"/>
            <w:tcMar>
              <w:top w:w="0" w:type="dxa"/>
              <w:left w:w="108" w:type="dxa"/>
              <w:bottom w:w="0" w:type="dxa"/>
              <w:right w:w="108" w:type="dxa"/>
            </w:tcMar>
          </w:tcPr>
          <w:p w:rsidR="00614D41" w:rsidRPr="00295A19" w:rsidRDefault="00614D41" w:rsidP="000D79E3">
            <w:pPr>
              <w:spacing w:after="0" w:line="240" w:lineRule="auto"/>
              <w:jc w:val="center"/>
              <w:rPr>
                <w:rFonts w:ascii="Times New Roman" w:eastAsia="Calibri" w:hAnsi="Times New Roman"/>
                <w:spacing w:val="6"/>
                <w:sz w:val="24"/>
                <w:szCs w:val="24"/>
              </w:rPr>
            </w:pPr>
            <w:r w:rsidRPr="00295A19">
              <w:rPr>
                <w:rFonts w:ascii="Times New Roman" w:eastAsia="Calibri" w:hAnsi="Times New Roman"/>
                <w:spacing w:val="6"/>
                <w:sz w:val="24"/>
                <w:szCs w:val="24"/>
              </w:rPr>
              <w:t>Этап формирования компетенции</w:t>
            </w:r>
          </w:p>
          <w:p w:rsidR="00614D41" w:rsidRPr="00295A19" w:rsidRDefault="00614D41" w:rsidP="000D79E3">
            <w:pPr>
              <w:spacing w:after="0" w:line="240" w:lineRule="auto"/>
              <w:jc w:val="center"/>
              <w:rPr>
                <w:rFonts w:ascii="Times New Roman" w:eastAsia="Calibri" w:hAnsi="Times New Roman"/>
                <w:spacing w:val="6"/>
                <w:sz w:val="24"/>
                <w:szCs w:val="24"/>
              </w:rPr>
            </w:pPr>
          </w:p>
        </w:tc>
        <w:tc>
          <w:tcPr>
            <w:tcW w:w="1128" w:type="pct"/>
            <w:tcMar>
              <w:top w:w="0" w:type="dxa"/>
              <w:left w:w="108" w:type="dxa"/>
              <w:bottom w:w="0" w:type="dxa"/>
              <w:right w:w="108" w:type="dxa"/>
            </w:tcMar>
          </w:tcPr>
          <w:p w:rsidR="00614D41" w:rsidRPr="00295A19" w:rsidRDefault="00614D41" w:rsidP="000D79E3">
            <w:pPr>
              <w:spacing w:after="0" w:line="240" w:lineRule="auto"/>
              <w:jc w:val="center"/>
              <w:rPr>
                <w:rFonts w:ascii="Times New Roman" w:eastAsia="Calibri" w:hAnsi="Times New Roman"/>
                <w:spacing w:val="6"/>
                <w:sz w:val="24"/>
                <w:szCs w:val="24"/>
                <w:vertAlign w:val="superscript"/>
              </w:rPr>
            </w:pPr>
            <w:r w:rsidRPr="00295A19">
              <w:rPr>
                <w:rFonts w:ascii="Times New Roman" w:eastAsia="Calibri" w:hAnsi="Times New Roman"/>
                <w:spacing w:val="6"/>
                <w:sz w:val="24"/>
                <w:szCs w:val="24"/>
              </w:rPr>
              <w:t>Форма промежуточной аттестации</w:t>
            </w:r>
          </w:p>
        </w:tc>
      </w:tr>
      <w:tr w:rsidR="00614D41" w:rsidRPr="00295A19" w:rsidTr="00295A19">
        <w:tc>
          <w:tcPr>
            <w:tcW w:w="1362" w:type="pct"/>
            <w:tcMar>
              <w:top w:w="0" w:type="dxa"/>
              <w:left w:w="108" w:type="dxa"/>
              <w:bottom w:w="0" w:type="dxa"/>
              <w:right w:w="108" w:type="dxa"/>
            </w:tcMar>
          </w:tcPr>
          <w:p w:rsidR="00614D41" w:rsidRPr="00295A19" w:rsidRDefault="00614D41" w:rsidP="000D79E3">
            <w:pPr>
              <w:spacing w:after="0" w:line="240" w:lineRule="auto"/>
              <w:rPr>
                <w:rFonts w:ascii="Times New Roman" w:eastAsia="Calibri" w:hAnsi="Times New Roman"/>
                <w:spacing w:val="6"/>
                <w:sz w:val="24"/>
                <w:szCs w:val="24"/>
              </w:rPr>
            </w:pPr>
            <w:r w:rsidRPr="00295A19">
              <w:rPr>
                <w:rFonts w:ascii="Times New Roman" w:eastAsia="Calibri" w:hAnsi="Times New Roman"/>
                <w:spacing w:val="6"/>
                <w:sz w:val="24"/>
                <w:szCs w:val="24"/>
              </w:rPr>
              <w:t xml:space="preserve">УК-5 </w:t>
            </w:r>
            <w:proofErr w:type="gramStart"/>
            <w:r w:rsidRPr="00295A19">
              <w:rPr>
                <w:rFonts w:ascii="Times New Roman" w:eastAsia="Calibri" w:hAnsi="Times New Roman"/>
                <w:spacing w:val="6"/>
                <w:sz w:val="24"/>
                <w:szCs w:val="24"/>
              </w:rPr>
              <w:t>Способен</w:t>
            </w:r>
            <w:proofErr w:type="gramEnd"/>
            <w:r w:rsidRPr="00295A19">
              <w:rPr>
                <w:rFonts w:ascii="Times New Roman" w:eastAsia="Calibri" w:hAnsi="Times New Roman"/>
                <w:spacing w:val="6"/>
                <w:sz w:val="24"/>
                <w:szCs w:val="24"/>
              </w:rPr>
              <w:t xml:space="preserve"> воспринимать межкультурное разнообразие общества в социально-историческом, этическом и философском контекстах</w:t>
            </w:r>
          </w:p>
          <w:p w:rsidR="00614D41" w:rsidRPr="00295A19" w:rsidRDefault="00614D41" w:rsidP="000D79E3">
            <w:pPr>
              <w:spacing w:after="0" w:line="240" w:lineRule="auto"/>
              <w:jc w:val="both"/>
              <w:rPr>
                <w:rFonts w:ascii="Times New Roman" w:eastAsia="Calibri" w:hAnsi="Times New Roman"/>
                <w:color w:val="000000"/>
                <w:spacing w:val="6"/>
                <w:sz w:val="24"/>
                <w:szCs w:val="24"/>
                <w:highlight w:val="yellow"/>
              </w:rPr>
            </w:pPr>
          </w:p>
        </w:tc>
        <w:tc>
          <w:tcPr>
            <w:tcW w:w="1306" w:type="pct"/>
          </w:tcPr>
          <w:p w:rsidR="00614D41" w:rsidRPr="00295A19" w:rsidRDefault="00614D41" w:rsidP="000D79E3">
            <w:pPr>
              <w:autoSpaceDE w:val="0"/>
              <w:autoSpaceDN w:val="0"/>
              <w:adjustRightInd w:val="0"/>
              <w:spacing w:after="0" w:line="240" w:lineRule="auto"/>
              <w:rPr>
                <w:rFonts w:ascii="Times New Roman" w:eastAsia="Calibri" w:hAnsi="Times New Roman"/>
                <w:color w:val="000000"/>
                <w:spacing w:val="6"/>
                <w:sz w:val="24"/>
                <w:szCs w:val="24"/>
              </w:rPr>
            </w:pPr>
            <w:r w:rsidRPr="00295A19">
              <w:rPr>
                <w:rFonts w:ascii="Times New Roman" w:eastAsia="Calibri" w:hAnsi="Times New Roman"/>
                <w:color w:val="000000"/>
                <w:spacing w:val="6"/>
                <w:sz w:val="24"/>
                <w:szCs w:val="24"/>
              </w:rPr>
              <w:t>УК-5.1</w:t>
            </w:r>
            <w:proofErr w:type="gramStart"/>
            <w:r w:rsidRPr="00295A19">
              <w:rPr>
                <w:rFonts w:ascii="Times New Roman" w:eastAsia="Calibri" w:hAnsi="Times New Roman"/>
                <w:color w:val="000000"/>
                <w:spacing w:val="6"/>
                <w:sz w:val="24"/>
                <w:szCs w:val="24"/>
              </w:rPr>
              <w:t xml:space="preserve"> Д</w:t>
            </w:r>
            <w:proofErr w:type="gramEnd"/>
            <w:r w:rsidRPr="00295A19">
              <w:rPr>
                <w:rFonts w:ascii="Times New Roman" w:eastAsia="Calibri" w:hAnsi="Times New Roman"/>
                <w:color w:val="000000"/>
                <w:spacing w:val="6"/>
                <w:sz w:val="24"/>
                <w:szCs w:val="24"/>
              </w:rPr>
              <w:t>емонстрирует знания основных этапов исторического развития общества</w:t>
            </w:r>
          </w:p>
          <w:p w:rsidR="00614D41" w:rsidRPr="00295A19" w:rsidRDefault="00614D41" w:rsidP="000D79E3">
            <w:pPr>
              <w:spacing w:after="0" w:line="240" w:lineRule="auto"/>
              <w:rPr>
                <w:rFonts w:ascii="Times New Roman" w:eastAsia="Calibri" w:hAnsi="Times New Roman"/>
                <w:spacing w:val="6"/>
                <w:sz w:val="24"/>
                <w:szCs w:val="24"/>
              </w:rPr>
            </w:pPr>
            <w:r w:rsidRPr="00295A19">
              <w:rPr>
                <w:rFonts w:ascii="Times New Roman" w:eastAsia="Calibri" w:hAnsi="Times New Roman"/>
                <w:color w:val="000000"/>
                <w:spacing w:val="6"/>
                <w:sz w:val="24"/>
                <w:szCs w:val="24"/>
              </w:rPr>
              <w:t>УК-5.2</w:t>
            </w:r>
            <w:proofErr w:type="gramStart"/>
            <w:r w:rsidRPr="00295A19">
              <w:rPr>
                <w:rFonts w:ascii="Times New Roman" w:eastAsia="Calibri" w:hAnsi="Times New Roman"/>
                <w:color w:val="000000"/>
                <w:spacing w:val="6"/>
                <w:sz w:val="24"/>
                <w:szCs w:val="24"/>
              </w:rPr>
              <w:t xml:space="preserve"> У</w:t>
            </w:r>
            <w:proofErr w:type="gramEnd"/>
            <w:r w:rsidRPr="00295A19">
              <w:rPr>
                <w:rFonts w:ascii="Times New Roman" w:eastAsia="Calibri" w:hAnsi="Times New Roman"/>
                <w:color w:val="000000"/>
                <w:spacing w:val="6"/>
                <w:sz w:val="24"/>
                <w:szCs w:val="24"/>
              </w:rPr>
              <w:t>читывает культурно-историческое наследие в процессе межкультурного взаимодействия, анализирует особенности межкультурного взаимодействия  (преимущества и возможные проблемные ситуации), обусловленные различием этических, религиозных и ценностных систем</w:t>
            </w:r>
          </w:p>
        </w:tc>
        <w:tc>
          <w:tcPr>
            <w:tcW w:w="1203" w:type="pct"/>
            <w:tcMar>
              <w:top w:w="0" w:type="dxa"/>
              <w:left w:w="108" w:type="dxa"/>
              <w:bottom w:w="0" w:type="dxa"/>
              <w:right w:w="108" w:type="dxa"/>
            </w:tcMar>
          </w:tcPr>
          <w:p w:rsidR="00614D41" w:rsidRPr="00295A19" w:rsidRDefault="00614D41" w:rsidP="000D79E3">
            <w:pPr>
              <w:spacing w:after="0" w:line="240" w:lineRule="auto"/>
              <w:jc w:val="center"/>
              <w:rPr>
                <w:rFonts w:ascii="Times New Roman" w:eastAsia="Calibri" w:hAnsi="Times New Roman"/>
                <w:color w:val="1F497D"/>
                <w:spacing w:val="6"/>
                <w:sz w:val="24"/>
                <w:szCs w:val="24"/>
              </w:rPr>
            </w:pPr>
            <w:r w:rsidRPr="00295A19">
              <w:rPr>
                <w:rFonts w:ascii="Times New Roman" w:eastAsia="Calibri" w:hAnsi="Times New Roman"/>
                <w:spacing w:val="6"/>
                <w:sz w:val="24"/>
                <w:szCs w:val="24"/>
              </w:rPr>
              <w:t xml:space="preserve">Компетенция и индикаторы достижения компетенции формируются в рамках 2 семестра очной и </w:t>
            </w:r>
            <w:r w:rsidR="00631B68" w:rsidRPr="00295A19">
              <w:rPr>
                <w:rFonts w:ascii="Times New Roman" w:eastAsia="Calibri" w:hAnsi="Times New Roman"/>
                <w:spacing w:val="6"/>
                <w:sz w:val="24"/>
                <w:szCs w:val="24"/>
              </w:rPr>
              <w:t xml:space="preserve">2 семестра </w:t>
            </w:r>
            <w:r w:rsidRPr="00295A19">
              <w:rPr>
                <w:rFonts w:ascii="Times New Roman" w:eastAsia="Calibri" w:hAnsi="Times New Roman"/>
                <w:spacing w:val="6"/>
                <w:sz w:val="24"/>
                <w:szCs w:val="24"/>
              </w:rPr>
              <w:t>очно-заочной формы</w:t>
            </w:r>
          </w:p>
        </w:tc>
        <w:tc>
          <w:tcPr>
            <w:tcW w:w="1128" w:type="pct"/>
            <w:tcMar>
              <w:top w:w="0" w:type="dxa"/>
              <w:left w:w="108" w:type="dxa"/>
              <w:bottom w:w="0" w:type="dxa"/>
              <w:right w:w="108" w:type="dxa"/>
            </w:tcMar>
          </w:tcPr>
          <w:p w:rsidR="00614D41" w:rsidRPr="00295A19" w:rsidRDefault="00614D41" w:rsidP="000D79E3">
            <w:pPr>
              <w:spacing w:after="0" w:line="240" w:lineRule="auto"/>
              <w:jc w:val="center"/>
              <w:rPr>
                <w:rFonts w:ascii="Times New Roman" w:eastAsia="Calibri" w:hAnsi="Times New Roman"/>
                <w:spacing w:val="6"/>
                <w:sz w:val="24"/>
                <w:szCs w:val="24"/>
              </w:rPr>
            </w:pPr>
            <w:r w:rsidRPr="00295A19">
              <w:rPr>
                <w:rFonts w:ascii="Times New Roman" w:eastAsia="Calibri" w:hAnsi="Times New Roman"/>
                <w:spacing w:val="6"/>
                <w:sz w:val="24"/>
                <w:szCs w:val="24"/>
              </w:rPr>
              <w:t>Экзамен</w:t>
            </w:r>
          </w:p>
          <w:p w:rsidR="00614D41" w:rsidRPr="00295A19" w:rsidRDefault="00614D41" w:rsidP="000D79E3">
            <w:pPr>
              <w:spacing w:after="0" w:line="240" w:lineRule="auto"/>
              <w:rPr>
                <w:rFonts w:ascii="Times New Roman" w:eastAsia="Calibri" w:hAnsi="Times New Roman"/>
                <w:spacing w:val="6"/>
                <w:sz w:val="24"/>
                <w:szCs w:val="24"/>
              </w:rPr>
            </w:pPr>
          </w:p>
        </w:tc>
      </w:tr>
    </w:tbl>
    <w:p w:rsidR="00614D41" w:rsidRPr="000D79E3" w:rsidRDefault="00614D41" w:rsidP="000D79E3">
      <w:pPr>
        <w:spacing w:after="0" w:line="240" w:lineRule="auto"/>
        <w:rPr>
          <w:rFonts w:ascii="Times New Roman" w:eastAsia="Calibri" w:hAnsi="Times New Roman"/>
          <w:i/>
          <w:sz w:val="24"/>
          <w:szCs w:val="24"/>
        </w:rPr>
      </w:pPr>
    </w:p>
    <w:p w:rsidR="00614D41" w:rsidRPr="000D79E3" w:rsidRDefault="00614D41"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xml:space="preserve">Траектория формирования у обучающих компетенций при освоении образовательной программы приведена в Приложении к образовательной программе (Приложение 3.2 Программа формирования у студентов компетенций при освоении ОП </w:t>
      </w:r>
      <w:proofErr w:type="gramStart"/>
      <w:r w:rsidRPr="000D79E3">
        <w:rPr>
          <w:rFonts w:ascii="Times New Roman" w:eastAsia="Calibri" w:hAnsi="Times New Roman"/>
          <w:sz w:val="24"/>
          <w:szCs w:val="24"/>
        </w:rPr>
        <w:t>ВО</w:t>
      </w:r>
      <w:proofErr w:type="gramEnd"/>
      <w:r w:rsidRPr="000D79E3">
        <w:rPr>
          <w:rFonts w:ascii="Times New Roman" w:eastAsia="Calibri" w:hAnsi="Times New Roman"/>
          <w:sz w:val="24"/>
          <w:szCs w:val="24"/>
        </w:rPr>
        <w:t>).</w:t>
      </w:r>
    </w:p>
    <w:p w:rsidR="00614D41" w:rsidRPr="000D79E3" w:rsidRDefault="00614D41" w:rsidP="000D79E3">
      <w:pPr>
        <w:spacing w:after="0" w:line="240" w:lineRule="auto"/>
        <w:rPr>
          <w:rFonts w:ascii="Times New Roman" w:eastAsia="Calibri" w:hAnsi="Times New Roman"/>
          <w:i/>
          <w:sz w:val="24"/>
          <w:szCs w:val="24"/>
        </w:rPr>
      </w:pPr>
    </w:p>
    <w:p w:rsidR="00614D41" w:rsidRPr="000D79E3" w:rsidRDefault="00614D41" w:rsidP="000D79E3">
      <w:pPr>
        <w:numPr>
          <w:ilvl w:val="0"/>
          <w:numId w:val="3"/>
        </w:numPr>
        <w:tabs>
          <w:tab w:val="left" w:pos="993"/>
        </w:tabs>
        <w:spacing w:after="0" w:line="240" w:lineRule="auto"/>
        <w:ind w:left="0" w:firstLine="709"/>
        <w:jc w:val="both"/>
        <w:rPr>
          <w:rFonts w:ascii="Times New Roman" w:eastAsia="Calibri" w:hAnsi="Times New Roman"/>
          <w:b/>
          <w:i/>
          <w:sz w:val="24"/>
          <w:szCs w:val="24"/>
        </w:rPr>
      </w:pPr>
      <w:r w:rsidRPr="000D79E3">
        <w:rPr>
          <w:rFonts w:ascii="Times New Roman" w:eastAsia="Calibri" w:hAnsi="Times New Roman"/>
          <w:b/>
          <w:i/>
          <w:sz w:val="24"/>
          <w:szCs w:val="24"/>
        </w:rPr>
        <w:t>Описание показателей оценивания компетенции и индикаторов достижения компетенции, система оценивания результатов промежуточной аттестации и критерии выставления оценок</w:t>
      </w:r>
    </w:p>
    <w:p w:rsidR="00614D41" w:rsidRPr="000D79E3" w:rsidRDefault="00614D41" w:rsidP="000D79E3">
      <w:pPr>
        <w:spacing w:after="0" w:line="240" w:lineRule="auto"/>
        <w:rPr>
          <w:rFonts w:ascii="Times New Roman" w:eastAsia="Calibri" w:hAnsi="Times New Roman"/>
          <w:i/>
          <w:sz w:val="24"/>
          <w:szCs w:val="24"/>
        </w:rPr>
      </w:pPr>
    </w:p>
    <w:p w:rsidR="00614D41" w:rsidRPr="000D79E3" w:rsidRDefault="00614D41"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Показатели оценивания компетенций и индикаторов достижения компетенции представлены в разделе 3 «</w:t>
      </w:r>
      <w:r w:rsidRPr="000D79E3">
        <w:rPr>
          <w:rFonts w:ascii="Times New Roman" w:eastAsia="Calibri" w:hAnsi="Times New Roman"/>
          <w:b/>
          <w:bCs/>
          <w:color w:val="000000"/>
          <w:sz w:val="24"/>
          <w:szCs w:val="24"/>
        </w:rPr>
        <w:t>Перечень планируемых результатов по дисциплине (модулю), соотнесенных с планируемыми результатами освоения образовательной программы</w:t>
      </w:r>
      <w:r w:rsidRPr="000D79E3">
        <w:rPr>
          <w:rFonts w:ascii="Times New Roman" w:eastAsia="Calibri" w:hAnsi="Times New Roman"/>
          <w:sz w:val="24"/>
          <w:szCs w:val="24"/>
        </w:rPr>
        <w:t>» рабочей программы дисциплины Б</w:t>
      </w:r>
      <w:proofErr w:type="gramStart"/>
      <w:r w:rsidRPr="000D79E3">
        <w:rPr>
          <w:rFonts w:ascii="Times New Roman" w:eastAsia="Calibri" w:hAnsi="Times New Roman"/>
          <w:sz w:val="24"/>
          <w:szCs w:val="24"/>
        </w:rPr>
        <w:t>1</w:t>
      </w:r>
      <w:proofErr w:type="gramEnd"/>
      <w:r w:rsidRPr="000D79E3">
        <w:rPr>
          <w:rFonts w:ascii="Times New Roman" w:eastAsia="Calibri" w:hAnsi="Times New Roman"/>
          <w:sz w:val="24"/>
          <w:szCs w:val="24"/>
        </w:rPr>
        <w:t xml:space="preserve">.Б.Д.02 История (история России, </w:t>
      </w:r>
      <w:r w:rsidRPr="000D79E3">
        <w:rPr>
          <w:rFonts w:ascii="Times New Roman" w:eastAsia="Calibri" w:hAnsi="Times New Roman"/>
          <w:sz w:val="24"/>
          <w:szCs w:val="24"/>
        </w:rPr>
        <w:lastRenderedPageBreak/>
        <w:t>всемирная история) как результирующие знания, умения и владения, полученные в результате освоения дисциплины.</w:t>
      </w:r>
    </w:p>
    <w:p w:rsidR="00614D41" w:rsidRPr="000D79E3" w:rsidRDefault="00614D41"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xml:space="preserve">При оценивании </w:t>
      </w:r>
      <w:proofErr w:type="spellStart"/>
      <w:r w:rsidRPr="000D79E3">
        <w:rPr>
          <w:rFonts w:ascii="Times New Roman" w:eastAsia="Calibri" w:hAnsi="Times New Roman"/>
          <w:sz w:val="24"/>
          <w:szCs w:val="24"/>
        </w:rPr>
        <w:t>сформированности</w:t>
      </w:r>
      <w:proofErr w:type="spellEnd"/>
      <w:r w:rsidRPr="000D79E3">
        <w:rPr>
          <w:rFonts w:ascii="Times New Roman" w:eastAsia="Calibri" w:hAnsi="Times New Roman"/>
          <w:sz w:val="24"/>
          <w:szCs w:val="24"/>
        </w:rPr>
        <w:t xml:space="preserve"> компетенций по дисциплине «История </w:t>
      </w:r>
      <w:r w:rsidRPr="000D79E3">
        <w:rPr>
          <w:rFonts w:ascii="Times New Roman" w:eastAsia="SimSun" w:hAnsi="Times New Roman"/>
          <w:sz w:val="24"/>
          <w:szCs w:val="24"/>
          <w:lang w:eastAsia="hi-IN" w:bidi="hi-IN"/>
        </w:rPr>
        <w:t>(история России, всемирная история)</w:t>
      </w:r>
      <w:r w:rsidRPr="000D79E3">
        <w:rPr>
          <w:rFonts w:ascii="Times New Roman" w:eastAsia="Calibri" w:hAnsi="Times New Roman"/>
          <w:sz w:val="24"/>
          <w:szCs w:val="24"/>
        </w:rPr>
        <w:t>» используется традиционная система оценивания.</w:t>
      </w:r>
    </w:p>
    <w:p w:rsidR="00614D41" w:rsidRDefault="00614D41" w:rsidP="000D79E3">
      <w:pPr>
        <w:spacing w:after="0" w:line="240" w:lineRule="auto"/>
        <w:ind w:firstLine="709"/>
        <w:jc w:val="both"/>
        <w:rPr>
          <w:rFonts w:ascii="Times New Roman" w:eastAsia="Calibri" w:hAnsi="Times New Roman"/>
          <w:sz w:val="24"/>
          <w:szCs w:val="24"/>
        </w:rPr>
      </w:pPr>
    </w:p>
    <w:p w:rsidR="00295A19" w:rsidRPr="000D79E3" w:rsidRDefault="00295A19" w:rsidP="000D79E3">
      <w:pPr>
        <w:spacing w:after="0" w:line="240" w:lineRule="auto"/>
        <w:ind w:firstLine="709"/>
        <w:jc w:val="both"/>
        <w:rPr>
          <w:rFonts w:ascii="Times New Roman" w:eastAsia="Calibri" w:hAnsi="Times New Roman"/>
          <w:sz w:val="24"/>
          <w:szCs w:val="24"/>
        </w:rPr>
      </w:pPr>
    </w:p>
    <w:p w:rsidR="00614D41" w:rsidRPr="000D79E3" w:rsidRDefault="00614D41" w:rsidP="000D79E3">
      <w:pPr>
        <w:spacing w:after="0" w:line="240" w:lineRule="auto"/>
        <w:ind w:firstLine="709"/>
        <w:jc w:val="right"/>
        <w:rPr>
          <w:rFonts w:ascii="Times New Roman" w:eastAsia="Calibri" w:hAnsi="Times New Roman"/>
          <w:sz w:val="24"/>
          <w:szCs w:val="24"/>
        </w:rPr>
      </w:pPr>
      <w:r w:rsidRPr="000D79E3">
        <w:rPr>
          <w:rFonts w:ascii="Times New Roman" w:eastAsia="Calibri" w:hAnsi="Times New Roman"/>
          <w:sz w:val="24"/>
          <w:szCs w:val="24"/>
        </w:rPr>
        <w:t>Таблица 2</w:t>
      </w:r>
    </w:p>
    <w:p w:rsidR="00614D41" w:rsidRPr="000D79E3" w:rsidRDefault="00614D41" w:rsidP="000D79E3">
      <w:pPr>
        <w:spacing w:after="0" w:line="240" w:lineRule="auto"/>
        <w:ind w:firstLine="709"/>
        <w:jc w:val="center"/>
        <w:rPr>
          <w:rFonts w:ascii="Times New Roman" w:eastAsia="Calibri" w:hAnsi="Times New Roman"/>
          <w:sz w:val="24"/>
          <w:szCs w:val="24"/>
        </w:rPr>
      </w:pPr>
      <w:r w:rsidRPr="000D79E3">
        <w:rPr>
          <w:rFonts w:ascii="Times New Roman" w:eastAsia="Calibri" w:hAnsi="Times New Roman"/>
          <w:sz w:val="24"/>
          <w:szCs w:val="24"/>
        </w:rPr>
        <w:t>Шкала оценивания</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6345"/>
        <w:gridCol w:w="3261"/>
      </w:tblGrid>
      <w:tr w:rsidR="00614D41" w:rsidRPr="00295A19" w:rsidTr="00295A19">
        <w:trPr>
          <w:tblHeader/>
        </w:trPr>
        <w:tc>
          <w:tcPr>
            <w:tcW w:w="6345" w:type="dxa"/>
            <w:vAlign w:val="center"/>
          </w:tcPr>
          <w:p w:rsidR="00614D41" w:rsidRPr="00295A19" w:rsidRDefault="00614D41" w:rsidP="000D79E3">
            <w:pPr>
              <w:spacing w:after="0" w:line="240" w:lineRule="auto"/>
              <w:jc w:val="center"/>
              <w:rPr>
                <w:rFonts w:ascii="Times New Roman" w:eastAsia="Calibri" w:hAnsi="Times New Roman"/>
                <w:spacing w:val="6"/>
                <w:sz w:val="24"/>
                <w:szCs w:val="24"/>
              </w:rPr>
            </w:pPr>
            <w:r w:rsidRPr="00295A19">
              <w:rPr>
                <w:rFonts w:ascii="Times New Roman" w:eastAsia="Calibri" w:hAnsi="Times New Roman"/>
                <w:spacing w:val="6"/>
                <w:sz w:val="24"/>
                <w:szCs w:val="24"/>
              </w:rPr>
              <w:t>Критерии выставления оценок</w:t>
            </w:r>
          </w:p>
        </w:tc>
        <w:tc>
          <w:tcPr>
            <w:tcW w:w="3261" w:type="dxa"/>
            <w:vAlign w:val="center"/>
          </w:tcPr>
          <w:p w:rsidR="00614D41" w:rsidRPr="00295A19" w:rsidRDefault="00614D41" w:rsidP="000D79E3">
            <w:pPr>
              <w:spacing w:after="0" w:line="240" w:lineRule="auto"/>
              <w:jc w:val="center"/>
              <w:rPr>
                <w:rFonts w:ascii="Times New Roman" w:eastAsia="Calibri" w:hAnsi="Times New Roman"/>
                <w:spacing w:val="6"/>
                <w:sz w:val="24"/>
                <w:szCs w:val="24"/>
              </w:rPr>
            </w:pPr>
            <w:r w:rsidRPr="00295A19">
              <w:rPr>
                <w:rFonts w:ascii="Times New Roman" w:eastAsia="Calibri" w:hAnsi="Times New Roman"/>
                <w:spacing w:val="6"/>
                <w:sz w:val="24"/>
                <w:szCs w:val="24"/>
              </w:rPr>
              <w:t xml:space="preserve">Оценка </w:t>
            </w:r>
          </w:p>
        </w:tc>
      </w:tr>
      <w:tr w:rsidR="00614D41" w:rsidRPr="00295A19" w:rsidTr="00295A19">
        <w:tc>
          <w:tcPr>
            <w:tcW w:w="6345" w:type="dxa"/>
          </w:tcPr>
          <w:p w:rsidR="00614D41" w:rsidRPr="00295A19" w:rsidRDefault="00614D41" w:rsidP="00295A19">
            <w:pPr>
              <w:spacing w:after="0" w:line="240" w:lineRule="auto"/>
              <w:jc w:val="both"/>
              <w:rPr>
                <w:rFonts w:ascii="Times New Roman" w:eastAsia="Calibri" w:hAnsi="Times New Roman"/>
                <w:b/>
                <w:spacing w:val="6"/>
                <w:sz w:val="24"/>
                <w:szCs w:val="24"/>
              </w:rPr>
            </w:pPr>
            <w:r w:rsidRPr="00295A19">
              <w:rPr>
                <w:rFonts w:ascii="Times New Roman" w:eastAsia="Calibri" w:hAnsi="Times New Roman"/>
                <w:spacing w:val="6"/>
                <w:sz w:val="24"/>
                <w:szCs w:val="24"/>
              </w:rPr>
              <w:t xml:space="preserve">Критерии соответствуют «Модели оценки результатов обучения», 4 уровень – </w:t>
            </w:r>
            <w:r w:rsidRPr="00295A19">
              <w:rPr>
                <w:rFonts w:ascii="Times New Roman" w:eastAsia="Calibri" w:hAnsi="Times New Roman"/>
                <w:b/>
                <w:spacing w:val="6"/>
                <w:sz w:val="24"/>
                <w:szCs w:val="24"/>
                <w:u w:val="single"/>
              </w:rPr>
              <w:t xml:space="preserve">сайт </w:t>
            </w:r>
            <w:proofErr w:type="spellStart"/>
            <w:r w:rsidRPr="00295A19">
              <w:rPr>
                <w:rFonts w:ascii="Times New Roman" w:eastAsia="Calibri" w:hAnsi="Times New Roman"/>
                <w:b/>
                <w:spacing w:val="6"/>
                <w:sz w:val="24"/>
                <w:szCs w:val="24"/>
                <w:u w:val="single"/>
                <w:lang w:val="en-US"/>
              </w:rPr>
              <w:t>i</w:t>
            </w:r>
            <w:proofErr w:type="spellEnd"/>
            <w:r w:rsidRPr="00295A19">
              <w:rPr>
                <w:rFonts w:ascii="Times New Roman" w:eastAsia="Calibri" w:hAnsi="Times New Roman"/>
                <w:b/>
                <w:spacing w:val="6"/>
                <w:sz w:val="24"/>
                <w:szCs w:val="24"/>
                <w:u w:val="single"/>
              </w:rPr>
              <w:t>-</w:t>
            </w:r>
            <w:r w:rsidRPr="00295A19">
              <w:rPr>
                <w:rFonts w:ascii="Times New Roman" w:eastAsia="Calibri" w:hAnsi="Times New Roman"/>
                <w:b/>
                <w:spacing w:val="6"/>
                <w:sz w:val="24"/>
                <w:szCs w:val="24"/>
                <w:u w:val="single"/>
                <w:lang w:val="en-US"/>
              </w:rPr>
              <w:t>exam</w:t>
            </w:r>
            <w:r w:rsidRPr="00295A19">
              <w:rPr>
                <w:rFonts w:ascii="Times New Roman" w:eastAsia="Calibri" w:hAnsi="Times New Roman"/>
                <w:b/>
                <w:spacing w:val="6"/>
                <w:sz w:val="24"/>
                <w:szCs w:val="24"/>
                <w:u w:val="single"/>
              </w:rPr>
              <w:t>.</w:t>
            </w:r>
            <w:proofErr w:type="spellStart"/>
            <w:r w:rsidRPr="00295A19">
              <w:rPr>
                <w:rFonts w:ascii="Times New Roman" w:eastAsia="Calibri" w:hAnsi="Times New Roman"/>
                <w:b/>
                <w:spacing w:val="6"/>
                <w:sz w:val="24"/>
                <w:szCs w:val="24"/>
                <w:u w:val="single"/>
                <w:lang w:val="en-US"/>
              </w:rPr>
              <w:t>ru</w:t>
            </w:r>
            <w:proofErr w:type="spellEnd"/>
          </w:p>
          <w:p w:rsidR="00614D41" w:rsidRPr="00295A19" w:rsidRDefault="00614D41" w:rsidP="00295A19">
            <w:pPr>
              <w:tabs>
                <w:tab w:val="left" w:pos="709"/>
              </w:tabs>
              <w:spacing w:after="0" w:line="240" w:lineRule="auto"/>
              <w:jc w:val="both"/>
              <w:rPr>
                <w:rFonts w:ascii="Times New Roman" w:eastAsia="Calibri" w:hAnsi="Times New Roman"/>
                <w:spacing w:val="6"/>
                <w:sz w:val="24"/>
                <w:szCs w:val="24"/>
              </w:rPr>
            </w:pPr>
            <w:r w:rsidRPr="00295A19">
              <w:rPr>
                <w:rFonts w:ascii="Times New Roman" w:eastAsia="Calibri" w:hAnsi="Times New Roman"/>
                <w:spacing w:val="6"/>
                <w:sz w:val="24"/>
                <w:szCs w:val="24"/>
              </w:rPr>
              <w:t xml:space="preserve">Студент показывает полные и глубокие знания программного материала, логично и аргументировано отвечает на поставленный вопрос, а также дополнительные вопросы, показатели рейтинга (все предусмотренные РПД учебные задания выполнены, качество выполнения большинства из них оценено числом баллов, близким к  </w:t>
            </w:r>
            <w:proofErr w:type="gramStart"/>
            <w:r w:rsidRPr="00295A19">
              <w:rPr>
                <w:rFonts w:ascii="Times New Roman" w:eastAsia="Calibri" w:hAnsi="Times New Roman"/>
                <w:spacing w:val="6"/>
                <w:sz w:val="24"/>
                <w:szCs w:val="24"/>
              </w:rPr>
              <w:t>максимальному</w:t>
            </w:r>
            <w:proofErr w:type="gramEnd"/>
            <w:r w:rsidRPr="00295A19">
              <w:rPr>
                <w:rFonts w:ascii="Times New Roman" w:eastAsia="Calibri" w:hAnsi="Times New Roman"/>
                <w:spacing w:val="6"/>
                <w:sz w:val="24"/>
                <w:szCs w:val="24"/>
              </w:rPr>
              <w:t>).</w:t>
            </w:r>
          </w:p>
        </w:tc>
        <w:tc>
          <w:tcPr>
            <w:tcW w:w="3261" w:type="dxa"/>
            <w:vAlign w:val="center"/>
          </w:tcPr>
          <w:p w:rsidR="00614D41" w:rsidRPr="00295A19" w:rsidRDefault="00614D41" w:rsidP="000D79E3">
            <w:pPr>
              <w:spacing w:after="0" w:line="240" w:lineRule="auto"/>
              <w:jc w:val="center"/>
              <w:rPr>
                <w:rFonts w:ascii="Times New Roman" w:eastAsia="Calibri" w:hAnsi="Times New Roman"/>
                <w:i/>
                <w:spacing w:val="6"/>
                <w:sz w:val="24"/>
                <w:szCs w:val="24"/>
              </w:rPr>
            </w:pPr>
            <w:r w:rsidRPr="00295A19">
              <w:rPr>
                <w:rFonts w:ascii="Times New Roman" w:eastAsia="Calibri" w:hAnsi="Times New Roman"/>
                <w:i/>
                <w:spacing w:val="6"/>
                <w:sz w:val="24"/>
                <w:szCs w:val="24"/>
              </w:rPr>
              <w:t>Отлично</w:t>
            </w:r>
          </w:p>
        </w:tc>
      </w:tr>
      <w:tr w:rsidR="00614D41" w:rsidRPr="00295A19" w:rsidTr="00295A19">
        <w:tc>
          <w:tcPr>
            <w:tcW w:w="6345" w:type="dxa"/>
          </w:tcPr>
          <w:p w:rsidR="00614D41" w:rsidRPr="00295A19" w:rsidRDefault="00614D41" w:rsidP="00295A19">
            <w:pPr>
              <w:spacing w:after="0" w:line="240" w:lineRule="auto"/>
              <w:jc w:val="both"/>
              <w:rPr>
                <w:rFonts w:ascii="Times New Roman" w:eastAsia="Calibri" w:hAnsi="Times New Roman"/>
                <w:b/>
                <w:spacing w:val="6"/>
                <w:sz w:val="24"/>
                <w:szCs w:val="24"/>
              </w:rPr>
            </w:pPr>
            <w:r w:rsidRPr="00295A19">
              <w:rPr>
                <w:rFonts w:ascii="Times New Roman" w:eastAsia="Calibri" w:hAnsi="Times New Roman"/>
                <w:spacing w:val="6"/>
                <w:sz w:val="24"/>
                <w:szCs w:val="24"/>
              </w:rPr>
              <w:t xml:space="preserve">Критерии соответствуют «Модели оценки результатов обучения», 3 уровень – </w:t>
            </w:r>
            <w:r w:rsidRPr="00295A19">
              <w:rPr>
                <w:rFonts w:ascii="Times New Roman" w:eastAsia="Calibri" w:hAnsi="Times New Roman"/>
                <w:b/>
                <w:spacing w:val="6"/>
                <w:sz w:val="24"/>
                <w:szCs w:val="24"/>
                <w:u w:val="single"/>
              </w:rPr>
              <w:t xml:space="preserve">сайт </w:t>
            </w:r>
            <w:proofErr w:type="spellStart"/>
            <w:r w:rsidRPr="00295A19">
              <w:rPr>
                <w:rFonts w:ascii="Times New Roman" w:eastAsia="Calibri" w:hAnsi="Times New Roman"/>
                <w:b/>
                <w:spacing w:val="6"/>
                <w:sz w:val="24"/>
                <w:szCs w:val="24"/>
                <w:u w:val="single"/>
                <w:lang w:val="en-US"/>
              </w:rPr>
              <w:t>i</w:t>
            </w:r>
            <w:proofErr w:type="spellEnd"/>
            <w:r w:rsidRPr="00295A19">
              <w:rPr>
                <w:rFonts w:ascii="Times New Roman" w:eastAsia="Calibri" w:hAnsi="Times New Roman"/>
                <w:b/>
                <w:spacing w:val="6"/>
                <w:sz w:val="24"/>
                <w:szCs w:val="24"/>
                <w:u w:val="single"/>
              </w:rPr>
              <w:t>-</w:t>
            </w:r>
            <w:r w:rsidRPr="00295A19">
              <w:rPr>
                <w:rFonts w:ascii="Times New Roman" w:eastAsia="Calibri" w:hAnsi="Times New Roman"/>
                <w:b/>
                <w:spacing w:val="6"/>
                <w:sz w:val="24"/>
                <w:szCs w:val="24"/>
                <w:u w:val="single"/>
                <w:lang w:val="en-US"/>
              </w:rPr>
              <w:t>exam</w:t>
            </w:r>
            <w:r w:rsidRPr="00295A19">
              <w:rPr>
                <w:rFonts w:ascii="Times New Roman" w:eastAsia="Calibri" w:hAnsi="Times New Roman"/>
                <w:b/>
                <w:spacing w:val="6"/>
                <w:sz w:val="24"/>
                <w:szCs w:val="24"/>
                <w:u w:val="single"/>
              </w:rPr>
              <w:t>.</w:t>
            </w:r>
            <w:proofErr w:type="spellStart"/>
            <w:r w:rsidRPr="00295A19">
              <w:rPr>
                <w:rFonts w:ascii="Times New Roman" w:eastAsia="Calibri" w:hAnsi="Times New Roman"/>
                <w:b/>
                <w:spacing w:val="6"/>
                <w:sz w:val="24"/>
                <w:szCs w:val="24"/>
                <w:u w:val="single"/>
                <w:lang w:val="en-US"/>
              </w:rPr>
              <w:t>ru</w:t>
            </w:r>
            <w:proofErr w:type="spellEnd"/>
          </w:p>
          <w:p w:rsidR="00614D41" w:rsidRPr="00295A19" w:rsidRDefault="00614D41" w:rsidP="00295A19">
            <w:pPr>
              <w:spacing w:after="0" w:line="240" w:lineRule="auto"/>
              <w:jc w:val="both"/>
              <w:rPr>
                <w:rFonts w:ascii="Times New Roman" w:eastAsia="Calibri" w:hAnsi="Times New Roman"/>
                <w:spacing w:val="6"/>
                <w:sz w:val="24"/>
                <w:szCs w:val="24"/>
              </w:rPr>
            </w:pPr>
            <w:r w:rsidRPr="00295A19">
              <w:rPr>
                <w:rFonts w:ascii="Times New Roman" w:eastAsia="Calibri" w:hAnsi="Times New Roman"/>
                <w:spacing w:val="6"/>
                <w:sz w:val="24"/>
                <w:szCs w:val="24"/>
              </w:rPr>
              <w:t>Студент показывает глубокие знания программного материала, грамотно его излагает, достаточно полно отвечает на поставленный вопрос и дополнительные вопросы, умело формулирует выводы, допуская незначительные погрешности, показатели рейтинга, (все предусмотренные РПД учебные задания выполнены, качество выполнения ни одного из них не оценено максимальным числом баллов).</w:t>
            </w:r>
          </w:p>
        </w:tc>
        <w:tc>
          <w:tcPr>
            <w:tcW w:w="3261" w:type="dxa"/>
            <w:vAlign w:val="center"/>
          </w:tcPr>
          <w:p w:rsidR="00614D41" w:rsidRPr="00295A19" w:rsidRDefault="00614D41" w:rsidP="000D79E3">
            <w:pPr>
              <w:spacing w:after="0" w:line="240" w:lineRule="auto"/>
              <w:jc w:val="center"/>
              <w:rPr>
                <w:rFonts w:ascii="Times New Roman" w:eastAsia="Calibri" w:hAnsi="Times New Roman"/>
                <w:spacing w:val="6"/>
                <w:sz w:val="24"/>
                <w:szCs w:val="24"/>
              </w:rPr>
            </w:pPr>
            <w:r w:rsidRPr="00295A19">
              <w:rPr>
                <w:rFonts w:ascii="Times New Roman" w:eastAsia="Calibri" w:hAnsi="Times New Roman"/>
                <w:spacing w:val="6"/>
                <w:sz w:val="24"/>
                <w:szCs w:val="24"/>
              </w:rPr>
              <w:t>Хорошо</w:t>
            </w:r>
          </w:p>
        </w:tc>
      </w:tr>
      <w:tr w:rsidR="00614D41" w:rsidRPr="00295A19" w:rsidTr="00295A19">
        <w:tc>
          <w:tcPr>
            <w:tcW w:w="6345" w:type="dxa"/>
          </w:tcPr>
          <w:p w:rsidR="00614D41" w:rsidRPr="00295A19" w:rsidRDefault="00614D41" w:rsidP="00295A19">
            <w:pPr>
              <w:spacing w:after="0" w:line="240" w:lineRule="auto"/>
              <w:jc w:val="both"/>
              <w:rPr>
                <w:rFonts w:ascii="Times New Roman" w:eastAsia="Calibri" w:hAnsi="Times New Roman"/>
                <w:b/>
                <w:spacing w:val="6"/>
                <w:sz w:val="24"/>
                <w:szCs w:val="24"/>
              </w:rPr>
            </w:pPr>
            <w:r w:rsidRPr="00295A19">
              <w:rPr>
                <w:rFonts w:ascii="Times New Roman" w:eastAsia="Calibri" w:hAnsi="Times New Roman"/>
                <w:spacing w:val="6"/>
                <w:sz w:val="24"/>
                <w:szCs w:val="24"/>
              </w:rPr>
              <w:t xml:space="preserve">Критерии соответствуют «Модели оценки результатов обучения», 2 уровень – </w:t>
            </w:r>
            <w:r w:rsidRPr="00295A19">
              <w:rPr>
                <w:rFonts w:ascii="Times New Roman" w:eastAsia="Calibri" w:hAnsi="Times New Roman"/>
                <w:b/>
                <w:spacing w:val="6"/>
                <w:sz w:val="24"/>
                <w:szCs w:val="24"/>
                <w:u w:val="single"/>
              </w:rPr>
              <w:t xml:space="preserve">сайт </w:t>
            </w:r>
            <w:proofErr w:type="spellStart"/>
            <w:r w:rsidRPr="00295A19">
              <w:rPr>
                <w:rFonts w:ascii="Times New Roman" w:eastAsia="Calibri" w:hAnsi="Times New Roman"/>
                <w:b/>
                <w:spacing w:val="6"/>
                <w:sz w:val="24"/>
                <w:szCs w:val="24"/>
                <w:u w:val="single"/>
                <w:lang w:val="en-US"/>
              </w:rPr>
              <w:t>i</w:t>
            </w:r>
            <w:proofErr w:type="spellEnd"/>
            <w:r w:rsidRPr="00295A19">
              <w:rPr>
                <w:rFonts w:ascii="Times New Roman" w:eastAsia="Calibri" w:hAnsi="Times New Roman"/>
                <w:b/>
                <w:spacing w:val="6"/>
                <w:sz w:val="24"/>
                <w:szCs w:val="24"/>
                <w:u w:val="single"/>
              </w:rPr>
              <w:t>-</w:t>
            </w:r>
            <w:r w:rsidRPr="00295A19">
              <w:rPr>
                <w:rFonts w:ascii="Times New Roman" w:eastAsia="Calibri" w:hAnsi="Times New Roman"/>
                <w:b/>
                <w:spacing w:val="6"/>
                <w:sz w:val="24"/>
                <w:szCs w:val="24"/>
                <w:u w:val="single"/>
                <w:lang w:val="en-US"/>
              </w:rPr>
              <w:t>exam</w:t>
            </w:r>
            <w:r w:rsidRPr="00295A19">
              <w:rPr>
                <w:rFonts w:ascii="Times New Roman" w:eastAsia="Calibri" w:hAnsi="Times New Roman"/>
                <w:b/>
                <w:spacing w:val="6"/>
                <w:sz w:val="24"/>
                <w:szCs w:val="24"/>
                <w:u w:val="single"/>
              </w:rPr>
              <w:t>.</w:t>
            </w:r>
            <w:proofErr w:type="spellStart"/>
            <w:r w:rsidRPr="00295A19">
              <w:rPr>
                <w:rFonts w:ascii="Times New Roman" w:eastAsia="Calibri" w:hAnsi="Times New Roman"/>
                <w:b/>
                <w:spacing w:val="6"/>
                <w:sz w:val="24"/>
                <w:szCs w:val="24"/>
                <w:u w:val="single"/>
                <w:lang w:val="en-US"/>
              </w:rPr>
              <w:t>ru</w:t>
            </w:r>
            <w:proofErr w:type="spellEnd"/>
          </w:p>
          <w:p w:rsidR="00614D41" w:rsidRPr="00295A19" w:rsidRDefault="00614D41" w:rsidP="00295A19">
            <w:pPr>
              <w:spacing w:after="0" w:line="240" w:lineRule="auto"/>
              <w:jc w:val="both"/>
              <w:rPr>
                <w:rFonts w:ascii="Times New Roman" w:eastAsia="Calibri" w:hAnsi="Times New Roman"/>
                <w:spacing w:val="6"/>
                <w:sz w:val="24"/>
                <w:szCs w:val="24"/>
              </w:rPr>
            </w:pPr>
            <w:r w:rsidRPr="00295A19">
              <w:rPr>
                <w:rFonts w:ascii="Times New Roman" w:eastAsia="Calibri" w:hAnsi="Times New Roman"/>
                <w:spacing w:val="6"/>
                <w:sz w:val="24"/>
                <w:szCs w:val="24"/>
              </w:rPr>
              <w:t>Студент показывает достаточные, но неглубокие знания программного материала; при ответе не допускает грубых ошибок или противоречий, однако в формулировании ответа отсутствует должная связь между анализом, аргументацией и выводами, для получения правильного ответа требуется уточняющие вопросы, достигнуты минимальные или выше показатели рейтинговой оценки при наличии выполнения предусмотренных РПД учебных заданий.</w:t>
            </w:r>
          </w:p>
        </w:tc>
        <w:tc>
          <w:tcPr>
            <w:tcW w:w="3261" w:type="dxa"/>
            <w:vAlign w:val="center"/>
          </w:tcPr>
          <w:p w:rsidR="00614D41" w:rsidRPr="00295A19" w:rsidRDefault="00614D41" w:rsidP="000D79E3">
            <w:pPr>
              <w:spacing w:after="0" w:line="240" w:lineRule="auto"/>
              <w:jc w:val="center"/>
              <w:rPr>
                <w:rFonts w:ascii="Times New Roman" w:eastAsia="Calibri" w:hAnsi="Times New Roman"/>
                <w:spacing w:val="6"/>
                <w:sz w:val="24"/>
                <w:szCs w:val="24"/>
              </w:rPr>
            </w:pPr>
            <w:r w:rsidRPr="00295A19">
              <w:rPr>
                <w:rFonts w:ascii="Times New Roman" w:eastAsia="Calibri" w:hAnsi="Times New Roman"/>
                <w:spacing w:val="6"/>
                <w:sz w:val="24"/>
                <w:szCs w:val="24"/>
              </w:rPr>
              <w:t xml:space="preserve">Удовлетворительно </w:t>
            </w:r>
          </w:p>
        </w:tc>
      </w:tr>
      <w:tr w:rsidR="00614D41" w:rsidRPr="00295A19" w:rsidTr="00295A19">
        <w:tc>
          <w:tcPr>
            <w:tcW w:w="6345" w:type="dxa"/>
          </w:tcPr>
          <w:p w:rsidR="00614D41" w:rsidRPr="00295A19" w:rsidRDefault="00614D41" w:rsidP="00295A19">
            <w:pPr>
              <w:spacing w:after="0" w:line="240" w:lineRule="auto"/>
              <w:jc w:val="both"/>
              <w:rPr>
                <w:rFonts w:ascii="Times New Roman" w:eastAsia="Calibri" w:hAnsi="Times New Roman"/>
                <w:b/>
                <w:spacing w:val="6"/>
                <w:sz w:val="24"/>
                <w:szCs w:val="24"/>
              </w:rPr>
            </w:pPr>
            <w:r w:rsidRPr="00295A19">
              <w:rPr>
                <w:rFonts w:ascii="Times New Roman" w:eastAsia="Calibri" w:hAnsi="Times New Roman"/>
                <w:spacing w:val="6"/>
                <w:sz w:val="24"/>
                <w:szCs w:val="24"/>
              </w:rPr>
              <w:t xml:space="preserve">Критерии соответствуют «Модели оценки результатов обучения», 1 уровень – </w:t>
            </w:r>
            <w:r w:rsidRPr="00295A19">
              <w:rPr>
                <w:rFonts w:ascii="Times New Roman" w:eastAsia="Calibri" w:hAnsi="Times New Roman"/>
                <w:b/>
                <w:spacing w:val="6"/>
                <w:sz w:val="24"/>
                <w:szCs w:val="24"/>
                <w:u w:val="single"/>
              </w:rPr>
              <w:t xml:space="preserve">сайт </w:t>
            </w:r>
            <w:proofErr w:type="spellStart"/>
            <w:r w:rsidRPr="00295A19">
              <w:rPr>
                <w:rFonts w:ascii="Times New Roman" w:eastAsia="Calibri" w:hAnsi="Times New Roman"/>
                <w:b/>
                <w:spacing w:val="6"/>
                <w:sz w:val="24"/>
                <w:szCs w:val="24"/>
                <w:u w:val="single"/>
                <w:lang w:val="en-US"/>
              </w:rPr>
              <w:t>i</w:t>
            </w:r>
            <w:proofErr w:type="spellEnd"/>
            <w:r w:rsidRPr="00295A19">
              <w:rPr>
                <w:rFonts w:ascii="Times New Roman" w:eastAsia="Calibri" w:hAnsi="Times New Roman"/>
                <w:b/>
                <w:spacing w:val="6"/>
                <w:sz w:val="24"/>
                <w:szCs w:val="24"/>
                <w:u w:val="single"/>
              </w:rPr>
              <w:t>-</w:t>
            </w:r>
            <w:r w:rsidRPr="00295A19">
              <w:rPr>
                <w:rFonts w:ascii="Times New Roman" w:eastAsia="Calibri" w:hAnsi="Times New Roman"/>
                <w:b/>
                <w:spacing w:val="6"/>
                <w:sz w:val="24"/>
                <w:szCs w:val="24"/>
                <w:u w:val="single"/>
                <w:lang w:val="en-US"/>
              </w:rPr>
              <w:t>exam</w:t>
            </w:r>
            <w:r w:rsidRPr="00295A19">
              <w:rPr>
                <w:rFonts w:ascii="Times New Roman" w:eastAsia="Calibri" w:hAnsi="Times New Roman"/>
                <w:b/>
                <w:spacing w:val="6"/>
                <w:sz w:val="24"/>
                <w:szCs w:val="24"/>
                <w:u w:val="single"/>
              </w:rPr>
              <w:t>.</w:t>
            </w:r>
            <w:proofErr w:type="spellStart"/>
            <w:r w:rsidRPr="00295A19">
              <w:rPr>
                <w:rFonts w:ascii="Times New Roman" w:eastAsia="Calibri" w:hAnsi="Times New Roman"/>
                <w:b/>
                <w:spacing w:val="6"/>
                <w:sz w:val="24"/>
                <w:szCs w:val="24"/>
                <w:u w:val="single"/>
                <w:lang w:val="en-US"/>
              </w:rPr>
              <w:t>ru</w:t>
            </w:r>
            <w:proofErr w:type="spellEnd"/>
          </w:p>
          <w:p w:rsidR="00614D41" w:rsidRPr="00295A19" w:rsidRDefault="00614D41" w:rsidP="00295A19">
            <w:pPr>
              <w:tabs>
                <w:tab w:val="left" w:pos="709"/>
              </w:tabs>
              <w:spacing w:after="0" w:line="240" w:lineRule="auto"/>
              <w:jc w:val="both"/>
              <w:rPr>
                <w:rFonts w:ascii="Times New Roman" w:eastAsia="Calibri" w:hAnsi="Times New Roman"/>
                <w:spacing w:val="6"/>
                <w:sz w:val="24"/>
                <w:szCs w:val="24"/>
              </w:rPr>
            </w:pPr>
            <w:r w:rsidRPr="00295A19">
              <w:rPr>
                <w:rFonts w:ascii="Times New Roman" w:eastAsia="Calibri" w:hAnsi="Times New Roman"/>
                <w:spacing w:val="6"/>
                <w:sz w:val="24"/>
                <w:szCs w:val="24"/>
              </w:rPr>
              <w:t>Ответы на вопросы экзаменационного билета даны не верно.</w:t>
            </w:r>
          </w:p>
        </w:tc>
        <w:tc>
          <w:tcPr>
            <w:tcW w:w="3261" w:type="dxa"/>
            <w:vAlign w:val="center"/>
          </w:tcPr>
          <w:p w:rsidR="00614D41" w:rsidRPr="00295A19" w:rsidRDefault="00614D41" w:rsidP="000D79E3">
            <w:pPr>
              <w:spacing w:after="0" w:line="240" w:lineRule="auto"/>
              <w:jc w:val="center"/>
              <w:rPr>
                <w:rFonts w:ascii="Times New Roman" w:eastAsia="Calibri" w:hAnsi="Times New Roman"/>
                <w:i/>
                <w:spacing w:val="6"/>
                <w:sz w:val="24"/>
                <w:szCs w:val="24"/>
              </w:rPr>
            </w:pPr>
            <w:r w:rsidRPr="00295A19">
              <w:rPr>
                <w:rFonts w:ascii="Times New Roman" w:eastAsia="Calibri" w:hAnsi="Times New Roman"/>
                <w:i/>
                <w:spacing w:val="6"/>
                <w:sz w:val="24"/>
                <w:szCs w:val="24"/>
              </w:rPr>
              <w:t>Неудовлетворительно</w:t>
            </w:r>
          </w:p>
        </w:tc>
      </w:tr>
    </w:tbl>
    <w:p w:rsidR="00614D41" w:rsidRDefault="00614D41" w:rsidP="000D79E3">
      <w:pPr>
        <w:autoSpaceDE w:val="0"/>
        <w:autoSpaceDN w:val="0"/>
        <w:adjustRightInd w:val="0"/>
        <w:spacing w:after="0" w:line="240" w:lineRule="auto"/>
        <w:jc w:val="center"/>
        <w:rPr>
          <w:rFonts w:ascii="Times New Roman" w:eastAsia="Calibri" w:hAnsi="Times New Roman"/>
          <w:b/>
          <w:sz w:val="24"/>
          <w:szCs w:val="24"/>
        </w:rPr>
      </w:pPr>
    </w:p>
    <w:p w:rsidR="00295A19" w:rsidRDefault="00295A19" w:rsidP="000D79E3">
      <w:pPr>
        <w:autoSpaceDE w:val="0"/>
        <w:autoSpaceDN w:val="0"/>
        <w:adjustRightInd w:val="0"/>
        <w:spacing w:after="0" w:line="240" w:lineRule="auto"/>
        <w:jc w:val="center"/>
        <w:rPr>
          <w:rFonts w:ascii="Times New Roman" w:eastAsia="Calibri" w:hAnsi="Times New Roman"/>
          <w:b/>
          <w:sz w:val="24"/>
          <w:szCs w:val="24"/>
        </w:rPr>
      </w:pPr>
    </w:p>
    <w:p w:rsidR="00295A19" w:rsidRDefault="00295A19" w:rsidP="000D79E3">
      <w:pPr>
        <w:autoSpaceDE w:val="0"/>
        <w:autoSpaceDN w:val="0"/>
        <w:adjustRightInd w:val="0"/>
        <w:spacing w:after="0" w:line="240" w:lineRule="auto"/>
        <w:jc w:val="center"/>
        <w:rPr>
          <w:rFonts w:ascii="Times New Roman" w:eastAsia="Calibri" w:hAnsi="Times New Roman"/>
          <w:b/>
          <w:sz w:val="24"/>
          <w:szCs w:val="24"/>
        </w:rPr>
      </w:pPr>
    </w:p>
    <w:p w:rsidR="00295A19" w:rsidRDefault="00295A19" w:rsidP="000D79E3">
      <w:pPr>
        <w:autoSpaceDE w:val="0"/>
        <w:autoSpaceDN w:val="0"/>
        <w:adjustRightInd w:val="0"/>
        <w:spacing w:after="0" w:line="240" w:lineRule="auto"/>
        <w:jc w:val="center"/>
        <w:rPr>
          <w:rFonts w:ascii="Times New Roman" w:eastAsia="Calibri" w:hAnsi="Times New Roman"/>
          <w:b/>
          <w:sz w:val="24"/>
          <w:szCs w:val="24"/>
        </w:rPr>
      </w:pPr>
    </w:p>
    <w:p w:rsidR="00295A19" w:rsidRDefault="00295A19" w:rsidP="000D79E3">
      <w:pPr>
        <w:autoSpaceDE w:val="0"/>
        <w:autoSpaceDN w:val="0"/>
        <w:adjustRightInd w:val="0"/>
        <w:spacing w:after="0" w:line="240" w:lineRule="auto"/>
        <w:jc w:val="center"/>
        <w:rPr>
          <w:rFonts w:ascii="Times New Roman" w:eastAsia="Calibri" w:hAnsi="Times New Roman"/>
          <w:b/>
          <w:sz w:val="24"/>
          <w:szCs w:val="24"/>
        </w:rPr>
      </w:pPr>
    </w:p>
    <w:p w:rsidR="00295A19" w:rsidRDefault="00295A19" w:rsidP="000D79E3">
      <w:pPr>
        <w:autoSpaceDE w:val="0"/>
        <w:autoSpaceDN w:val="0"/>
        <w:adjustRightInd w:val="0"/>
        <w:spacing w:after="0" w:line="240" w:lineRule="auto"/>
        <w:jc w:val="center"/>
        <w:rPr>
          <w:rFonts w:ascii="Times New Roman" w:eastAsia="Calibri" w:hAnsi="Times New Roman"/>
          <w:b/>
          <w:sz w:val="24"/>
          <w:szCs w:val="24"/>
        </w:rPr>
      </w:pPr>
    </w:p>
    <w:p w:rsidR="00295A19" w:rsidRDefault="00295A19" w:rsidP="000D79E3">
      <w:pPr>
        <w:autoSpaceDE w:val="0"/>
        <w:autoSpaceDN w:val="0"/>
        <w:adjustRightInd w:val="0"/>
        <w:spacing w:after="0" w:line="240" w:lineRule="auto"/>
        <w:jc w:val="center"/>
        <w:rPr>
          <w:rFonts w:ascii="Times New Roman" w:eastAsia="Calibri" w:hAnsi="Times New Roman"/>
          <w:b/>
          <w:sz w:val="24"/>
          <w:szCs w:val="24"/>
        </w:rPr>
      </w:pPr>
    </w:p>
    <w:p w:rsidR="00295A19" w:rsidRPr="000D79E3" w:rsidRDefault="00295A19" w:rsidP="000D79E3">
      <w:pPr>
        <w:autoSpaceDE w:val="0"/>
        <w:autoSpaceDN w:val="0"/>
        <w:adjustRightInd w:val="0"/>
        <w:spacing w:after="0" w:line="240" w:lineRule="auto"/>
        <w:jc w:val="center"/>
        <w:rPr>
          <w:rFonts w:ascii="Times New Roman" w:eastAsia="Calibri" w:hAnsi="Times New Roman"/>
          <w:b/>
          <w:sz w:val="24"/>
          <w:szCs w:val="24"/>
        </w:rPr>
      </w:pPr>
    </w:p>
    <w:p w:rsidR="00614D41" w:rsidRPr="000D79E3" w:rsidRDefault="00614D41" w:rsidP="000D79E3">
      <w:pPr>
        <w:numPr>
          <w:ilvl w:val="0"/>
          <w:numId w:val="3"/>
        </w:numPr>
        <w:tabs>
          <w:tab w:val="left" w:pos="993"/>
        </w:tabs>
        <w:spacing w:after="0" w:line="240" w:lineRule="auto"/>
        <w:ind w:left="0" w:firstLine="709"/>
        <w:jc w:val="both"/>
        <w:rPr>
          <w:rFonts w:ascii="Times New Roman" w:eastAsia="Calibri" w:hAnsi="Times New Roman"/>
          <w:b/>
          <w:i/>
          <w:sz w:val="24"/>
          <w:szCs w:val="24"/>
        </w:rPr>
      </w:pPr>
      <w:r w:rsidRPr="000D79E3">
        <w:rPr>
          <w:rFonts w:ascii="Times New Roman" w:eastAsia="Calibri" w:hAnsi="Times New Roman"/>
          <w:b/>
          <w:i/>
          <w:sz w:val="24"/>
          <w:szCs w:val="24"/>
        </w:rPr>
        <w:lastRenderedPageBreak/>
        <w:t>Типовые контрольные задания или иные материалы, необходимые для оценки знаний, умений, навыков и (или) опыта деятельности</w:t>
      </w:r>
    </w:p>
    <w:p w:rsidR="00614D41" w:rsidRPr="000D79E3" w:rsidRDefault="00614D41" w:rsidP="000D79E3">
      <w:pPr>
        <w:autoSpaceDE w:val="0"/>
        <w:autoSpaceDN w:val="0"/>
        <w:adjustRightInd w:val="0"/>
        <w:spacing w:after="0" w:line="240" w:lineRule="auto"/>
        <w:ind w:firstLine="709"/>
        <w:jc w:val="both"/>
        <w:rPr>
          <w:rFonts w:ascii="Times New Roman" w:eastAsia="Calibri" w:hAnsi="Times New Roman"/>
          <w:b/>
          <w:sz w:val="24"/>
          <w:szCs w:val="24"/>
        </w:rPr>
      </w:pPr>
    </w:p>
    <w:p w:rsidR="00614D41" w:rsidRPr="000D79E3" w:rsidRDefault="00614D41" w:rsidP="000D79E3">
      <w:pPr>
        <w:autoSpaceDE w:val="0"/>
        <w:autoSpaceDN w:val="0"/>
        <w:adjustRightInd w:val="0"/>
        <w:spacing w:after="0" w:line="240" w:lineRule="auto"/>
        <w:rPr>
          <w:rFonts w:ascii="Times New Roman" w:eastAsia="Calibri" w:hAnsi="Times New Roman"/>
          <w:i/>
          <w:sz w:val="24"/>
          <w:szCs w:val="24"/>
        </w:rPr>
      </w:pPr>
      <w:r w:rsidRPr="000D79E3">
        <w:rPr>
          <w:rFonts w:ascii="Times New Roman" w:eastAsia="Calibri" w:hAnsi="Times New Roman"/>
          <w:i/>
          <w:sz w:val="24"/>
          <w:szCs w:val="24"/>
        </w:rPr>
        <w:t xml:space="preserve">3.1. Типовые тестовые задания для итогового тестирования (сайт </w:t>
      </w:r>
      <w:proofErr w:type="spellStart"/>
      <w:r w:rsidRPr="000D79E3">
        <w:rPr>
          <w:rFonts w:ascii="Times New Roman" w:eastAsia="Calibri" w:hAnsi="Times New Roman"/>
          <w:i/>
          <w:sz w:val="24"/>
          <w:szCs w:val="24"/>
          <w:lang w:val="en-US"/>
        </w:rPr>
        <w:t>i</w:t>
      </w:r>
      <w:proofErr w:type="spellEnd"/>
      <w:r w:rsidRPr="000D79E3">
        <w:rPr>
          <w:rFonts w:ascii="Times New Roman" w:eastAsia="Calibri" w:hAnsi="Times New Roman"/>
          <w:i/>
          <w:sz w:val="24"/>
          <w:szCs w:val="24"/>
        </w:rPr>
        <w:t>-</w:t>
      </w:r>
      <w:r w:rsidRPr="000D79E3">
        <w:rPr>
          <w:rFonts w:ascii="Times New Roman" w:eastAsia="Calibri" w:hAnsi="Times New Roman"/>
          <w:i/>
          <w:sz w:val="24"/>
          <w:szCs w:val="24"/>
          <w:lang w:val="en-US"/>
        </w:rPr>
        <w:t>exam</w:t>
      </w:r>
      <w:r w:rsidRPr="000D79E3">
        <w:rPr>
          <w:rFonts w:ascii="Times New Roman" w:eastAsia="Calibri" w:hAnsi="Times New Roman"/>
          <w:i/>
          <w:sz w:val="24"/>
          <w:szCs w:val="24"/>
        </w:rPr>
        <w:t>.</w:t>
      </w:r>
      <w:proofErr w:type="spellStart"/>
      <w:r w:rsidRPr="000D79E3">
        <w:rPr>
          <w:rFonts w:ascii="Times New Roman" w:eastAsia="Calibri" w:hAnsi="Times New Roman"/>
          <w:i/>
          <w:sz w:val="24"/>
          <w:szCs w:val="24"/>
          <w:lang w:val="en-US"/>
        </w:rPr>
        <w:t>ru</w:t>
      </w:r>
      <w:proofErr w:type="spellEnd"/>
      <w:r w:rsidRPr="000D79E3">
        <w:rPr>
          <w:rFonts w:ascii="Times New Roman" w:eastAsia="Calibri" w:hAnsi="Times New Roman"/>
          <w:i/>
          <w:sz w:val="24"/>
          <w:szCs w:val="24"/>
        </w:rPr>
        <w:t>)</w:t>
      </w:r>
    </w:p>
    <w:p w:rsidR="00614D41" w:rsidRPr="000D79E3" w:rsidRDefault="00614D41" w:rsidP="000D79E3">
      <w:pPr>
        <w:autoSpaceDE w:val="0"/>
        <w:autoSpaceDN w:val="0"/>
        <w:adjustRightInd w:val="0"/>
        <w:spacing w:after="0" w:line="240" w:lineRule="auto"/>
        <w:rPr>
          <w:rFonts w:ascii="Times New Roman" w:eastAsia="Calibri" w:hAnsi="Times New Roman"/>
          <w:sz w:val="24"/>
          <w:szCs w:val="24"/>
        </w:rPr>
      </w:pPr>
      <w:r w:rsidRPr="000D79E3">
        <w:rPr>
          <w:rFonts w:ascii="Times New Roman" w:eastAsia="Calibri" w:hAnsi="Times New Roman"/>
          <w:b/>
          <w:sz w:val="24"/>
          <w:szCs w:val="24"/>
        </w:rPr>
        <w:t xml:space="preserve">Скан заданий </w:t>
      </w:r>
      <w:proofErr w:type="spellStart"/>
      <w:r w:rsidRPr="000D79E3">
        <w:rPr>
          <w:rFonts w:ascii="Times New Roman" w:eastAsia="Calibri" w:hAnsi="Times New Roman"/>
          <w:sz w:val="24"/>
          <w:szCs w:val="24"/>
          <w:lang w:val="en-US"/>
        </w:rPr>
        <w:t>i</w:t>
      </w:r>
      <w:proofErr w:type="spellEnd"/>
      <w:r w:rsidRPr="000D79E3">
        <w:rPr>
          <w:rFonts w:ascii="Times New Roman" w:eastAsia="Calibri" w:hAnsi="Times New Roman"/>
          <w:sz w:val="24"/>
          <w:szCs w:val="24"/>
        </w:rPr>
        <w:t>-</w:t>
      </w:r>
      <w:r w:rsidRPr="000D79E3">
        <w:rPr>
          <w:rFonts w:ascii="Times New Roman" w:eastAsia="Calibri" w:hAnsi="Times New Roman"/>
          <w:sz w:val="24"/>
          <w:szCs w:val="24"/>
          <w:lang w:val="en-US"/>
        </w:rPr>
        <w:t>exam</w:t>
      </w:r>
      <w:r w:rsidRPr="000D79E3">
        <w:rPr>
          <w:rFonts w:ascii="Times New Roman" w:eastAsia="Calibri" w:hAnsi="Times New Roman"/>
          <w:sz w:val="24"/>
          <w:szCs w:val="24"/>
        </w:rPr>
        <w:t>.</w:t>
      </w:r>
      <w:proofErr w:type="spellStart"/>
      <w:r w:rsidRPr="000D79E3">
        <w:rPr>
          <w:rFonts w:ascii="Times New Roman" w:eastAsia="Calibri" w:hAnsi="Times New Roman"/>
          <w:sz w:val="24"/>
          <w:szCs w:val="24"/>
          <w:lang w:val="en-US"/>
        </w:rPr>
        <w:t>ru</w:t>
      </w:r>
      <w:proofErr w:type="spellEnd"/>
    </w:p>
    <w:p w:rsidR="00614D41" w:rsidRDefault="00614D41" w:rsidP="000D79E3">
      <w:pPr>
        <w:autoSpaceDE w:val="0"/>
        <w:autoSpaceDN w:val="0"/>
        <w:adjustRightInd w:val="0"/>
        <w:spacing w:after="0" w:line="240" w:lineRule="auto"/>
        <w:rPr>
          <w:rFonts w:ascii="Times New Roman" w:eastAsia="Calibri" w:hAnsi="Times New Roman"/>
          <w:sz w:val="24"/>
          <w:szCs w:val="24"/>
        </w:rPr>
      </w:pPr>
      <w:r w:rsidRPr="000D79E3">
        <w:rPr>
          <w:rFonts w:ascii="Times New Roman" w:eastAsia="Calibri" w:hAnsi="Times New Roman"/>
          <w:noProof/>
          <w:sz w:val="24"/>
          <w:szCs w:val="24"/>
        </w:rPr>
        <w:drawing>
          <wp:inline distT="0" distB="0" distL="0" distR="0" wp14:anchorId="0F0BA1DD" wp14:editId="4C4D5CB2">
            <wp:extent cx="5943600" cy="3350260"/>
            <wp:effectExtent l="0" t="0" r="0" b="2540"/>
            <wp:docPr id="3" name="Рисунок 3" descr="2016-12-14 17-52-55 Скриншот экра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2016-12-14 17-52-55 Скриншот экрана"/>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3600" cy="3350260"/>
                    </a:xfrm>
                    <a:prstGeom prst="rect">
                      <a:avLst/>
                    </a:prstGeom>
                    <a:noFill/>
                    <a:ln>
                      <a:noFill/>
                    </a:ln>
                  </pic:spPr>
                </pic:pic>
              </a:graphicData>
            </a:graphic>
          </wp:inline>
        </w:drawing>
      </w:r>
    </w:p>
    <w:p w:rsidR="000D79E3" w:rsidRPr="000D79E3" w:rsidRDefault="000D79E3" w:rsidP="000D79E3">
      <w:pPr>
        <w:autoSpaceDE w:val="0"/>
        <w:autoSpaceDN w:val="0"/>
        <w:adjustRightInd w:val="0"/>
        <w:spacing w:after="0" w:line="240" w:lineRule="auto"/>
        <w:rPr>
          <w:rFonts w:ascii="Times New Roman" w:eastAsia="Calibri" w:hAnsi="Times New Roman"/>
          <w:sz w:val="24"/>
          <w:szCs w:val="24"/>
        </w:rPr>
      </w:pPr>
    </w:p>
    <w:p w:rsidR="00614D41" w:rsidRPr="000D79E3" w:rsidRDefault="00614D41" w:rsidP="000D79E3">
      <w:pPr>
        <w:autoSpaceDE w:val="0"/>
        <w:autoSpaceDN w:val="0"/>
        <w:adjustRightInd w:val="0"/>
        <w:spacing w:after="0" w:line="240" w:lineRule="auto"/>
        <w:rPr>
          <w:rFonts w:ascii="Times New Roman" w:eastAsia="Calibri" w:hAnsi="Times New Roman"/>
          <w:b/>
          <w:sz w:val="24"/>
          <w:szCs w:val="24"/>
        </w:rPr>
      </w:pPr>
      <w:r w:rsidRPr="000D79E3">
        <w:rPr>
          <w:rFonts w:ascii="Times New Roman" w:eastAsia="Calibri" w:hAnsi="Times New Roman"/>
          <w:b/>
          <w:noProof/>
          <w:sz w:val="24"/>
          <w:szCs w:val="24"/>
        </w:rPr>
        <w:drawing>
          <wp:inline distT="0" distB="0" distL="0" distR="0" wp14:anchorId="4EEA0875" wp14:editId="03534AA6">
            <wp:extent cx="6025515" cy="3391535"/>
            <wp:effectExtent l="0" t="0" r="0" b="0"/>
            <wp:docPr id="7" name="Рисунок 7" descr="2016-12-14 17-56-54 Скриншот экрана — копия —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2016-12-14 17-56-54 Скриншот экрана — копия — копия"/>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025515" cy="3391535"/>
                    </a:xfrm>
                    <a:prstGeom prst="rect">
                      <a:avLst/>
                    </a:prstGeom>
                    <a:noFill/>
                    <a:ln>
                      <a:noFill/>
                    </a:ln>
                  </pic:spPr>
                </pic:pic>
              </a:graphicData>
            </a:graphic>
          </wp:inline>
        </w:drawing>
      </w:r>
    </w:p>
    <w:p w:rsidR="000D79E3" w:rsidRPr="000D79E3" w:rsidRDefault="000D79E3" w:rsidP="000D79E3">
      <w:pPr>
        <w:autoSpaceDE w:val="0"/>
        <w:autoSpaceDN w:val="0"/>
        <w:adjustRightInd w:val="0"/>
        <w:spacing w:after="0" w:line="240" w:lineRule="auto"/>
        <w:rPr>
          <w:rFonts w:ascii="Times New Roman" w:eastAsia="Calibri" w:hAnsi="Times New Roman"/>
          <w:sz w:val="24"/>
          <w:szCs w:val="24"/>
        </w:rPr>
      </w:pPr>
    </w:p>
    <w:p w:rsidR="00614D41" w:rsidRPr="000D79E3" w:rsidRDefault="00614D41" w:rsidP="000D79E3">
      <w:pPr>
        <w:autoSpaceDE w:val="0"/>
        <w:autoSpaceDN w:val="0"/>
        <w:adjustRightInd w:val="0"/>
        <w:spacing w:after="0" w:line="240" w:lineRule="auto"/>
        <w:ind w:firstLine="709"/>
        <w:jc w:val="both"/>
        <w:rPr>
          <w:rFonts w:ascii="Times New Roman" w:eastAsia="Calibri" w:hAnsi="Times New Roman"/>
          <w:i/>
          <w:sz w:val="24"/>
          <w:szCs w:val="24"/>
        </w:rPr>
      </w:pPr>
      <w:r w:rsidRPr="000D79E3">
        <w:rPr>
          <w:rFonts w:ascii="Times New Roman" w:eastAsia="Calibri" w:hAnsi="Times New Roman"/>
          <w:i/>
          <w:sz w:val="24"/>
          <w:szCs w:val="24"/>
        </w:rPr>
        <w:t xml:space="preserve">3.2. Вопросы для проведения промежуточной аттестации </w:t>
      </w:r>
    </w:p>
    <w:p w:rsidR="00614D41" w:rsidRPr="000D79E3" w:rsidRDefault="00614D41"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1. Теория и методология исторической науки. Сущность, формы, функции исторического знания. Методы изучения истории.</w:t>
      </w:r>
    </w:p>
    <w:p w:rsidR="00614D41" w:rsidRPr="000D79E3" w:rsidRDefault="00614D41"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 xml:space="preserve">2. Предпосылки образования Древнерусского государства. </w:t>
      </w:r>
      <w:proofErr w:type="gramStart"/>
      <w:r w:rsidRPr="000D79E3">
        <w:rPr>
          <w:rFonts w:ascii="Times New Roman" w:eastAsia="Calibri" w:hAnsi="Times New Roman"/>
          <w:bCs/>
          <w:sz w:val="24"/>
          <w:szCs w:val="24"/>
        </w:rPr>
        <w:t>Норманнская</w:t>
      </w:r>
      <w:proofErr w:type="gramEnd"/>
      <w:r w:rsidRPr="000D79E3">
        <w:rPr>
          <w:rFonts w:ascii="Times New Roman" w:eastAsia="Calibri" w:hAnsi="Times New Roman"/>
          <w:bCs/>
          <w:sz w:val="24"/>
          <w:szCs w:val="24"/>
        </w:rPr>
        <w:t xml:space="preserve"> и </w:t>
      </w:r>
      <w:proofErr w:type="spellStart"/>
      <w:r w:rsidRPr="000D79E3">
        <w:rPr>
          <w:rFonts w:ascii="Times New Roman" w:eastAsia="Calibri" w:hAnsi="Times New Roman"/>
          <w:bCs/>
          <w:sz w:val="24"/>
          <w:szCs w:val="24"/>
        </w:rPr>
        <w:t>антинорманнская</w:t>
      </w:r>
      <w:proofErr w:type="spellEnd"/>
      <w:r w:rsidRPr="000D79E3">
        <w:rPr>
          <w:rFonts w:ascii="Times New Roman" w:eastAsia="Calibri" w:hAnsi="Times New Roman"/>
          <w:bCs/>
          <w:sz w:val="24"/>
          <w:szCs w:val="24"/>
        </w:rPr>
        <w:t xml:space="preserve"> теории. Киевская Русь в </w:t>
      </w:r>
      <w:r w:rsidRPr="000D79E3">
        <w:rPr>
          <w:rFonts w:ascii="Times New Roman" w:eastAsia="Calibri" w:hAnsi="Times New Roman"/>
          <w:bCs/>
          <w:sz w:val="24"/>
          <w:szCs w:val="24"/>
          <w:lang w:val="en-US"/>
        </w:rPr>
        <w:t>IX</w:t>
      </w:r>
      <w:r w:rsidRPr="000D79E3">
        <w:rPr>
          <w:rFonts w:ascii="Times New Roman" w:eastAsia="Calibri" w:hAnsi="Times New Roman"/>
          <w:bCs/>
          <w:sz w:val="24"/>
          <w:szCs w:val="24"/>
        </w:rPr>
        <w:t>–</w:t>
      </w:r>
      <w:r w:rsidRPr="000D79E3">
        <w:rPr>
          <w:rFonts w:ascii="Times New Roman" w:eastAsia="Calibri" w:hAnsi="Times New Roman"/>
          <w:bCs/>
          <w:sz w:val="24"/>
          <w:szCs w:val="24"/>
          <w:lang w:val="en-US"/>
        </w:rPr>
        <w:t>XII</w:t>
      </w:r>
      <w:r w:rsidRPr="000D79E3">
        <w:rPr>
          <w:rFonts w:ascii="Times New Roman" w:eastAsia="Calibri" w:hAnsi="Times New Roman"/>
          <w:bCs/>
          <w:sz w:val="24"/>
          <w:szCs w:val="24"/>
        </w:rPr>
        <w:t xml:space="preserve"> вв.</w:t>
      </w:r>
    </w:p>
    <w:p w:rsidR="00614D41" w:rsidRPr="000D79E3" w:rsidRDefault="00614D41"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3. Русские земли и княжества в период политической раздробленности (</w:t>
      </w:r>
      <w:r w:rsidRPr="000D79E3">
        <w:rPr>
          <w:rFonts w:ascii="Times New Roman" w:eastAsia="Calibri" w:hAnsi="Times New Roman"/>
          <w:bCs/>
          <w:sz w:val="24"/>
          <w:szCs w:val="24"/>
          <w:lang w:val="en-US"/>
        </w:rPr>
        <w:t>XII</w:t>
      </w:r>
      <w:r w:rsidRPr="000D79E3">
        <w:rPr>
          <w:rFonts w:ascii="Times New Roman" w:eastAsia="Calibri" w:hAnsi="Times New Roman"/>
          <w:bCs/>
          <w:sz w:val="24"/>
          <w:szCs w:val="24"/>
        </w:rPr>
        <w:t>–</w:t>
      </w:r>
      <w:r w:rsidRPr="000D79E3">
        <w:rPr>
          <w:rFonts w:ascii="Times New Roman" w:eastAsia="Calibri" w:hAnsi="Times New Roman"/>
          <w:bCs/>
          <w:sz w:val="24"/>
          <w:szCs w:val="24"/>
          <w:lang w:val="en-US"/>
        </w:rPr>
        <w:t>XIII</w:t>
      </w:r>
      <w:r w:rsidRPr="000D79E3">
        <w:rPr>
          <w:rFonts w:ascii="Times New Roman" w:eastAsia="Calibri" w:hAnsi="Times New Roman"/>
          <w:bCs/>
          <w:sz w:val="24"/>
          <w:szCs w:val="24"/>
        </w:rPr>
        <w:t xml:space="preserve"> вв.).</w:t>
      </w:r>
    </w:p>
    <w:p w:rsidR="00614D41" w:rsidRPr="000D79E3" w:rsidRDefault="00614D41"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lastRenderedPageBreak/>
        <w:t xml:space="preserve">4. Борьба народов Руси с иноземными захватчиками в </w:t>
      </w:r>
      <w:r w:rsidRPr="000D79E3">
        <w:rPr>
          <w:rFonts w:ascii="Times New Roman" w:eastAsia="Calibri" w:hAnsi="Times New Roman"/>
          <w:bCs/>
          <w:sz w:val="24"/>
          <w:szCs w:val="24"/>
          <w:lang w:val="en-US"/>
        </w:rPr>
        <w:t>XIII</w:t>
      </w:r>
      <w:r w:rsidRPr="000D79E3">
        <w:rPr>
          <w:rFonts w:ascii="Times New Roman" w:eastAsia="Calibri" w:hAnsi="Times New Roman"/>
          <w:bCs/>
          <w:sz w:val="24"/>
          <w:szCs w:val="24"/>
        </w:rPr>
        <w:t xml:space="preserve"> в.</w:t>
      </w:r>
    </w:p>
    <w:p w:rsidR="00614D41" w:rsidRPr="000D79E3" w:rsidRDefault="00614D41"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5. Возникновение государственности в эпоху раннего средневековья. Типы государственно-политических образований в эпоху средневековья.</w:t>
      </w:r>
    </w:p>
    <w:p w:rsidR="00614D41" w:rsidRPr="000D79E3" w:rsidRDefault="00614D41"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 xml:space="preserve">6. Образование Российского централизованного государства (начало </w:t>
      </w:r>
      <w:r w:rsidRPr="000D79E3">
        <w:rPr>
          <w:rFonts w:ascii="Times New Roman" w:eastAsia="Calibri" w:hAnsi="Times New Roman"/>
          <w:bCs/>
          <w:sz w:val="24"/>
          <w:szCs w:val="24"/>
          <w:lang w:val="en-US"/>
        </w:rPr>
        <w:t>XIV</w:t>
      </w:r>
      <w:r w:rsidRPr="000D79E3">
        <w:rPr>
          <w:rFonts w:ascii="Times New Roman" w:eastAsia="Calibri" w:hAnsi="Times New Roman"/>
          <w:bCs/>
          <w:sz w:val="24"/>
          <w:szCs w:val="24"/>
        </w:rPr>
        <w:t xml:space="preserve">–начало </w:t>
      </w:r>
      <w:r w:rsidRPr="000D79E3">
        <w:rPr>
          <w:rFonts w:ascii="Times New Roman" w:eastAsia="Calibri" w:hAnsi="Times New Roman"/>
          <w:bCs/>
          <w:sz w:val="24"/>
          <w:szCs w:val="24"/>
          <w:lang w:val="en-US"/>
        </w:rPr>
        <w:t>XVI</w:t>
      </w:r>
      <w:r w:rsidRPr="000D79E3">
        <w:rPr>
          <w:rFonts w:ascii="Times New Roman" w:eastAsia="Calibri" w:hAnsi="Times New Roman"/>
          <w:bCs/>
          <w:sz w:val="24"/>
          <w:szCs w:val="24"/>
        </w:rPr>
        <w:t xml:space="preserve"> вв.).</w:t>
      </w:r>
    </w:p>
    <w:p w:rsidR="00614D41" w:rsidRPr="000D79E3" w:rsidRDefault="00614D41"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7. Реформы Ивана Грозного: предпосылки, содержание и итоги.</w:t>
      </w:r>
    </w:p>
    <w:p w:rsidR="00614D41" w:rsidRPr="000D79E3" w:rsidRDefault="00614D41"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8. Опричнина Ивана Грозного, ее причины, суть, последствия.</w:t>
      </w:r>
    </w:p>
    <w:p w:rsidR="00614D41" w:rsidRPr="000D79E3" w:rsidRDefault="00614D41"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9. Внешняя политика Ивана Грозного.</w:t>
      </w:r>
    </w:p>
    <w:p w:rsidR="00614D41" w:rsidRPr="000D79E3" w:rsidRDefault="00614D41"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 xml:space="preserve">10. </w:t>
      </w:r>
      <w:proofErr w:type="gramStart"/>
      <w:r w:rsidRPr="000D79E3">
        <w:rPr>
          <w:rFonts w:ascii="Times New Roman" w:eastAsia="Calibri" w:hAnsi="Times New Roman"/>
          <w:bCs/>
          <w:sz w:val="24"/>
          <w:szCs w:val="24"/>
          <w:lang w:val="en-US"/>
        </w:rPr>
        <w:t>XVI</w:t>
      </w:r>
      <w:r w:rsidRPr="000D79E3">
        <w:rPr>
          <w:rFonts w:ascii="Times New Roman" w:eastAsia="Calibri" w:hAnsi="Times New Roman"/>
          <w:bCs/>
          <w:sz w:val="24"/>
          <w:szCs w:val="24"/>
        </w:rPr>
        <w:t>–</w:t>
      </w:r>
      <w:r w:rsidRPr="000D79E3">
        <w:rPr>
          <w:rFonts w:ascii="Times New Roman" w:eastAsia="Calibri" w:hAnsi="Times New Roman"/>
          <w:bCs/>
          <w:sz w:val="24"/>
          <w:szCs w:val="24"/>
          <w:lang w:val="en-US"/>
        </w:rPr>
        <w:t>XVII</w:t>
      </w:r>
      <w:r w:rsidRPr="000D79E3">
        <w:rPr>
          <w:rFonts w:ascii="Times New Roman" w:eastAsia="Calibri" w:hAnsi="Times New Roman"/>
          <w:bCs/>
          <w:sz w:val="24"/>
          <w:szCs w:val="24"/>
        </w:rPr>
        <w:t xml:space="preserve"> вв.</w:t>
      </w:r>
      <w:proofErr w:type="gramEnd"/>
      <w:r w:rsidRPr="000D79E3">
        <w:rPr>
          <w:rFonts w:ascii="Times New Roman" w:eastAsia="Calibri" w:hAnsi="Times New Roman"/>
          <w:bCs/>
          <w:sz w:val="24"/>
          <w:szCs w:val="24"/>
        </w:rPr>
        <w:t xml:space="preserve"> в мировой истории. Эпоха Возрождения. Реформация и ее экономические, политические, социокультурные причины.</w:t>
      </w:r>
    </w:p>
    <w:p w:rsidR="00614D41" w:rsidRPr="000D79E3" w:rsidRDefault="00614D41"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 xml:space="preserve">11. Смутное время в Российском государстве </w:t>
      </w:r>
      <w:proofErr w:type="gramStart"/>
      <w:r w:rsidRPr="000D79E3">
        <w:rPr>
          <w:rFonts w:ascii="Times New Roman" w:eastAsia="Calibri" w:hAnsi="Times New Roman"/>
          <w:bCs/>
          <w:sz w:val="24"/>
          <w:szCs w:val="24"/>
        </w:rPr>
        <w:t>в начале</w:t>
      </w:r>
      <w:proofErr w:type="gramEnd"/>
      <w:r w:rsidRPr="000D79E3">
        <w:rPr>
          <w:rFonts w:ascii="Times New Roman" w:eastAsia="Calibri" w:hAnsi="Times New Roman"/>
          <w:bCs/>
          <w:sz w:val="24"/>
          <w:szCs w:val="24"/>
        </w:rPr>
        <w:t xml:space="preserve"> </w:t>
      </w:r>
      <w:r w:rsidRPr="000D79E3">
        <w:rPr>
          <w:rFonts w:ascii="Times New Roman" w:eastAsia="Calibri" w:hAnsi="Times New Roman"/>
          <w:bCs/>
          <w:sz w:val="24"/>
          <w:szCs w:val="24"/>
          <w:lang w:val="en-US"/>
        </w:rPr>
        <w:t>XVII</w:t>
      </w:r>
      <w:r w:rsidRPr="000D79E3">
        <w:rPr>
          <w:rFonts w:ascii="Times New Roman" w:eastAsia="Calibri" w:hAnsi="Times New Roman"/>
          <w:bCs/>
          <w:sz w:val="24"/>
          <w:szCs w:val="24"/>
        </w:rPr>
        <w:t xml:space="preserve"> в.: понятие, предпосылки, этапы, итоги Смуты.</w:t>
      </w:r>
    </w:p>
    <w:p w:rsidR="00614D41" w:rsidRPr="000D79E3" w:rsidRDefault="00614D41"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 xml:space="preserve">12. Россия в 20–80-е гг. </w:t>
      </w:r>
      <w:r w:rsidRPr="000D79E3">
        <w:rPr>
          <w:rFonts w:ascii="Times New Roman" w:eastAsia="Calibri" w:hAnsi="Times New Roman"/>
          <w:bCs/>
          <w:sz w:val="24"/>
          <w:szCs w:val="24"/>
          <w:lang w:val="en-US"/>
        </w:rPr>
        <w:t>XVII</w:t>
      </w:r>
      <w:r w:rsidRPr="000D79E3">
        <w:rPr>
          <w:rFonts w:ascii="Times New Roman" w:eastAsia="Calibri" w:hAnsi="Times New Roman"/>
          <w:bCs/>
          <w:sz w:val="24"/>
          <w:szCs w:val="24"/>
        </w:rPr>
        <w:t xml:space="preserve"> в. Первые Романовы, их внутренняя и внешняя политика.</w:t>
      </w:r>
    </w:p>
    <w:p w:rsidR="00614D41" w:rsidRPr="000D79E3" w:rsidRDefault="00614D41"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 xml:space="preserve">13. Начало правления Петра </w:t>
      </w:r>
      <w:r w:rsidRPr="000D79E3">
        <w:rPr>
          <w:rFonts w:ascii="Times New Roman" w:eastAsia="Calibri" w:hAnsi="Times New Roman"/>
          <w:bCs/>
          <w:sz w:val="24"/>
          <w:szCs w:val="24"/>
          <w:lang w:val="en-US"/>
        </w:rPr>
        <w:t>I</w:t>
      </w:r>
      <w:r w:rsidRPr="000D79E3">
        <w:rPr>
          <w:rFonts w:ascii="Times New Roman" w:eastAsia="Calibri" w:hAnsi="Times New Roman"/>
          <w:bCs/>
          <w:sz w:val="24"/>
          <w:szCs w:val="24"/>
        </w:rPr>
        <w:t>. Предпосылки и оценки преобразований.</w:t>
      </w:r>
    </w:p>
    <w:p w:rsidR="00614D41" w:rsidRPr="000D79E3" w:rsidRDefault="00614D41"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 xml:space="preserve">14. Социально-экономическая политика Петра </w:t>
      </w:r>
      <w:r w:rsidRPr="000D79E3">
        <w:rPr>
          <w:rFonts w:ascii="Times New Roman" w:eastAsia="Calibri" w:hAnsi="Times New Roman"/>
          <w:bCs/>
          <w:sz w:val="24"/>
          <w:szCs w:val="24"/>
          <w:lang w:val="en-US"/>
        </w:rPr>
        <w:t>I</w:t>
      </w:r>
      <w:r w:rsidRPr="000D79E3">
        <w:rPr>
          <w:rFonts w:ascii="Times New Roman" w:eastAsia="Calibri" w:hAnsi="Times New Roman"/>
          <w:bCs/>
          <w:sz w:val="24"/>
          <w:szCs w:val="24"/>
        </w:rPr>
        <w:t>.</w:t>
      </w:r>
    </w:p>
    <w:p w:rsidR="00614D41" w:rsidRPr="000D79E3" w:rsidRDefault="00614D41"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 xml:space="preserve">15. Реформы Петра </w:t>
      </w:r>
      <w:r w:rsidRPr="000D79E3">
        <w:rPr>
          <w:rFonts w:ascii="Times New Roman" w:eastAsia="Calibri" w:hAnsi="Times New Roman"/>
          <w:bCs/>
          <w:sz w:val="24"/>
          <w:szCs w:val="24"/>
          <w:lang w:val="en-US"/>
        </w:rPr>
        <w:t>I</w:t>
      </w:r>
      <w:r w:rsidRPr="000D79E3">
        <w:rPr>
          <w:rFonts w:ascii="Times New Roman" w:eastAsia="Calibri" w:hAnsi="Times New Roman"/>
          <w:bCs/>
          <w:sz w:val="24"/>
          <w:szCs w:val="24"/>
        </w:rPr>
        <w:t xml:space="preserve"> (военно-административные реформы, изменения в культуре и быте).</w:t>
      </w:r>
    </w:p>
    <w:p w:rsidR="00614D41" w:rsidRPr="000D79E3" w:rsidRDefault="00614D41"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 xml:space="preserve">16. Внешняя политика Петра </w:t>
      </w:r>
      <w:r w:rsidRPr="000D79E3">
        <w:rPr>
          <w:rFonts w:ascii="Times New Roman" w:eastAsia="Calibri" w:hAnsi="Times New Roman"/>
          <w:bCs/>
          <w:sz w:val="24"/>
          <w:szCs w:val="24"/>
          <w:lang w:val="en-US"/>
        </w:rPr>
        <w:t>I</w:t>
      </w:r>
      <w:r w:rsidRPr="000D79E3">
        <w:rPr>
          <w:rFonts w:ascii="Times New Roman" w:eastAsia="Calibri" w:hAnsi="Times New Roman"/>
          <w:bCs/>
          <w:sz w:val="24"/>
          <w:szCs w:val="24"/>
        </w:rPr>
        <w:t>. Рождение империи.</w:t>
      </w:r>
    </w:p>
    <w:p w:rsidR="00614D41" w:rsidRPr="000D79E3" w:rsidRDefault="00614D41"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17. Россия в эпоху «дворцовых переворотов» (1725–1762 гг.).</w:t>
      </w:r>
    </w:p>
    <w:p w:rsidR="00614D41" w:rsidRPr="000D79E3" w:rsidRDefault="00614D41"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 xml:space="preserve">18. Екатерина </w:t>
      </w:r>
      <w:r w:rsidRPr="000D79E3">
        <w:rPr>
          <w:rFonts w:ascii="Times New Roman" w:eastAsia="Calibri" w:hAnsi="Times New Roman"/>
          <w:bCs/>
          <w:sz w:val="24"/>
          <w:szCs w:val="24"/>
          <w:lang w:val="en-US"/>
        </w:rPr>
        <w:t>II</w:t>
      </w:r>
      <w:r w:rsidRPr="000D79E3">
        <w:rPr>
          <w:rFonts w:ascii="Times New Roman" w:eastAsia="Calibri" w:hAnsi="Times New Roman"/>
          <w:bCs/>
          <w:sz w:val="24"/>
          <w:szCs w:val="24"/>
        </w:rPr>
        <w:t xml:space="preserve"> (1762–1796 гг.) и политика «просвещенного абсолютизма».</w:t>
      </w:r>
    </w:p>
    <w:p w:rsidR="00614D41" w:rsidRPr="000D79E3" w:rsidRDefault="00614D41"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 xml:space="preserve">19. Внешняя политика Екатерины </w:t>
      </w:r>
      <w:r w:rsidRPr="000D79E3">
        <w:rPr>
          <w:rFonts w:ascii="Times New Roman" w:eastAsia="Calibri" w:hAnsi="Times New Roman"/>
          <w:bCs/>
          <w:sz w:val="24"/>
          <w:szCs w:val="24"/>
          <w:lang w:val="en-US"/>
        </w:rPr>
        <w:t>II</w:t>
      </w:r>
      <w:r w:rsidRPr="000D79E3">
        <w:rPr>
          <w:rFonts w:ascii="Times New Roman" w:eastAsia="Calibri" w:hAnsi="Times New Roman"/>
          <w:bCs/>
          <w:sz w:val="24"/>
          <w:szCs w:val="24"/>
        </w:rPr>
        <w:t>.</w:t>
      </w:r>
    </w:p>
    <w:p w:rsidR="00614D41" w:rsidRPr="000D79E3" w:rsidRDefault="00614D41"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 xml:space="preserve">20. Социально-экономическое развитие России в первой половине </w:t>
      </w:r>
      <w:r w:rsidRPr="000D79E3">
        <w:rPr>
          <w:rFonts w:ascii="Times New Roman" w:eastAsia="Calibri" w:hAnsi="Times New Roman"/>
          <w:bCs/>
          <w:sz w:val="24"/>
          <w:szCs w:val="24"/>
          <w:lang w:val="en-US"/>
        </w:rPr>
        <w:t>XIX</w:t>
      </w:r>
      <w:r w:rsidRPr="000D79E3">
        <w:rPr>
          <w:rFonts w:ascii="Times New Roman" w:eastAsia="Calibri" w:hAnsi="Times New Roman"/>
          <w:bCs/>
          <w:sz w:val="24"/>
          <w:szCs w:val="24"/>
        </w:rPr>
        <w:t xml:space="preserve"> в. Кризис феодализма.</w:t>
      </w:r>
    </w:p>
    <w:p w:rsidR="00614D41" w:rsidRPr="000D79E3" w:rsidRDefault="00614D41"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 xml:space="preserve">21. Александр </w:t>
      </w:r>
      <w:r w:rsidRPr="000D79E3">
        <w:rPr>
          <w:rFonts w:ascii="Times New Roman" w:eastAsia="Calibri" w:hAnsi="Times New Roman"/>
          <w:bCs/>
          <w:sz w:val="24"/>
          <w:szCs w:val="24"/>
          <w:lang w:val="en-US"/>
        </w:rPr>
        <w:t>I</w:t>
      </w:r>
      <w:r w:rsidRPr="000D79E3">
        <w:rPr>
          <w:rFonts w:ascii="Times New Roman" w:eastAsia="Calibri" w:hAnsi="Times New Roman"/>
          <w:bCs/>
          <w:sz w:val="24"/>
          <w:szCs w:val="24"/>
        </w:rPr>
        <w:t>: реформаторские замыслы и проблема их осуществления (1801–1825 гг.).</w:t>
      </w:r>
    </w:p>
    <w:p w:rsidR="00614D41" w:rsidRPr="000D79E3" w:rsidRDefault="00614D41"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 xml:space="preserve">22. Внешняя политика Александра </w:t>
      </w:r>
      <w:r w:rsidRPr="000D79E3">
        <w:rPr>
          <w:rFonts w:ascii="Times New Roman" w:eastAsia="Calibri" w:hAnsi="Times New Roman"/>
          <w:bCs/>
          <w:sz w:val="24"/>
          <w:szCs w:val="24"/>
          <w:lang w:val="en-US"/>
        </w:rPr>
        <w:t>I</w:t>
      </w:r>
      <w:r w:rsidRPr="000D79E3">
        <w:rPr>
          <w:rFonts w:ascii="Times New Roman" w:eastAsia="Calibri" w:hAnsi="Times New Roman"/>
          <w:bCs/>
          <w:sz w:val="24"/>
          <w:szCs w:val="24"/>
        </w:rPr>
        <w:t xml:space="preserve">.  война </w:t>
      </w:r>
      <w:smartTag w:uri="urn:schemas-microsoft-com:office:smarttags" w:element="metricconverter">
        <w:smartTagPr>
          <w:attr w:name="ProductID" w:val="1812 г"/>
        </w:smartTagPr>
        <w:r w:rsidRPr="000D79E3">
          <w:rPr>
            <w:rFonts w:ascii="Times New Roman" w:eastAsia="Calibri" w:hAnsi="Times New Roman"/>
            <w:bCs/>
            <w:sz w:val="24"/>
            <w:szCs w:val="24"/>
          </w:rPr>
          <w:t>1812 г</w:t>
        </w:r>
      </w:smartTag>
      <w:r w:rsidRPr="000D79E3">
        <w:rPr>
          <w:rFonts w:ascii="Times New Roman" w:eastAsia="Calibri" w:hAnsi="Times New Roman"/>
          <w:bCs/>
          <w:sz w:val="24"/>
          <w:szCs w:val="24"/>
        </w:rPr>
        <w:t>. и заграничные походы русской армии.</w:t>
      </w:r>
    </w:p>
    <w:p w:rsidR="00614D41" w:rsidRPr="000D79E3" w:rsidRDefault="00614D41"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 xml:space="preserve">23. Внутренняя и внешняя политика Николая </w:t>
      </w:r>
      <w:r w:rsidRPr="000D79E3">
        <w:rPr>
          <w:rFonts w:ascii="Times New Roman" w:eastAsia="Calibri" w:hAnsi="Times New Roman"/>
          <w:bCs/>
          <w:sz w:val="24"/>
          <w:szCs w:val="24"/>
          <w:lang w:val="en-US"/>
        </w:rPr>
        <w:t>I</w:t>
      </w:r>
      <w:r w:rsidRPr="000D79E3">
        <w:rPr>
          <w:rFonts w:ascii="Times New Roman" w:eastAsia="Calibri" w:hAnsi="Times New Roman"/>
          <w:bCs/>
          <w:sz w:val="24"/>
          <w:szCs w:val="24"/>
        </w:rPr>
        <w:t xml:space="preserve"> (1825–1855 гг.).</w:t>
      </w:r>
    </w:p>
    <w:p w:rsidR="00614D41" w:rsidRPr="000D79E3" w:rsidRDefault="00614D41"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 xml:space="preserve">24. Общественные движения в первой половине </w:t>
      </w:r>
      <w:r w:rsidRPr="000D79E3">
        <w:rPr>
          <w:rFonts w:ascii="Times New Roman" w:eastAsia="Calibri" w:hAnsi="Times New Roman"/>
          <w:bCs/>
          <w:sz w:val="24"/>
          <w:szCs w:val="24"/>
          <w:lang w:val="en-US"/>
        </w:rPr>
        <w:t>XIX</w:t>
      </w:r>
      <w:r w:rsidRPr="000D79E3">
        <w:rPr>
          <w:rFonts w:ascii="Times New Roman" w:eastAsia="Calibri" w:hAnsi="Times New Roman"/>
          <w:bCs/>
          <w:sz w:val="24"/>
          <w:szCs w:val="24"/>
        </w:rPr>
        <w:t xml:space="preserve"> в.: декабристы, западничество и славянофильство, теория «официальной народности».</w:t>
      </w:r>
    </w:p>
    <w:p w:rsidR="00614D41" w:rsidRPr="000D79E3" w:rsidRDefault="00614D41"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 xml:space="preserve">25. Александр </w:t>
      </w:r>
      <w:r w:rsidRPr="000D79E3">
        <w:rPr>
          <w:rFonts w:ascii="Times New Roman" w:eastAsia="Calibri" w:hAnsi="Times New Roman"/>
          <w:bCs/>
          <w:sz w:val="24"/>
          <w:szCs w:val="24"/>
          <w:lang w:val="en-US"/>
        </w:rPr>
        <w:t>II</w:t>
      </w:r>
      <w:r w:rsidRPr="000D79E3">
        <w:rPr>
          <w:rFonts w:ascii="Times New Roman" w:eastAsia="Calibri" w:hAnsi="Times New Roman"/>
          <w:bCs/>
          <w:sz w:val="24"/>
          <w:szCs w:val="24"/>
        </w:rPr>
        <w:t>. Отмена крепостного права.</w:t>
      </w:r>
    </w:p>
    <w:p w:rsidR="00614D41" w:rsidRPr="000D79E3" w:rsidRDefault="00614D41"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 xml:space="preserve">26. Буржуазные реформы 60–70-х гг. </w:t>
      </w:r>
      <w:r w:rsidRPr="000D79E3">
        <w:rPr>
          <w:rFonts w:ascii="Times New Roman" w:eastAsia="Calibri" w:hAnsi="Times New Roman"/>
          <w:bCs/>
          <w:sz w:val="24"/>
          <w:szCs w:val="24"/>
          <w:lang w:val="en-US"/>
        </w:rPr>
        <w:t>XIX</w:t>
      </w:r>
      <w:r w:rsidRPr="000D79E3">
        <w:rPr>
          <w:rFonts w:ascii="Times New Roman" w:eastAsia="Calibri" w:hAnsi="Times New Roman"/>
          <w:bCs/>
          <w:sz w:val="24"/>
          <w:szCs w:val="24"/>
        </w:rPr>
        <w:t xml:space="preserve"> в.</w:t>
      </w:r>
    </w:p>
    <w:p w:rsidR="00614D41" w:rsidRPr="000D79E3" w:rsidRDefault="00614D41"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 xml:space="preserve">27. Пореформенное развитие России во второй половине </w:t>
      </w:r>
      <w:r w:rsidRPr="000D79E3">
        <w:rPr>
          <w:rFonts w:ascii="Times New Roman" w:eastAsia="Calibri" w:hAnsi="Times New Roman"/>
          <w:bCs/>
          <w:sz w:val="24"/>
          <w:szCs w:val="24"/>
          <w:lang w:val="en-US"/>
        </w:rPr>
        <w:t>XIX</w:t>
      </w:r>
      <w:r w:rsidRPr="000D79E3">
        <w:rPr>
          <w:rFonts w:ascii="Times New Roman" w:eastAsia="Calibri" w:hAnsi="Times New Roman"/>
          <w:bCs/>
          <w:sz w:val="24"/>
          <w:szCs w:val="24"/>
        </w:rPr>
        <w:t xml:space="preserve"> в.</w:t>
      </w:r>
    </w:p>
    <w:p w:rsidR="00614D41" w:rsidRPr="000D79E3" w:rsidRDefault="00614D41"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 xml:space="preserve">28. Общественные движения во второй половине </w:t>
      </w:r>
      <w:r w:rsidRPr="000D79E3">
        <w:rPr>
          <w:rFonts w:ascii="Times New Roman" w:eastAsia="Calibri" w:hAnsi="Times New Roman"/>
          <w:bCs/>
          <w:sz w:val="24"/>
          <w:szCs w:val="24"/>
          <w:lang w:val="en-US"/>
        </w:rPr>
        <w:t>XIX</w:t>
      </w:r>
      <w:r w:rsidRPr="000D79E3">
        <w:rPr>
          <w:rFonts w:ascii="Times New Roman" w:eastAsia="Calibri" w:hAnsi="Times New Roman"/>
          <w:bCs/>
          <w:sz w:val="24"/>
          <w:szCs w:val="24"/>
        </w:rPr>
        <w:t xml:space="preserve"> в.: российский либерализм, народничество и марксизм.</w:t>
      </w:r>
    </w:p>
    <w:p w:rsidR="00614D41" w:rsidRPr="000D79E3" w:rsidRDefault="00614D41"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 xml:space="preserve">29. Контрреформы Александра </w:t>
      </w:r>
      <w:r w:rsidRPr="000D79E3">
        <w:rPr>
          <w:rFonts w:ascii="Times New Roman" w:eastAsia="Calibri" w:hAnsi="Times New Roman"/>
          <w:bCs/>
          <w:sz w:val="24"/>
          <w:szCs w:val="24"/>
          <w:lang w:val="en-US"/>
        </w:rPr>
        <w:t>III</w:t>
      </w:r>
      <w:r w:rsidRPr="000D79E3">
        <w:rPr>
          <w:rFonts w:ascii="Times New Roman" w:eastAsia="Calibri" w:hAnsi="Times New Roman"/>
          <w:bCs/>
          <w:sz w:val="24"/>
          <w:szCs w:val="24"/>
        </w:rPr>
        <w:t>.</w:t>
      </w:r>
    </w:p>
    <w:p w:rsidR="00614D41" w:rsidRPr="000D79E3" w:rsidRDefault="00614D41"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 xml:space="preserve">30. Экономическая модернизация России и Европы в </w:t>
      </w:r>
      <w:r w:rsidRPr="000D79E3">
        <w:rPr>
          <w:rFonts w:ascii="Times New Roman" w:eastAsia="Calibri" w:hAnsi="Times New Roman"/>
          <w:bCs/>
          <w:sz w:val="24"/>
          <w:szCs w:val="24"/>
          <w:lang w:val="en-US"/>
        </w:rPr>
        <w:t>XVIII</w:t>
      </w:r>
      <w:r w:rsidRPr="000D79E3">
        <w:rPr>
          <w:rFonts w:ascii="Times New Roman" w:eastAsia="Calibri" w:hAnsi="Times New Roman"/>
          <w:bCs/>
          <w:sz w:val="24"/>
          <w:szCs w:val="24"/>
        </w:rPr>
        <w:t>–</w:t>
      </w:r>
      <w:r w:rsidRPr="000D79E3">
        <w:rPr>
          <w:rFonts w:ascii="Times New Roman" w:eastAsia="Calibri" w:hAnsi="Times New Roman"/>
          <w:bCs/>
          <w:sz w:val="24"/>
          <w:szCs w:val="24"/>
          <w:lang w:val="en-US"/>
        </w:rPr>
        <w:t>XIX</w:t>
      </w:r>
      <w:r w:rsidRPr="000D79E3">
        <w:rPr>
          <w:rFonts w:ascii="Times New Roman" w:eastAsia="Calibri" w:hAnsi="Times New Roman"/>
          <w:bCs/>
          <w:sz w:val="24"/>
          <w:szCs w:val="24"/>
        </w:rPr>
        <w:t xml:space="preserve"> вв.: новые взаимосвязи и различия.</w:t>
      </w:r>
    </w:p>
    <w:p w:rsidR="00614D41" w:rsidRPr="000D79E3" w:rsidRDefault="00614D41"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 xml:space="preserve">31. Россия на путях капиталистической модернизации на рубеже </w:t>
      </w:r>
      <w:r w:rsidRPr="000D79E3">
        <w:rPr>
          <w:rFonts w:ascii="Times New Roman" w:eastAsia="Calibri" w:hAnsi="Times New Roman"/>
          <w:bCs/>
          <w:sz w:val="24"/>
          <w:szCs w:val="24"/>
          <w:lang w:val="en-US"/>
        </w:rPr>
        <w:t>XIX</w:t>
      </w:r>
      <w:r w:rsidRPr="000D79E3">
        <w:rPr>
          <w:rFonts w:ascii="Times New Roman" w:eastAsia="Calibri" w:hAnsi="Times New Roman"/>
          <w:bCs/>
          <w:sz w:val="24"/>
          <w:szCs w:val="24"/>
        </w:rPr>
        <w:t>–</w:t>
      </w:r>
      <w:r w:rsidRPr="000D79E3">
        <w:rPr>
          <w:rFonts w:ascii="Times New Roman" w:eastAsia="Calibri" w:hAnsi="Times New Roman"/>
          <w:bCs/>
          <w:sz w:val="24"/>
          <w:szCs w:val="24"/>
          <w:lang w:val="en-US"/>
        </w:rPr>
        <w:t>XX</w:t>
      </w:r>
      <w:r w:rsidRPr="000D79E3">
        <w:rPr>
          <w:rFonts w:ascii="Times New Roman" w:eastAsia="Calibri" w:hAnsi="Times New Roman"/>
          <w:bCs/>
          <w:sz w:val="24"/>
          <w:szCs w:val="24"/>
        </w:rPr>
        <w:t xml:space="preserve"> вв. Программа индустриализации С.Ю. Витте.</w:t>
      </w:r>
    </w:p>
    <w:p w:rsidR="00614D41" w:rsidRPr="000D79E3" w:rsidRDefault="00614D41"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32. Революция 1905–1907 гг. в России: причины, характер, движущие силы, особенности, итоги.</w:t>
      </w:r>
    </w:p>
    <w:p w:rsidR="00614D41" w:rsidRPr="000D79E3" w:rsidRDefault="00614D41"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33. Российский парламентаризм и многопартийность начала ХХ в.</w:t>
      </w:r>
    </w:p>
    <w:p w:rsidR="00614D41" w:rsidRPr="000D79E3" w:rsidRDefault="00614D41"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34. Реформаторский курс правительства П.А. Столыпина.</w:t>
      </w:r>
    </w:p>
    <w:p w:rsidR="00614D41" w:rsidRPr="000D79E3" w:rsidRDefault="00614D41"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35. Россия в Первой мировой войне (1914–1918 гг.).</w:t>
      </w:r>
    </w:p>
    <w:p w:rsidR="00614D41" w:rsidRPr="000D79E3" w:rsidRDefault="00614D41"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 xml:space="preserve">36. Февральская революция </w:t>
      </w:r>
      <w:smartTag w:uri="urn:schemas-microsoft-com:office:smarttags" w:element="metricconverter">
        <w:smartTagPr>
          <w:attr w:name="ProductID" w:val="1917 г"/>
        </w:smartTagPr>
        <w:r w:rsidRPr="000D79E3">
          <w:rPr>
            <w:rFonts w:ascii="Times New Roman" w:eastAsia="Calibri" w:hAnsi="Times New Roman"/>
            <w:bCs/>
            <w:sz w:val="24"/>
            <w:szCs w:val="24"/>
          </w:rPr>
          <w:t>1917 г</w:t>
        </w:r>
      </w:smartTag>
      <w:r w:rsidRPr="000D79E3">
        <w:rPr>
          <w:rFonts w:ascii="Times New Roman" w:eastAsia="Calibri" w:hAnsi="Times New Roman"/>
          <w:bCs/>
          <w:sz w:val="24"/>
          <w:szCs w:val="24"/>
        </w:rPr>
        <w:t>. в России. Свержение монархии. Двоевластие.</w:t>
      </w:r>
    </w:p>
    <w:p w:rsidR="00614D41" w:rsidRPr="000D79E3" w:rsidRDefault="00614D41"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 xml:space="preserve">37. Октябрь </w:t>
      </w:r>
      <w:smartTag w:uri="urn:schemas-microsoft-com:office:smarttags" w:element="metricconverter">
        <w:smartTagPr>
          <w:attr w:name="ProductID" w:val="1917 г"/>
        </w:smartTagPr>
        <w:r w:rsidRPr="000D79E3">
          <w:rPr>
            <w:rFonts w:ascii="Times New Roman" w:eastAsia="Calibri" w:hAnsi="Times New Roman"/>
            <w:bCs/>
            <w:sz w:val="24"/>
            <w:szCs w:val="24"/>
          </w:rPr>
          <w:t>1917 г</w:t>
        </w:r>
      </w:smartTag>
      <w:r w:rsidRPr="000D79E3">
        <w:rPr>
          <w:rFonts w:ascii="Times New Roman" w:eastAsia="Calibri" w:hAnsi="Times New Roman"/>
          <w:bCs/>
          <w:sz w:val="24"/>
          <w:szCs w:val="24"/>
        </w:rPr>
        <w:t>. и первые преобразования Советской власти.</w:t>
      </w:r>
    </w:p>
    <w:p w:rsidR="00614D41" w:rsidRPr="000D79E3" w:rsidRDefault="00614D41"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38. Гражданская война в России (1918–1920 гг.): причины, этапы, итоги. Политика «военного коммунизма».</w:t>
      </w:r>
    </w:p>
    <w:p w:rsidR="00614D41" w:rsidRPr="000D79E3" w:rsidRDefault="00614D41"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39. Новая экономическая политика (1921–1928 гг.).</w:t>
      </w:r>
    </w:p>
    <w:p w:rsidR="00614D41" w:rsidRPr="000D79E3" w:rsidRDefault="00614D41"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40. Политика индустриализации СССР: причины, методы, итоги.</w:t>
      </w:r>
    </w:p>
    <w:p w:rsidR="00614D41" w:rsidRPr="000D79E3" w:rsidRDefault="00614D41"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lastRenderedPageBreak/>
        <w:t>41. Коллективизация сельского хозяйства СССР.</w:t>
      </w:r>
    </w:p>
    <w:p w:rsidR="00614D41" w:rsidRPr="000D79E3" w:rsidRDefault="00614D41"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42. СССР и мировое сообщество в 1920–1930-е гг.</w:t>
      </w:r>
    </w:p>
    <w:p w:rsidR="00614D41" w:rsidRPr="000D79E3" w:rsidRDefault="00614D41"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43. Политическая система СССР в 1920–1930-е гг.</w:t>
      </w:r>
    </w:p>
    <w:p w:rsidR="00614D41" w:rsidRPr="000D79E3" w:rsidRDefault="00614D41"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44. СССР в годы Второй мировой войны (1939–1945 гг.).</w:t>
      </w:r>
    </w:p>
    <w:p w:rsidR="00614D41" w:rsidRPr="000D79E3" w:rsidRDefault="00614D41"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45. Экономика СССР в годы Великой отечественной войны (1941–1945 гг.).</w:t>
      </w:r>
    </w:p>
    <w:p w:rsidR="00614D41" w:rsidRPr="000D79E3" w:rsidRDefault="00614D41"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46. СССР в послевоенный период 1945–1953 гг.</w:t>
      </w:r>
    </w:p>
    <w:p w:rsidR="00614D41" w:rsidRPr="000D79E3" w:rsidRDefault="00614D41"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47. Перемены в жизни советского общества при Н.С. Хрущеве (1953–1964 гг.).</w:t>
      </w:r>
    </w:p>
    <w:p w:rsidR="00614D41" w:rsidRPr="000D79E3" w:rsidRDefault="00614D41"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48. Внутренняя и внешняя политика Советского Союза 1964–1985 гг.</w:t>
      </w:r>
    </w:p>
    <w:p w:rsidR="00614D41" w:rsidRPr="000D79E3" w:rsidRDefault="00614D41"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49. СССР в 1985–1991 гг. Перестройка. Распад СССР. Внутренняя  и внешняя политика современной России.</w:t>
      </w:r>
    </w:p>
    <w:p w:rsidR="00614D41" w:rsidRPr="000D79E3" w:rsidRDefault="00614D41"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 xml:space="preserve">50. Россия и мировое сообщество в начале </w:t>
      </w:r>
      <w:r w:rsidRPr="000D79E3">
        <w:rPr>
          <w:rFonts w:ascii="Times New Roman" w:eastAsia="Calibri" w:hAnsi="Times New Roman"/>
          <w:bCs/>
          <w:sz w:val="24"/>
          <w:szCs w:val="24"/>
          <w:lang w:val="en-US"/>
        </w:rPr>
        <w:t>XXI</w:t>
      </w:r>
      <w:r w:rsidRPr="000D79E3">
        <w:rPr>
          <w:rFonts w:ascii="Times New Roman" w:eastAsia="Calibri" w:hAnsi="Times New Roman"/>
          <w:bCs/>
          <w:sz w:val="24"/>
          <w:szCs w:val="24"/>
        </w:rPr>
        <w:t xml:space="preserve"> века. Формирование постиндустриальной цивилизации.</w:t>
      </w:r>
    </w:p>
    <w:p w:rsidR="00614D41" w:rsidRPr="000D79E3" w:rsidRDefault="00614D41" w:rsidP="000D79E3">
      <w:pPr>
        <w:autoSpaceDE w:val="0"/>
        <w:autoSpaceDN w:val="0"/>
        <w:adjustRightInd w:val="0"/>
        <w:spacing w:after="0" w:line="240" w:lineRule="auto"/>
        <w:ind w:firstLine="709"/>
        <w:jc w:val="both"/>
        <w:rPr>
          <w:rFonts w:ascii="Times New Roman" w:eastAsia="Calibri" w:hAnsi="Times New Roman"/>
          <w:sz w:val="24"/>
          <w:szCs w:val="24"/>
        </w:rPr>
      </w:pPr>
    </w:p>
    <w:p w:rsidR="00614D41" w:rsidRPr="000D79E3" w:rsidRDefault="00614D41" w:rsidP="000D79E3">
      <w:pPr>
        <w:autoSpaceDE w:val="0"/>
        <w:autoSpaceDN w:val="0"/>
        <w:adjustRightInd w:val="0"/>
        <w:spacing w:after="0" w:line="240" w:lineRule="auto"/>
        <w:ind w:firstLine="709"/>
        <w:jc w:val="both"/>
        <w:rPr>
          <w:rFonts w:ascii="Times New Roman" w:eastAsia="Calibri" w:hAnsi="Times New Roman"/>
          <w:i/>
          <w:sz w:val="24"/>
          <w:szCs w:val="24"/>
        </w:rPr>
      </w:pPr>
      <w:r w:rsidRPr="000D79E3">
        <w:rPr>
          <w:rFonts w:ascii="Times New Roman" w:eastAsia="Calibri" w:hAnsi="Times New Roman"/>
          <w:i/>
          <w:sz w:val="24"/>
          <w:szCs w:val="24"/>
        </w:rPr>
        <w:t xml:space="preserve">3.3 Типовой экзаменационный билет </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190"/>
        <w:gridCol w:w="3722"/>
        <w:gridCol w:w="2694"/>
      </w:tblGrid>
      <w:tr w:rsidR="00614D41" w:rsidRPr="000D79E3" w:rsidTr="00846FC1">
        <w:tc>
          <w:tcPr>
            <w:tcW w:w="3190" w:type="dxa"/>
            <w:tcBorders>
              <w:top w:val="single" w:sz="4" w:space="0" w:color="auto"/>
              <w:left w:val="single" w:sz="4" w:space="0" w:color="auto"/>
              <w:bottom w:val="single" w:sz="4" w:space="0" w:color="auto"/>
              <w:right w:val="single" w:sz="4" w:space="0" w:color="auto"/>
            </w:tcBorders>
          </w:tcPr>
          <w:p w:rsidR="00614D41" w:rsidRPr="000D79E3" w:rsidRDefault="00614D41" w:rsidP="000D79E3">
            <w:pPr>
              <w:spacing w:after="0" w:line="240" w:lineRule="auto"/>
              <w:jc w:val="center"/>
              <w:rPr>
                <w:rFonts w:ascii="Times New Roman" w:eastAsia="Calibri" w:hAnsi="Times New Roman"/>
                <w:sz w:val="24"/>
                <w:szCs w:val="24"/>
              </w:rPr>
            </w:pPr>
          </w:p>
          <w:p w:rsidR="00614D41" w:rsidRPr="000D79E3" w:rsidRDefault="00614D41" w:rsidP="000D79E3">
            <w:pPr>
              <w:spacing w:after="0" w:line="240" w:lineRule="auto"/>
              <w:jc w:val="center"/>
              <w:rPr>
                <w:rFonts w:ascii="Times New Roman" w:eastAsia="Calibri" w:hAnsi="Times New Roman"/>
                <w:sz w:val="24"/>
                <w:szCs w:val="24"/>
              </w:rPr>
            </w:pPr>
            <w:r w:rsidRPr="000D79E3">
              <w:rPr>
                <w:rFonts w:ascii="Times New Roman" w:eastAsia="Calibri" w:hAnsi="Times New Roman"/>
                <w:noProof/>
                <w:sz w:val="24"/>
                <w:szCs w:val="24"/>
              </w:rPr>
              <w:drawing>
                <wp:anchor distT="0" distB="0" distL="114300" distR="114300" simplePos="0" relativeHeight="251661312" behindDoc="1" locked="0" layoutInCell="1" allowOverlap="1" wp14:anchorId="2D636320" wp14:editId="58DE8B88">
                  <wp:simplePos x="0" y="0"/>
                  <wp:positionH relativeFrom="column">
                    <wp:posOffset>280670</wp:posOffset>
                  </wp:positionH>
                  <wp:positionV relativeFrom="paragraph">
                    <wp:posOffset>41275</wp:posOffset>
                  </wp:positionV>
                  <wp:extent cx="1111250" cy="374015"/>
                  <wp:effectExtent l="0" t="0" r="0" b="6985"/>
                  <wp:wrapTight wrapText="bothSides">
                    <wp:wrapPolygon edited="0">
                      <wp:start x="0" y="0"/>
                      <wp:lineTo x="0" y="20903"/>
                      <wp:lineTo x="21106" y="20903"/>
                      <wp:lineTo x="21106" y="0"/>
                      <wp:lineTo x="0" y="0"/>
                    </wp:wrapPolygon>
                  </wp:wrapTight>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111250" cy="374015"/>
                          </a:xfrm>
                          <a:prstGeom prst="rect">
                            <a:avLst/>
                          </a:prstGeom>
                          <a:noFill/>
                          <a:ln>
                            <a:noFill/>
                          </a:ln>
                        </pic:spPr>
                      </pic:pic>
                    </a:graphicData>
                  </a:graphic>
                </wp:anchor>
              </w:drawing>
            </w:r>
          </w:p>
          <w:p w:rsidR="00614D41" w:rsidRPr="000D79E3" w:rsidRDefault="00614D41" w:rsidP="000D79E3">
            <w:pPr>
              <w:spacing w:after="0" w:line="240" w:lineRule="auto"/>
              <w:jc w:val="center"/>
              <w:rPr>
                <w:rFonts w:ascii="Times New Roman" w:eastAsia="Calibri" w:hAnsi="Times New Roman"/>
                <w:sz w:val="24"/>
                <w:szCs w:val="24"/>
              </w:rPr>
            </w:pPr>
          </w:p>
          <w:p w:rsidR="00614D41" w:rsidRPr="000D79E3" w:rsidRDefault="00614D41"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 xml:space="preserve">Кафедра </w:t>
            </w:r>
          </w:p>
          <w:p w:rsidR="00614D41" w:rsidRPr="000D79E3" w:rsidRDefault="00614D41"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 xml:space="preserve">«Управление в социальных и экономических системах, философия и история» </w:t>
            </w:r>
          </w:p>
          <w:p w:rsidR="00614D41" w:rsidRPr="000D79E3" w:rsidRDefault="00614D41" w:rsidP="000D79E3">
            <w:pPr>
              <w:spacing w:after="0" w:line="240" w:lineRule="auto"/>
              <w:jc w:val="center"/>
              <w:rPr>
                <w:rFonts w:ascii="Times New Roman" w:eastAsia="Calibri" w:hAnsi="Times New Roman"/>
                <w:b/>
                <w:sz w:val="24"/>
                <w:szCs w:val="24"/>
              </w:rPr>
            </w:pPr>
          </w:p>
        </w:tc>
        <w:tc>
          <w:tcPr>
            <w:tcW w:w="3722" w:type="dxa"/>
            <w:tcBorders>
              <w:top w:val="single" w:sz="4" w:space="0" w:color="auto"/>
              <w:left w:val="single" w:sz="4" w:space="0" w:color="auto"/>
              <w:bottom w:val="single" w:sz="4" w:space="0" w:color="auto"/>
              <w:right w:val="single" w:sz="4" w:space="0" w:color="auto"/>
            </w:tcBorders>
          </w:tcPr>
          <w:p w:rsidR="00614D41" w:rsidRPr="000D79E3" w:rsidRDefault="00614D41" w:rsidP="000D79E3">
            <w:pPr>
              <w:spacing w:after="0" w:line="240" w:lineRule="auto"/>
              <w:jc w:val="center"/>
              <w:outlineLvl w:val="0"/>
              <w:rPr>
                <w:rFonts w:ascii="Times New Roman" w:eastAsia="Calibri" w:hAnsi="Times New Roman"/>
                <w:b/>
                <w:bCs/>
                <w:kern w:val="36"/>
                <w:sz w:val="24"/>
                <w:szCs w:val="24"/>
              </w:rPr>
            </w:pPr>
          </w:p>
          <w:p w:rsidR="00614D41" w:rsidRPr="000D79E3" w:rsidRDefault="00614D41" w:rsidP="000D79E3">
            <w:pPr>
              <w:spacing w:after="0" w:line="240" w:lineRule="auto"/>
              <w:jc w:val="center"/>
              <w:outlineLvl w:val="0"/>
              <w:rPr>
                <w:rFonts w:ascii="Times New Roman" w:eastAsia="Calibri" w:hAnsi="Times New Roman"/>
                <w:b/>
                <w:bCs/>
                <w:kern w:val="36"/>
                <w:sz w:val="24"/>
                <w:szCs w:val="24"/>
              </w:rPr>
            </w:pPr>
            <w:bookmarkStart w:id="4" w:name="_Toc86139557"/>
            <w:bookmarkStart w:id="5" w:name="_Toc88471454"/>
            <w:bookmarkStart w:id="6" w:name="_Toc88647103"/>
            <w:bookmarkStart w:id="7" w:name="_Toc88647233"/>
            <w:bookmarkStart w:id="8" w:name="_Toc94267234"/>
            <w:bookmarkStart w:id="9" w:name="_Toc94620049"/>
            <w:r w:rsidRPr="000D79E3">
              <w:rPr>
                <w:rFonts w:ascii="Times New Roman" w:eastAsia="Calibri" w:hAnsi="Times New Roman"/>
                <w:b/>
                <w:bCs/>
                <w:kern w:val="36"/>
                <w:sz w:val="24"/>
                <w:szCs w:val="24"/>
              </w:rPr>
              <w:t>Экзаменационный</w:t>
            </w:r>
            <w:bookmarkEnd w:id="4"/>
            <w:bookmarkEnd w:id="5"/>
            <w:bookmarkEnd w:id="6"/>
            <w:bookmarkEnd w:id="7"/>
            <w:bookmarkEnd w:id="8"/>
            <w:bookmarkEnd w:id="9"/>
          </w:p>
          <w:p w:rsidR="00614D41" w:rsidRPr="000D79E3" w:rsidRDefault="00614D41" w:rsidP="000D79E3">
            <w:pPr>
              <w:spacing w:after="0" w:line="240" w:lineRule="auto"/>
              <w:jc w:val="center"/>
              <w:rPr>
                <w:rFonts w:ascii="Times New Roman" w:eastAsia="Calibri" w:hAnsi="Times New Roman"/>
                <w:b/>
                <w:bCs/>
                <w:sz w:val="24"/>
                <w:szCs w:val="24"/>
              </w:rPr>
            </w:pPr>
            <w:r w:rsidRPr="000D79E3">
              <w:rPr>
                <w:rFonts w:ascii="Times New Roman" w:eastAsia="Calibri" w:hAnsi="Times New Roman"/>
                <w:b/>
                <w:bCs/>
                <w:sz w:val="24"/>
                <w:szCs w:val="24"/>
              </w:rPr>
              <w:t>билет № 1</w:t>
            </w:r>
          </w:p>
          <w:p w:rsidR="00614D41" w:rsidRPr="000D79E3" w:rsidRDefault="00614D41" w:rsidP="000D79E3">
            <w:pPr>
              <w:spacing w:after="0" w:line="240" w:lineRule="auto"/>
              <w:jc w:val="center"/>
              <w:rPr>
                <w:rFonts w:ascii="Times New Roman" w:eastAsia="Calibri" w:hAnsi="Times New Roman"/>
                <w:b/>
                <w:bCs/>
                <w:sz w:val="24"/>
                <w:szCs w:val="24"/>
              </w:rPr>
            </w:pPr>
            <w:r w:rsidRPr="000D79E3">
              <w:rPr>
                <w:rFonts w:ascii="Times New Roman" w:eastAsia="Calibri" w:hAnsi="Times New Roman"/>
                <w:b/>
                <w:bCs/>
                <w:sz w:val="24"/>
                <w:szCs w:val="24"/>
              </w:rPr>
              <w:t>по дисциплине</w:t>
            </w:r>
          </w:p>
          <w:p w:rsidR="00614D41" w:rsidRPr="000D79E3" w:rsidRDefault="00614D41" w:rsidP="000D79E3">
            <w:pPr>
              <w:spacing w:after="0" w:line="240" w:lineRule="auto"/>
              <w:jc w:val="center"/>
              <w:rPr>
                <w:rFonts w:ascii="Times New Roman" w:eastAsia="Calibri" w:hAnsi="Times New Roman"/>
                <w:b/>
                <w:bCs/>
                <w:sz w:val="24"/>
                <w:szCs w:val="24"/>
              </w:rPr>
            </w:pPr>
          </w:p>
          <w:p w:rsidR="00614D41" w:rsidRPr="000D79E3" w:rsidRDefault="00614D41" w:rsidP="000D79E3">
            <w:pPr>
              <w:keepNext/>
              <w:spacing w:after="0" w:line="240" w:lineRule="auto"/>
              <w:jc w:val="center"/>
              <w:outlineLvl w:val="1"/>
              <w:rPr>
                <w:rFonts w:ascii="Times New Roman" w:eastAsia="Calibri" w:hAnsi="Times New Roman"/>
                <w:b/>
                <w:bCs/>
                <w:iCs/>
                <w:sz w:val="24"/>
                <w:szCs w:val="24"/>
                <w:u w:val="single"/>
              </w:rPr>
            </w:pPr>
            <w:bookmarkStart w:id="10" w:name="_Toc86139558"/>
            <w:bookmarkStart w:id="11" w:name="_Toc88471455"/>
            <w:bookmarkStart w:id="12" w:name="_Toc88647104"/>
            <w:bookmarkStart w:id="13" w:name="_Toc88647234"/>
            <w:bookmarkStart w:id="14" w:name="_Toc94267235"/>
            <w:bookmarkStart w:id="15" w:name="_Toc94620050"/>
            <w:r w:rsidRPr="000D79E3">
              <w:rPr>
                <w:rFonts w:ascii="Times New Roman" w:eastAsia="Calibri" w:hAnsi="Times New Roman"/>
                <w:b/>
                <w:bCs/>
                <w:i/>
                <w:iCs/>
                <w:sz w:val="24"/>
                <w:szCs w:val="24"/>
              </w:rPr>
              <w:t xml:space="preserve">История </w:t>
            </w:r>
            <w:r w:rsidRPr="000D79E3">
              <w:rPr>
                <w:rFonts w:ascii="Times New Roman" w:eastAsia="SimSun" w:hAnsi="Times New Roman"/>
                <w:b/>
                <w:bCs/>
                <w:i/>
                <w:iCs/>
                <w:sz w:val="24"/>
                <w:szCs w:val="24"/>
                <w:lang w:eastAsia="hi-IN" w:bidi="hi-IN"/>
              </w:rPr>
              <w:t>(история России, всемирная история)</w:t>
            </w:r>
            <w:bookmarkEnd w:id="10"/>
            <w:bookmarkEnd w:id="11"/>
            <w:bookmarkEnd w:id="12"/>
            <w:bookmarkEnd w:id="13"/>
            <w:bookmarkEnd w:id="14"/>
            <w:bookmarkEnd w:id="15"/>
          </w:p>
        </w:tc>
        <w:tc>
          <w:tcPr>
            <w:tcW w:w="2694" w:type="dxa"/>
            <w:tcBorders>
              <w:top w:val="single" w:sz="4" w:space="0" w:color="auto"/>
              <w:left w:val="single" w:sz="4" w:space="0" w:color="auto"/>
              <w:bottom w:val="single" w:sz="4" w:space="0" w:color="auto"/>
              <w:right w:val="single" w:sz="4" w:space="0" w:color="auto"/>
            </w:tcBorders>
          </w:tcPr>
          <w:p w:rsidR="00614D41" w:rsidRPr="000D79E3" w:rsidRDefault="00614D41" w:rsidP="000D79E3">
            <w:pPr>
              <w:spacing w:after="0" w:line="240" w:lineRule="auto"/>
              <w:rPr>
                <w:rFonts w:ascii="Times New Roman" w:eastAsia="Calibri" w:hAnsi="Times New Roman"/>
                <w:sz w:val="24"/>
                <w:szCs w:val="24"/>
              </w:rPr>
            </w:pPr>
          </w:p>
          <w:p w:rsidR="00614D41" w:rsidRPr="000D79E3" w:rsidRDefault="00614D41" w:rsidP="000D79E3">
            <w:pPr>
              <w:spacing w:after="0" w:line="240" w:lineRule="auto"/>
              <w:jc w:val="center"/>
              <w:rPr>
                <w:rFonts w:ascii="Times New Roman" w:eastAsia="Calibri" w:hAnsi="Times New Roman"/>
                <w:sz w:val="24"/>
                <w:szCs w:val="24"/>
              </w:rPr>
            </w:pPr>
            <w:r w:rsidRPr="000D79E3">
              <w:rPr>
                <w:rFonts w:ascii="Times New Roman" w:eastAsia="Calibri" w:hAnsi="Times New Roman"/>
                <w:noProof/>
                <w:sz w:val="24"/>
                <w:szCs w:val="24"/>
              </w:rPr>
              <w:drawing>
                <wp:inline distT="0" distB="0" distL="0" distR="0" wp14:anchorId="6C9BC721" wp14:editId="2F333E51">
                  <wp:extent cx="1624330" cy="1078230"/>
                  <wp:effectExtent l="0" t="0" r="0" b="7620"/>
                  <wp:docPr id="9" name="Рисунок 9" descr="C:\Users\akutishev\Documents\Кадры\Подпись МарущакТБ_без дат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kutishev\Documents\Кадры\Подпись МарущакТБ_без даты.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624330" cy="1078230"/>
                          </a:xfrm>
                          <a:prstGeom prst="rect">
                            <a:avLst/>
                          </a:prstGeom>
                          <a:noFill/>
                          <a:ln>
                            <a:noFill/>
                          </a:ln>
                        </pic:spPr>
                      </pic:pic>
                    </a:graphicData>
                  </a:graphic>
                </wp:inline>
              </w:drawing>
            </w:r>
          </w:p>
          <w:p w:rsidR="00614D41" w:rsidRPr="000D79E3" w:rsidRDefault="00614D41" w:rsidP="000D79E3">
            <w:pPr>
              <w:spacing w:after="0" w:line="240" w:lineRule="auto"/>
              <w:jc w:val="center"/>
              <w:rPr>
                <w:rFonts w:ascii="Times New Roman" w:eastAsia="Calibri" w:hAnsi="Times New Roman"/>
                <w:sz w:val="24"/>
                <w:szCs w:val="24"/>
              </w:rPr>
            </w:pPr>
          </w:p>
        </w:tc>
      </w:tr>
      <w:tr w:rsidR="00614D41" w:rsidRPr="000D79E3" w:rsidTr="00846FC1">
        <w:trPr>
          <w:cantSplit/>
        </w:trPr>
        <w:tc>
          <w:tcPr>
            <w:tcW w:w="9606" w:type="dxa"/>
            <w:gridSpan w:val="3"/>
            <w:tcBorders>
              <w:top w:val="single" w:sz="4" w:space="0" w:color="auto"/>
              <w:left w:val="single" w:sz="4" w:space="0" w:color="auto"/>
              <w:bottom w:val="single" w:sz="4" w:space="0" w:color="auto"/>
              <w:right w:val="single" w:sz="4" w:space="0" w:color="auto"/>
            </w:tcBorders>
          </w:tcPr>
          <w:p w:rsidR="00614D41" w:rsidRPr="000D79E3" w:rsidRDefault="00614D41" w:rsidP="000D79E3">
            <w:pPr>
              <w:spacing w:after="0" w:line="240" w:lineRule="auto"/>
              <w:jc w:val="both"/>
              <w:rPr>
                <w:rFonts w:ascii="Times New Roman" w:eastAsia="Calibri" w:hAnsi="Times New Roman"/>
                <w:bCs/>
                <w:sz w:val="24"/>
                <w:szCs w:val="24"/>
              </w:rPr>
            </w:pPr>
            <w:r w:rsidRPr="000D79E3">
              <w:rPr>
                <w:rFonts w:ascii="Times New Roman" w:eastAsia="Calibri" w:hAnsi="Times New Roman"/>
                <w:bCs/>
                <w:sz w:val="24"/>
                <w:szCs w:val="24"/>
              </w:rPr>
              <w:t>1. Теория и методология исторической науки. Сущность, формы, функции исторического знания. Методы изучения истории.</w:t>
            </w:r>
          </w:p>
          <w:p w:rsidR="00614D41" w:rsidRPr="000D79E3" w:rsidRDefault="00614D41" w:rsidP="000D79E3">
            <w:pPr>
              <w:spacing w:after="0" w:line="240" w:lineRule="auto"/>
              <w:jc w:val="both"/>
              <w:rPr>
                <w:rFonts w:ascii="Times New Roman" w:eastAsia="Calibri" w:hAnsi="Times New Roman"/>
                <w:bCs/>
                <w:sz w:val="24"/>
                <w:szCs w:val="24"/>
              </w:rPr>
            </w:pPr>
          </w:p>
        </w:tc>
      </w:tr>
      <w:tr w:rsidR="00614D41" w:rsidRPr="000D79E3" w:rsidTr="00846FC1">
        <w:trPr>
          <w:cantSplit/>
        </w:trPr>
        <w:tc>
          <w:tcPr>
            <w:tcW w:w="9606" w:type="dxa"/>
            <w:gridSpan w:val="3"/>
            <w:tcBorders>
              <w:top w:val="single" w:sz="4" w:space="0" w:color="auto"/>
              <w:left w:val="single" w:sz="4" w:space="0" w:color="auto"/>
              <w:bottom w:val="single" w:sz="4" w:space="0" w:color="auto"/>
              <w:right w:val="single" w:sz="4" w:space="0" w:color="auto"/>
            </w:tcBorders>
          </w:tcPr>
          <w:p w:rsidR="00614D41" w:rsidRPr="000D79E3" w:rsidRDefault="00614D41" w:rsidP="000D79E3">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 xml:space="preserve">2. Александр </w:t>
            </w:r>
            <w:r w:rsidRPr="000D79E3">
              <w:rPr>
                <w:rFonts w:ascii="Times New Roman" w:eastAsia="Calibri" w:hAnsi="Times New Roman"/>
                <w:sz w:val="24"/>
                <w:szCs w:val="24"/>
                <w:lang w:val="en-US"/>
              </w:rPr>
              <w:t>II</w:t>
            </w:r>
            <w:r w:rsidRPr="000D79E3">
              <w:rPr>
                <w:rFonts w:ascii="Times New Roman" w:eastAsia="Calibri" w:hAnsi="Times New Roman"/>
                <w:sz w:val="24"/>
                <w:szCs w:val="24"/>
              </w:rPr>
              <w:t>. Отмена крепостного права.</w:t>
            </w:r>
          </w:p>
          <w:p w:rsidR="00614D41" w:rsidRPr="000D79E3" w:rsidRDefault="00614D41" w:rsidP="000D79E3">
            <w:pPr>
              <w:spacing w:after="0" w:line="240" w:lineRule="auto"/>
              <w:jc w:val="both"/>
              <w:rPr>
                <w:rFonts w:ascii="Times New Roman" w:eastAsia="Calibri" w:hAnsi="Times New Roman"/>
                <w:sz w:val="24"/>
                <w:szCs w:val="24"/>
              </w:rPr>
            </w:pPr>
          </w:p>
        </w:tc>
      </w:tr>
      <w:tr w:rsidR="00614D41" w:rsidRPr="000D79E3" w:rsidTr="00846FC1">
        <w:trPr>
          <w:cantSplit/>
        </w:trPr>
        <w:tc>
          <w:tcPr>
            <w:tcW w:w="9606" w:type="dxa"/>
            <w:gridSpan w:val="3"/>
            <w:tcBorders>
              <w:top w:val="single" w:sz="4" w:space="0" w:color="auto"/>
              <w:left w:val="single" w:sz="4" w:space="0" w:color="auto"/>
              <w:bottom w:val="single" w:sz="4" w:space="0" w:color="auto"/>
              <w:right w:val="single" w:sz="4" w:space="0" w:color="auto"/>
            </w:tcBorders>
          </w:tcPr>
          <w:p w:rsidR="00614D41" w:rsidRPr="000D79E3" w:rsidRDefault="00614D41" w:rsidP="000D79E3">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3. Революция 1905 – 1907 гг. в России: причины, характер, движущие силы, особенности, итоги.</w:t>
            </w:r>
          </w:p>
          <w:p w:rsidR="00614D41" w:rsidRPr="000D79E3" w:rsidRDefault="00614D41" w:rsidP="000D79E3">
            <w:pPr>
              <w:spacing w:after="0" w:line="240" w:lineRule="auto"/>
              <w:jc w:val="both"/>
              <w:rPr>
                <w:rFonts w:ascii="Times New Roman" w:eastAsia="Calibri" w:hAnsi="Times New Roman"/>
                <w:sz w:val="24"/>
                <w:szCs w:val="24"/>
              </w:rPr>
            </w:pPr>
          </w:p>
        </w:tc>
      </w:tr>
    </w:tbl>
    <w:p w:rsidR="00614D41" w:rsidRPr="000D79E3" w:rsidRDefault="00614D41" w:rsidP="000D79E3">
      <w:pPr>
        <w:autoSpaceDE w:val="0"/>
        <w:autoSpaceDN w:val="0"/>
        <w:adjustRightInd w:val="0"/>
        <w:spacing w:after="0" w:line="240" w:lineRule="auto"/>
        <w:rPr>
          <w:rFonts w:ascii="Times New Roman" w:eastAsia="Calibri" w:hAnsi="Times New Roman"/>
          <w:sz w:val="24"/>
          <w:szCs w:val="24"/>
        </w:rPr>
      </w:pPr>
    </w:p>
    <w:p w:rsidR="00614D41" w:rsidRPr="000D79E3" w:rsidRDefault="00614D41" w:rsidP="000D79E3">
      <w:pPr>
        <w:numPr>
          <w:ilvl w:val="0"/>
          <w:numId w:val="3"/>
        </w:numPr>
        <w:tabs>
          <w:tab w:val="left" w:pos="993"/>
        </w:tabs>
        <w:autoSpaceDE w:val="0"/>
        <w:autoSpaceDN w:val="0"/>
        <w:adjustRightInd w:val="0"/>
        <w:spacing w:after="0" w:line="240" w:lineRule="auto"/>
        <w:ind w:left="0" w:firstLine="709"/>
        <w:jc w:val="both"/>
        <w:rPr>
          <w:rFonts w:ascii="Times New Roman" w:eastAsia="Calibri" w:hAnsi="Times New Roman"/>
          <w:b/>
          <w:i/>
          <w:sz w:val="24"/>
          <w:szCs w:val="24"/>
        </w:rPr>
      </w:pPr>
      <w:r w:rsidRPr="000D79E3">
        <w:rPr>
          <w:rFonts w:ascii="Times New Roman" w:eastAsia="Calibri" w:hAnsi="Times New Roman"/>
          <w:b/>
          <w:i/>
          <w:sz w:val="24"/>
          <w:szCs w:val="24"/>
        </w:rPr>
        <w:t>Порядок проведения промежуточной аттестации обучающихся</w:t>
      </w:r>
    </w:p>
    <w:p w:rsidR="00614D41" w:rsidRPr="000D79E3" w:rsidRDefault="00614D41" w:rsidP="000D79E3">
      <w:pPr>
        <w:autoSpaceDE w:val="0"/>
        <w:autoSpaceDN w:val="0"/>
        <w:adjustRightInd w:val="0"/>
        <w:spacing w:after="0" w:line="240" w:lineRule="auto"/>
        <w:ind w:firstLine="709"/>
        <w:jc w:val="both"/>
        <w:rPr>
          <w:rFonts w:ascii="Times New Roman" w:eastAsia="Calibri" w:hAnsi="Times New Roman"/>
          <w:i/>
          <w:sz w:val="24"/>
          <w:szCs w:val="24"/>
        </w:rPr>
      </w:pPr>
    </w:p>
    <w:p w:rsidR="00614D41" w:rsidRPr="000D79E3" w:rsidRDefault="00614D41" w:rsidP="000D79E3">
      <w:pPr>
        <w:tabs>
          <w:tab w:val="left" w:pos="-6521"/>
          <w:tab w:val="left" w:pos="1276"/>
        </w:tabs>
        <w:spacing w:after="0" w:line="240" w:lineRule="auto"/>
        <w:ind w:firstLine="709"/>
        <w:contextualSpacing/>
        <w:jc w:val="both"/>
        <w:rPr>
          <w:rFonts w:ascii="Times New Roman" w:eastAsia="Calibri" w:hAnsi="Times New Roman"/>
          <w:i/>
          <w:sz w:val="24"/>
          <w:szCs w:val="24"/>
        </w:rPr>
      </w:pPr>
      <w:r w:rsidRPr="000D79E3">
        <w:rPr>
          <w:rFonts w:ascii="Times New Roman" w:eastAsia="Calibri" w:hAnsi="Times New Roman"/>
          <w:i/>
          <w:color w:val="000000"/>
          <w:sz w:val="24"/>
          <w:szCs w:val="24"/>
        </w:rPr>
        <w:t>4.1</w:t>
      </w:r>
      <w:r w:rsidRPr="000D79E3">
        <w:rPr>
          <w:rFonts w:ascii="Times New Roman" w:eastAsia="Calibri" w:hAnsi="Times New Roman"/>
          <w:i/>
          <w:sz w:val="24"/>
          <w:szCs w:val="24"/>
        </w:rPr>
        <w:t xml:space="preserve"> Документы СМК вуза </w:t>
      </w:r>
    </w:p>
    <w:p w:rsidR="00614D41" w:rsidRPr="000D79E3" w:rsidRDefault="00614D41" w:rsidP="000D79E3">
      <w:pPr>
        <w:tabs>
          <w:tab w:val="left" w:pos="-6521"/>
          <w:tab w:val="left" w:pos="1276"/>
        </w:tabs>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Формы, система оценивания, порядок проведения промежуточной аттестации обучающихся, включая порядок установления сроков прохождения испытаний промежуточной аттестации, для лиц, не прошедших промежуточную аттестацию по уважительным причинам или имеющим академическую задолженность, а также периодичность проведения промежуточной аттестации обучающихся регламентированы следующими положениями:</w:t>
      </w:r>
    </w:p>
    <w:p w:rsidR="005E710C" w:rsidRPr="000D79E3" w:rsidRDefault="005E710C" w:rsidP="005E710C">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ПЛ </w:t>
      </w:r>
      <w:r w:rsidR="00770E0C">
        <w:rPr>
          <w:rFonts w:ascii="Times New Roman" w:eastAsia="Calibri" w:hAnsi="Times New Roman"/>
          <w:spacing w:val="-6"/>
          <w:sz w:val="24"/>
          <w:szCs w:val="24"/>
        </w:rPr>
        <w:t>2.3.19-2018</w:t>
      </w:r>
      <w:r w:rsidRPr="000D79E3">
        <w:rPr>
          <w:rFonts w:ascii="Times New Roman" w:eastAsia="Calibri" w:hAnsi="Times New Roman"/>
          <w:spacing w:val="-6"/>
          <w:sz w:val="24"/>
          <w:szCs w:val="24"/>
        </w:rPr>
        <w:t xml:space="preserve"> «СМК. Организация и осуществление образовательной деятельности по образовательным программам высшего образования – программам бакалавриата, программам специалитета, программам магистратуры»;</w:t>
      </w:r>
    </w:p>
    <w:p w:rsidR="005E710C" w:rsidRPr="000D79E3" w:rsidRDefault="005E710C" w:rsidP="005E710C">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ПЛ </w:t>
      </w:r>
      <w:r w:rsidR="00770E0C">
        <w:rPr>
          <w:rFonts w:ascii="Times New Roman" w:eastAsia="Calibri" w:hAnsi="Times New Roman"/>
          <w:spacing w:val="-6"/>
          <w:sz w:val="24"/>
          <w:szCs w:val="24"/>
        </w:rPr>
        <w:t>2.3.22-2018</w:t>
      </w:r>
      <w:r w:rsidRPr="000D79E3">
        <w:rPr>
          <w:rFonts w:ascii="Times New Roman" w:eastAsia="Calibri" w:hAnsi="Times New Roman"/>
          <w:spacing w:val="-6"/>
          <w:sz w:val="24"/>
          <w:szCs w:val="24"/>
        </w:rPr>
        <w:t xml:space="preserve"> «СМК. О формировании фонда оценочных материалов»;</w:t>
      </w:r>
    </w:p>
    <w:p w:rsidR="005E710C" w:rsidRPr="000D79E3" w:rsidRDefault="005E710C" w:rsidP="005E710C">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ПЛ </w:t>
      </w:r>
      <w:r w:rsidR="00770E0C">
        <w:rPr>
          <w:rFonts w:ascii="Times New Roman" w:eastAsia="Calibri" w:hAnsi="Times New Roman"/>
          <w:spacing w:val="-6"/>
          <w:sz w:val="24"/>
          <w:szCs w:val="24"/>
        </w:rPr>
        <w:t>2.3.3-2018</w:t>
      </w:r>
      <w:r w:rsidRPr="000D79E3">
        <w:rPr>
          <w:rFonts w:ascii="Times New Roman" w:eastAsia="Calibri" w:hAnsi="Times New Roman"/>
          <w:spacing w:val="-6"/>
          <w:sz w:val="24"/>
          <w:szCs w:val="24"/>
        </w:rPr>
        <w:t xml:space="preserve"> «СМК. Система мониторинга качества образования с использованием технологии компьютерного тестирования».</w:t>
      </w:r>
    </w:p>
    <w:p w:rsidR="00614D41" w:rsidRPr="000D79E3" w:rsidRDefault="00614D41" w:rsidP="000D79E3">
      <w:pPr>
        <w:spacing w:after="0" w:line="240" w:lineRule="auto"/>
        <w:ind w:firstLine="709"/>
        <w:contextualSpacing/>
        <w:jc w:val="both"/>
        <w:rPr>
          <w:rFonts w:ascii="Times New Roman" w:hAnsi="Times New Roman"/>
          <w:spacing w:val="-6"/>
          <w:sz w:val="24"/>
          <w:szCs w:val="24"/>
        </w:rPr>
      </w:pPr>
    </w:p>
    <w:p w:rsidR="00614D41" w:rsidRPr="000D79E3" w:rsidRDefault="00614D41" w:rsidP="000D79E3">
      <w:pPr>
        <w:tabs>
          <w:tab w:val="left" w:pos="-6521"/>
          <w:tab w:val="left" w:pos="1276"/>
        </w:tabs>
        <w:spacing w:after="0" w:line="240" w:lineRule="auto"/>
        <w:ind w:firstLine="709"/>
        <w:contextualSpacing/>
        <w:jc w:val="both"/>
        <w:rPr>
          <w:rFonts w:ascii="Times New Roman" w:eastAsia="Calibri" w:hAnsi="Times New Roman"/>
          <w:i/>
          <w:sz w:val="24"/>
          <w:szCs w:val="24"/>
        </w:rPr>
      </w:pPr>
      <w:r w:rsidRPr="000D79E3">
        <w:rPr>
          <w:rFonts w:ascii="Times New Roman" w:eastAsia="Calibri" w:hAnsi="Times New Roman"/>
          <w:i/>
          <w:sz w:val="24"/>
          <w:szCs w:val="24"/>
        </w:rPr>
        <w:t>4.2 Методические материалы, определяющие процедуру оценивания знаний, умений, навыков и (или) опыта деятельности в ходе промежуточной аттестации</w:t>
      </w:r>
    </w:p>
    <w:p w:rsidR="00614D41" w:rsidRPr="000D79E3" w:rsidRDefault="00614D41" w:rsidP="000D79E3">
      <w:pPr>
        <w:tabs>
          <w:tab w:val="left" w:pos="-6521"/>
          <w:tab w:val="left" w:pos="1276"/>
        </w:tabs>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lastRenderedPageBreak/>
        <w:t>Промежуточная аттестация по дисциплине История (история России, всемирная история)</w:t>
      </w:r>
      <w:r w:rsidRPr="000D79E3">
        <w:rPr>
          <w:rFonts w:ascii="Times New Roman" w:eastAsia="Calibri" w:hAnsi="Times New Roman"/>
          <w:bCs/>
          <w:sz w:val="24"/>
          <w:szCs w:val="24"/>
        </w:rPr>
        <w:t xml:space="preserve"> </w:t>
      </w:r>
      <w:r w:rsidRPr="000D79E3">
        <w:rPr>
          <w:rFonts w:ascii="Times New Roman" w:eastAsia="Calibri" w:hAnsi="Times New Roman"/>
          <w:sz w:val="24"/>
          <w:szCs w:val="24"/>
        </w:rPr>
        <w:t>завершает изучение курса и проходит согласно расписанию экзаменационной сессии в форме экзамена.</w:t>
      </w:r>
    </w:p>
    <w:p w:rsidR="00614D41" w:rsidRPr="000D79E3" w:rsidRDefault="00614D41" w:rsidP="000D79E3">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Допуском к экзамену по дисциплине Истории (истории России, всемирной истории) является итоговое тестирование и защита эссе.</w:t>
      </w:r>
    </w:p>
    <w:p w:rsidR="00614D41" w:rsidRPr="000D79E3" w:rsidRDefault="00614D41" w:rsidP="000D79E3">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Экзамен по дисциплине носит комплексный характер: учитывает результаты итогового тестирования и ответа на экзаменационный билет. Преподаватель вправе повысить оценку с учетом результатов текущего контроля знаний и рейтинговой оценки деятельности студента в течение периода изучения дисциплины. </w:t>
      </w:r>
    </w:p>
    <w:p w:rsidR="00614D41" w:rsidRPr="000D79E3" w:rsidRDefault="00614D41" w:rsidP="000D79E3">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 xml:space="preserve">В случае  применении дистанционных технологий и электронного обучения проведение промежуточной аттестации и мероприятий, предусмотренных в промежуточной аттестации  осуществляется в электронно-информационной образовательной среде (образовательная платформа электронной поддержки обучения </w:t>
      </w:r>
      <w:proofErr w:type="spellStart"/>
      <w:r w:rsidRPr="000D79E3">
        <w:rPr>
          <w:rFonts w:ascii="Times New Roman" w:hAnsi="Times New Roman"/>
          <w:sz w:val="24"/>
          <w:szCs w:val="24"/>
        </w:rPr>
        <w:t>Blackboard</w:t>
      </w:r>
      <w:proofErr w:type="spellEnd"/>
      <w:r w:rsidRPr="000D79E3">
        <w:rPr>
          <w:rFonts w:ascii="Times New Roman" w:hAnsi="Times New Roman"/>
          <w:sz w:val="24"/>
          <w:szCs w:val="24"/>
        </w:rPr>
        <w:t xml:space="preserve"> </w:t>
      </w:r>
      <w:proofErr w:type="spellStart"/>
      <w:r w:rsidRPr="000D79E3">
        <w:rPr>
          <w:rFonts w:ascii="Times New Roman" w:hAnsi="Times New Roman"/>
          <w:sz w:val="24"/>
          <w:szCs w:val="24"/>
        </w:rPr>
        <w:t>Learn</w:t>
      </w:r>
      <w:proofErr w:type="spellEnd"/>
      <w:r w:rsidRPr="000D79E3">
        <w:rPr>
          <w:rFonts w:ascii="Times New Roman" w:hAnsi="Times New Roman"/>
          <w:sz w:val="24"/>
          <w:szCs w:val="24"/>
        </w:rPr>
        <w:t xml:space="preserve"> (сайт bb.usurt.ru)) в курсе дисциплины (модуля).</w:t>
      </w:r>
    </w:p>
    <w:p w:rsidR="00614D41" w:rsidRPr="000D79E3" w:rsidRDefault="00614D41" w:rsidP="000D79E3">
      <w:pPr>
        <w:tabs>
          <w:tab w:val="left" w:pos="-6521"/>
          <w:tab w:val="left" w:pos="1276"/>
        </w:tabs>
        <w:spacing w:after="0" w:line="240" w:lineRule="auto"/>
        <w:ind w:firstLine="709"/>
        <w:contextualSpacing/>
        <w:jc w:val="both"/>
        <w:rPr>
          <w:rFonts w:ascii="Times New Roman" w:eastAsia="Calibri" w:hAnsi="Times New Roman"/>
          <w:sz w:val="24"/>
          <w:szCs w:val="24"/>
        </w:rPr>
      </w:pPr>
    </w:p>
    <w:p w:rsidR="00243E92" w:rsidRPr="000D79E3" w:rsidRDefault="00243E92" w:rsidP="000D79E3">
      <w:pPr>
        <w:spacing w:after="0" w:line="240" w:lineRule="auto"/>
        <w:jc w:val="center"/>
        <w:rPr>
          <w:rFonts w:ascii="Times New Roman" w:eastAsia="SimSun" w:hAnsi="Times New Roman"/>
          <w:b/>
          <w:sz w:val="24"/>
          <w:szCs w:val="24"/>
          <w:lang w:eastAsia="hi-IN" w:bidi="hi-IN"/>
        </w:rPr>
      </w:pPr>
    </w:p>
    <w:p w:rsidR="00243E92" w:rsidRPr="000D79E3" w:rsidRDefault="00243E92" w:rsidP="000D79E3">
      <w:pPr>
        <w:spacing w:after="0" w:line="240" w:lineRule="auto"/>
        <w:jc w:val="center"/>
        <w:rPr>
          <w:rFonts w:ascii="Times New Roman" w:eastAsia="SimSun" w:hAnsi="Times New Roman"/>
          <w:b/>
          <w:sz w:val="24"/>
          <w:szCs w:val="24"/>
          <w:lang w:eastAsia="hi-IN" w:bidi="hi-IN"/>
        </w:rPr>
      </w:pPr>
    </w:p>
    <w:p w:rsidR="00243E92" w:rsidRPr="000D79E3" w:rsidRDefault="00243E92" w:rsidP="000D79E3">
      <w:pPr>
        <w:spacing w:after="0" w:line="240" w:lineRule="auto"/>
        <w:jc w:val="center"/>
        <w:rPr>
          <w:rFonts w:ascii="Times New Roman" w:eastAsia="SimSun" w:hAnsi="Times New Roman"/>
          <w:b/>
          <w:sz w:val="24"/>
          <w:szCs w:val="24"/>
          <w:lang w:eastAsia="hi-IN" w:bidi="hi-IN"/>
        </w:rPr>
      </w:pPr>
    </w:p>
    <w:p w:rsidR="00243E92" w:rsidRPr="000D79E3" w:rsidRDefault="00243E92" w:rsidP="000D79E3">
      <w:pPr>
        <w:spacing w:after="0" w:line="240" w:lineRule="auto"/>
        <w:jc w:val="center"/>
        <w:rPr>
          <w:rFonts w:ascii="Times New Roman" w:eastAsia="SimSun" w:hAnsi="Times New Roman"/>
          <w:b/>
          <w:sz w:val="24"/>
          <w:szCs w:val="24"/>
          <w:lang w:eastAsia="hi-IN" w:bidi="hi-IN"/>
        </w:rPr>
      </w:pPr>
    </w:p>
    <w:p w:rsidR="00243E92" w:rsidRPr="000D79E3" w:rsidRDefault="00243E92" w:rsidP="000D79E3">
      <w:pPr>
        <w:spacing w:after="0" w:line="240" w:lineRule="auto"/>
        <w:jc w:val="center"/>
        <w:rPr>
          <w:rFonts w:ascii="Times New Roman" w:eastAsia="SimSun" w:hAnsi="Times New Roman"/>
          <w:b/>
          <w:sz w:val="24"/>
          <w:szCs w:val="24"/>
          <w:lang w:eastAsia="hi-IN" w:bidi="hi-IN"/>
        </w:rPr>
      </w:pPr>
    </w:p>
    <w:p w:rsidR="00243E92" w:rsidRPr="000D79E3" w:rsidRDefault="00243E92" w:rsidP="000D79E3">
      <w:pPr>
        <w:spacing w:after="0" w:line="240" w:lineRule="auto"/>
        <w:jc w:val="center"/>
        <w:rPr>
          <w:rFonts w:ascii="Times New Roman" w:eastAsia="SimSun" w:hAnsi="Times New Roman"/>
          <w:b/>
          <w:sz w:val="24"/>
          <w:szCs w:val="24"/>
          <w:lang w:eastAsia="hi-IN" w:bidi="hi-IN"/>
        </w:rPr>
      </w:pPr>
    </w:p>
    <w:p w:rsidR="00243E92" w:rsidRPr="000D79E3" w:rsidRDefault="00243E92" w:rsidP="000D79E3">
      <w:pPr>
        <w:spacing w:after="0" w:line="240" w:lineRule="auto"/>
        <w:jc w:val="center"/>
        <w:rPr>
          <w:rFonts w:ascii="Times New Roman" w:eastAsia="SimSun" w:hAnsi="Times New Roman"/>
          <w:b/>
          <w:sz w:val="24"/>
          <w:szCs w:val="24"/>
          <w:lang w:eastAsia="hi-IN" w:bidi="hi-IN"/>
        </w:rPr>
      </w:pPr>
    </w:p>
    <w:p w:rsidR="00243E92" w:rsidRPr="000D79E3" w:rsidRDefault="00243E92" w:rsidP="000D79E3">
      <w:pPr>
        <w:spacing w:after="0" w:line="240" w:lineRule="auto"/>
        <w:jc w:val="center"/>
        <w:rPr>
          <w:rFonts w:ascii="Times New Roman" w:eastAsia="SimSun" w:hAnsi="Times New Roman"/>
          <w:b/>
          <w:sz w:val="24"/>
          <w:szCs w:val="24"/>
          <w:lang w:eastAsia="hi-IN" w:bidi="hi-IN"/>
        </w:rPr>
      </w:pPr>
    </w:p>
    <w:p w:rsidR="00243E92" w:rsidRPr="000D79E3" w:rsidRDefault="00243E92" w:rsidP="000D79E3">
      <w:pPr>
        <w:spacing w:after="0" w:line="240" w:lineRule="auto"/>
        <w:jc w:val="center"/>
        <w:rPr>
          <w:rFonts w:ascii="Times New Roman" w:eastAsia="SimSun" w:hAnsi="Times New Roman"/>
          <w:b/>
          <w:sz w:val="24"/>
          <w:szCs w:val="24"/>
          <w:lang w:eastAsia="hi-IN" w:bidi="hi-IN"/>
        </w:rPr>
      </w:pPr>
    </w:p>
    <w:p w:rsidR="00243E92" w:rsidRPr="000D79E3" w:rsidRDefault="00243E92" w:rsidP="000D79E3">
      <w:pPr>
        <w:spacing w:after="0" w:line="240" w:lineRule="auto"/>
        <w:jc w:val="center"/>
        <w:rPr>
          <w:rFonts w:ascii="Times New Roman" w:eastAsia="SimSun" w:hAnsi="Times New Roman"/>
          <w:b/>
          <w:sz w:val="24"/>
          <w:szCs w:val="24"/>
          <w:lang w:eastAsia="hi-IN" w:bidi="hi-IN"/>
        </w:rPr>
      </w:pPr>
    </w:p>
    <w:p w:rsidR="00243E92" w:rsidRPr="000D79E3" w:rsidRDefault="00243E92" w:rsidP="000D79E3">
      <w:pPr>
        <w:spacing w:after="0" w:line="240" w:lineRule="auto"/>
        <w:jc w:val="center"/>
        <w:rPr>
          <w:rFonts w:ascii="Times New Roman" w:eastAsia="SimSun" w:hAnsi="Times New Roman"/>
          <w:b/>
          <w:sz w:val="24"/>
          <w:szCs w:val="24"/>
          <w:lang w:eastAsia="hi-IN" w:bidi="hi-IN"/>
        </w:rPr>
      </w:pPr>
    </w:p>
    <w:p w:rsidR="00243E92" w:rsidRPr="000D79E3" w:rsidRDefault="00243E92" w:rsidP="000D79E3">
      <w:pPr>
        <w:spacing w:after="0" w:line="240" w:lineRule="auto"/>
        <w:jc w:val="center"/>
        <w:rPr>
          <w:rFonts w:ascii="Times New Roman" w:eastAsia="SimSun" w:hAnsi="Times New Roman"/>
          <w:b/>
          <w:sz w:val="24"/>
          <w:szCs w:val="24"/>
          <w:lang w:eastAsia="hi-IN" w:bidi="hi-IN"/>
        </w:rPr>
      </w:pPr>
    </w:p>
    <w:p w:rsidR="00243E92" w:rsidRPr="000D79E3" w:rsidRDefault="00243E92" w:rsidP="000D79E3">
      <w:pPr>
        <w:spacing w:after="0" w:line="240" w:lineRule="auto"/>
        <w:jc w:val="center"/>
        <w:rPr>
          <w:rFonts w:ascii="Times New Roman" w:eastAsia="SimSun" w:hAnsi="Times New Roman"/>
          <w:b/>
          <w:sz w:val="24"/>
          <w:szCs w:val="24"/>
          <w:lang w:eastAsia="hi-IN" w:bidi="hi-IN"/>
        </w:rPr>
      </w:pPr>
    </w:p>
    <w:p w:rsidR="00243E92" w:rsidRPr="000D79E3" w:rsidRDefault="00243E92" w:rsidP="000D79E3">
      <w:pPr>
        <w:spacing w:after="0" w:line="240" w:lineRule="auto"/>
        <w:jc w:val="center"/>
        <w:rPr>
          <w:rFonts w:ascii="Times New Roman" w:eastAsia="SimSun" w:hAnsi="Times New Roman"/>
          <w:b/>
          <w:sz w:val="24"/>
          <w:szCs w:val="24"/>
          <w:lang w:eastAsia="hi-IN" w:bidi="hi-IN"/>
        </w:rPr>
      </w:pPr>
    </w:p>
    <w:p w:rsidR="00243E92" w:rsidRPr="000D79E3" w:rsidRDefault="00243E92" w:rsidP="000D79E3">
      <w:pPr>
        <w:spacing w:after="0" w:line="240" w:lineRule="auto"/>
        <w:jc w:val="center"/>
        <w:rPr>
          <w:rFonts w:ascii="Times New Roman" w:eastAsia="SimSun" w:hAnsi="Times New Roman"/>
          <w:b/>
          <w:sz w:val="24"/>
          <w:szCs w:val="24"/>
          <w:lang w:eastAsia="hi-IN" w:bidi="hi-IN"/>
        </w:rPr>
      </w:pPr>
    </w:p>
    <w:p w:rsidR="00243E92" w:rsidRPr="000D79E3" w:rsidRDefault="00243E92" w:rsidP="000D79E3">
      <w:pPr>
        <w:spacing w:after="0" w:line="240" w:lineRule="auto"/>
        <w:jc w:val="center"/>
        <w:rPr>
          <w:rFonts w:ascii="Times New Roman" w:eastAsia="SimSun" w:hAnsi="Times New Roman"/>
          <w:b/>
          <w:sz w:val="24"/>
          <w:szCs w:val="24"/>
          <w:lang w:eastAsia="hi-IN" w:bidi="hi-IN"/>
        </w:rPr>
      </w:pPr>
    </w:p>
    <w:p w:rsidR="00243E92" w:rsidRPr="000D79E3" w:rsidRDefault="00243E92" w:rsidP="000D79E3">
      <w:pPr>
        <w:spacing w:after="0" w:line="240" w:lineRule="auto"/>
        <w:jc w:val="center"/>
        <w:rPr>
          <w:rFonts w:ascii="Times New Roman" w:eastAsia="SimSun" w:hAnsi="Times New Roman"/>
          <w:b/>
          <w:sz w:val="24"/>
          <w:szCs w:val="24"/>
          <w:lang w:eastAsia="hi-IN" w:bidi="hi-IN"/>
        </w:rPr>
      </w:pPr>
    </w:p>
    <w:p w:rsidR="00243E92" w:rsidRPr="000D79E3" w:rsidRDefault="00243E92" w:rsidP="000D79E3">
      <w:pPr>
        <w:spacing w:after="0" w:line="240" w:lineRule="auto"/>
        <w:jc w:val="center"/>
        <w:rPr>
          <w:rFonts w:ascii="Times New Roman" w:eastAsia="SimSun" w:hAnsi="Times New Roman"/>
          <w:b/>
          <w:sz w:val="24"/>
          <w:szCs w:val="24"/>
          <w:lang w:eastAsia="hi-IN" w:bidi="hi-IN"/>
        </w:rPr>
      </w:pPr>
    </w:p>
    <w:p w:rsidR="00243E92" w:rsidRPr="000D79E3" w:rsidRDefault="00243E92" w:rsidP="000D79E3">
      <w:pPr>
        <w:spacing w:after="0" w:line="240" w:lineRule="auto"/>
        <w:jc w:val="center"/>
        <w:rPr>
          <w:rFonts w:ascii="Times New Roman" w:eastAsia="SimSun" w:hAnsi="Times New Roman"/>
          <w:b/>
          <w:sz w:val="24"/>
          <w:szCs w:val="24"/>
          <w:lang w:eastAsia="hi-IN" w:bidi="hi-IN"/>
        </w:rPr>
      </w:pPr>
    </w:p>
    <w:p w:rsidR="00243E92" w:rsidRPr="000D79E3" w:rsidRDefault="00243E92" w:rsidP="000D79E3">
      <w:pPr>
        <w:spacing w:after="0" w:line="240" w:lineRule="auto"/>
        <w:jc w:val="center"/>
        <w:rPr>
          <w:rFonts w:ascii="Times New Roman" w:eastAsia="SimSun" w:hAnsi="Times New Roman"/>
          <w:b/>
          <w:sz w:val="24"/>
          <w:szCs w:val="24"/>
          <w:lang w:eastAsia="hi-IN" w:bidi="hi-IN"/>
        </w:rPr>
      </w:pPr>
    </w:p>
    <w:p w:rsidR="00243E92" w:rsidRPr="000D79E3" w:rsidRDefault="00243E92" w:rsidP="000D79E3">
      <w:pPr>
        <w:spacing w:after="0" w:line="240" w:lineRule="auto"/>
        <w:jc w:val="center"/>
        <w:rPr>
          <w:rFonts w:ascii="Times New Roman" w:eastAsia="SimSun" w:hAnsi="Times New Roman"/>
          <w:b/>
          <w:sz w:val="24"/>
          <w:szCs w:val="24"/>
          <w:lang w:eastAsia="hi-IN" w:bidi="hi-IN"/>
        </w:rPr>
      </w:pPr>
    </w:p>
    <w:p w:rsidR="00243E92" w:rsidRPr="000D79E3" w:rsidRDefault="00243E92" w:rsidP="000D79E3">
      <w:pPr>
        <w:spacing w:after="0" w:line="240" w:lineRule="auto"/>
        <w:jc w:val="center"/>
        <w:rPr>
          <w:rFonts w:ascii="Times New Roman" w:eastAsia="SimSun" w:hAnsi="Times New Roman"/>
          <w:b/>
          <w:sz w:val="24"/>
          <w:szCs w:val="24"/>
          <w:lang w:eastAsia="hi-IN" w:bidi="hi-IN"/>
        </w:rPr>
      </w:pPr>
    </w:p>
    <w:p w:rsidR="00243E92" w:rsidRPr="000D79E3" w:rsidRDefault="00243E92" w:rsidP="000D79E3">
      <w:pPr>
        <w:spacing w:after="0" w:line="240" w:lineRule="auto"/>
        <w:jc w:val="center"/>
        <w:rPr>
          <w:rFonts w:ascii="Times New Roman" w:eastAsia="SimSun" w:hAnsi="Times New Roman"/>
          <w:b/>
          <w:sz w:val="24"/>
          <w:szCs w:val="24"/>
          <w:lang w:eastAsia="hi-IN" w:bidi="hi-IN"/>
        </w:rPr>
      </w:pPr>
    </w:p>
    <w:p w:rsidR="00243E92" w:rsidRPr="000D79E3" w:rsidRDefault="00243E92" w:rsidP="000D79E3">
      <w:pPr>
        <w:spacing w:after="0" w:line="240" w:lineRule="auto"/>
        <w:jc w:val="center"/>
        <w:rPr>
          <w:rFonts w:ascii="Times New Roman" w:eastAsia="SimSun" w:hAnsi="Times New Roman"/>
          <w:b/>
          <w:sz w:val="24"/>
          <w:szCs w:val="24"/>
          <w:lang w:eastAsia="hi-IN" w:bidi="hi-IN"/>
        </w:rPr>
      </w:pPr>
    </w:p>
    <w:p w:rsidR="00243E92" w:rsidRPr="000D79E3" w:rsidRDefault="00243E92" w:rsidP="000D79E3">
      <w:pPr>
        <w:spacing w:after="0" w:line="240" w:lineRule="auto"/>
        <w:jc w:val="center"/>
        <w:rPr>
          <w:rFonts w:ascii="Times New Roman" w:eastAsia="SimSun" w:hAnsi="Times New Roman"/>
          <w:b/>
          <w:sz w:val="24"/>
          <w:szCs w:val="24"/>
          <w:lang w:eastAsia="hi-IN" w:bidi="hi-IN"/>
        </w:rPr>
      </w:pPr>
    </w:p>
    <w:p w:rsidR="00243E92" w:rsidRPr="000D79E3" w:rsidRDefault="00243E92" w:rsidP="000D79E3">
      <w:pPr>
        <w:spacing w:after="0" w:line="240" w:lineRule="auto"/>
        <w:jc w:val="center"/>
        <w:rPr>
          <w:rFonts w:ascii="Times New Roman" w:eastAsia="SimSun" w:hAnsi="Times New Roman"/>
          <w:b/>
          <w:sz w:val="24"/>
          <w:szCs w:val="24"/>
          <w:lang w:eastAsia="hi-IN" w:bidi="hi-IN"/>
        </w:rPr>
      </w:pPr>
    </w:p>
    <w:p w:rsidR="00243E92" w:rsidRPr="000D79E3" w:rsidRDefault="00243E92" w:rsidP="000D79E3">
      <w:pPr>
        <w:spacing w:after="0" w:line="240" w:lineRule="auto"/>
        <w:jc w:val="center"/>
        <w:rPr>
          <w:rFonts w:ascii="Times New Roman" w:eastAsia="SimSun" w:hAnsi="Times New Roman"/>
          <w:b/>
          <w:sz w:val="24"/>
          <w:szCs w:val="24"/>
          <w:lang w:eastAsia="hi-IN" w:bidi="hi-IN"/>
        </w:rPr>
      </w:pPr>
    </w:p>
    <w:p w:rsidR="00243E92" w:rsidRPr="000D79E3" w:rsidRDefault="00243E92" w:rsidP="000D79E3">
      <w:pPr>
        <w:spacing w:after="0" w:line="240" w:lineRule="auto"/>
        <w:jc w:val="center"/>
        <w:rPr>
          <w:rFonts w:ascii="Times New Roman" w:eastAsia="SimSun" w:hAnsi="Times New Roman"/>
          <w:b/>
          <w:sz w:val="24"/>
          <w:szCs w:val="24"/>
          <w:lang w:eastAsia="hi-IN" w:bidi="hi-IN"/>
        </w:rPr>
      </w:pPr>
    </w:p>
    <w:p w:rsidR="00243E92" w:rsidRPr="000D79E3" w:rsidRDefault="00243E92" w:rsidP="000D79E3">
      <w:pPr>
        <w:spacing w:after="0" w:line="240" w:lineRule="auto"/>
        <w:jc w:val="center"/>
        <w:rPr>
          <w:rFonts w:ascii="Times New Roman" w:eastAsia="SimSun" w:hAnsi="Times New Roman"/>
          <w:b/>
          <w:sz w:val="24"/>
          <w:szCs w:val="24"/>
          <w:lang w:eastAsia="hi-IN" w:bidi="hi-IN"/>
        </w:rPr>
      </w:pPr>
    </w:p>
    <w:p w:rsidR="00243E92" w:rsidRPr="000D79E3" w:rsidRDefault="00243E92" w:rsidP="000D79E3">
      <w:pPr>
        <w:spacing w:after="0" w:line="240" w:lineRule="auto"/>
        <w:jc w:val="center"/>
        <w:rPr>
          <w:rFonts w:ascii="Times New Roman" w:eastAsia="SimSun" w:hAnsi="Times New Roman"/>
          <w:b/>
          <w:sz w:val="24"/>
          <w:szCs w:val="24"/>
          <w:lang w:eastAsia="hi-IN" w:bidi="hi-IN"/>
        </w:rPr>
      </w:pPr>
    </w:p>
    <w:p w:rsidR="00191EEE" w:rsidRPr="000D79E3" w:rsidRDefault="00191EEE" w:rsidP="000D79E3">
      <w:pPr>
        <w:spacing w:after="0" w:line="240" w:lineRule="auto"/>
        <w:jc w:val="center"/>
        <w:rPr>
          <w:rFonts w:ascii="Times New Roman" w:eastAsia="SimSun" w:hAnsi="Times New Roman"/>
          <w:b/>
          <w:sz w:val="24"/>
          <w:szCs w:val="24"/>
          <w:lang w:eastAsia="hi-IN" w:bidi="hi-IN"/>
        </w:rPr>
      </w:pPr>
    </w:p>
    <w:p w:rsidR="00191EEE" w:rsidRPr="000D79E3" w:rsidRDefault="00191EEE" w:rsidP="000D79E3">
      <w:pPr>
        <w:spacing w:after="0" w:line="240" w:lineRule="auto"/>
        <w:jc w:val="center"/>
        <w:rPr>
          <w:rFonts w:ascii="Times New Roman" w:eastAsia="SimSun" w:hAnsi="Times New Roman"/>
          <w:b/>
          <w:sz w:val="24"/>
          <w:szCs w:val="24"/>
          <w:lang w:eastAsia="hi-IN" w:bidi="hi-IN"/>
        </w:rPr>
      </w:pPr>
    </w:p>
    <w:p w:rsidR="00191EEE" w:rsidRPr="000D79E3" w:rsidRDefault="00191EEE" w:rsidP="000D79E3">
      <w:pPr>
        <w:spacing w:after="0" w:line="240" w:lineRule="auto"/>
        <w:jc w:val="center"/>
        <w:rPr>
          <w:rFonts w:ascii="Times New Roman" w:eastAsia="SimSun" w:hAnsi="Times New Roman"/>
          <w:b/>
          <w:sz w:val="24"/>
          <w:szCs w:val="24"/>
          <w:lang w:eastAsia="hi-IN" w:bidi="hi-IN"/>
        </w:rPr>
      </w:pPr>
    </w:p>
    <w:p w:rsidR="00191EEE" w:rsidRPr="000D79E3" w:rsidRDefault="00191EEE" w:rsidP="000D79E3">
      <w:pPr>
        <w:spacing w:after="0" w:line="240" w:lineRule="auto"/>
        <w:jc w:val="center"/>
        <w:rPr>
          <w:rFonts w:ascii="Times New Roman" w:eastAsia="SimSun" w:hAnsi="Times New Roman"/>
          <w:b/>
          <w:sz w:val="24"/>
          <w:szCs w:val="24"/>
          <w:lang w:eastAsia="hi-IN" w:bidi="hi-IN"/>
        </w:rPr>
      </w:pPr>
    </w:p>
    <w:p w:rsidR="00243E92" w:rsidRPr="000D79E3" w:rsidRDefault="00243E92" w:rsidP="000D79E3">
      <w:pPr>
        <w:pageBreakBefore/>
        <w:spacing w:after="0" w:line="240" w:lineRule="auto"/>
        <w:jc w:val="center"/>
        <w:rPr>
          <w:rFonts w:ascii="Times New Roman" w:eastAsia="SimSun" w:hAnsi="Times New Roman"/>
          <w:b/>
          <w:sz w:val="24"/>
          <w:szCs w:val="24"/>
          <w:lang w:eastAsia="hi-IN" w:bidi="hi-IN"/>
        </w:rPr>
      </w:pPr>
      <w:r w:rsidRPr="000D79E3">
        <w:rPr>
          <w:rFonts w:ascii="Times New Roman" w:eastAsia="SimSun" w:hAnsi="Times New Roman"/>
          <w:b/>
          <w:sz w:val="24"/>
          <w:szCs w:val="24"/>
          <w:lang w:eastAsia="hi-IN" w:bidi="hi-IN"/>
        </w:rPr>
        <w:lastRenderedPageBreak/>
        <w:t>Фонд оценочных материалов для проведения промежуточной аттестации обучающихся по дисциплине (модулю)</w:t>
      </w:r>
    </w:p>
    <w:p w:rsidR="00243E92" w:rsidRPr="000D79E3" w:rsidRDefault="00243E92" w:rsidP="000D79E3">
      <w:pPr>
        <w:pStyle w:val="1"/>
        <w:rPr>
          <w:rFonts w:eastAsia="SimSun" w:cs="Times New Roman"/>
          <w:szCs w:val="24"/>
          <w:lang w:eastAsia="hi-IN" w:bidi="hi-IN"/>
        </w:rPr>
      </w:pPr>
      <w:bookmarkStart w:id="16" w:name="_Toc86139559"/>
      <w:bookmarkStart w:id="17" w:name="_Toc88647105"/>
      <w:bookmarkStart w:id="18" w:name="_Toc94620051"/>
      <w:r w:rsidRPr="000D79E3">
        <w:rPr>
          <w:rFonts w:eastAsia="SimSun" w:cs="Times New Roman"/>
          <w:szCs w:val="24"/>
          <w:lang w:eastAsia="hi-IN" w:bidi="hi-IN"/>
        </w:rPr>
        <w:t>Б1.Б.Д.03 Иностранный язык</w:t>
      </w:r>
      <w:bookmarkEnd w:id="16"/>
      <w:bookmarkEnd w:id="17"/>
      <w:bookmarkEnd w:id="18"/>
    </w:p>
    <w:p w:rsidR="00243E92" w:rsidRPr="00295A19" w:rsidRDefault="00243E92" w:rsidP="000D79E3">
      <w:pPr>
        <w:spacing w:after="0" w:line="240" w:lineRule="auto"/>
        <w:jc w:val="center"/>
        <w:rPr>
          <w:rFonts w:ascii="Times New Roman" w:eastAsia="SimSun" w:hAnsi="Times New Roman"/>
          <w:sz w:val="18"/>
          <w:szCs w:val="24"/>
          <w:lang w:eastAsia="hi-IN" w:bidi="hi-IN"/>
        </w:rPr>
      </w:pPr>
      <w:r w:rsidRPr="00295A19">
        <w:rPr>
          <w:rFonts w:ascii="Times New Roman" w:eastAsia="SimSun" w:hAnsi="Times New Roman"/>
          <w:sz w:val="18"/>
          <w:szCs w:val="24"/>
          <w:lang w:eastAsia="hi-IN" w:bidi="hi-IN"/>
        </w:rPr>
        <w:t>(Шифр и наименование дисциплины)</w:t>
      </w:r>
    </w:p>
    <w:p w:rsidR="000D79E3" w:rsidRDefault="000D79E3" w:rsidP="000D79E3">
      <w:pPr>
        <w:spacing w:after="0" w:line="240" w:lineRule="auto"/>
        <w:rPr>
          <w:rFonts w:ascii="Times New Roman" w:hAnsi="Times New Roman"/>
          <w:b/>
          <w:i/>
          <w:sz w:val="24"/>
          <w:szCs w:val="24"/>
        </w:rPr>
      </w:pPr>
    </w:p>
    <w:p w:rsidR="00243E92" w:rsidRPr="000D79E3" w:rsidRDefault="00243E92" w:rsidP="000D79E3">
      <w:pPr>
        <w:numPr>
          <w:ilvl w:val="0"/>
          <w:numId w:val="4"/>
        </w:numPr>
        <w:tabs>
          <w:tab w:val="left" w:pos="993"/>
        </w:tabs>
        <w:spacing w:after="0" w:line="240" w:lineRule="auto"/>
        <w:ind w:left="0" w:firstLine="709"/>
        <w:jc w:val="both"/>
        <w:rPr>
          <w:rFonts w:ascii="Times New Roman" w:hAnsi="Times New Roman"/>
          <w:b/>
          <w:i/>
          <w:sz w:val="24"/>
          <w:szCs w:val="24"/>
        </w:rPr>
      </w:pPr>
      <w:r w:rsidRPr="000D79E3">
        <w:rPr>
          <w:rFonts w:ascii="Times New Roman" w:hAnsi="Times New Roman"/>
          <w:b/>
          <w:i/>
          <w:sz w:val="24"/>
          <w:szCs w:val="24"/>
        </w:rPr>
        <w:t xml:space="preserve">Перечень компетенций с указанием этапов их формирования в процессе освоения образовательной программы </w:t>
      </w:r>
    </w:p>
    <w:p w:rsidR="00243E92" w:rsidRPr="000D79E3" w:rsidRDefault="00243E92" w:rsidP="000D79E3">
      <w:pPr>
        <w:spacing w:after="0" w:line="240" w:lineRule="auto"/>
        <w:ind w:firstLine="709"/>
        <w:rPr>
          <w:rFonts w:ascii="Times New Roman" w:hAnsi="Times New Roman"/>
          <w:i/>
          <w:sz w:val="24"/>
          <w:szCs w:val="24"/>
        </w:rPr>
      </w:pPr>
    </w:p>
    <w:p w:rsidR="00243E92" w:rsidRPr="000D79E3" w:rsidRDefault="00243E92"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Дисциплина </w:t>
      </w:r>
      <w:r w:rsidRPr="000D79E3">
        <w:rPr>
          <w:rFonts w:ascii="Times New Roman" w:eastAsia="SimSun" w:hAnsi="Times New Roman"/>
          <w:sz w:val="24"/>
          <w:szCs w:val="24"/>
          <w:lang w:eastAsia="hi-IN" w:bidi="hi-IN"/>
        </w:rPr>
        <w:t xml:space="preserve">Б1.Б.Д.03 </w:t>
      </w:r>
      <w:r w:rsidRPr="000D79E3">
        <w:rPr>
          <w:rFonts w:ascii="Times New Roman" w:hAnsi="Times New Roman"/>
          <w:sz w:val="24"/>
          <w:szCs w:val="24"/>
        </w:rPr>
        <w:t>«Иностранный язык» участвует в формировании следующих компетенций</w:t>
      </w:r>
      <w:r w:rsidR="002370E8">
        <w:rPr>
          <w:rFonts w:ascii="Times New Roman" w:hAnsi="Times New Roman"/>
          <w:sz w:val="24"/>
          <w:szCs w:val="24"/>
        </w:rPr>
        <w:t xml:space="preserve"> и индикаторов достижения компетенций</w:t>
      </w:r>
      <w:r w:rsidRPr="000D79E3">
        <w:rPr>
          <w:rFonts w:ascii="Times New Roman" w:hAnsi="Times New Roman"/>
          <w:sz w:val="24"/>
          <w:szCs w:val="24"/>
        </w:rPr>
        <w:t>:</w:t>
      </w:r>
    </w:p>
    <w:p w:rsidR="002370E8" w:rsidRDefault="002370E8" w:rsidP="000D79E3">
      <w:pPr>
        <w:spacing w:after="0" w:line="240" w:lineRule="auto"/>
        <w:jc w:val="right"/>
        <w:rPr>
          <w:rFonts w:ascii="Times New Roman" w:hAnsi="Times New Roman"/>
          <w:sz w:val="24"/>
          <w:szCs w:val="24"/>
        </w:rPr>
      </w:pPr>
    </w:p>
    <w:p w:rsidR="00243E92" w:rsidRPr="000D79E3" w:rsidRDefault="000D79E3" w:rsidP="000D79E3">
      <w:pPr>
        <w:spacing w:after="0" w:line="240" w:lineRule="auto"/>
        <w:jc w:val="right"/>
        <w:rPr>
          <w:rFonts w:ascii="Times New Roman" w:hAnsi="Times New Roman"/>
          <w:sz w:val="24"/>
          <w:szCs w:val="24"/>
        </w:rPr>
      </w:pPr>
      <w:r>
        <w:rPr>
          <w:rFonts w:ascii="Times New Roman" w:hAnsi="Times New Roman"/>
          <w:sz w:val="24"/>
          <w:szCs w:val="24"/>
        </w:rPr>
        <w:t>Таблица 1</w:t>
      </w:r>
    </w:p>
    <w:tbl>
      <w:tblPr>
        <w:tblW w:w="5000" w:type="pct"/>
        <w:tblCellMar>
          <w:left w:w="0" w:type="dxa"/>
          <w:right w:w="0" w:type="dxa"/>
        </w:tblCellMar>
        <w:tblLook w:val="00A0" w:firstRow="1" w:lastRow="0" w:firstColumn="1" w:lastColumn="0" w:noHBand="0" w:noVBand="0"/>
      </w:tblPr>
      <w:tblGrid>
        <w:gridCol w:w="2765"/>
        <w:gridCol w:w="2240"/>
        <w:gridCol w:w="2089"/>
        <w:gridCol w:w="2479"/>
      </w:tblGrid>
      <w:tr w:rsidR="00243E92" w:rsidRPr="000D79E3" w:rsidTr="00846FC1">
        <w:tc>
          <w:tcPr>
            <w:tcW w:w="1464" w:type="pct"/>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243E92" w:rsidRPr="000D79E3" w:rsidRDefault="00243E92" w:rsidP="000D79E3">
            <w:pPr>
              <w:spacing w:after="0" w:line="240" w:lineRule="auto"/>
              <w:jc w:val="center"/>
              <w:rPr>
                <w:rFonts w:ascii="Times New Roman" w:hAnsi="Times New Roman"/>
                <w:sz w:val="24"/>
                <w:szCs w:val="24"/>
              </w:rPr>
            </w:pPr>
            <w:r w:rsidRPr="000D79E3">
              <w:rPr>
                <w:rFonts w:ascii="Times New Roman" w:hAnsi="Times New Roman"/>
                <w:sz w:val="24"/>
                <w:szCs w:val="24"/>
              </w:rPr>
              <w:t>Код контролируемой компетенции</w:t>
            </w:r>
          </w:p>
        </w:tc>
        <w:tc>
          <w:tcPr>
            <w:tcW w:w="1110" w:type="pct"/>
            <w:tcBorders>
              <w:top w:val="single" w:sz="8" w:space="0" w:color="000000"/>
              <w:left w:val="nil"/>
              <w:bottom w:val="single" w:sz="8" w:space="0" w:color="000000"/>
              <w:right w:val="single" w:sz="8" w:space="0" w:color="000000"/>
            </w:tcBorders>
            <w:tcMar>
              <w:top w:w="0" w:type="dxa"/>
              <w:left w:w="108" w:type="dxa"/>
              <w:bottom w:w="0" w:type="dxa"/>
              <w:right w:w="108" w:type="dxa"/>
            </w:tcMar>
          </w:tcPr>
          <w:p w:rsidR="00243E92" w:rsidRPr="000D79E3" w:rsidRDefault="00243E92" w:rsidP="000D79E3">
            <w:pPr>
              <w:spacing w:after="0" w:line="240" w:lineRule="auto"/>
              <w:jc w:val="center"/>
              <w:rPr>
                <w:rFonts w:ascii="Times New Roman" w:hAnsi="Times New Roman"/>
                <w:sz w:val="24"/>
                <w:szCs w:val="24"/>
              </w:rPr>
            </w:pPr>
            <w:r w:rsidRPr="000D79E3">
              <w:rPr>
                <w:rFonts w:ascii="Times New Roman" w:hAnsi="Times New Roman"/>
                <w:sz w:val="24"/>
                <w:szCs w:val="24"/>
              </w:rPr>
              <w:t>Код и наименование индикатора достижения компетенции</w:t>
            </w:r>
          </w:p>
        </w:tc>
        <w:tc>
          <w:tcPr>
            <w:tcW w:w="1111" w:type="pct"/>
            <w:tcBorders>
              <w:top w:val="single" w:sz="8" w:space="0" w:color="000000"/>
              <w:left w:val="nil"/>
              <w:bottom w:val="single" w:sz="8" w:space="0" w:color="000000"/>
              <w:right w:val="single" w:sz="8" w:space="0" w:color="000000"/>
            </w:tcBorders>
          </w:tcPr>
          <w:p w:rsidR="00243E92" w:rsidRPr="000D79E3" w:rsidRDefault="00243E92" w:rsidP="000D79E3">
            <w:pPr>
              <w:spacing w:after="0" w:line="240" w:lineRule="auto"/>
              <w:jc w:val="center"/>
              <w:rPr>
                <w:rFonts w:ascii="Times New Roman" w:hAnsi="Times New Roman"/>
                <w:sz w:val="24"/>
                <w:szCs w:val="24"/>
              </w:rPr>
            </w:pPr>
            <w:r w:rsidRPr="000D79E3">
              <w:rPr>
                <w:rFonts w:ascii="Times New Roman" w:hAnsi="Times New Roman"/>
                <w:sz w:val="24"/>
                <w:szCs w:val="24"/>
              </w:rPr>
              <w:t>Этап формирования компетенции</w:t>
            </w:r>
          </w:p>
        </w:tc>
        <w:tc>
          <w:tcPr>
            <w:tcW w:w="1315" w:type="pct"/>
            <w:tcBorders>
              <w:top w:val="single" w:sz="8" w:space="0" w:color="000000"/>
              <w:left w:val="nil"/>
              <w:bottom w:val="single" w:sz="8" w:space="0" w:color="000000"/>
              <w:right w:val="single" w:sz="8" w:space="0" w:color="000000"/>
            </w:tcBorders>
            <w:tcMar>
              <w:top w:w="0" w:type="dxa"/>
              <w:left w:w="108" w:type="dxa"/>
              <w:bottom w:w="0" w:type="dxa"/>
              <w:right w:w="108" w:type="dxa"/>
            </w:tcMar>
          </w:tcPr>
          <w:p w:rsidR="00243E92" w:rsidRPr="000D79E3" w:rsidRDefault="00243E92" w:rsidP="000D79E3">
            <w:pPr>
              <w:spacing w:after="0" w:line="240" w:lineRule="auto"/>
              <w:jc w:val="center"/>
              <w:rPr>
                <w:rFonts w:ascii="Times New Roman" w:hAnsi="Times New Roman"/>
                <w:sz w:val="24"/>
                <w:szCs w:val="24"/>
                <w:vertAlign w:val="superscript"/>
              </w:rPr>
            </w:pPr>
            <w:r w:rsidRPr="000D79E3">
              <w:rPr>
                <w:rFonts w:ascii="Times New Roman" w:hAnsi="Times New Roman"/>
                <w:sz w:val="24"/>
                <w:szCs w:val="24"/>
              </w:rPr>
              <w:t>Форма промежуточной аттестации</w:t>
            </w:r>
          </w:p>
        </w:tc>
      </w:tr>
      <w:tr w:rsidR="00243E92" w:rsidRPr="000D79E3" w:rsidTr="00846FC1">
        <w:tc>
          <w:tcPr>
            <w:tcW w:w="1464" w:type="pct"/>
            <w:tcBorders>
              <w:top w:val="nil"/>
              <w:left w:val="single" w:sz="8" w:space="0" w:color="000000"/>
              <w:bottom w:val="single" w:sz="8" w:space="0" w:color="000000"/>
              <w:right w:val="single" w:sz="8" w:space="0" w:color="000000"/>
            </w:tcBorders>
            <w:tcMar>
              <w:top w:w="0" w:type="dxa"/>
              <w:left w:w="108" w:type="dxa"/>
              <w:bottom w:w="0" w:type="dxa"/>
              <w:right w:w="108" w:type="dxa"/>
            </w:tcMar>
          </w:tcPr>
          <w:p w:rsidR="00243E92" w:rsidRPr="000D79E3" w:rsidRDefault="00243E92" w:rsidP="000D79E3">
            <w:pPr>
              <w:autoSpaceDE w:val="0"/>
              <w:autoSpaceDN w:val="0"/>
              <w:adjustRightInd w:val="0"/>
              <w:spacing w:after="0" w:line="240" w:lineRule="auto"/>
              <w:jc w:val="both"/>
              <w:rPr>
                <w:rFonts w:ascii="Times New Roman" w:hAnsi="Times New Roman"/>
                <w:color w:val="000000"/>
                <w:sz w:val="24"/>
                <w:szCs w:val="24"/>
                <w:lang w:eastAsia="en-US"/>
              </w:rPr>
            </w:pPr>
            <w:r w:rsidRPr="000D79E3">
              <w:rPr>
                <w:rFonts w:ascii="Times New Roman" w:hAnsi="Times New Roman"/>
                <w:sz w:val="24"/>
                <w:szCs w:val="24"/>
              </w:rPr>
              <w:t xml:space="preserve">УК-4. </w:t>
            </w:r>
            <w:r w:rsidRPr="000D79E3">
              <w:rPr>
                <w:rFonts w:ascii="Times New Roman" w:hAnsi="Times New Roman"/>
                <w:color w:val="000000"/>
                <w:sz w:val="24"/>
                <w:szCs w:val="24"/>
              </w:rPr>
              <w:t>Способен осуществлять деловую коммуникацию в устной и письменной формах на государственном языке Российской Федерации и иностранном(</w:t>
            </w:r>
            <w:proofErr w:type="spellStart"/>
            <w:r w:rsidRPr="000D79E3">
              <w:rPr>
                <w:rFonts w:ascii="Times New Roman" w:hAnsi="Times New Roman"/>
                <w:color w:val="000000"/>
                <w:sz w:val="24"/>
                <w:szCs w:val="24"/>
              </w:rPr>
              <w:t>ых</w:t>
            </w:r>
            <w:proofErr w:type="spellEnd"/>
            <w:r w:rsidRPr="000D79E3">
              <w:rPr>
                <w:rFonts w:ascii="Times New Roman" w:hAnsi="Times New Roman"/>
                <w:color w:val="000000"/>
                <w:sz w:val="24"/>
                <w:szCs w:val="24"/>
              </w:rPr>
              <w:t>) языке(ах)</w:t>
            </w:r>
          </w:p>
        </w:tc>
        <w:tc>
          <w:tcPr>
            <w:tcW w:w="1111" w:type="pct"/>
            <w:tcBorders>
              <w:top w:val="nil"/>
              <w:left w:val="nil"/>
              <w:bottom w:val="single" w:sz="8" w:space="0" w:color="000000"/>
              <w:right w:val="single" w:sz="8" w:space="0" w:color="000000"/>
            </w:tcBorders>
            <w:tcMar>
              <w:top w:w="0" w:type="dxa"/>
              <w:left w:w="108" w:type="dxa"/>
              <w:bottom w:w="0" w:type="dxa"/>
              <w:right w:w="108" w:type="dxa"/>
            </w:tcMar>
          </w:tcPr>
          <w:p w:rsidR="00243E92" w:rsidRPr="000D79E3" w:rsidRDefault="00243E92" w:rsidP="000D79E3">
            <w:pPr>
              <w:spacing w:after="0" w:line="240" w:lineRule="auto"/>
              <w:jc w:val="both"/>
              <w:rPr>
                <w:rFonts w:ascii="Times New Roman" w:hAnsi="Times New Roman"/>
                <w:color w:val="000000"/>
                <w:sz w:val="24"/>
                <w:szCs w:val="24"/>
              </w:rPr>
            </w:pPr>
            <w:r w:rsidRPr="000D79E3">
              <w:rPr>
                <w:rFonts w:ascii="Times New Roman" w:hAnsi="Times New Roman"/>
                <w:sz w:val="24"/>
                <w:szCs w:val="24"/>
              </w:rPr>
              <w:t>УК-4.1:</w:t>
            </w:r>
            <w:r w:rsidRPr="000D79E3">
              <w:rPr>
                <w:rFonts w:ascii="Times New Roman" w:hAnsi="Times New Roman"/>
                <w:color w:val="000000"/>
                <w:sz w:val="24"/>
                <w:szCs w:val="24"/>
              </w:rPr>
              <w:t xml:space="preserve"> Способен осуществлять деловую коммуникацию в устной и письменной формах на государственном языке Российской Федерации и иностранном(</w:t>
            </w:r>
            <w:proofErr w:type="spellStart"/>
            <w:r w:rsidRPr="000D79E3">
              <w:rPr>
                <w:rFonts w:ascii="Times New Roman" w:hAnsi="Times New Roman"/>
                <w:color w:val="000000"/>
                <w:sz w:val="24"/>
                <w:szCs w:val="24"/>
              </w:rPr>
              <w:t>ых</w:t>
            </w:r>
            <w:proofErr w:type="spellEnd"/>
            <w:r w:rsidRPr="000D79E3">
              <w:rPr>
                <w:rFonts w:ascii="Times New Roman" w:hAnsi="Times New Roman"/>
                <w:color w:val="000000"/>
                <w:sz w:val="24"/>
                <w:szCs w:val="24"/>
              </w:rPr>
              <w:t>) языке(ах)</w:t>
            </w:r>
          </w:p>
          <w:p w:rsidR="00243E92" w:rsidRPr="000D79E3" w:rsidRDefault="00243E92" w:rsidP="000D79E3">
            <w:pPr>
              <w:spacing w:after="0" w:line="240" w:lineRule="auto"/>
              <w:jc w:val="both"/>
              <w:rPr>
                <w:rFonts w:ascii="Times New Roman" w:hAnsi="Times New Roman"/>
                <w:sz w:val="24"/>
                <w:szCs w:val="24"/>
              </w:rPr>
            </w:pPr>
            <w:r w:rsidRPr="000D79E3">
              <w:rPr>
                <w:rFonts w:ascii="Times New Roman" w:hAnsi="Times New Roman"/>
                <w:sz w:val="24"/>
                <w:szCs w:val="24"/>
              </w:rPr>
              <w:t xml:space="preserve">УК-4.2 </w:t>
            </w:r>
            <w:r w:rsidRPr="000D79E3">
              <w:rPr>
                <w:rFonts w:ascii="Times New Roman" w:hAnsi="Times New Roman"/>
                <w:color w:val="000000"/>
                <w:sz w:val="24"/>
                <w:szCs w:val="24"/>
              </w:rPr>
              <w:t>Владеет профессиональной лексикой и базовой грамматикой для обеспечения профессионального взаимодействия в устной и письменной формах</w:t>
            </w:r>
          </w:p>
        </w:tc>
        <w:tc>
          <w:tcPr>
            <w:tcW w:w="1111" w:type="pct"/>
            <w:tcBorders>
              <w:top w:val="nil"/>
              <w:left w:val="nil"/>
              <w:bottom w:val="single" w:sz="8" w:space="0" w:color="000000"/>
              <w:right w:val="single" w:sz="8" w:space="0" w:color="000000"/>
            </w:tcBorders>
          </w:tcPr>
          <w:p w:rsidR="00243E92" w:rsidRPr="000D79E3" w:rsidRDefault="00243E92" w:rsidP="000D79E3">
            <w:pPr>
              <w:spacing w:after="0" w:line="240" w:lineRule="auto"/>
              <w:jc w:val="both"/>
              <w:rPr>
                <w:rFonts w:ascii="Times New Roman" w:hAnsi="Times New Roman"/>
                <w:sz w:val="24"/>
                <w:szCs w:val="24"/>
              </w:rPr>
            </w:pPr>
            <w:r w:rsidRPr="000D79E3">
              <w:rPr>
                <w:rFonts w:ascii="Times New Roman" w:hAnsi="Times New Roman"/>
                <w:sz w:val="24"/>
                <w:szCs w:val="24"/>
              </w:rPr>
              <w:t>Компетенции и индикаторы достижения компетенций формируются в рамках 1и 2 семестров (согласно учебному плану) очной формы обучения и 1 и 2 семестров очно-заочной формы обучения</w:t>
            </w:r>
          </w:p>
        </w:tc>
        <w:tc>
          <w:tcPr>
            <w:tcW w:w="1315" w:type="pct"/>
            <w:tcBorders>
              <w:top w:val="nil"/>
              <w:left w:val="nil"/>
              <w:bottom w:val="single" w:sz="8" w:space="0" w:color="000000"/>
              <w:right w:val="single" w:sz="8" w:space="0" w:color="000000"/>
            </w:tcBorders>
            <w:tcMar>
              <w:top w:w="0" w:type="dxa"/>
              <w:left w:w="108" w:type="dxa"/>
              <w:bottom w:w="0" w:type="dxa"/>
              <w:right w:w="108" w:type="dxa"/>
            </w:tcMar>
          </w:tcPr>
          <w:p w:rsidR="00243E92" w:rsidRPr="000D79E3" w:rsidRDefault="00243E92" w:rsidP="000D79E3">
            <w:pPr>
              <w:spacing w:after="0" w:line="240" w:lineRule="auto"/>
              <w:jc w:val="both"/>
              <w:rPr>
                <w:rFonts w:ascii="Times New Roman" w:hAnsi="Times New Roman"/>
                <w:sz w:val="24"/>
                <w:szCs w:val="24"/>
              </w:rPr>
            </w:pPr>
            <w:r w:rsidRPr="000D79E3">
              <w:rPr>
                <w:rFonts w:ascii="Times New Roman" w:hAnsi="Times New Roman"/>
                <w:sz w:val="24"/>
                <w:szCs w:val="24"/>
              </w:rPr>
              <w:t xml:space="preserve">1 семестр – зачет с оценкой </w:t>
            </w:r>
          </w:p>
          <w:p w:rsidR="00243E92" w:rsidRPr="000D79E3" w:rsidRDefault="00243E92" w:rsidP="000D79E3">
            <w:pPr>
              <w:spacing w:after="0" w:line="240" w:lineRule="auto"/>
              <w:jc w:val="both"/>
              <w:rPr>
                <w:rFonts w:ascii="Times New Roman" w:hAnsi="Times New Roman"/>
                <w:sz w:val="24"/>
                <w:szCs w:val="24"/>
              </w:rPr>
            </w:pPr>
            <w:r w:rsidRPr="000D79E3">
              <w:rPr>
                <w:rFonts w:ascii="Times New Roman" w:hAnsi="Times New Roman"/>
                <w:sz w:val="24"/>
                <w:szCs w:val="24"/>
              </w:rPr>
              <w:t>2 семестр – экзамен</w:t>
            </w:r>
          </w:p>
        </w:tc>
      </w:tr>
    </w:tbl>
    <w:p w:rsidR="00243E92" w:rsidRPr="000D79E3" w:rsidRDefault="00243E92" w:rsidP="000D79E3">
      <w:pPr>
        <w:spacing w:after="0" w:line="240" w:lineRule="auto"/>
        <w:rPr>
          <w:rFonts w:ascii="Times New Roman" w:hAnsi="Times New Roman"/>
          <w:sz w:val="24"/>
          <w:szCs w:val="24"/>
        </w:rPr>
      </w:pPr>
    </w:p>
    <w:p w:rsidR="00243E92" w:rsidRPr="000D79E3" w:rsidRDefault="00243E92" w:rsidP="000D79E3">
      <w:pPr>
        <w:spacing w:after="0" w:line="240" w:lineRule="auto"/>
        <w:ind w:firstLine="709"/>
        <w:jc w:val="both"/>
        <w:rPr>
          <w:rFonts w:ascii="Times New Roman" w:hAnsi="Times New Roman"/>
          <w:color w:val="000000"/>
          <w:sz w:val="24"/>
          <w:szCs w:val="24"/>
        </w:rPr>
      </w:pPr>
      <w:r w:rsidRPr="000D79E3">
        <w:rPr>
          <w:rFonts w:ascii="Times New Roman" w:hAnsi="Times New Roman"/>
          <w:color w:val="000000"/>
          <w:sz w:val="24"/>
          <w:szCs w:val="24"/>
        </w:rPr>
        <w:t>Траектория формирования у обучающихся компетенции(</w:t>
      </w:r>
      <w:proofErr w:type="spellStart"/>
      <w:r w:rsidRPr="000D79E3">
        <w:rPr>
          <w:rFonts w:ascii="Times New Roman" w:hAnsi="Times New Roman"/>
          <w:color w:val="000000"/>
          <w:sz w:val="24"/>
          <w:szCs w:val="24"/>
        </w:rPr>
        <w:t>ий</w:t>
      </w:r>
      <w:proofErr w:type="spellEnd"/>
      <w:r w:rsidRPr="000D79E3">
        <w:rPr>
          <w:rFonts w:ascii="Times New Roman" w:hAnsi="Times New Roman"/>
          <w:color w:val="000000"/>
          <w:sz w:val="24"/>
          <w:szCs w:val="24"/>
        </w:rPr>
        <w:t>) и индикаторов достижения компетенции при освоении образовательной программы приведена в Приложении к образовательной программе (Приложение 3.2 Программа формирования компетенций и индикаторов их достижений при освоении ОП ВО).</w:t>
      </w:r>
    </w:p>
    <w:p w:rsidR="00243E92" w:rsidRPr="000D79E3" w:rsidRDefault="00243E92" w:rsidP="000D79E3">
      <w:pPr>
        <w:spacing w:after="0" w:line="240" w:lineRule="auto"/>
        <w:ind w:firstLine="709"/>
        <w:jc w:val="both"/>
        <w:rPr>
          <w:rFonts w:ascii="Times New Roman" w:hAnsi="Times New Roman"/>
          <w:sz w:val="24"/>
          <w:szCs w:val="24"/>
        </w:rPr>
      </w:pPr>
    </w:p>
    <w:p w:rsidR="00243E92" w:rsidRPr="000D79E3" w:rsidRDefault="00243E92" w:rsidP="000D79E3">
      <w:pPr>
        <w:spacing w:after="0" w:line="240" w:lineRule="auto"/>
        <w:ind w:firstLine="709"/>
        <w:jc w:val="both"/>
        <w:rPr>
          <w:rFonts w:ascii="Times New Roman" w:hAnsi="Times New Roman"/>
          <w:color w:val="000000"/>
          <w:sz w:val="24"/>
          <w:szCs w:val="24"/>
        </w:rPr>
      </w:pPr>
      <w:r w:rsidRPr="000D79E3">
        <w:rPr>
          <w:rFonts w:ascii="Times New Roman" w:hAnsi="Times New Roman"/>
          <w:b/>
          <w:i/>
          <w:iCs/>
          <w:color w:val="000000"/>
          <w:sz w:val="24"/>
          <w:szCs w:val="24"/>
        </w:rPr>
        <w:t> 2. </w:t>
      </w:r>
      <w:r w:rsidRPr="000D79E3">
        <w:rPr>
          <w:rFonts w:ascii="Times New Roman" w:hAnsi="Times New Roman"/>
          <w:b/>
          <w:color w:val="000000"/>
          <w:sz w:val="24"/>
          <w:szCs w:val="24"/>
        </w:rPr>
        <w:t> </w:t>
      </w:r>
      <w:r w:rsidRPr="000D79E3">
        <w:rPr>
          <w:rFonts w:ascii="Times New Roman" w:hAnsi="Times New Roman"/>
          <w:b/>
          <w:bCs/>
          <w:i/>
          <w:iCs/>
          <w:color w:val="000000"/>
          <w:sz w:val="24"/>
          <w:szCs w:val="24"/>
        </w:rPr>
        <w:t>Описание показателей оценивания компетенции и индикаторов достижения компетенции, система оценивания результатов промежуточной аттестации и критерии выставления оценок</w:t>
      </w:r>
    </w:p>
    <w:p w:rsidR="00243E92" w:rsidRPr="000D79E3" w:rsidRDefault="00243E92" w:rsidP="000D79E3">
      <w:pPr>
        <w:spacing w:after="0" w:line="240" w:lineRule="auto"/>
        <w:rPr>
          <w:rFonts w:ascii="Times New Roman" w:hAnsi="Times New Roman"/>
          <w:color w:val="000000"/>
          <w:sz w:val="24"/>
          <w:szCs w:val="24"/>
        </w:rPr>
      </w:pPr>
      <w:r w:rsidRPr="000D79E3">
        <w:rPr>
          <w:rFonts w:ascii="Times New Roman" w:hAnsi="Times New Roman"/>
          <w:i/>
          <w:iCs/>
          <w:color w:val="000000"/>
          <w:sz w:val="24"/>
          <w:szCs w:val="24"/>
        </w:rPr>
        <w:t> </w:t>
      </w:r>
    </w:p>
    <w:p w:rsidR="00243E92" w:rsidRPr="000D79E3" w:rsidRDefault="00243E92" w:rsidP="000D79E3">
      <w:pPr>
        <w:spacing w:after="0" w:line="240" w:lineRule="auto"/>
        <w:jc w:val="both"/>
        <w:rPr>
          <w:rFonts w:ascii="Times New Roman" w:hAnsi="Times New Roman"/>
          <w:color w:val="000000"/>
          <w:sz w:val="24"/>
          <w:szCs w:val="24"/>
        </w:rPr>
      </w:pPr>
      <w:r w:rsidRPr="000D79E3">
        <w:rPr>
          <w:rFonts w:ascii="Times New Roman" w:hAnsi="Times New Roman"/>
          <w:color w:val="000000"/>
          <w:sz w:val="24"/>
          <w:szCs w:val="24"/>
        </w:rPr>
        <w:t xml:space="preserve">     Показатели оценивания компетенций и индикаторов достижения компетенции представлены в разделе 3 «Перечень планируемых результатов по дисциплине (модулю), соотнесенных с планируемыми результатами освоения образовательной программы» </w:t>
      </w:r>
      <w:r w:rsidRPr="000D79E3">
        <w:rPr>
          <w:rFonts w:ascii="Times New Roman" w:hAnsi="Times New Roman"/>
          <w:color w:val="000000"/>
          <w:sz w:val="24"/>
          <w:szCs w:val="24"/>
        </w:rPr>
        <w:lastRenderedPageBreak/>
        <w:t xml:space="preserve">рабочей программы дисциплины (модуля) </w:t>
      </w:r>
      <w:r w:rsidRPr="000D79E3">
        <w:rPr>
          <w:rFonts w:ascii="Times New Roman" w:hAnsi="Times New Roman"/>
          <w:b/>
          <w:bCs/>
          <w:color w:val="000000"/>
          <w:sz w:val="24"/>
          <w:szCs w:val="24"/>
        </w:rPr>
        <w:t>Б1.Б.Д.03 Иностранный язык</w:t>
      </w:r>
      <w:r w:rsidRPr="000D79E3">
        <w:rPr>
          <w:rFonts w:ascii="Times New Roman" w:hAnsi="Times New Roman"/>
          <w:color w:val="000000"/>
          <w:sz w:val="24"/>
          <w:szCs w:val="24"/>
        </w:rPr>
        <w:t xml:space="preserve"> как результирующие знания, умения и владения, полученные в результате освоения дисциплины (модуля).</w:t>
      </w:r>
    </w:p>
    <w:p w:rsidR="00243E92" w:rsidRPr="000D79E3" w:rsidRDefault="00243E92" w:rsidP="000D79E3">
      <w:pPr>
        <w:spacing w:after="0" w:line="240" w:lineRule="auto"/>
        <w:ind w:firstLine="709"/>
        <w:jc w:val="both"/>
        <w:rPr>
          <w:rFonts w:ascii="Times New Roman" w:hAnsi="Times New Roman"/>
          <w:sz w:val="24"/>
          <w:szCs w:val="24"/>
        </w:rPr>
      </w:pPr>
      <w:r w:rsidRPr="000D79E3">
        <w:rPr>
          <w:rFonts w:ascii="Times New Roman" w:hAnsi="Times New Roman"/>
          <w:color w:val="000000"/>
          <w:sz w:val="24"/>
          <w:szCs w:val="24"/>
        </w:rPr>
        <w:t xml:space="preserve">При оценивании </w:t>
      </w:r>
      <w:proofErr w:type="spellStart"/>
      <w:r w:rsidRPr="000D79E3">
        <w:rPr>
          <w:rFonts w:ascii="Times New Roman" w:hAnsi="Times New Roman"/>
          <w:color w:val="000000"/>
          <w:sz w:val="24"/>
          <w:szCs w:val="24"/>
        </w:rPr>
        <w:t>сформированности</w:t>
      </w:r>
      <w:proofErr w:type="spellEnd"/>
      <w:r w:rsidRPr="000D79E3">
        <w:rPr>
          <w:rFonts w:ascii="Times New Roman" w:hAnsi="Times New Roman"/>
          <w:color w:val="000000"/>
          <w:sz w:val="24"/>
          <w:szCs w:val="24"/>
        </w:rPr>
        <w:t xml:space="preserve"> компетенций по дисциплине (модулю) </w:t>
      </w:r>
      <w:r w:rsidRPr="000D79E3">
        <w:rPr>
          <w:rFonts w:ascii="Times New Roman" w:hAnsi="Times New Roman"/>
          <w:b/>
          <w:bCs/>
          <w:color w:val="000000"/>
          <w:sz w:val="24"/>
          <w:szCs w:val="24"/>
        </w:rPr>
        <w:t xml:space="preserve">Б1.Б.Д.03 Иностранный язык </w:t>
      </w:r>
      <w:r w:rsidRPr="000D79E3">
        <w:rPr>
          <w:rFonts w:ascii="Times New Roman" w:hAnsi="Times New Roman"/>
          <w:color w:val="000000"/>
          <w:sz w:val="24"/>
          <w:szCs w:val="24"/>
        </w:rPr>
        <w:t>используется традиционная система оценивания.</w:t>
      </w:r>
    </w:p>
    <w:p w:rsidR="002370E8" w:rsidRDefault="002370E8" w:rsidP="002370E8">
      <w:pPr>
        <w:spacing w:after="0" w:line="240" w:lineRule="auto"/>
        <w:jc w:val="right"/>
        <w:rPr>
          <w:rFonts w:ascii="Times New Roman" w:hAnsi="Times New Roman"/>
          <w:sz w:val="24"/>
          <w:szCs w:val="24"/>
        </w:rPr>
      </w:pPr>
    </w:p>
    <w:p w:rsidR="00243E92" w:rsidRPr="002370E8" w:rsidRDefault="002370E8" w:rsidP="002370E8">
      <w:pPr>
        <w:spacing w:after="0" w:line="240" w:lineRule="auto"/>
        <w:jc w:val="right"/>
        <w:rPr>
          <w:rFonts w:ascii="Times New Roman" w:hAnsi="Times New Roman"/>
          <w:sz w:val="24"/>
          <w:szCs w:val="24"/>
        </w:rPr>
      </w:pPr>
      <w:r w:rsidRPr="002370E8">
        <w:rPr>
          <w:rFonts w:ascii="Times New Roman" w:hAnsi="Times New Roman"/>
          <w:sz w:val="24"/>
          <w:szCs w:val="24"/>
        </w:rPr>
        <w:t>Таблица 2</w:t>
      </w:r>
    </w:p>
    <w:p w:rsidR="002370E8" w:rsidRPr="002370E8" w:rsidRDefault="002370E8" w:rsidP="002370E8">
      <w:pPr>
        <w:spacing w:after="0" w:line="240" w:lineRule="auto"/>
        <w:jc w:val="center"/>
        <w:rPr>
          <w:rFonts w:ascii="Times New Roman" w:hAnsi="Times New Roman"/>
          <w:sz w:val="24"/>
          <w:szCs w:val="24"/>
        </w:rPr>
      </w:pPr>
      <w:r w:rsidRPr="002370E8">
        <w:rPr>
          <w:rFonts w:ascii="Times New Roman" w:hAnsi="Times New Roman"/>
          <w:sz w:val="24"/>
          <w:szCs w:val="24"/>
        </w:rPr>
        <w:t>Шкала оценивания</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6588"/>
        <w:gridCol w:w="3018"/>
      </w:tblGrid>
      <w:tr w:rsidR="00243E92" w:rsidRPr="000D79E3" w:rsidTr="00846FC1">
        <w:trPr>
          <w:tblHeader/>
        </w:trPr>
        <w:tc>
          <w:tcPr>
            <w:tcW w:w="6588" w:type="dxa"/>
            <w:vAlign w:val="center"/>
          </w:tcPr>
          <w:p w:rsidR="00243E92" w:rsidRPr="000D79E3" w:rsidRDefault="00243E92" w:rsidP="000D79E3">
            <w:pPr>
              <w:spacing w:after="0" w:line="240" w:lineRule="auto"/>
              <w:jc w:val="center"/>
              <w:rPr>
                <w:rFonts w:ascii="Times New Roman" w:hAnsi="Times New Roman"/>
                <w:sz w:val="24"/>
                <w:szCs w:val="24"/>
              </w:rPr>
            </w:pPr>
            <w:r w:rsidRPr="000D79E3">
              <w:rPr>
                <w:rFonts w:ascii="Times New Roman" w:hAnsi="Times New Roman"/>
                <w:sz w:val="24"/>
                <w:szCs w:val="24"/>
              </w:rPr>
              <w:t>Критерии выставления оценок</w:t>
            </w:r>
          </w:p>
        </w:tc>
        <w:tc>
          <w:tcPr>
            <w:tcW w:w="3018" w:type="dxa"/>
            <w:vAlign w:val="center"/>
          </w:tcPr>
          <w:p w:rsidR="00243E92" w:rsidRPr="000D79E3" w:rsidRDefault="00243E92" w:rsidP="000D79E3">
            <w:pPr>
              <w:spacing w:after="0" w:line="240" w:lineRule="auto"/>
              <w:jc w:val="center"/>
              <w:rPr>
                <w:rFonts w:ascii="Times New Roman" w:hAnsi="Times New Roman"/>
                <w:sz w:val="24"/>
                <w:szCs w:val="24"/>
              </w:rPr>
            </w:pPr>
            <w:r w:rsidRPr="000D79E3">
              <w:rPr>
                <w:rFonts w:ascii="Times New Roman" w:hAnsi="Times New Roman"/>
                <w:sz w:val="24"/>
                <w:szCs w:val="24"/>
              </w:rPr>
              <w:t xml:space="preserve">Оценка </w:t>
            </w:r>
          </w:p>
        </w:tc>
      </w:tr>
      <w:tr w:rsidR="00243E92" w:rsidRPr="000D79E3" w:rsidTr="00846FC1">
        <w:tc>
          <w:tcPr>
            <w:tcW w:w="6588" w:type="dxa"/>
          </w:tcPr>
          <w:p w:rsidR="00243E92" w:rsidRPr="000D79E3" w:rsidRDefault="00243E92" w:rsidP="000D79E3">
            <w:pPr>
              <w:spacing w:after="0" w:line="240" w:lineRule="auto"/>
              <w:rPr>
                <w:rFonts w:ascii="Times New Roman" w:hAnsi="Times New Roman"/>
                <w:sz w:val="24"/>
                <w:szCs w:val="24"/>
              </w:rPr>
            </w:pPr>
            <w:r w:rsidRPr="000D79E3">
              <w:rPr>
                <w:rFonts w:ascii="Times New Roman" w:hAnsi="Times New Roman"/>
                <w:sz w:val="24"/>
                <w:szCs w:val="24"/>
              </w:rPr>
              <w:t xml:space="preserve">Достижение результата компьютерного тестирования выше порогового значения (85% и более правильных ответов) </w:t>
            </w:r>
          </w:p>
          <w:p w:rsidR="00243E92" w:rsidRPr="000D79E3" w:rsidRDefault="00243E92" w:rsidP="000D79E3">
            <w:pPr>
              <w:tabs>
                <w:tab w:val="left" w:pos="709"/>
              </w:tabs>
              <w:spacing w:after="0" w:line="240" w:lineRule="auto"/>
              <w:jc w:val="both"/>
              <w:rPr>
                <w:rFonts w:ascii="Times New Roman" w:hAnsi="Times New Roman"/>
                <w:sz w:val="24"/>
                <w:szCs w:val="24"/>
              </w:rPr>
            </w:pPr>
            <w:r w:rsidRPr="000D79E3">
              <w:rPr>
                <w:rFonts w:ascii="Times New Roman" w:hAnsi="Times New Roman"/>
                <w:sz w:val="24"/>
                <w:szCs w:val="24"/>
              </w:rPr>
              <w:t>Студент показывает полные и глубокие знания программного материала, логично и аргументировано отвечает на поставленный вопрос, а также дополнительные вопросы,  показатели рейтинга (все предусмотренные РПД учебные задания выполнены, качество выполнения большинства из них оценено числом баллов, близким к  максимальному).</w:t>
            </w:r>
          </w:p>
        </w:tc>
        <w:tc>
          <w:tcPr>
            <w:tcW w:w="3018" w:type="dxa"/>
            <w:vAlign w:val="center"/>
          </w:tcPr>
          <w:p w:rsidR="00243E92" w:rsidRPr="000D79E3" w:rsidRDefault="00243E92"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t xml:space="preserve">Отлично </w:t>
            </w:r>
          </w:p>
        </w:tc>
      </w:tr>
      <w:tr w:rsidR="00243E92" w:rsidRPr="000D79E3" w:rsidTr="00846FC1">
        <w:tc>
          <w:tcPr>
            <w:tcW w:w="6588" w:type="dxa"/>
          </w:tcPr>
          <w:p w:rsidR="00243E92" w:rsidRPr="000D79E3" w:rsidRDefault="00243E92" w:rsidP="000D79E3">
            <w:pPr>
              <w:spacing w:after="0" w:line="240" w:lineRule="auto"/>
              <w:rPr>
                <w:rFonts w:ascii="Times New Roman" w:hAnsi="Times New Roman"/>
                <w:sz w:val="24"/>
                <w:szCs w:val="24"/>
              </w:rPr>
            </w:pPr>
            <w:r w:rsidRPr="000D79E3">
              <w:rPr>
                <w:rFonts w:ascii="Times New Roman" w:hAnsi="Times New Roman"/>
                <w:sz w:val="24"/>
                <w:szCs w:val="24"/>
              </w:rPr>
              <w:t xml:space="preserve">Достижение результата компьютерного тестирования выше порогового значения (75-84 % правильных ответов) </w:t>
            </w:r>
          </w:p>
          <w:p w:rsidR="00243E92" w:rsidRPr="000D79E3" w:rsidRDefault="00243E92" w:rsidP="000D79E3">
            <w:pPr>
              <w:spacing w:after="0" w:line="240" w:lineRule="auto"/>
              <w:rPr>
                <w:rFonts w:ascii="Times New Roman" w:hAnsi="Times New Roman"/>
                <w:sz w:val="24"/>
                <w:szCs w:val="24"/>
              </w:rPr>
            </w:pPr>
            <w:r w:rsidRPr="000D79E3">
              <w:rPr>
                <w:rFonts w:ascii="Times New Roman" w:hAnsi="Times New Roman"/>
                <w:sz w:val="24"/>
                <w:szCs w:val="24"/>
              </w:rPr>
              <w:t>Студент показывает глубокие знания программного материала, грамотно его излагает, достаточно полно отвечает на поставленный вопрос и дополнительные вопросы, умело формулирует выводы, допуская незначительные погрешности, показатели рейтинга, (все предусмотренные РПД учебные задания выполнены, качество выполнения ни одного из них не оценено максимальным числом баллов).</w:t>
            </w:r>
          </w:p>
        </w:tc>
        <w:tc>
          <w:tcPr>
            <w:tcW w:w="3018" w:type="dxa"/>
            <w:vAlign w:val="center"/>
          </w:tcPr>
          <w:p w:rsidR="00243E92" w:rsidRPr="000D79E3" w:rsidRDefault="00243E92" w:rsidP="000D79E3">
            <w:pPr>
              <w:spacing w:after="0" w:line="240" w:lineRule="auto"/>
              <w:jc w:val="center"/>
              <w:rPr>
                <w:rFonts w:ascii="Times New Roman" w:hAnsi="Times New Roman"/>
                <w:sz w:val="24"/>
                <w:szCs w:val="24"/>
              </w:rPr>
            </w:pPr>
            <w:r w:rsidRPr="000D79E3">
              <w:rPr>
                <w:rFonts w:ascii="Times New Roman" w:hAnsi="Times New Roman"/>
                <w:sz w:val="24"/>
                <w:szCs w:val="24"/>
              </w:rPr>
              <w:t xml:space="preserve">Хорошо </w:t>
            </w:r>
          </w:p>
        </w:tc>
      </w:tr>
      <w:tr w:rsidR="00243E92" w:rsidRPr="000D79E3" w:rsidTr="00846FC1">
        <w:tc>
          <w:tcPr>
            <w:tcW w:w="6588" w:type="dxa"/>
          </w:tcPr>
          <w:p w:rsidR="00243E92" w:rsidRPr="000D79E3" w:rsidRDefault="00243E92" w:rsidP="000D79E3">
            <w:pPr>
              <w:spacing w:after="0" w:line="240" w:lineRule="auto"/>
              <w:rPr>
                <w:rFonts w:ascii="Times New Roman" w:hAnsi="Times New Roman"/>
                <w:sz w:val="24"/>
                <w:szCs w:val="24"/>
              </w:rPr>
            </w:pPr>
            <w:r w:rsidRPr="000D79E3">
              <w:rPr>
                <w:rFonts w:ascii="Times New Roman" w:hAnsi="Times New Roman"/>
                <w:sz w:val="24"/>
                <w:szCs w:val="24"/>
              </w:rPr>
              <w:t xml:space="preserve">Достижение результата компьютерного тестирования АСТ выше порогового значения (60-74% правильных ответов) </w:t>
            </w:r>
          </w:p>
          <w:p w:rsidR="00243E92" w:rsidRPr="000D79E3" w:rsidRDefault="00243E92" w:rsidP="000D79E3">
            <w:pPr>
              <w:spacing w:after="0" w:line="240" w:lineRule="auto"/>
              <w:rPr>
                <w:rFonts w:ascii="Times New Roman" w:hAnsi="Times New Roman"/>
                <w:sz w:val="24"/>
                <w:szCs w:val="24"/>
              </w:rPr>
            </w:pPr>
            <w:r w:rsidRPr="000D79E3">
              <w:rPr>
                <w:rFonts w:ascii="Times New Roman" w:hAnsi="Times New Roman"/>
                <w:sz w:val="24"/>
                <w:szCs w:val="24"/>
              </w:rPr>
              <w:t>Студент показывает достаточные, но неглубокие знания программного материала; при ответе не допускает грубых ошибок или противоречий, однако в формулировании ответа отсутствует должная связь между анализом, аргументацией и выводами, для получения правильного ответа требуется уточняющие вопросы, достигнуты минимальные или выше показатели рейтинговой оценки при наличии выполнения предусмотренных РПД учебных заданий.</w:t>
            </w:r>
          </w:p>
        </w:tc>
        <w:tc>
          <w:tcPr>
            <w:tcW w:w="3018" w:type="dxa"/>
            <w:vAlign w:val="center"/>
          </w:tcPr>
          <w:p w:rsidR="00243E92" w:rsidRPr="000D79E3" w:rsidRDefault="00243E92" w:rsidP="000D79E3">
            <w:pPr>
              <w:spacing w:after="0" w:line="240" w:lineRule="auto"/>
              <w:jc w:val="center"/>
              <w:rPr>
                <w:rFonts w:ascii="Times New Roman" w:hAnsi="Times New Roman"/>
                <w:sz w:val="24"/>
                <w:szCs w:val="24"/>
              </w:rPr>
            </w:pPr>
            <w:r w:rsidRPr="000D79E3">
              <w:rPr>
                <w:rFonts w:ascii="Times New Roman" w:hAnsi="Times New Roman"/>
                <w:sz w:val="24"/>
                <w:szCs w:val="24"/>
              </w:rPr>
              <w:t xml:space="preserve">Удовлетворительно </w:t>
            </w:r>
          </w:p>
        </w:tc>
      </w:tr>
      <w:tr w:rsidR="00243E92" w:rsidRPr="000D79E3" w:rsidTr="00846FC1">
        <w:tc>
          <w:tcPr>
            <w:tcW w:w="6588" w:type="dxa"/>
          </w:tcPr>
          <w:p w:rsidR="00243E92" w:rsidRPr="000D79E3" w:rsidRDefault="00243E92" w:rsidP="000D79E3">
            <w:pPr>
              <w:spacing w:after="0" w:line="240" w:lineRule="auto"/>
              <w:rPr>
                <w:rFonts w:ascii="Times New Roman" w:hAnsi="Times New Roman"/>
                <w:b/>
                <w:sz w:val="24"/>
                <w:szCs w:val="24"/>
                <w:u w:val="single"/>
              </w:rPr>
            </w:pPr>
            <w:r w:rsidRPr="000D79E3">
              <w:rPr>
                <w:rFonts w:ascii="Times New Roman" w:hAnsi="Times New Roman"/>
                <w:sz w:val="24"/>
                <w:szCs w:val="24"/>
              </w:rPr>
              <w:t xml:space="preserve">Результаты компьютерного тестирования АСТ меньше 60% правильных ответов </w:t>
            </w:r>
          </w:p>
          <w:p w:rsidR="00243E92" w:rsidRPr="000D79E3" w:rsidRDefault="00243E92" w:rsidP="000D79E3">
            <w:pPr>
              <w:tabs>
                <w:tab w:val="left" w:pos="709"/>
              </w:tabs>
              <w:spacing w:after="0" w:line="240" w:lineRule="auto"/>
              <w:jc w:val="both"/>
              <w:rPr>
                <w:rFonts w:ascii="Times New Roman" w:hAnsi="Times New Roman"/>
                <w:sz w:val="24"/>
                <w:szCs w:val="24"/>
              </w:rPr>
            </w:pPr>
            <w:r w:rsidRPr="000D79E3">
              <w:rPr>
                <w:rFonts w:ascii="Times New Roman" w:hAnsi="Times New Roman"/>
                <w:sz w:val="24"/>
                <w:szCs w:val="24"/>
              </w:rPr>
              <w:t>Ответы на вопросы экзаменационного билета даны не верно.</w:t>
            </w:r>
          </w:p>
        </w:tc>
        <w:tc>
          <w:tcPr>
            <w:tcW w:w="3018" w:type="dxa"/>
            <w:vAlign w:val="center"/>
          </w:tcPr>
          <w:p w:rsidR="00243E92" w:rsidRPr="000D79E3" w:rsidRDefault="00243E92"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t xml:space="preserve">Неудовлетворительно </w:t>
            </w:r>
          </w:p>
        </w:tc>
      </w:tr>
    </w:tbl>
    <w:p w:rsidR="00243E92" w:rsidRPr="000D79E3" w:rsidRDefault="00243E92" w:rsidP="000D79E3">
      <w:pPr>
        <w:spacing w:after="0" w:line="240" w:lineRule="auto"/>
        <w:rPr>
          <w:rFonts w:ascii="Times New Roman" w:hAnsi="Times New Roman"/>
          <w:b/>
          <w:sz w:val="24"/>
          <w:szCs w:val="24"/>
        </w:rPr>
      </w:pP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6588"/>
        <w:gridCol w:w="3018"/>
      </w:tblGrid>
      <w:tr w:rsidR="00243E92" w:rsidRPr="000D79E3" w:rsidTr="00846FC1">
        <w:trPr>
          <w:tblHeader/>
        </w:trPr>
        <w:tc>
          <w:tcPr>
            <w:tcW w:w="6588" w:type="dxa"/>
            <w:vAlign w:val="center"/>
          </w:tcPr>
          <w:p w:rsidR="00243E92" w:rsidRPr="000D79E3" w:rsidRDefault="00243E92" w:rsidP="000D79E3">
            <w:pPr>
              <w:spacing w:after="0" w:line="240" w:lineRule="auto"/>
              <w:jc w:val="center"/>
              <w:rPr>
                <w:rFonts w:ascii="Times New Roman" w:hAnsi="Times New Roman"/>
                <w:sz w:val="24"/>
                <w:szCs w:val="24"/>
              </w:rPr>
            </w:pPr>
            <w:r w:rsidRPr="000D79E3">
              <w:rPr>
                <w:rFonts w:ascii="Times New Roman" w:hAnsi="Times New Roman"/>
                <w:sz w:val="24"/>
                <w:szCs w:val="24"/>
              </w:rPr>
              <w:t>Критерии выставления оценок</w:t>
            </w:r>
          </w:p>
        </w:tc>
        <w:tc>
          <w:tcPr>
            <w:tcW w:w="3018" w:type="dxa"/>
            <w:vAlign w:val="center"/>
          </w:tcPr>
          <w:p w:rsidR="00243E92" w:rsidRPr="000D79E3" w:rsidRDefault="00243E92" w:rsidP="000D79E3">
            <w:pPr>
              <w:spacing w:after="0" w:line="240" w:lineRule="auto"/>
              <w:jc w:val="center"/>
              <w:rPr>
                <w:rFonts w:ascii="Times New Roman" w:hAnsi="Times New Roman"/>
                <w:sz w:val="24"/>
                <w:szCs w:val="24"/>
              </w:rPr>
            </w:pPr>
            <w:r w:rsidRPr="000D79E3">
              <w:rPr>
                <w:rFonts w:ascii="Times New Roman" w:hAnsi="Times New Roman"/>
                <w:sz w:val="24"/>
                <w:szCs w:val="24"/>
              </w:rPr>
              <w:t xml:space="preserve">Оценка </w:t>
            </w:r>
          </w:p>
        </w:tc>
      </w:tr>
      <w:tr w:rsidR="00243E92" w:rsidRPr="000D79E3" w:rsidTr="00846FC1">
        <w:tc>
          <w:tcPr>
            <w:tcW w:w="6588" w:type="dxa"/>
          </w:tcPr>
          <w:p w:rsidR="00243E92" w:rsidRPr="000D79E3" w:rsidRDefault="00243E92" w:rsidP="000D79E3">
            <w:pPr>
              <w:spacing w:after="0" w:line="240" w:lineRule="auto"/>
              <w:rPr>
                <w:rFonts w:ascii="Times New Roman" w:hAnsi="Times New Roman"/>
                <w:b/>
                <w:sz w:val="24"/>
                <w:szCs w:val="24"/>
              </w:rPr>
            </w:pPr>
            <w:r w:rsidRPr="000D79E3">
              <w:rPr>
                <w:rFonts w:ascii="Times New Roman" w:hAnsi="Times New Roman"/>
                <w:sz w:val="24"/>
                <w:szCs w:val="24"/>
              </w:rPr>
              <w:t xml:space="preserve">Критерии соответствуют «Модели оценки результатов обучения», 4 уровень – </w:t>
            </w:r>
            <w:r w:rsidRPr="000D79E3">
              <w:rPr>
                <w:rFonts w:ascii="Times New Roman" w:hAnsi="Times New Roman"/>
                <w:b/>
                <w:sz w:val="24"/>
                <w:szCs w:val="24"/>
                <w:u w:val="single"/>
              </w:rPr>
              <w:t xml:space="preserve">АСТ-оболочка </w:t>
            </w:r>
            <w:r w:rsidRPr="000D79E3">
              <w:rPr>
                <w:rFonts w:ascii="Times New Roman" w:hAnsi="Times New Roman"/>
                <w:sz w:val="24"/>
                <w:szCs w:val="24"/>
              </w:rPr>
              <w:t>«Французский язык», «</w:t>
            </w:r>
            <w:r w:rsidRPr="000D79E3">
              <w:rPr>
                <w:rFonts w:ascii="Times New Roman" w:hAnsi="Times New Roman"/>
                <w:sz w:val="24"/>
                <w:szCs w:val="24"/>
                <w:lang w:val="en-US"/>
              </w:rPr>
              <w:t>Headway</w:t>
            </w:r>
            <w:r w:rsidRPr="000D79E3">
              <w:rPr>
                <w:rFonts w:ascii="Times New Roman" w:hAnsi="Times New Roman"/>
                <w:sz w:val="24"/>
                <w:szCs w:val="24"/>
              </w:rPr>
              <w:t xml:space="preserve"> </w:t>
            </w:r>
            <w:r w:rsidRPr="000D79E3">
              <w:rPr>
                <w:rFonts w:ascii="Times New Roman" w:hAnsi="Times New Roman"/>
                <w:sz w:val="24"/>
                <w:szCs w:val="24"/>
                <w:lang w:val="en-US"/>
              </w:rPr>
              <w:t>Elementary</w:t>
            </w:r>
            <w:r w:rsidRPr="000D79E3">
              <w:rPr>
                <w:rFonts w:ascii="Times New Roman" w:hAnsi="Times New Roman"/>
                <w:sz w:val="24"/>
                <w:szCs w:val="24"/>
              </w:rPr>
              <w:t>», «Немецкий язык (С.Н. Рыбкина).</w:t>
            </w:r>
          </w:p>
          <w:p w:rsidR="00243E92" w:rsidRPr="000D79E3" w:rsidRDefault="00243E92" w:rsidP="000D79E3">
            <w:pPr>
              <w:tabs>
                <w:tab w:val="left" w:pos="709"/>
              </w:tabs>
              <w:spacing w:after="0" w:line="240" w:lineRule="auto"/>
              <w:jc w:val="both"/>
              <w:rPr>
                <w:rFonts w:ascii="Times New Roman" w:hAnsi="Times New Roman"/>
                <w:sz w:val="24"/>
                <w:szCs w:val="24"/>
              </w:rPr>
            </w:pPr>
            <w:r w:rsidRPr="000D79E3">
              <w:rPr>
                <w:rFonts w:ascii="Times New Roman" w:hAnsi="Times New Roman"/>
                <w:sz w:val="24"/>
                <w:szCs w:val="24"/>
              </w:rPr>
              <w:t>Студент показывает полные и глубокие знания программного материала, логично и аргументировано отвечает на поставленный вопрос, а также дополнительные вопросы,  показатели рейтинга (все предусмотренные РПД учебные задания выполнены, качество выполнения большинства из них оценено числом баллов, близким к  максимальному).</w:t>
            </w:r>
          </w:p>
        </w:tc>
        <w:tc>
          <w:tcPr>
            <w:tcW w:w="3018" w:type="dxa"/>
            <w:vAlign w:val="center"/>
          </w:tcPr>
          <w:p w:rsidR="00243E92" w:rsidRPr="000D79E3" w:rsidRDefault="00243E92"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t>Отлично</w:t>
            </w:r>
          </w:p>
        </w:tc>
      </w:tr>
      <w:tr w:rsidR="00243E92" w:rsidRPr="000D79E3" w:rsidTr="00846FC1">
        <w:tc>
          <w:tcPr>
            <w:tcW w:w="6588" w:type="dxa"/>
          </w:tcPr>
          <w:p w:rsidR="00243E92" w:rsidRPr="000D79E3" w:rsidRDefault="00243E92" w:rsidP="000D79E3">
            <w:pPr>
              <w:spacing w:after="0" w:line="240" w:lineRule="auto"/>
              <w:rPr>
                <w:rFonts w:ascii="Times New Roman" w:hAnsi="Times New Roman"/>
                <w:b/>
                <w:sz w:val="24"/>
                <w:szCs w:val="24"/>
              </w:rPr>
            </w:pPr>
            <w:r w:rsidRPr="000D79E3">
              <w:rPr>
                <w:rFonts w:ascii="Times New Roman" w:hAnsi="Times New Roman"/>
                <w:sz w:val="24"/>
                <w:szCs w:val="24"/>
              </w:rPr>
              <w:t xml:space="preserve">Критерии соответствуют «Модели оценки результатов обучения», 3 уровень – </w:t>
            </w:r>
            <w:r w:rsidRPr="000D79E3">
              <w:rPr>
                <w:rFonts w:ascii="Times New Roman" w:hAnsi="Times New Roman"/>
                <w:b/>
                <w:sz w:val="24"/>
                <w:szCs w:val="24"/>
                <w:u w:val="single"/>
              </w:rPr>
              <w:t xml:space="preserve">АСТ-оболочка </w:t>
            </w:r>
            <w:r w:rsidRPr="000D79E3">
              <w:rPr>
                <w:rFonts w:ascii="Times New Roman" w:hAnsi="Times New Roman"/>
                <w:sz w:val="24"/>
                <w:szCs w:val="24"/>
              </w:rPr>
              <w:t xml:space="preserve">«Французский язык», </w:t>
            </w:r>
            <w:r w:rsidRPr="000D79E3">
              <w:rPr>
                <w:rFonts w:ascii="Times New Roman" w:hAnsi="Times New Roman"/>
                <w:sz w:val="24"/>
                <w:szCs w:val="24"/>
              </w:rPr>
              <w:lastRenderedPageBreak/>
              <w:t>«</w:t>
            </w:r>
            <w:r w:rsidRPr="000D79E3">
              <w:rPr>
                <w:rFonts w:ascii="Times New Roman" w:hAnsi="Times New Roman"/>
                <w:sz w:val="24"/>
                <w:szCs w:val="24"/>
                <w:lang w:val="en-US"/>
              </w:rPr>
              <w:t>Headway</w:t>
            </w:r>
            <w:r w:rsidRPr="000D79E3">
              <w:rPr>
                <w:rFonts w:ascii="Times New Roman" w:hAnsi="Times New Roman"/>
                <w:sz w:val="24"/>
                <w:szCs w:val="24"/>
              </w:rPr>
              <w:t xml:space="preserve"> </w:t>
            </w:r>
            <w:r w:rsidRPr="000D79E3">
              <w:rPr>
                <w:rFonts w:ascii="Times New Roman" w:hAnsi="Times New Roman"/>
                <w:sz w:val="24"/>
                <w:szCs w:val="24"/>
                <w:lang w:val="en-US"/>
              </w:rPr>
              <w:t>Elementary</w:t>
            </w:r>
            <w:r w:rsidRPr="000D79E3">
              <w:rPr>
                <w:rFonts w:ascii="Times New Roman" w:hAnsi="Times New Roman"/>
                <w:sz w:val="24"/>
                <w:szCs w:val="24"/>
              </w:rPr>
              <w:t>», «Немецкий язык (С.Н. Рыбкина).</w:t>
            </w:r>
          </w:p>
          <w:p w:rsidR="00243E92" w:rsidRPr="000D79E3" w:rsidRDefault="00243E92" w:rsidP="000D79E3">
            <w:pPr>
              <w:spacing w:after="0" w:line="240" w:lineRule="auto"/>
              <w:rPr>
                <w:rFonts w:ascii="Times New Roman" w:hAnsi="Times New Roman"/>
                <w:sz w:val="24"/>
                <w:szCs w:val="24"/>
              </w:rPr>
            </w:pPr>
            <w:r w:rsidRPr="000D79E3">
              <w:rPr>
                <w:rFonts w:ascii="Times New Roman" w:hAnsi="Times New Roman"/>
                <w:sz w:val="24"/>
                <w:szCs w:val="24"/>
              </w:rPr>
              <w:t>Студент показывает глубокие знания программного материала, грамотно его излагает, достаточно полно отвечает на поставленный вопрос и дополнительные вопросы, умело формулирует выводы, допуская незначительные погрешности, показатели рейтинга, (все предусмотренные РПД учебные задания выполнены, качество выполнения ни одного из них не оценено максимальным числом баллов).</w:t>
            </w:r>
          </w:p>
        </w:tc>
        <w:tc>
          <w:tcPr>
            <w:tcW w:w="3018" w:type="dxa"/>
            <w:vAlign w:val="center"/>
          </w:tcPr>
          <w:p w:rsidR="00243E92" w:rsidRPr="000D79E3" w:rsidRDefault="00243E92" w:rsidP="000D79E3">
            <w:pPr>
              <w:spacing w:after="0" w:line="240" w:lineRule="auto"/>
              <w:jc w:val="center"/>
              <w:rPr>
                <w:rFonts w:ascii="Times New Roman" w:hAnsi="Times New Roman"/>
                <w:sz w:val="24"/>
                <w:szCs w:val="24"/>
              </w:rPr>
            </w:pPr>
            <w:r w:rsidRPr="000D79E3">
              <w:rPr>
                <w:rFonts w:ascii="Times New Roman" w:hAnsi="Times New Roman"/>
                <w:sz w:val="24"/>
                <w:szCs w:val="24"/>
              </w:rPr>
              <w:lastRenderedPageBreak/>
              <w:t>Хорошо</w:t>
            </w:r>
          </w:p>
        </w:tc>
      </w:tr>
      <w:tr w:rsidR="00243E92" w:rsidRPr="000D79E3" w:rsidTr="00846FC1">
        <w:tc>
          <w:tcPr>
            <w:tcW w:w="6588" w:type="dxa"/>
          </w:tcPr>
          <w:p w:rsidR="00243E92" w:rsidRPr="000D79E3" w:rsidRDefault="00243E92" w:rsidP="000D79E3">
            <w:pPr>
              <w:spacing w:after="0" w:line="240" w:lineRule="auto"/>
              <w:rPr>
                <w:rFonts w:ascii="Times New Roman" w:hAnsi="Times New Roman"/>
                <w:b/>
                <w:sz w:val="24"/>
                <w:szCs w:val="24"/>
              </w:rPr>
            </w:pPr>
            <w:r w:rsidRPr="000D79E3">
              <w:rPr>
                <w:rFonts w:ascii="Times New Roman" w:hAnsi="Times New Roman"/>
                <w:sz w:val="24"/>
                <w:szCs w:val="24"/>
              </w:rPr>
              <w:lastRenderedPageBreak/>
              <w:t xml:space="preserve">Критерии соответствуют «Модели оценки результатов обучения», 2 уровень – </w:t>
            </w:r>
            <w:r w:rsidRPr="000D79E3">
              <w:rPr>
                <w:rFonts w:ascii="Times New Roman" w:hAnsi="Times New Roman"/>
                <w:b/>
                <w:sz w:val="24"/>
                <w:szCs w:val="24"/>
                <w:u w:val="single"/>
              </w:rPr>
              <w:t xml:space="preserve">АСТ-оболочка </w:t>
            </w:r>
            <w:r w:rsidRPr="000D79E3">
              <w:rPr>
                <w:rFonts w:ascii="Times New Roman" w:hAnsi="Times New Roman"/>
                <w:sz w:val="24"/>
                <w:szCs w:val="24"/>
              </w:rPr>
              <w:t>«Французский язык», «</w:t>
            </w:r>
            <w:r w:rsidRPr="000D79E3">
              <w:rPr>
                <w:rFonts w:ascii="Times New Roman" w:hAnsi="Times New Roman"/>
                <w:sz w:val="24"/>
                <w:szCs w:val="24"/>
                <w:lang w:val="en-US"/>
              </w:rPr>
              <w:t>Headway</w:t>
            </w:r>
            <w:r w:rsidRPr="000D79E3">
              <w:rPr>
                <w:rFonts w:ascii="Times New Roman" w:hAnsi="Times New Roman"/>
                <w:sz w:val="24"/>
                <w:szCs w:val="24"/>
              </w:rPr>
              <w:t xml:space="preserve"> </w:t>
            </w:r>
            <w:r w:rsidRPr="000D79E3">
              <w:rPr>
                <w:rFonts w:ascii="Times New Roman" w:hAnsi="Times New Roman"/>
                <w:sz w:val="24"/>
                <w:szCs w:val="24"/>
                <w:lang w:val="en-US"/>
              </w:rPr>
              <w:t>Elementary</w:t>
            </w:r>
            <w:r w:rsidRPr="000D79E3">
              <w:rPr>
                <w:rFonts w:ascii="Times New Roman" w:hAnsi="Times New Roman"/>
                <w:sz w:val="24"/>
                <w:szCs w:val="24"/>
              </w:rPr>
              <w:t>», «Немецкий язык (С.Н. Рыбкина).</w:t>
            </w:r>
          </w:p>
          <w:p w:rsidR="00243E92" w:rsidRPr="000D79E3" w:rsidRDefault="00243E92" w:rsidP="000D79E3">
            <w:pPr>
              <w:spacing w:after="0" w:line="240" w:lineRule="auto"/>
              <w:rPr>
                <w:rFonts w:ascii="Times New Roman" w:hAnsi="Times New Roman"/>
                <w:sz w:val="24"/>
                <w:szCs w:val="24"/>
              </w:rPr>
            </w:pPr>
            <w:r w:rsidRPr="000D79E3">
              <w:rPr>
                <w:rFonts w:ascii="Times New Roman" w:hAnsi="Times New Roman"/>
                <w:sz w:val="24"/>
                <w:szCs w:val="24"/>
              </w:rPr>
              <w:t>Студент показывает достаточные, но неглубокие знания программного материала; при ответе не допускает грубых ошибок или противоречий, однако в формулировании ответа отсутствует должная связь между анализом, аргументацией и выводами, для получения правильного ответа требуется уточняющие вопросы, достигнуты минимальные или выше показатели рейтинговой оценки при наличии выполнения предусмотренных РПД учебных заданий.</w:t>
            </w:r>
          </w:p>
        </w:tc>
        <w:tc>
          <w:tcPr>
            <w:tcW w:w="3018" w:type="dxa"/>
            <w:vAlign w:val="center"/>
          </w:tcPr>
          <w:p w:rsidR="00243E92" w:rsidRPr="000D79E3" w:rsidRDefault="00243E92" w:rsidP="000D79E3">
            <w:pPr>
              <w:spacing w:after="0" w:line="240" w:lineRule="auto"/>
              <w:jc w:val="center"/>
              <w:rPr>
                <w:rFonts w:ascii="Times New Roman" w:hAnsi="Times New Roman"/>
                <w:sz w:val="24"/>
                <w:szCs w:val="24"/>
              </w:rPr>
            </w:pPr>
            <w:r w:rsidRPr="000D79E3">
              <w:rPr>
                <w:rFonts w:ascii="Times New Roman" w:hAnsi="Times New Roman"/>
                <w:sz w:val="24"/>
                <w:szCs w:val="24"/>
              </w:rPr>
              <w:t>Удовлетворительно</w:t>
            </w:r>
          </w:p>
        </w:tc>
      </w:tr>
      <w:tr w:rsidR="00243E92" w:rsidRPr="000D79E3" w:rsidTr="00846FC1">
        <w:tc>
          <w:tcPr>
            <w:tcW w:w="6588" w:type="dxa"/>
          </w:tcPr>
          <w:p w:rsidR="00243E92" w:rsidRPr="000D79E3" w:rsidRDefault="00243E92" w:rsidP="000D79E3">
            <w:pPr>
              <w:spacing w:after="0" w:line="240" w:lineRule="auto"/>
              <w:rPr>
                <w:rFonts w:ascii="Times New Roman" w:hAnsi="Times New Roman"/>
                <w:b/>
                <w:sz w:val="24"/>
                <w:szCs w:val="24"/>
              </w:rPr>
            </w:pPr>
            <w:r w:rsidRPr="000D79E3">
              <w:rPr>
                <w:rFonts w:ascii="Times New Roman" w:hAnsi="Times New Roman"/>
                <w:sz w:val="24"/>
                <w:szCs w:val="24"/>
              </w:rPr>
              <w:t xml:space="preserve">Критерии соответствуют «Модели оценки результатов обучения», 1 уровень – </w:t>
            </w:r>
            <w:r w:rsidRPr="000D79E3">
              <w:rPr>
                <w:rFonts w:ascii="Times New Roman" w:hAnsi="Times New Roman"/>
                <w:b/>
                <w:sz w:val="24"/>
                <w:szCs w:val="24"/>
                <w:u w:val="single"/>
              </w:rPr>
              <w:t xml:space="preserve">АСТ-оболочка </w:t>
            </w:r>
            <w:r w:rsidRPr="000D79E3">
              <w:rPr>
                <w:rFonts w:ascii="Times New Roman" w:hAnsi="Times New Roman"/>
                <w:sz w:val="24"/>
                <w:szCs w:val="24"/>
              </w:rPr>
              <w:t>«Французский язык», «</w:t>
            </w:r>
            <w:r w:rsidRPr="000D79E3">
              <w:rPr>
                <w:rFonts w:ascii="Times New Roman" w:hAnsi="Times New Roman"/>
                <w:sz w:val="24"/>
                <w:szCs w:val="24"/>
                <w:lang w:val="en-US"/>
              </w:rPr>
              <w:t>Headway</w:t>
            </w:r>
            <w:r w:rsidRPr="000D79E3">
              <w:rPr>
                <w:rFonts w:ascii="Times New Roman" w:hAnsi="Times New Roman"/>
                <w:sz w:val="24"/>
                <w:szCs w:val="24"/>
              </w:rPr>
              <w:t xml:space="preserve"> </w:t>
            </w:r>
            <w:r w:rsidRPr="000D79E3">
              <w:rPr>
                <w:rFonts w:ascii="Times New Roman" w:hAnsi="Times New Roman"/>
                <w:sz w:val="24"/>
                <w:szCs w:val="24"/>
                <w:lang w:val="en-US"/>
              </w:rPr>
              <w:t>Elementary</w:t>
            </w:r>
            <w:r w:rsidRPr="000D79E3">
              <w:rPr>
                <w:rFonts w:ascii="Times New Roman" w:hAnsi="Times New Roman"/>
                <w:sz w:val="24"/>
                <w:szCs w:val="24"/>
              </w:rPr>
              <w:t>», «Немецкий язык (С.Н. Рыбкина).</w:t>
            </w:r>
          </w:p>
          <w:p w:rsidR="00243E92" w:rsidRPr="000D79E3" w:rsidRDefault="00243E92" w:rsidP="000D79E3">
            <w:pPr>
              <w:tabs>
                <w:tab w:val="left" w:pos="709"/>
              </w:tabs>
              <w:spacing w:after="0" w:line="240" w:lineRule="auto"/>
              <w:jc w:val="both"/>
              <w:rPr>
                <w:rFonts w:ascii="Times New Roman" w:hAnsi="Times New Roman"/>
                <w:sz w:val="24"/>
                <w:szCs w:val="24"/>
              </w:rPr>
            </w:pPr>
            <w:r w:rsidRPr="000D79E3">
              <w:rPr>
                <w:rFonts w:ascii="Times New Roman" w:hAnsi="Times New Roman"/>
                <w:sz w:val="24"/>
                <w:szCs w:val="24"/>
              </w:rPr>
              <w:t>Ответы на вопросы экзаменационного билета даны не верно.</w:t>
            </w:r>
          </w:p>
        </w:tc>
        <w:tc>
          <w:tcPr>
            <w:tcW w:w="3018" w:type="dxa"/>
            <w:vAlign w:val="center"/>
          </w:tcPr>
          <w:p w:rsidR="00243E92" w:rsidRPr="000D79E3" w:rsidRDefault="00243E92"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t>Неудовлетворительно</w:t>
            </w:r>
          </w:p>
        </w:tc>
      </w:tr>
    </w:tbl>
    <w:p w:rsidR="00243E92" w:rsidRPr="000D79E3" w:rsidRDefault="00243E92" w:rsidP="000D79E3">
      <w:pPr>
        <w:spacing w:after="0" w:line="240" w:lineRule="auto"/>
        <w:contextualSpacing/>
        <w:jc w:val="both"/>
        <w:rPr>
          <w:rFonts w:ascii="Times New Roman" w:hAnsi="Times New Roman"/>
          <w:b/>
          <w:sz w:val="24"/>
          <w:szCs w:val="24"/>
        </w:rPr>
      </w:pPr>
    </w:p>
    <w:p w:rsidR="00243E92" w:rsidRPr="000D79E3" w:rsidRDefault="00243E92" w:rsidP="002370E8">
      <w:pPr>
        <w:spacing w:after="0" w:line="240" w:lineRule="auto"/>
        <w:ind w:firstLine="709"/>
        <w:contextualSpacing/>
        <w:jc w:val="both"/>
        <w:rPr>
          <w:rFonts w:ascii="Times New Roman" w:hAnsi="Times New Roman"/>
          <w:b/>
          <w:i/>
          <w:sz w:val="24"/>
          <w:szCs w:val="24"/>
        </w:rPr>
      </w:pPr>
      <w:r w:rsidRPr="000D79E3">
        <w:rPr>
          <w:rFonts w:ascii="Times New Roman" w:hAnsi="Times New Roman"/>
          <w:b/>
          <w:sz w:val="24"/>
          <w:szCs w:val="24"/>
        </w:rPr>
        <w:t xml:space="preserve">3. </w:t>
      </w:r>
      <w:r w:rsidRPr="000D79E3">
        <w:rPr>
          <w:rFonts w:ascii="Times New Roman" w:hAnsi="Times New Roman"/>
          <w:b/>
          <w:i/>
          <w:sz w:val="24"/>
          <w:szCs w:val="24"/>
        </w:rPr>
        <w:t>Типовые контрольные задания или иные материалы, необходимые для оценки знаний, умений, навыков и (или) опыта деятельности</w:t>
      </w:r>
    </w:p>
    <w:p w:rsidR="002370E8" w:rsidRDefault="002370E8" w:rsidP="002370E8">
      <w:pPr>
        <w:autoSpaceDE w:val="0"/>
        <w:autoSpaceDN w:val="0"/>
        <w:adjustRightInd w:val="0"/>
        <w:spacing w:after="0" w:line="240" w:lineRule="auto"/>
        <w:ind w:firstLine="709"/>
        <w:contextualSpacing/>
        <w:jc w:val="both"/>
        <w:rPr>
          <w:rFonts w:ascii="Times New Roman" w:hAnsi="Times New Roman"/>
          <w:i/>
          <w:sz w:val="24"/>
          <w:szCs w:val="24"/>
        </w:rPr>
      </w:pPr>
    </w:p>
    <w:p w:rsidR="00243E92" w:rsidRPr="000D79E3" w:rsidRDefault="00243E92" w:rsidP="002370E8">
      <w:pPr>
        <w:autoSpaceDE w:val="0"/>
        <w:autoSpaceDN w:val="0"/>
        <w:adjustRightInd w:val="0"/>
        <w:spacing w:after="0" w:line="240" w:lineRule="auto"/>
        <w:ind w:firstLine="709"/>
        <w:contextualSpacing/>
        <w:jc w:val="both"/>
        <w:rPr>
          <w:rFonts w:ascii="Times New Roman" w:hAnsi="Times New Roman"/>
          <w:i/>
          <w:sz w:val="24"/>
          <w:szCs w:val="24"/>
        </w:rPr>
      </w:pPr>
      <w:r w:rsidRPr="000D79E3">
        <w:rPr>
          <w:rFonts w:ascii="Times New Roman" w:hAnsi="Times New Roman"/>
          <w:i/>
          <w:sz w:val="24"/>
          <w:szCs w:val="24"/>
        </w:rPr>
        <w:t xml:space="preserve">3.1. Типовые тестовые задания для итогового тестирования </w:t>
      </w:r>
    </w:p>
    <w:p w:rsidR="00243E92" w:rsidRPr="000D79E3" w:rsidRDefault="00243E92" w:rsidP="002370E8">
      <w:pPr>
        <w:spacing w:after="0" w:line="240" w:lineRule="auto"/>
        <w:ind w:firstLine="709"/>
        <w:contextualSpacing/>
        <w:jc w:val="both"/>
        <w:rPr>
          <w:rFonts w:ascii="Times New Roman" w:hAnsi="Times New Roman"/>
          <w:b/>
          <w:sz w:val="24"/>
          <w:szCs w:val="24"/>
          <w:lang w:val="en-US"/>
        </w:rPr>
      </w:pPr>
      <w:r w:rsidRPr="000D79E3">
        <w:rPr>
          <w:rFonts w:ascii="Times New Roman" w:hAnsi="Times New Roman"/>
          <w:b/>
          <w:sz w:val="24"/>
          <w:szCs w:val="24"/>
          <w:lang w:val="en-US"/>
        </w:rPr>
        <w:t>V1: 1. Introductions</w:t>
      </w:r>
    </w:p>
    <w:p w:rsidR="00243E92" w:rsidRPr="000D79E3" w:rsidRDefault="00243E92" w:rsidP="002370E8">
      <w:pPr>
        <w:spacing w:after="0" w:line="240" w:lineRule="auto"/>
        <w:ind w:firstLine="709"/>
        <w:contextualSpacing/>
        <w:jc w:val="both"/>
        <w:rPr>
          <w:rFonts w:ascii="Times New Roman" w:hAnsi="Times New Roman"/>
          <w:b/>
          <w:sz w:val="24"/>
          <w:szCs w:val="24"/>
          <w:lang w:val="en-US"/>
        </w:rPr>
      </w:pPr>
      <w:r w:rsidRPr="000D79E3">
        <w:rPr>
          <w:rFonts w:ascii="Times New Roman" w:hAnsi="Times New Roman"/>
          <w:b/>
          <w:sz w:val="24"/>
          <w:szCs w:val="24"/>
          <w:lang w:val="en-US"/>
        </w:rPr>
        <w:t xml:space="preserve">V2: 1.1. </w:t>
      </w:r>
      <w:r w:rsidRPr="000D79E3">
        <w:rPr>
          <w:rFonts w:ascii="Times New Roman" w:hAnsi="Times New Roman"/>
          <w:b/>
          <w:sz w:val="24"/>
          <w:szCs w:val="24"/>
        </w:rPr>
        <w:t>Грамматика</w:t>
      </w:r>
      <w:r w:rsidRPr="000D79E3">
        <w:rPr>
          <w:rFonts w:ascii="Times New Roman" w:hAnsi="Times New Roman"/>
          <w:b/>
          <w:sz w:val="24"/>
          <w:szCs w:val="24"/>
          <w:lang w:val="en-US"/>
        </w:rPr>
        <w:t xml:space="preserve"> Unit 1</w:t>
      </w:r>
    </w:p>
    <w:p w:rsidR="00243E92" w:rsidRPr="000D79E3" w:rsidRDefault="00243E92" w:rsidP="002370E8">
      <w:pPr>
        <w:spacing w:after="0" w:line="240" w:lineRule="auto"/>
        <w:ind w:firstLine="709"/>
        <w:contextualSpacing/>
        <w:jc w:val="both"/>
        <w:rPr>
          <w:rFonts w:ascii="Times New Roman" w:hAnsi="Times New Roman"/>
          <w:b/>
          <w:bCs/>
          <w:color w:val="000000"/>
          <w:sz w:val="24"/>
          <w:szCs w:val="24"/>
          <w:shd w:val="clear" w:color="auto" w:fill="FFFFFF"/>
          <w:lang w:val="en-US"/>
        </w:rPr>
      </w:pPr>
      <w:r w:rsidRPr="000D79E3">
        <w:rPr>
          <w:rFonts w:ascii="Times New Roman" w:hAnsi="Times New Roman"/>
          <w:b/>
          <w:sz w:val="24"/>
          <w:szCs w:val="24"/>
          <w:lang w:val="en-US"/>
        </w:rPr>
        <w:t xml:space="preserve">V3: 1.1.1. </w:t>
      </w:r>
      <w:r w:rsidRPr="000D79E3">
        <w:rPr>
          <w:rFonts w:ascii="Times New Roman" w:hAnsi="Times New Roman"/>
          <w:b/>
          <w:bCs/>
          <w:color w:val="000000"/>
          <w:sz w:val="24"/>
          <w:szCs w:val="24"/>
          <w:shd w:val="clear" w:color="auto" w:fill="FFFFFF"/>
        </w:rPr>
        <w:t>Глагол</w:t>
      </w:r>
      <w:r w:rsidRPr="000D79E3">
        <w:rPr>
          <w:rFonts w:ascii="Times New Roman" w:hAnsi="Times New Roman"/>
          <w:b/>
          <w:bCs/>
          <w:color w:val="000000"/>
          <w:sz w:val="24"/>
          <w:szCs w:val="24"/>
          <w:shd w:val="clear" w:color="auto" w:fill="FFFFFF"/>
          <w:lang w:val="en-US"/>
        </w:rPr>
        <w:t xml:space="preserve"> to be</w:t>
      </w:r>
    </w:p>
    <w:p w:rsidR="00243E92" w:rsidRPr="00770E0C" w:rsidRDefault="00243E92" w:rsidP="002370E8">
      <w:pPr>
        <w:spacing w:after="0" w:line="240" w:lineRule="auto"/>
        <w:ind w:firstLine="709"/>
        <w:contextualSpacing/>
        <w:jc w:val="both"/>
        <w:rPr>
          <w:rFonts w:ascii="Times New Roman" w:hAnsi="Times New Roman"/>
          <w:b/>
          <w:sz w:val="24"/>
          <w:szCs w:val="24"/>
          <w:lang w:val="en-US"/>
        </w:rPr>
      </w:pPr>
      <w:r w:rsidRPr="000D79E3">
        <w:rPr>
          <w:rFonts w:ascii="Times New Roman" w:hAnsi="Times New Roman"/>
          <w:color w:val="000000"/>
          <w:sz w:val="24"/>
          <w:szCs w:val="24"/>
          <w:lang w:val="en-US"/>
        </w:rPr>
        <w:t>I</w:t>
      </w:r>
      <w:r w:rsidRPr="00770E0C">
        <w:rPr>
          <w:rFonts w:ascii="Times New Roman" w:hAnsi="Times New Roman"/>
          <w:color w:val="000000"/>
          <w:sz w:val="24"/>
          <w:szCs w:val="24"/>
          <w:lang w:val="en-US"/>
        </w:rPr>
        <w:t>: {{1}}</w:t>
      </w:r>
    </w:p>
    <w:p w:rsidR="00243E92" w:rsidRPr="000D79E3" w:rsidRDefault="00243E92" w:rsidP="002370E8">
      <w:pPr>
        <w:spacing w:after="0" w:line="240" w:lineRule="auto"/>
        <w:ind w:firstLine="709"/>
        <w:contextualSpacing/>
        <w:jc w:val="both"/>
        <w:rPr>
          <w:rFonts w:ascii="Times New Roman" w:hAnsi="Times New Roman"/>
          <w:sz w:val="24"/>
          <w:szCs w:val="24"/>
        </w:rPr>
      </w:pPr>
      <w:r w:rsidRPr="000D79E3">
        <w:rPr>
          <w:rFonts w:ascii="Times New Roman" w:hAnsi="Times New Roman"/>
          <w:color w:val="000000"/>
          <w:sz w:val="24"/>
          <w:szCs w:val="24"/>
          <w:lang w:val="en-US"/>
        </w:rPr>
        <w:t>Q</w:t>
      </w:r>
      <w:r w:rsidRPr="000D79E3">
        <w:rPr>
          <w:rFonts w:ascii="Times New Roman" w:hAnsi="Times New Roman"/>
          <w:color w:val="000000"/>
          <w:sz w:val="24"/>
          <w:szCs w:val="24"/>
        </w:rPr>
        <w:t>:</w:t>
      </w:r>
      <w:r w:rsidRPr="000D79E3">
        <w:rPr>
          <w:rStyle w:val="apple-converted-space"/>
          <w:color w:val="000000"/>
          <w:sz w:val="24"/>
          <w:szCs w:val="24"/>
        </w:rPr>
        <w:t xml:space="preserve"> </w:t>
      </w:r>
      <w:r w:rsidRPr="000D79E3">
        <w:rPr>
          <w:rFonts w:ascii="Times New Roman" w:hAnsi="Times New Roman"/>
          <w:sz w:val="24"/>
          <w:szCs w:val="24"/>
        </w:rPr>
        <w:t>Выберите вариант правильного ответа:</w:t>
      </w:r>
    </w:p>
    <w:p w:rsidR="00243E92" w:rsidRPr="000D79E3" w:rsidRDefault="00243E92" w:rsidP="002370E8">
      <w:pPr>
        <w:spacing w:after="0" w:line="240" w:lineRule="auto"/>
        <w:ind w:firstLine="709"/>
        <w:contextualSpacing/>
        <w:jc w:val="both"/>
        <w:rPr>
          <w:rFonts w:ascii="Times New Roman" w:hAnsi="Times New Roman"/>
          <w:color w:val="000000"/>
          <w:sz w:val="24"/>
          <w:szCs w:val="24"/>
          <w:lang w:val="en-US"/>
        </w:rPr>
      </w:pPr>
      <w:r w:rsidRPr="000D79E3">
        <w:rPr>
          <w:rFonts w:ascii="Times New Roman" w:hAnsi="Times New Roman"/>
          <w:color w:val="000000"/>
          <w:sz w:val="24"/>
          <w:szCs w:val="24"/>
          <w:lang w:val="en-US"/>
        </w:rPr>
        <w:t>S:</w:t>
      </w:r>
      <w:r w:rsidRPr="000D79E3">
        <w:rPr>
          <w:rStyle w:val="apple-converted-space"/>
          <w:color w:val="000000"/>
          <w:sz w:val="24"/>
          <w:szCs w:val="24"/>
          <w:lang w:val="en-US"/>
        </w:rPr>
        <w:t xml:space="preserve"> He </w:t>
      </w:r>
      <w:r w:rsidRPr="000D79E3">
        <w:rPr>
          <w:rFonts w:ascii="Times New Roman" w:hAnsi="Times New Roman"/>
          <w:color w:val="000000"/>
          <w:sz w:val="24"/>
          <w:szCs w:val="24"/>
          <w:lang w:val="en-US"/>
        </w:rPr>
        <w:t>(to be)</w:t>
      </w:r>
      <w:r w:rsidRPr="000D79E3">
        <w:rPr>
          <w:rStyle w:val="apple-converted-space"/>
          <w:color w:val="000000"/>
          <w:sz w:val="24"/>
          <w:szCs w:val="24"/>
          <w:lang w:val="en-US"/>
        </w:rPr>
        <w:t xml:space="preserve"> from Russia</w:t>
      </w:r>
      <w:r w:rsidRPr="000D79E3">
        <w:rPr>
          <w:rFonts w:ascii="Times New Roman" w:hAnsi="Times New Roman"/>
          <w:color w:val="000000"/>
          <w:sz w:val="24"/>
          <w:szCs w:val="24"/>
          <w:lang w:val="en-US"/>
        </w:rPr>
        <w:t>.</w:t>
      </w:r>
    </w:p>
    <w:p w:rsidR="00243E92" w:rsidRPr="000D79E3" w:rsidRDefault="00243E92" w:rsidP="002370E8">
      <w:pPr>
        <w:spacing w:after="0" w:line="240" w:lineRule="auto"/>
        <w:ind w:firstLine="709"/>
        <w:contextualSpacing/>
        <w:jc w:val="both"/>
        <w:rPr>
          <w:rFonts w:ascii="Times New Roman" w:hAnsi="Times New Roman"/>
          <w:color w:val="000000"/>
          <w:sz w:val="24"/>
          <w:szCs w:val="24"/>
          <w:lang w:val="en-US"/>
        </w:rPr>
      </w:pPr>
      <w:r w:rsidRPr="000D79E3">
        <w:rPr>
          <w:rFonts w:ascii="Times New Roman" w:hAnsi="Times New Roman"/>
          <w:color w:val="000000"/>
          <w:sz w:val="24"/>
          <w:szCs w:val="24"/>
          <w:lang w:val="en-US"/>
        </w:rPr>
        <w:t>-: are</w:t>
      </w:r>
    </w:p>
    <w:p w:rsidR="00243E92" w:rsidRPr="000D79E3" w:rsidRDefault="00243E92" w:rsidP="002370E8">
      <w:pPr>
        <w:spacing w:after="0" w:line="240" w:lineRule="auto"/>
        <w:ind w:firstLine="709"/>
        <w:contextualSpacing/>
        <w:jc w:val="both"/>
        <w:rPr>
          <w:rFonts w:ascii="Times New Roman" w:hAnsi="Times New Roman"/>
          <w:color w:val="000000"/>
          <w:sz w:val="24"/>
          <w:szCs w:val="24"/>
          <w:lang w:val="en-US"/>
        </w:rPr>
      </w:pPr>
      <w:r w:rsidRPr="000D79E3">
        <w:rPr>
          <w:rFonts w:ascii="Times New Roman" w:hAnsi="Times New Roman"/>
          <w:color w:val="000000"/>
          <w:sz w:val="24"/>
          <w:szCs w:val="24"/>
          <w:lang w:val="en-US"/>
        </w:rPr>
        <w:t>-: am</w:t>
      </w:r>
    </w:p>
    <w:p w:rsidR="00243E92" w:rsidRPr="000D79E3" w:rsidRDefault="00243E92" w:rsidP="002370E8">
      <w:pPr>
        <w:spacing w:after="0" w:line="240" w:lineRule="auto"/>
        <w:ind w:firstLine="709"/>
        <w:contextualSpacing/>
        <w:jc w:val="both"/>
        <w:rPr>
          <w:rFonts w:ascii="Times New Roman" w:hAnsi="Times New Roman"/>
          <w:color w:val="000000"/>
          <w:sz w:val="24"/>
          <w:szCs w:val="24"/>
          <w:lang w:val="en-US"/>
        </w:rPr>
      </w:pPr>
      <w:r w:rsidRPr="000D79E3">
        <w:rPr>
          <w:rFonts w:ascii="Times New Roman" w:hAnsi="Times New Roman"/>
          <w:color w:val="000000"/>
          <w:sz w:val="24"/>
          <w:szCs w:val="24"/>
          <w:lang w:val="en-US"/>
        </w:rPr>
        <w:t>-: aren’t</w:t>
      </w:r>
    </w:p>
    <w:p w:rsidR="00243E92" w:rsidRPr="000D79E3" w:rsidRDefault="00243E92" w:rsidP="002370E8">
      <w:pPr>
        <w:spacing w:after="0" w:line="240" w:lineRule="auto"/>
        <w:ind w:firstLine="709"/>
        <w:contextualSpacing/>
        <w:jc w:val="both"/>
        <w:rPr>
          <w:rFonts w:ascii="Times New Roman" w:hAnsi="Times New Roman"/>
          <w:color w:val="000000"/>
          <w:sz w:val="24"/>
          <w:szCs w:val="24"/>
          <w:lang w:val="en-US"/>
        </w:rPr>
      </w:pPr>
      <w:r w:rsidRPr="000D79E3">
        <w:rPr>
          <w:rFonts w:ascii="Times New Roman" w:hAnsi="Times New Roman"/>
          <w:color w:val="000000"/>
          <w:sz w:val="24"/>
          <w:szCs w:val="24"/>
          <w:lang w:val="en-US"/>
        </w:rPr>
        <w:t>+: is</w:t>
      </w:r>
    </w:p>
    <w:p w:rsidR="00243E92" w:rsidRPr="000D79E3" w:rsidRDefault="00243E92" w:rsidP="002370E8">
      <w:pPr>
        <w:spacing w:after="0" w:line="240" w:lineRule="auto"/>
        <w:ind w:firstLine="709"/>
        <w:contextualSpacing/>
        <w:jc w:val="both"/>
        <w:rPr>
          <w:rFonts w:ascii="Times New Roman" w:hAnsi="Times New Roman"/>
          <w:color w:val="000000"/>
          <w:sz w:val="24"/>
          <w:szCs w:val="24"/>
          <w:lang w:val="en-US"/>
        </w:rPr>
      </w:pPr>
      <w:r w:rsidRPr="000D79E3">
        <w:rPr>
          <w:rFonts w:ascii="Times New Roman" w:hAnsi="Times New Roman"/>
          <w:color w:val="000000"/>
          <w:sz w:val="24"/>
          <w:szCs w:val="24"/>
          <w:lang w:val="en-US"/>
        </w:rPr>
        <w:t>I: {{2}}</w:t>
      </w:r>
    </w:p>
    <w:p w:rsidR="00243E92" w:rsidRPr="000D79E3" w:rsidRDefault="00243E92" w:rsidP="002370E8">
      <w:pPr>
        <w:spacing w:after="0" w:line="240" w:lineRule="auto"/>
        <w:ind w:firstLine="709"/>
        <w:contextualSpacing/>
        <w:jc w:val="both"/>
        <w:rPr>
          <w:rFonts w:ascii="Times New Roman" w:hAnsi="Times New Roman"/>
          <w:sz w:val="24"/>
          <w:szCs w:val="24"/>
        </w:rPr>
      </w:pPr>
      <w:r w:rsidRPr="000D79E3">
        <w:rPr>
          <w:rFonts w:ascii="Times New Roman" w:hAnsi="Times New Roman"/>
          <w:color w:val="000000"/>
          <w:sz w:val="24"/>
          <w:szCs w:val="24"/>
          <w:lang w:val="en-US"/>
        </w:rPr>
        <w:t>Q</w:t>
      </w:r>
      <w:r w:rsidRPr="000D79E3">
        <w:rPr>
          <w:rFonts w:ascii="Times New Roman" w:hAnsi="Times New Roman"/>
          <w:color w:val="000000"/>
          <w:sz w:val="24"/>
          <w:szCs w:val="24"/>
        </w:rPr>
        <w:t>:</w:t>
      </w:r>
      <w:r w:rsidRPr="000D79E3">
        <w:rPr>
          <w:rFonts w:ascii="Times New Roman" w:hAnsi="Times New Roman"/>
          <w:sz w:val="24"/>
          <w:szCs w:val="24"/>
        </w:rPr>
        <w:t xml:space="preserve"> Выберите вариант правильного ответа:</w:t>
      </w:r>
    </w:p>
    <w:p w:rsidR="00243E92" w:rsidRPr="000D79E3" w:rsidRDefault="00243E92" w:rsidP="002370E8">
      <w:pPr>
        <w:spacing w:after="0" w:line="240" w:lineRule="auto"/>
        <w:ind w:firstLine="709"/>
        <w:contextualSpacing/>
        <w:jc w:val="both"/>
        <w:rPr>
          <w:rFonts w:ascii="Times New Roman" w:hAnsi="Times New Roman"/>
          <w:color w:val="000000"/>
          <w:sz w:val="24"/>
          <w:szCs w:val="24"/>
          <w:lang w:val="en-US"/>
        </w:rPr>
      </w:pPr>
      <w:r w:rsidRPr="000D79E3">
        <w:rPr>
          <w:rFonts w:ascii="Times New Roman" w:hAnsi="Times New Roman"/>
          <w:color w:val="000000"/>
          <w:sz w:val="24"/>
          <w:szCs w:val="24"/>
          <w:lang w:val="en-US"/>
        </w:rPr>
        <w:t>S:</w:t>
      </w:r>
      <w:r w:rsidRPr="000D79E3">
        <w:rPr>
          <w:rStyle w:val="apple-converted-space"/>
          <w:color w:val="000000"/>
          <w:sz w:val="24"/>
          <w:szCs w:val="24"/>
          <w:lang w:val="en-US"/>
        </w:rPr>
        <w:t xml:space="preserve"> They </w:t>
      </w:r>
      <w:r w:rsidRPr="000D79E3">
        <w:rPr>
          <w:rFonts w:ascii="Times New Roman" w:hAnsi="Times New Roman"/>
          <w:color w:val="000000"/>
          <w:sz w:val="24"/>
          <w:szCs w:val="24"/>
          <w:lang w:val="en-US"/>
        </w:rPr>
        <w:t>(to be)</w:t>
      </w:r>
      <w:r w:rsidRPr="000D79E3">
        <w:rPr>
          <w:rStyle w:val="apple-converted-space"/>
          <w:color w:val="000000"/>
          <w:sz w:val="24"/>
          <w:szCs w:val="24"/>
          <w:lang w:val="en-US"/>
        </w:rPr>
        <w:t xml:space="preserve"> from Brazil</w:t>
      </w:r>
      <w:r w:rsidRPr="000D79E3">
        <w:rPr>
          <w:rFonts w:ascii="Times New Roman" w:hAnsi="Times New Roman"/>
          <w:color w:val="000000"/>
          <w:sz w:val="24"/>
          <w:szCs w:val="24"/>
          <w:lang w:val="en-US"/>
        </w:rPr>
        <w:t>.</w:t>
      </w:r>
    </w:p>
    <w:p w:rsidR="00243E92" w:rsidRPr="000D79E3" w:rsidRDefault="00243E92" w:rsidP="002370E8">
      <w:pPr>
        <w:spacing w:after="0" w:line="240" w:lineRule="auto"/>
        <w:ind w:firstLine="709"/>
        <w:contextualSpacing/>
        <w:jc w:val="both"/>
        <w:rPr>
          <w:rFonts w:ascii="Times New Roman" w:hAnsi="Times New Roman"/>
          <w:color w:val="000000"/>
          <w:sz w:val="24"/>
          <w:szCs w:val="24"/>
          <w:lang w:val="en-US"/>
        </w:rPr>
      </w:pPr>
      <w:r w:rsidRPr="000D79E3">
        <w:rPr>
          <w:rFonts w:ascii="Times New Roman" w:hAnsi="Times New Roman"/>
          <w:color w:val="000000"/>
          <w:sz w:val="24"/>
          <w:szCs w:val="24"/>
          <w:lang w:val="en-US"/>
        </w:rPr>
        <w:t>-: is</w:t>
      </w:r>
    </w:p>
    <w:p w:rsidR="00243E92" w:rsidRPr="000D79E3" w:rsidRDefault="00243E92" w:rsidP="002370E8">
      <w:pPr>
        <w:spacing w:after="0" w:line="240" w:lineRule="auto"/>
        <w:ind w:firstLine="709"/>
        <w:contextualSpacing/>
        <w:jc w:val="both"/>
        <w:rPr>
          <w:rFonts w:ascii="Times New Roman" w:hAnsi="Times New Roman"/>
          <w:color w:val="000000"/>
          <w:sz w:val="24"/>
          <w:szCs w:val="24"/>
          <w:lang w:val="en-US"/>
        </w:rPr>
      </w:pPr>
      <w:r w:rsidRPr="000D79E3">
        <w:rPr>
          <w:rFonts w:ascii="Times New Roman" w:hAnsi="Times New Roman"/>
          <w:color w:val="000000"/>
          <w:sz w:val="24"/>
          <w:szCs w:val="24"/>
          <w:lang w:val="en-US"/>
        </w:rPr>
        <w:t>-: am</w:t>
      </w:r>
    </w:p>
    <w:p w:rsidR="00243E92" w:rsidRPr="000D79E3" w:rsidRDefault="00243E92" w:rsidP="002370E8">
      <w:pPr>
        <w:spacing w:after="0" w:line="240" w:lineRule="auto"/>
        <w:ind w:firstLine="709"/>
        <w:contextualSpacing/>
        <w:jc w:val="both"/>
        <w:rPr>
          <w:rFonts w:ascii="Times New Roman" w:hAnsi="Times New Roman"/>
          <w:color w:val="000000"/>
          <w:sz w:val="24"/>
          <w:szCs w:val="24"/>
          <w:lang w:val="en-US"/>
        </w:rPr>
      </w:pPr>
      <w:r w:rsidRPr="000D79E3">
        <w:rPr>
          <w:rFonts w:ascii="Times New Roman" w:hAnsi="Times New Roman"/>
          <w:color w:val="000000"/>
          <w:sz w:val="24"/>
          <w:szCs w:val="24"/>
          <w:lang w:val="en-US"/>
        </w:rPr>
        <w:t>-: aren’t</w:t>
      </w:r>
    </w:p>
    <w:p w:rsidR="00243E92" w:rsidRPr="000D79E3" w:rsidRDefault="00243E92" w:rsidP="002370E8">
      <w:pPr>
        <w:spacing w:after="0" w:line="240" w:lineRule="auto"/>
        <w:ind w:firstLine="709"/>
        <w:contextualSpacing/>
        <w:jc w:val="both"/>
        <w:rPr>
          <w:rFonts w:ascii="Times New Roman" w:hAnsi="Times New Roman"/>
          <w:color w:val="000000"/>
          <w:sz w:val="24"/>
          <w:szCs w:val="24"/>
          <w:lang w:val="en-US"/>
        </w:rPr>
      </w:pPr>
      <w:r w:rsidRPr="000D79E3">
        <w:rPr>
          <w:rFonts w:ascii="Times New Roman" w:hAnsi="Times New Roman"/>
          <w:color w:val="000000"/>
          <w:sz w:val="24"/>
          <w:szCs w:val="24"/>
          <w:lang w:val="en-US"/>
        </w:rPr>
        <w:t>+: are</w:t>
      </w:r>
    </w:p>
    <w:p w:rsidR="00243E92" w:rsidRPr="000D79E3" w:rsidRDefault="00243E92" w:rsidP="002370E8">
      <w:pPr>
        <w:spacing w:after="0" w:line="240" w:lineRule="auto"/>
        <w:ind w:firstLine="709"/>
        <w:contextualSpacing/>
        <w:jc w:val="both"/>
        <w:rPr>
          <w:rFonts w:ascii="Times New Roman" w:hAnsi="Times New Roman"/>
          <w:color w:val="000000"/>
          <w:sz w:val="24"/>
          <w:szCs w:val="24"/>
          <w:lang w:val="en-US"/>
        </w:rPr>
      </w:pPr>
      <w:r w:rsidRPr="000D79E3">
        <w:rPr>
          <w:rFonts w:ascii="Times New Roman" w:hAnsi="Times New Roman"/>
          <w:color w:val="000000"/>
          <w:sz w:val="24"/>
          <w:szCs w:val="24"/>
          <w:lang w:val="en-US"/>
        </w:rPr>
        <w:t>I: {{3}}</w:t>
      </w:r>
    </w:p>
    <w:p w:rsidR="00243E92" w:rsidRPr="000D79E3" w:rsidRDefault="00243E92" w:rsidP="002370E8">
      <w:pPr>
        <w:spacing w:after="0" w:line="240" w:lineRule="auto"/>
        <w:ind w:firstLine="709"/>
        <w:contextualSpacing/>
        <w:jc w:val="both"/>
        <w:rPr>
          <w:rFonts w:ascii="Times New Roman" w:hAnsi="Times New Roman"/>
          <w:sz w:val="24"/>
          <w:szCs w:val="24"/>
        </w:rPr>
      </w:pPr>
      <w:r w:rsidRPr="000D79E3">
        <w:rPr>
          <w:rFonts w:ascii="Times New Roman" w:hAnsi="Times New Roman"/>
          <w:color w:val="000000"/>
          <w:sz w:val="24"/>
          <w:szCs w:val="24"/>
          <w:lang w:val="en-US"/>
        </w:rPr>
        <w:t>Q</w:t>
      </w:r>
      <w:r w:rsidRPr="000D79E3">
        <w:rPr>
          <w:rFonts w:ascii="Times New Roman" w:hAnsi="Times New Roman"/>
          <w:color w:val="000000"/>
          <w:sz w:val="24"/>
          <w:szCs w:val="24"/>
        </w:rPr>
        <w:t>:</w:t>
      </w:r>
      <w:r w:rsidRPr="000D79E3">
        <w:rPr>
          <w:rFonts w:ascii="Times New Roman" w:hAnsi="Times New Roman"/>
          <w:sz w:val="24"/>
          <w:szCs w:val="24"/>
        </w:rPr>
        <w:t xml:space="preserve"> Выберите вариант правильного ответа:</w:t>
      </w:r>
    </w:p>
    <w:p w:rsidR="00243E92" w:rsidRPr="000D79E3" w:rsidRDefault="00243E92" w:rsidP="002370E8">
      <w:pPr>
        <w:spacing w:after="0" w:line="240" w:lineRule="auto"/>
        <w:ind w:firstLine="709"/>
        <w:contextualSpacing/>
        <w:jc w:val="both"/>
        <w:rPr>
          <w:rFonts w:ascii="Times New Roman" w:hAnsi="Times New Roman"/>
          <w:color w:val="000000"/>
          <w:sz w:val="24"/>
          <w:szCs w:val="24"/>
          <w:lang w:val="en-US"/>
        </w:rPr>
      </w:pPr>
      <w:r w:rsidRPr="000D79E3">
        <w:rPr>
          <w:rFonts w:ascii="Times New Roman" w:hAnsi="Times New Roman"/>
          <w:color w:val="000000"/>
          <w:sz w:val="24"/>
          <w:szCs w:val="24"/>
          <w:lang w:val="en-US"/>
        </w:rPr>
        <w:t>S:</w:t>
      </w:r>
      <w:r w:rsidRPr="000D79E3">
        <w:rPr>
          <w:rStyle w:val="apple-converted-space"/>
          <w:color w:val="000000"/>
          <w:sz w:val="24"/>
          <w:szCs w:val="24"/>
          <w:lang w:val="en-US"/>
        </w:rPr>
        <w:t xml:space="preserve"> She </w:t>
      </w:r>
      <w:r w:rsidRPr="000D79E3">
        <w:rPr>
          <w:rFonts w:ascii="Times New Roman" w:hAnsi="Times New Roman"/>
          <w:color w:val="000000"/>
          <w:sz w:val="24"/>
          <w:szCs w:val="24"/>
          <w:lang w:val="en-US"/>
        </w:rPr>
        <w:t>(to be)</w:t>
      </w:r>
      <w:r w:rsidRPr="000D79E3">
        <w:rPr>
          <w:rStyle w:val="apple-converted-space"/>
          <w:color w:val="000000"/>
          <w:sz w:val="24"/>
          <w:szCs w:val="24"/>
          <w:lang w:val="en-US"/>
        </w:rPr>
        <w:t xml:space="preserve"> from Russia</w:t>
      </w:r>
      <w:r w:rsidRPr="000D79E3">
        <w:rPr>
          <w:rFonts w:ascii="Times New Roman" w:hAnsi="Times New Roman"/>
          <w:color w:val="000000"/>
          <w:sz w:val="24"/>
          <w:szCs w:val="24"/>
          <w:lang w:val="en-US"/>
        </w:rPr>
        <w:t>.</w:t>
      </w:r>
    </w:p>
    <w:p w:rsidR="00243E92" w:rsidRPr="000D79E3" w:rsidRDefault="00243E92" w:rsidP="002370E8">
      <w:pPr>
        <w:spacing w:after="0" w:line="240" w:lineRule="auto"/>
        <w:ind w:firstLine="709"/>
        <w:contextualSpacing/>
        <w:jc w:val="both"/>
        <w:rPr>
          <w:rFonts w:ascii="Times New Roman" w:hAnsi="Times New Roman"/>
          <w:color w:val="000000"/>
          <w:sz w:val="24"/>
          <w:szCs w:val="24"/>
          <w:lang w:val="en-US"/>
        </w:rPr>
      </w:pPr>
      <w:r w:rsidRPr="000D79E3">
        <w:rPr>
          <w:rFonts w:ascii="Times New Roman" w:hAnsi="Times New Roman"/>
          <w:color w:val="000000"/>
          <w:sz w:val="24"/>
          <w:szCs w:val="24"/>
          <w:lang w:val="en-US"/>
        </w:rPr>
        <w:t>-: are</w:t>
      </w:r>
    </w:p>
    <w:p w:rsidR="00243E92" w:rsidRPr="000D79E3" w:rsidRDefault="00243E92" w:rsidP="002370E8">
      <w:pPr>
        <w:spacing w:after="0" w:line="240" w:lineRule="auto"/>
        <w:ind w:firstLine="709"/>
        <w:contextualSpacing/>
        <w:jc w:val="both"/>
        <w:rPr>
          <w:rFonts w:ascii="Times New Roman" w:hAnsi="Times New Roman"/>
          <w:color w:val="000000"/>
          <w:sz w:val="24"/>
          <w:szCs w:val="24"/>
          <w:lang w:val="en-US"/>
        </w:rPr>
      </w:pPr>
      <w:r w:rsidRPr="000D79E3">
        <w:rPr>
          <w:rFonts w:ascii="Times New Roman" w:hAnsi="Times New Roman"/>
          <w:color w:val="000000"/>
          <w:sz w:val="24"/>
          <w:szCs w:val="24"/>
          <w:lang w:val="en-US"/>
        </w:rPr>
        <w:t>-: am</w:t>
      </w:r>
    </w:p>
    <w:p w:rsidR="00243E92" w:rsidRPr="000D79E3" w:rsidRDefault="00243E92" w:rsidP="002370E8">
      <w:pPr>
        <w:spacing w:after="0" w:line="240" w:lineRule="auto"/>
        <w:ind w:firstLine="709"/>
        <w:contextualSpacing/>
        <w:jc w:val="both"/>
        <w:rPr>
          <w:rFonts w:ascii="Times New Roman" w:hAnsi="Times New Roman"/>
          <w:color w:val="000000"/>
          <w:sz w:val="24"/>
          <w:szCs w:val="24"/>
          <w:lang w:val="en-US"/>
        </w:rPr>
      </w:pPr>
      <w:r w:rsidRPr="000D79E3">
        <w:rPr>
          <w:rFonts w:ascii="Times New Roman" w:hAnsi="Times New Roman"/>
          <w:color w:val="000000"/>
          <w:sz w:val="24"/>
          <w:szCs w:val="24"/>
          <w:lang w:val="en-US"/>
        </w:rPr>
        <w:t>-: aren’t</w:t>
      </w:r>
    </w:p>
    <w:p w:rsidR="00243E92" w:rsidRPr="000D79E3" w:rsidRDefault="00243E92" w:rsidP="002370E8">
      <w:pPr>
        <w:spacing w:after="0" w:line="240" w:lineRule="auto"/>
        <w:ind w:firstLine="709"/>
        <w:contextualSpacing/>
        <w:jc w:val="both"/>
        <w:rPr>
          <w:rFonts w:ascii="Times New Roman" w:hAnsi="Times New Roman"/>
          <w:color w:val="000000"/>
          <w:sz w:val="24"/>
          <w:szCs w:val="24"/>
          <w:lang w:val="en-US"/>
        </w:rPr>
      </w:pPr>
      <w:r w:rsidRPr="000D79E3">
        <w:rPr>
          <w:rFonts w:ascii="Times New Roman" w:hAnsi="Times New Roman"/>
          <w:color w:val="000000"/>
          <w:sz w:val="24"/>
          <w:szCs w:val="24"/>
          <w:lang w:val="en-US"/>
        </w:rPr>
        <w:lastRenderedPageBreak/>
        <w:t>+: is</w:t>
      </w:r>
    </w:p>
    <w:p w:rsidR="00243E92" w:rsidRPr="000D79E3" w:rsidRDefault="00243E92" w:rsidP="002370E8">
      <w:pPr>
        <w:spacing w:after="0" w:line="240" w:lineRule="auto"/>
        <w:ind w:firstLine="709"/>
        <w:contextualSpacing/>
        <w:jc w:val="both"/>
        <w:rPr>
          <w:rFonts w:ascii="Times New Roman" w:hAnsi="Times New Roman"/>
          <w:color w:val="000000"/>
          <w:sz w:val="24"/>
          <w:szCs w:val="24"/>
          <w:lang w:val="en-US"/>
        </w:rPr>
      </w:pPr>
      <w:r w:rsidRPr="000D79E3">
        <w:rPr>
          <w:rFonts w:ascii="Times New Roman" w:hAnsi="Times New Roman"/>
          <w:color w:val="000000"/>
          <w:sz w:val="24"/>
          <w:szCs w:val="24"/>
          <w:lang w:val="en-US"/>
        </w:rPr>
        <w:t>I: {{4}}</w:t>
      </w:r>
    </w:p>
    <w:p w:rsidR="00243E92" w:rsidRPr="000D79E3" w:rsidRDefault="00243E92" w:rsidP="002370E8">
      <w:pPr>
        <w:spacing w:after="0" w:line="240" w:lineRule="auto"/>
        <w:ind w:firstLine="709"/>
        <w:contextualSpacing/>
        <w:jc w:val="both"/>
        <w:rPr>
          <w:rFonts w:ascii="Times New Roman" w:hAnsi="Times New Roman"/>
          <w:sz w:val="24"/>
          <w:szCs w:val="24"/>
        </w:rPr>
      </w:pPr>
      <w:r w:rsidRPr="000D79E3">
        <w:rPr>
          <w:rFonts w:ascii="Times New Roman" w:hAnsi="Times New Roman"/>
          <w:color w:val="000000"/>
          <w:sz w:val="24"/>
          <w:szCs w:val="24"/>
          <w:lang w:val="en-US"/>
        </w:rPr>
        <w:t>Q</w:t>
      </w:r>
      <w:r w:rsidRPr="000D79E3">
        <w:rPr>
          <w:rFonts w:ascii="Times New Roman" w:hAnsi="Times New Roman"/>
          <w:color w:val="000000"/>
          <w:sz w:val="24"/>
          <w:szCs w:val="24"/>
        </w:rPr>
        <w:t>:</w:t>
      </w:r>
      <w:r w:rsidRPr="000D79E3">
        <w:rPr>
          <w:rFonts w:ascii="Times New Roman" w:hAnsi="Times New Roman"/>
          <w:sz w:val="24"/>
          <w:szCs w:val="24"/>
        </w:rPr>
        <w:t xml:space="preserve"> Выберите вариант правильного ответа:</w:t>
      </w:r>
    </w:p>
    <w:p w:rsidR="00243E92" w:rsidRPr="000D79E3" w:rsidRDefault="00243E92" w:rsidP="002370E8">
      <w:pPr>
        <w:spacing w:after="0" w:line="240" w:lineRule="auto"/>
        <w:ind w:firstLine="709"/>
        <w:contextualSpacing/>
        <w:jc w:val="both"/>
        <w:rPr>
          <w:rFonts w:ascii="Times New Roman" w:hAnsi="Times New Roman"/>
          <w:color w:val="000000"/>
          <w:sz w:val="24"/>
          <w:szCs w:val="24"/>
          <w:lang w:val="en-US"/>
        </w:rPr>
      </w:pPr>
      <w:r w:rsidRPr="000D79E3">
        <w:rPr>
          <w:rFonts w:ascii="Times New Roman" w:hAnsi="Times New Roman"/>
          <w:color w:val="000000"/>
          <w:sz w:val="24"/>
          <w:szCs w:val="24"/>
          <w:lang w:val="en-US"/>
        </w:rPr>
        <w:t>S:</w:t>
      </w:r>
      <w:r w:rsidRPr="000D79E3">
        <w:rPr>
          <w:rStyle w:val="apple-converted-space"/>
          <w:color w:val="000000"/>
          <w:sz w:val="24"/>
          <w:szCs w:val="24"/>
          <w:lang w:val="en-US"/>
        </w:rPr>
        <w:t xml:space="preserve"> Our manager </w:t>
      </w:r>
      <w:r w:rsidRPr="000D79E3">
        <w:rPr>
          <w:rFonts w:ascii="Times New Roman" w:hAnsi="Times New Roman"/>
          <w:color w:val="000000"/>
          <w:sz w:val="24"/>
          <w:szCs w:val="24"/>
          <w:lang w:val="en-US"/>
        </w:rPr>
        <w:t>(to be)</w:t>
      </w:r>
      <w:r w:rsidRPr="000D79E3">
        <w:rPr>
          <w:rStyle w:val="apple-converted-space"/>
          <w:color w:val="000000"/>
          <w:sz w:val="24"/>
          <w:szCs w:val="24"/>
          <w:lang w:val="en-US"/>
        </w:rPr>
        <w:t xml:space="preserve"> from Russia</w:t>
      </w:r>
      <w:r w:rsidRPr="000D79E3">
        <w:rPr>
          <w:rFonts w:ascii="Times New Roman" w:hAnsi="Times New Roman"/>
          <w:color w:val="000000"/>
          <w:sz w:val="24"/>
          <w:szCs w:val="24"/>
          <w:lang w:val="en-US"/>
        </w:rPr>
        <w:t>.</w:t>
      </w:r>
    </w:p>
    <w:p w:rsidR="00243E92" w:rsidRPr="000D79E3" w:rsidRDefault="00243E92" w:rsidP="002370E8">
      <w:pPr>
        <w:spacing w:after="0" w:line="240" w:lineRule="auto"/>
        <w:ind w:firstLine="709"/>
        <w:contextualSpacing/>
        <w:jc w:val="both"/>
        <w:rPr>
          <w:rFonts w:ascii="Times New Roman" w:hAnsi="Times New Roman"/>
          <w:color w:val="000000"/>
          <w:sz w:val="24"/>
          <w:szCs w:val="24"/>
          <w:lang w:val="en-US"/>
        </w:rPr>
      </w:pPr>
      <w:r w:rsidRPr="000D79E3">
        <w:rPr>
          <w:rFonts w:ascii="Times New Roman" w:hAnsi="Times New Roman"/>
          <w:color w:val="000000"/>
          <w:sz w:val="24"/>
          <w:szCs w:val="24"/>
          <w:lang w:val="en-US"/>
        </w:rPr>
        <w:t>-: are</w:t>
      </w:r>
    </w:p>
    <w:p w:rsidR="00243E92" w:rsidRPr="000D79E3" w:rsidRDefault="00243E92" w:rsidP="002370E8">
      <w:pPr>
        <w:spacing w:after="0" w:line="240" w:lineRule="auto"/>
        <w:ind w:firstLine="709"/>
        <w:contextualSpacing/>
        <w:jc w:val="both"/>
        <w:rPr>
          <w:rFonts w:ascii="Times New Roman" w:hAnsi="Times New Roman"/>
          <w:color w:val="000000"/>
          <w:sz w:val="24"/>
          <w:szCs w:val="24"/>
          <w:lang w:val="en-US"/>
        </w:rPr>
      </w:pPr>
      <w:r w:rsidRPr="000D79E3">
        <w:rPr>
          <w:rFonts w:ascii="Times New Roman" w:hAnsi="Times New Roman"/>
          <w:color w:val="000000"/>
          <w:sz w:val="24"/>
          <w:szCs w:val="24"/>
          <w:lang w:val="en-US"/>
        </w:rPr>
        <w:t>-: am</w:t>
      </w:r>
    </w:p>
    <w:p w:rsidR="00243E92" w:rsidRPr="000D79E3" w:rsidRDefault="00243E92" w:rsidP="002370E8">
      <w:pPr>
        <w:spacing w:after="0" w:line="240" w:lineRule="auto"/>
        <w:ind w:firstLine="709"/>
        <w:contextualSpacing/>
        <w:jc w:val="both"/>
        <w:rPr>
          <w:rFonts w:ascii="Times New Roman" w:hAnsi="Times New Roman"/>
          <w:color w:val="000000"/>
          <w:sz w:val="24"/>
          <w:szCs w:val="24"/>
          <w:lang w:val="en-US"/>
        </w:rPr>
      </w:pPr>
      <w:r w:rsidRPr="000D79E3">
        <w:rPr>
          <w:rFonts w:ascii="Times New Roman" w:hAnsi="Times New Roman"/>
          <w:color w:val="000000"/>
          <w:sz w:val="24"/>
          <w:szCs w:val="24"/>
          <w:lang w:val="en-US"/>
        </w:rPr>
        <w:t>-: aren’t</w:t>
      </w:r>
    </w:p>
    <w:p w:rsidR="00243E92" w:rsidRPr="000D79E3" w:rsidRDefault="00243E92" w:rsidP="002370E8">
      <w:pPr>
        <w:spacing w:after="0" w:line="240" w:lineRule="auto"/>
        <w:ind w:firstLine="709"/>
        <w:contextualSpacing/>
        <w:jc w:val="both"/>
        <w:rPr>
          <w:rFonts w:ascii="Times New Roman" w:hAnsi="Times New Roman"/>
          <w:color w:val="000000"/>
          <w:sz w:val="24"/>
          <w:szCs w:val="24"/>
          <w:lang w:val="en-US"/>
        </w:rPr>
      </w:pPr>
      <w:r w:rsidRPr="000D79E3">
        <w:rPr>
          <w:rFonts w:ascii="Times New Roman" w:hAnsi="Times New Roman"/>
          <w:color w:val="000000"/>
          <w:sz w:val="24"/>
          <w:szCs w:val="24"/>
          <w:lang w:val="en-US"/>
        </w:rPr>
        <w:t>+: is</w:t>
      </w:r>
    </w:p>
    <w:p w:rsidR="00243E92" w:rsidRPr="000D79E3" w:rsidRDefault="00243E92" w:rsidP="002370E8">
      <w:pPr>
        <w:spacing w:after="0" w:line="240" w:lineRule="auto"/>
        <w:ind w:firstLine="709"/>
        <w:contextualSpacing/>
        <w:jc w:val="both"/>
        <w:rPr>
          <w:rFonts w:ascii="Times New Roman" w:hAnsi="Times New Roman"/>
          <w:color w:val="000000"/>
          <w:sz w:val="24"/>
          <w:szCs w:val="24"/>
          <w:lang w:val="en-US"/>
        </w:rPr>
      </w:pPr>
      <w:r w:rsidRPr="000D79E3">
        <w:rPr>
          <w:rFonts w:ascii="Times New Roman" w:hAnsi="Times New Roman"/>
          <w:color w:val="000000"/>
          <w:sz w:val="24"/>
          <w:szCs w:val="24"/>
          <w:lang w:val="en-US"/>
        </w:rPr>
        <w:t>I: {{5}}</w:t>
      </w:r>
    </w:p>
    <w:p w:rsidR="00243E92" w:rsidRPr="000D79E3" w:rsidRDefault="00243E92" w:rsidP="002370E8">
      <w:pPr>
        <w:spacing w:after="0" w:line="240" w:lineRule="auto"/>
        <w:ind w:firstLine="709"/>
        <w:contextualSpacing/>
        <w:jc w:val="both"/>
        <w:rPr>
          <w:rFonts w:ascii="Times New Roman" w:hAnsi="Times New Roman"/>
          <w:sz w:val="24"/>
          <w:szCs w:val="24"/>
        </w:rPr>
      </w:pPr>
      <w:r w:rsidRPr="000D79E3">
        <w:rPr>
          <w:rFonts w:ascii="Times New Roman" w:hAnsi="Times New Roman"/>
          <w:color w:val="000000"/>
          <w:sz w:val="24"/>
          <w:szCs w:val="24"/>
          <w:lang w:val="en-US"/>
        </w:rPr>
        <w:t>Q</w:t>
      </w:r>
      <w:r w:rsidRPr="000D79E3">
        <w:rPr>
          <w:rFonts w:ascii="Times New Roman" w:hAnsi="Times New Roman"/>
          <w:color w:val="000000"/>
          <w:sz w:val="24"/>
          <w:szCs w:val="24"/>
        </w:rPr>
        <w:t>:</w:t>
      </w:r>
      <w:r w:rsidRPr="000D79E3">
        <w:rPr>
          <w:rFonts w:ascii="Times New Roman" w:hAnsi="Times New Roman"/>
          <w:sz w:val="24"/>
          <w:szCs w:val="24"/>
        </w:rPr>
        <w:t xml:space="preserve"> Выберите вариант правильного ответа:</w:t>
      </w:r>
    </w:p>
    <w:p w:rsidR="00243E92" w:rsidRPr="000D79E3" w:rsidRDefault="00243E92" w:rsidP="002370E8">
      <w:pPr>
        <w:spacing w:after="0" w:line="240" w:lineRule="auto"/>
        <w:ind w:firstLine="709"/>
        <w:contextualSpacing/>
        <w:jc w:val="both"/>
        <w:rPr>
          <w:rFonts w:ascii="Times New Roman" w:hAnsi="Times New Roman"/>
          <w:color w:val="000000"/>
          <w:sz w:val="24"/>
          <w:szCs w:val="24"/>
          <w:lang w:val="en-US"/>
        </w:rPr>
      </w:pPr>
      <w:r w:rsidRPr="000D79E3">
        <w:rPr>
          <w:rFonts w:ascii="Times New Roman" w:hAnsi="Times New Roman"/>
          <w:color w:val="000000"/>
          <w:sz w:val="24"/>
          <w:szCs w:val="24"/>
          <w:lang w:val="en-US"/>
        </w:rPr>
        <w:t>S:</w:t>
      </w:r>
      <w:r w:rsidRPr="000D79E3">
        <w:rPr>
          <w:rStyle w:val="apple-converted-space"/>
          <w:color w:val="000000"/>
          <w:sz w:val="24"/>
          <w:szCs w:val="24"/>
          <w:lang w:val="en-US"/>
        </w:rPr>
        <w:t xml:space="preserve"> The president of the company </w:t>
      </w:r>
      <w:r w:rsidRPr="000D79E3">
        <w:rPr>
          <w:rFonts w:ascii="Times New Roman" w:hAnsi="Times New Roman"/>
          <w:color w:val="000000"/>
          <w:sz w:val="24"/>
          <w:szCs w:val="24"/>
          <w:lang w:val="en-US"/>
        </w:rPr>
        <w:t>(to be)</w:t>
      </w:r>
      <w:r w:rsidRPr="000D79E3">
        <w:rPr>
          <w:rStyle w:val="apple-converted-space"/>
          <w:color w:val="000000"/>
          <w:sz w:val="24"/>
          <w:szCs w:val="24"/>
          <w:lang w:val="en-US"/>
        </w:rPr>
        <w:t xml:space="preserve"> from Turkey</w:t>
      </w:r>
      <w:r w:rsidRPr="000D79E3">
        <w:rPr>
          <w:rFonts w:ascii="Times New Roman" w:hAnsi="Times New Roman"/>
          <w:color w:val="000000"/>
          <w:sz w:val="24"/>
          <w:szCs w:val="24"/>
          <w:lang w:val="en-US"/>
        </w:rPr>
        <w:t>.</w:t>
      </w:r>
    </w:p>
    <w:p w:rsidR="00243E92" w:rsidRPr="000D79E3" w:rsidRDefault="00243E92" w:rsidP="002370E8">
      <w:pPr>
        <w:spacing w:after="0" w:line="240" w:lineRule="auto"/>
        <w:ind w:firstLine="709"/>
        <w:contextualSpacing/>
        <w:jc w:val="both"/>
        <w:rPr>
          <w:rFonts w:ascii="Times New Roman" w:hAnsi="Times New Roman"/>
          <w:color w:val="000000"/>
          <w:sz w:val="24"/>
          <w:szCs w:val="24"/>
          <w:lang w:val="en-US"/>
        </w:rPr>
      </w:pPr>
      <w:r w:rsidRPr="000D79E3">
        <w:rPr>
          <w:rFonts w:ascii="Times New Roman" w:hAnsi="Times New Roman"/>
          <w:color w:val="000000"/>
          <w:sz w:val="24"/>
          <w:szCs w:val="24"/>
          <w:lang w:val="en-US"/>
        </w:rPr>
        <w:t>-: are</w:t>
      </w:r>
    </w:p>
    <w:p w:rsidR="00243E92" w:rsidRPr="000D79E3" w:rsidRDefault="00243E92" w:rsidP="002370E8">
      <w:pPr>
        <w:spacing w:after="0" w:line="240" w:lineRule="auto"/>
        <w:ind w:firstLine="709"/>
        <w:contextualSpacing/>
        <w:jc w:val="both"/>
        <w:rPr>
          <w:rFonts w:ascii="Times New Roman" w:hAnsi="Times New Roman"/>
          <w:color w:val="000000"/>
          <w:sz w:val="24"/>
          <w:szCs w:val="24"/>
          <w:lang w:val="en-US"/>
        </w:rPr>
      </w:pPr>
      <w:r w:rsidRPr="000D79E3">
        <w:rPr>
          <w:rFonts w:ascii="Times New Roman" w:hAnsi="Times New Roman"/>
          <w:color w:val="000000"/>
          <w:sz w:val="24"/>
          <w:szCs w:val="24"/>
          <w:lang w:val="en-US"/>
        </w:rPr>
        <w:t>-: am</w:t>
      </w:r>
    </w:p>
    <w:p w:rsidR="00243E92" w:rsidRPr="000D79E3" w:rsidRDefault="00243E92" w:rsidP="002370E8">
      <w:pPr>
        <w:spacing w:after="0" w:line="240" w:lineRule="auto"/>
        <w:ind w:firstLine="709"/>
        <w:contextualSpacing/>
        <w:jc w:val="both"/>
        <w:rPr>
          <w:rFonts w:ascii="Times New Roman" w:hAnsi="Times New Roman"/>
          <w:color w:val="000000"/>
          <w:sz w:val="24"/>
          <w:szCs w:val="24"/>
          <w:lang w:val="en-US"/>
        </w:rPr>
      </w:pPr>
      <w:r w:rsidRPr="000D79E3">
        <w:rPr>
          <w:rFonts w:ascii="Times New Roman" w:hAnsi="Times New Roman"/>
          <w:color w:val="000000"/>
          <w:sz w:val="24"/>
          <w:szCs w:val="24"/>
          <w:lang w:val="en-US"/>
        </w:rPr>
        <w:t>-: aren’t</w:t>
      </w:r>
    </w:p>
    <w:p w:rsidR="00243E92" w:rsidRPr="000D79E3" w:rsidRDefault="00243E92" w:rsidP="002370E8">
      <w:pPr>
        <w:spacing w:after="0" w:line="240" w:lineRule="auto"/>
        <w:ind w:firstLine="709"/>
        <w:contextualSpacing/>
        <w:jc w:val="both"/>
        <w:rPr>
          <w:rFonts w:ascii="Times New Roman" w:hAnsi="Times New Roman"/>
          <w:color w:val="000000"/>
          <w:sz w:val="24"/>
          <w:szCs w:val="24"/>
          <w:lang w:val="en-US"/>
        </w:rPr>
      </w:pPr>
      <w:r w:rsidRPr="000D79E3">
        <w:rPr>
          <w:rFonts w:ascii="Times New Roman" w:hAnsi="Times New Roman"/>
          <w:color w:val="000000"/>
          <w:sz w:val="24"/>
          <w:szCs w:val="24"/>
          <w:lang w:val="en-US"/>
        </w:rPr>
        <w:t>+: is</w:t>
      </w:r>
    </w:p>
    <w:p w:rsidR="00243E92" w:rsidRPr="000D79E3" w:rsidRDefault="00243E92" w:rsidP="002370E8">
      <w:pPr>
        <w:spacing w:after="0" w:line="240" w:lineRule="auto"/>
        <w:ind w:firstLine="709"/>
        <w:contextualSpacing/>
        <w:jc w:val="both"/>
        <w:rPr>
          <w:rFonts w:ascii="Times New Roman" w:hAnsi="Times New Roman"/>
          <w:sz w:val="24"/>
          <w:szCs w:val="24"/>
          <w:lang w:val="en-US"/>
        </w:rPr>
      </w:pPr>
      <w:r w:rsidRPr="000D79E3">
        <w:rPr>
          <w:rFonts w:ascii="Times New Roman" w:hAnsi="Times New Roman"/>
          <w:color w:val="000000"/>
          <w:sz w:val="24"/>
          <w:szCs w:val="24"/>
          <w:lang w:val="en-US"/>
        </w:rPr>
        <w:t>I: {{6}}</w:t>
      </w:r>
    </w:p>
    <w:p w:rsidR="002370E8" w:rsidRPr="00100A46" w:rsidRDefault="002370E8" w:rsidP="002370E8">
      <w:pPr>
        <w:autoSpaceDE w:val="0"/>
        <w:autoSpaceDN w:val="0"/>
        <w:adjustRightInd w:val="0"/>
        <w:spacing w:after="0" w:line="240" w:lineRule="auto"/>
        <w:ind w:firstLine="709"/>
        <w:contextualSpacing/>
        <w:jc w:val="both"/>
        <w:rPr>
          <w:rFonts w:ascii="Times New Roman" w:hAnsi="Times New Roman"/>
          <w:i/>
          <w:sz w:val="24"/>
          <w:szCs w:val="24"/>
          <w:lang w:val="en-US"/>
        </w:rPr>
      </w:pPr>
    </w:p>
    <w:p w:rsidR="00243E92" w:rsidRPr="000D79E3" w:rsidRDefault="00243E92" w:rsidP="002370E8">
      <w:pPr>
        <w:autoSpaceDE w:val="0"/>
        <w:autoSpaceDN w:val="0"/>
        <w:adjustRightInd w:val="0"/>
        <w:spacing w:after="0" w:line="240" w:lineRule="auto"/>
        <w:ind w:firstLine="709"/>
        <w:contextualSpacing/>
        <w:jc w:val="both"/>
        <w:rPr>
          <w:rFonts w:ascii="Times New Roman" w:hAnsi="Times New Roman"/>
          <w:i/>
          <w:sz w:val="24"/>
          <w:szCs w:val="24"/>
        </w:rPr>
      </w:pPr>
      <w:r w:rsidRPr="000D79E3">
        <w:rPr>
          <w:rFonts w:ascii="Times New Roman" w:hAnsi="Times New Roman"/>
          <w:i/>
          <w:sz w:val="24"/>
          <w:szCs w:val="24"/>
        </w:rPr>
        <w:t>3.2. Вопросы для проведения промежуточной аттестации.</w:t>
      </w:r>
    </w:p>
    <w:p w:rsidR="00243E92" w:rsidRPr="000D79E3" w:rsidRDefault="00243E92" w:rsidP="002370E8">
      <w:pPr>
        <w:autoSpaceDE w:val="0"/>
        <w:autoSpaceDN w:val="0"/>
        <w:adjustRightInd w:val="0"/>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Вопросы для зачета с оценкой</w:t>
      </w:r>
    </w:p>
    <w:p w:rsidR="00243E92" w:rsidRPr="000D79E3" w:rsidRDefault="00243E92" w:rsidP="002370E8">
      <w:pPr>
        <w:autoSpaceDE w:val="0"/>
        <w:autoSpaceDN w:val="0"/>
        <w:adjustRightInd w:val="0"/>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1. Времена настоящего, прошедшего и будущего времен изъявительного, сослагательно и условного наклонений.</w:t>
      </w:r>
    </w:p>
    <w:p w:rsidR="00243E92" w:rsidRPr="000D79E3" w:rsidRDefault="00243E92" w:rsidP="002370E8">
      <w:pPr>
        <w:autoSpaceDE w:val="0"/>
        <w:autoSpaceDN w:val="0"/>
        <w:adjustRightInd w:val="0"/>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2. Грамматические категории имен существительных (</w:t>
      </w:r>
      <w:proofErr w:type="spellStart"/>
      <w:r w:rsidRPr="000D79E3">
        <w:rPr>
          <w:rFonts w:ascii="Times New Roman" w:hAnsi="Times New Roman"/>
          <w:sz w:val="24"/>
          <w:szCs w:val="24"/>
        </w:rPr>
        <w:t>исчисляемость</w:t>
      </w:r>
      <w:proofErr w:type="spellEnd"/>
      <w:r w:rsidRPr="000D79E3">
        <w:rPr>
          <w:rFonts w:ascii="Times New Roman" w:hAnsi="Times New Roman"/>
          <w:sz w:val="24"/>
          <w:szCs w:val="24"/>
        </w:rPr>
        <w:t xml:space="preserve"> – </w:t>
      </w:r>
      <w:proofErr w:type="spellStart"/>
      <w:r w:rsidRPr="000D79E3">
        <w:rPr>
          <w:rFonts w:ascii="Times New Roman" w:hAnsi="Times New Roman"/>
          <w:sz w:val="24"/>
          <w:szCs w:val="24"/>
        </w:rPr>
        <w:t>неисчисляемость</w:t>
      </w:r>
      <w:proofErr w:type="spellEnd"/>
      <w:r w:rsidRPr="000D79E3">
        <w:rPr>
          <w:rFonts w:ascii="Times New Roman" w:hAnsi="Times New Roman"/>
          <w:sz w:val="24"/>
          <w:szCs w:val="24"/>
        </w:rPr>
        <w:t xml:space="preserve"> / известность – неизвестность и т.д.).</w:t>
      </w:r>
    </w:p>
    <w:p w:rsidR="00243E92" w:rsidRPr="000D79E3" w:rsidRDefault="00243E92" w:rsidP="002370E8">
      <w:pPr>
        <w:autoSpaceDE w:val="0"/>
        <w:autoSpaceDN w:val="0"/>
        <w:adjustRightInd w:val="0"/>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3. Беседа по одной из пройденных тем.</w:t>
      </w:r>
    </w:p>
    <w:p w:rsidR="00243E92" w:rsidRPr="000D79E3" w:rsidRDefault="00243E92" w:rsidP="002370E8">
      <w:pPr>
        <w:spacing w:after="0" w:line="240" w:lineRule="auto"/>
        <w:ind w:firstLine="709"/>
        <w:contextualSpacing/>
        <w:jc w:val="both"/>
        <w:rPr>
          <w:rFonts w:ascii="Times New Roman" w:hAnsi="Times New Roman"/>
          <w:bCs/>
          <w:sz w:val="24"/>
          <w:szCs w:val="24"/>
        </w:rPr>
      </w:pPr>
      <w:r w:rsidRPr="000D79E3">
        <w:rPr>
          <w:rFonts w:ascii="Times New Roman" w:hAnsi="Times New Roman"/>
          <w:bCs/>
          <w:sz w:val="24"/>
          <w:szCs w:val="24"/>
        </w:rPr>
        <w:t xml:space="preserve">Вопросы для экзамена </w:t>
      </w:r>
    </w:p>
    <w:p w:rsidR="00243E92" w:rsidRPr="000D79E3" w:rsidRDefault="00243E92" w:rsidP="002370E8">
      <w:pPr>
        <w:spacing w:after="0" w:line="240" w:lineRule="auto"/>
        <w:ind w:firstLine="709"/>
        <w:contextualSpacing/>
        <w:jc w:val="both"/>
        <w:rPr>
          <w:rFonts w:ascii="Times New Roman" w:hAnsi="Times New Roman"/>
          <w:bCs/>
          <w:sz w:val="24"/>
          <w:szCs w:val="24"/>
        </w:rPr>
      </w:pPr>
      <w:r w:rsidRPr="000D79E3">
        <w:rPr>
          <w:rFonts w:ascii="Times New Roman" w:hAnsi="Times New Roman"/>
          <w:bCs/>
          <w:sz w:val="24"/>
          <w:szCs w:val="24"/>
        </w:rPr>
        <w:t>Каждый экзаменационный билет включает в себя три вопроса:</w:t>
      </w:r>
    </w:p>
    <w:p w:rsidR="00243E92" w:rsidRPr="000D79E3" w:rsidRDefault="00243E92" w:rsidP="002370E8">
      <w:pPr>
        <w:spacing w:after="0" w:line="240" w:lineRule="auto"/>
        <w:ind w:firstLine="709"/>
        <w:contextualSpacing/>
        <w:jc w:val="both"/>
        <w:rPr>
          <w:rFonts w:ascii="Times New Roman" w:hAnsi="Times New Roman"/>
          <w:bCs/>
          <w:sz w:val="24"/>
          <w:szCs w:val="24"/>
        </w:rPr>
      </w:pPr>
      <w:r w:rsidRPr="000D79E3">
        <w:rPr>
          <w:rFonts w:ascii="Times New Roman" w:hAnsi="Times New Roman"/>
          <w:bCs/>
          <w:sz w:val="24"/>
          <w:szCs w:val="24"/>
        </w:rPr>
        <w:t>1. Переведите письменно с иностранного языка на русский текст со словарем по широкому профилю специальности (Время выполнения – 45 минут).</w:t>
      </w:r>
    </w:p>
    <w:p w:rsidR="00243E92" w:rsidRPr="000D79E3" w:rsidRDefault="00243E92" w:rsidP="002370E8">
      <w:pPr>
        <w:spacing w:after="0" w:line="240" w:lineRule="auto"/>
        <w:ind w:firstLine="709"/>
        <w:contextualSpacing/>
        <w:jc w:val="both"/>
        <w:rPr>
          <w:rFonts w:ascii="Times New Roman" w:hAnsi="Times New Roman"/>
          <w:bCs/>
          <w:sz w:val="24"/>
          <w:szCs w:val="24"/>
        </w:rPr>
      </w:pPr>
      <w:r w:rsidRPr="000D79E3">
        <w:rPr>
          <w:rFonts w:ascii="Times New Roman" w:hAnsi="Times New Roman"/>
          <w:bCs/>
          <w:sz w:val="24"/>
          <w:szCs w:val="24"/>
        </w:rPr>
        <w:t>2. Прочтите текст без словаря и передайте краткое содержание на иностранном языке. Время подготовки – 25 минут.</w:t>
      </w:r>
    </w:p>
    <w:p w:rsidR="00243E92" w:rsidRPr="000D79E3" w:rsidRDefault="00243E92" w:rsidP="002370E8">
      <w:pPr>
        <w:spacing w:after="0" w:line="240" w:lineRule="auto"/>
        <w:ind w:firstLine="709"/>
        <w:contextualSpacing/>
        <w:jc w:val="both"/>
        <w:rPr>
          <w:rFonts w:ascii="Times New Roman" w:hAnsi="Times New Roman"/>
          <w:bCs/>
          <w:sz w:val="24"/>
          <w:szCs w:val="24"/>
        </w:rPr>
      </w:pPr>
      <w:r w:rsidRPr="000D79E3">
        <w:rPr>
          <w:rFonts w:ascii="Times New Roman" w:hAnsi="Times New Roman"/>
          <w:bCs/>
          <w:sz w:val="24"/>
          <w:szCs w:val="24"/>
        </w:rPr>
        <w:t>3. Примите участие в беседе с преподавателем по теме.</w:t>
      </w:r>
    </w:p>
    <w:p w:rsidR="00243E92" w:rsidRPr="000D79E3" w:rsidRDefault="00243E92" w:rsidP="002370E8">
      <w:pPr>
        <w:spacing w:after="0" w:line="240" w:lineRule="auto"/>
        <w:ind w:firstLine="709"/>
        <w:contextualSpacing/>
        <w:jc w:val="both"/>
        <w:rPr>
          <w:rFonts w:ascii="Times New Roman" w:hAnsi="Times New Roman"/>
          <w:bCs/>
          <w:sz w:val="24"/>
          <w:szCs w:val="24"/>
        </w:rPr>
      </w:pPr>
      <w:r w:rsidRPr="000D79E3">
        <w:rPr>
          <w:rFonts w:ascii="Times New Roman" w:hAnsi="Times New Roman"/>
          <w:bCs/>
          <w:sz w:val="24"/>
          <w:szCs w:val="24"/>
        </w:rPr>
        <w:t xml:space="preserve">Вопросы для экзамена </w:t>
      </w:r>
    </w:p>
    <w:p w:rsidR="00243E92" w:rsidRPr="000D79E3" w:rsidRDefault="00243E92" w:rsidP="002370E8">
      <w:pPr>
        <w:spacing w:after="0" w:line="240" w:lineRule="auto"/>
        <w:ind w:firstLine="709"/>
        <w:contextualSpacing/>
        <w:jc w:val="both"/>
        <w:rPr>
          <w:rFonts w:ascii="Times New Roman" w:hAnsi="Times New Roman"/>
          <w:bCs/>
          <w:sz w:val="24"/>
          <w:szCs w:val="24"/>
        </w:rPr>
      </w:pPr>
      <w:r w:rsidRPr="000D79E3">
        <w:rPr>
          <w:rFonts w:ascii="Times New Roman" w:hAnsi="Times New Roman"/>
          <w:bCs/>
          <w:sz w:val="24"/>
          <w:szCs w:val="24"/>
        </w:rPr>
        <w:t>Каждый экзаменационный билет включает в себя три вопроса:</w:t>
      </w:r>
    </w:p>
    <w:p w:rsidR="00243E92" w:rsidRPr="000D79E3" w:rsidRDefault="00243E92" w:rsidP="002370E8">
      <w:pPr>
        <w:spacing w:after="0" w:line="240" w:lineRule="auto"/>
        <w:ind w:firstLine="709"/>
        <w:contextualSpacing/>
        <w:jc w:val="both"/>
        <w:rPr>
          <w:rFonts w:ascii="Times New Roman" w:hAnsi="Times New Roman"/>
          <w:bCs/>
          <w:sz w:val="24"/>
          <w:szCs w:val="24"/>
        </w:rPr>
      </w:pPr>
      <w:r w:rsidRPr="000D79E3">
        <w:rPr>
          <w:rFonts w:ascii="Times New Roman" w:hAnsi="Times New Roman"/>
          <w:bCs/>
          <w:sz w:val="24"/>
          <w:szCs w:val="24"/>
        </w:rPr>
        <w:t>1. Переведите письменно с иностранного языка на русский текст со словарем по широкому профилю специальности (Время выполнения – 45 минут).</w:t>
      </w:r>
    </w:p>
    <w:p w:rsidR="00243E92" w:rsidRPr="000D79E3" w:rsidRDefault="00243E92" w:rsidP="002370E8">
      <w:pPr>
        <w:spacing w:after="0" w:line="240" w:lineRule="auto"/>
        <w:ind w:firstLine="709"/>
        <w:contextualSpacing/>
        <w:jc w:val="both"/>
        <w:rPr>
          <w:rFonts w:ascii="Times New Roman" w:hAnsi="Times New Roman"/>
          <w:bCs/>
          <w:sz w:val="24"/>
          <w:szCs w:val="24"/>
        </w:rPr>
      </w:pPr>
      <w:r w:rsidRPr="000D79E3">
        <w:rPr>
          <w:rFonts w:ascii="Times New Roman" w:hAnsi="Times New Roman"/>
          <w:bCs/>
          <w:sz w:val="24"/>
          <w:szCs w:val="24"/>
        </w:rPr>
        <w:t>2. Прочтите текст без словаря и передайте краткое содержание на иностранном языке. Время подготовки – 25 минут.</w:t>
      </w:r>
    </w:p>
    <w:p w:rsidR="00243E92" w:rsidRPr="000D79E3" w:rsidRDefault="00243E92" w:rsidP="002370E8">
      <w:pPr>
        <w:spacing w:after="0" w:line="240" w:lineRule="auto"/>
        <w:ind w:firstLine="709"/>
        <w:contextualSpacing/>
        <w:jc w:val="both"/>
        <w:rPr>
          <w:rFonts w:ascii="Times New Roman" w:hAnsi="Times New Roman"/>
          <w:bCs/>
          <w:sz w:val="24"/>
          <w:szCs w:val="24"/>
        </w:rPr>
      </w:pPr>
      <w:r w:rsidRPr="000D79E3">
        <w:rPr>
          <w:rFonts w:ascii="Times New Roman" w:hAnsi="Times New Roman"/>
          <w:bCs/>
          <w:sz w:val="24"/>
          <w:szCs w:val="24"/>
        </w:rPr>
        <w:t>3. Примите участие в беседе с преподавателем по теме.</w:t>
      </w:r>
    </w:p>
    <w:p w:rsidR="00243E92" w:rsidRPr="000D79E3" w:rsidRDefault="00243E92" w:rsidP="002370E8">
      <w:pPr>
        <w:spacing w:after="0" w:line="240" w:lineRule="auto"/>
        <w:ind w:firstLine="709"/>
        <w:jc w:val="both"/>
        <w:rPr>
          <w:rFonts w:ascii="Times New Roman" w:hAnsi="Times New Roman"/>
          <w:bCs/>
          <w:sz w:val="24"/>
          <w:szCs w:val="24"/>
        </w:rPr>
      </w:pPr>
    </w:p>
    <w:p w:rsidR="00243E92" w:rsidRPr="000D79E3" w:rsidRDefault="00243E92" w:rsidP="002370E8">
      <w:pPr>
        <w:autoSpaceDE w:val="0"/>
        <w:autoSpaceDN w:val="0"/>
        <w:adjustRightInd w:val="0"/>
        <w:spacing w:after="0" w:line="240" w:lineRule="auto"/>
        <w:ind w:firstLine="709"/>
        <w:jc w:val="both"/>
        <w:rPr>
          <w:rFonts w:ascii="Times New Roman" w:hAnsi="Times New Roman"/>
          <w:i/>
          <w:sz w:val="24"/>
          <w:szCs w:val="24"/>
        </w:rPr>
      </w:pPr>
      <w:r w:rsidRPr="000D79E3">
        <w:rPr>
          <w:rFonts w:ascii="Times New Roman" w:hAnsi="Times New Roman"/>
          <w:i/>
          <w:sz w:val="24"/>
          <w:szCs w:val="24"/>
        </w:rPr>
        <w:t>3.3 Ти</w:t>
      </w:r>
      <w:r w:rsidR="002370E8">
        <w:rPr>
          <w:rFonts w:ascii="Times New Roman" w:hAnsi="Times New Roman"/>
          <w:i/>
          <w:sz w:val="24"/>
          <w:szCs w:val="24"/>
        </w:rPr>
        <w:t>повой билет для 1 и 2 семестров</w:t>
      </w:r>
    </w:p>
    <w:tbl>
      <w:tblPr>
        <w:tblW w:w="9426" w:type="dxa"/>
        <w:tblLayout w:type="fixed"/>
        <w:tblCellMar>
          <w:left w:w="70" w:type="dxa"/>
          <w:right w:w="70" w:type="dxa"/>
        </w:tblCellMar>
        <w:tblLook w:val="0000" w:firstRow="0" w:lastRow="0" w:firstColumn="0" w:lastColumn="0" w:noHBand="0" w:noVBand="0"/>
      </w:tblPr>
      <w:tblGrid>
        <w:gridCol w:w="2480"/>
        <w:gridCol w:w="4111"/>
        <w:gridCol w:w="2835"/>
      </w:tblGrid>
      <w:tr w:rsidR="00243E92" w:rsidRPr="000D79E3" w:rsidTr="00846FC1">
        <w:tc>
          <w:tcPr>
            <w:tcW w:w="2480" w:type="dxa"/>
            <w:tcBorders>
              <w:top w:val="single" w:sz="6" w:space="0" w:color="auto"/>
              <w:left w:val="single" w:sz="6" w:space="0" w:color="auto"/>
              <w:bottom w:val="nil"/>
              <w:right w:val="single" w:sz="6" w:space="0" w:color="auto"/>
            </w:tcBorders>
          </w:tcPr>
          <w:p w:rsidR="00243E92" w:rsidRPr="000D79E3" w:rsidRDefault="00243E92" w:rsidP="000D79E3">
            <w:pPr>
              <w:spacing w:after="0" w:line="240" w:lineRule="auto"/>
              <w:rPr>
                <w:rFonts w:ascii="Times New Roman" w:hAnsi="Times New Roman"/>
                <w:b/>
                <w:sz w:val="24"/>
                <w:szCs w:val="24"/>
              </w:rPr>
            </w:pPr>
          </w:p>
          <w:p w:rsidR="00243E92" w:rsidRPr="000D79E3" w:rsidRDefault="00243E92" w:rsidP="000D79E3">
            <w:pPr>
              <w:spacing w:after="0" w:line="240" w:lineRule="auto"/>
              <w:jc w:val="center"/>
              <w:rPr>
                <w:rFonts w:ascii="Times New Roman" w:hAnsi="Times New Roman"/>
                <w:b/>
                <w:sz w:val="24"/>
                <w:szCs w:val="24"/>
              </w:rPr>
            </w:pPr>
            <w:r w:rsidRPr="000D79E3">
              <w:rPr>
                <w:rFonts w:ascii="Times New Roman" w:hAnsi="Times New Roman"/>
                <w:b/>
                <w:noProof/>
                <w:sz w:val="24"/>
                <w:szCs w:val="24"/>
              </w:rPr>
              <w:drawing>
                <wp:anchor distT="0" distB="0" distL="114300" distR="114300" simplePos="0" relativeHeight="251663360" behindDoc="1" locked="0" layoutInCell="1" allowOverlap="1" wp14:anchorId="1BF04FAA" wp14:editId="6D2CFCA1">
                  <wp:simplePos x="0" y="0"/>
                  <wp:positionH relativeFrom="column">
                    <wp:posOffset>125095</wp:posOffset>
                  </wp:positionH>
                  <wp:positionV relativeFrom="paragraph">
                    <wp:posOffset>98425</wp:posOffset>
                  </wp:positionV>
                  <wp:extent cx="1111250" cy="374015"/>
                  <wp:effectExtent l="0" t="0" r="0" b="6985"/>
                  <wp:wrapTight wrapText="bothSides">
                    <wp:wrapPolygon edited="0">
                      <wp:start x="0" y="0"/>
                      <wp:lineTo x="0" y="20903"/>
                      <wp:lineTo x="21106" y="20903"/>
                      <wp:lineTo x="21106" y="0"/>
                      <wp:lineTo x="0" y="0"/>
                    </wp:wrapPolygon>
                  </wp:wrapTight>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111250" cy="374015"/>
                          </a:xfrm>
                          <a:prstGeom prst="rect">
                            <a:avLst/>
                          </a:prstGeom>
                          <a:noFill/>
                          <a:ln>
                            <a:noFill/>
                          </a:ln>
                        </pic:spPr>
                      </pic:pic>
                    </a:graphicData>
                  </a:graphic>
                </wp:anchor>
              </w:drawing>
            </w:r>
          </w:p>
          <w:p w:rsidR="00243E92" w:rsidRPr="000D79E3" w:rsidRDefault="00243E92" w:rsidP="000D79E3">
            <w:pPr>
              <w:spacing w:after="0" w:line="240" w:lineRule="auto"/>
              <w:jc w:val="center"/>
              <w:rPr>
                <w:rFonts w:ascii="Times New Roman" w:hAnsi="Times New Roman"/>
                <w:b/>
                <w:sz w:val="24"/>
                <w:szCs w:val="24"/>
              </w:rPr>
            </w:pPr>
            <w:r w:rsidRPr="000D79E3">
              <w:rPr>
                <w:rFonts w:ascii="Times New Roman" w:hAnsi="Times New Roman"/>
                <w:b/>
                <w:sz w:val="24"/>
                <w:szCs w:val="24"/>
              </w:rPr>
              <w:t>Кафедра Иностранные языки и межкультурные коммуникации</w:t>
            </w:r>
          </w:p>
          <w:p w:rsidR="00243E92" w:rsidRPr="000D79E3" w:rsidRDefault="00243E92" w:rsidP="002370E8">
            <w:pPr>
              <w:spacing w:after="0" w:line="240" w:lineRule="auto"/>
              <w:rPr>
                <w:rFonts w:ascii="Times New Roman" w:hAnsi="Times New Roman"/>
                <w:sz w:val="24"/>
                <w:szCs w:val="24"/>
              </w:rPr>
            </w:pPr>
          </w:p>
        </w:tc>
        <w:tc>
          <w:tcPr>
            <w:tcW w:w="4111" w:type="dxa"/>
            <w:tcBorders>
              <w:top w:val="single" w:sz="6" w:space="0" w:color="auto"/>
              <w:left w:val="single" w:sz="6" w:space="0" w:color="auto"/>
              <w:bottom w:val="nil"/>
              <w:right w:val="single" w:sz="6" w:space="0" w:color="auto"/>
            </w:tcBorders>
          </w:tcPr>
          <w:p w:rsidR="00243E92" w:rsidRPr="000D79E3" w:rsidRDefault="00243E92" w:rsidP="000D79E3">
            <w:pPr>
              <w:spacing w:after="0" w:line="240" w:lineRule="auto"/>
              <w:jc w:val="center"/>
              <w:rPr>
                <w:rFonts w:ascii="Times New Roman" w:hAnsi="Times New Roman"/>
                <w:b/>
                <w:sz w:val="24"/>
                <w:szCs w:val="24"/>
              </w:rPr>
            </w:pPr>
            <w:r w:rsidRPr="000D79E3">
              <w:rPr>
                <w:rFonts w:ascii="Times New Roman" w:hAnsi="Times New Roman"/>
                <w:b/>
                <w:sz w:val="24"/>
                <w:szCs w:val="24"/>
              </w:rPr>
              <w:t>Билет к зачету по дисциплине</w:t>
            </w:r>
          </w:p>
          <w:p w:rsidR="00243E92" w:rsidRPr="000D79E3" w:rsidRDefault="00243E92" w:rsidP="000D79E3">
            <w:pPr>
              <w:pBdr>
                <w:bottom w:val="single" w:sz="12" w:space="1" w:color="auto"/>
              </w:pBdr>
              <w:tabs>
                <w:tab w:val="left" w:pos="5925"/>
              </w:tabs>
              <w:spacing w:after="0" w:line="240" w:lineRule="auto"/>
              <w:jc w:val="center"/>
              <w:rPr>
                <w:rFonts w:ascii="Times New Roman" w:hAnsi="Times New Roman"/>
                <w:b/>
                <w:bCs/>
                <w:sz w:val="24"/>
                <w:szCs w:val="24"/>
              </w:rPr>
            </w:pPr>
            <w:r w:rsidRPr="000D79E3">
              <w:rPr>
                <w:rFonts w:ascii="Times New Roman" w:hAnsi="Times New Roman"/>
                <w:b/>
                <w:bCs/>
                <w:sz w:val="24"/>
                <w:szCs w:val="24"/>
              </w:rPr>
              <w:t>«Иностранный язык»</w:t>
            </w:r>
          </w:p>
          <w:p w:rsidR="00243E92" w:rsidRPr="000D79E3" w:rsidRDefault="00243E92" w:rsidP="000D79E3">
            <w:pPr>
              <w:spacing w:after="0" w:line="240" w:lineRule="auto"/>
              <w:jc w:val="center"/>
              <w:rPr>
                <w:rFonts w:ascii="Times New Roman" w:hAnsi="Times New Roman"/>
                <w:b/>
                <w:sz w:val="24"/>
                <w:szCs w:val="24"/>
              </w:rPr>
            </w:pPr>
          </w:p>
          <w:p w:rsidR="00243E92" w:rsidRPr="000D79E3" w:rsidRDefault="00243E92" w:rsidP="000D79E3">
            <w:pPr>
              <w:spacing w:after="0" w:line="240" w:lineRule="auto"/>
              <w:jc w:val="center"/>
              <w:rPr>
                <w:rFonts w:ascii="Times New Roman" w:hAnsi="Times New Roman"/>
                <w:b/>
                <w:sz w:val="24"/>
                <w:szCs w:val="24"/>
              </w:rPr>
            </w:pPr>
          </w:p>
          <w:p w:rsidR="00243E92" w:rsidRPr="000D79E3" w:rsidRDefault="00243E92" w:rsidP="000D79E3">
            <w:pPr>
              <w:spacing w:after="0" w:line="240" w:lineRule="auto"/>
              <w:jc w:val="center"/>
              <w:rPr>
                <w:rFonts w:ascii="Times New Roman" w:hAnsi="Times New Roman"/>
                <w:b/>
                <w:sz w:val="24"/>
                <w:szCs w:val="24"/>
              </w:rPr>
            </w:pPr>
            <w:r w:rsidRPr="000D79E3">
              <w:rPr>
                <w:rFonts w:ascii="Times New Roman" w:hAnsi="Times New Roman"/>
                <w:b/>
                <w:sz w:val="24"/>
                <w:szCs w:val="24"/>
              </w:rPr>
              <w:t>БИЛЕТ № 1</w:t>
            </w:r>
          </w:p>
          <w:p w:rsidR="00243E92" w:rsidRPr="000D79E3" w:rsidRDefault="00243E92" w:rsidP="000D79E3">
            <w:pPr>
              <w:spacing w:after="0" w:line="240" w:lineRule="auto"/>
              <w:rPr>
                <w:rFonts w:ascii="Times New Roman" w:hAnsi="Times New Roman"/>
                <w:sz w:val="24"/>
                <w:szCs w:val="24"/>
              </w:rPr>
            </w:pPr>
          </w:p>
        </w:tc>
        <w:tc>
          <w:tcPr>
            <w:tcW w:w="2835" w:type="dxa"/>
            <w:tcBorders>
              <w:top w:val="single" w:sz="6" w:space="0" w:color="auto"/>
              <w:left w:val="single" w:sz="6" w:space="0" w:color="auto"/>
              <w:bottom w:val="nil"/>
              <w:right w:val="single" w:sz="6" w:space="0" w:color="auto"/>
            </w:tcBorders>
          </w:tcPr>
          <w:p w:rsidR="00243E92" w:rsidRPr="000D79E3" w:rsidRDefault="00243E92" w:rsidP="000D79E3">
            <w:pPr>
              <w:spacing w:after="0" w:line="240" w:lineRule="auto"/>
              <w:jc w:val="center"/>
              <w:rPr>
                <w:rFonts w:ascii="Times New Roman" w:hAnsi="Times New Roman"/>
                <w:sz w:val="24"/>
                <w:szCs w:val="24"/>
              </w:rPr>
            </w:pPr>
          </w:p>
          <w:p w:rsidR="00243E92" w:rsidRPr="000D79E3" w:rsidRDefault="00243E92" w:rsidP="000D79E3">
            <w:pPr>
              <w:spacing w:after="0" w:line="240" w:lineRule="auto"/>
              <w:jc w:val="center"/>
              <w:rPr>
                <w:rFonts w:ascii="Times New Roman" w:hAnsi="Times New Roman"/>
                <w:sz w:val="24"/>
                <w:szCs w:val="24"/>
              </w:rPr>
            </w:pPr>
            <w:r w:rsidRPr="000D79E3">
              <w:rPr>
                <w:rFonts w:ascii="Times New Roman" w:hAnsi="Times New Roman"/>
                <w:sz w:val="24"/>
                <w:szCs w:val="24"/>
              </w:rPr>
              <w:t>УТВЕРЖДАЮ:</w:t>
            </w:r>
          </w:p>
          <w:p w:rsidR="00243E92" w:rsidRPr="000D79E3" w:rsidRDefault="00243E92" w:rsidP="000D79E3">
            <w:pPr>
              <w:pStyle w:val="30"/>
              <w:spacing w:before="0" w:line="240" w:lineRule="auto"/>
              <w:jc w:val="center"/>
              <w:rPr>
                <w:rFonts w:ascii="Times New Roman" w:hAnsi="Times New Roman"/>
                <w:color w:val="auto"/>
              </w:rPr>
            </w:pPr>
            <w:bookmarkStart w:id="19" w:name="_Toc86139560"/>
            <w:bookmarkStart w:id="20" w:name="_Toc88471457"/>
            <w:bookmarkStart w:id="21" w:name="_Toc88647106"/>
            <w:bookmarkStart w:id="22" w:name="_Toc88647236"/>
            <w:bookmarkStart w:id="23" w:name="_Toc94267237"/>
            <w:bookmarkStart w:id="24" w:name="_Toc94620052"/>
            <w:r w:rsidRPr="000D79E3">
              <w:rPr>
                <w:rFonts w:ascii="Times New Roman" w:hAnsi="Times New Roman"/>
                <w:color w:val="auto"/>
              </w:rPr>
              <w:t>Зав. кафедрой</w:t>
            </w:r>
            <w:bookmarkEnd w:id="19"/>
            <w:bookmarkEnd w:id="20"/>
            <w:bookmarkEnd w:id="21"/>
            <w:bookmarkEnd w:id="22"/>
            <w:bookmarkEnd w:id="23"/>
            <w:bookmarkEnd w:id="24"/>
          </w:p>
          <w:p w:rsidR="00243E92" w:rsidRPr="000D79E3" w:rsidRDefault="00243E92" w:rsidP="000D79E3">
            <w:pPr>
              <w:spacing w:after="0" w:line="240" w:lineRule="auto"/>
              <w:jc w:val="center"/>
              <w:rPr>
                <w:rFonts w:ascii="Times New Roman" w:hAnsi="Times New Roman"/>
                <w:sz w:val="24"/>
                <w:szCs w:val="24"/>
              </w:rPr>
            </w:pPr>
            <w:r w:rsidRPr="000D79E3">
              <w:rPr>
                <w:rFonts w:ascii="Times New Roman" w:hAnsi="Times New Roman"/>
                <w:noProof/>
                <w:sz w:val="24"/>
                <w:szCs w:val="24"/>
              </w:rPr>
              <w:drawing>
                <wp:inline distT="0" distB="0" distL="0" distR="0" wp14:anchorId="71E49E74" wp14:editId="6A9FAC9E">
                  <wp:extent cx="970280" cy="572770"/>
                  <wp:effectExtent l="0" t="0" r="1270" b="0"/>
                  <wp:docPr id="12" name="Рисунок 12" descr="C:\Users\ppenyagina\Desktop\media\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penyagina\Desktop\media\image2.jpeg"/>
                          <pic:cNvPicPr>
                            <a:picLocks noChangeAspect="1" noChangeArrowheads="1"/>
                          </pic:cNvPicPr>
                        </pic:nvPicPr>
                        <pic:blipFill>
                          <a:blip r:embed="rId17" r:link="rId18" cstate="print">
                            <a:extLst>
                              <a:ext uri="{28A0092B-C50C-407E-A947-70E740481C1C}">
                                <a14:useLocalDpi xmlns:a14="http://schemas.microsoft.com/office/drawing/2010/main" val="0"/>
                              </a:ext>
                            </a:extLst>
                          </a:blip>
                          <a:srcRect/>
                          <a:stretch>
                            <a:fillRect/>
                          </a:stretch>
                        </pic:blipFill>
                        <pic:spPr bwMode="auto">
                          <a:xfrm rot="10800000">
                            <a:off x="0" y="0"/>
                            <a:ext cx="970280" cy="572770"/>
                          </a:xfrm>
                          <a:prstGeom prst="rect">
                            <a:avLst/>
                          </a:prstGeom>
                          <a:noFill/>
                          <a:ln>
                            <a:noFill/>
                          </a:ln>
                        </pic:spPr>
                      </pic:pic>
                    </a:graphicData>
                  </a:graphic>
                </wp:inline>
              </w:drawing>
            </w:r>
          </w:p>
          <w:p w:rsidR="00243E92" w:rsidRPr="000D79E3" w:rsidRDefault="00243E92" w:rsidP="000D79E3">
            <w:pPr>
              <w:pStyle w:val="30"/>
              <w:spacing w:before="0" w:line="240" w:lineRule="auto"/>
              <w:jc w:val="center"/>
              <w:rPr>
                <w:rFonts w:ascii="Times New Roman" w:hAnsi="Times New Roman"/>
                <w:color w:val="auto"/>
              </w:rPr>
            </w:pPr>
            <w:bookmarkStart w:id="25" w:name="_Toc86139561"/>
            <w:bookmarkStart w:id="26" w:name="_Toc88471458"/>
            <w:bookmarkStart w:id="27" w:name="_Toc88647107"/>
            <w:bookmarkStart w:id="28" w:name="_Toc88647237"/>
            <w:bookmarkStart w:id="29" w:name="_Toc94267238"/>
            <w:bookmarkStart w:id="30" w:name="_Toc94620053"/>
            <w:r w:rsidRPr="000D79E3">
              <w:rPr>
                <w:rFonts w:ascii="Times New Roman" w:hAnsi="Times New Roman"/>
                <w:color w:val="auto"/>
              </w:rPr>
              <w:t>С.В. Балакин</w:t>
            </w:r>
            <w:bookmarkEnd w:id="25"/>
            <w:bookmarkEnd w:id="26"/>
            <w:bookmarkEnd w:id="27"/>
            <w:bookmarkEnd w:id="28"/>
            <w:bookmarkEnd w:id="29"/>
            <w:bookmarkEnd w:id="30"/>
          </w:p>
          <w:p w:rsidR="00243E92" w:rsidRPr="000D79E3" w:rsidRDefault="00243E92" w:rsidP="000D79E3">
            <w:pPr>
              <w:spacing w:after="0" w:line="240" w:lineRule="auto"/>
              <w:jc w:val="center"/>
              <w:rPr>
                <w:rFonts w:ascii="Times New Roman" w:hAnsi="Times New Roman"/>
                <w:sz w:val="24"/>
                <w:szCs w:val="24"/>
              </w:rPr>
            </w:pPr>
          </w:p>
        </w:tc>
      </w:tr>
      <w:tr w:rsidR="00243E92" w:rsidRPr="00EA499E" w:rsidTr="00846FC1">
        <w:trPr>
          <w:trHeight w:val="352"/>
        </w:trPr>
        <w:tc>
          <w:tcPr>
            <w:tcW w:w="9426" w:type="dxa"/>
            <w:gridSpan w:val="3"/>
            <w:tcBorders>
              <w:top w:val="single" w:sz="4" w:space="0" w:color="auto"/>
              <w:left w:val="single" w:sz="4" w:space="0" w:color="auto"/>
              <w:bottom w:val="single" w:sz="4" w:space="0" w:color="auto"/>
              <w:right w:val="single" w:sz="4" w:space="0" w:color="auto"/>
            </w:tcBorders>
          </w:tcPr>
          <w:p w:rsidR="00243E92" w:rsidRPr="000D79E3" w:rsidRDefault="00243E92" w:rsidP="000D79E3">
            <w:pPr>
              <w:pStyle w:val="a8"/>
              <w:tabs>
                <w:tab w:val="left" w:pos="916"/>
                <w:tab w:val="left" w:pos="1832"/>
                <w:tab w:val="left" w:pos="2748"/>
                <w:tab w:val="left" w:pos="3664"/>
                <w:tab w:val="left" w:pos="4580"/>
                <w:tab w:val="left" w:pos="5496"/>
                <w:tab w:val="left" w:pos="6412"/>
                <w:tab w:val="left" w:pos="7328"/>
                <w:tab w:val="left" w:pos="8244"/>
                <w:tab w:val="left" w:pos="9160"/>
                <w:tab w:val="left" w:pos="9360"/>
                <w:tab w:val="left" w:pos="10076"/>
                <w:tab w:val="left" w:pos="10992"/>
                <w:tab w:val="left" w:pos="11908"/>
                <w:tab w:val="left" w:pos="12824"/>
                <w:tab w:val="left" w:pos="13740"/>
                <w:tab w:val="left" w:pos="14656"/>
              </w:tabs>
              <w:jc w:val="both"/>
              <w:rPr>
                <w:b w:val="0"/>
                <w:bCs w:val="0"/>
                <w:sz w:val="24"/>
                <w:lang w:val="fr-FR"/>
              </w:rPr>
            </w:pPr>
            <w:r w:rsidRPr="000D79E3">
              <w:rPr>
                <w:b w:val="0"/>
                <w:sz w:val="24"/>
                <w:lang w:val="fr-FR"/>
              </w:rPr>
              <w:t>1.</w:t>
            </w:r>
            <w:r w:rsidRPr="000D79E3">
              <w:rPr>
                <w:b w:val="0"/>
                <w:bCs w:val="0"/>
                <w:sz w:val="24"/>
                <w:lang w:val="fr-FR"/>
              </w:rPr>
              <w:t>Racontez le thème : Les souvenirs</w:t>
            </w:r>
          </w:p>
        </w:tc>
      </w:tr>
      <w:tr w:rsidR="00243E92" w:rsidRPr="00EA499E" w:rsidTr="00846FC1">
        <w:tc>
          <w:tcPr>
            <w:tcW w:w="9426" w:type="dxa"/>
            <w:gridSpan w:val="3"/>
            <w:tcBorders>
              <w:top w:val="single" w:sz="4" w:space="0" w:color="auto"/>
              <w:left w:val="single" w:sz="4" w:space="0" w:color="auto"/>
              <w:bottom w:val="single" w:sz="4" w:space="0" w:color="auto"/>
              <w:right w:val="single" w:sz="4" w:space="0" w:color="auto"/>
            </w:tcBorders>
          </w:tcPr>
          <w:p w:rsidR="00243E92" w:rsidRPr="000D79E3" w:rsidRDefault="00243E92" w:rsidP="000D79E3">
            <w:pPr>
              <w:pStyle w:val="a8"/>
              <w:tabs>
                <w:tab w:val="left" w:pos="916"/>
                <w:tab w:val="left" w:pos="1832"/>
                <w:tab w:val="left" w:pos="2748"/>
                <w:tab w:val="left" w:pos="3664"/>
                <w:tab w:val="left" w:pos="4580"/>
                <w:tab w:val="left" w:pos="5496"/>
                <w:tab w:val="left" w:pos="6412"/>
                <w:tab w:val="left" w:pos="7328"/>
                <w:tab w:val="left" w:pos="8244"/>
                <w:tab w:val="left" w:pos="9160"/>
                <w:tab w:val="left" w:pos="9360"/>
                <w:tab w:val="left" w:pos="10076"/>
                <w:tab w:val="left" w:pos="10992"/>
                <w:tab w:val="left" w:pos="11908"/>
                <w:tab w:val="left" w:pos="12824"/>
                <w:tab w:val="left" w:pos="13740"/>
                <w:tab w:val="left" w:pos="14656"/>
              </w:tabs>
              <w:jc w:val="both"/>
              <w:rPr>
                <w:b w:val="0"/>
                <w:sz w:val="24"/>
                <w:lang w:val="fr-FR"/>
              </w:rPr>
            </w:pPr>
            <w:r w:rsidRPr="000D79E3">
              <w:rPr>
                <w:b w:val="0"/>
                <w:sz w:val="24"/>
                <w:lang w:val="fr-FR"/>
              </w:rPr>
              <w:t>2. Faites des exercices lexicaux et grammaticaux</w:t>
            </w:r>
          </w:p>
        </w:tc>
      </w:tr>
      <w:tr w:rsidR="00243E92" w:rsidRPr="000D79E3" w:rsidTr="00846FC1">
        <w:tc>
          <w:tcPr>
            <w:tcW w:w="9426" w:type="dxa"/>
            <w:gridSpan w:val="3"/>
            <w:tcBorders>
              <w:top w:val="single" w:sz="4" w:space="0" w:color="auto"/>
              <w:left w:val="single" w:sz="4" w:space="0" w:color="auto"/>
              <w:bottom w:val="single" w:sz="4" w:space="0" w:color="auto"/>
              <w:right w:val="single" w:sz="4" w:space="0" w:color="auto"/>
            </w:tcBorders>
          </w:tcPr>
          <w:p w:rsidR="00243E92" w:rsidRPr="000D79E3" w:rsidRDefault="00243E92" w:rsidP="000D79E3">
            <w:pPr>
              <w:pStyle w:val="aa"/>
              <w:tabs>
                <w:tab w:val="left" w:pos="916"/>
                <w:tab w:val="left" w:pos="1832"/>
                <w:tab w:val="left" w:pos="2748"/>
                <w:tab w:val="left" w:pos="3664"/>
                <w:tab w:val="left" w:pos="4580"/>
                <w:tab w:val="left" w:pos="5496"/>
                <w:tab w:val="left" w:pos="6412"/>
                <w:tab w:val="left" w:pos="7328"/>
                <w:tab w:val="left" w:pos="8244"/>
                <w:tab w:val="left" w:pos="9160"/>
                <w:tab w:val="left" w:pos="9360"/>
                <w:tab w:val="left" w:pos="10076"/>
                <w:tab w:val="left" w:pos="10992"/>
                <w:tab w:val="left" w:pos="11908"/>
                <w:tab w:val="left" w:pos="12824"/>
                <w:tab w:val="left" w:pos="13740"/>
                <w:tab w:val="left" w:pos="14656"/>
              </w:tabs>
              <w:jc w:val="both"/>
              <w:rPr>
                <w:rFonts w:ascii="Times New Roman" w:hAnsi="Times New Roman"/>
                <w:sz w:val="24"/>
                <w:szCs w:val="24"/>
                <w:lang w:val="fr-FR"/>
              </w:rPr>
            </w:pPr>
            <w:r w:rsidRPr="000D79E3">
              <w:rPr>
                <w:rFonts w:ascii="Times New Roman" w:hAnsi="Times New Roman"/>
                <w:sz w:val="24"/>
                <w:szCs w:val="24"/>
              </w:rPr>
              <w:t xml:space="preserve">2. </w:t>
            </w:r>
            <w:r w:rsidRPr="000D79E3">
              <w:rPr>
                <w:rFonts w:ascii="Times New Roman" w:hAnsi="Times New Roman"/>
                <w:sz w:val="24"/>
                <w:szCs w:val="24"/>
                <w:lang w:val="fr-FR"/>
              </w:rPr>
              <w:t>Faites le vacabulaire choisi</w:t>
            </w:r>
          </w:p>
        </w:tc>
      </w:tr>
      <w:tr w:rsidR="00243E92" w:rsidRPr="000D79E3" w:rsidTr="00846FC1">
        <w:tc>
          <w:tcPr>
            <w:tcW w:w="2480" w:type="dxa"/>
            <w:tcBorders>
              <w:top w:val="single" w:sz="6" w:space="0" w:color="auto"/>
              <w:left w:val="single" w:sz="6" w:space="0" w:color="auto"/>
              <w:bottom w:val="nil"/>
              <w:right w:val="single" w:sz="6" w:space="0" w:color="auto"/>
            </w:tcBorders>
          </w:tcPr>
          <w:p w:rsidR="00243E92" w:rsidRPr="000D79E3" w:rsidRDefault="00243E92" w:rsidP="000D79E3">
            <w:pPr>
              <w:spacing w:after="0" w:line="240" w:lineRule="auto"/>
              <w:rPr>
                <w:rFonts w:ascii="Times New Roman" w:hAnsi="Times New Roman"/>
                <w:b/>
                <w:sz w:val="24"/>
                <w:szCs w:val="24"/>
              </w:rPr>
            </w:pPr>
          </w:p>
          <w:p w:rsidR="00243E92" w:rsidRPr="000D79E3" w:rsidRDefault="00243E92" w:rsidP="000D79E3">
            <w:pPr>
              <w:spacing w:after="0" w:line="240" w:lineRule="auto"/>
              <w:jc w:val="center"/>
              <w:rPr>
                <w:rFonts w:ascii="Times New Roman" w:hAnsi="Times New Roman"/>
                <w:b/>
                <w:sz w:val="24"/>
                <w:szCs w:val="24"/>
              </w:rPr>
            </w:pPr>
            <w:r w:rsidRPr="000D79E3">
              <w:rPr>
                <w:rFonts w:ascii="Times New Roman" w:hAnsi="Times New Roman"/>
                <w:b/>
                <w:noProof/>
                <w:sz w:val="24"/>
                <w:szCs w:val="24"/>
              </w:rPr>
              <w:drawing>
                <wp:anchor distT="0" distB="0" distL="114300" distR="114300" simplePos="0" relativeHeight="251664384" behindDoc="1" locked="0" layoutInCell="1" allowOverlap="1" wp14:anchorId="0AAE1992" wp14:editId="5417A64B">
                  <wp:simplePos x="0" y="0"/>
                  <wp:positionH relativeFrom="column">
                    <wp:posOffset>125095</wp:posOffset>
                  </wp:positionH>
                  <wp:positionV relativeFrom="paragraph">
                    <wp:posOffset>98425</wp:posOffset>
                  </wp:positionV>
                  <wp:extent cx="1111250" cy="374015"/>
                  <wp:effectExtent l="0" t="0" r="0" b="6985"/>
                  <wp:wrapTight wrapText="bothSides">
                    <wp:wrapPolygon edited="0">
                      <wp:start x="0" y="0"/>
                      <wp:lineTo x="0" y="20903"/>
                      <wp:lineTo x="21106" y="20903"/>
                      <wp:lineTo x="21106" y="0"/>
                      <wp:lineTo x="0" y="0"/>
                    </wp:wrapPolygon>
                  </wp:wrapTight>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111250" cy="374015"/>
                          </a:xfrm>
                          <a:prstGeom prst="rect">
                            <a:avLst/>
                          </a:prstGeom>
                          <a:noFill/>
                          <a:ln>
                            <a:noFill/>
                          </a:ln>
                        </pic:spPr>
                      </pic:pic>
                    </a:graphicData>
                  </a:graphic>
                </wp:anchor>
              </w:drawing>
            </w:r>
          </w:p>
          <w:p w:rsidR="00243E92" w:rsidRPr="000D79E3" w:rsidRDefault="00243E92" w:rsidP="000D79E3">
            <w:pPr>
              <w:spacing w:after="0" w:line="240" w:lineRule="auto"/>
              <w:jc w:val="center"/>
              <w:rPr>
                <w:rFonts w:ascii="Times New Roman" w:hAnsi="Times New Roman"/>
                <w:b/>
                <w:sz w:val="24"/>
                <w:szCs w:val="24"/>
              </w:rPr>
            </w:pPr>
            <w:r w:rsidRPr="000D79E3">
              <w:rPr>
                <w:rFonts w:ascii="Times New Roman" w:hAnsi="Times New Roman"/>
                <w:b/>
                <w:sz w:val="24"/>
                <w:szCs w:val="24"/>
              </w:rPr>
              <w:t>Кафедра Иностранные языки и межкультурные коммуникации</w:t>
            </w:r>
          </w:p>
          <w:p w:rsidR="00243E92" w:rsidRPr="000D79E3" w:rsidRDefault="00243E92" w:rsidP="000D79E3">
            <w:pPr>
              <w:spacing w:after="0" w:line="240" w:lineRule="auto"/>
              <w:jc w:val="center"/>
              <w:rPr>
                <w:rFonts w:ascii="Times New Roman" w:hAnsi="Times New Roman"/>
                <w:sz w:val="24"/>
                <w:szCs w:val="24"/>
              </w:rPr>
            </w:pPr>
          </w:p>
        </w:tc>
        <w:tc>
          <w:tcPr>
            <w:tcW w:w="4111" w:type="dxa"/>
            <w:tcBorders>
              <w:top w:val="single" w:sz="6" w:space="0" w:color="auto"/>
              <w:left w:val="single" w:sz="6" w:space="0" w:color="auto"/>
              <w:bottom w:val="nil"/>
              <w:right w:val="single" w:sz="6" w:space="0" w:color="auto"/>
            </w:tcBorders>
          </w:tcPr>
          <w:p w:rsidR="00243E92" w:rsidRPr="000D79E3" w:rsidRDefault="00243E92" w:rsidP="000D79E3">
            <w:pPr>
              <w:spacing w:after="0" w:line="240" w:lineRule="auto"/>
              <w:rPr>
                <w:rFonts w:ascii="Times New Roman" w:hAnsi="Times New Roman"/>
                <w:sz w:val="24"/>
                <w:szCs w:val="24"/>
              </w:rPr>
            </w:pPr>
          </w:p>
          <w:p w:rsidR="00243E92" w:rsidRPr="000D79E3" w:rsidRDefault="00243E92" w:rsidP="000D79E3">
            <w:pPr>
              <w:spacing w:after="0" w:line="240" w:lineRule="auto"/>
              <w:jc w:val="center"/>
              <w:rPr>
                <w:rFonts w:ascii="Times New Roman" w:hAnsi="Times New Roman"/>
                <w:b/>
                <w:sz w:val="24"/>
                <w:szCs w:val="24"/>
              </w:rPr>
            </w:pPr>
            <w:r w:rsidRPr="000D79E3">
              <w:rPr>
                <w:rFonts w:ascii="Times New Roman" w:hAnsi="Times New Roman"/>
                <w:b/>
                <w:sz w:val="24"/>
                <w:szCs w:val="24"/>
              </w:rPr>
              <w:t>Билет к экзамену</w:t>
            </w:r>
          </w:p>
          <w:p w:rsidR="00243E92" w:rsidRPr="000D79E3" w:rsidRDefault="00243E92" w:rsidP="000D79E3">
            <w:pPr>
              <w:spacing w:after="0" w:line="240" w:lineRule="auto"/>
              <w:jc w:val="center"/>
              <w:rPr>
                <w:rFonts w:ascii="Times New Roman" w:hAnsi="Times New Roman"/>
                <w:b/>
                <w:sz w:val="24"/>
                <w:szCs w:val="24"/>
              </w:rPr>
            </w:pPr>
            <w:r w:rsidRPr="000D79E3">
              <w:rPr>
                <w:rFonts w:ascii="Times New Roman" w:hAnsi="Times New Roman"/>
                <w:b/>
                <w:sz w:val="24"/>
                <w:szCs w:val="24"/>
              </w:rPr>
              <w:t>по дисциплине</w:t>
            </w:r>
          </w:p>
          <w:p w:rsidR="00243E92" w:rsidRPr="000D79E3" w:rsidRDefault="00243E92" w:rsidP="000D79E3">
            <w:pPr>
              <w:pBdr>
                <w:bottom w:val="single" w:sz="12" w:space="1" w:color="auto"/>
              </w:pBdr>
              <w:tabs>
                <w:tab w:val="left" w:pos="5925"/>
              </w:tabs>
              <w:spacing w:after="0" w:line="240" w:lineRule="auto"/>
              <w:jc w:val="center"/>
              <w:rPr>
                <w:rFonts w:ascii="Times New Roman" w:hAnsi="Times New Roman"/>
                <w:b/>
                <w:bCs/>
                <w:sz w:val="24"/>
                <w:szCs w:val="24"/>
              </w:rPr>
            </w:pPr>
            <w:r w:rsidRPr="000D79E3">
              <w:rPr>
                <w:rFonts w:ascii="Times New Roman" w:hAnsi="Times New Roman"/>
                <w:b/>
                <w:bCs/>
                <w:sz w:val="24"/>
                <w:szCs w:val="24"/>
              </w:rPr>
              <w:t>«Иностранный язык»</w:t>
            </w:r>
          </w:p>
          <w:p w:rsidR="00243E92" w:rsidRPr="000D79E3" w:rsidRDefault="00243E92" w:rsidP="000D79E3">
            <w:pPr>
              <w:spacing w:after="0" w:line="240" w:lineRule="auto"/>
              <w:jc w:val="center"/>
              <w:rPr>
                <w:rFonts w:ascii="Times New Roman" w:hAnsi="Times New Roman"/>
                <w:b/>
                <w:sz w:val="24"/>
                <w:szCs w:val="24"/>
              </w:rPr>
            </w:pPr>
          </w:p>
          <w:p w:rsidR="00243E92" w:rsidRPr="000D79E3" w:rsidRDefault="00243E92" w:rsidP="000D79E3">
            <w:pPr>
              <w:spacing w:after="0" w:line="240" w:lineRule="auto"/>
              <w:jc w:val="center"/>
              <w:rPr>
                <w:rFonts w:ascii="Times New Roman" w:hAnsi="Times New Roman"/>
                <w:b/>
                <w:sz w:val="24"/>
                <w:szCs w:val="24"/>
              </w:rPr>
            </w:pPr>
          </w:p>
          <w:p w:rsidR="00243E92" w:rsidRPr="000D79E3" w:rsidRDefault="00243E92" w:rsidP="000D79E3">
            <w:pPr>
              <w:spacing w:after="0" w:line="240" w:lineRule="auto"/>
              <w:jc w:val="center"/>
              <w:rPr>
                <w:rFonts w:ascii="Times New Roman" w:hAnsi="Times New Roman"/>
                <w:b/>
                <w:sz w:val="24"/>
                <w:szCs w:val="24"/>
                <w:lang w:val="fr-FR"/>
              </w:rPr>
            </w:pPr>
            <w:r w:rsidRPr="000D79E3">
              <w:rPr>
                <w:rFonts w:ascii="Times New Roman" w:hAnsi="Times New Roman"/>
                <w:b/>
                <w:sz w:val="24"/>
                <w:szCs w:val="24"/>
              </w:rPr>
              <w:t xml:space="preserve">БИЛЕТ № </w:t>
            </w:r>
            <w:r w:rsidRPr="000D79E3">
              <w:rPr>
                <w:rFonts w:ascii="Times New Roman" w:hAnsi="Times New Roman"/>
                <w:b/>
                <w:sz w:val="24"/>
                <w:szCs w:val="24"/>
                <w:lang w:val="fr-FR"/>
              </w:rPr>
              <w:t>3</w:t>
            </w:r>
          </w:p>
          <w:p w:rsidR="00243E92" w:rsidRPr="000D79E3" w:rsidRDefault="00243E92" w:rsidP="000D79E3">
            <w:pPr>
              <w:spacing w:after="0" w:line="240" w:lineRule="auto"/>
              <w:rPr>
                <w:rFonts w:ascii="Times New Roman" w:hAnsi="Times New Roman"/>
                <w:sz w:val="24"/>
                <w:szCs w:val="24"/>
              </w:rPr>
            </w:pPr>
          </w:p>
        </w:tc>
        <w:tc>
          <w:tcPr>
            <w:tcW w:w="2835" w:type="dxa"/>
            <w:tcBorders>
              <w:top w:val="single" w:sz="6" w:space="0" w:color="auto"/>
              <w:left w:val="single" w:sz="6" w:space="0" w:color="auto"/>
              <w:bottom w:val="nil"/>
              <w:right w:val="single" w:sz="6" w:space="0" w:color="auto"/>
            </w:tcBorders>
          </w:tcPr>
          <w:p w:rsidR="00243E92" w:rsidRPr="000D79E3" w:rsidRDefault="00243E92" w:rsidP="000D79E3">
            <w:pPr>
              <w:spacing w:after="0" w:line="240" w:lineRule="auto"/>
              <w:jc w:val="center"/>
              <w:rPr>
                <w:rFonts w:ascii="Times New Roman" w:hAnsi="Times New Roman"/>
                <w:sz w:val="24"/>
                <w:szCs w:val="24"/>
              </w:rPr>
            </w:pPr>
          </w:p>
          <w:p w:rsidR="00243E92" w:rsidRPr="000D79E3" w:rsidRDefault="00243E92" w:rsidP="000D79E3">
            <w:pPr>
              <w:spacing w:after="0" w:line="240" w:lineRule="auto"/>
              <w:jc w:val="center"/>
              <w:rPr>
                <w:rFonts w:ascii="Times New Roman" w:hAnsi="Times New Roman"/>
                <w:sz w:val="24"/>
                <w:szCs w:val="24"/>
              </w:rPr>
            </w:pPr>
            <w:r w:rsidRPr="000D79E3">
              <w:rPr>
                <w:rFonts w:ascii="Times New Roman" w:hAnsi="Times New Roman"/>
                <w:sz w:val="24"/>
                <w:szCs w:val="24"/>
              </w:rPr>
              <w:t>УТВЕРЖДАЮ:</w:t>
            </w:r>
          </w:p>
          <w:p w:rsidR="00243E92" w:rsidRPr="000D79E3" w:rsidRDefault="00243E92" w:rsidP="000D79E3">
            <w:pPr>
              <w:pStyle w:val="30"/>
              <w:spacing w:before="0" w:line="240" w:lineRule="auto"/>
              <w:jc w:val="center"/>
              <w:rPr>
                <w:rFonts w:ascii="Times New Roman" w:hAnsi="Times New Roman"/>
                <w:color w:val="auto"/>
              </w:rPr>
            </w:pPr>
            <w:bookmarkStart w:id="31" w:name="_Toc86139562"/>
            <w:bookmarkStart w:id="32" w:name="_Toc88471459"/>
            <w:bookmarkStart w:id="33" w:name="_Toc88647108"/>
            <w:bookmarkStart w:id="34" w:name="_Toc88647238"/>
            <w:bookmarkStart w:id="35" w:name="_Toc94267239"/>
            <w:bookmarkStart w:id="36" w:name="_Toc94620054"/>
            <w:r w:rsidRPr="000D79E3">
              <w:rPr>
                <w:rFonts w:ascii="Times New Roman" w:hAnsi="Times New Roman"/>
                <w:color w:val="auto"/>
              </w:rPr>
              <w:t>Зав. кафедрой</w:t>
            </w:r>
            <w:bookmarkEnd w:id="31"/>
            <w:bookmarkEnd w:id="32"/>
            <w:bookmarkEnd w:id="33"/>
            <w:bookmarkEnd w:id="34"/>
            <w:bookmarkEnd w:id="35"/>
            <w:bookmarkEnd w:id="36"/>
          </w:p>
          <w:p w:rsidR="00243E92" w:rsidRPr="000D79E3" w:rsidRDefault="00243E92" w:rsidP="000D79E3">
            <w:pPr>
              <w:spacing w:after="0" w:line="240" w:lineRule="auto"/>
              <w:rPr>
                <w:rFonts w:ascii="Times New Roman" w:hAnsi="Times New Roman"/>
                <w:sz w:val="24"/>
                <w:szCs w:val="24"/>
              </w:rPr>
            </w:pPr>
          </w:p>
          <w:p w:rsidR="00243E92" w:rsidRPr="000D79E3" w:rsidRDefault="00243E92" w:rsidP="00100A46">
            <w:pPr>
              <w:pStyle w:val="30"/>
              <w:spacing w:before="0" w:line="240" w:lineRule="auto"/>
              <w:jc w:val="center"/>
              <w:rPr>
                <w:rFonts w:ascii="Times New Roman" w:hAnsi="Times New Roman"/>
                <w:color w:val="auto"/>
              </w:rPr>
            </w:pPr>
            <w:bookmarkStart w:id="37" w:name="_Toc86139563"/>
            <w:bookmarkStart w:id="38" w:name="_Toc88471460"/>
            <w:bookmarkStart w:id="39" w:name="_Toc88647109"/>
            <w:bookmarkStart w:id="40" w:name="_Toc88647239"/>
            <w:bookmarkStart w:id="41" w:name="_Toc94267240"/>
            <w:bookmarkStart w:id="42" w:name="_Toc94620055"/>
            <w:r w:rsidRPr="000D79E3">
              <w:rPr>
                <w:rFonts w:ascii="Times New Roman" w:hAnsi="Times New Roman"/>
                <w:noProof/>
                <w:color w:val="auto"/>
              </w:rPr>
              <w:drawing>
                <wp:inline distT="0" distB="0" distL="0" distR="0" wp14:anchorId="2A536430" wp14:editId="5C375037">
                  <wp:extent cx="930275" cy="548640"/>
                  <wp:effectExtent l="0" t="0" r="3175" b="3810"/>
                  <wp:docPr id="10" name="Рисунок 10" descr="C:\Users\ppenyagina\Desktop\media\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penyagina\Desktop\media\image2.jpeg"/>
                          <pic:cNvPicPr>
                            <a:picLocks noChangeAspect="1" noChangeArrowheads="1"/>
                          </pic:cNvPicPr>
                        </pic:nvPicPr>
                        <pic:blipFill>
                          <a:blip r:embed="rId17" r:link="rId18" cstate="print">
                            <a:extLst>
                              <a:ext uri="{28A0092B-C50C-407E-A947-70E740481C1C}">
                                <a14:useLocalDpi xmlns:a14="http://schemas.microsoft.com/office/drawing/2010/main" val="0"/>
                              </a:ext>
                            </a:extLst>
                          </a:blip>
                          <a:srcRect/>
                          <a:stretch>
                            <a:fillRect/>
                          </a:stretch>
                        </pic:blipFill>
                        <pic:spPr bwMode="auto">
                          <a:xfrm rot="10800000">
                            <a:off x="0" y="0"/>
                            <a:ext cx="930275" cy="548640"/>
                          </a:xfrm>
                          <a:prstGeom prst="rect">
                            <a:avLst/>
                          </a:prstGeom>
                          <a:noFill/>
                          <a:ln>
                            <a:noFill/>
                          </a:ln>
                        </pic:spPr>
                      </pic:pic>
                    </a:graphicData>
                  </a:graphic>
                </wp:inline>
              </w:drawing>
            </w:r>
            <w:bookmarkEnd w:id="37"/>
            <w:bookmarkEnd w:id="38"/>
            <w:bookmarkEnd w:id="39"/>
            <w:bookmarkEnd w:id="40"/>
            <w:bookmarkEnd w:id="41"/>
            <w:bookmarkEnd w:id="42"/>
          </w:p>
          <w:p w:rsidR="00243E92" w:rsidRPr="000D79E3" w:rsidRDefault="00243E92" w:rsidP="00100A46">
            <w:pPr>
              <w:pStyle w:val="30"/>
              <w:spacing w:before="0" w:line="240" w:lineRule="auto"/>
              <w:jc w:val="center"/>
              <w:rPr>
                <w:rFonts w:ascii="Times New Roman" w:hAnsi="Times New Roman"/>
                <w:color w:val="auto"/>
              </w:rPr>
            </w:pPr>
            <w:bookmarkStart w:id="43" w:name="_Toc86139564"/>
            <w:bookmarkStart w:id="44" w:name="_Toc88471461"/>
            <w:bookmarkStart w:id="45" w:name="_Toc88647110"/>
            <w:bookmarkStart w:id="46" w:name="_Toc88647240"/>
            <w:bookmarkStart w:id="47" w:name="_Toc94267241"/>
            <w:bookmarkStart w:id="48" w:name="_Toc94620056"/>
            <w:r w:rsidRPr="000D79E3">
              <w:rPr>
                <w:rFonts w:ascii="Times New Roman" w:hAnsi="Times New Roman"/>
                <w:color w:val="auto"/>
              </w:rPr>
              <w:t>С.В. Балакин</w:t>
            </w:r>
            <w:bookmarkEnd w:id="43"/>
            <w:bookmarkEnd w:id="44"/>
            <w:bookmarkEnd w:id="45"/>
            <w:bookmarkEnd w:id="46"/>
            <w:bookmarkEnd w:id="47"/>
            <w:bookmarkEnd w:id="48"/>
          </w:p>
          <w:p w:rsidR="00243E92" w:rsidRPr="000D79E3" w:rsidRDefault="00243E92" w:rsidP="000D79E3">
            <w:pPr>
              <w:spacing w:after="0" w:line="240" w:lineRule="auto"/>
              <w:jc w:val="center"/>
              <w:rPr>
                <w:rFonts w:ascii="Times New Roman" w:hAnsi="Times New Roman"/>
                <w:sz w:val="24"/>
                <w:szCs w:val="24"/>
              </w:rPr>
            </w:pPr>
          </w:p>
        </w:tc>
      </w:tr>
      <w:tr w:rsidR="00243E92" w:rsidRPr="00EA499E" w:rsidTr="00846FC1">
        <w:tc>
          <w:tcPr>
            <w:tcW w:w="9426" w:type="dxa"/>
            <w:gridSpan w:val="3"/>
            <w:tcBorders>
              <w:top w:val="single" w:sz="4" w:space="0" w:color="auto"/>
              <w:left w:val="single" w:sz="4" w:space="0" w:color="auto"/>
              <w:bottom w:val="single" w:sz="4" w:space="0" w:color="auto"/>
              <w:right w:val="single" w:sz="4" w:space="0" w:color="auto"/>
            </w:tcBorders>
          </w:tcPr>
          <w:p w:rsidR="00243E92" w:rsidRPr="000D79E3" w:rsidRDefault="00243E92" w:rsidP="000D79E3">
            <w:pPr>
              <w:pStyle w:val="a8"/>
              <w:tabs>
                <w:tab w:val="left" w:pos="916"/>
                <w:tab w:val="left" w:pos="1832"/>
                <w:tab w:val="left" w:pos="2748"/>
                <w:tab w:val="left" w:pos="3664"/>
                <w:tab w:val="left" w:pos="4580"/>
                <w:tab w:val="left" w:pos="5496"/>
                <w:tab w:val="left" w:pos="6412"/>
                <w:tab w:val="left" w:pos="7328"/>
                <w:tab w:val="left" w:pos="8244"/>
                <w:tab w:val="left" w:pos="9160"/>
                <w:tab w:val="left" w:pos="9360"/>
                <w:tab w:val="left" w:pos="10076"/>
                <w:tab w:val="left" w:pos="10992"/>
                <w:tab w:val="left" w:pos="11908"/>
                <w:tab w:val="left" w:pos="12824"/>
                <w:tab w:val="left" w:pos="13740"/>
                <w:tab w:val="left" w:pos="14656"/>
              </w:tabs>
              <w:jc w:val="both"/>
              <w:rPr>
                <w:b w:val="0"/>
                <w:bCs w:val="0"/>
                <w:sz w:val="24"/>
                <w:lang w:val="fr-FR"/>
              </w:rPr>
            </w:pPr>
            <w:r w:rsidRPr="000D79E3">
              <w:rPr>
                <w:b w:val="0"/>
                <w:sz w:val="24"/>
                <w:lang w:val="fr-FR"/>
              </w:rPr>
              <w:t>1.</w:t>
            </w:r>
            <w:r w:rsidRPr="000D79E3">
              <w:rPr>
                <w:b w:val="0"/>
                <w:bCs w:val="0"/>
                <w:sz w:val="24"/>
                <w:lang w:val="fr-FR"/>
              </w:rPr>
              <w:t>Racontez le thème : A la recherche d’un toit</w:t>
            </w:r>
          </w:p>
        </w:tc>
      </w:tr>
      <w:tr w:rsidR="00243E92" w:rsidRPr="00EA499E" w:rsidTr="00846FC1">
        <w:tc>
          <w:tcPr>
            <w:tcW w:w="9426" w:type="dxa"/>
            <w:gridSpan w:val="3"/>
            <w:tcBorders>
              <w:top w:val="single" w:sz="4" w:space="0" w:color="auto"/>
              <w:left w:val="single" w:sz="4" w:space="0" w:color="auto"/>
              <w:bottom w:val="single" w:sz="4" w:space="0" w:color="auto"/>
              <w:right w:val="single" w:sz="4" w:space="0" w:color="auto"/>
            </w:tcBorders>
          </w:tcPr>
          <w:p w:rsidR="00243E92" w:rsidRPr="000D79E3" w:rsidRDefault="00243E92" w:rsidP="000D79E3">
            <w:pPr>
              <w:pStyle w:val="a8"/>
              <w:tabs>
                <w:tab w:val="left" w:pos="916"/>
                <w:tab w:val="left" w:pos="1832"/>
                <w:tab w:val="left" w:pos="2748"/>
                <w:tab w:val="left" w:pos="3664"/>
                <w:tab w:val="left" w:pos="4580"/>
                <w:tab w:val="left" w:pos="5496"/>
                <w:tab w:val="left" w:pos="6412"/>
                <w:tab w:val="left" w:pos="7328"/>
                <w:tab w:val="left" w:pos="8244"/>
                <w:tab w:val="left" w:pos="9160"/>
                <w:tab w:val="left" w:pos="9360"/>
                <w:tab w:val="left" w:pos="10076"/>
                <w:tab w:val="left" w:pos="10992"/>
                <w:tab w:val="left" w:pos="11908"/>
                <w:tab w:val="left" w:pos="12824"/>
                <w:tab w:val="left" w:pos="13740"/>
                <w:tab w:val="left" w:pos="14656"/>
              </w:tabs>
              <w:jc w:val="both"/>
              <w:rPr>
                <w:b w:val="0"/>
                <w:sz w:val="24"/>
                <w:lang w:val="fr-FR"/>
              </w:rPr>
            </w:pPr>
            <w:r w:rsidRPr="000D79E3">
              <w:rPr>
                <w:b w:val="0"/>
                <w:sz w:val="24"/>
                <w:lang w:val="fr-FR"/>
              </w:rPr>
              <w:t>2. Faites des exercices lexicaux et grammaticaux</w:t>
            </w:r>
          </w:p>
        </w:tc>
      </w:tr>
      <w:tr w:rsidR="00243E92" w:rsidRPr="000D79E3" w:rsidTr="00846FC1">
        <w:tc>
          <w:tcPr>
            <w:tcW w:w="9426" w:type="dxa"/>
            <w:gridSpan w:val="3"/>
            <w:tcBorders>
              <w:top w:val="single" w:sz="4" w:space="0" w:color="auto"/>
              <w:left w:val="single" w:sz="4" w:space="0" w:color="auto"/>
              <w:bottom w:val="single" w:sz="4" w:space="0" w:color="auto"/>
              <w:right w:val="single" w:sz="4" w:space="0" w:color="auto"/>
            </w:tcBorders>
          </w:tcPr>
          <w:p w:rsidR="00243E92" w:rsidRPr="000D79E3" w:rsidRDefault="00243E92" w:rsidP="000D79E3">
            <w:pPr>
              <w:pStyle w:val="aa"/>
              <w:tabs>
                <w:tab w:val="left" w:pos="916"/>
                <w:tab w:val="left" w:pos="1832"/>
                <w:tab w:val="left" w:pos="2748"/>
                <w:tab w:val="left" w:pos="3664"/>
                <w:tab w:val="left" w:pos="4580"/>
                <w:tab w:val="left" w:pos="5496"/>
                <w:tab w:val="left" w:pos="6412"/>
                <w:tab w:val="left" w:pos="7328"/>
                <w:tab w:val="left" w:pos="8244"/>
                <w:tab w:val="left" w:pos="9160"/>
                <w:tab w:val="left" w:pos="9360"/>
                <w:tab w:val="left" w:pos="10076"/>
                <w:tab w:val="left" w:pos="10992"/>
                <w:tab w:val="left" w:pos="11908"/>
                <w:tab w:val="left" w:pos="12824"/>
                <w:tab w:val="left" w:pos="13740"/>
                <w:tab w:val="left" w:pos="14656"/>
              </w:tabs>
              <w:jc w:val="both"/>
              <w:rPr>
                <w:rFonts w:ascii="Times New Roman" w:hAnsi="Times New Roman"/>
                <w:sz w:val="24"/>
                <w:szCs w:val="24"/>
                <w:lang w:val="fr-FR"/>
              </w:rPr>
            </w:pPr>
            <w:r w:rsidRPr="000D79E3">
              <w:rPr>
                <w:rFonts w:ascii="Times New Roman" w:hAnsi="Times New Roman"/>
                <w:sz w:val="24"/>
                <w:szCs w:val="24"/>
              </w:rPr>
              <w:t xml:space="preserve">2. </w:t>
            </w:r>
            <w:r w:rsidRPr="000D79E3">
              <w:rPr>
                <w:rFonts w:ascii="Times New Roman" w:hAnsi="Times New Roman"/>
                <w:sz w:val="24"/>
                <w:szCs w:val="24"/>
                <w:lang w:val="fr-FR"/>
              </w:rPr>
              <w:t>Faites le vacabulaire choisi</w:t>
            </w:r>
          </w:p>
        </w:tc>
      </w:tr>
    </w:tbl>
    <w:p w:rsidR="00243E92" w:rsidRPr="000D79E3" w:rsidRDefault="00243E92" w:rsidP="000D79E3">
      <w:pPr>
        <w:autoSpaceDE w:val="0"/>
        <w:autoSpaceDN w:val="0"/>
        <w:adjustRightInd w:val="0"/>
        <w:spacing w:after="0" w:line="240" w:lineRule="auto"/>
        <w:contextualSpacing/>
        <w:rPr>
          <w:rFonts w:ascii="Times New Roman" w:hAnsi="Times New Roman"/>
          <w:i/>
          <w:sz w:val="24"/>
          <w:szCs w:val="24"/>
        </w:rPr>
      </w:pPr>
    </w:p>
    <w:p w:rsidR="00243E92" w:rsidRPr="000D79E3" w:rsidRDefault="00243E92" w:rsidP="000D79E3">
      <w:pPr>
        <w:autoSpaceDE w:val="0"/>
        <w:autoSpaceDN w:val="0"/>
        <w:adjustRightInd w:val="0"/>
        <w:spacing w:after="0" w:line="240" w:lineRule="auto"/>
        <w:ind w:firstLine="709"/>
        <w:contextualSpacing/>
        <w:jc w:val="both"/>
        <w:rPr>
          <w:rFonts w:ascii="Times New Roman" w:hAnsi="Times New Roman"/>
          <w:b/>
          <w:i/>
          <w:sz w:val="24"/>
          <w:szCs w:val="24"/>
        </w:rPr>
      </w:pPr>
      <w:r w:rsidRPr="000D79E3">
        <w:rPr>
          <w:rFonts w:ascii="Times New Roman" w:hAnsi="Times New Roman"/>
          <w:b/>
          <w:i/>
          <w:sz w:val="24"/>
          <w:szCs w:val="24"/>
        </w:rPr>
        <w:t>4. Порядок проведения промежуточной аттестации</w:t>
      </w:r>
    </w:p>
    <w:p w:rsidR="00243E92" w:rsidRPr="000D79E3" w:rsidRDefault="00243E92" w:rsidP="000D79E3">
      <w:pPr>
        <w:autoSpaceDE w:val="0"/>
        <w:autoSpaceDN w:val="0"/>
        <w:adjustRightInd w:val="0"/>
        <w:spacing w:after="0" w:line="240" w:lineRule="auto"/>
        <w:ind w:firstLine="709"/>
        <w:contextualSpacing/>
        <w:jc w:val="both"/>
        <w:rPr>
          <w:rFonts w:ascii="Times New Roman" w:hAnsi="Times New Roman"/>
          <w:i/>
          <w:sz w:val="24"/>
          <w:szCs w:val="24"/>
        </w:rPr>
      </w:pPr>
    </w:p>
    <w:p w:rsidR="00243E92" w:rsidRPr="000D79E3" w:rsidRDefault="00243E92" w:rsidP="000D79E3">
      <w:pPr>
        <w:tabs>
          <w:tab w:val="left" w:pos="-6521"/>
          <w:tab w:val="left" w:pos="1276"/>
        </w:tabs>
        <w:spacing w:after="0" w:line="240" w:lineRule="auto"/>
        <w:ind w:firstLine="709"/>
        <w:contextualSpacing/>
        <w:jc w:val="both"/>
        <w:rPr>
          <w:rFonts w:ascii="Times New Roman" w:hAnsi="Times New Roman"/>
          <w:i/>
          <w:sz w:val="24"/>
          <w:szCs w:val="24"/>
          <w:lang w:eastAsia="en-US"/>
        </w:rPr>
      </w:pPr>
      <w:r w:rsidRPr="000D79E3">
        <w:rPr>
          <w:rFonts w:ascii="Times New Roman" w:hAnsi="Times New Roman"/>
          <w:i/>
          <w:color w:val="000000"/>
          <w:sz w:val="24"/>
          <w:szCs w:val="24"/>
          <w:lang w:eastAsia="en-US"/>
        </w:rPr>
        <w:t>4.1</w:t>
      </w:r>
      <w:r w:rsidRPr="000D79E3">
        <w:rPr>
          <w:rFonts w:ascii="Times New Roman" w:hAnsi="Times New Roman"/>
          <w:i/>
          <w:sz w:val="24"/>
          <w:szCs w:val="24"/>
          <w:lang w:eastAsia="en-US"/>
        </w:rPr>
        <w:t xml:space="preserve"> Документы СМК вуза </w:t>
      </w:r>
    </w:p>
    <w:p w:rsidR="00243E92" w:rsidRPr="000D79E3" w:rsidRDefault="00243E92" w:rsidP="000D79E3">
      <w:pPr>
        <w:tabs>
          <w:tab w:val="left" w:pos="-6521"/>
          <w:tab w:val="left" w:pos="1276"/>
        </w:tabs>
        <w:spacing w:after="0" w:line="240" w:lineRule="auto"/>
        <w:ind w:firstLine="709"/>
        <w:contextualSpacing/>
        <w:jc w:val="both"/>
        <w:rPr>
          <w:rFonts w:ascii="Times New Roman" w:hAnsi="Times New Roman"/>
          <w:sz w:val="24"/>
          <w:szCs w:val="24"/>
          <w:lang w:eastAsia="en-US"/>
        </w:rPr>
      </w:pPr>
      <w:r w:rsidRPr="000D79E3">
        <w:rPr>
          <w:rFonts w:ascii="Times New Roman" w:hAnsi="Times New Roman"/>
          <w:sz w:val="24"/>
          <w:szCs w:val="24"/>
          <w:lang w:eastAsia="en-US"/>
        </w:rPr>
        <w:t>Формы, система оценивания, порядок проведения промежуточной аттестации обучающихся, включая порядок установления сроков прохождения испытаний промежуточной аттестации, для лиц, не прошедших промежуточную аттестацию по уважительным причинам или имеющим академическую задолженность, а также периодичность проведения промежуточной аттестации обучающихся регламентированы следующими положениями:</w:t>
      </w:r>
    </w:p>
    <w:p w:rsidR="005E710C" w:rsidRPr="000D79E3" w:rsidRDefault="005E710C" w:rsidP="005E710C">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ПЛ </w:t>
      </w:r>
      <w:r w:rsidR="00770E0C">
        <w:rPr>
          <w:rFonts w:ascii="Times New Roman" w:eastAsia="Calibri" w:hAnsi="Times New Roman"/>
          <w:spacing w:val="-6"/>
          <w:sz w:val="24"/>
          <w:szCs w:val="24"/>
        </w:rPr>
        <w:t>2.3.19-2018</w:t>
      </w:r>
      <w:r w:rsidRPr="000D79E3">
        <w:rPr>
          <w:rFonts w:ascii="Times New Roman" w:eastAsia="Calibri" w:hAnsi="Times New Roman"/>
          <w:spacing w:val="-6"/>
          <w:sz w:val="24"/>
          <w:szCs w:val="24"/>
        </w:rPr>
        <w:t xml:space="preserve"> «СМК. Организация и осуществление образовательной деятельности по образовательным программам высшего образования – программам бакалавриата, программам специалитета, программам магистратуры»;</w:t>
      </w:r>
    </w:p>
    <w:p w:rsidR="005E710C" w:rsidRPr="000D79E3" w:rsidRDefault="005E710C" w:rsidP="005E710C">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ПЛ </w:t>
      </w:r>
      <w:r w:rsidR="00770E0C">
        <w:rPr>
          <w:rFonts w:ascii="Times New Roman" w:eastAsia="Calibri" w:hAnsi="Times New Roman"/>
          <w:spacing w:val="-6"/>
          <w:sz w:val="24"/>
          <w:szCs w:val="24"/>
        </w:rPr>
        <w:t>2.3.22-2018</w:t>
      </w:r>
      <w:r w:rsidRPr="000D79E3">
        <w:rPr>
          <w:rFonts w:ascii="Times New Roman" w:eastAsia="Calibri" w:hAnsi="Times New Roman"/>
          <w:spacing w:val="-6"/>
          <w:sz w:val="24"/>
          <w:szCs w:val="24"/>
        </w:rPr>
        <w:t xml:space="preserve"> «СМК. О формировании фонда оценочных материалов»;</w:t>
      </w:r>
    </w:p>
    <w:p w:rsidR="005E710C" w:rsidRPr="000D79E3" w:rsidRDefault="005E710C" w:rsidP="005E710C">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ПЛ </w:t>
      </w:r>
      <w:r w:rsidR="00770E0C">
        <w:rPr>
          <w:rFonts w:ascii="Times New Roman" w:eastAsia="Calibri" w:hAnsi="Times New Roman"/>
          <w:spacing w:val="-6"/>
          <w:sz w:val="24"/>
          <w:szCs w:val="24"/>
        </w:rPr>
        <w:t>2.3.3-2018</w:t>
      </w:r>
      <w:r w:rsidRPr="000D79E3">
        <w:rPr>
          <w:rFonts w:ascii="Times New Roman" w:eastAsia="Calibri" w:hAnsi="Times New Roman"/>
          <w:spacing w:val="-6"/>
          <w:sz w:val="24"/>
          <w:szCs w:val="24"/>
        </w:rPr>
        <w:t xml:space="preserve"> «СМК. Система мониторинга качества образования с использованием технологии компьютерного тестирования».</w:t>
      </w:r>
    </w:p>
    <w:p w:rsidR="002370E8" w:rsidRDefault="002370E8" w:rsidP="000D79E3">
      <w:pPr>
        <w:tabs>
          <w:tab w:val="left" w:pos="-6521"/>
          <w:tab w:val="left" w:pos="1276"/>
        </w:tabs>
        <w:spacing w:after="0" w:line="240" w:lineRule="auto"/>
        <w:ind w:firstLine="709"/>
        <w:contextualSpacing/>
        <w:jc w:val="both"/>
        <w:rPr>
          <w:rFonts w:ascii="Times New Roman" w:hAnsi="Times New Roman"/>
          <w:i/>
          <w:sz w:val="24"/>
          <w:szCs w:val="24"/>
          <w:lang w:eastAsia="en-US"/>
        </w:rPr>
      </w:pPr>
    </w:p>
    <w:p w:rsidR="00243E92" w:rsidRPr="000D79E3" w:rsidRDefault="00243E92" w:rsidP="000D79E3">
      <w:pPr>
        <w:tabs>
          <w:tab w:val="left" w:pos="-6521"/>
          <w:tab w:val="left" w:pos="1276"/>
        </w:tabs>
        <w:spacing w:after="0" w:line="240" w:lineRule="auto"/>
        <w:ind w:firstLine="709"/>
        <w:contextualSpacing/>
        <w:jc w:val="both"/>
        <w:rPr>
          <w:rFonts w:ascii="Times New Roman" w:hAnsi="Times New Roman"/>
          <w:i/>
          <w:sz w:val="24"/>
          <w:szCs w:val="24"/>
          <w:lang w:eastAsia="en-US"/>
        </w:rPr>
      </w:pPr>
      <w:r w:rsidRPr="000D79E3">
        <w:rPr>
          <w:rFonts w:ascii="Times New Roman" w:hAnsi="Times New Roman"/>
          <w:i/>
          <w:sz w:val="24"/>
          <w:szCs w:val="24"/>
          <w:lang w:eastAsia="en-US"/>
        </w:rPr>
        <w:t>4.2 Методические материалы, определяющие процедуру оценивания знаний, умений, навыков и (или) опыта деятельности в ходе промежуточной аттестации</w:t>
      </w:r>
    </w:p>
    <w:p w:rsidR="00243E92" w:rsidRPr="000D79E3" w:rsidRDefault="00243E92" w:rsidP="000D79E3">
      <w:pPr>
        <w:tabs>
          <w:tab w:val="left" w:pos="-6521"/>
          <w:tab w:val="left" w:pos="1276"/>
        </w:tabs>
        <w:spacing w:after="0" w:line="240" w:lineRule="auto"/>
        <w:ind w:firstLine="709"/>
        <w:contextualSpacing/>
        <w:jc w:val="both"/>
        <w:rPr>
          <w:rFonts w:ascii="Times New Roman" w:hAnsi="Times New Roman"/>
          <w:i/>
          <w:sz w:val="24"/>
          <w:szCs w:val="24"/>
          <w:lang w:eastAsia="en-US"/>
        </w:rPr>
      </w:pPr>
      <w:r w:rsidRPr="000D79E3">
        <w:rPr>
          <w:rFonts w:ascii="Times New Roman" w:hAnsi="Times New Roman"/>
          <w:i/>
          <w:sz w:val="24"/>
          <w:szCs w:val="24"/>
          <w:lang w:eastAsia="en-US"/>
        </w:rPr>
        <w:t xml:space="preserve">Форма промежуточной аттестации обучающихся </w:t>
      </w:r>
    </w:p>
    <w:p w:rsidR="00243E92" w:rsidRPr="000D79E3" w:rsidRDefault="00243E92" w:rsidP="000D79E3">
      <w:pPr>
        <w:tabs>
          <w:tab w:val="left" w:pos="-6521"/>
          <w:tab w:val="left" w:pos="1276"/>
        </w:tabs>
        <w:spacing w:after="0" w:line="240" w:lineRule="auto"/>
        <w:ind w:firstLine="709"/>
        <w:contextualSpacing/>
        <w:jc w:val="both"/>
        <w:rPr>
          <w:rFonts w:ascii="Times New Roman" w:hAnsi="Times New Roman"/>
          <w:i/>
          <w:sz w:val="24"/>
          <w:szCs w:val="24"/>
          <w:lang w:eastAsia="en-US"/>
        </w:rPr>
      </w:pPr>
      <w:r w:rsidRPr="000D79E3">
        <w:rPr>
          <w:rFonts w:ascii="Times New Roman" w:hAnsi="Times New Roman"/>
          <w:sz w:val="24"/>
          <w:szCs w:val="24"/>
        </w:rPr>
        <w:t xml:space="preserve">Промежуточная аттестация по дисциплине (модулю) </w:t>
      </w:r>
      <w:r w:rsidRPr="000D79E3">
        <w:rPr>
          <w:rFonts w:ascii="Times New Roman" w:eastAsia="SimSun" w:hAnsi="Times New Roman"/>
          <w:sz w:val="24"/>
          <w:szCs w:val="24"/>
          <w:lang w:eastAsia="hi-IN" w:bidi="hi-IN"/>
        </w:rPr>
        <w:t xml:space="preserve">Б1.Б.Д.03 </w:t>
      </w:r>
      <w:r w:rsidRPr="000D79E3">
        <w:rPr>
          <w:rFonts w:ascii="Times New Roman" w:hAnsi="Times New Roman"/>
          <w:sz w:val="24"/>
          <w:szCs w:val="24"/>
        </w:rPr>
        <w:t>«Иностранный язык» завершает изучение курса и проходит в форме (экзамена, зачета с оценкой).</w:t>
      </w:r>
    </w:p>
    <w:p w:rsidR="00243E92" w:rsidRDefault="00243E92" w:rsidP="002370E8">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Промежуточная аттестация по дисциплине «</w:t>
      </w:r>
      <w:r w:rsidRPr="000D79E3">
        <w:rPr>
          <w:rFonts w:ascii="Times New Roman" w:hAnsi="Times New Roman"/>
          <w:bCs/>
          <w:sz w:val="24"/>
          <w:szCs w:val="24"/>
        </w:rPr>
        <w:t xml:space="preserve">Иностранный язык» </w:t>
      </w:r>
      <w:r w:rsidRPr="000D79E3">
        <w:rPr>
          <w:rFonts w:ascii="Times New Roman" w:hAnsi="Times New Roman"/>
          <w:sz w:val="24"/>
          <w:szCs w:val="24"/>
        </w:rPr>
        <w:t>завершает изучение курса и проходит в форме зачета с оценкой во 1 се</w:t>
      </w:r>
      <w:r w:rsidR="002370E8">
        <w:rPr>
          <w:rFonts w:ascii="Times New Roman" w:hAnsi="Times New Roman"/>
          <w:sz w:val="24"/>
          <w:szCs w:val="24"/>
        </w:rPr>
        <w:t xml:space="preserve">местре и экзамена в 2 семестре. </w:t>
      </w:r>
      <w:r w:rsidRPr="000D79E3">
        <w:rPr>
          <w:rFonts w:ascii="Times New Roman" w:hAnsi="Times New Roman"/>
          <w:sz w:val="24"/>
          <w:szCs w:val="24"/>
        </w:rPr>
        <w:t xml:space="preserve">Период проведения промежуточной аттестации устанавливается в последнюю неделю изучения дисциплины в 1 семестре и согласно расписанию экзаменационной сессии во 2 семестре. </w:t>
      </w:r>
    </w:p>
    <w:p w:rsidR="00243E92" w:rsidRPr="000D79E3" w:rsidRDefault="00243E92" w:rsidP="000D79E3">
      <w:pPr>
        <w:tabs>
          <w:tab w:val="num" w:pos="851"/>
        </w:tabs>
        <w:spacing w:after="0" w:line="240" w:lineRule="auto"/>
        <w:ind w:firstLine="720"/>
        <w:contextualSpacing/>
        <w:jc w:val="both"/>
        <w:rPr>
          <w:rFonts w:ascii="Times New Roman" w:hAnsi="Times New Roman"/>
          <w:sz w:val="24"/>
          <w:szCs w:val="24"/>
        </w:rPr>
      </w:pPr>
      <w:r w:rsidRPr="000D79E3">
        <w:rPr>
          <w:rFonts w:ascii="Times New Roman" w:hAnsi="Times New Roman"/>
          <w:sz w:val="24"/>
          <w:szCs w:val="24"/>
        </w:rPr>
        <w:t>Допуском к экзамену (зачету с оценкой) является итоговое тестирование. Экзамен (зачет с оценкой) проводится по билетам, в каждый из которых включены 1 теоретический вопрос и 2 практических заданий.</w:t>
      </w:r>
    </w:p>
    <w:p w:rsidR="00243E92" w:rsidRPr="000D79E3" w:rsidRDefault="00243E92" w:rsidP="000D79E3">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 xml:space="preserve">Промежуточная аттестация (экзамен, зачет с оценкой) носит комплексный характер: учитывает результаты итогового тестирования и ответа на экзаменационный билет. Преподаватель вправе повысить оценку с учетом результатов текущего контроля знаний и рейтинговой оценки деятельности студента в течение периода изучения дисциплины. </w:t>
      </w:r>
    </w:p>
    <w:p w:rsidR="00243E92" w:rsidRPr="000D79E3" w:rsidRDefault="00243E92" w:rsidP="000D79E3">
      <w:pPr>
        <w:spacing w:after="0" w:line="240" w:lineRule="auto"/>
        <w:ind w:firstLine="709"/>
        <w:contextualSpacing/>
        <w:jc w:val="both"/>
        <w:rPr>
          <w:rFonts w:ascii="Times New Roman" w:hAnsi="Times New Roman"/>
          <w:sz w:val="24"/>
          <w:szCs w:val="24"/>
        </w:rPr>
      </w:pPr>
      <w:r w:rsidRPr="000D79E3">
        <w:rPr>
          <w:rStyle w:val="a7"/>
          <w:rFonts w:ascii="Times New Roman" w:hAnsi="Times New Roman"/>
          <w:b w:val="0"/>
          <w:sz w:val="24"/>
          <w:szCs w:val="24"/>
          <w:shd w:val="clear" w:color="auto" w:fill="FFFFFF"/>
        </w:rPr>
        <w:t xml:space="preserve">В случае  применения дистанционных технологий и электронного обучения проведение промежуточной аттестации и мероприятий, предусмотренных в промежуточной аттестации  осуществляется в электронно-информационной образовательной среде (образовательная платформа электронной поддержки обучения </w:t>
      </w:r>
      <w:proofErr w:type="spellStart"/>
      <w:r w:rsidRPr="000D79E3">
        <w:rPr>
          <w:rStyle w:val="a7"/>
          <w:rFonts w:ascii="Times New Roman" w:hAnsi="Times New Roman"/>
          <w:b w:val="0"/>
          <w:sz w:val="24"/>
          <w:szCs w:val="24"/>
          <w:shd w:val="clear" w:color="auto" w:fill="FFFFFF"/>
        </w:rPr>
        <w:t>Blackboard</w:t>
      </w:r>
      <w:proofErr w:type="spellEnd"/>
      <w:r w:rsidRPr="000D79E3">
        <w:rPr>
          <w:rStyle w:val="a7"/>
          <w:rFonts w:ascii="Times New Roman" w:hAnsi="Times New Roman"/>
          <w:b w:val="0"/>
          <w:sz w:val="24"/>
          <w:szCs w:val="24"/>
          <w:shd w:val="clear" w:color="auto" w:fill="FFFFFF"/>
        </w:rPr>
        <w:t xml:space="preserve"> </w:t>
      </w:r>
      <w:proofErr w:type="spellStart"/>
      <w:r w:rsidRPr="000D79E3">
        <w:rPr>
          <w:rStyle w:val="a7"/>
          <w:rFonts w:ascii="Times New Roman" w:hAnsi="Times New Roman"/>
          <w:b w:val="0"/>
          <w:sz w:val="24"/>
          <w:szCs w:val="24"/>
          <w:shd w:val="clear" w:color="auto" w:fill="FFFFFF"/>
        </w:rPr>
        <w:t>Learn</w:t>
      </w:r>
      <w:proofErr w:type="spellEnd"/>
      <w:r w:rsidRPr="000D79E3">
        <w:rPr>
          <w:rStyle w:val="a7"/>
          <w:rFonts w:ascii="Times New Roman" w:hAnsi="Times New Roman"/>
          <w:b w:val="0"/>
          <w:sz w:val="24"/>
          <w:szCs w:val="24"/>
          <w:shd w:val="clear" w:color="auto" w:fill="FFFFFF"/>
        </w:rPr>
        <w:t xml:space="preserve"> (сайт bb.usurt.ru)) в курсе дисциплины (модуля).</w:t>
      </w:r>
    </w:p>
    <w:p w:rsidR="00243E92" w:rsidRPr="000D79E3" w:rsidRDefault="00243E92" w:rsidP="00100A46">
      <w:pPr>
        <w:pageBreakBefore/>
        <w:spacing w:after="0" w:line="240" w:lineRule="auto"/>
        <w:contextualSpacing/>
        <w:jc w:val="center"/>
        <w:rPr>
          <w:rFonts w:ascii="Times New Roman" w:eastAsia="SimSun" w:hAnsi="Times New Roman"/>
          <w:b/>
          <w:sz w:val="24"/>
          <w:szCs w:val="24"/>
          <w:lang w:eastAsia="hi-IN" w:bidi="hi-IN"/>
        </w:rPr>
      </w:pPr>
      <w:r w:rsidRPr="000D79E3">
        <w:rPr>
          <w:rFonts w:ascii="Times New Roman" w:eastAsia="SimSun" w:hAnsi="Times New Roman"/>
          <w:b/>
          <w:sz w:val="24"/>
          <w:szCs w:val="24"/>
          <w:lang w:eastAsia="hi-IN" w:bidi="hi-IN"/>
        </w:rPr>
        <w:lastRenderedPageBreak/>
        <w:t>Фонд оценочных материалов для проведения промежуточной</w:t>
      </w:r>
    </w:p>
    <w:p w:rsidR="00243E92" w:rsidRPr="000D79E3" w:rsidRDefault="00243E92" w:rsidP="000D79E3">
      <w:pPr>
        <w:spacing w:after="0" w:line="240" w:lineRule="auto"/>
        <w:jc w:val="center"/>
        <w:rPr>
          <w:rFonts w:ascii="Times New Roman" w:eastAsia="SimSun" w:hAnsi="Times New Roman"/>
          <w:b/>
          <w:sz w:val="24"/>
          <w:szCs w:val="24"/>
          <w:lang w:eastAsia="hi-IN" w:bidi="hi-IN"/>
        </w:rPr>
      </w:pPr>
      <w:r w:rsidRPr="000D79E3">
        <w:rPr>
          <w:rFonts w:ascii="Times New Roman" w:eastAsia="SimSun" w:hAnsi="Times New Roman"/>
          <w:b/>
          <w:sz w:val="24"/>
          <w:szCs w:val="24"/>
          <w:lang w:eastAsia="hi-IN" w:bidi="hi-IN"/>
        </w:rPr>
        <w:t xml:space="preserve"> аттестации обучающихся по дисциплине </w:t>
      </w:r>
    </w:p>
    <w:p w:rsidR="00243E92" w:rsidRPr="000D79E3" w:rsidRDefault="00243E92" w:rsidP="000D79E3">
      <w:pPr>
        <w:pStyle w:val="1"/>
        <w:rPr>
          <w:rFonts w:eastAsia="SimSun" w:cs="Times New Roman"/>
          <w:szCs w:val="24"/>
          <w:lang w:eastAsia="hi-IN" w:bidi="hi-IN"/>
        </w:rPr>
      </w:pPr>
      <w:bookmarkStart w:id="49" w:name="_Toc86139565"/>
      <w:bookmarkStart w:id="50" w:name="_Toc94620057"/>
      <w:r w:rsidRPr="000D79E3">
        <w:rPr>
          <w:rFonts w:cs="Times New Roman"/>
          <w:szCs w:val="24"/>
        </w:rPr>
        <w:t>Б1.Б.Д.04</w:t>
      </w:r>
      <w:r w:rsidRPr="000D79E3">
        <w:rPr>
          <w:rFonts w:eastAsia="SimSun" w:cs="Times New Roman"/>
          <w:szCs w:val="24"/>
          <w:lang w:eastAsia="hi-IN" w:bidi="hi-IN"/>
        </w:rPr>
        <w:t xml:space="preserve"> Безопасность жизнедеятельности</w:t>
      </w:r>
      <w:bookmarkEnd w:id="49"/>
      <w:bookmarkEnd w:id="50"/>
      <w:r w:rsidRPr="000D79E3">
        <w:rPr>
          <w:rFonts w:eastAsia="SimSun" w:cs="Times New Roman"/>
          <w:szCs w:val="24"/>
          <w:lang w:eastAsia="hi-IN" w:bidi="hi-IN"/>
        </w:rPr>
        <w:t xml:space="preserve"> </w:t>
      </w:r>
    </w:p>
    <w:p w:rsidR="00243E92" w:rsidRPr="000D79E3" w:rsidRDefault="00243E92" w:rsidP="000D79E3">
      <w:pPr>
        <w:spacing w:after="0" w:line="240" w:lineRule="auto"/>
        <w:jc w:val="center"/>
        <w:rPr>
          <w:rFonts w:ascii="Times New Roman" w:hAnsi="Times New Roman"/>
          <w:b/>
          <w:bCs/>
          <w:color w:val="000000"/>
          <w:sz w:val="24"/>
          <w:szCs w:val="24"/>
        </w:rPr>
      </w:pPr>
    </w:p>
    <w:p w:rsidR="00243E92" w:rsidRPr="000D79E3" w:rsidRDefault="00243E92" w:rsidP="002370E8">
      <w:pPr>
        <w:numPr>
          <w:ilvl w:val="0"/>
          <w:numId w:val="5"/>
        </w:numPr>
        <w:tabs>
          <w:tab w:val="left" w:pos="993"/>
        </w:tabs>
        <w:spacing w:after="0" w:line="240" w:lineRule="auto"/>
        <w:ind w:left="0" w:firstLine="709"/>
        <w:jc w:val="both"/>
        <w:rPr>
          <w:rFonts w:ascii="Times New Roman" w:hAnsi="Times New Roman"/>
          <w:b/>
          <w:i/>
          <w:sz w:val="24"/>
          <w:szCs w:val="24"/>
        </w:rPr>
      </w:pPr>
      <w:r w:rsidRPr="000D79E3">
        <w:rPr>
          <w:rFonts w:ascii="Times New Roman" w:hAnsi="Times New Roman"/>
          <w:b/>
          <w:i/>
          <w:sz w:val="24"/>
          <w:szCs w:val="24"/>
        </w:rPr>
        <w:t xml:space="preserve">Перечень компетенций с указанием этапов их формирования в процессе освоения образовательной программы </w:t>
      </w:r>
    </w:p>
    <w:p w:rsidR="002370E8" w:rsidRDefault="002370E8" w:rsidP="000D79E3">
      <w:pPr>
        <w:spacing w:after="0" w:line="240" w:lineRule="auto"/>
        <w:ind w:firstLine="709"/>
        <w:jc w:val="both"/>
        <w:rPr>
          <w:rFonts w:ascii="Times New Roman" w:hAnsi="Times New Roman"/>
          <w:sz w:val="24"/>
          <w:szCs w:val="24"/>
        </w:rPr>
      </w:pPr>
    </w:p>
    <w:p w:rsidR="00243E92" w:rsidRPr="000D79E3" w:rsidRDefault="00243E92"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Дисциплина</w:t>
      </w:r>
      <w:r w:rsidRPr="000D79E3">
        <w:rPr>
          <w:rFonts w:ascii="Times New Roman" w:hAnsi="Times New Roman"/>
          <w:b/>
          <w:bCs/>
          <w:sz w:val="24"/>
          <w:szCs w:val="24"/>
        </w:rPr>
        <w:t xml:space="preserve"> </w:t>
      </w:r>
      <w:r w:rsidRPr="000D79E3">
        <w:rPr>
          <w:rFonts w:ascii="Times New Roman" w:hAnsi="Times New Roman"/>
          <w:bCs/>
          <w:sz w:val="24"/>
          <w:szCs w:val="24"/>
        </w:rPr>
        <w:t>Б1.Б.Д.04</w:t>
      </w:r>
      <w:r w:rsidRPr="000D79E3">
        <w:rPr>
          <w:rFonts w:ascii="Times New Roman" w:eastAsia="SimSun" w:hAnsi="Times New Roman"/>
          <w:sz w:val="24"/>
          <w:szCs w:val="24"/>
          <w:lang w:eastAsia="hi-IN" w:bidi="hi-IN"/>
        </w:rPr>
        <w:t xml:space="preserve"> Безопасность жизнедеятельности</w:t>
      </w:r>
      <w:r w:rsidRPr="000D79E3">
        <w:rPr>
          <w:rFonts w:ascii="Times New Roman" w:eastAsia="SimSun" w:hAnsi="Times New Roman"/>
          <w:b/>
          <w:sz w:val="24"/>
          <w:szCs w:val="24"/>
          <w:lang w:eastAsia="hi-IN" w:bidi="hi-IN"/>
        </w:rPr>
        <w:t xml:space="preserve"> </w:t>
      </w:r>
      <w:r w:rsidRPr="000D79E3">
        <w:rPr>
          <w:rFonts w:ascii="Times New Roman" w:hAnsi="Times New Roman"/>
          <w:sz w:val="24"/>
          <w:szCs w:val="24"/>
        </w:rPr>
        <w:t xml:space="preserve"> участвует в формировании следующих компетенций и индикаторов достижения компетенций:</w:t>
      </w:r>
    </w:p>
    <w:p w:rsidR="002370E8" w:rsidRDefault="002370E8" w:rsidP="000D79E3">
      <w:pPr>
        <w:spacing w:after="0" w:line="240" w:lineRule="auto"/>
        <w:jc w:val="right"/>
        <w:rPr>
          <w:rFonts w:ascii="Times New Roman" w:hAnsi="Times New Roman"/>
          <w:sz w:val="24"/>
          <w:szCs w:val="24"/>
        </w:rPr>
      </w:pPr>
    </w:p>
    <w:p w:rsidR="00243E92" w:rsidRPr="000D79E3" w:rsidRDefault="00243E92" w:rsidP="000D79E3">
      <w:pPr>
        <w:spacing w:after="0" w:line="240" w:lineRule="auto"/>
        <w:jc w:val="right"/>
        <w:rPr>
          <w:rFonts w:ascii="Times New Roman" w:hAnsi="Times New Roman"/>
          <w:sz w:val="24"/>
          <w:szCs w:val="24"/>
        </w:rPr>
      </w:pPr>
      <w:r w:rsidRPr="000D79E3">
        <w:rPr>
          <w:rFonts w:ascii="Times New Roman" w:hAnsi="Times New Roman"/>
          <w:sz w:val="24"/>
          <w:szCs w:val="24"/>
        </w:rPr>
        <w:t>Таблица 1</w:t>
      </w:r>
    </w:p>
    <w:tbl>
      <w:tblPr>
        <w:tblW w:w="5090" w:type="pct"/>
        <w:tblLayout w:type="fixed"/>
        <w:tblCellMar>
          <w:left w:w="0" w:type="dxa"/>
          <w:right w:w="0" w:type="dxa"/>
        </w:tblCellMar>
        <w:tblLook w:val="00A0" w:firstRow="1" w:lastRow="0" w:firstColumn="1" w:lastColumn="0" w:noHBand="0" w:noVBand="0"/>
      </w:tblPr>
      <w:tblGrid>
        <w:gridCol w:w="2695"/>
        <w:gridCol w:w="2781"/>
        <w:gridCol w:w="2341"/>
        <w:gridCol w:w="1928"/>
      </w:tblGrid>
      <w:tr w:rsidR="00243E92" w:rsidRPr="000D79E3" w:rsidTr="00846FC1">
        <w:tc>
          <w:tcPr>
            <w:tcW w:w="1382" w:type="pct"/>
            <w:tcBorders>
              <w:top w:val="single" w:sz="8" w:space="0" w:color="000000"/>
              <w:left w:val="single" w:sz="8" w:space="0" w:color="000000"/>
              <w:bottom w:val="single" w:sz="8" w:space="0" w:color="000000"/>
              <w:right w:val="single" w:sz="4" w:space="0" w:color="auto"/>
            </w:tcBorders>
            <w:tcMar>
              <w:top w:w="0" w:type="dxa"/>
              <w:left w:w="108" w:type="dxa"/>
              <w:bottom w:w="0" w:type="dxa"/>
              <w:right w:w="108" w:type="dxa"/>
            </w:tcMar>
          </w:tcPr>
          <w:p w:rsidR="00243E92" w:rsidRPr="000D79E3" w:rsidRDefault="00243E92" w:rsidP="000D79E3">
            <w:pPr>
              <w:spacing w:after="0" w:line="240" w:lineRule="auto"/>
              <w:jc w:val="center"/>
              <w:rPr>
                <w:rFonts w:ascii="Times New Roman" w:hAnsi="Times New Roman"/>
                <w:sz w:val="24"/>
                <w:szCs w:val="24"/>
              </w:rPr>
            </w:pPr>
            <w:r w:rsidRPr="000D79E3">
              <w:rPr>
                <w:rFonts w:ascii="Times New Roman" w:hAnsi="Times New Roman"/>
                <w:sz w:val="24"/>
                <w:szCs w:val="24"/>
              </w:rPr>
              <w:t>Код и наименование компетенции</w:t>
            </w:r>
          </w:p>
        </w:tc>
        <w:tc>
          <w:tcPr>
            <w:tcW w:w="1427" w:type="pct"/>
            <w:tcBorders>
              <w:top w:val="single" w:sz="8" w:space="0" w:color="000000"/>
              <w:left w:val="single" w:sz="4" w:space="0" w:color="auto"/>
              <w:bottom w:val="single" w:sz="8" w:space="0" w:color="000000"/>
              <w:right w:val="single" w:sz="8" w:space="0" w:color="000000"/>
            </w:tcBorders>
            <w:tcMar>
              <w:top w:w="0" w:type="dxa"/>
              <w:left w:w="108" w:type="dxa"/>
              <w:bottom w:w="0" w:type="dxa"/>
              <w:right w:w="108" w:type="dxa"/>
            </w:tcMar>
          </w:tcPr>
          <w:p w:rsidR="00243E92" w:rsidRPr="000D79E3" w:rsidRDefault="00243E92" w:rsidP="000D79E3">
            <w:pPr>
              <w:spacing w:after="0" w:line="240" w:lineRule="auto"/>
              <w:jc w:val="center"/>
              <w:rPr>
                <w:rFonts w:ascii="Times New Roman" w:hAnsi="Times New Roman"/>
                <w:sz w:val="24"/>
                <w:szCs w:val="24"/>
              </w:rPr>
            </w:pPr>
            <w:r w:rsidRPr="000D79E3">
              <w:rPr>
                <w:rFonts w:ascii="Times New Roman" w:hAnsi="Times New Roman"/>
                <w:sz w:val="24"/>
                <w:szCs w:val="24"/>
              </w:rPr>
              <w:t>Код и наименование индикатора достижения компетенции</w:t>
            </w:r>
          </w:p>
        </w:tc>
        <w:tc>
          <w:tcPr>
            <w:tcW w:w="1201" w:type="pct"/>
            <w:tcBorders>
              <w:top w:val="single" w:sz="8" w:space="0" w:color="000000"/>
              <w:left w:val="nil"/>
              <w:bottom w:val="single" w:sz="8" w:space="0" w:color="000000"/>
              <w:right w:val="single" w:sz="8" w:space="0" w:color="000000"/>
            </w:tcBorders>
            <w:tcMar>
              <w:top w:w="0" w:type="dxa"/>
              <w:left w:w="108" w:type="dxa"/>
              <w:bottom w:w="0" w:type="dxa"/>
              <w:right w:w="108" w:type="dxa"/>
            </w:tcMar>
          </w:tcPr>
          <w:p w:rsidR="00243E92" w:rsidRPr="000D79E3" w:rsidRDefault="00AD675B" w:rsidP="000D79E3">
            <w:pPr>
              <w:spacing w:after="0" w:line="240" w:lineRule="auto"/>
              <w:jc w:val="center"/>
              <w:rPr>
                <w:rFonts w:ascii="Times New Roman" w:hAnsi="Times New Roman"/>
                <w:sz w:val="24"/>
                <w:szCs w:val="24"/>
              </w:rPr>
            </w:pPr>
            <w:r w:rsidRPr="000D79E3">
              <w:rPr>
                <w:rFonts w:ascii="Times New Roman" w:hAnsi="Times New Roman"/>
                <w:sz w:val="24"/>
                <w:szCs w:val="24"/>
              </w:rPr>
              <w:t>Этап формирования компетенции</w:t>
            </w:r>
            <w:r w:rsidR="00243E92" w:rsidRPr="000D79E3">
              <w:rPr>
                <w:rFonts w:ascii="Times New Roman" w:hAnsi="Times New Roman"/>
                <w:sz w:val="24"/>
                <w:szCs w:val="24"/>
              </w:rPr>
              <w:t xml:space="preserve"> </w:t>
            </w:r>
          </w:p>
        </w:tc>
        <w:tc>
          <w:tcPr>
            <w:tcW w:w="989" w:type="pct"/>
            <w:tcBorders>
              <w:top w:val="single" w:sz="8" w:space="0" w:color="000000"/>
              <w:left w:val="nil"/>
              <w:bottom w:val="single" w:sz="8" w:space="0" w:color="000000"/>
              <w:right w:val="single" w:sz="8" w:space="0" w:color="000000"/>
            </w:tcBorders>
            <w:tcMar>
              <w:top w:w="0" w:type="dxa"/>
              <w:left w:w="108" w:type="dxa"/>
              <w:bottom w:w="0" w:type="dxa"/>
              <w:right w:w="108" w:type="dxa"/>
            </w:tcMar>
          </w:tcPr>
          <w:p w:rsidR="00243E92" w:rsidRPr="000D79E3" w:rsidRDefault="00243E92" w:rsidP="000D79E3">
            <w:pPr>
              <w:spacing w:after="0" w:line="240" w:lineRule="auto"/>
              <w:jc w:val="center"/>
              <w:rPr>
                <w:rFonts w:ascii="Times New Roman" w:hAnsi="Times New Roman"/>
                <w:sz w:val="24"/>
                <w:szCs w:val="24"/>
                <w:vertAlign w:val="superscript"/>
              </w:rPr>
            </w:pPr>
            <w:r w:rsidRPr="000D79E3">
              <w:rPr>
                <w:rFonts w:ascii="Times New Roman" w:hAnsi="Times New Roman"/>
                <w:sz w:val="24"/>
                <w:szCs w:val="24"/>
              </w:rPr>
              <w:t>Форма промежуточной аттестации</w:t>
            </w:r>
          </w:p>
        </w:tc>
      </w:tr>
      <w:tr w:rsidR="00243E92" w:rsidRPr="000D79E3" w:rsidTr="00846FC1">
        <w:tc>
          <w:tcPr>
            <w:tcW w:w="1382" w:type="pct"/>
            <w:tcBorders>
              <w:top w:val="nil"/>
              <w:left w:val="single" w:sz="8" w:space="0" w:color="000000"/>
              <w:bottom w:val="single" w:sz="8" w:space="0" w:color="000000"/>
              <w:right w:val="single" w:sz="4" w:space="0" w:color="auto"/>
            </w:tcBorders>
            <w:tcMar>
              <w:top w:w="0" w:type="dxa"/>
              <w:left w:w="108" w:type="dxa"/>
              <w:bottom w:w="0" w:type="dxa"/>
              <w:right w:w="108" w:type="dxa"/>
            </w:tcMar>
            <w:vAlign w:val="center"/>
          </w:tcPr>
          <w:p w:rsidR="00243E92" w:rsidRPr="000D79E3" w:rsidRDefault="00243E92" w:rsidP="000D79E3">
            <w:pPr>
              <w:autoSpaceDE w:val="0"/>
              <w:autoSpaceDN w:val="0"/>
              <w:adjustRightInd w:val="0"/>
              <w:spacing w:after="0" w:line="240" w:lineRule="auto"/>
              <w:rPr>
                <w:rFonts w:ascii="Times New Roman" w:hAnsi="Times New Roman"/>
                <w:bCs/>
                <w:color w:val="000000"/>
                <w:sz w:val="24"/>
                <w:szCs w:val="24"/>
              </w:rPr>
            </w:pPr>
            <w:r w:rsidRPr="000D79E3">
              <w:rPr>
                <w:rFonts w:ascii="Times New Roman" w:hAnsi="Times New Roman"/>
                <w:b/>
                <w:color w:val="000000"/>
                <w:sz w:val="24"/>
                <w:szCs w:val="24"/>
              </w:rPr>
              <w:t>УК-8</w:t>
            </w:r>
            <w:r w:rsidRPr="000D79E3">
              <w:rPr>
                <w:rFonts w:ascii="Times New Roman" w:hAnsi="Times New Roman"/>
                <w:color w:val="000000"/>
                <w:sz w:val="24"/>
                <w:szCs w:val="24"/>
              </w:rPr>
              <w:t>: Способен создавать и поддерживать безопасные условия жизнедеятельности, в том числе при возникновении чрезвычайных ситуаций</w:t>
            </w:r>
            <w:r w:rsidRPr="000D79E3">
              <w:rPr>
                <w:rFonts w:ascii="Times New Roman" w:hAnsi="Times New Roman"/>
                <w:bCs/>
                <w:color w:val="000000"/>
                <w:sz w:val="24"/>
                <w:szCs w:val="24"/>
              </w:rPr>
              <w:t xml:space="preserve"> </w:t>
            </w:r>
          </w:p>
          <w:p w:rsidR="00243E92" w:rsidRPr="000D79E3" w:rsidRDefault="00243E92" w:rsidP="000D79E3">
            <w:pPr>
              <w:autoSpaceDE w:val="0"/>
              <w:autoSpaceDN w:val="0"/>
              <w:adjustRightInd w:val="0"/>
              <w:spacing w:after="0" w:line="240" w:lineRule="auto"/>
              <w:rPr>
                <w:rFonts w:ascii="Times New Roman" w:hAnsi="Times New Roman"/>
                <w:color w:val="000000"/>
                <w:sz w:val="24"/>
                <w:szCs w:val="24"/>
                <w:lang w:eastAsia="en-US"/>
              </w:rPr>
            </w:pPr>
          </w:p>
        </w:tc>
        <w:tc>
          <w:tcPr>
            <w:tcW w:w="1427" w:type="pct"/>
            <w:tcBorders>
              <w:top w:val="nil"/>
              <w:left w:val="single" w:sz="4" w:space="0" w:color="auto"/>
              <w:bottom w:val="single" w:sz="8" w:space="0" w:color="000000"/>
              <w:right w:val="single" w:sz="8" w:space="0" w:color="000000"/>
            </w:tcBorders>
            <w:tcMar>
              <w:top w:w="0" w:type="dxa"/>
              <w:left w:w="108" w:type="dxa"/>
              <w:bottom w:w="0" w:type="dxa"/>
              <w:right w:w="108" w:type="dxa"/>
            </w:tcMar>
            <w:vAlign w:val="center"/>
          </w:tcPr>
          <w:p w:rsidR="00243E92" w:rsidRPr="000D79E3" w:rsidRDefault="00243E92" w:rsidP="000D79E3">
            <w:pPr>
              <w:autoSpaceDE w:val="0"/>
              <w:autoSpaceDN w:val="0"/>
              <w:adjustRightInd w:val="0"/>
              <w:spacing w:after="0" w:line="240" w:lineRule="auto"/>
              <w:rPr>
                <w:rFonts w:ascii="Times New Roman" w:hAnsi="Times New Roman"/>
                <w:color w:val="000000"/>
                <w:sz w:val="24"/>
                <w:szCs w:val="24"/>
              </w:rPr>
            </w:pPr>
            <w:r w:rsidRPr="000D79E3">
              <w:rPr>
                <w:rFonts w:ascii="Times New Roman" w:hAnsi="Times New Roman"/>
                <w:b/>
                <w:color w:val="000000"/>
                <w:sz w:val="24"/>
                <w:szCs w:val="24"/>
              </w:rPr>
              <w:t>УК-8.1</w:t>
            </w:r>
            <w:r w:rsidRPr="000D79E3">
              <w:rPr>
                <w:rFonts w:ascii="Times New Roman" w:hAnsi="Times New Roman"/>
                <w:color w:val="000000"/>
                <w:sz w:val="24"/>
                <w:szCs w:val="24"/>
              </w:rPr>
              <w:t>: Идентифицирует опасные и вредные факторы и анализирует их влияние, владеет методами и средствами обеспечения безопасной жизнедеятельности</w:t>
            </w:r>
          </w:p>
          <w:p w:rsidR="00243E92" w:rsidRPr="000D79E3" w:rsidRDefault="00243E92" w:rsidP="000D79E3">
            <w:pPr>
              <w:autoSpaceDE w:val="0"/>
              <w:autoSpaceDN w:val="0"/>
              <w:adjustRightInd w:val="0"/>
              <w:spacing w:after="0" w:line="240" w:lineRule="auto"/>
              <w:rPr>
                <w:rFonts w:ascii="Times New Roman" w:hAnsi="Times New Roman"/>
                <w:color w:val="000000"/>
                <w:sz w:val="24"/>
                <w:szCs w:val="24"/>
                <w:lang w:eastAsia="en-US"/>
              </w:rPr>
            </w:pPr>
            <w:r w:rsidRPr="000D79E3">
              <w:rPr>
                <w:rFonts w:ascii="Times New Roman" w:hAnsi="Times New Roman"/>
                <w:b/>
                <w:color w:val="000000"/>
                <w:sz w:val="24"/>
                <w:szCs w:val="24"/>
              </w:rPr>
              <w:t>УК-8.2</w:t>
            </w:r>
            <w:r w:rsidRPr="000D79E3">
              <w:rPr>
                <w:rFonts w:ascii="Times New Roman" w:hAnsi="Times New Roman"/>
                <w:color w:val="000000"/>
                <w:sz w:val="24"/>
                <w:szCs w:val="24"/>
              </w:rPr>
              <w:t>: Планирует и организует мероприятия в условиях возможных и реализованных чрезвычайных ситуаций</w:t>
            </w:r>
          </w:p>
        </w:tc>
        <w:tc>
          <w:tcPr>
            <w:tcW w:w="1201"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243E92" w:rsidRPr="000D79E3" w:rsidRDefault="00243E92" w:rsidP="000D79E3">
            <w:pPr>
              <w:spacing w:after="0" w:line="240" w:lineRule="auto"/>
              <w:jc w:val="center"/>
              <w:rPr>
                <w:rFonts w:ascii="Times New Roman" w:hAnsi="Times New Roman"/>
                <w:color w:val="1F497D"/>
                <w:sz w:val="24"/>
                <w:szCs w:val="24"/>
              </w:rPr>
            </w:pPr>
            <w:r w:rsidRPr="000D79E3">
              <w:rPr>
                <w:rFonts w:ascii="Times New Roman" w:hAnsi="Times New Roman"/>
                <w:sz w:val="24"/>
                <w:szCs w:val="24"/>
              </w:rPr>
              <w:t xml:space="preserve">Компетенция и индикаторы достижения компетенции формируются в рамках </w:t>
            </w:r>
            <w:r w:rsidR="00CB0BCD" w:rsidRPr="000D79E3">
              <w:rPr>
                <w:rFonts w:ascii="Times New Roman" w:hAnsi="Times New Roman"/>
                <w:sz w:val="24"/>
                <w:szCs w:val="24"/>
              </w:rPr>
              <w:t>2</w:t>
            </w:r>
            <w:r w:rsidRPr="000D79E3">
              <w:rPr>
                <w:rFonts w:ascii="Times New Roman" w:hAnsi="Times New Roman"/>
                <w:sz w:val="24"/>
                <w:szCs w:val="24"/>
              </w:rPr>
              <w:t xml:space="preserve"> семестра очной и </w:t>
            </w:r>
            <w:r w:rsidR="00CB0BCD" w:rsidRPr="000D79E3">
              <w:rPr>
                <w:rFonts w:ascii="Times New Roman" w:hAnsi="Times New Roman"/>
                <w:sz w:val="24"/>
                <w:szCs w:val="24"/>
              </w:rPr>
              <w:t xml:space="preserve">4 семестра </w:t>
            </w:r>
            <w:r w:rsidRPr="000D79E3">
              <w:rPr>
                <w:rFonts w:ascii="Times New Roman" w:hAnsi="Times New Roman"/>
                <w:sz w:val="24"/>
                <w:szCs w:val="24"/>
              </w:rPr>
              <w:t xml:space="preserve">очно-заочной формы обучения </w:t>
            </w:r>
          </w:p>
        </w:tc>
        <w:tc>
          <w:tcPr>
            <w:tcW w:w="989"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243E92" w:rsidRPr="000D79E3" w:rsidRDefault="00AD675B" w:rsidP="000D79E3">
            <w:pPr>
              <w:spacing w:after="0" w:line="240" w:lineRule="auto"/>
              <w:jc w:val="center"/>
              <w:rPr>
                <w:rFonts w:ascii="Times New Roman" w:hAnsi="Times New Roman"/>
                <w:sz w:val="24"/>
                <w:szCs w:val="24"/>
              </w:rPr>
            </w:pPr>
            <w:r w:rsidRPr="000D79E3">
              <w:rPr>
                <w:rFonts w:ascii="Times New Roman" w:hAnsi="Times New Roman"/>
                <w:sz w:val="24"/>
                <w:szCs w:val="24"/>
              </w:rPr>
              <w:t>Зачет с оценкой</w:t>
            </w:r>
          </w:p>
        </w:tc>
      </w:tr>
    </w:tbl>
    <w:p w:rsidR="00243E92" w:rsidRPr="000D79E3" w:rsidRDefault="00243E92" w:rsidP="000D79E3">
      <w:pPr>
        <w:spacing w:after="0" w:line="240" w:lineRule="auto"/>
        <w:rPr>
          <w:rFonts w:ascii="Times New Roman" w:hAnsi="Times New Roman"/>
          <w:i/>
          <w:sz w:val="24"/>
          <w:szCs w:val="24"/>
        </w:rPr>
      </w:pPr>
    </w:p>
    <w:p w:rsidR="00243E92" w:rsidRPr="000D79E3" w:rsidRDefault="00243E92"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Траектория формирования у обучающихся компетенции(</w:t>
      </w:r>
      <w:proofErr w:type="spellStart"/>
      <w:r w:rsidRPr="000D79E3">
        <w:rPr>
          <w:rFonts w:ascii="Times New Roman" w:hAnsi="Times New Roman"/>
          <w:sz w:val="24"/>
          <w:szCs w:val="24"/>
        </w:rPr>
        <w:t>ий</w:t>
      </w:r>
      <w:proofErr w:type="spellEnd"/>
      <w:r w:rsidRPr="000D79E3">
        <w:rPr>
          <w:rFonts w:ascii="Times New Roman" w:hAnsi="Times New Roman"/>
          <w:sz w:val="24"/>
          <w:szCs w:val="24"/>
        </w:rPr>
        <w:t>) и индикаторов достижения компетенции при освоении образовательной программы приведена в Приложении к образовательной программе (Приложение 3.2 П</w:t>
      </w:r>
      <w:r w:rsidRPr="000D79E3">
        <w:rPr>
          <w:rFonts w:ascii="Times New Roman" w:hAnsi="Times New Roman"/>
          <w:bCs/>
          <w:sz w:val="24"/>
          <w:szCs w:val="24"/>
        </w:rPr>
        <w:t>рограмма формирования компетенций и индикаторов их достижений при освоении ОП ВО</w:t>
      </w:r>
      <w:r w:rsidRPr="000D79E3">
        <w:rPr>
          <w:rFonts w:ascii="Times New Roman" w:hAnsi="Times New Roman"/>
          <w:sz w:val="24"/>
          <w:szCs w:val="24"/>
        </w:rPr>
        <w:t>).</w:t>
      </w:r>
    </w:p>
    <w:p w:rsidR="00243E92" w:rsidRPr="000D79E3" w:rsidRDefault="00243E92" w:rsidP="000D79E3">
      <w:pPr>
        <w:spacing w:after="0" w:line="240" w:lineRule="auto"/>
        <w:rPr>
          <w:rFonts w:ascii="Times New Roman" w:hAnsi="Times New Roman"/>
          <w:i/>
          <w:sz w:val="24"/>
          <w:szCs w:val="24"/>
        </w:rPr>
      </w:pPr>
    </w:p>
    <w:p w:rsidR="00243E92" w:rsidRPr="000D79E3" w:rsidRDefault="00243E92" w:rsidP="000D79E3">
      <w:pPr>
        <w:numPr>
          <w:ilvl w:val="0"/>
          <w:numId w:val="5"/>
        </w:numPr>
        <w:spacing w:after="0" w:line="240" w:lineRule="auto"/>
        <w:ind w:left="0" w:firstLine="709"/>
        <w:jc w:val="both"/>
        <w:rPr>
          <w:rFonts w:ascii="Times New Roman" w:hAnsi="Times New Roman"/>
          <w:b/>
          <w:i/>
          <w:sz w:val="24"/>
          <w:szCs w:val="24"/>
        </w:rPr>
      </w:pPr>
      <w:r w:rsidRPr="000D79E3">
        <w:rPr>
          <w:rFonts w:ascii="Times New Roman" w:hAnsi="Times New Roman"/>
          <w:b/>
          <w:i/>
          <w:sz w:val="24"/>
          <w:szCs w:val="24"/>
        </w:rPr>
        <w:t>Описание показателей оценивания компетенции и индикаторов достижения компетенции, система оценивания результатов промежуточной аттестации и критерии выставления оценок</w:t>
      </w:r>
    </w:p>
    <w:p w:rsidR="00243E92" w:rsidRPr="000D79E3" w:rsidRDefault="00243E92"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Показатели оценивания компетенций и индикаторов достижения компетенции представлены в разделе 3 «</w:t>
      </w:r>
      <w:r w:rsidR="002370E8" w:rsidRPr="001A127C">
        <w:rPr>
          <w:rFonts w:ascii="Times New Roman" w:hAnsi="Times New Roman"/>
          <w:sz w:val="24"/>
          <w:szCs w:val="24"/>
        </w:rPr>
        <w:t>Требования к результатам освоения дисциплины</w:t>
      </w:r>
      <w:r w:rsidRPr="000D79E3">
        <w:rPr>
          <w:rFonts w:ascii="Times New Roman" w:hAnsi="Times New Roman"/>
          <w:sz w:val="24"/>
          <w:szCs w:val="24"/>
        </w:rPr>
        <w:t xml:space="preserve">» рабочей программы дисциплины </w:t>
      </w:r>
      <w:r w:rsidRPr="000D79E3">
        <w:rPr>
          <w:rFonts w:ascii="Times New Roman" w:hAnsi="Times New Roman"/>
          <w:bCs/>
          <w:sz w:val="24"/>
          <w:szCs w:val="24"/>
        </w:rPr>
        <w:t>Б1.Б.Д.04</w:t>
      </w:r>
      <w:r w:rsidRPr="000D79E3">
        <w:rPr>
          <w:rFonts w:ascii="Times New Roman" w:eastAsia="SimSun" w:hAnsi="Times New Roman"/>
          <w:b/>
          <w:sz w:val="24"/>
          <w:szCs w:val="24"/>
          <w:lang w:eastAsia="hi-IN" w:bidi="hi-IN"/>
        </w:rPr>
        <w:t xml:space="preserve"> </w:t>
      </w:r>
      <w:r w:rsidRPr="000D79E3">
        <w:rPr>
          <w:rFonts w:ascii="Times New Roman" w:eastAsia="SimSun" w:hAnsi="Times New Roman"/>
          <w:sz w:val="24"/>
          <w:szCs w:val="24"/>
          <w:lang w:eastAsia="hi-IN" w:bidi="hi-IN"/>
        </w:rPr>
        <w:t>«Безопасность жизнедеятельности»</w:t>
      </w:r>
      <w:r w:rsidRPr="000D79E3">
        <w:rPr>
          <w:rFonts w:ascii="Times New Roman" w:hAnsi="Times New Roman"/>
          <w:sz w:val="24"/>
          <w:szCs w:val="24"/>
        </w:rPr>
        <w:t xml:space="preserve"> как результирующие знания, умения и владения, полученные в результате освоения дисциплины (модуля).</w:t>
      </w:r>
    </w:p>
    <w:p w:rsidR="00243E92" w:rsidRPr="000D79E3" w:rsidRDefault="00243E92"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При оценивании </w:t>
      </w:r>
      <w:proofErr w:type="spellStart"/>
      <w:r w:rsidRPr="000D79E3">
        <w:rPr>
          <w:rFonts w:ascii="Times New Roman" w:hAnsi="Times New Roman"/>
          <w:sz w:val="24"/>
          <w:szCs w:val="24"/>
        </w:rPr>
        <w:t>сформированности</w:t>
      </w:r>
      <w:proofErr w:type="spellEnd"/>
      <w:r w:rsidRPr="000D79E3">
        <w:rPr>
          <w:rFonts w:ascii="Times New Roman" w:hAnsi="Times New Roman"/>
          <w:sz w:val="24"/>
          <w:szCs w:val="24"/>
        </w:rPr>
        <w:t xml:space="preserve"> компетенций по дисциплине </w:t>
      </w:r>
      <w:r w:rsidRPr="000D79E3">
        <w:rPr>
          <w:rFonts w:ascii="Times New Roman" w:hAnsi="Times New Roman"/>
          <w:bCs/>
          <w:sz w:val="24"/>
          <w:szCs w:val="24"/>
        </w:rPr>
        <w:t>Б1.Б.Д.04</w:t>
      </w:r>
      <w:r w:rsidRPr="000D79E3">
        <w:rPr>
          <w:rFonts w:ascii="Times New Roman" w:eastAsia="SimSun" w:hAnsi="Times New Roman"/>
          <w:b/>
          <w:sz w:val="24"/>
          <w:szCs w:val="24"/>
          <w:lang w:eastAsia="hi-IN" w:bidi="hi-IN"/>
        </w:rPr>
        <w:t xml:space="preserve"> </w:t>
      </w:r>
      <w:r w:rsidRPr="000D79E3">
        <w:rPr>
          <w:rFonts w:ascii="Times New Roman" w:eastAsia="SimSun" w:hAnsi="Times New Roman"/>
          <w:sz w:val="24"/>
          <w:szCs w:val="24"/>
          <w:lang w:eastAsia="hi-IN" w:bidi="hi-IN"/>
        </w:rPr>
        <w:t>«Безопасность жизнедеятельности»</w:t>
      </w:r>
      <w:r w:rsidRPr="000D79E3">
        <w:rPr>
          <w:rFonts w:ascii="Times New Roman" w:hAnsi="Times New Roman"/>
          <w:sz w:val="24"/>
          <w:szCs w:val="24"/>
        </w:rPr>
        <w:t xml:space="preserve"> используется традиционная система оценивания.</w:t>
      </w:r>
    </w:p>
    <w:p w:rsidR="002370E8" w:rsidRDefault="002370E8" w:rsidP="000D79E3">
      <w:pPr>
        <w:spacing w:after="0" w:line="240" w:lineRule="auto"/>
        <w:ind w:firstLine="709"/>
        <w:jc w:val="right"/>
        <w:rPr>
          <w:rFonts w:ascii="Times New Roman" w:hAnsi="Times New Roman"/>
          <w:sz w:val="24"/>
          <w:szCs w:val="24"/>
        </w:rPr>
      </w:pPr>
    </w:p>
    <w:p w:rsidR="00243E92" w:rsidRPr="000D79E3" w:rsidRDefault="00243E92" w:rsidP="000D79E3">
      <w:pPr>
        <w:spacing w:after="0" w:line="240" w:lineRule="auto"/>
        <w:ind w:firstLine="709"/>
        <w:jc w:val="right"/>
        <w:rPr>
          <w:rFonts w:ascii="Times New Roman" w:hAnsi="Times New Roman"/>
          <w:sz w:val="24"/>
          <w:szCs w:val="24"/>
        </w:rPr>
      </w:pPr>
      <w:r w:rsidRPr="000D79E3">
        <w:rPr>
          <w:rFonts w:ascii="Times New Roman" w:hAnsi="Times New Roman"/>
          <w:sz w:val="24"/>
          <w:szCs w:val="24"/>
        </w:rPr>
        <w:t>Таблица 2</w:t>
      </w:r>
    </w:p>
    <w:p w:rsidR="00243E92" w:rsidRPr="000D79E3" w:rsidRDefault="002370E8" w:rsidP="002370E8">
      <w:pPr>
        <w:spacing w:after="0" w:line="240" w:lineRule="auto"/>
        <w:ind w:firstLine="709"/>
        <w:jc w:val="center"/>
        <w:rPr>
          <w:rFonts w:ascii="Times New Roman" w:hAnsi="Times New Roman"/>
          <w:sz w:val="24"/>
          <w:szCs w:val="24"/>
        </w:rPr>
      </w:pPr>
      <w:r>
        <w:rPr>
          <w:rFonts w:ascii="Times New Roman" w:hAnsi="Times New Roman"/>
          <w:sz w:val="24"/>
          <w:szCs w:val="24"/>
        </w:rPr>
        <w:t>Шкала оценивания</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6588"/>
        <w:gridCol w:w="3018"/>
      </w:tblGrid>
      <w:tr w:rsidR="00243E92" w:rsidRPr="000D79E3" w:rsidTr="00846FC1">
        <w:trPr>
          <w:tblHeader/>
        </w:trPr>
        <w:tc>
          <w:tcPr>
            <w:tcW w:w="6588" w:type="dxa"/>
            <w:vAlign w:val="center"/>
          </w:tcPr>
          <w:p w:rsidR="00243E92" w:rsidRPr="000D79E3" w:rsidRDefault="00243E92" w:rsidP="000D79E3">
            <w:pPr>
              <w:spacing w:after="0" w:line="240" w:lineRule="auto"/>
              <w:jc w:val="center"/>
              <w:rPr>
                <w:rFonts w:ascii="Times New Roman" w:hAnsi="Times New Roman"/>
                <w:sz w:val="24"/>
                <w:szCs w:val="24"/>
              </w:rPr>
            </w:pPr>
            <w:r w:rsidRPr="000D79E3">
              <w:rPr>
                <w:rFonts w:ascii="Times New Roman" w:hAnsi="Times New Roman"/>
                <w:sz w:val="24"/>
                <w:szCs w:val="24"/>
              </w:rPr>
              <w:t>Критерии выставления оценок</w:t>
            </w:r>
          </w:p>
        </w:tc>
        <w:tc>
          <w:tcPr>
            <w:tcW w:w="3018" w:type="dxa"/>
            <w:vAlign w:val="center"/>
          </w:tcPr>
          <w:p w:rsidR="00243E92" w:rsidRPr="000D79E3" w:rsidRDefault="00243E92" w:rsidP="000D79E3">
            <w:pPr>
              <w:spacing w:after="0" w:line="240" w:lineRule="auto"/>
              <w:jc w:val="center"/>
              <w:rPr>
                <w:rFonts w:ascii="Times New Roman" w:hAnsi="Times New Roman"/>
                <w:sz w:val="24"/>
                <w:szCs w:val="24"/>
              </w:rPr>
            </w:pPr>
            <w:r w:rsidRPr="000D79E3">
              <w:rPr>
                <w:rFonts w:ascii="Times New Roman" w:hAnsi="Times New Roman"/>
                <w:sz w:val="24"/>
                <w:szCs w:val="24"/>
              </w:rPr>
              <w:t xml:space="preserve">Оценка </w:t>
            </w:r>
          </w:p>
        </w:tc>
      </w:tr>
      <w:tr w:rsidR="00243E92" w:rsidRPr="000D79E3" w:rsidTr="00846FC1">
        <w:tc>
          <w:tcPr>
            <w:tcW w:w="6588" w:type="dxa"/>
          </w:tcPr>
          <w:p w:rsidR="00243E92" w:rsidRPr="000D79E3" w:rsidRDefault="00243E92" w:rsidP="000D79E3">
            <w:pPr>
              <w:spacing w:after="0" w:line="240" w:lineRule="auto"/>
              <w:rPr>
                <w:rFonts w:ascii="Times New Roman" w:hAnsi="Times New Roman"/>
                <w:b/>
                <w:sz w:val="24"/>
                <w:szCs w:val="24"/>
              </w:rPr>
            </w:pPr>
            <w:r w:rsidRPr="000D79E3">
              <w:rPr>
                <w:rFonts w:ascii="Times New Roman" w:hAnsi="Times New Roman"/>
                <w:sz w:val="24"/>
                <w:szCs w:val="24"/>
              </w:rPr>
              <w:t xml:space="preserve">Критерии соответствуют «Модели оценки результатов обучения», 4 уровень – </w:t>
            </w:r>
            <w:r w:rsidRPr="000D79E3">
              <w:rPr>
                <w:rFonts w:ascii="Times New Roman" w:hAnsi="Times New Roman"/>
                <w:b/>
                <w:sz w:val="24"/>
                <w:szCs w:val="24"/>
                <w:u w:val="single"/>
              </w:rPr>
              <w:t xml:space="preserve">сайт </w:t>
            </w:r>
            <w:proofErr w:type="spellStart"/>
            <w:r w:rsidRPr="000D79E3">
              <w:rPr>
                <w:rFonts w:ascii="Times New Roman" w:hAnsi="Times New Roman"/>
                <w:b/>
                <w:sz w:val="24"/>
                <w:szCs w:val="24"/>
                <w:u w:val="single"/>
                <w:lang w:val="en-US"/>
              </w:rPr>
              <w:t>i</w:t>
            </w:r>
            <w:proofErr w:type="spellEnd"/>
            <w:r w:rsidRPr="000D79E3">
              <w:rPr>
                <w:rFonts w:ascii="Times New Roman" w:hAnsi="Times New Roman"/>
                <w:b/>
                <w:sz w:val="24"/>
                <w:szCs w:val="24"/>
                <w:u w:val="single"/>
              </w:rPr>
              <w:t>-</w:t>
            </w:r>
            <w:r w:rsidRPr="000D79E3">
              <w:rPr>
                <w:rFonts w:ascii="Times New Roman" w:hAnsi="Times New Roman"/>
                <w:b/>
                <w:sz w:val="24"/>
                <w:szCs w:val="24"/>
                <w:u w:val="single"/>
                <w:lang w:val="en-US"/>
              </w:rPr>
              <w:t>exam</w:t>
            </w:r>
            <w:r w:rsidRPr="000D79E3">
              <w:rPr>
                <w:rFonts w:ascii="Times New Roman" w:hAnsi="Times New Roman"/>
                <w:b/>
                <w:sz w:val="24"/>
                <w:szCs w:val="24"/>
                <w:u w:val="single"/>
              </w:rPr>
              <w:t>.</w:t>
            </w:r>
            <w:proofErr w:type="spellStart"/>
            <w:r w:rsidRPr="000D79E3">
              <w:rPr>
                <w:rFonts w:ascii="Times New Roman" w:hAnsi="Times New Roman"/>
                <w:b/>
                <w:sz w:val="24"/>
                <w:szCs w:val="24"/>
                <w:u w:val="single"/>
                <w:lang w:val="en-US"/>
              </w:rPr>
              <w:t>ru</w:t>
            </w:r>
            <w:proofErr w:type="spellEnd"/>
          </w:p>
          <w:p w:rsidR="00243E92" w:rsidRPr="000D79E3" w:rsidRDefault="00243E92" w:rsidP="000D79E3">
            <w:pPr>
              <w:tabs>
                <w:tab w:val="left" w:pos="709"/>
              </w:tabs>
              <w:spacing w:after="0" w:line="240" w:lineRule="auto"/>
              <w:jc w:val="both"/>
              <w:rPr>
                <w:rFonts w:ascii="Times New Roman" w:hAnsi="Times New Roman"/>
                <w:sz w:val="24"/>
                <w:szCs w:val="24"/>
              </w:rPr>
            </w:pPr>
            <w:r w:rsidRPr="000D79E3">
              <w:rPr>
                <w:rFonts w:ascii="Times New Roman" w:hAnsi="Times New Roman"/>
                <w:sz w:val="24"/>
                <w:szCs w:val="24"/>
              </w:rPr>
              <w:t xml:space="preserve">Студент показывает полные и глубокие знания программного материала, логично и аргументировано отвечает на поставленный вопрос, а также дополнительные вопросы,  </w:t>
            </w:r>
            <w:r w:rsidRPr="000D79E3">
              <w:rPr>
                <w:rFonts w:ascii="Times New Roman" w:hAnsi="Times New Roman"/>
                <w:sz w:val="24"/>
                <w:szCs w:val="24"/>
              </w:rPr>
              <w:lastRenderedPageBreak/>
              <w:t>показатели рейтинга (все предусмотренные РПД учебные задания выполнены, качество выполнения большинства из них оценено числом баллов, близким к  максимальному).</w:t>
            </w:r>
          </w:p>
        </w:tc>
        <w:tc>
          <w:tcPr>
            <w:tcW w:w="3018" w:type="dxa"/>
            <w:vAlign w:val="center"/>
          </w:tcPr>
          <w:p w:rsidR="00243E92" w:rsidRPr="000D79E3" w:rsidRDefault="00243E92"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lastRenderedPageBreak/>
              <w:t xml:space="preserve">Отлично </w:t>
            </w:r>
          </w:p>
        </w:tc>
      </w:tr>
      <w:tr w:rsidR="00243E92" w:rsidRPr="000D79E3" w:rsidTr="00846FC1">
        <w:tc>
          <w:tcPr>
            <w:tcW w:w="6588" w:type="dxa"/>
          </w:tcPr>
          <w:p w:rsidR="00243E92" w:rsidRPr="000D79E3" w:rsidRDefault="00243E92" w:rsidP="000D79E3">
            <w:pPr>
              <w:spacing w:after="0" w:line="240" w:lineRule="auto"/>
              <w:rPr>
                <w:rFonts w:ascii="Times New Roman" w:hAnsi="Times New Roman"/>
                <w:b/>
                <w:sz w:val="24"/>
                <w:szCs w:val="24"/>
              </w:rPr>
            </w:pPr>
            <w:r w:rsidRPr="000D79E3">
              <w:rPr>
                <w:rFonts w:ascii="Times New Roman" w:hAnsi="Times New Roman"/>
                <w:sz w:val="24"/>
                <w:szCs w:val="24"/>
              </w:rPr>
              <w:lastRenderedPageBreak/>
              <w:t xml:space="preserve">Критерии соответствуют «Модели оценки результатов обучения», 3 уровень – </w:t>
            </w:r>
            <w:r w:rsidRPr="000D79E3">
              <w:rPr>
                <w:rFonts w:ascii="Times New Roman" w:hAnsi="Times New Roman"/>
                <w:b/>
                <w:sz w:val="24"/>
                <w:szCs w:val="24"/>
                <w:u w:val="single"/>
              </w:rPr>
              <w:t xml:space="preserve">сайт </w:t>
            </w:r>
            <w:proofErr w:type="spellStart"/>
            <w:r w:rsidRPr="000D79E3">
              <w:rPr>
                <w:rFonts w:ascii="Times New Roman" w:hAnsi="Times New Roman"/>
                <w:b/>
                <w:sz w:val="24"/>
                <w:szCs w:val="24"/>
                <w:u w:val="single"/>
                <w:lang w:val="en-US"/>
              </w:rPr>
              <w:t>i</w:t>
            </w:r>
            <w:proofErr w:type="spellEnd"/>
            <w:r w:rsidRPr="000D79E3">
              <w:rPr>
                <w:rFonts w:ascii="Times New Roman" w:hAnsi="Times New Roman"/>
                <w:b/>
                <w:sz w:val="24"/>
                <w:szCs w:val="24"/>
                <w:u w:val="single"/>
              </w:rPr>
              <w:t>-</w:t>
            </w:r>
            <w:r w:rsidRPr="000D79E3">
              <w:rPr>
                <w:rFonts w:ascii="Times New Roman" w:hAnsi="Times New Roman"/>
                <w:b/>
                <w:sz w:val="24"/>
                <w:szCs w:val="24"/>
                <w:u w:val="single"/>
                <w:lang w:val="en-US"/>
              </w:rPr>
              <w:t>exam</w:t>
            </w:r>
            <w:r w:rsidRPr="000D79E3">
              <w:rPr>
                <w:rFonts w:ascii="Times New Roman" w:hAnsi="Times New Roman"/>
                <w:b/>
                <w:sz w:val="24"/>
                <w:szCs w:val="24"/>
                <w:u w:val="single"/>
              </w:rPr>
              <w:t>.</w:t>
            </w:r>
            <w:proofErr w:type="spellStart"/>
            <w:r w:rsidRPr="000D79E3">
              <w:rPr>
                <w:rFonts w:ascii="Times New Roman" w:hAnsi="Times New Roman"/>
                <w:b/>
                <w:sz w:val="24"/>
                <w:szCs w:val="24"/>
                <w:u w:val="single"/>
                <w:lang w:val="en-US"/>
              </w:rPr>
              <w:t>ru</w:t>
            </w:r>
            <w:proofErr w:type="spellEnd"/>
          </w:p>
          <w:p w:rsidR="00243E92" w:rsidRPr="000D79E3" w:rsidRDefault="00243E92" w:rsidP="000D79E3">
            <w:pPr>
              <w:spacing w:after="0" w:line="240" w:lineRule="auto"/>
              <w:rPr>
                <w:rFonts w:ascii="Times New Roman" w:hAnsi="Times New Roman"/>
                <w:sz w:val="24"/>
                <w:szCs w:val="24"/>
              </w:rPr>
            </w:pPr>
            <w:r w:rsidRPr="000D79E3">
              <w:rPr>
                <w:rFonts w:ascii="Times New Roman" w:hAnsi="Times New Roman"/>
                <w:sz w:val="24"/>
                <w:szCs w:val="24"/>
              </w:rPr>
              <w:t>Студент показывает глубокие знания программного материала, грамотно его излагает, достаточно полно отвечает на поставленный вопрос и дополнительные вопросы, умело формулирует выводы, допуская незначительные погрешности, показатели рейтинга, (все предусмотренные РПД учебные задания выполнены, качество выполнения ни одного из них не оценено максимальным числом баллов).</w:t>
            </w:r>
          </w:p>
        </w:tc>
        <w:tc>
          <w:tcPr>
            <w:tcW w:w="3018" w:type="dxa"/>
            <w:vAlign w:val="center"/>
          </w:tcPr>
          <w:p w:rsidR="00243E92" w:rsidRPr="000D79E3" w:rsidRDefault="00243E92" w:rsidP="000D79E3">
            <w:pPr>
              <w:spacing w:after="0" w:line="240" w:lineRule="auto"/>
              <w:jc w:val="center"/>
              <w:rPr>
                <w:rFonts w:ascii="Times New Roman" w:hAnsi="Times New Roman"/>
                <w:sz w:val="24"/>
                <w:szCs w:val="24"/>
              </w:rPr>
            </w:pPr>
            <w:r w:rsidRPr="000D79E3">
              <w:rPr>
                <w:rFonts w:ascii="Times New Roman" w:hAnsi="Times New Roman"/>
                <w:sz w:val="24"/>
                <w:szCs w:val="24"/>
              </w:rPr>
              <w:t xml:space="preserve">Хорошо </w:t>
            </w:r>
          </w:p>
        </w:tc>
      </w:tr>
      <w:tr w:rsidR="00243E92" w:rsidRPr="000D79E3" w:rsidTr="00846FC1">
        <w:tc>
          <w:tcPr>
            <w:tcW w:w="6588" w:type="dxa"/>
          </w:tcPr>
          <w:p w:rsidR="00243E92" w:rsidRPr="000D79E3" w:rsidRDefault="00243E92" w:rsidP="000D79E3">
            <w:pPr>
              <w:spacing w:after="0" w:line="240" w:lineRule="auto"/>
              <w:rPr>
                <w:rFonts w:ascii="Times New Roman" w:hAnsi="Times New Roman"/>
                <w:b/>
                <w:sz w:val="24"/>
                <w:szCs w:val="24"/>
              </w:rPr>
            </w:pPr>
            <w:r w:rsidRPr="000D79E3">
              <w:rPr>
                <w:rFonts w:ascii="Times New Roman" w:hAnsi="Times New Roman"/>
                <w:sz w:val="24"/>
                <w:szCs w:val="24"/>
              </w:rPr>
              <w:t xml:space="preserve">Критерии соответствуют «Модели оценки результатов обучения», 2 уровень – </w:t>
            </w:r>
            <w:r w:rsidRPr="000D79E3">
              <w:rPr>
                <w:rFonts w:ascii="Times New Roman" w:hAnsi="Times New Roman"/>
                <w:b/>
                <w:sz w:val="24"/>
                <w:szCs w:val="24"/>
                <w:u w:val="single"/>
              </w:rPr>
              <w:t xml:space="preserve">сайт </w:t>
            </w:r>
            <w:proofErr w:type="spellStart"/>
            <w:r w:rsidRPr="000D79E3">
              <w:rPr>
                <w:rFonts w:ascii="Times New Roman" w:hAnsi="Times New Roman"/>
                <w:b/>
                <w:sz w:val="24"/>
                <w:szCs w:val="24"/>
                <w:u w:val="single"/>
                <w:lang w:val="en-US"/>
              </w:rPr>
              <w:t>i</w:t>
            </w:r>
            <w:proofErr w:type="spellEnd"/>
            <w:r w:rsidRPr="000D79E3">
              <w:rPr>
                <w:rFonts w:ascii="Times New Roman" w:hAnsi="Times New Roman"/>
                <w:b/>
                <w:sz w:val="24"/>
                <w:szCs w:val="24"/>
                <w:u w:val="single"/>
              </w:rPr>
              <w:t>-</w:t>
            </w:r>
            <w:r w:rsidRPr="000D79E3">
              <w:rPr>
                <w:rFonts w:ascii="Times New Roman" w:hAnsi="Times New Roman"/>
                <w:b/>
                <w:sz w:val="24"/>
                <w:szCs w:val="24"/>
                <w:u w:val="single"/>
                <w:lang w:val="en-US"/>
              </w:rPr>
              <w:t>exam</w:t>
            </w:r>
            <w:r w:rsidRPr="000D79E3">
              <w:rPr>
                <w:rFonts w:ascii="Times New Roman" w:hAnsi="Times New Roman"/>
                <w:b/>
                <w:sz w:val="24"/>
                <w:szCs w:val="24"/>
                <w:u w:val="single"/>
              </w:rPr>
              <w:t>.</w:t>
            </w:r>
            <w:proofErr w:type="spellStart"/>
            <w:r w:rsidRPr="000D79E3">
              <w:rPr>
                <w:rFonts w:ascii="Times New Roman" w:hAnsi="Times New Roman"/>
                <w:b/>
                <w:sz w:val="24"/>
                <w:szCs w:val="24"/>
                <w:u w:val="single"/>
                <w:lang w:val="en-US"/>
              </w:rPr>
              <w:t>ru</w:t>
            </w:r>
            <w:proofErr w:type="spellEnd"/>
          </w:p>
          <w:p w:rsidR="00243E92" w:rsidRPr="000D79E3" w:rsidRDefault="00243E92" w:rsidP="000D79E3">
            <w:pPr>
              <w:spacing w:after="0" w:line="240" w:lineRule="auto"/>
              <w:rPr>
                <w:rFonts w:ascii="Times New Roman" w:hAnsi="Times New Roman"/>
                <w:sz w:val="24"/>
                <w:szCs w:val="24"/>
              </w:rPr>
            </w:pPr>
            <w:r w:rsidRPr="000D79E3">
              <w:rPr>
                <w:rFonts w:ascii="Times New Roman" w:hAnsi="Times New Roman"/>
                <w:sz w:val="24"/>
                <w:szCs w:val="24"/>
              </w:rPr>
              <w:t>Студент показывает достаточные, но неглубокие знания программного материала; при ответе не допускает грубых ошибок или противоречий, однако в формулировании ответа отсутствует должная связь между анализом, аргументацией и выводами, для получения правильного ответа требуется уточняющие вопросы, достигнуты минимальные или выше показатели рейтинговой оценки при наличии выполнения предусмотренных РПД учебных заданий.</w:t>
            </w:r>
          </w:p>
        </w:tc>
        <w:tc>
          <w:tcPr>
            <w:tcW w:w="3018" w:type="dxa"/>
            <w:vAlign w:val="center"/>
          </w:tcPr>
          <w:p w:rsidR="00243E92" w:rsidRPr="000D79E3" w:rsidRDefault="00243E92" w:rsidP="000D79E3">
            <w:pPr>
              <w:spacing w:after="0" w:line="240" w:lineRule="auto"/>
              <w:jc w:val="center"/>
              <w:rPr>
                <w:rFonts w:ascii="Times New Roman" w:hAnsi="Times New Roman"/>
                <w:sz w:val="24"/>
                <w:szCs w:val="24"/>
              </w:rPr>
            </w:pPr>
            <w:r w:rsidRPr="000D79E3">
              <w:rPr>
                <w:rFonts w:ascii="Times New Roman" w:hAnsi="Times New Roman"/>
                <w:sz w:val="24"/>
                <w:szCs w:val="24"/>
              </w:rPr>
              <w:t xml:space="preserve">Удовлетворительно </w:t>
            </w:r>
          </w:p>
        </w:tc>
      </w:tr>
      <w:tr w:rsidR="00243E92" w:rsidRPr="000D79E3" w:rsidTr="00846FC1">
        <w:tc>
          <w:tcPr>
            <w:tcW w:w="6588" w:type="dxa"/>
          </w:tcPr>
          <w:p w:rsidR="00243E92" w:rsidRPr="000D79E3" w:rsidRDefault="00243E92" w:rsidP="000D79E3">
            <w:pPr>
              <w:spacing w:after="0" w:line="240" w:lineRule="auto"/>
              <w:rPr>
                <w:rFonts w:ascii="Times New Roman" w:hAnsi="Times New Roman"/>
                <w:b/>
                <w:sz w:val="24"/>
                <w:szCs w:val="24"/>
              </w:rPr>
            </w:pPr>
            <w:r w:rsidRPr="000D79E3">
              <w:rPr>
                <w:rFonts w:ascii="Times New Roman" w:hAnsi="Times New Roman"/>
                <w:sz w:val="24"/>
                <w:szCs w:val="24"/>
              </w:rPr>
              <w:t xml:space="preserve">Критерии соответствуют «Модели оценки результатов обучения», 1 уровень – </w:t>
            </w:r>
            <w:r w:rsidRPr="000D79E3">
              <w:rPr>
                <w:rFonts w:ascii="Times New Roman" w:hAnsi="Times New Roman"/>
                <w:b/>
                <w:sz w:val="24"/>
                <w:szCs w:val="24"/>
                <w:u w:val="single"/>
              </w:rPr>
              <w:t xml:space="preserve">сайт </w:t>
            </w:r>
            <w:proofErr w:type="spellStart"/>
            <w:r w:rsidRPr="000D79E3">
              <w:rPr>
                <w:rFonts w:ascii="Times New Roman" w:hAnsi="Times New Roman"/>
                <w:b/>
                <w:sz w:val="24"/>
                <w:szCs w:val="24"/>
                <w:u w:val="single"/>
                <w:lang w:val="en-US"/>
              </w:rPr>
              <w:t>i</w:t>
            </w:r>
            <w:proofErr w:type="spellEnd"/>
            <w:r w:rsidRPr="000D79E3">
              <w:rPr>
                <w:rFonts w:ascii="Times New Roman" w:hAnsi="Times New Roman"/>
                <w:b/>
                <w:sz w:val="24"/>
                <w:szCs w:val="24"/>
                <w:u w:val="single"/>
              </w:rPr>
              <w:t>-</w:t>
            </w:r>
            <w:r w:rsidRPr="000D79E3">
              <w:rPr>
                <w:rFonts w:ascii="Times New Roman" w:hAnsi="Times New Roman"/>
                <w:b/>
                <w:sz w:val="24"/>
                <w:szCs w:val="24"/>
                <w:u w:val="single"/>
                <w:lang w:val="en-US"/>
              </w:rPr>
              <w:t>exam</w:t>
            </w:r>
            <w:r w:rsidRPr="000D79E3">
              <w:rPr>
                <w:rFonts w:ascii="Times New Roman" w:hAnsi="Times New Roman"/>
                <w:b/>
                <w:sz w:val="24"/>
                <w:szCs w:val="24"/>
                <w:u w:val="single"/>
              </w:rPr>
              <w:t>.</w:t>
            </w:r>
            <w:proofErr w:type="spellStart"/>
            <w:r w:rsidRPr="000D79E3">
              <w:rPr>
                <w:rFonts w:ascii="Times New Roman" w:hAnsi="Times New Roman"/>
                <w:b/>
                <w:sz w:val="24"/>
                <w:szCs w:val="24"/>
                <w:u w:val="single"/>
                <w:lang w:val="en-US"/>
              </w:rPr>
              <w:t>ru</w:t>
            </w:r>
            <w:proofErr w:type="spellEnd"/>
          </w:p>
          <w:p w:rsidR="00243E92" w:rsidRPr="000D79E3" w:rsidRDefault="00243E92" w:rsidP="000D79E3">
            <w:pPr>
              <w:tabs>
                <w:tab w:val="left" w:pos="709"/>
              </w:tabs>
              <w:spacing w:after="0" w:line="240" w:lineRule="auto"/>
              <w:jc w:val="both"/>
              <w:rPr>
                <w:rFonts w:ascii="Times New Roman" w:hAnsi="Times New Roman"/>
                <w:sz w:val="24"/>
                <w:szCs w:val="24"/>
              </w:rPr>
            </w:pPr>
            <w:r w:rsidRPr="000D79E3">
              <w:rPr>
                <w:rFonts w:ascii="Times New Roman" w:hAnsi="Times New Roman"/>
                <w:sz w:val="24"/>
                <w:szCs w:val="24"/>
              </w:rPr>
              <w:t>Ответы на вопросы экзаменационного билета даны не верно.</w:t>
            </w:r>
          </w:p>
        </w:tc>
        <w:tc>
          <w:tcPr>
            <w:tcW w:w="3018" w:type="dxa"/>
            <w:vAlign w:val="center"/>
          </w:tcPr>
          <w:p w:rsidR="00243E92" w:rsidRPr="000D79E3" w:rsidRDefault="00243E92"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t xml:space="preserve">Неудовлетворительно  </w:t>
            </w:r>
          </w:p>
        </w:tc>
      </w:tr>
    </w:tbl>
    <w:p w:rsidR="00243E92" w:rsidRPr="000D79E3" w:rsidRDefault="00243E92" w:rsidP="000D79E3">
      <w:pPr>
        <w:autoSpaceDE w:val="0"/>
        <w:autoSpaceDN w:val="0"/>
        <w:adjustRightInd w:val="0"/>
        <w:spacing w:after="0" w:line="240" w:lineRule="auto"/>
        <w:jc w:val="center"/>
        <w:rPr>
          <w:rFonts w:ascii="Times New Roman" w:hAnsi="Times New Roman"/>
          <w:b/>
          <w:sz w:val="24"/>
          <w:szCs w:val="24"/>
        </w:rPr>
      </w:pPr>
    </w:p>
    <w:p w:rsidR="00243E92" w:rsidRPr="000D79E3" w:rsidRDefault="00243E92" w:rsidP="002370E8">
      <w:pPr>
        <w:numPr>
          <w:ilvl w:val="0"/>
          <w:numId w:val="5"/>
        </w:numPr>
        <w:tabs>
          <w:tab w:val="left" w:pos="993"/>
        </w:tabs>
        <w:spacing w:after="0" w:line="240" w:lineRule="auto"/>
        <w:ind w:left="0" w:firstLine="709"/>
        <w:jc w:val="both"/>
        <w:rPr>
          <w:rFonts w:ascii="Times New Roman" w:hAnsi="Times New Roman"/>
          <w:b/>
          <w:i/>
          <w:sz w:val="24"/>
          <w:szCs w:val="24"/>
        </w:rPr>
      </w:pPr>
      <w:r w:rsidRPr="000D79E3">
        <w:rPr>
          <w:rFonts w:ascii="Times New Roman" w:hAnsi="Times New Roman"/>
          <w:b/>
          <w:i/>
          <w:sz w:val="24"/>
          <w:szCs w:val="24"/>
        </w:rPr>
        <w:t>Типовые контрольные задания или иные материалы, необходимые для оценки знаний, умений, навыков и (или) опыта деятельности</w:t>
      </w:r>
    </w:p>
    <w:p w:rsidR="00243E92" w:rsidRPr="000D79E3" w:rsidRDefault="00243E92" w:rsidP="000D79E3">
      <w:pPr>
        <w:autoSpaceDE w:val="0"/>
        <w:autoSpaceDN w:val="0"/>
        <w:adjustRightInd w:val="0"/>
        <w:spacing w:after="0" w:line="240" w:lineRule="auto"/>
        <w:ind w:firstLine="709"/>
        <w:jc w:val="both"/>
        <w:rPr>
          <w:rFonts w:ascii="Times New Roman" w:hAnsi="Times New Roman"/>
          <w:b/>
          <w:sz w:val="24"/>
          <w:szCs w:val="24"/>
        </w:rPr>
      </w:pPr>
    </w:p>
    <w:p w:rsidR="00243E92" w:rsidRPr="000D79E3" w:rsidRDefault="00243E92" w:rsidP="002370E8">
      <w:pPr>
        <w:autoSpaceDE w:val="0"/>
        <w:autoSpaceDN w:val="0"/>
        <w:adjustRightInd w:val="0"/>
        <w:spacing w:after="0" w:line="240" w:lineRule="auto"/>
        <w:ind w:firstLine="709"/>
        <w:jc w:val="both"/>
        <w:rPr>
          <w:rFonts w:ascii="Times New Roman" w:hAnsi="Times New Roman"/>
          <w:i/>
          <w:sz w:val="24"/>
          <w:szCs w:val="24"/>
        </w:rPr>
      </w:pPr>
      <w:r w:rsidRPr="000D79E3">
        <w:rPr>
          <w:rFonts w:ascii="Times New Roman" w:hAnsi="Times New Roman"/>
          <w:i/>
          <w:sz w:val="24"/>
          <w:szCs w:val="24"/>
        </w:rPr>
        <w:t>3.1. Типовые тестовые задани</w:t>
      </w:r>
      <w:r w:rsidR="002370E8">
        <w:rPr>
          <w:rFonts w:ascii="Times New Roman" w:hAnsi="Times New Roman"/>
          <w:i/>
          <w:sz w:val="24"/>
          <w:szCs w:val="24"/>
        </w:rPr>
        <w:t>я для итогового тестирования</w:t>
      </w:r>
    </w:p>
    <w:p w:rsidR="00243E92" w:rsidRPr="000D79E3" w:rsidRDefault="00243E92" w:rsidP="000D79E3">
      <w:pPr>
        <w:autoSpaceDE w:val="0"/>
        <w:autoSpaceDN w:val="0"/>
        <w:adjustRightInd w:val="0"/>
        <w:spacing w:after="0" w:line="240" w:lineRule="auto"/>
        <w:jc w:val="center"/>
        <w:rPr>
          <w:rFonts w:ascii="Times New Roman" w:hAnsi="Times New Roman"/>
          <w:i/>
          <w:sz w:val="24"/>
          <w:szCs w:val="24"/>
        </w:rPr>
      </w:pPr>
      <w:r w:rsidRPr="000D79E3">
        <w:rPr>
          <w:rFonts w:ascii="Times New Roman" w:hAnsi="Times New Roman"/>
          <w:noProof/>
          <w:sz w:val="24"/>
          <w:szCs w:val="24"/>
        </w:rPr>
        <w:drawing>
          <wp:inline distT="0" distB="0" distL="0" distR="0" wp14:anchorId="24237A62" wp14:editId="001AC68A">
            <wp:extent cx="6112510" cy="2652395"/>
            <wp:effectExtent l="0" t="0" r="254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9" cstate="print">
                      <a:extLst>
                        <a:ext uri="{28A0092B-C50C-407E-A947-70E740481C1C}">
                          <a14:useLocalDpi xmlns:a14="http://schemas.microsoft.com/office/drawing/2010/main" val="0"/>
                        </a:ext>
                      </a:extLst>
                    </a:blip>
                    <a:srcRect t="11913" b="5798"/>
                    <a:stretch>
                      <a:fillRect/>
                    </a:stretch>
                  </pic:blipFill>
                  <pic:spPr bwMode="auto">
                    <a:xfrm>
                      <a:off x="0" y="0"/>
                      <a:ext cx="6112510" cy="2652395"/>
                    </a:xfrm>
                    <a:prstGeom prst="rect">
                      <a:avLst/>
                    </a:prstGeom>
                    <a:noFill/>
                    <a:ln>
                      <a:noFill/>
                    </a:ln>
                  </pic:spPr>
                </pic:pic>
              </a:graphicData>
            </a:graphic>
          </wp:inline>
        </w:drawing>
      </w:r>
    </w:p>
    <w:p w:rsidR="00243E92" w:rsidRPr="000D79E3" w:rsidRDefault="00243E92" w:rsidP="000D79E3">
      <w:pPr>
        <w:autoSpaceDE w:val="0"/>
        <w:autoSpaceDN w:val="0"/>
        <w:adjustRightInd w:val="0"/>
        <w:spacing w:after="0" w:line="240" w:lineRule="auto"/>
        <w:ind w:firstLine="709"/>
        <w:jc w:val="both"/>
        <w:rPr>
          <w:rFonts w:ascii="Times New Roman" w:hAnsi="Times New Roman"/>
          <w:i/>
          <w:sz w:val="24"/>
          <w:szCs w:val="24"/>
        </w:rPr>
      </w:pPr>
    </w:p>
    <w:p w:rsidR="00243E92" w:rsidRPr="000D79E3" w:rsidRDefault="00243E92" w:rsidP="000D79E3">
      <w:pPr>
        <w:autoSpaceDE w:val="0"/>
        <w:autoSpaceDN w:val="0"/>
        <w:adjustRightInd w:val="0"/>
        <w:spacing w:after="0" w:line="240" w:lineRule="auto"/>
        <w:ind w:firstLine="709"/>
        <w:jc w:val="both"/>
        <w:rPr>
          <w:rFonts w:ascii="Times New Roman" w:hAnsi="Times New Roman"/>
          <w:noProof/>
          <w:sz w:val="24"/>
          <w:szCs w:val="24"/>
        </w:rPr>
      </w:pPr>
    </w:p>
    <w:p w:rsidR="00243E92" w:rsidRPr="000D79E3" w:rsidRDefault="00243E92" w:rsidP="000D79E3">
      <w:pPr>
        <w:autoSpaceDE w:val="0"/>
        <w:autoSpaceDN w:val="0"/>
        <w:adjustRightInd w:val="0"/>
        <w:spacing w:after="0" w:line="240" w:lineRule="auto"/>
        <w:ind w:firstLine="709"/>
        <w:jc w:val="both"/>
        <w:rPr>
          <w:rFonts w:ascii="Times New Roman" w:hAnsi="Times New Roman"/>
          <w:i/>
          <w:sz w:val="24"/>
          <w:szCs w:val="24"/>
        </w:rPr>
      </w:pPr>
    </w:p>
    <w:p w:rsidR="00243E92" w:rsidRPr="000D79E3" w:rsidRDefault="00243E92" w:rsidP="000D79E3">
      <w:pPr>
        <w:autoSpaceDE w:val="0"/>
        <w:autoSpaceDN w:val="0"/>
        <w:adjustRightInd w:val="0"/>
        <w:spacing w:after="0" w:line="240" w:lineRule="auto"/>
        <w:jc w:val="center"/>
        <w:rPr>
          <w:rFonts w:ascii="Times New Roman" w:hAnsi="Times New Roman"/>
          <w:noProof/>
          <w:sz w:val="24"/>
          <w:szCs w:val="24"/>
        </w:rPr>
      </w:pPr>
      <w:r w:rsidRPr="000D79E3">
        <w:rPr>
          <w:rFonts w:ascii="Times New Roman" w:hAnsi="Times New Roman"/>
          <w:noProof/>
          <w:sz w:val="24"/>
          <w:szCs w:val="24"/>
        </w:rPr>
        <w:lastRenderedPageBreak/>
        <w:drawing>
          <wp:inline distT="0" distB="0" distL="0" distR="0" wp14:anchorId="1E3F53CF" wp14:editId="7E7EDE19">
            <wp:extent cx="6112510" cy="2578735"/>
            <wp:effectExtent l="0" t="0" r="254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0" cstate="print">
                      <a:extLst>
                        <a:ext uri="{28A0092B-C50C-407E-A947-70E740481C1C}">
                          <a14:useLocalDpi xmlns:a14="http://schemas.microsoft.com/office/drawing/2010/main" val="0"/>
                        </a:ext>
                      </a:extLst>
                    </a:blip>
                    <a:srcRect t="12009" b="5244"/>
                    <a:stretch>
                      <a:fillRect/>
                    </a:stretch>
                  </pic:blipFill>
                  <pic:spPr bwMode="auto">
                    <a:xfrm>
                      <a:off x="0" y="0"/>
                      <a:ext cx="6112510" cy="2578735"/>
                    </a:xfrm>
                    <a:prstGeom prst="rect">
                      <a:avLst/>
                    </a:prstGeom>
                    <a:noFill/>
                    <a:ln>
                      <a:noFill/>
                    </a:ln>
                  </pic:spPr>
                </pic:pic>
              </a:graphicData>
            </a:graphic>
          </wp:inline>
        </w:drawing>
      </w:r>
    </w:p>
    <w:p w:rsidR="00243E92" w:rsidRPr="000D79E3" w:rsidRDefault="00243E92" w:rsidP="000D79E3">
      <w:pPr>
        <w:autoSpaceDE w:val="0"/>
        <w:autoSpaceDN w:val="0"/>
        <w:adjustRightInd w:val="0"/>
        <w:spacing w:after="0" w:line="240" w:lineRule="auto"/>
        <w:ind w:firstLine="709"/>
        <w:jc w:val="both"/>
        <w:rPr>
          <w:rFonts w:ascii="Times New Roman" w:hAnsi="Times New Roman"/>
          <w:noProof/>
          <w:sz w:val="24"/>
          <w:szCs w:val="24"/>
        </w:rPr>
      </w:pPr>
    </w:p>
    <w:p w:rsidR="00243E92" w:rsidRPr="000D79E3" w:rsidRDefault="00243E92" w:rsidP="000D79E3">
      <w:pPr>
        <w:autoSpaceDE w:val="0"/>
        <w:autoSpaceDN w:val="0"/>
        <w:adjustRightInd w:val="0"/>
        <w:spacing w:after="0" w:line="240" w:lineRule="auto"/>
        <w:jc w:val="center"/>
        <w:rPr>
          <w:rFonts w:ascii="Times New Roman" w:hAnsi="Times New Roman"/>
          <w:noProof/>
          <w:sz w:val="24"/>
          <w:szCs w:val="24"/>
        </w:rPr>
      </w:pPr>
      <w:r w:rsidRPr="000D79E3">
        <w:rPr>
          <w:rFonts w:ascii="Times New Roman" w:hAnsi="Times New Roman"/>
          <w:noProof/>
          <w:sz w:val="24"/>
          <w:szCs w:val="24"/>
        </w:rPr>
        <w:drawing>
          <wp:inline distT="0" distB="0" distL="0" distR="0" wp14:anchorId="641B729F" wp14:editId="0C091C40">
            <wp:extent cx="6112510" cy="2842260"/>
            <wp:effectExtent l="0" t="0" r="254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1" cstate="print">
                      <a:extLst>
                        <a:ext uri="{28A0092B-C50C-407E-A947-70E740481C1C}">
                          <a14:useLocalDpi xmlns:a14="http://schemas.microsoft.com/office/drawing/2010/main" val="0"/>
                        </a:ext>
                      </a:extLst>
                    </a:blip>
                    <a:srcRect t="11913" b="5243"/>
                    <a:stretch>
                      <a:fillRect/>
                    </a:stretch>
                  </pic:blipFill>
                  <pic:spPr bwMode="auto">
                    <a:xfrm>
                      <a:off x="0" y="0"/>
                      <a:ext cx="6112510" cy="2842260"/>
                    </a:xfrm>
                    <a:prstGeom prst="rect">
                      <a:avLst/>
                    </a:prstGeom>
                    <a:noFill/>
                    <a:ln>
                      <a:noFill/>
                    </a:ln>
                  </pic:spPr>
                </pic:pic>
              </a:graphicData>
            </a:graphic>
          </wp:inline>
        </w:drawing>
      </w:r>
    </w:p>
    <w:p w:rsidR="00243E92" w:rsidRPr="000D79E3" w:rsidRDefault="00243E92" w:rsidP="000D79E3">
      <w:pPr>
        <w:autoSpaceDE w:val="0"/>
        <w:autoSpaceDN w:val="0"/>
        <w:adjustRightInd w:val="0"/>
        <w:spacing w:after="0" w:line="240" w:lineRule="auto"/>
        <w:ind w:firstLine="709"/>
        <w:jc w:val="both"/>
        <w:rPr>
          <w:rFonts w:ascii="Times New Roman" w:hAnsi="Times New Roman"/>
          <w:noProof/>
          <w:sz w:val="24"/>
          <w:szCs w:val="24"/>
        </w:rPr>
      </w:pPr>
    </w:p>
    <w:p w:rsidR="00243E92" w:rsidRPr="000D79E3" w:rsidRDefault="00243E92" w:rsidP="000D79E3">
      <w:pPr>
        <w:autoSpaceDE w:val="0"/>
        <w:autoSpaceDN w:val="0"/>
        <w:adjustRightInd w:val="0"/>
        <w:spacing w:after="0" w:line="240" w:lineRule="auto"/>
        <w:jc w:val="center"/>
        <w:rPr>
          <w:rFonts w:ascii="Times New Roman" w:hAnsi="Times New Roman"/>
          <w:noProof/>
          <w:sz w:val="24"/>
          <w:szCs w:val="24"/>
        </w:rPr>
      </w:pPr>
      <w:r w:rsidRPr="000D79E3">
        <w:rPr>
          <w:rFonts w:ascii="Times New Roman" w:hAnsi="Times New Roman"/>
          <w:noProof/>
          <w:sz w:val="24"/>
          <w:szCs w:val="24"/>
        </w:rPr>
        <w:drawing>
          <wp:inline distT="0" distB="0" distL="0" distR="0" wp14:anchorId="548D7899" wp14:editId="52586C02">
            <wp:extent cx="6112510" cy="2834005"/>
            <wp:effectExtent l="0" t="0" r="2540" b="444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2" cstate="print">
                      <a:extLst>
                        <a:ext uri="{28A0092B-C50C-407E-A947-70E740481C1C}">
                          <a14:useLocalDpi xmlns:a14="http://schemas.microsoft.com/office/drawing/2010/main" val="0"/>
                        </a:ext>
                      </a:extLst>
                    </a:blip>
                    <a:srcRect t="11913" b="5797"/>
                    <a:stretch>
                      <a:fillRect/>
                    </a:stretch>
                  </pic:blipFill>
                  <pic:spPr bwMode="auto">
                    <a:xfrm>
                      <a:off x="0" y="0"/>
                      <a:ext cx="6112510" cy="2834005"/>
                    </a:xfrm>
                    <a:prstGeom prst="rect">
                      <a:avLst/>
                    </a:prstGeom>
                    <a:noFill/>
                    <a:ln>
                      <a:noFill/>
                    </a:ln>
                  </pic:spPr>
                </pic:pic>
              </a:graphicData>
            </a:graphic>
          </wp:inline>
        </w:drawing>
      </w:r>
    </w:p>
    <w:p w:rsidR="00243E92" w:rsidRPr="000D79E3" w:rsidRDefault="00243E92" w:rsidP="000D79E3">
      <w:pPr>
        <w:autoSpaceDE w:val="0"/>
        <w:autoSpaceDN w:val="0"/>
        <w:adjustRightInd w:val="0"/>
        <w:spacing w:after="0" w:line="240" w:lineRule="auto"/>
        <w:ind w:firstLine="709"/>
        <w:jc w:val="both"/>
        <w:rPr>
          <w:rFonts w:ascii="Times New Roman" w:hAnsi="Times New Roman"/>
          <w:noProof/>
          <w:sz w:val="24"/>
          <w:szCs w:val="24"/>
        </w:rPr>
      </w:pPr>
    </w:p>
    <w:p w:rsidR="00243E92" w:rsidRPr="000D79E3" w:rsidRDefault="00243E92" w:rsidP="000D79E3">
      <w:pPr>
        <w:autoSpaceDE w:val="0"/>
        <w:autoSpaceDN w:val="0"/>
        <w:adjustRightInd w:val="0"/>
        <w:spacing w:after="0" w:line="240" w:lineRule="auto"/>
        <w:jc w:val="center"/>
        <w:rPr>
          <w:rFonts w:ascii="Times New Roman" w:hAnsi="Times New Roman"/>
          <w:i/>
          <w:sz w:val="24"/>
          <w:szCs w:val="24"/>
        </w:rPr>
      </w:pPr>
      <w:r w:rsidRPr="000D79E3">
        <w:rPr>
          <w:rFonts w:ascii="Times New Roman" w:hAnsi="Times New Roman"/>
          <w:noProof/>
          <w:sz w:val="24"/>
          <w:szCs w:val="24"/>
        </w:rPr>
        <w:lastRenderedPageBreak/>
        <w:drawing>
          <wp:inline distT="0" distB="0" distL="0" distR="0" wp14:anchorId="25346E2E" wp14:editId="6773B24D">
            <wp:extent cx="6112510" cy="2834005"/>
            <wp:effectExtent l="0" t="0" r="2540" b="444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3" cstate="print">
                      <a:extLst>
                        <a:ext uri="{28A0092B-C50C-407E-A947-70E740481C1C}">
                          <a14:useLocalDpi xmlns:a14="http://schemas.microsoft.com/office/drawing/2010/main" val="0"/>
                        </a:ext>
                      </a:extLst>
                    </a:blip>
                    <a:srcRect t="12189" b="5522"/>
                    <a:stretch>
                      <a:fillRect/>
                    </a:stretch>
                  </pic:blipFill>
                  <pic:spPr bwMode="auto">
                    <a:xfrm>
                      <a:off x="0" y="0"/>
                      <a:ext cx="6112510" cy="2834005"/>
                    </a:xfrm>
                    <a:prstGeom prst="rect">
                      <a:avLst/>
                    </a:prstGeom>
                    <a:noFill/>
                    <a:ln>
                      <a:noFill/>
                    </a:ln>
                  </pic:spPr>
                </pic:pic>
              </a:graphicData>
            </a:graphic>
          </wp:inline>
        </w:drawing>
      </w:r>
    </w:p>
    <w:p w:rsidR="00243E92" w:rsidRPr="000D79E3" w:rsidRDefault="00243E92" w:rsidP="000D79E3">
      <w:pPr>
        <w:autoSpaceDE w:val="0"/>
        <w:autoSpaceDN w:val="0"/>
        <w:adjustRightInd w:val="0"/>
        <w:spacing w:after="0" w:line="240" w:lineRule="auto"/>
        <w:ind w:firstLine="709"/>
        <w:jc w:val="both"/>
        <w:rPr>
          <w:rFonts w:ascii="Times New Roman" w:hAnsi="Times New Roman"/>
          <w:i/>
          <w:sz w:val="24"/>
          <w:szCs w:val="24"/>
        </w:rPr>
      </w:pPr>
    </w:p>
    <w:p w:rsidR="00243E92" w:rsidRPr="000D79E3" w:rsidRDefault="00243E92" w:rsidP="002370E8">
      <w:pPr>
        <w:autoSpaceDE w:val="0"/>
        <w:autoSpaceDN w:val="0"/>
        <w:adjustRightInd w:val="0"/>
        <w:spacing w:after="0" w:line="240" w:lineRule="auto"/>
        <w:ind w:firstLine="709"/>
        <w:jc w:val="both"/>
        <w:rPr>
          <w:rFonts w:ascii="Times New Roman" w:hAnsi="Times New Roman"/>
          <w:i/>
          <w:sz w:val="24"/>
          <w:szCs w:val="24"/>
        </w:rPr>
      </w:pPr>
      <w:r w:rsidRPr="000D79E3">
        <w:rPr>
          <w:rFonts w:ascii="Times New Roman" w:hAnsi="Times New Roman"/>
          <w:i/>
          <w:sz w:val="24"/>
          <w:szCs w:val="24"/>
        </w:rPr>
        <w:t>3.2. Вопросы для проведения промежуточной аттестации.</w:t>
      </w:r>
    </w:p>
    <w:p w:rsidR="00243E92" w:rsidRPr="000D79E3" w:rsidRDefault="00243E92" w:rsidP="002370E8">
      <w:pPr>
        <w:tabs>
          <w:tab w:val="left" w:pos="709"/>
          <w:tab w:val="left" w:pos="851"/>
        </w:tabs>
        <w:autoSpaceDE w:val="0"/>
        <w:autoSpaceDN w:val="0"/>
        <w:adjustRightInd w:val="0"/>
        <w:spacing w:after="0" w:line="240" w:lineRule="auto"/>
        <w:ind w:firstLine="709"/>
        <w:contextualSpacing/>
        <w:jc w:val="both"/>
        <w:rPr>
          <w:rFonts w:ascii="Times New Roman" w:eastAsia="Calibri" w:hAnsi="Times New Roman"/>
          <w:bCs/>
          <w:sz w:val="24"/>
          <w:szCs w:val="24"/>
        </w:rPr>
      </w:pPr>
      <w:r w:rsidRPr="000D79E3">
        <w:rPr>
          <w:rFonts w:ascii="Times New Roman" w:eastAsia="Calibri" w:hAnsi="Times New Roman"/>
          <w:bCs/>
          <w:sz w:val="24"/>
          <w:szCs w:val="24"/>
        </w:rPr>
        <w:t>1. Определение понятия «опасность», «безопасность» «безопасность жизнедеятельности», «риск».</w:t>
      </w:r>
    </w:p>
    <w:p w:rsidR="00243E92" w:rsidRPr="000D79E3" w:rsidRDefault="00243E92" w:rsidP="002370E8">
      <w:pPr>
        <w:tabs>
          <w:tab w:val="left" w:pos="709"/>
          <w:tab w:val="left" w:pos="851"/>
        </w:tabs>
        <w:autoSpaceDE w:val="0"/>
        <w:autoSpaceDN w:val="0"/>
        <w:adjustRightInd w:val="0"/>
        <w:spacing w:after="0" w:line="240" w:lineRule="auto"/>
        <w:ind w:firstLine="709"/>
        <w:contextualSpacing/>
        <w:jc w:val="both"/>
        <w:rPr>
          <w:rFonts w:ascii="Times New Roman" w:eastAsia="Calibri" w:hAnsi="Times New Roman"/>
          <w:bCs/>
          <w:sz w:val="24"/>
          <w:szCs w:val="24"/>
        </w:rPr>
      </w:pPr>
      <w:r w:rsidRPr="000D79E3">
        <w:rPr>
          <w:rFonts w:ascii="Times New Roman" w:eastAsia="Calibri" w:hAnsi="Times New Roman"/>
          <w:bCs/>
          <w:sz w:val="24"/>
          <w:szCs w:val="24"/>
        </w:rPr>
        <w:t>2. Определение понятий «</w:t>
      </w:r>
      <w:proofErr w:type="spellStart"/>
      <w:r w:rsidRPr="000D79E3">
        <w:rPr>
          <w:rFonts w:ascii="Times New Roman" w:eastAsia="Calibri" w:hAnsi="Times New Roman"/>
          <w:bCs/>
          <w:sz w:val="24"/>
          <w:szCs w:val="24"/>
        </w:rPr>
        <w:t>ноксосфера</w:t>
      </w:r>
      <w:proofErr w:type="spellEnd"/>
      <w:r w:rsidRPr="000D79E3">
        <w:rPr>
          <w:rFonts w:ascii="Times New Roman" w:eastAsia="Calibri" w:hAnsi="Times New Roman"/>
          <w:bCs/>
          <w:sz w:val="24"/>
          <w:szCs w:val="24"/>
        </w:rPr>
        <w:t>», «гомосфера».</w:t>
      </w:r>
    </w:p>
    <w:p w:rsidR="00243E92" w:rsidRPr="000D79E3" w:rsidRDefault="00243E92" w:rsidP="002370E8">
      <w:pPr>
        <w:tabs>
          <w:tab w:val="left" w:pos="709"/>
          <w:tab w:val="left" w:pos="851"/>
        </w:tabs>
        <w:autoSpaceDE w:val="0"/>
        <w:autoSpaceDN w:val="0"/>
        <w:adjustRightInd w:val="0"/>
        <w:spacing w:after="0" w:line="240" w:lineRule="auto"/>
        <w:ind w:firstLine="709"/>
        <w:contextualSpacing/>
        <w:jc w:val="both"/>
        <w:rPr>
          <w:rFonts w:ascii="Times New Roman" w:eastAsia="Calibri" w:hAnsi="Times New Roman"/>
          <w:bCs/>
          <w:sz w:val="24"/>
          <w:szCs w:val="24"/>
        </w:rPr>
      </w:pPr>
      <w:r w:rsidRPr="000D79E3">
        <w:rPr>
          <w:rFonts w:ascii="Times New Roman" w:eastAsia="Calibri" w:hAnsi="Times New Roman"/>
          <w:bCs/>
          <w:sz w:val="24"/>
          <w:szCs w:val="24"/>
        </w:rPr>
        <w:t>3. Идентификация и таксономия опасностей.</w:t>
      </w:r>
    </w:p>
    <w:p w:rsidR="00243E92" w:rsidRPr="000D79E3" w:rsidRDefault="00243E92" w:rsidP="002370E8">
      <w:pPr>
        <w:tabs>
          <w:tab w:val="left" w:pos="709"/>
          <w:tab w:val="left" w:pos="851"/>
        </w:tabs>
        <w:autoSpaceDE w:val="0"/>
        <w:autoSpaceDN w:val="0"/>
        <w:adjustRightInd w:val="0"/>
        <w:spacing w:after="0" w:line="240" w:lineRule="auto"/>
        <w:ind w:firstLine="709"/>
        <w:contextualSpacing/>
        <w:jc w:val="both"/>
        <w:rPr>
          <w:rFonts w:ascii="Times New Roman" w:eastAsia="Calibri" w:hAnsi="Times New Roman"/>
          <w:bCs/>
          <w:sz w:val="24"/>
          <w:szCs w:val="24"/>
        </w:rPr>
      </w:pPr>
      <w:r w:rsidRPr="000D79E3">
        <w:rPr>
          <w:rFonts w:ascii="Times New Roman" w:eastAsia="Calibri" w:hAnsi="Times New Roman"/>
          <w:bCs/>
          <w:sz w:val="24"/>
          <w:szCs w:val="24"/>
        </w:rPr>
        <w:t>4. Аксиомы потенциальной опасности деятельности и их следствия.</w:t>
      </w:r>
    </w:p>
    <w:p w:rsidR="00243E92" w:rsidRPr="000D79E3" w:rsidRDefault="00243E92" w:rsidP="002370E8">
      <w:pPr>
        <w:tabs>
          <w:tab w:val="left" w:pos="709"/>
          <w:tab w:val="left" w:pos="851"/>
        </w:tabs>
        <w:autoSpaceDE w:val="0"/>
        <w:autoSpaceDN w:val="0"/>
        <w:adjustRightInd w:val="0"/>
        <w:spacing w:after="0" w:line="240" w:lineRule="auto"/>
        <w:ind w:firstLine="709"/>
        <w:contextualSpacing/>
        <w:jc w:val="both"/>
        <w:rPr>
          <w:rFonts w:ascii="Times New Roman" w:eastAsia="Calibri" w:hAnsi="Times New Roman"/>
          <w:bCs/>
          <w:sz w:val="24"/>
          <w:szCs w:val="24"/>
        </w:rPr>
      </w:pPr>
      <w:r w:rsidRPr="000D79E3">
        <w:rPr>
          <w:rFonts w:ascii="Times New Roman" w:eastAsia="Calibri" w:hAnsi="Times New Roman"/>
          <w:bCs/>
          <w:sz w:val="24"/>
          <w:szCs w:val="24"/>
        </w:rPr>
        <w:t>5. Виды рисков. Расчет индивидуального риска.</w:t>
      </w:r>
    </w:p>
    <w:p w:rsidR="00243E92" w:rsidRPr="000D79E3" w:rsidRDefault="00243E92" w:rsidP="002370E8">
      <w:pPr>
        <w:tabs>
          <w:tab w:val="left" w:pos="709"/>
          <w:tab w:val="left" w:pos="851"/>
        </w:tabs>
        <w:autoSpaceDE w:val="0"/>
        <w:autoSpaceDN w:val="0"/>
        <w:adjustRightInd w:val="0"/>
        <w:spacing w:after="0" w:line="240" w:lineRule="auto"/>
        <w:ind w:firstLine="709"/>
        <w:contextualSpacing/>
        <w:jc w:val="both"/>
        <w:rPr>
          <w:rFonts w:ascii="Times New Roman" w:eastAsia="Calibri" w:hAnsi="Times New Roman"/>
          <w:bCs/>
          <w:sz w:val="24"/>
          <w:szCs w:val="24"/>
        </w:rPr>
      </w:pPr>
      <w:r w:rsidRPr="000D79E3">
        <w:rPr>
          <w:rFonts w:ascii="Times New Roman" w:eastAsia="Calibri" w:hAnsi="Times New Roman"/>
          <w:bCs/>
          <w:sz w:val="24"/>
          <w:szCs w:val="24"/>
        </w:rPr>
        <w:t>6. Понятие о чрезвычайных ситуациях. Классификация чрезвычайных ситуаций.</w:t>
      </w:r>
    </w:p>
    <w:p w:rsidR="00243E92" w:rsidRPr="000D79E3" w:rsidRDefault="00243E92" w:rsidP="002370E8">
      <w:pPr>
        <w:tabs>
          <w:tab w:val="left" w:pos="709"/>
          <w:tab w:val="left" w:pos="851"/>
        </w:tabs>
        <w:autoSpaceDE w:val="0"/>
        <w:autoSpaceDN w:val="0"/>
        <w:adjustRightInd w:val="0"/>
        <w:spacing w:after="0" w:line="240" w:lineRule="auto"/>
        <w:ind w:firstLine="709"/>
        <w:contextualSpacing/>
        <w:jc w:val="both"/>
        <w:rPr>
          <w:rFonts w:ascii="Times New Roman" w:eastAsia="Calibri" w:hAnsi="Times New Roman"/>
          <w:bCs/>
          <w:sz w:val="24"/>
          <w:szCs w:val="24"/>
        </w:rPr>
      </w:pPr>
      <w:r w:rsidRPr="000D79E3">
        <w:rPr>
          <w:rFonts w:ascii="Times New Roman" w:eastAsia="Calibri" w:hAnsi="Times New Roman"/>
          <w:bCs/>
          <w:sz w:val="24"/>
          <w:szCs w:val="24"/>
        </w:rPr>
        <w:t>7. Организационно-правовые мероприятия по защите населения и территорий в чрезвычайных ситуациях.</w:t>
      </w:r>
    </w:p>
    <w:p w:rsidR="00243E92" w:rsidRPr="000D79E3" w:rsidRDefault="00243E92" w:rsidP="002370E8">
      <w:pPr>
        <w:tabs>
          <w:tab w:val="left" w:pos="709"/>
          <w:tab w:val="left" w:pos="851"/>
        </w:tabs>
        <w:autoSpaceDE w:val="0"/>
        <w:autoSpaceDN w:val="0"/>
        <w:adjustRightInd w:val="0"/>
        <w:spacing w:after="0" w:line="240" w:lineRule="auto"/>
        <w:ind w:firstLine="709"/>
        <w:contextualSpacing/>
        <w:jc w:val="both"/>
        <w:rPr>
          <w:rFonts w:ascii="Times New Roman" w:eastAsia="Calibri" w:hAnsi="Times New Roman"/>
          <w:bCs/>
          <w:sz w:val="24"/>
          <w:szCs w:val="24"/>
        </w:rPr>
      </w:pPr>
      <w:r w:rsidRPr="000D79E3">
        <w:rPr>
          <w:rFonts w:ascii="Times New Roman" w:eastAsia="Calibri" w:hAnsi="Times New Roman"/>
          <w:bCs/>
          <w:sz w:val="24"/>
          <w:szCs w:val="24"/>
        </w:rPr>
        <w:t>8. Инженерно-технические мероприятия по защите населения и территорий в чрезвычайных ситуациях.</w:t>
      </w:r>
    </w:p>
    <w:p w:rsidR="00243E92" w:rsidRPr="000D79E3" w:rsidRDefault="00243E92" w:rsidP="002370E8">
      <w:pPr>
        <w:tabs>
          <w:tab w:val="left" w:pos="709"/>
          <w:tab w:val="left" w:pos="851"/>
        </w:tabs>
        <w:autoSpaceDE w:val="0"/>
        <w:autoSpaceDN w:val="0"/>
        <w:adjustRightInd w:val="0"/>
        <w:spacing w:after="0" w:line="240" w:lineRule="auto"/>
        <w:ind w:firstLine="709"/>
        <w:contextualSpacing/>
        <w:jc w:val="both"/>
        <w:rPr>
          <w:rFonts w:ascii="Times New Roman" w:eastAsia="Calibri" w:hAnsi="Times New Roman"/>
          <w:bCs/>
          <w:sz w:val="24"/>
          <w:szCs w:val="24"/>
        </w:rPr>
      </w:pPr>
      <w:r w:rsidRPr="000D79E3">
        <w:rPr>
          <w:rFonts w:ascii="Times New Roman" w:eastAsia="Calibri" w:hAnsi="Times New Roman"/>
          <w:bCs/>
          <w:sz w:val="24"/>
          <w:szCs w:val="24"/>
        </w:rPr>
        <w:t>9. Нормативно-правовые аспекты в области защиты населения и территорий от ЧС.</w:t>
      </w:r>
    </w:p>
    <w:p w:rsidR="00243E92" w:rsidRPr="000D79E3" w:rsidRDefault="00243E92" w:rsidP="002370E8">
      <w:pPr>
        <w:tabs>
          <w:tab w:val="left" w:pos="709"/>
          <w:tab w:val="left" w:pos="851"/>
        </w:tabs>
        <w:autoSpaceDE w:val="0"/>
        <w:autoSpaceDN w:val="0"/>
        <w:adjustRightInd w:val="0"/>
        <w:spacing w:after="0" w:line="240" w:lineRule="auto"/>
        <w:ind w:firstLine="709"/>
        <w:contextualSpacing/>
        <w:jc w:val="both"/>
        <w:rPr>
          <w:rFonts w:ascii="Times New Roman" w:eastAsia="Calibri" w:hAnsi="Times New Roman"/>
          <w:bCs/>
          <w:sz w:val="24"/>
          <w:szCs w:val="24"/>
        </w:rPr>
      </w:pPr>
      <w:r w:rsidRPr="000D79E3">
        <w:rPr>
          <w:rFonts w:ascii="Times New Roman" w:eastAsia="Calibri" w:hAnsi="Times New Roman"/>
          <w:bCs/>
          <w:sz w:val="24"/>
          <w:szCs w:val="24"/>
        </w:rPr>
        <w:t>10. Прогнозирование и оценка обстановки при ЧС природного характера.</w:t>
      </w:r>
    </w:p>
    <w:p w:rsidR="00243E92" w:rsidRPr="000D79E3" w:rsidRDefault="00243E92" w:rsidP="002370E8">
      <w:pPr>
        <w:tabs>
          <w:tab w:val="left" w:pos="709"/>
          <w:tab w:val="left" w:pos="851"/>
        </w:tabs>
        <w:autoSpaceDE w:val="0"/>
        <w:autoSpaceDN w:val="0"/>
        <w:adjustRightInd w:val="0"/>
        <w:spacing w:after="0" w:line="240" w:lineRule="auto"/>
        <w:ind w:firstLine="709"/>
        <w:contextualSpacing/>
        <w:jc w:val="both"/>
        <w:rPr>
          <w:rFonts w:ascii="Times New Roman" w:eastAsia="Calibri" w:hAnsi="Times New Roman"/>
          <w:bCs/>
          <w:sz w:val="24"/>
          <w:szCs w:val="24"/>
        </w:rPr>
      </w:pPr>
      <w:r w:rsidRPr="000D79E3">
        <w:rPr>
          <w:rFonts w:ascii="Times New Roman" w:eastAsia="Calibri" w:hAnsi="Times New Roman"/>
          <w:bCs/>
          <w:sz w:val="24"/>
          <w:szCs w:val="24"/>
        </w:rPr>
        <w:t xml:space="preserve">11. Специфика мероприятий по защите населения и территорий при авариях на </w:t>
      </w:r>
      <w:proofErr w:type="spellStart"/>
      <w:r w:rsidRPr="000D79E3">
        <w:rPr>
          <w:rFonts w:ascii="Times New Roman" w:eastAsia="Calibri" w:hAnsi="Times New Roman"/>
          <w:bCs/>
          <w:sz w:val="24"/>
          <w:szCs w:val="24"/>
        </w:rPr>
        <w:t>радиационно</w:t>
      </w:r>
      <w:proofErr w:type="spellEnd"/>
      <w:r w:rsidRPr="000D79E3">
        <w:rPr>
          <w:rFonts w:ascii="Times New Roman" w:eastAsia="Calibri" w:hAnsi="Times New Roman"/>
          <w:bCs/>
          <w:sz w:val="24"/>
          <w:szCs w:val="24"/>
        </w:rPr>
        <w:t xml:space="preserve"> (</w:t>
      </w:r>
      <w:proofErr w:type="spellStart"/>
      <w:r w:rsidRPr="000D79E3">
        <w:rPr>
          <w:rFonts w:ascii="Times New Roman" w:eastAsia="Calibri" w:hAnsi="Times New Roman"/>
          <w:bCs/>
          <w:sz w:val="24"/>
          <w:szCs w:val="24"/>
        </w:rPr>
        <w:t>ядерно</w:t>
      </w:r>
      <w:proofErr w:type="spellEnd"/>
      <w:r w:rsidRPr="000D79E3">
        <w:rPr>
          <w:rFonts w:ascii="Times New Roman" w:eastAsia="Calibri" w:hAnsi="Times New Roman"/>
          <w:bCs/>
          <w:sz w:val="24"/>
          <w:szCs w:val="24"/>
        </w:rPr>
        <w:t>) опасных объектах (АС).</w:t>
      </w:r>
    </w:p>
    <w:p w:rsidR="00243E92" w:rsidRPr="000D79E3" w:rsidRDefault="00243E92" w:rsidP="002370E8">
      <w:pPr>
        <w:tabs>
          <w:tab w:val="left" w:pos="709"/>
          <w:tab w:val="left" w:pos="851"/>
        </w:tabs>
        <w:autoSpaceDE w:val="0"/>
        <w:autoSpaceDN w:val="0"/>
        <w:adjustRightInd w:val="0"/>
        <w:spacing w:after="0" w:line="240" w:lineRule="auto"/>
        <w:ind w:firstLine="709"/>
        <w:contextualSpacing/>
        <w:jc w:val="both"/>
        <w:rPr>
          <w:rFonts w:ascii="Times New Roman" w:eastAsia="Calibri" w:hAnsi="Times New Roman"/>
          <w:bCs/>
          <w:sz w:val="24"/>
          <w:szCs w:val="24"/>
        </w:rPr>
      </w:pPr>
      <w:r w:rsidRPr="000D79E3">
        <w:rPr>
          <w:rFonts w:ascii="Times New Roman" w:eastAsia="Calibri" w:hAnsi="Times New Roman"/>
          <w:bCs/>
          <w:sz w:val="24"/>
          <w:szCs w:val="24"/>
        </w:rPr>
        <w:t>12. Специфика мероприятий по защите населения и территорий при авариях на химически опасных объектах.</w:t>
      </w:r>
    </w:p>
    <w:p w:rsidR="00243E92" w:rsidRPr="000D79E3" w:rsidRDefault="00243E92" w:rsidP="002370E8">
      <w:pPr>
        <w:tabs>
          <w:tab w:val="left" w:pos="709"/>
          <w:tab w:val="left" w:pos="851"/>
        </w:tabs>
        <w:autoSpaceDE w:val="0"/>
        <w:autoSpaceDN w:val="0"/>
        <w:adjustRightInd w:val="0"/>
        <w:spacing w:after="0" w:line="240" w:lineRule="auto"/>
        <w:ind w:firstLine="709"/>
        <w:contextualSpacing/>
        <w:jc w:val="both"/>
        <w:rPr>
          <w:rFonts w:ascii="Times New Roman" w:eastAsia="Calibri" w:hAnsi="Times New Roman"/>
          <w:bCs/>
          <w:sz w:val="24"/>
          <w:szCs w:val="24"/>
        </w:rPr>
      </w:pPr>
      <w:r w:rsidRPr="000D79E3">
        <w:rPr>
          <w:rFonts w:ascii="Times New Roman" w:eastAsia="Calibri" w:hAnsi="Times New Roman"/>
          <w:bCs/>
          <w:sz w:val="24"/>
          <w:szCs w:val="24"/>
        </w:rPr>
        <w:t>13. Специфика мероприятий по защите населения и территорий при пожарах и взрывах на объектах.</w:t>
      </w:r>
    </w:p>
    <w:p w:rsidR="00243E92" w:rsidRPr="000D79E3" w:rsidRDefault="00243E92" w:rsidP="002370E8">
      <w:pPr>
        <w:tabs>
          <w:tab w:val="left" w:pos="709"/>
          <w:tab w:val="left" w:pos="851"/>
        </w:tabs>
        <w:autoSpaceDE w:val="0"/>
        <w:autoSpaceDN w:val="0"/>
        <w:adjustRightInd w:val="0"/>
        <w:spacing w:after="0" w:line="240" w:lineRule="auto"/>
        <w:ind w:firstLine="709"/>
        <w:contextualSpacing/>
        <w:jc w:val="both"/>
        <w:rPr>
          <w:rFonts w:ascii="Times New Roman" w:eastAsia="Calibri" w:hAnsi="Times New Roman"/>
          <w:bCs/>
          <w:sz w:val="24"/>
          <w:szCs w:val="24"/>
        </w:rPr>
      </w:pPr>
      <w:r w:rsidRPr="000D79E3">
        <w:rPr>
          <w:rFonts w:ascii="Times New Roman" w:eastAsia="Calibri" w:hAnsi="Times New Roman"/>
          <w:bCs/>
          <w:sz w:val="24"/>
          <w:szCs w:val="24"/>
        </w:rPr>
        <w:t xml:space="preserve">14. Специфика мероприятий по защите населения и территорий в условиях электромагнитного загрязнения окружающей среды. </w:t>
      </w:r>
    </w:p>
    <w:p w:rsidR="00243E92" w:rsidRPr="000D79E3" w:rsidRDefault="00243E92" w:rsidP="002370E8">
      <w:pPr>
        <w:tabs>
          <w:tab w:val="left" w:pos="709"/>
          <w:tab w:val="left" w:pos="851"/>
        </w:tabs>
        <w:autoSpaceDE w:val="0"/>
        <w:autoSpaceDN w:val="0"/>
        <w:adjustRightInd w:val="0"/>
        <w:spacing w:after="0" w:line="240" w:lineRule="auto"/>
        <w:ind w:firstLine="709"/>
        <w:contextualSpacing/>
        <w:jc w:val="both"/>
        <w:rPr>
          <w:rFonts w:ascii="Times New Roman" w:eastAsia="Calibri" w:hAnsi="Times New Roman"/>
          <w:bCs/>
          <w:sz w:val="24"/>
          <w:szCs w:val="24"/>
        </w:rPr>
      </w:pPr>
      <w:r w:rsidRPr="000D79E3">
        <w:rPr>
          <w:rFonts w:ascii="Times New Roman" w:eastAsia="Calibri" w:hAnsi="Times New Roman"/>
          <w:bCs/>
          <w:sz w:val="24"/>
          <w:szCs w:val="24"/>
        </w:rPr>
        <w:t>15. Общие сведения об эпидемиях. Противоэпидемические мероприятия.</w:t>
      </w:r>
    </w:p>
    <w:p w:rsidR="00243E92" w:rsidRPr="000D79E3" w:rsidRDefault="00243E92" w:rsidP="002370E8">
      <w:pPr>
        <w:tabs>
          <w:tab w:val="left" w:pos="709"/>
          <w:tab w:val="left" w:pos="851"/>
        </w:tabs>
        <w:autoSpaceDE w:val="0"/>
        <w:autoSpaceDN w:val="0"/>
        <w:adjustRightInd w:val="0"/>
        <w:spacing w:after="0" w:line="240" w:lineRule="auto"/>
        <w:ind w:firstLine="709"/>
        <w:contextualSpacing/>
        <w:jc w:val="both"/>
        <w:rPr>
          <w:rFonts w:ascii="Times New Roman" w:eastAsia="Calibri" w:hAnsi="Times New Roman"/>
          <w:bCs/>
          <w:sz w:val="24"/>
          <w:szCs w:val="24"/>
        </w:rPr>
      </w:pPr>
      <w:r w:rsidRPr="000D79E3">
        <w:rPr>
          <w:rFonts w:ascii="Times New Roman" w:eastAsia="Calibri" w:hAnsi="Times New Roman"/>
          <w:bCs/>
          <w:sz w:val="24"/>
          <w:szCs w:val="24"/>
        </w:rPr>
        <w:t>16. Специфика мероприятий по защите населения и территорий в чрезвычайных ситуациях, обусловленных террористическими актами.</w:t>
      </w:r>
    </w:p>
    <w:p w:rsidR="00243E92" w:rsidRPr="000D79E3" w:rsidRDefault="00243E92" w:rsidP="002370E8">
      <w:pPr>
        <w:tabs>
          <w:tab w:val="left" w:pos="709"/>
          <w:tab w:val="left" w:pos="851"/>
        </w:tabs>
        <w:autoSpaceDE w:val="0"/>
        <w:autoSpaceDN w:val="0"/>
        <w:adjustRightInd w:val="0"/>
        <w:spacing w:after="0" w:line="240" w:lineRule="auto"/>
        <w:ind w:firstLine="709"/>
        <w:contextualSpacing/>
        <w:jc w:val="both"/>
        <w:rPr>
          <w:rFonts w:ascii="Times New Roman" w:eastAsia="Calibri" w:hAnsi="Times New Roman"/>
          <w:bCs/>
          <w:sz w:val="24"/>
          <w:szCs w:val="24"/>
        </w:rPr>
      </w:pPr>
      <w:r w:rsidRPr="000D79E3">
        <w:rPr>
          <w:rFonts w:ascii="Times New Roman" w:eastAsia="Calibri" w:hAnsi="Times New Roman"/>
          <w:bCs/>
          <w:sz w:val="24"/>
          <w:szCs w:val="24"/>
        </w:rPr>
        <w:t xml:space="preserve">17. Возможный характер современных войн. Специфика мероприятий по защите населения и территорий в чрезвычайных ситуациях военного характера. </w:t>
      </w:r>
    </w:p>
    <w:p w:rsidR="00243E92" w:rsidRPr="000D79E3" w:rsidRDefault="00243E92" w:rsidP="002370E8">
      <w:pPr>
        <w:tabs>
          <w:tab w:val="left" w:pos="709"/>
          <w:tab w:val="left" w:pos="851"/>
        </w:tabs>
        <w:autoSpaceDE w:val="0"/>
        <w:autoSpaceDN w:val="0"/>
        <w:adjustRightInd w:val="0"/>
        <w:spacing w:after="0" w:line="240" w:lineRule="auto"/>
        <w:ind w:firstLine="709"/>
        <w:contextualSpacing/>
        <w:jc w:val="both"/>
        <w:rPr>
          <w:rFonts w:ascii="Times New Roman" w:eastAsia="Calibri" w:hAnsi="Times New Roman"/>
          <w:bCs/>
          <w:sz w:val="24"/>
          <w:szCs w:val="24"/>
        </w:rPr>
      </w:pPr>
      <w:r w:rsidRPr="000D79E3">
        <w:rPr>
          <w:rFonts w:ascii="Times New Roman" w:eastAsia="Calibri" w:hAnsi="Times New Roman"/>
          <w:bCs/>
          <w:sz w:val="24"/>
          <w:szCs w:val="24"/>
        </w:rPr>
        <w:t>18. Классификация социальных опасностей и защита от них.</w:t>
      </w:r>
    </w:p>
    <w:p w:rsidR="00243E92" w:rsidRPr="000D79E3" w:rsidRDefault="00243E92" w:rsidP="002370E8">
      <w:pPr>
        <w:tabs>
          <w:tab w:val="left" w:pos="709"/>
          <w:tab w:val="left" w:pos="851"/>
        </w:tabs>
        <w:autoSpaceDE w:val="0"/>
        <w:autoSpaceDN w:val="0"/>
        <w:adjustRightInd w:val="0"/>
        <w:spacing w:after="0" w:line="240" w:lineRule="auto"/>
        <w:ind w:firstLine="709"/>
        <w:contextualSpacing/>
        <w:jc w:val="both"/>
        <w:rPr>
          <w:rFonts w:ascii="Times New Roman" w:eastAsia="Calibri" w:hAnsi="Times New Roman"/>
          <w:bCs/>
          <w:sz w:val="24"/>
          <w:szCs w:val="24"/>
        </w:rPr>
      </w:pPr>
      <w:r w:rsidRPr="000D79E3">
        <w:rPr>
          <w:rFonts w:ascii="Times New Roman" w:eastAsia="Calibri" w:hAnsi="Times New Roman"/>
          <w:bCs/>
          <w:sz w:val="24"/>
          <w:szCs w:val="24"/>
        </w:rPr>
        <w:t>19. Радиационная, химическая и биологическая защита.</w:t>
      </w:r>
    </w:p>
    <w:p w:rsidR="00243E92" w:rsidRPr="000D79E3" w:rsidRDefault="00243E92" w:rsidP="002370E8">
      <w:pPr>
        <w:tabs>
          <w:tab w:val="left" w:pos="709"/>
          <w:tab w:val="left" w:pos="851"/>
        </w:tabs>
        <w:autoSpaceDE w:val="0"/>
        <w:autoSpaceDN w:val="0"/>
        <w:adjustRightInd w:val="0"/>
        <w:spacing w:after="0" w:line="240" w:lineRule="auto"/>
        <w:ind w:firstLine="709"/>
        <w:contextualSpacing/>
        <w:jc w:val="both"/>
        <w:rPr>
          <w:rFonts w:ascii="Times New Roman" w:eastAsia="Calibri" w:hAnsi="Times New Roman"/>
          <w:bCs/>
          <w:sz w:val="24"/>
          <w:szCs w:val="24"/>
        </w:rPr>
      </w:pPr>
      <w:r w:rsidRPr="000D79E3">
        <w:rPr>
          <w:rFonts w:ascii="Times New Roman" w:eastAsia="Calibri" w:hAnsi="Times New Roman"/>
          <w:bCs/>
          <w:sz w:val="24"/>
          <w:szCs w:val="24"/>
        </w:rPr>
        <w:t>20. Медицинская помощь при радиационных и химических поражениях.</w:t>
      </w:r>
    </w:p>
    <w:p w:rsidR="00243E92" w:rsidRPr="000D79E3" w:rsidRDefault="00243E92" w:rsidP="002370E8">
      <w:pPr>
        <w:tabs>
          <w:tab w:val="left" w:pos="709"/>
          <w:tab w:val="left" w:pos="851"/>
        </w:tabs>
        <w:autoSpaceDE w:val="0"/>
        <w:autoSpaceDN w:val="0"/>
        <w:adjustRightInd w:val="0"/>
        <w:spacing w:after="0" w:line="240" w:lineRule="auto"/>
        <w:ind w:firstLine="709"/>
        <w:contextualSpacing/>
        <w:jc w:val="both"/>
        <w:rPr>
          <w:rFonts w:ascii="Times New Roman" w:eastAsia="Calibri" w:hAnsi="Times New Roman"/>
          <w:bCs/>
          <w:sz w:val="24"/>
          <w:szCs w:val="24"/>
        </w:rPr>
      </w:pPr>
      <w:r w:rsidRPr="000D79E3">
        <w:rPr>
          <w:rFonts w:ascii="Times New Roman" w:eastAsia="Calibri" w:hAnsi="Times New Roman"/>
          <w:bCs/>
          <w:sz w:val="24"/>
          <w:szCs w:val="24"/>
        </w:rPr>
        <w:t>21. Действия населения при радиационной угрозе.</w:t>
      </w:r>
    </w:p>
    <w:p w:rsidR="00243E92" w:rsidRPr="000D79E3" w:rsidRDefault="00243E92" w:rsidP="002370E8">
      <w:pPr>
        <w:tabs>
          <w:tab w:val="left" w:pos="709"/>
          <w:tab w:val="left" w:pos="851"/>
        </w:tabs>
        <w:autoSpaceDE w:val="0"/>
        <w:autoSpaceDN w:val="0"/>
        <w:adjustRightInd w:val="0"/>
        <w:spacing w:after="0" w:line="240" w:lineRule="auto"/>
        <w:ind w:firstLine="709"/>
        <w:contextualSpacing/>
        <w:jc w:val="both"/>
        <w:rPr>
          <w:rFonts w:ascii="Times New Roman" w:eastAsia="Calibri" w:hAnsi="Times New Roman"/>
          <w:bCs/>
          <w:sz w:val="24"/>
          <w:szCs w:val="24"/>
        </w:rPr>
      </w:pPr>
      <w:r w:rsidRPr="000D79E3">
        <w:rPr>
          <w:rFonts w:ascii="Times New Roman" w:eastAsia="Calibri" w:hAnsi="Times New Roman"/>
          <w:bCs/>
          <w:sz w:val="24"/>
          <w:szCs w:val="24"/>
        </w:rPr>
        <w:t>22. Действия населения в зоне химического заражения.</w:t>
      </w:r>
    </w:p>
    <w:p w:rsidR="00243E92" w:rsidRPr="000D79E3" w:rsidRDefault="00243E92" w:rsidP="002370E8">
      <w:pPr>
        <w:tabs>
          <w:tab w:val="left" w:pos="709"/>
          <w:tab w:val="left" w:pos="851"/>
        </w:tabs>
        <w:autoSpaceDE w:val="0"/>
        <w:autoSpaceDN w:val="0"/>
        <w:adjustRightInd w:val="0"/>
        <w:spacing w:after="0" w:line="240" w:lineRule="auto"/>
        <w:ind w:firstLine="709"/>
        <w:contextualSpacing/>
        <w:jc w:val="both"/>
        <w:rPr>
          <w:rFonts w:ascii="Times New Roman" w:eastAsia="Calibri" w:hAnsi="Times New Roman"/>
          <w:bCs/>
          <w:sz w:val="24"/>
          <w:szCs w:val="24"/>
        </w:rPr>
      </w:pPr>
      <w:r w:rsidRPr="000D79E3">
        <w:rPr>
          <w:rFonts w:ascii="Times New Roman" w:eastAsia="Calibri" w:hAnsi="Times New Roman"/>
          <w:bCs/>
          <w:sz w:val="24"/>
          <w:szCs w:val="24"/>
        </w:rPr>
        <w:t>23. Специфика мероприятий по защите населения и территорий при гидродинамических авариях.</w:t>
      </w:r>
    </w:p>
    <w:p w:rsidR="00243E92" w:rsidRPr="000D79E3" w:rsidRDefault="00243E92" w:rsidP="002370E8">
      <w:pPr>
        <w:tabs>
          <w:tab w:val="left" w:pos="709"/>
          <w:tab w:val="left" w:pos="851"/>
        </w:tabs>
        <w:autoSpaceDE w:val="0"/>
        <w:autoSpaceDN w:val="0"/>
        <w:adjustRightInd w:val="0"/>
        <w:spacing w:after="0" w:line="240" w:lineRule="auto"/>
        <w:ind w:firstLine="709"/>
        <w:contextualSpacing/>
        <w:jc w:val="both"/>
        <w:rPr>
          <w:rFonts w:ascii="Times New Roman" w:eastAsia="Calibri" w:hAnsi="Times New Roman"/>
          <w:bCs/>
          <w:sz w:val="24"/>
          <w:szCs w:val="24"/>
        </w:rPr>
      </w:pPr>
      <w:r w:rsidRPr="000D79E3">
        <w:rPr>
          <w:rFonts w:ascii="Times New Roman" w:eastAsia="Calibri" w:hAnsi="Times New Roman"/>
          <w:bCs/>
          <w:sz w:val="24"/>
          <w:szCs w:val="24"/>
        </w:rPr>
        <w:lastRenderedPageBreak/>
        <w:t>24. Специфика мероприятий по защите населения и территорий в чрезвычайных ситуациях экологического характера.</w:t>
      </w:r>
    </w:p>
    <w:p w:rsidR="00243E92" w:rsidRPr="000D79E3" w:rsidRDefault="00243E92" w:rsidP="002370E8">
      <w:pPr>
        <w:tabs>
          <w:tab w:val="left" w:pos="709"/>
          <w:tab w:val="left" w:pos="851"/>
        </w:tabs>
        <w:autoSpaceDE w:val="0"/>
        <w:autoSpaceDN w:val="0"/>
        <w:adjustRightInd w:val="0"/>
        <w:spacing w:after="0" w:line="240" w:lineRule="auto"/>
        <w:ind w:firstLine="709"/>
        <w:contextualSpacing/>
        <w:jc w:val="both"/>
        <w:rPr>
          <w:rFonts w:ascii="Times New Roman" w:eastAsia="Calibri" w:hAnsi="Times New Roman"/>
          <w:bCs/>
          <w:sz w:val="24"/>
          <w:szCs w:val="24"/>
        </w:rPr>
      </w:pPr>
      <w:r w:rsidRPr="000D79E3">
        <w:rPr>
          <w:rFonts w:ascii="Times New Roman" w:eastAsia="Calibri" w:hAnsi="Times New Roman"/>
          <w:bCs/>
          <w:sz w:val="24"/>
          <w:szCs w:val="24"/>
        </w:rPr>
        <w:t>25. Опасные факторы при возникновении пожара.</w:t>
      </w:r>
    </w:p>
    <w:p w:rsidR="00243E92" w:rsidRPr="000D79E3" w:rsidRDefault="00243E92" w:rsidP="002370E8">
      <w:pPr>
        <w:tabs>
          <w:tab w:val="left" w:pos="709"/>
          <w:tab w:val="left" w:pos="851"/>
        </w:tabs>
        <w:autoSpaceDE w:val="0"/>
        <w:autoSpaceDN w:val="0"/>
        <w:adjustRightInd w:val="0"/>
        <w:spacing w:after="0" w:line="240" w:lineRule="auto"/>
        <w:ind w:firstLine="709"/>
        <w:contextualSpacing/>
        <w:jc w:val="both"/>
        <w:rPr>
          <w:rFonts w:ascii="Times New Roman" w:eastAsia="Calibri" w:hAnsi="Times New Roman"/>
          <w:bCs/>
          <w:sz w:val="24"/>
          <w:szCs w:val="24"/>
        </w:rPr>
      </w:pPr>
      <w:r w:rsidRPr="000D79E3">
        <w:rPr>
          <w:rFonts w:ascii="Times New Roman" w:eastAsia="Calibri" w:hAnsi="Times New Roman"/>
          <w:bCs/>
          <w:sz w:val="24"/>
          <w:szCs w:val="24"/>
        </w:rPr>
        <w:t>26. Действия персонала объекта и населения при возникновении пожара.</w:t>
      </w:r>
    </w:p>
    <w:p w:rsidR="00243E92" w:rsidRPr="000D79E3" w:rsidRDefault="00243E92" w:rsidP="002370E8">
      <w:pPr>
        <w:tabs>
          <w:tab w:val="left" w:pos="709"/>
          <w:tab w:val="left" w:pos="851"/>
        </w:tabs>
        <w:autoSpaceDE w:val="0"/>
        <w:autoSpaceDN w:val="0"/>
        <w:adjustRightInd w:val="0"/>
        <w:spacing w:after="0" w:line="240" w:lineRule="auto"/>
        <w:ind w:firstLine="709"/>
        <w:contextualSpacing/>
        <w:jc w:val="both"/>
        <w:rPr>
          <w:rFonts w:ascii="Times New Roman" w:eastAsia="Calibri" w:hAnsi="Times New Roman"/>
          <w:bCs/>
          <w:sz w:val="24"/>
          <w:szCs w:val="24"/>
        </w:rPr>
      </w:pPr>
      <w:r w:rsidRPr="000D79E3">
        <w:rPr>
          <w:rFonts w:ascii="Times New Roman" w:eastAsia="Calibri" w:hAnsi="Times New Roman"/>
          <w:bCs/>
          <w:sz w:val="24"/>
          <w:szCs w:val="24"/>
        </w:rPr>
        <w:t>27. Организация и проведение эвакуационных мероприятий.</w:t>
      </w:r>
    </w:p>
    <w:p w:rsidR="00243E92" w:rsidRPr="000D79E3" w:rsidRDefault="00243E92" w:rsidP="002370E8">
      <w:pPr>
        <w:tabs>
          <w:tab w:val="left" w:pos="709"/>
          <w:tab w:val="left" w:pos="851"/>
        </w:tabs>
        <w:autoSpaceDE w:val="0"/>
        <w:autoSpaceDN w:val="0"/>
        <w:adjustRightInd w:val="0"/>
        <w:spacing w:after="0" w:line="240" w:lineRule="auto"/>
        <w:ind w:firstLine="709"/>
        <w:contextualSpacing/>
        <w:jc w:val="both"/>
        <w:rPr>
          <w:rFonts w:ascii="Times New Roman" w:eastAsia="Calibri" w:hAnsi="Times New Roman"/>
          <w:bCs/>
          <w:sz w:val="24"/>
          <w:szCs w:val="24"/>
        </w:rPr>
      </w:pPr>
      <w:r w:rsidRPr="000D79E3">
        <w:rPr>
          <w:rFonts w:ascii="Times New Roman" w:eastAsia="Calibri" w:hAnsi="Times New Roman"/>
          <w:bCs/>
          <w:sz w:val="24"/>
          <w:szCs w:val="24"/>
        </w:rPr>
        <w:t>28. Организация и ведение аварийно-спасательных работ.</w:t>
      </w:r>
    </w:p>
    <w:p w:rsidR="00243E92" w:rsidRPr="000D79E3" w:rsidRDefault="00243E92" w:rsidP="002370E8">
      <w:pPr>
        <w:tabs>
          <w:tab w:val="left" w:pos="709"/>
          <w:tab w:val="left" w:pos="851"/>
        </w:tabs>
        <w:autoSpaceDE w:val="0"/>
        <w:autoSpaceDN w:val="0"/>
        <w:adjustRightInd w:val="0"/>
        <w:spacing w:after="0" w:line="240" w:lineRule="auto"/>
        <w:ind w:firstLine="709"/>
        <w:contextualSpacing/>
        <w:jc w:val="both"/>
        <w:rPr>
          <w:rFonts w:ascii="Times New Roman" w:eastAsia="Calibri" w:hAnsi="Times New Roman"/>
          <w:bCs/>
          <w:sz w:val="24"/>
          <w:szCs w:val="24"/>
        </w:rPr>
      </w:pPr>
      <w:r w:rsidRPr="000D79E3">
        <w:rPr>
          <w:rFonts w:ascii="Times New Roman" w:eastAsia="Calibri" w:hAnsi="Times New Roman"/>
          <w:bCs/>
          <w:sz w:val="24"/>
          <w:szCs w:val="24"/>
        </w:rPr>
        <w:t>29. Основы устойчивости функционирования объектов экономики и территорий.</w:t>
      </w:r>
    </w:p>
    <w:p w:rsidR="00243E92" w:rsidRPr="000D79E3" w:rsidRDefault="00243E92" w:rsidP="002370E8">
      <w:pPr>
        <w:tabs>
          <w:tab w:val="left" w:pos="709"/>
          <w:tab w:val="left" w:pos="851"/>
        </w:tabs>
        <w:autoSpaceDE w:val="0"/>
        <w:autoSpaceDN w:val="0"/>
        <w:adjustRightInd w:val="0"/>
        <w:spacing w:after="0" w:line="240" w:lineRule="auto"/>
        <w:ind w:firstLine="709"/>
        <w:contextualSpacing/>
        <w:jc w:val="both"/>
        <w:rPr>
          <w:rFonts w:ascii="Times New Roman" w:eastAsia="Calibri" w:hAnsi="Times New Roman"/>
          <w:bCs/>
          <w:sz w:val="24"/>
          <w:szCs w:val="24"/>
        </w:rPr>
      </w:pPr>
      <w:r w:rsidRPr="000D79E3">
        <w:rPr>
          <w:rFonts w:ascii="Times New Roman" w:eastAsia="Calibri" w:hAnsi="Times New Roman"/>
          <w:bCs/>
          <w:sz w:val="24"/>
          <w:szCs w:val="24"/>
        </w:rPr>
        <w:t>30. Нормативно-правовая база в области безопасности труда.</w:t>
      </w:r>
    </w:p>
    <w:p w:rsidR="00243E92" w:rsidRPr="000D79E3" w:rsidRDefault="00243E92" w:rsidP="002370E8">
      <w:pPr>
        <w:tabs>
          <w:tab w:val="left" w:pos="709"/>
          <w:tab w:val="left" w:pos="851"/>
        </w:tabs>
        <w:autoSpaceDE w:val="0"/>
        <w:autoSpaceDN w:val="0"/>
        <w:adjustRightInd w:val="0"/>
        <w:spacing w:after="0" w:line="240" w:lineRule="auto"/>
        <w:ind w:firstLine="709"/>
        <w:contextualSpacing/>
        <w:jc w:val="both"/>
        <w:rPr>
          <w:rFonts w:ascii="Times New Roman" w:eastAsia="Calibri" w:hAnsi="Times New Roman"/>
          <w:bCs/>
          <w:sz w:val="24"/>
          <w:szCs w:val="24"/>
        </w:rPr>
      </w:pPr>
      <w:r w:rsidRPr="000D79E3">
        <w:rPr>
          <w:rFonts w:ascii="Times New Roman" w:eastAsia="Calibri" w:hAnsi="Times New Roman"/>
          <w:bCs/>
          <w:sz w:val="24"/>
          <w:szCs w:val="24"/>
        </w:rPr>
        <w:t>31. Основные требования законодательства РФ о труде и безопасности труда.</w:t>
      </w:r>
    </w:p>
    <w:p w:rsidR="00243E92" w:rsidRPr="000D79E3" w:rsidRDefault="00243E92" w:rsidP="002370E8">
      <w:pPr>
        <w:tabs>
          <w:tab w:val="left" w:pos="709"/>
          <w:tab w:val="left" w:pos="851"/>
        </w:tabs>
        <w:autoSpaceDE w:val="0"/>
        <w:autoSpaceDN w:val="0"/>
        <w:adjustRightInd w:val="0"/>
        <w:spacing w:after="0" w:line="240" w:lineRule="auto"/>
        <w:ind w:firstLine="709"/>
        <w:contextualSpacing/>
        <w:jc w:val="both"/>
        <w:rPr>
          <w:rFonts w:ascii="Times New Roman" w:eastAsia="Calibri" w:hAnsi="Times New Roman"/>
          <w:bCs/>
          <w:sz w:val="24"/>
          <w:szCs w:val="24"/>
        </w:rPr>
      </w:pPr>
      <w:r w:rsidRPr="000D79E3">
        <w:rPr>
          <w:rFonts w:ascii="Times New Roman" w:eastAsia="Calibri" w:hAnsi="Times New Roman"/>
          <w:bCs/>
          <w:sz w:val="24"/>
          <w:szCs w:val="24"/>
        </w:rPr>
        <w:t>32. Обязанности работодателя по обеспечению безопасных условий труда.</w:t>
      </w:r>
    </w:p>
    <w:p w:rsidR="00243E92" w:rsidRPr="000D79E3" w:rsidRDefault="00243E92" w:rsidP="002370E8">
      <w:pPr>
        <w:tabs>
          <w:tab w:val="left" w:pos="709"/>
          <w:tab w:val="left" w:pos="851"/>
        </w:tabs>
        <w:autoSpaceDE w:val="0"/>
        <w:autoSpaceDN w:val="0"/>
        <w:adjustRightInd w:val="0"/>
        <w:spacing w:after="0" w:line="240" w:lineRule="auto"/>
        <w:ind w:firstLine="709"/>
        <w:contextualSpacing/>
        <w:jc w:val="both"/>
        <w:rPr>
          <w:rFonts w:ascii="Times New Roman" w:eastAsia="Calibri" w:hAnsi="Times New Roman"/>
          <w:bCs/>
          <w:sz w:val="24"/>
          <w:szCs w:val="24"/>
        </w:rPr>
      </w:pPr>
      <w:r w:rsidRPr="000D79E3">
        <w:rPr>
          <w:rFonts w:ascii="Times New Roman" w:eastAsia="Calibri" w:hAnsi="Times New Roman"/>
          <w:bCs/>
          <w:sz w:val="24"/>
          <w:szCs w:val="24"/>
        </w:rPr>
        <w:t>33. Ответственность за нарушение требований безопасности труда.</w:t>
      </w:r>
    </w:p>
    <w:p w:rsidR="00243E92" w:rsidRPr="000D79E3" w:rsidRDefault="00243E92" w:rsidP="002370E8">
      <w:pPr>
        <w:tabs>
          <w:tab w:val="left" w:pos="709"/>
          <w:tab w:val="left" w:pos="851"/>
        </w:tabs>
        <w:autoSpaceDE w:val="0"/>
        <w:autoSpaceDN w:val="0"/>
        <w:adjustRightInd w:val="0"/>
        <w:spacing w:after="0" w:line="240" w:lineRule="auto"/>
        <w:ind w:firstLine="709"/>
        <w:contextualSpacing/>
        <w:jc w:val="both"/>
        <w:rPr>
          <w:rFonts w:ascii="Times New Roman" w:eastAsia="Calibri" w:hAnsi="Times New Roman"/>
          <w:bCs/>
          <w:sz w:val="24"/>
          <w:szCs w:val="24"/>
        </w:rPr>
      </w:pPr>
      <w:r w:rsidRPr="000D79E3">
        <w:rPr>
          <w:rFonts w:ascii="Times New Roman" w:eastAsia="Calibri" w:hAnsi="Times New Roman"/>
          <w:bCs/>
          <w:sz w:val="24"/>
          <w:szCs w:val="24"/>
        </w:rPr>
        <w:t>34. Вредные и опасные факторы труда.</w:t>
      </w:r>
    </w:p>
    <w:p w:rsidR="00243E92" w:rsidRPr="000D79E3" w:rsidRDefault="00243E92" w:rsidP="002370E8">
      <w:pPr>
        <w:tabs>
          <w:tab w:val="left" w:pos="709"/>
          <w:tab w:val="left" w:pos="851"/>
        </w:tabs>
        <w:autoSpaceDE w:val="0"/>
        <w:autoSpaceDN w:val="0"/>
        <w:adjustRightInd w:val="0"/>
        <w:spacing w:after="0" w:line="240" w:lineRule="auto"/>
        <w:ind w:firstLine="709"/>
        <w:contextualSpacing/>
        <w:jc w:val="both"/>
        <w:rPr>
          <w:rFonts w:ascii="Times New Roman" w:eastAsia="Calibri" w:hAnsi="Times New Roman"/>
          <w:bCs/>
          <w:sz w:val="24"/>
          <w:szCs w:val="24"/>
        </w:rPr>
      </w:pPr>
      <w:r w:rsidRPr="000D79E3">
        <w:rPr>
          <w:rFonts w:ascii="Times New Roman" w:eastAsia="Calibri" w:hAnsi="Times New Roman"/>
          <w:bCs/>
          <w:sz w:val="24"/>
          <w:szCs w:val="24"/>
        </w:rPr>
        <w:t>35. Технические методы и средства защиты человека на производстве.</w:t>
      </w:r>
    </w:p>
    <w:p w:rsidR="00243E92" w:rsidRPr="000D79E3" w:rsidRDefault="00243E92" w:rsidP="002370E8">
      <w:pPr>
        <w:tabs>
          <w:tab w:val="left" w:pos="709"/>
          <w:tab w:val="left" w:pos="851"/>
        </w:tabs>
        <w:autoSpaceDE w:val="0"/>
        <w:autoSpaceDN w:val="0"/>
        <w:adjustRightInd w:val="0"/>
        <w:spacing w:after="0" w:line="240" w:lineRule="auto"/>
        <w:ind w:firstLine="709"/>
        <w:contextualSpacing/>
        <w:jc w:val="both"/>
        <w:rPr>
          <w:rFonts w:ascii="Times New Roman" w:eastAsia="Calibri" w:hAnsi="Times New Roman"/>
          <w:bCs/>
          <w:sz w:val="24"/>
          <w:szCs w:val="24"/>
        </w:rPr>
      </w:pPr>
      <w:r w:rsidRPr="000D79E3">
        <w:rPr>
          <w:rFonts w:ascii="Times New Roman" w:eastAsia="Calibri" w:hAnsi="Times New Roman"/>
          <w:bCs/>
          <w:sz w:val="24"/>
          <w:szCs w:val="24"/>
        </w:rPr>
        <w:t>36. Средства индивидуальной защиты.</w:t>
      </w:r>
    </w:p>
    <w:p w:rsidR="00243E92" w:rsidRPr="000D79E3" w:rsidRDefault="00243E92" w:rsidP="002370E8">
      <w:pPr>
        <w:tabs>
          <w:tab w:val="left" w:pos="709"/>
          <w:tab w:val="left" w:pos="851"/>
        </w:tabs>
        <w:autoSpaceDE w:val="0"/>
        <w:autoSpaceDN w:val="0"/>
        <w:adjustRightInd w:val="0"/>
        <w:spacing w:after="0" w:line="240" w:lineRule="auto"/>
        <w:ind w:firstLine="709"/>
        <w:contextualSpacing/>
        <w:jc w:val="both"/>
        <w:rPr>
          <w:rFonts w:ascii="Times New Roman" w:eastAsia="Calibri" w:hAnsi="Times New Roman"/>
          <w:bCs/>
          <w:sz w:val="24"/>
          <w:szCs w:val="24"/>
        </w:rPr>
      </w:pPr>
      <w:r w:rsidRPr="000D79E3">
        <w:rPr>
          <w:rFonts w:ascii="Times New Roman" w:eastAsia="Calibri" w:hAnsi="Times New Roman"/>
          <w:bCs/>
          <w:sz w:val="24"/>
          <w:szCs w:val="24"/>
        </w:rPr>
        <w:t>37. Средства коллективной защиты.</w:t>
      </w:r>
    </w:p>
    <w:p w:rsidR="00243E92" w:rsidRPr="000D79E3" w:rsidRDefault="00243E92" w:rsidP="002370E8">
      <w:pPr>
        <w:tabs>
          <w:tab w:val="left" w:pos="709"/>
          <w:tab w:val="left" w:pos="851"/>
        </w:tabs>
        <w:autoSpaceDE w:val="0"/>
        <w:autoSpaceDN w:val="0"/>
        <w:adjustRightInd w:val="0"/>
        <w:spacing w:after="0" w:line="240" w:lineRule="auto"/>
        <w:ind w:firstLine="709"/>
        <w:contextualSpacing/>
        <w:jc w:val="both"/>
        <w:rPr>
          <w:rFonts w:ascii="Times New Roman" w:eastAsia="Calibri" w:hAnsi="Times New Roman"/>
          <w:bCs/>
          <w:sz w:val="24"/>
          <w:szCs w:val="24"/>
        </w:rPr>
      </w:pPr>
      <w:r w:rsidRPr="000D79E3">
        <w:rPr>
          <w:rFonts w:ascii="Times New Roman" w:eastAsia="Calibri" w:hAnsi="Times New Roman"/>
          <w:bCs/>
          <w:sz w:val="24"/>
          <w:szCs w:val="24"/>
        </w:rPr>
        <w:t>38. Специальная оценка условий труда. Классификация рабочих мест по условиям труда.</w:t>
      </w:r>
    </w:p>
    <w:p w:rsidR="00243E92" w:rsidRPr="000D79E3" w:rsidRDefault="00243E92" w:rsidP="002370E8">
      <w:pPr>
        <w:tabs>
          <w:tab w:val="left" w:pos="709"/>
          <w:tab w:val="left" w:pos="851"/>
        </w:tabs>
        <w:autoSpaceDE w:val="0"/>
        <w:autoSpaceDN w:val="0"/>
        <w:adjustRightInd w:val="0"/>
        <w:spacing w:after="0" w:line="240" w:lineRule="auto"/>
        <w:ind w:firstLine="709"/>
        <w:contextualSpacing/>
        <w:jc w:val="both"/>
        <w:rPr>
          <w:rFonts w:ascii="Times New Roman" w:eastAsia="Calibri" w:hAnsi="Times New Roman"/>
          <w:bCs/>
          <w:sz w:val="24"/>
          <w:szCs w:val="24"/>
        </w:rPr>
      </w:pPr>
      <w:r w:rsidRPr="000D79E3">
        <w:rPr>
          <w:rFonts w:ascii="Times New Roman" w:eastAsia="Calibri" w:hAnsi="Times New Roman"/>
          <w:bCs/>
          <w:sz w:val="24"/>
          <w:szCs w:val="24"/>
        </w:rPr>
        <w:t>39. Организация и учет несчастных случаев на производстве, производственный травматизм.</w:t>
      </w:r>
    </w:p>
    <w:p w:rsidR="00243E92" w:rsidRPr="000D79E3" w:rsidRDefault="00243E92" w:rsidP="002370E8">
      <w:pPr>
        <w:tabs>
          <w:tab w:val="left" w:pos="709"/>
          <w:tab w:val="left" w:pos="851"/>
        </w:tabs>
        <w:autoSpaceDE w:val="0"/>
        <w:autoSpaceDN w:val="0"/>
        <w:adjustRightInd w:val="0"/>
        <w:spacing w:after="0" w:line="240" w:lineRule="auto"/>
        <w:ind w:firstLine="709"/>
        <w:contextualSpacing/>
        <w:jc w:val="both"/>
        <w:rPr>
          <w:rFonts w:ascii="Times New Roman" w:eastAsia="Calibri" w:hAnsi="Times New Roman"/>
          <w:bCs/>
          <w:sz w:val="24"/>
          <w:szCs w:val="24"/>
        </w:rPr>
      </w:pPr>
      <w:r w:rsidRPr="000D79E3">
        <w:rPr>
          <w:rFonts w:ascii="Times New Roman" w:eastAsia="Calibri" w:hAnsi="Times New Roman"/>
          <w:bCs/>
          <w:sz w:val="24"/>
          <w:szCs w:val="24"/>
        </w:rPr>
        <w:t>40. Электробезопасность.</w:t>
      </w:r>
    </w:p>
    <w:p w:rsidR="00243E92" w:rsidRPr="000D79E3" w:rsidRDefault="00243E92" w:rsidP="002370E8">
      <w:pPr>
        <w:tabs>
          <w:tab w:val="left" w:pos="709"/>
          <w:tab w:val="left" w:pos="851"/>
        </w:tabs>
        <w:autoSpaceDE w:val="0"/>
        <w:autoSpaceDN w:val="0"/>
        <w:adjustRightInd w:val="0"/>
        <w:spacing w:after="0" w:line="240" w:lineRule="auto"/>
        <w:ind w:firstLine="709"/>
        <w:contextualSpacing/>
        <w:jc w:val="both"/>
        <w:rPr>
          <w:rFonts w:ascii="Times New Roman" w:eastAsia="Calibri" w:hAnsi="Times New Roman"/>
          <w:bCs/>
          <w:sz w:val="24"/>
          <w:szCs w:val="24"/>
        </w:rPr>
      </w:pPr>
      <w:r w:rsidRPr="000D79E3">
        <w:rPr>
          <w:rFonts w:ascii="Times New Roman" w:eastAsia="Calibri" w:hAnsi="Times New Roman"/>
          <w:bCs/>
          <w:sz w:val="24"/>
          <w:szCs w:val="24"/>
        </w:rPr>
        <w:t>41. Действие электрического тока на организм человека. Виды поражения электрическим током.</w:t>
      </w:r>
    </w:p>
    <w:p w:rsidR="00243E92" w:rsidRPr="000D79E3" w:rsidRDefault="00243E92" w:rsidP="002370E8">
      <w:pPr>
        <w:tabs>
          <w:tab w:val="left" w:pos="709"/>
          <w:tab w:val="left" w:pos="851"/>
        </w:tabs>
        <w:autoSpaceDE w:val="0"/>
        <w:autoSpaceDN w:val="0"/>
        <w:adjustRightInd w:val="0"/>
        <w:spacing w:after="0" w:line="240" w:lineRule="auto"/>
        <w:ind w:firstLine="709"/>
        <w:contextualSpacing/>
        <w:jc w:val="both"/>
        <w:rPr>
          <w:rFonts w:ascii="Times New Roman" w:eastAsia="Calibri" w:hAnsi="Times New Roman"/>
          <w:bCs/>
          <w:sz w:val="24"/>
          <w:szCs w:val="24"/>
        </w:rPr>
      </w:pPr>
      <w:r w:rsidRPr="000D79E3">
        <w:rPr>
          <w:rFonts w:ascii="Times New Roman" w:eastAsia="Calibri" w:hAnsi="Times New Roman"/>
          <w:bCs/>
          <w:sz w:val="24"/>
          <w:szCs w:val="24"/>
        </w:rPr>
        <w:t>42. Источники, воздействие и защита от вибрации.</w:t>
      </w:r>
    </w:p>
    <w:p w:rsidR="00243E92" w:rsidRPr="000D79E3" w:rsidRDefault="00243E92" w:rsidP="002370E8">
      <w:pPr>
        <w:tabs>
          <w:tab w:val="left" w:pos="709"/>
          <w:tab w:val="left" w:pos="851"/>
        </w:tabs>
        <w:autoSpaceDE w:val="0"/>
        <w:autoSpaceDN w:val="0"/>
        <w:adjustRightInd w:val="0"/>
        <w:spacing w:after="0" w:line="240" w:lineRule="auto"/>
        <w:ind w:firstLine="709"/>
        <w:contextualSpacing/>
        <w:jc w:val="both"/>
        <w:rPr>
          <w:rFonts w:ascii="Times New Roman" w:eastAsia="Calibri" w:hAnsi="Times New Roman"/>
          <w:bCs/>
          <w:sz w:val="24"/>
          <w:szCs w:val="24"/>
        </w:rPr>
      </w:pPr>
      <w:r w:rsidRPr="000D79E3">
        <w:rPr>
          <w:rFonts w:ascii="Times New Roman" w:eastAsia="Calibri" w:hAnsi="Times New Roman"/>
          <w:bCs/>
          <w:sz w:val="24"/>
          <w:szCs w:val="24"/>
        </w:rPr>
        <w:t>43. Источники, воздействие на человека и защита от шума.</w:t>
      </w:r>
    </w:p>
    <w:p w:rsidR="00243E92" w:rsidRPr="000D79E3" w:rsidRDefault="00243E92" w:rsidP="002370E8">
      <w:pPr>
        <w:tabs>
          <w:tab w:val="left" w:pos="709"/>
          <w:tab w:val="left" w:pos="851"/>
        </w:tabs>
        <w:autoSpaceDE w:val="0"/>
        <w:autoSpaceDN w:val="0"/>
        <w:adjustRightInd w:val="0"/>
        <w:spacing w:after="0" w:line="240" w:lineRule="auto"/>
        <w:ind w:firstLine="709"/>
        <w:contextualSpacing/>
        <w:jc w:val="both"/>
        <w:rPr>
          <w:rFonts w:ascii="Times New Roman" w:eastAsia="Calibri" w:hAnsi="Times New Roman"/>
          <w:bCs/>
          <w:sz w:val="24"/>
          <w:szCs w:val="24"/>
        </w:rPr>
      </w:pPr>
      <w:r w:rsidRPr="000D79E3">
        <w:rPr>
          <w:rFonts w:ascii="Times New Roman" w:eastAsia="Calibri" w:hAnsi="Times New Roman"/>
          <w:bCs/>
          <w:sz w:val="24"/>
          <w:szCs w:val="24"/>
        </w:rPr>
        <w:t>44. Требования к производственному освещению.</w:t>
      </w:r>
    </w:p>
    <w:p w:rsidR="00243E92" w:rsidRPr="000D79E3" w:rsidRDefault="00243E92" w:rsidP="002370E8">
      <w:pPr>
        <w:tabs>
          <w:tab w:val="left" w:pos="709"/>
          <w:tab w:val="left" w:pos="851"/>
        </w:tabs>
        <w:autoSpaceDE w:val="0"/>
        <w:autoSpaceDN w:val="0"/>
        <w:adjustRightInd w:val="0"/>
        <w:spacing w:after="0" w:line="240" w:lineRule="auto"/>
        <w:ind w:firstLine="709"/>
        <w:contextualSpacing/>
        <w:jc w:val="both"/>
        <w:rPr>
          <w:rFonts w:ascii="Times New Roman" w:eastAsia="Calibri" w:hAnsi="Times New Roman"/>
          <w:bCs/>
          <w:sz w:val="24"/>
          <w:szCs w:val="24"/>
        </w:rPr>
      </w:pPr>
      <w:r w:rsidRPr="000D79E3">
        <w:rPr>
          <w:rFonts w:ascii="Times New Roman" w:eastAsia="Calibri" w:hAnsi="Times New Roman"/>
          <w:bCs/>
          <w:sz w:val="24"/>
          <w:szCs w:val="24"/>
        </w:rPr>
        <w:t>45. Адаптация организма к внешним условиям.</w:t>
      </w:r>
    </w:p>
    <w:p w:rsidR="00243E92" w:rsidRPr="000D79E3" w:rsidRDefault="00243E92" w:rsidP="002370E8">
      <w:pPr>
        <w:tabs>
          <w:tab w:val="left" w:pos="709"/>
          <w:tab w:val="left" w:pos="851"/>
        </w:tabs>
        <w:autoSpaceDE w:val="0"/>
        <w:autoSpaceDN w:val="0"/>
        <w:adjustRightInd w:val="0"/>
        <w:spacing w:after="0" w:line="240" w:lineRule="auto"/>
        <w:ind w:firstLine="709"/>
        <w:contextualSpacing/>
        <w:jc w:val="both"/>
        <w:rPr>
          <w:rFonts w:ascii="Times New Roman" w:eastAsia="Calibri" w:hAnsi="Times New Roman"/>
          <w:bCs/>
          <w:sz w:val="24"/>
          <w:szCs w:val="24"/>
        </w:rPr>
      </w:pPr>
      <w:r w:rsidRPr="000D79E3">
        <w:rPr>
          <w:rFonts w:ascii="Times New Roman" w:eastAsia="Calibri" w:hAnsi="Times New Roman"/>
          <w:bCs/>
          <w:sz w:val="24"/>
          <w:szCs w:val="24"/>
        </w:rPr>
        <w:t>46. Роль здорового образа жизни в сохранении здоровья человека.</w:t>
      </w:r>
    </w:p>
    <w:p w:rsidR="006156E9" w:rsidRDefault="006156E9" w:rsidP="002370E8">
      <w:pPr>
        <w:autoSpaceDE w:val="0"/>
        <w:autoSpaceDN w:val="0"/>
        <w:adjustRightInd w:val="0"/>
        <w:spacing w:after="0" w:line="240" w:lineRule="auto"/>
        <w:ind w:firstLine="709"/>
        <w:jc w:val="both"/>
        <w:rPr>
          <w:rFonts w:ascii="Times New Roman" w:hAnsi="Times New Roman"/>
          <w:i/>
          <w:sz w:val="24"/>
          <w:szCs w:val="24"/>
        </w:rPr>
      </w:pPr>
    </w:p>
    <w:p w:rsidR="00243E92" w:rsidRPr="000D79E3" w:rsidRDefault="00243E92" w:rsidP="002370E8">
      <w:pPr>
        <w:autoSpaceDE w:val="0"/>
        <w:autoSpaceDN w:val="0"/>
        <w:adjustRightInd w:val="0"/>
        <w:spacing w:after="0" w:line="240" w:lineRule="auto"/>
        <w:ind w:firstLine="709"/>
        <w:jc w:val="both"/>
        <w:rPr>
          <w:rFonts w:ascii="Times New Roman" w:hAnsi="Times New Roman"/>
          <w:i/>
          <w:sz w:val="24"/>
          <w:szCs w:val="24"/>
        </w:rPr>
      </w:pPr>
      <w:r w:rsidRPr="000D79E3">
        <w:rPr>
          <w:rFonts w:ascii="Times New Roman" w:hAnsi="Times New Roman"/>
          <w:i/>
          <w:sz w:val="24"/>
          <w:szCs w:val="24"/>
        </w:rPr>
        <w:t xml:space="preserve">3.3 Типовой Экзаменационный билет </w:t>
      </w:r>
    </w:p>
    <w:tbl>
      <w:tblPr>
        <w:tblW w:w="5000" w:type="pct"/>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00" w:firstRow="0" w:lastRow="0" w:firstColumn="0" w:lastColumn="0" w:noHBand="0" w:noVBand="0"/>
      </w:tblPr>
      <w:tblGrid>
        <w:gridCol w:w="2069"/>
        <w:gridCol w:w="5434"/>
        <w:gridCol w:w="2070"/>
      </w:tblGrid>
      <w:tr w:rsidR="00243E92" w:rsidRPr="000D79E3" w:rsidTr="002370E8">
        <w:trPr>
          <w:trHeight w:hRule="exact" w:val="1759"/>
        </w:trPr>
        <w:tc>
          <w:tcPr>
            <w:tcW w:w="1081" w:type="pct"/>
            <w:tcBorders>
              <w:bottom w:val="nil"/>
            </w:tcBorders>
            <w:vAlign w:val="center"/>
          </w:tcPr>
          <w:p w:rsidR="00243E92" w:rsidRPr="000D79E3" w:rsidRDefault="00243E92" w:rsidP="000D79E3">
            <w:pPr>
              <w:autoSpaceDE w:val="0"/>
              <w:autoSpaceDN w:val="0"/>
              <w:adjustRightInd w:val="0"/>
              <w:spacing w:after="0" w:line="240" w:lineRule="auto"/>
              <w:jc w:val="center"/>
              <w:rPr>
                <w:rFonts w:ascii="Times New Roman" w:hAnsi="Times New Roman"/>
                <w:sz w:val="24"/>
                <w:szCs w:val="24"/>
              </w:rPr>
            </w:pPr>
            <w:r w:rsidRPr="000D79E3">
              <w:rPr>
                <w:rFonts w:ascii="Times New Roman" w:hAnsi="Times New Roman"/>
                <w:sz w:val="24"/>
                <w:szCs w:val="24"/>
              </w:rPr>
              <w:t>УРГУПС</w:t>
            </w:r>
          </w:p>
          <w:p w:rsidR="00243E92" w:rsidRPr="000D79E3" w:rsidRDefault="00243E92" w:rsidP="000D79E3">
            <w:pPr>
              <w:autoSpaceDE w:val="0"/>
              <w:autoSpaceDN w:val="0"/>
              <w:adjustRightInd w:val="0"/>
              <w:spacing w:after="0" w:line="240" w:lineRule="auto"/>
              <w:jc w:val="center"/>
              <w:rPr>
                <w:rFonts w:ascii="Times New Roman" w:hAnsi="Times New Roman"/>
                <w:sz w:val="24"/>
                <w:szCs w:val="24"/>
              </w:rPr>
            </w:pPr>
            <w:r w:rsidRPr="000D79E3">
              <w:rPr>
                <w:rFonts w:ascii="Times New Roman" w:hAnsi="Times New Roman"/>
                <w:sz w:val="24"/>
                <w:szCs w:val="24"/>
              </w:rPr>
              <w:t>Кафедра  ТБ</w:t>
            </w:r>
          </w:p>
          <w:p w:rsidR="00243E92" w:rsidRPr="000D79E3" w:rsidRDefault="00243E92" w:rsidP="000D79E3">
            <w:pPr>
              <w:autoSpaceDE w:val="0"/>
              <w:autoSpaceDN w:val="0"/>
              <w:adjustRightInd w:val="0"/>
              <w:spacing w:after="0" w:line="240" w:lineRule="auto"/>
              <w:jc w:val="center"/>
              <w:rPr>
                <w:rFonts w:ascii="Times New Roman" w:hAnsi="Times New Roman"/>
                <w:sz w:val="24"/>
                <w:szCs w:val="24"/>
              </w:rPr>
            </w:pPr>
            <w:r w:rsidRPr="000D79E3">
              <w:rPr>
                <w:rFonts w:ascii="Times New Roman" w:hAnsi="Times New Roman"/>
                <w:sz w:val="24"/>
                <w:szCs w:val="24"/>
              </w:rPr>
              <w:t xml:space="preserve">2021-2022 </w:t>
            </w:r>
            <w:proofErr w:type="spellStart"/>
            <w:r w:rsidRPr="000D79E3">
              <w:rPr>
                <w:rFonts w:ascii="Times New Roman" w:hAnsi="Times New Roman"/>
                <w:sz w:val="24"/>
                <w:szCs w:val="24"/>
              </w:rPr>
              <w:t>уч.г</w:t>
            </w:r>
            <w:proofErr w:type="spellEnd"/>
            <w:r w:rsidRPr="000D79E3">
              <w:rPr>
                <w:rFonts w:ascii="Times New Roman" w:hAnsi="Times New Roman"/>
                <w:sz w:val="24"/>
                <w:szCs w:val="24"/>
              </w:rPr>
              <w:t>.</w:t>
            </w:r>
          </w:p>
        </w:tc>
        <w:tc>
          <w:tcPr>
            <w:tcW w:w="2838" w:type="pct"/>
            <w:tcBorders>
              <w:bottom w:val="nil"/>
            </w:tcBorders>
          </w:tcPr>
          <w:p w:rsidR="00243E92" w:rsidRPr="000D79E3" w:rsidRDefault="00243E92" w:rsidP="000D79E3">
            <w:pPr>
              <w:autoSpaceDE w:val="0"/>
              <w:autoSpaceDN w:val="0"/>
              <w:adjustRightInd w:val="0"/>
              <w:spacing w:after="0" w:line="240" w:lineRule="auto"/>
              <w:jc w:val="center"/>
              <w:rPr>
                <w:rFonts w:ascii="Times New Roman" w:hAnsi="Times New Roman"/>
                <w:sz w:val="24"/>
                <w:szCs w:val="24"/>
              </w:rPr>
            </w:pPr>
            <w:r w:rsidRPr="000D79E3">
              <w:rPr>
                <w:rFonts w:ascii="Times New Roman" w:hAnsi="Times New Roman"/>
                <w:sz w:val="24"/>
                <w:szCs w:val="24"/>
              </w:rPr>
              <w:t>БИЛЕТ № 10</w:t>
            </w:r>
          </w:p>
          <w:p w:rsidR="00243E92" w:rsidRPr="000D79E3" w:rsidRDefault="00243E92" w:rsidP="000D79E3">
            <w:pPr>
              <w:autoSpaceDE w:val="0"/>
              <w:autoSpaceDN w:val="0"/>
              <w:adjustRightInd w:val="0"/>
              <w:spacing w:after="0" w:line="240" w:lineRule="auto"/>
              <w:jc w:val="center"/>
              <w:rPr>
                <w:rFonts w:ascii="Times New Roman" w:hAnsi="Times New Roman"/>
                <w:sz w:val="24"/>
                <w:szCs w:val="24"/>
              </w:rPr>
            </w:pPr>
            <w:r w:rsidRPr="000D79E3">
              <w:rPr>
                <w:rFonts w:ascii="Times New Roman" w:hAnsi="Times New Roman"/>
                <w:sz w:val="24"/>
                <w:szCs w:val="24"/>
              </w:rPr>
              <w:t xml:space="preserve">по дисциплине </w:t>
            </w:r>
          </w:p>
          <w:p w:rsidR="00243E92" w:rsidRPr="000D79E3" w:rsidRDefault="00243E92" w:rsidP="000D79E3">
            <w:pPr>
              <w:spacing w:after="0" w:line="240" w:lineRule="auto"/>
              <w:jc w:val="center"/>
              <w:rPr>
                <w:rFonts w:ascii="Times New Roman" w:hAnsi="Times New Roman"/>
                <w:sz w:val="24"/>
                <w:szCs w:val="24"/>
              </w:rPr>
            </w:pPr>
            <w:r w:rsidRPr="000D79E3">
              <w:rPr>
                <w:rFonts w:ascii="Times New Roman" w:hAnsi="Times New Roman"/>
                <w:sz w:val="24"/>
                <w:szCs w:val="24"/>
              </w:rPr>
              <w:t>«Безопасность жизнедеятельности»</w:t>
            </w:r>
          </w:p>
          <w:p w:rsidR="00243E92" w:rsidRPr="000D79E3" w:rsidRDefault="00243E92" w:rsidP="000D79E3">
            <w:pPr>
              <w:autoSpaceDE w:val="0"/>
              <w:autoSpaceDN w:val="0"/>
              <w:adjustRightInd w:val="0"/>
              <w:spacing w:after="0" w:line="240" w:lineRule="auto"/>
              <w:jc w:val="center"/>
              <w:rPr>
                <w:rFonts w:ascii="Times New Roman" w:hAnsi="Times New Roman"/>
                <w:sz w:val="24"/>
                <w:szCs w:val="24"/>
              </w:rPr>
            </w:pPr>
            <w:r w:rsidRPr="000D79E3">
              <w:rPr>
                <w:rFonts w:ascii="Times New Roman" w:hAnsi="Times New Roman"/>
                <w:sz w:val="24"/>
                <w:szCs w:val="24"/>
              </w:rPr>
              <w:t>для студентов направления подготовки</w:t>
            </w:r>
          </w:p>
          <w:p w:rsidR="00243E92" w:rsidRPr="000D79E3" w:rsidRDefault="00243E92" w:rsidP="000D79E3">
            <w:pPr>
              <w:autoSpaceDE w:val="0"/>
              <w:autoSpaceDN w:val="0"/>
              <w:adjustRightInd w:val="0"/>
              <w:spacing w:after="0" w:line="240" w:lineRule="auto"/>
              <w:jc w:val="center"/>
              <w:rPr>
                <w:rFonts w:ascii="Times New Roman" w:hAnsi="Times New Roman"/>
                <w:sz w:val="24"/>
                <w:szCs w:val="24"/>
              </w:rPr>
            </w:pPr>
            <w:r w:rsidRPr="000D79E3">
              <w:rPr>
                <w:rFonts w:ascii="Times New Roman" w:hAnsi="Times New Roman"/>
                <w:sz w:val="24"/>
                <w:szCs w:val="24"/>
              </w:rPr>
              <w:t>38.03.01</w:t>
            </w:r>
            <w:r w:rsidRPr="000D79E3">
              <w:rPr>
                <w:rFonts w:ascii="Times New Roman" w:eastAsia="Calibri" w:hAnsi="Times New Roman"/>
                <w:sz w:val="24"/>
                <w:szCs w:val="24"/>
              </w:rPr>
              <w:t xml:space="preserve"> </w:t>
            </w:r>
            <w:r w:rsidRPr="000D79E3">
              <w:rPr>
                <w:rFonts w:ascii="Times New Roman" w:eastAsia="Calibri" w:hAnsi="Times New Roman"/>
                <w:bCs/>
                <w:color w:val="000000"/>
                <w:sz w:val="24"/>
                <w:szCs w:val="24"/>
              </w:rPr>
              <w:t>«</w:t>
            </w:r>
            <w:r w:rsidRPr="000D79E3">
              <w:rPr>
                <w:rFonts w:ascii="Times New Roman" w:hAnsi="Times New Roman"/>
                <w:sz w:val="24"/>
                <w:szCs w:val="24"/>
              </w:rPr>
              <w:t>Экономика</w:t>
            </w:r>
            <w:r w:rsidRPr="000D79E3">
              <w:rPr>
                <w:rFonts w:ascii="Times New Roman" w:eastAsia="Calibri" w:hAnsi="Times New Roman"/>
                <w:bCs/>
                <w:color w:val="000000"/>
                <w:sz w:val="24"/>
                <w:szCs w:val="24"/>
              </w:rPr>
              <w:t>»</w:t>
            </w:r>
          </w:p>
        </w:tc>
        <w:tc>
          <w:tcPr>
            <w:tcW w:w="1081" w:type="pct"/>
            <w:tcBorders>
              <w:bottom w:val="nil"/>
            </w:tcBorders>
          </w:tcPr>
          <w:p w:rsidR="00243E92" w:rsidRPr="000D79E3" w:rsidRDefault="00243E92" w:rsidP="000D79E3">
            <w:pPr>
              <w:autoSpaceDE w:val="0"/>
              <w:autoSpaceDN w:val="0"/>
              <w:adjustRightInd w:val="0"/>
              <w:spacing w:after="0" w:line="240" w:lineRule="auto"/>
              <w:jc w:val="center"/>
              <w:rPr>
                <w:rFonts w:ascii="Times New Roman" w:hAnsi="Times New Roman"/>
                <w:sz w:val="24"/>
                <w:szCs w:val="24"/>
              </w:rPr>
            </w:pPr>
            <w:r w:rsidRPr="000D79E3">
              <w:rPr>
                <w:rFonts w:ascii="Times New Roman" w:hAnsi="Times New Roman"/>
                <w:sz w:val="24"/>
                <w:szCs w:val="24"/>
              </w:rPr>
              <w:t>Утверждаю:</w:t>
            </w:r>
          </w:p>
          <w:p w:rsidR="00243E92" w:rsidRPr="000D79E3" w:rsidRDefault="00243E92" w:rsidP="000D79E3">
            <w:pPr>
              <w:autoSpaceDE w:val="0"/>
              <w:autoSpaceDN w:val="0"/>
              <w:adjustRightInd w:val="0"/>
              <w:spacing w:after="0" w:line="240" w:lineRule="auto"/>
              <w:jc w:val="center"/>
              <w:rPr>
                <w:rFonts w:ascii="Times New Roman" w:hAnsi="Times New Roman"/>
                <w:sz w:val="24"/>
                <w:szCs w:val="24"/>
              </w:rPr>
            </w:pPr>
            <w:r w:rsidRPr="000D79E3">
              <w:rPr>
                <w:rFonts w:ascii="Times New Roman" w:hAnsi="Times New Roman"/>
                <w:sz w:val="24"/>
                <w:szCs w:val="24"/>
              </w:rPr>
              <w:t>Зав. кафедрой</w:t>
            </w:r>
          </w:p>
          <w:p w:rsidR="00243E92" w:rsidRPr="000D79E3" w:rsidRDefault="00243E92" w:rsidP="000D79E3">
            <w:pPr>
              <w:autoSpaceDE w:val="0"/>
              <w:autoSpaceDN w:val="0"/>
              <w:adjustRightInd w:val="0"/>
              <w:spacing w:after="0" w:line="240" w:lineRule="auto"/>
              <w:jc w:val="center"/>
              <w:rPr>
                <w:rFonts w:ascii="Times New Roman" w:hAnsi="Times New Roman"/>
                <w:sz w:val="24"/>
                <w:szCs w:val="24"/>
              </w:rPr>
            </w:pPr>
            <w:r w:rsidRPr="000D79E3">
              <w:rPr>
                <w:rFonts w:ascii="Times New Roman" w:hAnsi="Times New Roman"/>
                <w:noProof/>
                <w:sz w:val="24"/>
                <w:szCs w:val="24"/>
              </w:rPr>
              <w:drawing>
                <wp:inline distT="0" distB="0" distL="0" distR="0" wp14:anchorId="5C8C1AC6" wp14:editId="05EBFFDD">
                  <wp:extent cx="733425" cy="675640"/>
                  <wp:effectExtent l="0" t="0" r="952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733425" cy="675640"/>
                          </a:xfrm>
                          <a:prstGeom prst="rect">
                            <a:avLst/>
                          </a:prstGeom>
                          <a:noFill/>
                          <a:ln>
                            <a:noFill/>
                          </a:ln>
                        </pic:spPr>
                      </pic:pic>
                    </a:graphicData>
                  </a:graphic>
                </wp:inline>
              </w:drawing>
            </w:r>
          </w:p>
          <w:p w:rsidR="00243E92" w:rsidRPr="000D79E3" w:rsidRDefault="00243E92" w:rsidP="000D79E3">
            <w:pPr>
              <w:autoSpaceDE w:val="0"/>
              <w:autoSpaceDN w:val="0"/>
              <w:adjustRightInd w:val="0"/>
              <w:spacing w:after="0" w:line="240" w:lineRule="auto"/>
              <w:jc w:val="center"/>
              <w:rPr>
                <w:rFonts w:ascii="Times New Roman" w:hAnsi="Times New Roman"/>
                <w:sz w:val="24"/>
                <w:szCs w:val="24"/>
              </w:rPr>
            </w:pPr>
            <w:r w:rsidRPr="000D79E3">
              <w:rPr>
                <w:rFonts w:ascii="Times New Roman" w:hAnsi="Times New Roman"/>
                <w:sz w:val="24"/>
                <w:szCs w:val="24"/>
              </w:rPr>
              <w:t>______________</w:t>
            </w:r>
          </w:p>
        </w:tc>
      </w:tr>
      <w:tr w:rsidR="00243E92" w:rsidRPr="000D79E3" w:rsidTr="002370E8">
        <w:trPr>
          <w:cantSplit/>
          <w:trHeight w:val="647"/>
        </w:trPr>
        <w:tc>
          <w:tcPr>
            <w:tcW w:w="5000" w:type="pct"/>
            <w:gridSpan w:val="3"/>
            <w:tcBorders>
              <w:bottom w:val="nil"/>
            </w:tcBorders>
            <w:vAlign w:val="center"/>
          </w:tcPr>
          <w:p w:rsidR="00243E92" w:rsidRPr="000D79E3" w:rsidRDefault="00243E92" w:rsidP="000D79E3">
            <w:pPr>
              <w:autoSpaceDE w:val="0"/>
              <w:autoSpaceDN w:val="0"/>
              <w:adjustRightInd w:val="0"/>
              <w:spacing w:after="0" w:line="240" w:lineRule="auto"/>
              <w:jc w:val="both"/>
              <w:rPr>
                <w:rFonts w:ascii="Times New Roman" w:hAnsi="Times New Roman"/>
                <w:sz w:val="24"/>
                <w:szCs w:val="24"/>
              </w:rPr>
            </w:pPr>
            <w:r w:rsidRPr="000D79E3">
              <w:rPr>
                <w:rFonts w:ascii="Times New Roman" w:hAnsi="Times New Roman"/>
                <w:sz w:val="24"/>
                <w:szCs w:val="24"/>
              </w:rPr>
              <w:t>1.</w:t>
            </w:r>
            <w:r w:rsidRPr="000D79E3">
              <w:rPr>
                <w:rFonts w:ascii="Times New Roman" w:hAnsi="Times New Roman"/>
                <w:sz w:val="24"/>
                <w:szCs w:val="24"/>
              </w:rPr>
              <w:tab/>
            </w:r>
            <w:r w:rsidRPr="000D79E3">
              <w:rPr>
                <w:rFonts w:ascii="Times New Roman" w:hAnsi="Times New Roman"/>
                <w:bCs/>
                <w:sz w:val="24"/>
                <w:szCs w:val="24"/>
              </w:rPr>
              <w:t>Определение понятия «опасность», «безопасность», «деятельность», «безопасность жизнедеятельности».</w:t>
            </w:r>
          </w:p>
        </w:tc>
      </w:tr>
      <w:tr w:rsidR="00243E92" w:rsidRPr="000D79E3" w:rsidTr="002370E8">
        <w:trPr>
          <w:cantSplit/>
          <w:trHeight w:val="543"/>
        </w:trPr>
        <w:tc>
          <w:tcPr>
            <w:tcW w:w="5000" w:type="pct"/>
            <w:gridSpan w:val="3"/>
            <w:vAlign w:val="center"/>
          </w:tcPr>
          <w:p w:rsidR="00243E92" w:rsidRPr="000D79E3" w:rsidRDefault="00243E92" w:rsidP="000D79E3">
            <w:pPr>
              <w:autoSpaceDE w:val="0"/>
              <w:autoSpaceDN w:val="0"/>
              <w:adjustRightInd w:val="0"/>
              <w:spacing w:after="0" w:line="240" w:lineRule="auto"/>
              <w:jc w:val="both"/>
              <w:rPr>
                <w:rFonts w:ascii="Times New Roman" w:hAnsi="Times New Roman"/>
                <w:sz w:val="24"/>
                <w:szCs w:val="24"/>
              </w:rPr>
            </w:pPr>
            <w:r w:rsidRPr="000D79E3">
              <w:rPr>
                <w:rFonts w:ascii="Times New Roman" w:hAnsi="Times New Roman"/>
                <w:sz w:val="24"/>
                <w:szCs w:val="24"/>
              </w:rPr>
              <w:t xml:space="preserve">2. </w:t>
            </w:r>
            <w:r w:rsidRPr="000D79E3">
              <w:rPr>
                <w:rFonts w:ascii="Times New Roman" w:hAnsi="Times New Roman"/>
                <w:bCs/>
                <w:sz w:val="24"/>
                <w:szCs w:val="24"/>
              </w:rPr>
              <w:t>Специфика мероприятий по защите населения и территорий при авариях на химически опасных объектах.</w:t>
            </w:r>
          </w:p>
        </w:tc>
      </w:tr>
      <w:tr w:rsidR="00243E92" w:rsidRPr="000D79E3" w:rsidTr="002370E8">
        <w:trPr>
          <w:cantSplit/>
          <w:trHeight w:val="537"/>
        </w:trPr>
        <w:tc>
          <w:tcPr>
            <w:tcW w:w="5000" w:type="pct"/>
            <w:gridSpan w:val="3"/>
            <w:vAlign w:val="center"/>
          </w:tcPr>
          <w:p w:rsidR="00243E92" w:rsidRPr="000D79E3" w:rsidRDefault="00243E92" w:rsidP="000D79E3">
            <w:pPr>
              <w:autoSpaceDE w:val="0"/>
              <w:autoSpaceDN w:val="0"/>
              <w:adjustRightInd w:val="0"/>
              <w:spacing w:after="0" w:line="240" w:lineRule="auto"/>
              <w:jc w:val="both"/>
              <w:rPr>
                <w:rFonts w:ascii="Times New Roman" w:hAnsi="Times New Roman"/>
                <w:sz w:val="24"/>
                <w:szCs w:val="24"/>
              </w:rPr>
            </w:pPr>
            <w:r w:rsidRPr="000D79E3">
              <w:rPr>
                <w:rFonts w:ascii="Times New Roman" w:hAnsi="Times New Roman"/>
                <w:sz w:val="24"/>
                <w:szCs w:val="24"/>
              </w:rPr>
              <w:t xml:space="preserve">3. </w:t>
            </w:r>
            <w:r w:rsidRPr="000D79E3">
              <w:rPr>
                <w:rFonts w:ascii="Times New Roman" w:hAnsi="Times New Roman"/>
                <w:bCs/>
                <w:sz w:val="24"/>
                <w:szCs w:val="24"/>
              </w:rPr>
              <w:t>Ответственность за нарушение требований безопасности труда.</w:t>
            </w:r>
          </w:p>
        </w:tc>
      </w:tr>
    </w:tbl>
    <w:p w:rsidR="00243E92" w:rsidRPr="000D79E3" w:rsidRDefault="00243E92" w:rsidP="000D79E3">
      <w:pPr>
        <w:autoSpaceDE w:val="0"/>
        <w:autoSpaceDN w:val="0"/>
        <w:adjustRightInd w:val="0"/>
        <w:spacing w:after="0" w:line="240" w:lineRule="auto"/>
        <w:ind w:firstLine="709"/>
        <w:rPr>
          <w:rFonts w:ascii="Times New Roman" w:hAnsi="Times New Roman"/>
          <w:sz w:val="24"/>
          <w:szCs w:val="24"/>
        </w:rPr>
      </w:pPr>
    </w:p>
    <w:p w:rsidR="00243E92" w:rsidRPr="000D79E3" w:rsidRDefault="00243E92" w:rsidP="002370E8">
      <w:pPr>
        <w:numPr>
          <w:ilvl w:val="0"/>
          <w:numId w:val="5"/>
        </w:numPr>
        <w:tabs>
          <w:tab w:val="left" w:pos="993"/>
        </w:tabs>
        <w:autoSpaceDE w:val="0"/>
        <w:autoSpaceDN w:val="0"/>
        <w:adjustRightInd w:val="0"/>
        <w:spacing w:after="0" w:line="240" w:lineRule="auto"/>
        <w:ind w:left="0" w:firstLine="709"/>
        <w:jc w:val="both"/>
        <w:rPr>
          <w:rFonts w:ascii="Times New Roman" w:hAnsi="Times New Roman"/>
          <w:b/>
          <w:i/>
          <w:sz w:val="24"/>
          <w:szCs w:val="24"/>
        </w:rPr>
      </w:pPr>
      <w:r w:rsidRPr="000D79E3">
        <w:rPr>
          <w:rFonts w:ascii="Times New Roman" w:hAnsi="Times New Roman"/>
          <w:b/>
          <w:i/>
          <w:sz w:val="24"/>
          <w:szCs w:val="24"/>
        </w:rPr>
        <w:t>Порядок проведения промежуточной аттестации обучающихся</w:t>
      </w:r>
    </w:p>
    <w:p w:rsidR="00243E92" w:rsidRPr="000D79E3" w:rsidRDefault="00243E92" w:rsidP="000D79E3">
      <w:pPr>
        <w:autoSpaceDE w:val="0"/>
        <w:autoSpaceDN w:val="0"/>
        <w:adjustRightInd w:val="0"/>
        <w:spacing w:after="0" w:line="240" w:lineRule="auto"/>
        <w:ind w:firstLine="709"/>
        <w:jc w:val="both"/>
        <w:rPr>
          <w:rFonts w:ascii="Times New Roman" w:hAnsi="Times New Roman"/>
          <w:i/>
          <w:sz w:val="24"/>
          <w:szCs w:val="24"/>
        </w:rPr>
      </w:pPr>
    </w:p>
    <w:p w:rsidR="00243E92" w:rsidRPr="000D79E3" w:rsidRDefault="00243E92" w:rsidP="002370E8">
      <w:pPr>
        <w:tabs>
          <w:tab w:val="left" w:pos="-6521"/>
          <w:tab w:val="left" w:pos="1276"/>
        </w:tabs>
        <w:spacing w:after="0" w:line="240" w:lineRule="auto"/>
        <w:ind w:firstLine="709"/>
        <w:contextualSpacing/>
        <w:jc w:val="both"/>
        <w:rPr>
          <w:rFonts w:ascii="Times New Roman" w:hAnsi="Times New Roman"/>
          <w:i/>
          <w:sz w:val="24"/>
          <w:szCs w:val="24"/>
          <w:lang w:eastAsia="en-US"/>
        </w:rPr>
      </w:pPr>
      <w:r w:rsidRPr="000D79E3">
        <w:rPr>
          <w:rFonts w:ascii="Times New Roman" w:hAnsi="Times New Roman"/>
          <w:i/>
          <w:color w:val="000000"/>
          <w:sz w:val="24"/>
          <w:szCs w:val="24"/>
          <w:lang w:eastAsia="en-US"/>
        </w:rPr>
        <w:t>4.1</w:t>
      </w:r>
      <w:r w:rsidRPr="000D79E3">
        <w:rPr>
          <w:rFonts w:ascii="Times New Roman" w:hAnsi="Times New Roman"/>
          <w:i/>
          <w:sz w:val="24"/>
          <w:szCs w:val="24"/>
          <w:lang w:eastAsia="en-US"/>
        </w:rPr>
        <w:t xml:space="preserve"> Документы СМК вуза </w:t>
      </w:r>
    </w:p>
    <w:p w:rsidR="00243E92" w:rsidRPr="000D79E3" w:rsidRDefault="00243E92" w:rsidP="002370E8">
      <w:pPr>
        <w:tabs>
          <w:tab w:val="left" w:pos="-6521"/>
          <w:tab w:val="left" w:pos="1276"/>
        </w:tabs>
        <w:spacing w:after="0" w:line="240" w:lineRule="auto"/>
        <w:ind w:firstLine="709"/>
        <w:contextualSpacing/>
        <w:jc w:val="both"/>
        <w:rPr>
          <w:rFonts w:ascii="Times New Roman" w:hAnsi="Times New Roman"/>
          <w:sz w:val="24"/>
          <w:szCs w:val="24"/>
          <w:lang w:eastAsia="en-US"/>
        </w:rPr>
      </w:pPr>
      <w:r w:rsidRPr="000D79E3">
        <w:rPr>
          <w:rFonts w:ascii="Times New Roman" w:hAnsi="Times New Roman"/>
          <w:sz w:val="24"/>
          <w:szCs w:val="24"/>
          <w:lang w:eastAsia="en-US"/>
        </w:rPr>
        <w:t>Формы, система оценивания, порядок проведения промежуточной аттестации обучающихся, включая порядок установления сроков прохождения испытаний промежуточной аттестации, для лиц, не прошедших промежуточную аттестацию по уважительным причинам или имеющим академическую задолженность, а также периодичность проведения промежуточной аттестации обучающихся регламентированы следующими положениями:</w:t>
      </w:r>
    </w:p>
    <w:p w:rsidR="005E710C" w:rsidRPr="000D79E3" w:rsidRDefault="005E710C" w:rsidP="005E710C">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lastRenderedPageBreak/>
        <w:t xml:space="preserve">– ПЛ </w:t>
      </w:r>
      <w:r w:rsidR="00770E0C">
        <w:rPr>
          <w:rFonts w:ascii="Times New Roman" w:eastAsia="Calibri" w:hAnsi="Times New Roman"/>
          <w:spacing w:val="-6"/>
          <w:sz w:val="24"/>
          <w:szCs w:val="24"/>
        </w:rPr>
        <w:t>2.3.19-2018</w:t>
      </w:r>
      <w:r w:rsidRPr="000D79E3">
        <w:rPr>
          <w:rFonts w:ascii="Times New Roman" w:eastAsia="Calibri" w:hAnsi="Times New Roman"/>
          <w:spacing w:val="-6"/>
          <w:sz w:val="24"/>
          <w:szCs w:val="24"/>
        </w:rPr>
        <w:t xml:space="preserve"> «СМК. Организация и осуществление образовательной деятельности по образовательным программам высшего образования – программам бакалавриата, программам специалитета, программам магистратуры»;</w:t>
      </w:r>
    </w:p>
    <w:p w:rsidR="005E710C" w:rsidRPr="000D79E3" w:rsidRDefault="005E710C" w:rsidP="005E710C">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ПЛ </w:t>
      </w:r>
      <w:r w:rsidR="00770E0C">
        <w:rPr>
          <w:rFonts w:ascii="Times New Roman" w:eastAsia="Calibri" w:hAnsi="Times New Roman"/>
          <w:spacing w:val="-6"/>
          <w:sz w:val="24"/>
          <w:szCs w:val="24"/>
        </w:rPr>
        <w:t>2.3.22-2018</w:t>
      </w:r>
      <w:r w:rsidRPr="000D79E3">
        <w:rPr>
          <w:rFonts w:ascii="Times New Roman" w:eastAsia="Calibri" w:hAnsi="Times New Roman"/>
          <w:spacing w:val="-6"/>
          <w:sz w:val="24"/>
          <w:szCs w:val="24"/>
        </w:rPr>
        <w:t xml:space="preserve"> «СМК. О формировании фонда оценочных материалов»;</w:t>
      </w:r>
    </w:p>
    <w:p w:rsidR="005E710C" w:rsidRPr="000D79E3" w:rsidRDefault="005E710C" w:rsidP="005E710C">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ПЛ </w:t>
      </w:r>
      <w:r w:rsidR="00770E0C">
        <w:rPr>
          <w:rFonts w:ascii="Times New Roman" w:eastAsia="Calibri" w:hAnsi="Times New Roman"/>
          <w:spacing w:val="-6"/>
          <w:sz w:val="24"/>
          <w:szCs w:val="24"/>
        </w:rPr>
        <w:t>2.3.3-2018</w:t>
      </w:r>
      <w:r w:rsidRPr="000D79E3">
        <w:rPr>
          <w:rFonts w:ascii="Times New Roman" w:eastAsia="Calibri" w:hAnsi="Times New Roman"/>
          <w:spacing w:val="-6"/>
          <w:sz w:val="24"/>
          <w:szCs w:val="24"/>
        </w:rPr>
        <w:t xml:space="preserve"> «СМК. Система мониторинга качества образования с использованием технологии компьютерного тестирования».</w:t>
      </w:r>
    </w:p>
    <w:p w:rsidR="00243E92" w:rsidRPr="000D79E3" w:rsidRDefault="00243E92" w:rsidP="002370E8">
      <w:pPr>
        <w:spacing w:after="0" w:line="240" w:lineRule="auto"/>
        <w:ind w:firstLine="709"/>
        <w:contextualSpacing/>
        <w:jc w:val="both"/>
        <w:rPr>
          <w:rFonts w:ascii="Times New Roman" w:hAnsi="Times New Roman"/>
          <w:sz w:val="24"/>
          <w:szCs w:val="24"/>
        </w:rPr>
      </w:pPr>
    </w:p>
    <w:p w:rsidR="00243E92" w:rsidRPr="000D79E3" w:rsidRDefault="00243E92" w:rsidP="002370E8">
      <w:pPr>
        <w:tabs>
          <w:tab w:val="left" w:pos="-6521"/>
          <w:tab w:val="left" w:pos="1276"/>
        </w:tabs>
        <w:spacing w:after="0" w:line="240" w:lineRule="auto"/>
        <w:ind w:firstLine="709"/>
        <w:contextualSpacing/>
        <w:jc w:val="both"/>
        <w:rPr>
          <w:rFonts w:ascii="Times New Roman" w:hAnsi="Times New Roman"/>
          <w:i/>
          <w:sz w:val="24"/>
          <w:szCs w:val="24"/>
          <w:lang w:eastAsia="en-US"/>
        </w:rPr>
      </w:pPr>
      <w:r w:rsidRPr="000D79E3">
        <w:rPr>
          <w:rFonts w:ascii="Times New Roman" w:hAnsi="Times New Roman"/>
          <w:i/>
          <w:sz w:val="24"/>
          <w:szCs w:val="24"/>
          <w:lang w:eastAsia="en-US"/>
        </w:rPr>
        <w:t>4.</w:t>
      </w:r>
      <w:r w:rsidR="002370E8">
        <w:rPr>
          <w:rFonts w:ascii="Times New Roman" w:hAnsi="Times New Roman"/>
          <w:i/>
          <w:sz w:val="24"/>
          <w:szCs w:val="24"/>
          <w:lang w:eastAsia="en-US"/>
        </w:rPr>
        <w:t>2</w:t>
      </w:r>
      <w:r w:rsidRPr="000D79E3">
        <w:rPr>
          <w:rFonts w:ascii="Times New Roman" w:hAnsi="Times New Roman"/>
          <w:i/>
          <w:sz w:val="24"/>
          <w:szCs w:val="24"/>
          <w:lang w:eastAsia="en-US"/>
        </w:rPr>
        <w:t xml:space="preserve"> Методические материалы, определяющие процедуру оценивания знаний, умений, навыков и (или) опыта деятельности в ходе промежуточной аттестации</w:t>
      </w:r>
    </w:p>
    <w:p w:rsidR="002370E8" w:rsidRPr="000D79E3" w:rsidRDefault="002370E8" w:rsidP="002370E8">
      <w:pPr>
        <w:tabs>
          <w:tab w:val="left" w:pos="-6521"/>
          <w:tab w:val="left" w:pos="1276"/>
        </w:tabs>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 xml:space="preserve">Промежуточная аттестация по дисциплине </w:t>
      </w:r>
      <w:r w:rsidRPr="000D79E3">
        <w:rPr>
          <w:rFonts w:ascii="Times New Roman" w:hAnsi="Times New Roman"/>
          <w:bCs/>
          <w:sz w:val="24"/>
          <w:szCs w:val="24"/>
        </w:rPr>
        <w:t>Б1.Б.Д.04</w:t>
      </w:r>
      <w:r w:rsidRPr="000D79E3">
        <w:rPr>
          <w:rFonts w:ascii="Times New Roman" w:eastAsia="SimSun" w:hAnsi="Times New Roman"/>
          <w:b/>
          <w:sz w:val="24"/>
          <w:szCs w:val="24"/>
          <w:lang w:eastAsia="hi-IN" w:bidi="hi-IN"/>
        </w:rPr>
        <w:t xml:space="preserve"> </w:t>
      </w:r>
      <w:r w:rsidRPr="000D79E3">
        <w:rPr>
          <w:rFonts w:ascii="Times New Roman" w:eastAsia="SimSun" w:hAnsi="Times New Roman"/>
          <w:sz w:val="24"/>
          <w:szCs w:val="24"/>
          <w:lang w:eastAsia="hi-IN" w:bidi="hi-IN"/>
        </w:rPr>
        <w:t xml:space="preserve">«Безопасность жизнедеятельности» </w:t>
      </w:r>
      <w:r w:rsidRPr="000D79E3">
        <w:rPr>
          <w:rFonts w:ascii="Times New Roman" w:hAnsi="Times New Roman"/>
          <w:sz w:val="24"/>
          <w:szCs w:val="24"/>
        </w:rPr>
        <w:t>завершает изучение курса и проходит в форме экзамена.</w:t>
      </w:r>
    </w:p>
    <w:p w:rsidR="002370E8" w:rsidRPr="000D79E3" w:rsidRDefault="002370E8" w:rsidP="002370E8">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 xml:space="preserve">Экзамен проводится согласно расписанию экзаменационной сессии. </w:t>
      </w:r>
    </w:p>
    <w:p w:rsidR="00243E92" w:rsidRPr="000D79E3" w:rsidRDefault="00243E92" w:rsidP="002370E8">
      <w:pPr>
        <w:autoSpaceDE w:val="0"/>
        <w:autoSpaceDN w:val="0"/>
        <w:adjustRightInd w:val="0"/>
        <w:spacing w:after="0" w:line="240" w:lineRule="auto"/>
        <w:ind w:firstLine="709"/>
        <w:jc w:val="both"/>
        <w:rPr>
          <w:rFonts w:ascii="Times New Roman" w:hAnsi="Times New Roman"/>
          <w:spacing w:val="-4"/>
          <w:sz w:val="24"/>
          <w:szCs w:val="24"/>
        </w:rPr>
      </w:pPr>
      <w:r w:rsidRPr="000D79E3">
        <w:rPr>
          <w:rFonts w:ascii="Times New Roman" w:hAnsi="Times New Roman"/>
          <w:spacing w:val="-4"/>
          <w:sz w:val="24"/>
          <w:szCs w:val="24"/>
        </w:rPr>
        <w:t xml:space="preserve">Допуском к экзамену является итоговое тестирование, выполнение мероприятий текущего контроля. Экзамен проводится по билетам, в каждый из которых включены три теоретических вопроса. </w:t>
      </w:r>
    </w:p>
    <w:p w:rsidR="00243E92" w:rsidRPr="000D79E3" w:rsidRDefault="00243E92" w:rsidP="002370E8">
      <w:pPr>
        <w:autoSpaceDE w:val="0"/>
        <w:autoSpaceDN w:val="0"/>
        <w:adjustRightInd w:val="0"/>
        <w:spacing w:after="0" w:line="240" w:lineRule="auto"/>
        <w:ind w:firstLine="709"/>
        <w:jc w:val="both"/>
        <w:rPr>
          <w:rFonts w:ascii="Times New Roman" w:hAnsi="Times New Roman"/>
          <w:spacing w:val="-4"/>
          <w:sz w:val="24"/>
          <w:szCs w:val="24"/>
        </w:rPr>
      </w:pPr>
      <w:r w:rsidRPr="000D79E3">
        <w:rPr>
          <w:rFonts w:ascii="Times New Roman" w:hAnsi="Times New Roman"/>
          <w:spacing w:val="-4"/>
          <w:sz w:val="24"/>
          <w:szCs w:val="24"/>
        </w:rPr>
        <w:t xml:space="preserve">Оценка за экзамен носит комплексный характер: учитывает результаты итогового тестирования и ответа на экзаменационный билет. Преподаватель вправе повысить получившееся значение с учетом результатов текущего контроля знаний и рейтинговой оценки деятельности студента в течение периода изучения дисциплины. </w:t>
      </w:r>
    </w:p>
    <w:p w:rsidR="00243E92" w:rsidRPr="000D79E3" w:rsidRDefault="00243E92" w:rsidP="002370E8">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В случае  применении дистанционных технологий и электронного обучения проведение промежуточной аттестации и мероприятий, предусмотренных в промежуточной аттестации  осуществляется в электронно-информационной образовательной среде (образовательная платформа электронной поддержки обучения </w:t>
      </w:r>
      <w:proofErr w:type="spellStart"/>
      <w:r w:rsidRPr="000D79E3">
        <w:rPr>
          <w:rFonts w:ascii="Times New Roman" w:hAnsi="Times New Roman"/>
          <w:sz w:val="24"/>
          <w:szCs w:val="24"/>
        </w:rPr>
        <w:t>Blackboard</w:t>
      </w:r>
      <w:proofErr w:type="spellEnd"/>
      <w:r w:rsidRPr="000D79E3">
        <w:rPr>
          <w:rFonts w:ascii="Times New Roman" w:hAnsi="Times New Roman"/>
          <w:sz w:val="24"/>
          <w:szCs w:val="24"/>
        </w:rPr>
        <w:t xml:space="preserve"> </w:t>
      </w:r>
      <w:proofErr w:type="spellStart"/>
      <w:r w:rsidRPr="000D79E3">
        <w:rPr>
          <w:rFonts w:ascii="Times New Roman" w:hAnsi="Times New Roman"/>
          <w:sz w:val="24"/>
          <w:szCs w:val="24"/>
        </w:rPr>
        <w:t>Learn</w:t>
      </w:r>
      <w:proofErr w:type="spellEnd"/>
      <w:r w:rsidRPr="000D79E3">
        <w:rPr>
          <w:rFonts w:ascii="Times New Roman" w:hAnsi="Times New Roman"/>
          <w:sz w:val="24"/>
          <w:szCs w:val="24"/>
        </w:rPr>
        <w:t xml:space="preserve"> (сайт bb.usurt.ru)) в курсе дисциплины (модуля).</w:t>
      </w:r>
    </w:p>
    <w:p w:rsidR="0005489F" w:rsidRPr="000D79E3" w:rsidRDefault="0005489F" w:rsidP="000D79E3">
      <w:pPr>
        <w:spacing w:after="0" w:line="240" w:lineRule="auto"/>
        <w:jc w:val="center"/>
        <w:rPr>
          <w:rFonts w:ascii="Times New Roman" w:eastAsia="SimSun" w:hAnsi="Times New Roman"/>
          <w:b/>
          <w:sz w:val="24"/>
          <w:szCs w:val="24"/>
          <w:lang w:eastAsia="hi-IN" w:bidi="hi-IN"/>
        </w:rPr>
      </w:pPr>
      <w:bookmarkStart w:id="51" w:name="_Toc482952774"/>
    </w:p>
    <w:p w:rsidR="009F5C49" w:rsidRPr="000D79E3" w:rsidRDefault="009F5C49" w:rsidP="000D79E3">
      <w:pPr>
        <w:pageBreakBefore/>
        <w:spacing w:after="0" w:line="240" w:lineRule="auto"/>
        <w:jc w:val="center"/>
        <w:rPr>
          <w:rFonts w:ascii="Times New Roman" w:eastAsia="SimSun" w:hAnsi="Times New Roman"/>
          <w:b/>
          <w:sz w:val="24"/>
          <w:szCs w:val="24"/>
          <w:lang w:eastAsia="hi-IN" w:bidi="hi-IN"/>
        </w:rPr>
      </w:pPr>
      <w:r w:rsidRPr="000D79E3">
        <w:rPr>
          <w:rFonts w:ascii="Times New Roman" w:eastAsia="SimSun" w:hAnsi="Times New Roman"/>
          <w:b/>
          <w:sz w:val="24"/>
          <w:szCs w:val="24"/>
          <w:lang w:eastAsia="hi-IN" w:bidi="hi-IN"/>
        </w:rPr>
        <w:lastRenderedPageBreak/>
        <w:t>Фонд оценочных материалов для проведения промежуточной аттестации обучающихся по дисциплине (модулю)</w:t>
      </w:r>
    </w:p>
    <w:p w:rsidR="009F5C49" w:rsidRPr="000D79E3" w:rsidRDefault="009F5C49" w:rsidP="000D79E3">
      <w:pPr>
        <w:pStyle w:val="1"/>
        <w:rPr>
          <w:rFonts w:eastAsia="SimSun" w:cs="Times New Roman"/>
          <w:szCs w:val="24"/>
          <w:lang w:eastAsia="hi-IN" w:bidi="hi-IN"/>
        </w:rPr>
      </w:pPr>
      <w:bookmarkStart w:id="52" w:name="_Toc86139566"/>
      <w:bookmarkStart w:id="53" w:name="_Toc94620058"/>
      <w:r w:rsidRPr="000D79E3">
        <w:rPr>
          <w:rFonts w:eastAsia="SimSun" w:cs="Times New Roman"/>
          <w:szCs w:val="24"/>
          <w:lang w:eastAsia="hi-IN" w:bidi="hi-IN"/>
        </w:rPr>
        <w:t>Б1.Б.Д.05 Физическая культура и спорт</w:t>
      </w:r>
      <w:bookmarkEnd w:id="51"/>
      <w:bookmarkEnd w:id="52"/>
      <w:bookmarkEnd w:id="53"/>
    </w:p>
    <w:p w:rsidR="009F5C49" w:rsidRPr="000D79E3" w:rsidRDefault="009F5C49" w:rsidP="000D79E3">
      <w:pPr>
        <w:spacing w:after="0" w:line="240" w:lineRule="auto"/>
        <w:jc w:val="center"/>
        <w:rPr>
          <w:rFonts w:ascii="Times New Roman" w:eastAsia="SimSun" w:hAnsi="Times New Roman"/>
          <w:sz w:val="24"/>
          <w:szCs w:val="24"/>
          <w:lang w:eastAsia="hi-IN" w:bidi="hi-IN"/>
        </w:rPr>
      </w:pPr>
      <w:r w:rsidRPr="000D79E3">
        <w:rPr>
          <w:rFonts w:ascii="Times New Roman" w:eastAsia="SimSun" w:hAnsi="Times New Roman"/>
          <w:sz w:val="24"/>
          <w:szCs w:val="24"/>
          <w:lang w:eastAsia="hi-IN" w:bidi="hi-IN"/>
        </w:rPr>
        <w:t>(Шифр и наименование дисциплины)</w:t>
      </w:r>
    </w:p>
    <w:p w:rsidR="009F5C49" w:rsidRPr="000D79E3" w:rsidRDefault="009F5C49" w:rsidP="000D79E3">
      <w:pPr>
        <w:spacing w:after="0" w:line="240" w:lineRule="auto"/>
        <w:jc w:val="center"/>
        <w:rPr>
          <w:rFonts w:ascii="Times New Roman" w:hAnsi="Times New Roman"/>
          <w:b/>
          <w:bCs/>
          <w:color w:val="000000"/>
          <w:sz w:val="24"/>
          <w:szCs w:val="24"/>
        </w:rPr>
      </w:pPr>
    </w:p>
    <w:p w:rsidR="009F5C49" w:rsidRPr="000D79E3" w:rsidRDefault="009F5C49" w:rsidP="00AD4E9D">
      <w:pPr>
        <w:numPr>
          <w:ilvl w:val="0"/>
          <w:numId w:val="82"/>
        </w:numPr>
        <w:tabs>
          <w:tab w:val="left" w:pos="993"/>
        </w:tabs>
        <w:spacing w:after="0" w:line="240" w:lineRule="auto"/>
        <w:ind w:left="0" w:firstLine="709"/>
        <w:jc w:val="both"/>
        <w:rPr>
          <w:rFonts w:ascii="Times New Roman" w:hAnsi="Times New Roman"/>
          <w:b/>
          <w:i/>
          <w:sz w:val="24"/>
          <w:szCs w:val="24"/>
        </w:rPr>
      </w:pPr>
      <w:r w:rsidRPr="000D79E3">
        <w:rPr>
          <w:rFonts w:ascii="Times New Roman" w:hAnsi="Times New Roman"/>
          <w:b/>
          <w:i/>
          <w:sz w:val="24"/>
          <w:szCs w:val="24"/>
        </w:rPr>
        <w:t xml:space="preserve">Перечень компетенций с указанием этапов их формирования в процессе освоения образовательной программы </w:t>
      </w:r>
    </w:p>
    <w:p w:rsidR="009F5C49" w:rsidRPr="000D79E3" w:rsidRDefault="009F5C49" w:rsidP="000D79E3">
      <w:pPr>
        <w:tabs>
          <w:tab w:val="left" w:pos="1134"/>
        </w:tabs>
        <w:spacing w:after="0" w:line="240" w:lineRule="auto"/>
        <w:rPr>
          <w:rFonts w:ascii="Times New Roman" w:hAnsi="Times New Roman"/>
          <w:b/>
          <w:i/>
          <w:sz w:val="24"/>
          <w:szCs w:val="24"/>
        </w:rPr>
      </w:pPr>
    </w:p>
    <w:p w:rsidR="009F5C49" w:rsidRPr="000D79E3" w:rsidRDefault="009F5C49" w:rsidP="002370E8">
      <w:pPr>
        <w:spacing w:after="0" w:line="240" w:lineRule="auto"/>
        <w:ind w:firstLine="709"/>
        <w:jc w:val="both"/>
        <w:rPr>
          <w:rFonts w:ascii="Times New Roman" w:hAnsi="Times New Roman"/>
          <w:sz w:val="24"/>
          <w:szCs w:val="24"/>
        </w:rPr>
      </w:pPr>
      <w:r w:rsidRPr="000D79E3">
        <w:rPr>
          <w:rFonts w:ascii="Times New Roman" w:hAnsi="Times New Roman"/>
          <w:sz w:val="24"/>
          <w:szCs w:val="24"/>
        </w:rPr>
        <w:t>Дисциплина Б1.Б.Д.05 «Физическая культура и спорт» участвует в формировании следующих компетенций и индикаторов достижения компетенций:</w:t>
      </w:r>
    </w:p>
    <w:p w:rsidR="009F5C49" w:rsidRDefault="009F5C49" w:rsidP="002370E8">
      <w:pPr>
        <w:spacing w:after="0" w:line="240" w:lineRule="auto"/>
        <w:jc w:val="right"/>
        <w:rPr>
          <w:rFonts w:ascii="Times New Roman" w:hAnsi="Times New Roman"/>
          <w:sz w:val="24"/>
          <w:szCs w:val="24"/>
        </w:rPr>
      </w:pPr>
    </w:p>
    <w:p w:rsidR="002370E8" w:rsidRPr="000D79E3" w:rsidRDefault="002370E8" w:rsidP="002370E8">
      <w:pPr>
        <w:spacing w:after="0" w:line="240" w:lineRule="auto"/>
        <w:jc w:val="right"/>
        <w:rPr>
          <w:rFonts w:ascii="Times New Roman" w:hAnsi="Times New Roman"/>
          <w:sz w:val="24"/>
          <w:szCs w:val="24"/>
        </w:rPr>
      </w:pPr>
      <w:r>
        <w:rPr>
          <w:rFonts w:ascii="Times New Roman" w:hAnsi="Times New Roman"/>
          <w:sz w:val="24"/>
          <w:szCs w:val="24"/>
        </w:rPr>
        <w:t>Таблица 1</w:t>
      </w:r>
    </w:p>
    <w:tbl>
      <w:tblPr>
        <w:tblW w:w="5000" w:type="pct"/>
        <w:tblCellMar>
          <w:left w:w="0" w:type="dxa"/>
          <w:right w:w="0" w:type="dxa"/>
        </w:tblCellMar>
        <w:tblLook w:val="00A0" w:firstRow="1" w:lastRow="0" w:firstColumn="1" w:lastColumn="0" w:noHBand="0" w:noVBand="0"/>
      </w:tblPr>
      <w:tblGrid>
        <w:gridCol w:w="2353"/>
        <w:gridCol w:w="3027"/>
        <w:gridCol w:w="2167"/>
        <w:gridCol w:w="2026"/>
      </w:tblGrid>
      <w:tr w:rsidR="009F5C49" w:rsidRPr="000D79E3" w:rsidTr="006156E9">
        <w:tc>
          <w:tcPr>
            <w:tcW w:w="1229" w:type="pct"/>
            <w:tcBorders>
              <w:top w:val="single" w:sz="8" w:space="0" w:color="000000"/>
              <w:left w:val="single" w:sz="8" w:space="0" w:color="000000"/>
              <w:bottom w:val="single" w:sz="8" w:space="0" w:color="000000"/>
              <w:right w:val="single" w:sz="4" w:space="0" w:color="auto"/>
            </w:tcBorders>
            <w:tcMar>
              <w:top w:w="0" w:type="dxa"/>
              <w:left w:w="108" w:type="dxa"/>
              <w:bottom w:w="0" w:type="dxa"/>
              <w:right w:w="108" w:type="dxa"/>
            </w:tcMar>
            <w:hideMark/>
          </w:tcPr>
          <w:p w:rsidR="009F5C49" w:rsidRPr="000D79E3" w:rsidRDefault="009F5C49" w:rsidP="000D79E3">
            <w:pPr>
              <w:spacing w:after="0" w:line="240" w:lineRule="auto"/>
              <w:jc w:val="center"/>
              <w:rPr>
                <w:rFonts w:ascii="Times New Roman" w:hAnsi="Times New Roman"/>
                <w:sz w:val="24"/>
                <w:szCs w:val="24"/>
              </w:rPr>
            </w:pPr>
            <w:r w:rsidRPr="000D79E3">
              <w:rPr>
                <w:rFonts w:ascii="Times New Roman" w:hAnsi="Times New Roman"/>
                <w:sz w:val="24"/>
                <w:szCs w:val="24"/>
              </w:rPr>
              <w:t>Код и наименование компетенции</w:t>
            </w:r>
          </w:p>
        </w:tc>
        <w:tc>
          <w:tcPr>
            <w:tcW w:w="1581" w:type="pct"/>
            <w:tcBorders>
              <w:top w:val="single" w:sz="8" w:space="0" w:color="000000"/>
              <w:left w:val="single" w:sz="4" w:space="0" w:color="auto"/>
              <w:bottom w:val="single" w:sz="8" w:space="0" w:color="000000"/>
              <w:right w:val="single" w:sz="8" w:space="0" w:color="000000"/>
            </w:tcBorders>
            <w:hideMark/>
          </w:tcPr>
          <w:p w:rsidR="009F5C49" w:rsidRPr="000D79E3" w:rsidRDefault="009F5C49" w:rsidP="000D79E3">
            <w:pPr>
              <w:spacing w:after="0" w:line="240" w:lineRule="auto"/>
              <w:jc w:val="center"/>
              <w:rPr>
                <w:rFonts w:ascii="Times New Roman" w:hAnsi="Times New Roman"/>
                <w:sz w:val="24"/>
                <w:szCs w:val="24"/>
              </w:rPr>
            </w:pPr>
            <w:r w:rsidRPr="000D79E3">
              <w:rPr>
                <w:rFonts w:ascii="Times New Roman" w:hAnsi="Times New Roman"/>
                <w:sz w:val="24"/>
                <w:szCs w:val="24"/>
              </w:rPr>
              <w:t>Код и наименование индикатора достижения компетенции</w:t>
            </w:r>
          </w:p>
        </w:tc>
        <w:tc>
          <w:tcPr>
            <w:tcW w:w="1132" w:type="pct"/>
            <w:tcBorders>
              <w:top w:val="single" w:sz="8" w:space="0" w:color="000000"/>
              <w:left w:val="nil"/>
              <w:bottom w:val="single" w:sz="8" w:space="0" w:color="000000"/>
              <w:right w:val="single" w:sz="8" w:space="0" w:color="000000"/>
            </w:tcBorders>
            <w:tcMar>
              <w:top w:w="0" w:type="dxa"/>
              <w:left w:w="108" w:type="dxa"/>
              <w:bottom w:w="0" w:type="dxa"/>
              <w:right w:w="108" w:type="dxa"/>
            </w:tcMar>
            <w:hideMark/>
          </w:tcPr>
          <w:p w:rsidR="009F5C49" w:rsidRPr="000D79E3" w:rsidRDefault="009F5C49" w:rsidP="000D79E3">
            <w:pPr>
              <w:spacing w:after="0" w:line="240" w:lineRule="auto"/>
              <w:jc w:val="center"/>
              <w:rPr>
                <w:rFonts w:ascii="Times New Roman" w:hAnsi="Times New Roman"/>
                <w:sz w:val="24"/>
                <w:szCs w:val="24"/>
              </w:rPr>
            </w:pPr>
            <w:r w:rsidRPr="000D79E3">
              <w:rPr>
                <w:rFonts w:ascii="Times New Roman" w:hAnsi="Times New Roman"/>
                <w:sz w:val="24"/>
                <w:szCs w:val="24"/>
              </w:rPr>
              <w:t>Этап формирования компетенции</w:t>
            </w:r>
          </w:p>
        </w:tc>
        <w:tc>
          <w:tcPr>
            <w:tcW w:w="1058" w:type="pct"/>
            <w:tcBorders>
              <w:top w:val="single" w:sz="8" w:space="0" w:color="000000"/>
              <w:left w:val="nil"/>
              <w:bottom w:val="single" w:sz="8" w:space="0" w:color="000000"/>
              <w:right w:val="single" w:sz="8" w:space="0" w:color="000000"/>
            </w:tcBorders>
            <w:tcMar>
              <w:top w:w="0" w:type="dxa"/>
              <w:left w:w="108" w:type="dxa"/>
              <w:bottom w:w="0" w:type="dxa"/>
              <w:right w:w="108" w:type="dxa"/>
            </w:tcMar>
            <w:hideMark/>
          </w:tcPr>
          <w:p w:rsidR="009F5C49" w:rsidRPr="000D79E3" w:rsidRDefault="009F5C49" w:rsidP="000D79E3">
            <w:pPr>
              <w:spacing w:after="0" w:line="240" w:lineRule="auto"/>
              <w:jc w:val="center"/>
              <w:rPr>
                <w:rFonts w:ascii="Times New Roman" w:hAnsi="Times New Roman"/>
                <w:sz w:val="24"/>
                <w:szCs w:val="24"/>
                <w:vertAlign w:val="superscript"/>
              </w:rPr>
            </w:pPr>
            <w:r w:rsidRPr="000D79E3">
              <w:rPr>
                <w:rFonts w:ascii="Times New Roman" w:hAnsi="Times New Roman"/>
                <w:sz w:val="24"/>
                <w:szCs w:val="24"/>
              </w:rPr>
              <w:t>Форма промежуточной аттестации</w:t>
            </w:r>
          </w:p>
        </w:tc>
      </w:tr>
      <w:tr w:rsidR="009F5C49" w:rsidRPr="000D79E3" w:rsidTr="006156E9">
        <w:trPr>
          <w:trHeight w:val="1398"/>
        </w:trPr>
        <w:tc>
          <w:tcPr>
            <w:tcW w:w="1229" w:type="pct"/>
            <w:tcBorders>
              <w:top w:val="nil"/>
              <w:left w:val="single" w:sz="8" w:space="0" w:color="000000"/>
              <w:bottom w:val="single" w:sz="8" w:space="0" w:color="000000"/>
              <w:right w:val="single" w:sz="4" w:space="0" w:color="auto"/>
            </w:tcBorders>
            <w:tcMar>
              <w:top w:w="0" w:type="dxa"/>
              <w:left w:w="108" w:type="dxa"/>
              <w:bottom w:w="0" w:type="dxa"/>
              <w:right w:w="108" w:type="dxa"/>
            </w:tcMar>
          </w:tcPr>
          <w:p w:rsidR="009F5C49" w:rsidRPr="000D79E3" w:rsidRDefault="009F5C49" w:rsidP="000D79E3">
            <w:pPr>
              <w:spacing w:after="0" w:line="240" w:lineRule="auto"/>
              <w:rPr>
                <w:rFonts w:ascii="Times New Roman" w:hAnsi="Times New Roman"/>
                <w:bCs/>
                <w:color w:val="000000"/>
                <w:sz w:val="24"/>
                <w:szCs w:val="24"/>
              </w:rPr>
            </w:pPr>
            <w:r w:rsidRPr="000D79E3">
              <w:rPr>
                <w:rFonts w:ascii="Times New Roman" w:hAnsi="Times New Roman"/>
                <w:sz w:val="24"/>
                <w:szCs w:val="24"/>
              </w:rPr>
              <w:t>УК-7</w:t>
            </w:r>
            <w:r w:rsidRPr="000D79E3">
              <w:rPr>
                <w:rFonts w:ascii="Times New Roman" w:hAnsi="Times New Roman"/>
                <w:bCs/>
                <w:color w:val="000000"/>
                <w:sz w:val="24"/>
                <w:szCs w:val="24"/>
              </w:rPr>
              <w:t xml:space="preserve"> </w:t>
            </w:r>
          </w:p>
          <w:p w:rsidR="009F5C49" w:rsidRPr="000D79E3" w:rsidRDefault="009F5C49" w:rsidP="000D79E3">
            <w:pPr>
              <w:spacing w:after="0" w:line="240" w:lineRule="auto"/>
              <w:rPr>
                <w:rFonts w:ascii="Times New Roman" w:hAnsi="Times New Roman"/>
                <w:sz w:val="24"/>
                <w:szCs w:val="24"/>
              </w:rPr>
            </w:pPr>
            <w:r w:rsidRPr="000D79E3">
              <w:rPr>
                <w:rFonts w:ascii="Times New Roman" w:hAnsi="Times New Roman"/>
                <w:bCs/>
                <w:color w:val="000000"/>
                <w:sz w:val="24"/>
                <w:szCs w:val="24"/>
              </w:rPr>
              <w:t>Способен поддерживать должный уровень физической подготовленности для обеспечения полноценной социальной и профессиональной деятельности</w:t>
            </w:r>
          </w:p>
        </w:tc>
        <w:tc>
          <w:tcPr>
            <w:tcW w:w="1581" w:type="pct"/>
            <w:tcBorders>
              <w:top w:val="nil"/>
              <w:left w:val="single" w:sz="4" w:space="0" w:color="auto"/>
              <w:bottom w:val="single" w:sz="8" w:space="0" w:color="000000"/>
              <w:right w:val="single" w:sz="8" w:space="0" w:color="000000"/>
            </w:tcBorders>
            <w:hideMark/>
          </w:tcPr>
          <w:p w:rsidR="009F5C49" w:rsidRPr="000D79E3" w:rsidRDefault="009F5C49" w:rsidP="000D79E3">
            <w:pPr>
              <w:autoSpaceDE w:val="0"/>
              <w:autoSpaceDN w:val="0"/>
              <w:adjustRightInd w:val="0"/>
              <w:spacing w:after="0" w:line="240" w:lineRule="auto"/>
              <w:rPr>
                <w:rFonts w:ascii="Times New Roman" w:hAnsi="Times New Roman"/>
                <w:bCs/>
                <w:color w:val="000000"/>
                <w:sz w:val="24"/>
                <w:szCs w:val="24"/>
              </w:rPr>
            </w:pPr>
            <w:r w:rsidRPr="000D79E3">
              <w:rPr>
                <w:rFonts w:ascii="Times New Roman" w:hAnsi="Times New Roman"/>
                <w:bCs/>
                <w:color w:val="000000"/>
                <w:sz w:val="24"/>
                <w:szCs w:val="24"/>
              </w:rPr>
              <w:t xml:space="preserve">УК-7.1: </w:t>
            </w:r>
          </w:p>
          <w:p w:rsidR="009F5C49" w:rsidRPr="000D79E3" w:rsidRDefault="009F5C49" w:rsidP="000D79E3">
            <w:pPr>
              <w:autoSpaceDE w:val="0"/>
              <w:autoSpaceDN w:val="0"/>
              <w:adjustRightInd w:val="0"/>
              <w:spacing w:after="0" w:line="240" w:lineRule="auto"/>
              <w:rPr>
                <w:rFonts w:ascii="Times New Roman" w:hAnsi="Times New Roman"/>
                <w:bCs/>
                <w:color w:val="000000"/>
                <w:sz w:val="24"/>
                <w:szCs w:val="24"/>
              </w:rPr>
            </w:pPr>
            <w:r w:rsidRPr="000D79E3">
              <w:rPr>
                <w:rFonts w:ascii="Times New Roman" w:hAnsi="Times New Roman"/>
                <w:bCs/>
                <w:color w:val="000000"/>
                <w:sz w:val="24"/>
                <w:szCs w:val="24"/>
              </w:rPr>
              <w:t>Использует средства и методы физического воспитания для профессионально-личностного развития, физического самосовершенствования, формирования здорового образа и стиля жизни с целью успешной социальной и профессиональной деятельности</w:t>
            </w:r>
          </w:p>
          <w:p w:rsidR="009F5C49" w:rsidRPr="000D79E3" w:rsidRDefault="009F5C49" w:rsidP="000D79E3">
            <w:pPr>
              <w:autoSpaceDE w:val="0"/>
              <w:autoSpaceDN w:val="0"/>
              <w:adjustRightInd w:val="0"/>
              <w:spacing w:after="0" w:line="240" w:lineRule="auto"/>
              <w:rPr>
                <w:rFonts w:ascii="Times New Roman" w:hAnsi="Times New Roman"/>
                <w:bCs/>
                <w:color w:val="000000"/>
                <w:sz w:val="24"/>
                <w:szCs w:val="24"/>
              </w:rPr>
            </w:pPr>
            <w:r w:rsidRPr="000D79E3">
              <w:rPr>
                <w:rFonts w:ascii="Times New Roman" w:hAnsi="Times New Roman"/>
                <w:bCs/>
                <w:color w:val="000000"/>
                <w:sz w:val="24"/>
                <w:szCs w:val="24"/>
              </w:rPr>
              <w:t xml:space="preserve">УК-7.2: </w:t>
            </w:r>
          </w:p>
          <w:p w:rsidR="009F5C49" w:rsidRPr="000D79E3" w:rsidRDefault="009F5C49" w:rsidP="000D79E3">
            <w:pPr>
              <w:autoSpaceDE w:val="0"/>
              <w:autoSpaceDN w:val="0"/>
              <w:adjustRightInd w:val="0"/>
              <w:spacing w:after="0" w:line="240" w:lineRule="auto"/>
              <w:rPr>
                <w:rFonts w:ascii="Times New Roman" w:hAnsi="Times New Roman"/>
                <w:color w:val="000000"/>
                <w:sz w:val="24"/>
                <w:szCs w:val="24"/>
                <w:highlight w:val="yellow"/>
              </w:rPr>
            </w:pPr>
            <w:r w:rsidRPr="000D79E3">
              <w:rPr>
                <w:rFonts w:ascii="Times New Roman" w:hAnsi="Times New Roman"/>
                <w:bCs/>
                <w:color w:val="000000"/>
                <w:sz w:val="24"/>
                <w:szCs w:val="24"/>
              </w:rPr>
              <w:t xml:space="preserve">Выбирает </w:t>
            </w:r>
            <w:proofErr w:type="spellStart"/>
            <w:r w:rsidRPr="000D79E3">
              <w:rPr>
                <w:rFonts w:ascii="Times New Roman" w:hAnsi="Times New Roman"/>
                <w:bCs/>
                <w:color w:val="000000"/>
                <w:sz w:val="24"/>
                <w:szCs w:val="24"/>
              </w:rPr>
              <w:t>здоровьесберегающие</w:t>
            </w:r>
            <w:proofErr w:type="spellEnd"/>
            <w:r w:rsidRPr="000D79E3">
              <w:rPr>
                <w:rFonts w:ascii="Times New Roman" w:hAnsi="Times New Roman"/>
                <w:bCs/>
                <w:color w:val="000000"/>
                <w:sz w:val="24"/>
                <w:szCs w:val="24"/>
              </w:rPr>
              <w:t xml:space="preserve"> технологии с учетом физиологических особенностей организма для поддержания здорового образа жизни </w:t>
            </w:r>
          </w:p>
        </w:tc>
        <w:tc>
          <w:tcPr>
            <w:tcW w:w="1132" w:type="pct"/>
            <w:tcBorders>
              <w:top w:val="nil"/>
              <w:left w:val="nil"/>
              <w:bottom w:val="single" w:sz="8" w:space="0" w:color="000000"/>
              <w:right w:val="single" w:sz="8" w:space="0" w:color="000000"/>
            </w:tcBorders>
            <w:tcMar>
              <w:top w:w="0" w:type="dxa"/>
              <w:left w:w="108" w:type="dxa"/>
              <w:bottom w:w="0" w:type="dxa"/>
              <w:right w:w="108" w:type="dxa"/>
            </w:tcMar>
            <w:hideMark/>
          </w:tcPr>
          <w:p w:rsidR="009F5C49" w:rsidRPr="000D79E3" w:rsidRDefault="009F5C49" w:rsidP="000D79E3">
            <w:pPr>
              <w:spacing w:after="0" w:line="240" w:lineRule="auto"/>
              <w:rPr>
                <w:rFonts w:ascii="Times New Roman" w:hAnsi="Times New Roman"/>
                <w:sz w:val="24"/>
                <w:szCs w:val="24"/>
              </w:rPr>
            </w:pPr>
            <w:r w:rsidRPr="000D79E3">
              <w:rPr>
                <w:rFonts w:ascii="Times New Roman" w:hAnsi="Times New Roman"/>
                <w:sz w:val="24"/>
                <w:szCs w:val="24"/>
              </w:rPr>
              <w:t>Компетенция УК-7 и индикаторы достижения компетенции</w:t>
            </w:r>
          </w:p>
          <w:p w:rsidR="009F5C49" w:rsidRPr="000D79E3" w:rsidRDefault="009F5C49" w:rsidP="000D79E3">
            <w:pPr>
              <w:spacing w:after="0" w:line="240" w:lineRule="auto"/>
              <w:rPr>
                <w:rFonts w:ascii="Times New Roman" w:hAnsi="Times New Roman"/>
                <w:color w:val="1F497D"/>
                <w:sz w:val="24"/>
                <w:szCs w:val="24"/>
              </w:rPr>
            </w:pPr>
            <w:r w:rsidRPr="000D79E3">
              <w:rPr>
                <w:rFonts w:ascii="Times New Roman" w:hAnsi="Times New Roman"/>
                <w:sz w:val="24"/>
                <w:szCs w:val="24"/>
              </w:rPr>
              <w:t xml:space="preserve"> УК-7.1 и УК-7.2 формируются в рамках 1-</w:t>
            </w:r>
            <w:r w:rsidR="0005489F" w:rsidRPr="000D79E3">
              <w:rPr>
                <w:rFonts w:ascii="Times New Roman" w:hAnsi="Times New Roman"/>
                <w:sz w:val="24"/>
                <w:szCs w:val="24"/>
              </w:rPr>
              <w:t>2</w:t>
            </w:r>
            <w:r w:rsidRPr="000D79E3">
              <w:rPr>
                <w:rFonts w:ascii="Times New Roman" w:hAnsi="Times New Roman"/>
                <w:sz w:val="24"/>
                <w:szCs w:val="24"/>
              </w:rPr>
              <w:t xml:space="preserve"> семестров очной и очно-заочной формы обучения</w:t>
            </w:r>
          </w:p>
        </w:tc>
        <w:tc>
          <w:tcPr>
            <w:tcW w:w="1058" w:type="pct"/>
            <w:tcBorders>
              <w:top w:val="nil"/>
              <w:left w:val="nil"/>
              <w:bottom w:val="single" w:sz="8" w:space="0" w:color="000000"/>
              <w:right w:val="single" w:sz="8" w:space="0" w:color="000000"/>
            </w:tcBorders>
            <w:tcMar>
              <w:top w:w="0" w:type="dxa"/>
              <w:left w:w="108" w:type="dxa"/>
              <w:bottom w:w="0" w:type="dxa"/>
              <w:right w:w="108" w:type="dxa"/>
            </w:tcMar>
          </w:tcPr>
          <w:p w:rsidR="009F5C49" w:rsidRPr="000D79E3" w:rsidRDefault="009F5C49" w:rsidP="000D79E3">
            <w:pPr>
              <w:spacing w:after="0" w:line="240" w:lineRule="auto"/>
              <w:rPr>
                <w:rFonts w:ascii="Times New Roman" w:hAnsi="Times New Roman"/>
                <w:sz w:val="24"/>
                <w:szCs w:val="24"/>
              </w:rPr>
            </w:pPr>
            <w:r w:rsidRPr="000D79E3">
              <w:rPr>
                <w:rFonts w:ascii="Times New Roman" w:hAnsi="Times New Roman"/>
                <w:sz w:val="24"/>
                <w:szCs w:val="24"/>
              </w:rPr>
              <w:t>Зачет – 1семестр</w:t>
            </w:r>
          </w:p>
          <w:p w:rsidR="009F5C49" w:rsidRPr="000D79E3" w:rsidRDefault="006156E9" w:rsidP="000D79E3">
            <w:pPr>
              <w:spacing w:after="0" w:line="240" w:lineRule="auto"/>
              <w:rPr>
                <w:rFonts w:ascii="Times New Roman" w:hAnsi="Times New Roman"/>
                <w:sz w:val="24"/>
                <w:szCs w:val="24"/>
              </w:rPr>
            </w:pPr>
            <w:r>
              <w:rPr>
                <w:rFonts w:ascii="Times New Roman" w:hAnsi="Times New Roman"/>
                <w:sz w:val="24"/>
                <w:szCs w:val="24"/>
              </w:rPr>
              <w:t xml:space="preserve">Зачет с оценкой – </w:t>
            </w:r>
            <w:r w:rsidR="009F5C49" w:rsidRPr="000D79E3">
              <w:rPr>
                <w:rFonts w:ascii="Times New Roman" w:hAnsi="Times New Roman"/>
                <w:sz w:val="24"/>
                <w:szCs w:val="24"/>
              </w:rPr>
              <w:t>2</w:t>
            </w:r>
            <w:r>
              <w:rPr>
                <w:rFonts w:ascii="Times New Roman" w:hAnsi="Times New Roman"/>
                <w:sz w:val="24"/>
                <w:szCs w:val="24"/>
              </w:rPr>
              <w:t xml:space="preserve"> </w:t>
            </w:r>
            <w:r w:rsidR="009F5C49" w:rsidRPr="000D79E3">
              <w:rPr>
                <w:rFonts w:ascii="Times New Roman" w:hAnsi="Times New Roman"/>
                <w:sz w:val="24"/>
                <w:szCs w:val="24"/>
              </w:rPr>
              <w:t>семестр</w:t>
            </w:r>
          </w:p>
        </w:tc>
      </w:tr>
    </w:tbl>
    <w:p w:rsidR="009F5C49" w:rsidRPr="000D79E3" w:rsidRDefault="009F5C49" w:rsidP="000D79E3">
      <w:pPr>
        <w:spacing w:after="0" w:line="240" w:lineRule="auto"/>
        <w:ind w:firstLine="709"/>
        <w:jc w:val="both"/>
        <w:rPr>
          <w:rFonts w:ascii="Times New Roman" w:hAnsi="Times New Roman"/>
          <w:sz w:val="24"/>
          <w:szCs w:val="24"/>
        </w:rPr>
      </w:pPr>
    </w:p>
    <w:p w:rsidR="009F5C49" w:rsidRPr="000D79E3" w:rsidRDefault="009F5C49"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Траектория формирования у обучающихся компетенции и индикаторов достижения компетенции при освоении образовательной программы приведена в Приложении к образовательной программе (Приложение 3.2 Программа формирования у студентов компетенций при освоении ОП ВО).</w:t>
      </w:r>
    </w:p>
    <w:p w:rsidR="009F5C49" w:rsidRPr="000D79E3" w:rsidRDefault="009F5C49" w:rsidP="000D79E3">
      <w:pPr>
        <w:spacing w:after="0" w:line="240" w:lineRule="auto"/>
        <w:rPr>
          <w:rFonts w:ascii="Times New Roman" w:hAnsi="Times New Roman"/>
          <w:i/>
          <w:sz w:val="24"/>
          <w:szCs w:val="24"/>
        </w:rPr>
      </w:pPr>
    </w:p>
    <w:p w:rsidR="009F5C49" w:rsidRPr="000D79E3" w:rsidRDefault="009F5C49" w:rsidP="00AD4E9D">
      <w:pPr>
        <w:numPr>
          <w:ilvl w:val="0"/>
          <w:numId w:val="82"/>
        </w:numPr>
        <w:tabs>
          <w:tab w:val="left" w:pos="1134"/>
        </w:tabs>
        <w:spacing w:after="0" w:line="240" w:lineRule="auto"/>
        <w:ind w:left="0" w:firstLine="709"/>
        <w:jc w:val="both"/>
        <w:rPr>
          <w:rFonts w:ascii="Times New Roman" w:hAnsi="Times New Roman"/>
          <w:b/>
          <w:i/>
          <w:sz w:val="24"/>
          <w:szCs w:val="24"/>
        </w:rPr>
      </w:pPr>
      <w:r w:rsidRPr="000D79E3">
        <w:rPr>
          <w:rFonts w:ascii="Times New Roman" w:hAnsi="Times New Roman"/>
          <w:b/>
          <w:i/>
          <w:sz w:val="24"/>
          <w:szCs w:val="24"/>
        </w:rPr>
        <w:t>Описание показателей оценивания компетенции и индикаторов достижения компетенции, система оценивания результатов промежуточной аттестации и критерии выставления оценок</w:t>
      </w:r>
    </w:p>
    <w:p w:rsidR="009F5C49" w:rsidRPr="000D79E3" w:rsidRDefault="009F5C49" w:rsidP="000D79E3">
      <w:pPr>
        <w:tabs>
          <w:tab w:val="left" w:pos="1134"/>
        </w:tabs>
        <w:spacing w:after="0" w:line="240" w:lineRule="auto"/>
        <w:rPr>
          <w:rFonts w:ascii="Times New Roman" w:hAnsi="Times New Roman"/>
          <w:b/>
          <w:i/>
          <w:sz w:val="24"/>
          <w:szCs w:val="24"/>
        </w:rPr>
      </w:pPr>
    </w:p>
    <w:p w:rsidR="009F5C49" w:rsidRPr="000D79E3" w:rsidRDefault="009F5C49"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Показатели оценивания компетенций и индикаторов достижения компетенции представлены в разделе 3 «</w:t>
      </w:r>
      <w:r w:rsidR="002370E8" w:rsidRPr="001A127C">
        <w:rPr>
          <w:rFonts w:ascii="Times New Roman" w:hAnsi="Times New Roman"/>
          <w:sz w:val="24"/>
          <w:szCs w:val="24"/>
        </w:rPr>
        <w:t>Требования к результатам освоения дисциплины</w:t>
      </w:r>
      <w:r w:rsidRPr="000D79E3">
        <w:rPr>
          <w:rFonts w:ascii="Times New Roman" w:hAnsi="Times New Roman"/>
          <w:sz w:val="24"/>
          <w:szCs w:val="24"/>
        </w:rPr>
        <w:t>» рабочей программы дисциплины (модуля) Б1.Б.Д.05 «Физическая культура и спорт»  как результирующие  знания, умения и  владения, полученные в результате освоения дисциплины.</w:t>
      </w:r>
    </w:p>
    <w:p w:rsidR="009F5C49" w:rsidRPr="000D79E3" w:rsidRDefault="009F5C49" w:rsidP="002370E8">
      <w:pPr>
        <w:spacing w:after="0" w:line="240" w:lineRule="auto"/>
        <w:ind w:firstLine="709"/>
        <w:jc w:val="both"/>
        <w:rPr>
          <w:rFonts w:ascii="Times New Roman" w:hAnsi="Times New Roman"/>
          <w:sz w:val="24"/>
          <w:szCs w:val="24"/>
        </w:rPr>
      </w:pPr>
      <w:r w:rsidRPr="000D79E3">
        <w:rPr>
          <w:rFonts w:ascii="Times New Roman" w:hAnsi="Times New Roman"/>
          <w:sz w:val="24"/>
          <w:szCs w:val="24"/>
        </w:rPr>
        <w:lastRenderedPageBreak/>
        <w:t xml:space="preserve">При оценивании </w:t>
      </w:r>
      <w:proofErr w:type="spellStart"/>
      <w:r w:rsidRPr="000D79E3">
        <w:rPr>
          <w:rFonts w:ascii="Times New Roman" w:hAnsi="Times New Roman"/>
          <w:sz w:val="24"/>
          <w:szCs w:val="24"/>
        </w:rPr>
        <w:t>сформированности</w:t>
      </w:r>
      <w:proofErr w:type="spellEnd"/>
      <w:r w:rsidRPr="000D79E3">
        <w:rPr>
          <w:rFonts w:ascii="Times New Roman" w:hAnsi="Times New Roman"/>
          <w:sz w:val="24"/>
          <w:szCs w:val="24"/>
        </w:rPr>
        <w:t xml:space="preserve"> компетенций по дисциплине (модулю) «Физическая культура и спорт» используется традиционная система оценивания.</w:t>
      </w:r>
    </w:p>
    <w:p w:rsidR="002370E8" w:rsidRDefault="002370E8" w:rsidP="002370E8">
      <w:pPr>
        <w:spacing w:after="0" w:line="240" w:lineRule="auto"/>
        <w:jc w:val="right"/>
        <w:rPr>
          <w:rFonts w:ascii="Times New Roman" w:hAnsi="Times New Roman"/>
          <w:sz w:val="24"/>
          <w:szCs w:val="24"/>
        </w:rPr>
      </w:pPr>
    </w:p>
    <w:p w:rsidR="002370E8" w:rsidRDefault="002370E8" w:rsidP="002370E8">
      <w:pPr>
        <w:spacing w:after="0" w:line="240" w:lineRule="auto"/>
        <w:jc w:val="right"/>
        <w:rPr>
          <w:rFonts w:ascii="Times New Roman" w:hAnsi="Times New Roman"/>
          <w:sz w:val="24"/>
          <w:szCs w:val="24"/>
        </w:rPr>
      </w:pPr>
      <w:r>
        <w:rPr>
          <w:rFonts w:ascii="Times New Roman" w:hAnsi="Times New Roman"/>
          <w:sz w:val="24"/>
          <w:szCs w:val="24"/>
        </w:rPr>
        <w:t>Таблица 2</w:t>
      </w:r>
    </w:p>
    <w:p w:rsidR="009F5C49" w:rsidRPr="000D79E3" w:rsidRDefault="009F5C49" w:rsidP="000D79E3">
      <w:pPr>
        <w:spacing w:after="0" w:line="240" w:lineRule="auto"/>
        <w:jc w:val="center"/>
        <w:rPr>
          <w:rFonts w:ascii="Times New Roman" w:hAnsi="Times New Roman"/>
          <w:sz w:val="24"/>
          <w:szCs w:val="24"/>
        </w:rPr>
      </w:pPr>
      <w:r w:rsidRPr="000D79E3">
        <w:rPr>
          <w:rFonts w:ascii="Times New Roman" w:hAnsi="Times New Roman"/>
          <w:sz w:val="24"/>
          <w:szCs w:val="24"/>
        </w:rPr>
        <w:t>Шкала оценивания</w:t>
      </w:r>
    </w:p>
    <w:tbl>
      <w:tblPr>
        <w:tblW w:w="96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6584"/>
        <w:gridCol w:w="3016"/>
      </w:tblGrid>
      <w:tr w:rsidR="009F5C49" w:rsidRPr="000D79E3" w:rsidTr="00846FC1">
        <w:trPr>
          <w:tblHeader/>
        </w:trPr>
        <w:tc>
          <w:tcPr>
            <w:tcW w:w="6584" w:type="dxa"/>
            <w:tcBorders>
              <w:top w:val="single" w:sz="4" w:space="0" w:color="000000"/>
              <w:left w:val="single" w:sz="4" w:space="0" w:color="000000"/>
              <w:bottom w:val="single" w:sz="4" w:space="0" w:color="000000"/>
              <w:right w:val="single" w:sz="4" w:space="0" w:color="000000"/>
            </w:tcBorders>
            <w:vAlign w:val="center"/>
            <w:hideMark/>
          </w:tcPr>
          <w:p w:rsidR="009F5C49" w:rsidRPr="000D79E3" w:rsidRDefault="009F5C49" w:rsidP="000D79E3">
            <w:pPr>
              <w:spacing w:after="0" w:line="240" w:lineRule="auto"/>
              <w:jc w:val="center"/>
              <w:rPr>
                <w:rFonts w:ascii="Times New Roman" w:hAnsi="Times New Roman"/>
                <w:sz w:val="24"/>
                <w:szCs w:val="24"/>
              </w:rPr>
            </w:pPr>
            <w:r w:rsidRPr="000D79E3">
              <w:rPr>
                <w:rFonts w:ascii="Times New Roman" w:hAnsi="Times New Roman"/>
                <w:sz w:val="24"/>
                <w:szCs w:val="24"/>
              </w:rPr>
              <w:t>Критерии выставления оценок</w:t>
            </w:r>
          </w:p>
        </w:tc>
        <w:tc>
          <w:tcPr>
            <w:tcW w:w="3016" w:type="dxa"/>
            <w:tcBorders>
              <w:top w:val="single" w:sz="4" w:space="0" w:color="000000"/>
              <w:left w:val="single" w:sz="4" w:space="0" w:color="000000"/>
              <w:bottom w:val="single" w:sz="4" w:space="0" w:color="000000"/>
              <w:right w:val="single" w:sz="4" w:space="0" w:color="000000"/>
            </w:tcBorders>
            <w:vAlign w:val="center"/>
            <w:hideMark/>
          </w:tcPr>
          <w:p w:rsidR="009F5C49" w:rsidRPr="000D79E3" w:rsidRDefault="009F5C49" w:rsidP="000D79E3">
            <w:pPr>
              <w:spacing w:after="0" w:line="240" w:lineRule="auto"/>
              <w:jc w:val="center"/>
              <w:rPr>
                <w:rFonts w:ascii="Times New Roman" w:hAnsi="Times New Roman"/>
                <w:sz w:val="24"/>
                <w:szCs w:val="24"/>
              </w:rPr>
            </w:pPr>
            <w:r w:rsidRPr="000D79E3">
              <w:rPr>
                <w:rFonts w:ascii="Times New Roman" w:hAnsi="Times New Roman"/>
                <w:sz w:val="24"/>
                <w:szCs w:val="24"/>
              </w:rPr>
              <w:t xml:space="preserve">Оценка </w:t>
            </w:r>
          </w:p>
        </w:tc>
      </w:tr>
      <w:tr w:rsidR="009F5C49" w:rsidRPr="000D79E3" w:rsidTr="00846FC1">
        <w:tc>
          <w:tcPr>
            <w:tcW w:w="6584" w:type="dxa"/>
            <w:tcBorders>
              <w:top w:val="single" w:sz="4" w:space="0" w:color="000000"/>
              <w:left w:val="single" w:sz="4" w:space="0" w:color="000000"/>
              <w:bottom w:val="single" w:sz="4" w:space="0" w:color="000000"/>
              <w:right w:val="single" w:sz="4" w:space="0" w:color="000000"/>
            </w:tcBorders>
            <w:hideMark/>
          </w:tcPr>
          <w:p w:rsidR="009F5C49" w:rsidRPr="000D79E3" w:rsidRDefault="009F5C49" w:rsidP="000D79E3">
            <w:pPr>
              <w:spacing w:after="0" w:line="240" w:lineRule="auto"/>
              <w:jc w:val="both"/>
              <w:rPr>
                <w:rFonts w:ascii="Times New Roman" w:hAnsi="Times New Roman"/>
                <w:sz w:val="24"/>
                <w:szCs w:val="24"/>
              </w:rPr>
            </w:pPr>
            <w:r w:rsidRPr="000D79E3">
              <w:rPr>
                <w:rFonts w:ascii="Times New Roman" w:hAnsi="Times New Roman"/>
                <w:sz w:val="24"/>
                <w:szCs w:val="24"/>
              </w:rPr>
              <w:t xml:space="preserve">Достижение результата тестирования посредством системы электронной поддержки обучения </w:t>
            </w:r>
            <w:proofErr w:type="spellStart"/>
            <w:r w:rsidRPr="000D79E3">
              <w:rPr>
                <w:rFonts w:ascii="Times New Roman" w:hAnsi="Times New Roman"/>
                <w:sz w:val="24"/>
                <w:szCs w:val="24"/>
              </w:rPr>
              <w:t>Blakboard</w:t>
            </w:r>
            <w:proofErr w:type="spellEnd"/>
            <w:r w:rsidRPr="000D79E3">
              <w:rPr>
                <w:rFonts w:ascii="Times New Roman" w:hAnsi="Times New Roman"/>
                <w:sz w:val="24"/>
                <w:szCs w:val="24"/>
              </w:rPr>
              <w:t xml:space="preserve"> </w:t>
            </w:r>
            <w:proofErr w:type="spellStart"/>
            <w:r w:rsidRPr="000D79E3">
              <w:rPr>
                <w:rFonts w:ascii="Times New Roman" w:hAnsi="Times New Roman"/>
                <w:sz w:val="24"/>
                <w:szCs w:val="24"/>
              </w:rPr>
              <w:t>Learn</w:t>
            </w:r>
            <w:proofErr w:type="spellEnd"/>
            <w:r w:rsidRPr="000D79E3">
              <w:rPr>
                <w:rFonts w:ascii="Times New Roman" w:hAnsi="Times New Roman"/>
                <w:sz w:val="24"/>
                <w:szCs w:val="24"/>
              </w:rPr>
              <w:t xml:space="preserve"> выше порогового значения (90% и более правильных ответов) </w:t>
            </w:r>
          </w:p>
          <w:p w:rsidR="009F5C49" w:rsidRPr="000D79E3" w:rsidRDefault="009F5C49" w:rsidP="000D79E3">
            <w:pPr>
              <w:spacing w:after="0" w:line="240" w:lineRule="auto"/>
              <w:jc w:val="both"/>
              <w:rPr>
                <w:rFonts w:ascii="Times New Roman" w:hAnsi="Times New Roman"/>
                <w:sz w:val="24"/>
                <w:szCs w:val="24"/>
              </w:rPr>
            </w:pPr>
            <w:r w:rsidRPr="000D79E3">
              <w:rPr>
                <w:rFonts w:ascii="Times New Roman" w:hAnsi="Times New Roman"/>
                <w:sz w:val="24"/>
                <w:szCs w:val="24"/>
              </w:rPr>
              <w:t>Тестирование физической подготовленности (Средняя оценка тестов в баллах) соответствует уровню 3,5 и выше</w:t>
            </w:r>
          </w:p>
        </w:tc>
        <w:tc>
          <w:tcPr>
            <w:tcW w:w="3016" w:type="dxa"/>
            <w:tcBorders>
              <w:top w:val="single" w:sz="4" w:space="0" w:color="000000"/>
              <w:left w:val="single" w:sz="4" w:space="0" w:color="000000"/>
              <w:bottom w:val="single" w:sz="4" w:space="0" w:color="000000"/>
              <w:right w:val="single" w:sz="4" w:space="0" w:color="000000"/>
            </w:tcBorders>
            <w:vAlign w:val="center"/>
            <w:hideMark/>
          </w:tcPr>
          <w:p w:rsidR="009F5C49" w:rsidRPr="000D79E3" w:rsidRDefault="009F5C49" w:rsidP="000D79E3">
            <w:pPr>
              <w:spacing w:after="0" w:line="240" w:lineRule="auto"/>
              <w:jc w:val="center"/>
              <w:rPr>
                <w:rFonts w:ascii="Times New Roman" w:hAnsi="Times New Roman"/>
                <w:sz w:val="24"/>
                <w:szCs w:val="24"/>
              </w:rPr>
            </w:pPr>
            <w:r w:rsidRPr="000D79E3">
              <w:rPr>
                <w:rFonts w:ascii="Times New Roman" w:hAnsi="Times New Roman"/>
                <w:i/>
                <w:sz w:val="24"/>
                <w:szCs w:val="24"/>
              </w:rPr>
              <w:t>Отлично (зачтено)</w:t>
            </w:r>
          </w:p>
        </w:tc>
      </w:tr>
      <w:tr w:rsidR="009F5C49" w:rsidRPr="000D79E3" w:rsidTr="00846FC1">
        <w:tc>
          <w:tcPr>
            <w:tcW w:w="6584" w:type="dxa"/>
            <w:tcBorders>
              <w:top w:val="single" w:sz="4" w:space="0" w:color="000000"/>
              <w:left w:val="single" w:sz="4" w:space="0" w:color="000000"/>
              <w:bottom w:val="single" w:sz="4" w:space="0" w:color="000000"/>
              <w:right w:val="single" w:sz="4" w:space="0" w:color="000000"/>
            </w:tcBorders>
            <w:hideMark/>
          </w:tcPr>
          <w:p w:rsidR="009F5C49" w:rsidRPr="000D79E3" w:rsidRDefault="009F5C49" w:rsidP="000D79E3">
            <w:pPr>
              <w:spacing w:after="0" w:line="240" w:lineRule="auto"/>
              <w:jc w:val="both"/>
              <w:rPr>
                <w:rFonts w:ascii="Times New Roman" w:hAnsi="Times New Roman"/>
                <w:sz w:val="24"/>
                <w:szCs w:val="24"/>
              </w:rPr>
            </w:pPr>
            <w:r w:rsidRPr="000D79E3">
              <w:rPr>
                <w:rFonts w:ascii="Times New Roman" w:hAnsi="Times New Roman"/>
                <w:sz w:val="24"/>
                <w:szCs w:val="24"/>
              </w:rPr>
              <w:t xml:space="preserve">Достижение результата тестирования посредством системы электронной поддержки обучения </w:t>
            </w:r>
            <w:proofErr w:type="spellStart"/>
            <w:r w:rsidRPr="000D79E3">
              <w:rPr>
                <w:rFonts w:ascii="Times New Roman" w:hAnsi="Times New Roman"/>
                <w:sz w:val="24"/>
                <w:szCs w:val="24"/>
              </w:rPr>
              <w:t>Blakboard</w:t>
            </w:r>
            <w:proofErr w:type="spellEnd"/>
            <w:r w:rsidRPr="000D79E3">
              <w:rPr>
                <w:rFonts w:ascii="Times New Roman" w:hAnsi="Times New Roman"/>
                <w:sz w:val="24"/>
                <w:szCs w:val="24"/>
              </w:rPr>
              <w:t xml:space="preserve"> </w:t>
            </w:r>
            <w:proofErr w:type="spellStart"/>
            <w:r w:rsidRPr="000D79E3">
              <w:rPr>
                <w:rFonts w:ascii="Times New Roman" w:hAnsi="Times New Roman"/>
                <w:sz w:val="24"/>
                <w:szCs w:val="24"/>
              </w:rPr>
              <w:t>Learn</w:t>
            </w:r>
            <w:proofErr w:type="spellEnd"/>
            <w:r w:rsidRPr="000D79E3">
              <w:rPr>
                <w:rFonts w:ascii="Times New Roman" w:hAnsi="Times New Roman"/>
                <w:sz w:val="24"/>
                <w:szCs w:val="24"/>
              </w:rPr>
              <w:t xml:space="preserve"> выше порогового значения (75-89 % правильных ответов) </w:t>
            </w:r>
          </w:p>
          <w:p w:rsidR="009F5C49" w:rsidRPr="000D79E3" w:rsidRDefault="009F5C49" w:rsidP="000D79E3">
            <w:pPr>
              <w:spacing w:after="0" w:line="240" w:lineRule="auto"/>
              <w:jc w:val="both"/>
              <w:rPr>
                <w:rFonts w:ascii="Times New Roman" w:hAnsi="Times New Roman"/>
                <w:sz w:val="24"/>
                <w:szCs w:val="24"/>
              </w:rPr>
            </w:pPr>
            <w:r w:rsidRPr="000D79E3">
              <w:rPr>
                <w:rFonts w:ascii="Times New Roman" w:hAnsi="Times New Roman"/>
                <w:sz w:val="24"/>
                <w:szCs w:val="24"/>
              </w:rPr>
              <w:t>Тестирование физической подготовленности (Средняя оценка тестов в баллах) соответствует уровню 3,0–3,4</w:t>
            </w:r>
          </w:p>
          <w:p w:rsidR="009F5C49" w:rsidRPr="000D79E3" w:rsidRDefault="009F5C49" w:rsidP="000D79E3">
            <w:pPr>
              <w:spacing w:after="0" w:line="240" w:lineRule="auto"/>
              <w:jc w:val="both"/>
              <w:rPr>
                <w:rFonts w:ascii="Times New Roman" w:hAnsi="Times New Roman"/>
                <w:sz w:val="24"/>
                <w:szCs w:val="24"/>
              </w:rPr>
            </w:pPr>
            <w:r w:rsidRPr="000D79E3">
              <w:rPr>
                <w:rFonts w:ascii="Times New Roman" w:hAnsi="Times New Roman"/>
                <w:sz w:val="24"/>
                <w:szCs w:val="24"/>
              </w:rPr>
              <w:t>Студент показывает полные и глубокие знания программного материала, логично и аргументировано отвечает на поставленный вопрос, а также дополнительные вопросы,  показатели рейтинга (все предусмотренные РПД учебные задания выполнены, качество выполнения большинства из них оценено числом баллов, близким к  максимальному).</w:t>
            </w:r>
          </w:p>
        </w:tc>
        <w:tc>
          <w:tcPr>
            <w:tcW w:w="3016" w:type="dxa"/>
            <w:tcBorders>
              <w:top w:val="single" w:sz="4" w:space="0" w:color="000000"/>
              <w:left w:val="single" w:sz="4" w:space="0" w:color="000000"/>
              <w:bottom w:val="single" w:sz="4" w:space="0" w:color="000000"/>
              <w:right w:val="single" w:sz="4" w:space="0" w:color="000000"/>
            </w:tcBorders>
            <w:vAlign w:val="center"/>
            <w:hideMark/>
          </w:tcPr>
          <w:p w:rsidR="009F5C49" w:rsidRPr="000D79E3" w:rsidRDefault="009F5C49" w:rsidP="000D79E3">
            <w:pPr>
              <w:spacing w:after="0" w:line="240" w:lineRule="auto"/>
              <w:jc w:val="center"/>
              <w:rPr>
                <w:rFonts w:ascii="Times New Roman" w:hAnsi="Times New Roman"/>
                <w:sz w:val="24"/>
                <w:szCs w:val="24"/>
              </w:rPr>
            </w:pPr>
            <w:r w:rsidRPr="000D79E3">
              <w:rPr>
                <w:rFonts w:ascii="Times New Roman" w:hAnsi="Times New Roman"/>
                <w:sz w:val="24"/>
                <w:szCs w:val="24"/>
              </w:rPr>
              <w:t>Хорошо (</w:t>
            </w:r>
            <w:r w:rsidRPr="000D79E3">
              <w:rPr>
                <w:rFonts w:ascii="Times New Roman" w:hAnsi="Times New Roman"/>
                <w:i/>
                <w:sz w:val="24"/>
                <w:szCs w:val="24"/>
              </w:rPr>
              <w:t>зачтено)</w:t>
            </w:r>
          </w:p>
        </w:tc>
      </w:tr>
      <w:tr w:rsidR="009F5C49" w:rsidRPr="000D79E3" w:rsidTr="00846FC1">
        <w:tc>
          <w:tcPr>
            <w:tcW w:w="6584" w:type="dxa"/>
            <w:tcBorders>
              <w:top w:val="single" w:sz="4" w:space="0" w:color="000000"/>
              <w:left w:val="single" w:sz="4" w:space="0" w:color="000000"/>
              <w:bottom w:val="single" w:sz="4" w:space="0" w:color="000000"/>
              <w:right w:val="single" w:sz="4" w:space="0" w:color="000000"/>
            </w:tcBorders>
            <w:hideMark/>
          </w:tcPr>
          <w:p w:rsidR="009F5C49" w:rsidRPr="000D79E3" w:rsidRDefault="009F5C49" w:rsidP="000D79E3">
            <w:pPr>
              <w:spacing w:after="0" w:line="240" w:lineRule="auto"/>
              <w:jc w:val="both"/>
              <w:rPr>
                <w:rFonts w:ascii="Times New Roman" w:hAnsi="Times New Roman"/>
                <w:sz w:val="24"/>
                <w:szCs w:val="24"/>
              </w:rPr>
            </w:pPr>
            <w:r w:rsidRPr="000D79E3">
              <w:rPr>
                <w:rFonts w:ascii="Times New Roman" w:hAnsi="Times New Roman"/>
                <w:sz w:val="24"/>
                <w:szCs w:val="24"/>
              </w:rPr>
              <w:t xml:space="preserve">Достижение результата тестирования посредством системы электронной поддержки обучения </w:t>
            </w:r>
            <w:proofErr w:type="spellStart"/>
            <w:r w:rsidRPr="000D79E3">
              <w:rPr>
                <w:rFonts w:ascii="Times New Roman" w:hAnsi="Times New Roman"/>
                <w:sz w:val="24"/>
                <w:szCs w:val="24"/>
              </w:rPr>
              <w:t>Blakboard</w:t>
            </w:r>
            <w:proofErr w:type="spellEnd"/>
            <w:r w:rsidRPr="000D79E3">
              <w:rPr>
                <w:rFonts w:ascii="Times New Roman" w:hAnsi="Times New Roman"/>
                <w:sz w:val="24"/>
                <w:szCs w:val="24"/>
              </w:rPr>
              <w:t xml:space="preserve"> </w:t>
            </w:r>
            <w:proofErr w:type="spellStart"/>
            <w:r w:rsidRPr="000D79E3">
              <w:rPr>
                <w:rFonts w:ascii="Times New Roman" w:hAnsi="Times New Roman"/>
                <w:sz w:val="24"/>
                <w:szCs w:val="24"/>
              </w:rPr>
              <w:t>Learn</w:t>
            </w:r>
            <w:proofErr w:type="spellEnd"/>
            <w:r w:rsidRPr="000D79E3">
              <w:rPr>
                <w:rFonts w:ascii="Times New Roman" w:hAnsi="Times New Roman"/>
                <w:sz w:val="24"/>
                <w:szCs w:val="24"/>
              </w:rPr>
              <w:t xml:space="preserve"> выше порогового значения (60-74% правильных ответов) </w:t>
            </w:r>
          </w:p>
          <w:p w:rsidR="009F5C49" w:rsidRPr="000D79E3" w:rsidRDefault="009F5C49" w:rsidP="000D79E3">
            <w:pPr>
              <w:spacing w:after="0" w:line="240" w:lineRule="auto"/>
              <w:jc w:val="both"/>
              <w:rPr>
                <w:rFonts w:ascii="Times New Roman" w:hAnsi="Times New Roman"/>
                <w:sz w:val="24"/>
                <w:szCs w:val="24"/>
              </w:rPr>
            </w:pPr>
            <w:r w:rsidRPr="000D79E3">
              <w:rPr>
                <w:rFonts w:ascii="Times New Roman" w:hAnsi="Times New Roman"/>
                <w:sz w:val="24"/>
                <w:szCs w:val="24"/>
              </w:rPr>
              <w:t>Тестирование физической подготовленности (Средняя оценка тестов в баллах) соответствует уровню 2,5-2,9</w:t>
            </w:r>
          </w:p>
          <w:p w:rsidR="009F5C49" w:rsidRPr="000D79E3" w:rsidRDefault="009F5C49" w:rsidP="000D79E3">
            <w:pPr>
              <w:spacing w:after="0" w:line="240" w:lineRule="auto"/>
              <w:jc w:val="both"/>
              <w:rPr>
                <w:rFonts w:ascii="Times New Roman" w:hAnsi="Times New Roman"/>
                <w:sz w:val="24"/>
                <w:szCs w:val="24"/>
              </w:rPr>
            </w:pPr>
            <w:r w:rsidRPr="000D79E3">
              <w:rPr>
                <w:rFonts w:ascii="Times New Roman" w:hAnsi="Times New Roman"/>
                <w:sz w:val="24"/>
                <w:szCs w:val="24"/>
              </w:rPr>
              <w:t>Студент показывает достаточные, но неглубокие знания программного материала; при ответе не допускает грубых ошибок или противоречий, однако в формулировании ответа отсутствует должная связь между анализом, аргументацией и выводами, для получения правильного ответа требуется уточняющие вопросы, достигнуты минимальные или выше показатели рейтинговой оценки при наличии выполнения предусмотренных РПД учебных заданий.</w:t>
            </w:r>
          </w:p>
        </w:tc>
        <w:tc>
          <w:tcPr>
            <w:tcW w:w="3016" w:type="dxa"/>
            <w:tcBorders>
              <w:top w:val="single" w:sz="4" w:space="0" w:color="000000"/>
              <w:left w:val="single" w:sz="4" w:space="0" w:color="000000"/>
              <w:bottom w:val="single" w:sz="4" w:space="0" w:color="000000"/>
              <w:right w:val="single" w:sz="4" w:space="0" w:color="000000"/>
            </w:tcBorders>
            <w:vAlign w:val="center"/>
            <w:hideMark/>
          </w:tcPr>
          <w:p w:rsidR="009F5C49" w:rsidRPr="000D79E3" w:rsidRDefault="009F5C49" w:rsidP="000D79E3">
            <w:pPr>
              <w:spacing w:after="0" w:line="240" w:lineRule="auto"/>
              <w:jc w:val="center"/>
              <w:rPr>
                <w:rFonts w:ascii="Times New Roman" w:hAnsi="Times New Roman"/>
                <w:sz w:val="24"/>
                <w:szCs w:val="24"/>
              </w:rPr>
            </w:pPr>
            <w:r w:rsidRPr="000D79E3">
              <w:rPr>
                <w:rFonts w:ascii="Times New Roman" w:hAnsi="Times New Roman"/>
                <w:sz w:val="24"/>
                <w:szCs w:val="24"/>
              </w:rPr>
              <w:t>Удовлетворительно (</w:t>
            </w:r>
            <w:r w:rsidRPr="000D79E3">
              <w:rPr>
                <w:rFonts w:ascii="Times New Roman" w:hAnsi="Times New Roman"/>
                <w:i/>
                <w:sz w:val="24"/>
                <w:szCs w:val="24"/>
              </w:rPr>
              <w:t>зачтено)</w:t>
            </w:r>
          </w:p>
        </w:tc>
      </w:tr>
      <w:tr w:rsidR="009F5C49" w:rsidRPr="000D79E3" w:rsidTr="00846FC1">
        <w:tc>
          <w:tcPr>
            <w:tcW w:w="6584" w:type="dxa"/>
            <w:tcBorders>
              <w:top w:val="single" w:sz="4" w:space="0" w:color="000000"/>
              <w:left w:val="single" w:sz="4" w:space="0" w:color="000000"/>
              <w:bottom w:val="single" w:sz="4" w:space="0" w:color="000000"/>
              <w:right w:val="single" w:sz="4" w:space="0" w:color="000000"/>
            </w:tcBorders>
            <w:hideMark/>
          </w:tcPr>
          <w:p w:rsidR="009F5C49" w:rsidRPr="000D79E3" w:rsidRDefault="009F5C49" w:rsidP="000D79E3">
            <w:pPr>
              <w:spacing w:after="0" w:line="240" w:lineRule="auto"/>
              <w:jc w:val="both"/>
              <w:rPr>
                <w:rFonts w:ascii="Times New Roman" w:hAnsi="Times New Roman"/>
                <w:sz w:val="24"/>
                <w:szCs w:val="24"/>
              </w:rPr>
            </w:pPr>
            <w:r w:rsidRPr="000D79E3">
              <w:rPr>
                <w:rFonts w:ascii="Times New Roman" w:hAnsi="Times New Roman"/>
                <w:sz w:val="24"/>
                <w:szCs w:val="24"/>
              </w:rPr>
              <w:t xml:space="preserve">Достижение результата тестирования посредством системы электронной поддержки обучения </w:t>
            </w:r>
            <w:proofErr w:type="spellStart"/>
            <w:r w:rsidRPr="000D79E3">
              <w:rPr>
                <w:rFonts w:ascii="Times New Roman" w:hAnsi="Times New Roman"/>
                <w:sz w:val="24"/>
                <w:szCs w:val="24"/>
              </w:rPr>
              <w:t>Blakboard</w:t>
            </w:r>
            <w:proofErr w:type="spellEnd"/>
            <w:r w:rsidRPr="000D79E3">
              <w:rPr>
                <w:rFonts w:ascii="Times New Roman" w:hAnsi="Times New Roman"/>
                <w:sz w:val="24"/>
                <w:szCs w:val="24"/>
              </w:rPr>
              <w:t xml:space="preserve"> </w:t>
            </w:r>
            <w:proofErr w:type="spellStart"/>
            <w:r w:rsidRPr="000D79E3">
              <w:rPr>
                <w:rFonts w:ascii="Times New Roman" w:hAnsi="Times New Roman"/>
                <w:sz w:val="24"/>
                <w:szCs w:val="24"/>
              </w:rPr>
              <w:t>Learn</w:t>
            </w:r>
            <w:proofErr w:type="spellEnd"/>
            <w:r w:rsidRPr="000D79E3">
              <w:rPr>
                <w:rFonts w:ascii="Times New Roman" w:hAnsi="Times New Roman"/>
                <w:sz w:val="24"/>
                <w:szCs w:val="24"/>
              </w:rPr>
              <w:t xml:space="preserve">.  меньше 60% правильных ответов </w:t>
            </w:r>
          </w:p>
          <w:p w:rsidR="009F5C49" w:rsidRPr="000D79E3" w:rsidRDefault="009F5C49" w:rsidP="000D79E3">
            <w:pPr>
              <w:spacing w:after="0" w:line="240" w:lineRule="auto"/>
              <w:jc w:val="both"/>
              <w:rPr>
                <w:rFonts w:ascii="Times New Roman" w:hAnsi="Times New Roman"/>
                <w:sz w:val="24"/>
                <w:szCs w:val="24"/>
              </w:rPr>
            </w:pPr>
            <w:r w:rsidRPr="000D79E3">
              <w:rPr>
                <w:rFonts w:ascii="Times New Roman" w:hAnsi="Times New Roman"/>
                <w:sz w:val="24"/>
                <w:szCs w:val="24"/>
              </w:rPr>
              <w:t>Тестирование физической подготовленности (Средняя оценка тестов в баллах) соответствует уровню менее 2,5</w:t>
            </w:r>
          </w:p>
          <w:p w:rsidR="009F5C49" w:rsidRPr="000D79E3" w:rsidRDefault="009F5C49" w:rsidP="000D79E3">
            <w:pPr>
              <w:spacing w:after="0" w:line="240" w:lineRule="auto"/>
              <w:jc w:val="both"/>
              <w:rPr>
                <w:rFonts w:ascii="Times New Roman" w:hAnsi="Times New Roman"/>
                <w:sz w:val="24"/>
                <w:szCs w:val="24"/>
              </w:rPr>
            </w:pPr>
            <w:r w:rsidRPr="000D79E3">
              <w:rPr>
                <w:rFonts w:ascii="Times New Roman" w:hAnsi="Times New Roman"/>
                <w:sz w:val="24"/>
                <w:szCs w:val="24"/>
              </w:rPr>
              <w:t>Ответы на вопросы экзаменационного билета даны не верно.</w:t>
            </w:r>
          </w:p>
        </w:tc>
        <w:tc>
          <w:tcPr>
            <w:tcW w:w="3016" w:type="dxa"/>
            <w:tcBorders>
              <w:top w:val="single" w:sz="4" w:space="0" w:color="000000"/>
              <w:left w:val="single" w:sz="4" w:space="0" w:color="000000"/>
              <w:bottom w:val="single" w:sz="4" w:space="0" w:color="000000"/>
              <w:right w:val="single" w:sz="4" w:space="0" w:color="000000"/>
            </w:tcBorders>
            <w:vAlign w:val="center"/>
            <w:hideMark/>
          </w:tcPr>
          <w:p w:rsidR="009F5C49" w:rsidRPr="000D79E3" w:rsidRDefault="009F5C49"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t xml:space="preserve">Неудовлетворительно (не зачтено) </w:t>
            </w:r>
          </w:p>
        </w:tc>
      </w:tr>
    </w:tbl>
    <w:p w:rsidR="009F5C49" w:rsidRPr="000D79E3" w:rsidRDefault="009F5C49" w:rsidP="000D79E3">
      <w:pPr>
        <w:autoSpaceDE w:val="0"/>
        <w:autoSpaceDN w:val="0"/>
        <w:adjustRightInd w:val="0"/>
        <w:spacing w:after="0" w:line="240" w:lineRule="auto"/>
        <w:jc w:val="center"/>
        <w:rPr>
          <w:rFonts w:ascii="Times New Roman" w:hAnsi="Times New Roman"/>
          <w:b/>
          <w:sz w:val="24"/>
          <w:szCs w:val="24"/>
        </w:rPr>
      </w:pPr>
    </w:p>
    <w:p w:rsidR="009F5C49" w:rsidRPr="000D79E3" w:rsidRDefault="009F5C49" w:rsidP="000D79E3">
      <w:pPr>
        <w:spacing w:after="0" w:line="240" w:lineRule="auto"/>
        <w:rPr>
          <w:rFonts w:ascii="Times New Roman" w:hAnsi="Times New Roman"/>
          <w:b/>
          <w:sz w:val="24"/>
          <w:szCs w:val="24"/>
        </w:rPr>
      </w:pPr>
      <w:r w:rsidRPr="000D79E3">
        <w:rPr>
          <w:rFonts w:ascii="Times New Roman" w:hAnsi="Times New Roman"/>
          <w:b/>
          <w:sz w:val="24"/>
          <w:szCs w:val="24"/>
        </w:rPr>
        <w:br w:type="page"/>
      </w:r>
    </w:p>
    <w:p w:rsidR="009F5C49" w:rsidRPr="000D79E3" w:rsidRDefault="009F5C49" w:rsidP="00AD4E9D">
      <w:pPr>
        <w:numPr>
          <w:ilvl w:val="0"/>
          <w:numId w:val="82"/>
        </w:numPr>
        <w:tabs>
          <w:tab w:val="left" w:pos="993"/>
        </w:tabs>
        <w:spacing w:after="0" w:line="240" w:lineRule="auto"/>
        <w:ind w:left="0" w:firstLine="709"/>
        <w:jc w:val="both"/>
        <w:rPr>
          <w:rFonts w:ascii="Times New Roman" w:hAnsi="Times New Roman"/>
          <w:b/>
          <w:i/>
          <w:sz w:val="24"/>
          <w:szCs w:val="24"/>
        </w:rPr>
      </w:pPr>
      <w:r w:rsidRPr="000D79E3">
        <w:rPr>
          <w:rFonts w:ascii="Times New Roman" w:hAnsi="Times New Roman"/>
          <w:b/>
          <w:i/>
          <w:sz w:val="24"/>
          <w:szCs w:val="24"/>
        </w:rPr>
        <w:lastRenderedPageBreak/>
        <w:t>Типовые контрольные задания или иные материалы, необходимые для оценки знаний, умений, навыков и (или) опыта деятельности</w:t>
      </w:r>
    </w:p>
    <w:p w:rsidR="009F5C49" w:rsidRPr="000D79E3" w:rsidRDefault="009F5C49" w:rsidP="000D79E3">
      <w:pPr>
        <w:autoSpaceDE w:val="0"/>
        <w:autoSpaceDN w:val="0"/>
        <w:adjustRightInd w:val="0"/>
        <w:spacing w:after="0" w:line="240" w:lineRule="auto"/>
        <w:ind w:firstLine="709"/>
        <w:jc w:val="both"/>
        <w:rPr>
          <w:rFonts w:ascii="Times New Roman" w:hAnsi="Times New Roman"/>
          <w:b/>
          <w:sz w:val="24"/>
          <w:szCs w:val="24"/>
        </w:rPr>
      </w:pPr>
    </w:p>
    <w:p w:rsidR="009F5C49" w:rsidRPr="000D79E3" w:rsidRDefault="009F5C49" w:rsidP="002370E8">
      <w:pPr>
        <w:autoSpaceDE w:val="0"/>
        <w:autoSpaceDN w:val="0"/>
        <w:adjustRightInd w:val="0"/>
        <w:spacing w:after="0" w:line="240" w:lineRule="auto"/>
        <w:ind w:firstLine="709"/>
        <w:jc w:val="both"/>
        <w:rPr>
          <w:rFonts w:ascii="Times New Roman" w:hAnsi="Times New Roman"/>
          <w:i/>
          <w:sz w:val="24"/>
          <w:szCs w:val="24"/>
        </w:rPr>
      </w:pPr>
      <w:r w:rsidRPr="000D79E3">
        <w:rPr>
          <w:rFonts w:ascii="Times New Roman" w:hAnsi="Times New Roman"/>
          <w:i/>
          <w:sz w:val="24"/>
          <w:szCs w:val="24"/>
        </w:rPr>
        <w:t>3.1. Типовые тестовые зад</w:t>
      </w:r>
      <w:r w:rsidR="002370E8">
        <w:rPr>
          <w:rFonts w:ascii="Times New Roman" w:hAnsi="Times New Roman"/>
          <w:i/>
          <w:sz w:val="24"/>
          <w:szCs w:val="24"/>
        </w:rPr>
        <w:t>ания для итогового тестирования</w:t>
      </w:r>
    </w:p>
    <w:p w:rsidR="009F5C49" w:rsidRPr="000D79E3" w:rsidRDefault="009F5C49" w:rsidP="002370E8">
      <w:pPr>
        <w:autoSpaceDE w:val="0"/>
        <w:autoSpaceDN w:val="0"/>
        <w:adjustRightInd w:val="0"/>
        <w:spacing w:after="0" w:line="240" w:lineRule="auto"/>
        <w:jc w:val="center"/>
        <w:rPr>
          <w:rFonts w:ascii="Times New Roman" w:hAnsi="Times New Roman"/>
          <w:sz w:val="24"/>
          <w:szCs w:val="24"/>
        </w:rPr>
      </w:pPr>
      <w:r w:rsidRPr="000D79E3">
        <w:rPr>
          <w:rFonts w:ascii="Times New Roman" w:hAnsi="Times New Roman"/>
          <w:noProof/>
          <w:sz w:val="24"/>
          <w:szCs w:val="24"/>
        </w:rPr>
        <w:drawing>
          <wp:inline distT="0" distB="0" distL="0" distR="0" wp14:anchorId="5C403004" wp14:editId="257EE94A">
            <wp:extent cx="5343525" cy="2759075"/>
            <wp:effectExtent l="0" t="0" r="9525" b="317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343525" cy="2759075"/>
                    </a:xfrm>
                    <a:prstGeom prst="rect">
                      <a:avLst/>
                    </a:prstGeom>
                    <a:noFill/>
                    <a:ln>
                      <a:noFill/>
                    </a:ln>
                  </pic:spPr>
                </pic:pic>
              </a:graphicData>
            </a:graphic>
          </wp:inline>
        </w:drawing>
      </w:r>
    </w:p>
    <w:p w:rsidR="009F5C49" w:rsidRPr="000D79E3" w:rsidRDefault="009F5C49" w:rsidP="000D79E3">
      <w:pPr>
        <w:autoSpaceDE w:val="0"/>
        <w:autoSpaceDN w:val="0"/>
        <w:adjustRightInd w:val="0"/>
        <w:spacing w:after="0" w:line="240" w:lineRule="auto"/>
        <w:ind w:firstLine="709"/>
        <w:jc w:val="both"/>
        <w:rPr>
          <w:rFonts w:ascii="Times New Roman" w:hAnsi="Times New Roman"/>
          <w:i/>
          <w:sz w:val="24"/>
          <w:szCs w:val="24"/>
        </w:rPr>
      </w:pPr>
    </w:p>
    <w:p w:rsidR="009F5C49" w:rsidRPr="000D79E3" w:rsidRDefault="009F5C49" w:rsidP="002370E8">
      <w:pPr>
        <w:autoSpaceDE w:val="0"/>
        <w:autoSpaceDN w:val="0"/>
        <w:adjustRightInd w:val="0"/>
        <w:spacing w:after="0" w:line="240" w:lineRule="auto"/>
        <w:ind w:firstLine="709"/>
        <w:jc w:val="both"/>
        <w:rPr>
          <w:rFonts w:ascii="Times New Roman" w:hAnsi="Times New Roman"/>
          <w:i/>
          <w:sz w:val="24"/>
          <w:szCs w:val="24"/>
        </w:rPr>
      </w:pPr>
      <w:r w:rsidRPr="000D79E3">
        <w:rPr>
          <w:rFonts w:ascii="Times New Roman" w:hAnsi="Times New Roman"/>
          <w:i/>
          <w:sz w:val="24"/>
          <w:szCs w:val="24"/>
        </w:rPr>
        <w:t>3.2. Вопросы для пров</w:t>
      </w:r>
      <w:r w:rsidR="002370E8">
        <w:rPr>
          <w:rFonts w:ascii="Times New Roman" w:hAnsi="Times New Roman"/>
          <w:i/>
          <w:sz w:val="24"/>
          <w:szCs w:val="24"/>
        </w:rPr>
        <w:t>едения промежуточной аттестации</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1.</w:t>
      </w:r>
      <w:r w:rsidRPr="000D79E3">
        <w:rPr>
          <w:rFonts w:ascii="Times New Roman" w:hAnsi="Times New Roman"/>
          <w:bCs/>
          <w:sz w:val="24"/>
          <w:szCs w:val="24"/>
        </w:rPr>
        <w:tab/>
        <w:t>Физическая культура и спорт как социальные феномены.</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2.</w:t>
      </w:r>
      <w:r w:rsidRPr="000D79E3">
        <w:rPr>
          <w:rFonts w:ascii="Times New Roman" w:hAnsi="Times New Roman"/>
          <w:bCs/>
          <w:sz w:val="24"/>
          <w:szCs w:val="24"/>
        </w:rPr>
        <w:tab/>
        <w:t>Физическая культура – часть общечеловеческой культуры.</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3.</w:t>
      </w:r>
      <w:r w:rsidRPr="000D79E3">
        <w:rPr>
          <w:rFonts w:ascii="Times New Roman" w:hAnsi="Times New Roman"/>
          <w:bCs/>
          <w:sz w:val="24"/>
          <w:szCs w:val="24"/>
        </w:rPr>
        <w:tab/>
        <w:t>Физическая культура как общеобразовательная дисциплина.</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4.</w:t>
      </w:r>
      <w:r w:rsidRPr="000D79E3">
        <w:rPr>
          <w:rFonts w:ascii="Times New Roman" w:hAnsi="Times New Roman"/>
          <w:bCs/>
          <w:sz w:val="24"/>
          <w:szCs w:val="24"/>
        </w:rPr>
        <w:tab/>
        <w:t xml:space="preserve">Физическое воспитание и его функции. </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5.</w:t>
      </w:r>
      <w:r w:rsidRPr="000D79E3">
        <w:rPr>
          <w:rFonts w:ascii="Times New Roman" w:hAnsi="Times New Roman"/>
          <w:bCs/>
          <w:sz w:val="24"/>
          <w:szCs w:val="24"/>
        </w:rPr>
        <w:tab/>
        <w:t>Физическое развитие человека и требования к нему.</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6.</w:t>
      </w:r>
      <w:r w:rsidRPr="000D79E3">
        <w:rPr>
          <w:rFonts w:ascii="Times New Roman" w:hAnsi="Times New Roman"/>
          <w:bCs/>
          <w:sz w:val="24"/>
          <w:szCs w:val="24"/>
        </w:rPr>
        <w:tab/>
        <w:t>Профессионально-прикладная физическая культура.</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7.</w:t>
      </w:r>
      <w:r w:rsidRPr="000D79E3">
        <w:rPr>
          <w:rFonts w:ascii="Times New Roman" w:hAnsi="Times New Roman"/>
          <w:bCs/>
          <w:sz w:val="24"/>
          <w:szCs w:val="24"/>
        </w:rPr>
        <w:tab/>
        <w:t>Оздоровительно-реабилитационная физическая культура.</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8.</w:t>
      </w:r>
      <w:r w:rsidRPr="000D79E3">
        <w:rPr>
          <w:rFonts w:ascii="Times New Roman" w:hAnsi="Times New Roman"/>
          <w:bCs/>
          <w:sz w:val="24"/>
          <w:szCs w:val="24"/>
        </w:rPr>
        <w:tab/>
        <w:t>Средства физической культуры.</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9.</w:t>
      </w:r>
      <w:r w:rsidRPr="000D79E3">
        <w:rPr>
          <w:rFonts w:ascii="Times New Roman" w:hAnsi="Times New Roman"/>
          <w:bCs/>
          <w:sz w:val="24"/>
          <w:szCs w:val="24"/>
        </w:rPr>
        <w:tab/>
        <w:t>Физическая культура в структуре профессионального образования.</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10.</w:t>
      </w:r>
      <w:r w:rsidRPr="000D79E3">
        <w:rPr>
          <w:rFonts w:ascii="Times New Roman" w:hAnsi="Times New Roman"/>
          <w:bCs/>
          <w:sz w:val="24"/>
          <w:szCs w:val="24"/>
        </w:rPr>
        <w:tab/>
        <w:t>Физическая культура как средство сохранения и укрепления здоровья.</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11.</w:t>
      </w:r>
      <w:r w:rsidRPr="000D79E3">
        <w:rPr>
          <w:rFonts w:ascii="Times New Roman" w:hAnsi="Times New Roman"/>
          <w:bCs/>
          <w:sz w:val="24"/>
          <w:szCs w:val="24"/>
        </w:rPr>
        <w:tab/>
        <w:t>Правовые основы физической культуры и спорта.</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12.</w:t>
      </w:r>
      <w:r w:rsidRPr="000D79E3">
        <w:rPr>
          <w:rFonts w:ascii="Times New Roman" w:hAnsi="Times New Roman"/>
          <w:bCs/>
          <w:sz w:val="24"/>
          <w:szCs w:val="24"/>
        </w:rPr>
        <w:tab/>
        <w:t>Физическая культура в высшем учебном заведении.</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13.</w:t>
      </w:r>
      <w:r w:rsidRPr="000D79E3">
        <w:rPr>
          <w:rFonts w:ascii="Times New Roman" w:hAnsi="Times New Roman"/>
          <w:bCs/>
          <w:sz w:val="24"/>
          <w:szCs w:val="24"/>
        </w:rPr>
        <w:tab/>
        <w:t xml:space="preserve">Социально-биологические основы физической культуры. </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14.</w:t>
      </w:r>
      <w:r w:rsidRPr="000D79E3">
        <w:rPr>
          <w:rFonts w:ascii="Times New Roman" w:hAnsi="Times New Roman"/>
          <w:bCs/>
          <w:sz w:val="24"/>
          <w:szCs w:val="24"/>
        </w:rPr>
        <w:tab/>
        <w:t>Здоровье и его составляющие.</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15.</w:t>
      </w:r>
      <w:r w:rsidRPr="000D79E3">
        <w:rPr>
          <w:rFonts w:ascii="Times New Roman" w:hAnsi="Times New Roman"/>
          <w:bCs/>
          <w:sz w:val="24"/>
          <w:szCs w:val="24"/>
        </w:rPr>
        <w:tab/>
        <w:t>Здоровье и двигательная активность.</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16.</w:t>
      </w:r>
      <w:r w:rsidRPr="000D79E3">
        <w:rPr>
          <w:rFonts w:ascii="Times New Roman" w:hAnsi="Times New Roman"/>
          <w:bCs/>
          <w:sz w:val="24"/>
          <w:szCs w:val="24"/>
        </w:rPr>
        <w:tab/>
        <w:t>Факторы, влияющие на здоровье человека.</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17.</w:t>
      </w:r>
      <w:r w:rsidRPr="000D79E3">
        <w:rPr>
          <w:rFonts w:ascii="Times New Roman" w:hAnsi="Times New Roman"/>
          <w:bCs/>
          <w:sz w:val="24"/>
          <w:szCs w:val="24"/>
        </w:rPr>
        <w:tab/>
        <w:t xml:space="preserve">Наследственность и ее влияние на здоровье человека. </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18.</w:t>
      </w:r>
      <w:r w:rsidRPr="000D79E3">
        <w:rPr>
          <w:rFonts w:ascii="Times New Roman" w:hAnsi="Times New Roman"/>
          <w:bCs/>
          <w:sz w:val="24"/>
          <w:szCs w:val="24"/>
        </w:rPr>
        <w:tab/>
        <w:t>Что такое онтогенез и филогенез?</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19.</w:t>
      </w:r>
      <w:r w:rsidRPr="000D79E3">
        <w:rPr>
          <w:rFonts w:ascii="Times New Roman" w:hAnsi="Times New Roman"/>
          <w:bCs/>
          <w:sz w:val="24"/>
          <w:szCs w:val="24"/>
        </w:rPr>
        <w:tab/>
        <w:t>Понятие о целостности организма и его систем.</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20.</w:t>
      </w:r>
      <w:r w:rsidRPr="000D79E3">
        <w:rPr>
          <w:rFonts w:ascii="Times New Roman" w:hAnsi="Times New Roman"/>
          <w:bCs/>
          <w:sz w:val="24"/>
          <w:szCs w:val="24"/>
        </w:rPr>
        <w:tab/>
        <w:t>Взаимодействие организма с окружающей средой.</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21.</w:t>
      </w:r>
      <w:r w:rsidRPr="000D79E3">
        <w:rPr>
          <w:rFonts w:ascii="Times New Roman" w:hAnsi="Times New Roman"/>
          <w:bCs/>
          <w:sz w:val="24"/>
          <w:szCs w:val="24"/>
        </w:rPr>
        <w:tab/>
        <w:t xml:space="preserve">Роль физической культуры в </w:t>
      </w:r>
      <w:proofErr w:type="spellStart"/>
      <w:r w:rsidRPr="000D79E3">
        <w:rPr>
          <w:rFonts w:ascii="Times New Roman" w:hAnsi="Times New Roman"/>
          <w:bCs/>
          <w:sz w:val="24"/>
          <w:szCs w:val="24"/>
        </w:rPr>
        <w:t>саморегуляции</w:t>
      </w:r>
      <w:proofErr w:type="spellEnd"/>
      <w:r w:rsidRPr="000D79E3">
        <w:rPr>
          <w:rFonts w:ascii="Times New Roman" w:hAnsi="Times New Roman"/>
          <w:bCs/>
          <w:sz w:val="24"/>
          <w:szCs w:val="24"/>
        </w:rPr>
        <w:t xml:space="preserve"> и самосовершенствовании организма.</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22.</w:t>
      </w:r>
      <w:r w:rsidRPr="000D79E3">
        <w:rPr>
          <w:rFonts w:ascii="Times New Roman" w:hAnsi="Times New Roman"/>
          <w:bCs/>
          <w:sz w:val="24"/>
          <w:szCs w:val="24"/>
        </w:rPr>
        <w:tab/>
        <w:t>Гиподинамия, ее влияние на здоровье.</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23.</w:t>
      </w:r>
      <w:r w:rsidRPr="000D79E3">
        <w:rPr>
          <w:rFonts w:ascii="Times New Roman" w:hAnsi="Times New Roman"/>
          <w:bCs/>
          <w:sz w:val="24"/>
          <w:szCs w:val="24"/>
        </w:rPr>
        <w:tab/>
        <w:t>Гипоксия, ее влияние на здоровье.</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24.</w:t>
      </w:r>
      <w:r w:rsidRPr="000D79E3">
        <w:rPr>
          <w:rFonts w:ascii="Times New Roman" w:hAnsi="Times New Roman"/>
          <w:bCs/>
          <w:sz w:val="24"/>
          <w:szCs w:val="24"/>
        </w:rPr>
        <w:tab/>
        <w:t>Роль опорно-двигательного аппарата в физических упражнениях.</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25.</w:t>
      </w:r>
      <w:r w:rsidRPr="000D79E3">
        <w:rPr>
          <w:rFonts w:ascii="Times New Roman" w:hAnsi="Times New Roman"/>
          <w:bCs/>
          <w:sz w:val="24"/>
          <w:szCs w:val="24"/>
        </w:rPr>
        <w:tab/>
        <w:t>Мышечная система и ее функции.</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26.</w:t>
      </w:r>
      <w:r w:rsidRPr="000D79E3">
        <w:rPr>
          <w:rFonts w:ascii="Times New Roman" w:hAnsi="Times New Roman"/>
          <w:bCs/>
          <w:sz w:val="24"/>
          <w:szCs w:val="24"/>
        </w:rPr>
        <w:tab/>
        <w:t>Мышечная ткань и ее строение.</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27.</w:t>
      </w:r>
      <w:r w:rsidRPr="000D79E3">
        <w:rPr>
          <w:rFonts w:ascii="Times New Roman" w:hAnsi="Times New Roman"/>
          <w:bCs/>
          <w:sz w:val="24"/>
          <w:szCs w:val="24"/>
        </w:rPr>
        <w:tab/>
        <w:t>Энергетика мышечного сокращения.</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28.</w:t>
      </w:r>
      <w:r w:rsidRPr="000D79E3">
        <w:rPr>
          <w:rFonts w:ascii="Times New Roman" w:hAnsi="Times New Roman"/>
          <w:bCs/>
          <w:sz w:val="24"/>
          <w:szCs w:val="24"/>
        </w:rPr>
        <w:tab/>
        <w:t>Виды мышечной деятельности и их характерные особенности.</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29.</w:t>
      </w:r>
      <w:r w:rsidRPr="000D79E3">
        <w:rPr>
          <w:rFonts w:ascii="Times New Roman" w:hAnsi="Times New Roman"/>
          <w:bCs/>
          <w:sz w:val="24"/>
          <w:szCs w:val="24"/>
        </w:rPr>
        <w:tab/>
        <w:t>Питание и физическая нагрузка.</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30.</w:t>
      </w:r>
      <w:r w:rsidRPr="000D79E3">
        <w:rPr>
          <w:rFonts w:ascii="Times New Roman" w:hAnsi="Times New Roman"/>
          <w:bCs/>
          <w:sz w:val="24"/>
          <w:szCs w:val="24"/>
        </w:rPr>
        <w:tab/>
        <w:t>Роль нервной системы в двигательных функциях.</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lastRenderedPageBreak/>
        <w:t>31.</w:t>
      </w:r>
      <w:r w:rsidRPr="000D79E3">
        <w:rPr>
          <w:rFonts w:ascii="Times New Roman" w:hAnsi="Times New Roman"/>
          <w:bCs/>
          <w:sz w:val="24"/>
          <w:szCs w:val="24"/>
        </w:rPr>
        <w:tab/>
        <w:t>Анализаторы и их функции в коррекции движений.</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32.</w:t>
      </w:r>
      <w:r w:rsidRPr="000D79E3">
        <w:rPr>
          <w:rFonts w:ascii="Times New Roman" w:hAnsi="Times New Roman"/>
          <w:bCs/>
          <w:sz w:val="24"/>
          <w:szCs w:val="24"/>
        </w:rPr>
        <w:tab/>
        <w:t>Экологические факторы и их влияние на здоровье.</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33.</w:t>
      </w:r>
      <w:r w:rsidRPr="000D79E3">
        <w:rPr>
          <w:rFonts w:ascii="Times New Roman" w:hAnsi="Times New Roman"/>
          <w:bCs/>
          <w:sz w:val="24"/>
          <w:szCs w:val="24"/>
        </w:rPr>
        <w:tab/>
        <w:t>Обмен веществ и двигательная активность.</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34.</w:t>
      </w:r>
      <w:r w:rsidRPr="000D79E3">
        <w:rPr>
          <w:rFonts w:ascii="Times New Roman" w:hAnsi="Times New Roman"/>
          <w:bCs/>
          <w:sz w:val="24"/>
          <w:szCs w:val="24"/>
        </w:rPr>
        <w:tab/>
        <w:t>Объективные и субъективные факторы, влияющие на состояние психофизического здоровья студента.</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35.</w:t>
      </w:r>
      <w:r w:rsidRPr="000D79E3">
        <w:rPr>
          <w:rFonts w:ascii="Times New Roman" w:hAnsi="Times New Roman"/>
          <w:bCs/>
          <w:sz w:val="24"/>
          <w:szCs w:val="24"/>
        </w:rPr>
        <w:tab/>
        <w:t>Утомление и его виды.</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36.</w:t>
      </w:r>
      <w:r w:rsidRPr="000D79E3">
        <w:rPr>
          <w:rFonts w:ascii="Times New Roman" w:hAnsi="Times New Roman"/>
          <w:bCs/>
          <w:sz w:val="24"/>
          <w:szCs w:val="24"/>
        </w:rPr>
        <w:tab/>
        <w:t>Утомление при физических нагрузках.</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37.</w:t>
      </w:r>
      <w:r w:rsidRPr="000D79E3">
        <w:rPr>
          <w:rFonts w:ascii="Times New Roman" w:hAnsi="Times New Roman"/>
          <w:bCs/>
          <w:sz w:val="24"/>
          <w:szCs w:val="24"/>
        </w:rPr>
        <w:tab/>
        <w:t xml:space="preserve">Утомление при умственной деятельности. </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38.</w:t>
      </w:r>
      <w:r w:rsidRPr="000D79E3">
        <w:rPr>
          <w:rFonts w:ascii="Times New Roman" w:hAnsi="Times New Roman"/>
          <w:bCs/>
          <w:sz w:val="24"/>
          <w:szCs w:val="24"/>
        </w:rPr>
        <w:tab/>
        <w:t>Роль физической культуры в снятии утомления.</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39.</w:t>
      </w:r>
      <w:r w:rsidRPr="000D79E3">
        <w:rPr>
          <w:rFonts w:ascii="Times New Roman" w:hAnsi="Times New Roman"/>
          <w:bCs/>
          <w:sz w:val="24"/>
          <w:szCs w:val="24"/>
        </w:rPr>
        <w:tab/>
        <w:t>Работоспособность студентов в режиме учебного дня.</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40.</w:t>
      </w:r>
      <w:r w:rsidRPr="000D79E3">
        <w:rPr>
          <w:rFonts w:ascii="Times New Roman" w:hAnsi="Times New Roman"/>
          <w:bCs/>
          <w:sz w:val="24"/>
          <w:szCs w:val="24"/>
        </w:rPr>
        <w:tab/>
        <w:t>Работоспособность студентов в режиме учебной недели.</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41.</w:t>
      </w:r>
      <w:r w:rsidRPr="000D79E3">
        <w:rPr>
          <w:rFonts w:ascii="Times New Roman" w:hAnsi="Times New Roman"/>
          <w:bCs/>
          <w:sz w:val="24"/>
          <w:szCs w:val="24"/>
        </w:rPr>
        <w:tab/>
        <w:t>Изменение психофизического состояния студентов в период экзаменационной сессии.</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42.</w:t>
      </w:r>
      <w:r w:rsidRPr="000D79E3">
        <w:rPr>
          <w:rFonts w:ascii="Times New Roman" w:hAnsi="Times New Roman"/>
          <w:bCs/>
          <w:sz w:val="24"/>
          <w:szCs w:val="24"/>
        </w:rPr>
        <w:tab/>
        <w:t>Классификация физических упражнений.</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43.</w:t>
      </w:r>
      <w:r w:rsidRPr="000D79E3">
        <w:rPr>
          <w:rFonts w:ascii="Times New Roman" w:hAnsi="Times New Roman"/>
          <w:bCs/>
          <w:sz w:val="24"/>
          <w:szCs w:val="24"/>
        </w:rPr>
        <w:tab/>
        <w:t>Мышечная активность и сердечная деятельность, их взаимосвязь.</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44.</w:t>
      </w:r>
      <w:r w:rsidRPr="000D79E3">
        <w:rPr>
          <w:rFonts w:ascii="Times New Roman" w:hAnsi="Times New Roman"/>
          <w:bCs/>
          <w:sz w:val="24"/>
          <w:szCs w:val="24"/>
        </w:rPr>
        <w:tab/>
        <w:t>Влияние социальных явлений на здоровье.</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45.</w:t>
      </w:r>
      <w:r w:rsidRPr="000D79E3">
        <w:rPr>
          <w:rFonts w:ascii="Times New Roman" w:hAnsi="Times New Roman"/>
          <w:bCs/>
          <w:sz w:val="24"/>
          <w:szCs w:val="24"/>
        </w:rPr>
        <w:tab/>
        <w:t>Влияние природных факторов на здоровье.</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46.</w:t>
      </w:r>
      <w:r w:rsidRPr="000D79E3">
        <w:rPr>
          <w:rFonts w:ascii="Times New Roman" w:hAnsi="Times New Roman"/>
          <w:bCs/>
          <w:sz w:val="24"/>
          <w:szCs w:val="24"/>
        </w:rPr>
        <w:tab/>
        <w:t>Виды адаптации к физическим упражнениям.</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47.</w:t>
      </w:r>
      <w:r w:rsidRPr="000D79E3">
        <w:rPr>
          <w:rFonts w:ascii="Times New Roman" w:hAnsi="Times New Roman"/>
          <w:bCs/>
          <w:sz w:val="24"/>
          <w:szCs w:val="24"/>
        </w:rPr>
        <w:tab/>
        <w:t>Адаптация к климатическим условиям.</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48.</w:t>
      </w:r>
      <w:r w:rsidRPr="000D79E3">
        <w:rPr>
          <w:rFonts w:ascii="Times New Roman" w:hAnsi="Times New Roman"/>
          <w:bCs/>
          <w:sz w:val="24"/>
          <w:szCs w:val="24"/>
        </w:rPr>
        <w:tab/>
        <w:t>Роль физических упражнений в улучшении устойчивости организма к эмоциональному стрессу.</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49.</w:t>
      </w:r>
      <w:r w:rsidRPr="000D79E3">
        <w:rPr>
          <w:rFonts w:ascii="Times New Roman" w:hAnsi="Times New Roman"/>
          <w:bCs/>
          <w:sz w:val="24"/>
          <w:szCs w:val="24"/>
        </w:rPr>
        <w:tab/>
        <w:t>Разминка и ее виды.</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50.</w:t>
      </w:r>
      <w:r w:rsidRPr="000D79E3">
        <w:rPr>
          <w:rFonts w:ascii="Times New Roman" w:hAnsi="Times New Roman"/>
          <w:bCs/>
          <w:sz w:val="24"/>
          <w:szCs w:val="24"/>
        </w:rPr>
        <w:tab/>
        <w:t>Двигательный навык и его формирование.</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51.</w:t>
      </w:r>
      <w:r w:rsidRPr="000D79E3">
        <w:rPr>
          <w:rFonts w:ascii="Times New Roman" w:hAnsi="Times New Roman"/>
          <w:bCs/>
          <w:sz w:val="24"/>
          <w:szCs w:val="24"/>
        </w:rPr>
        <w:tab/>
        <w:t>Здоровый образ жизни и его составляющие.</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52.</w:t>
      </w:r>
      <w:r w:rsidRPr="000D79E3">
        <w:rPr>
          <w:rFonts w:ascii="Times New Roman" w:hAnsi="Times New Roman"/>
          <w:bCs/>
          <w:sz w:val="24"/>
          <w:szCs w:val="24"/>
        </w:rPr>
        <w:tab/>
        <w:t>Организация режима труда и отдыха.</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53.</w:t>
      </w:r>
      <w:r w:rsidRPr="000D79E3">
        <w:rPr>
          <w:rFonts w:ascii="Times New Roman" w:hAnsi="Times New Roman"/>
          <w:bCs/>
          <w:sz w:val="24"/>
          <w:szCs w:val="24"/>
        </w:rPr>
        <w:tab/>
        <w:t>Гигиенические основы закаливания.</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54.</w:t>
      </w:r>
      <w:r w:rsidRPr="000D79E3">
        <w:rPr>
          <w:rFonts w:ascii="Times New Roman" w:hAnsi="Times New Roman"/>
          <w:bCs/>
          <w:sz w:val="24"/>
          <w:szCs w:val="24"/>
        </w:rPr>
        <w:tab/>
        <w:t>Основные требования к гигиене физических упражнений.</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55.</w:t>
      </w:r>
      <w:r w:rsidRPr="000D79E3">
        <w:rPr>
          <w:rFonts w:ascii="Times New Roman" w:hAnsi="Times New Roman"/>
          <w:bCs/>
          <w:sz w:val="24"/>
          <w:szCs w:val="24"/>
        </w:rPr>
        <w:tab/>
        <w:t>Взаимосвязь физической активности и гигиены питания.</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56.</w:t>
      </w:r>
      <w:r w:rsidRPr="000D79E3">
        <w:rPr>
          <w:rFonts w:ascii="Times New Roman" w:hAnsi="Times New Roman"/>
          <w:bCs/>
          <w:sz w:val="24"/>
          <w:szCs w:val="24"/>
        </w:rPr>
        <w:tab/>
        <w:t>Физические упражнения и их роль в профилактике вредных привычек.</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57.</w:t>
      </w:r>
      <w:r w:rsidRPr="000D79E3">
        <w:rPr>
          <w:rFonts w:ascii="Times New Roman" w:hAnsi="Times New Roman"/>
          <w:bCs/>
          <w:sz w:val="24"/>
          <w:szCs w:val="24"/>
        </w:rPr>
        <w:tab/>
        <w:t>Роль физических упражнений в межличностных отношениях.</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58.</w:t>
      </w:r>
      <w:r w:rsidRPr="000D79E3">
        <w:rPr>
          <w:rFonts w:ascii="Times New Roman" w:hAnsi="Times New Roman"/>
          <w:bCs/>
          <w:sz w:val="24"/>
          <w:szCs w:val="24"/>
        </w:rPr>
        <w:tab/>
        <w:t>Психофизическая регуляция функций организма.</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59.</w:t>
      </w:r>
      <w:r w:rsidRPr="000D79E3">
        <w:rPr>
          <w:rFonts w:ascii="Times New Roman" w:hAnsi="Times New Roman"/>
          <w:bCs/>
          <w:sz w:val="24"/>
          <w:szCs w:val="24"/>
        </w:rPr>
        <w:tab/>
        <w:t>Оздоровительные функции релаксационных воздействий.</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60.</w:t>
      </w:r>
      <w:r w:rsidRPr="000D79E3">
        <w:rPr>
          <w:rFonts w:ascii="Times New Roman" w:hAnsi="Times New Roman"/>
          <w:bCs/>
          <w:sz w:val="24"/>
          <w:szCs w:val="24"/>
        </w:rPr>
        <w:tab/>
        <w:t>Использование малых форм физической культуры для восстановления работоспособности в режиме рабочего дня.</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61.</w:t>
      </w:r>
      <w:r w:rsidRPr="000D79E3">
        <w:rPr>
          <w:rFonts w:ascii="Times New Roman" w:hAnsi="Times New Roman"/>
          <w:bCs/>
          <w:sz w:val="24"/>
          <w:szCs w:val="24"/>
        </w:rPr>
        <w:tab/>
        <w:t>Факторы, регулирующие физическую нагрузку.</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62.</w:t>
      </w:r>
      <w:r w:rsidRPr="000D79E3">
        <w:rPr>
          <w:rFonts w:ascii="Times New Roman" w:hAnsi="Times New Roman"/>
          <w:bCs/>
          <w:sz w:val="24"/>
          <w:szCs w:val="24"/>
        </w:rPr>
        <w:tab/>
        <w:t>Биоритмы и работоспособность человека.</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63.</w:t>
      </w:r>
      <w:r w:rsidRPr="000D79E3">
        <w:rPr>
          <w:rFonts w:ascii="Times New Roman" w:hAnsi="Times New Roman"/>
          <w:bCs/>
          <w:sz w:val="24"/>
          <w:szCs w:val="24"/>
        </w:rPr>
        <w:tab/>
        <w:t>Основные дидактические принципы физического воспитания.</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64.</w:t>
      </w:r>
      <w:r w:rsidRPr="000D79E3">
        <w:rPr>
          <w:rFonts w:ascii="Times New Roman" w:hAnsi="Times New Roman"/>
          <w:bCs/>
          <w:sz w:val="24"/>
          <w:szCs w:val="24"/>
        </w:rPr>
        <w:tab/>
        <w:t xml:space="preserve">Методы физического воспитания. </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65.</w:t>
      </w:r>
      <w:r w:rsidRPr="000D79E3">
        <w:rPr>
          <w:rFonts w:ascii="Times New Roman" w:hAnsi="Times New Roman"/>
          <w:bCs/>
          <w:sz w:val="24"/>
          <w:szCs w:val="24"/>
        </w:rPr>
        <w:tab/>
        <w:t>Средства физического воспитания.</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66.</w:t>
      </w:r>
      <w:r w:rsidRPr="000D79E3">
        <w:rPr>
          <w:rFonts w:ascii="Times New Roman" w:hAnsi="Times New Roman"/>
          <w:bCs/>
          <w:sz w:val="24"/>
          <w:szCs w:val="24"/>
        </w:rPr>
        <w:tab/>
        <w:t>Методы строго регламентированного упражнения.</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67.</w:t>
      </w:r>
      <w:r w:rsidRPr="000D79E3">
        <w:rPr>
          <w:rFonts w:ascii="Times New Roman" w:hAnsi="Times New Roman"/>
          <w:bCs/>
          <w:sz w:val="24"/>
          <w:szCs w:val="24"/>
        </w:rPr>
        <w:tab/>
        <w:t>Игровой метод в физическом воспитании.</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68.</w:t>
      </w:r>
      <w:r w:rsidRPr="000D79E3">
        <w:rPr>
          <w:rFonts w:ascii="Times New Roman" w:hAnsi="Times New Roman"/>
          <w:bCs/>
          <w:sz w:val="24"/>
          <w:szCs w:val="24"/>
        </w:rPr>
        <w:tab/>
        <w:t>Соревновательный метод в физическом воспитании.</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69.</w:t>
      </w:r>
      <w:r w:rsidRPr="000D79E3">
        <w:rPr>
          <w:rFonts w:ascii="Times New Roman" w:hAnsi="Times New Roman"/>
          <w:bCs/>
          <w:sz w:val="24"/>
          <w:szCs w:val="24"/>
        </w:rPr>
        <w:tab/>
        <w:t>Словесные и наглядные методы в физическом воспитании.</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70.</w:t>
      </w:r>
      <w:r w:rsidRPr="000D79E3">
        <w:rPr>
          <w:rFonts w:ascii="Times New Roman" w:hAnsi="Times New Roman"/>
          <w:bCs/>
          <w:sz w:val="24"/>
          <w:szCs w:val="24"/>
        </w:rPr>
        <w:tab/>
        <w:t>Основные физические качества человека.</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71.</w:t>
      </w:r>
      <w:r w:rsidRPr="000D79E3">
        <w:rPr>
          <w:rFonts w:ascii="Times New Roman" w:hAnsi="Times New Roman"/>
          <w:bCs/>
          <w:sz w:val="24"/>
          <w:szCs w:val="24"/>
        </w:rPr>
        <w:tab/>
        <w:t>Методы воспитания качества силы.</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72.</w:t>
      </w:r>
      <w:r w:rsidRPr="000D79E3">
        <w:rPr>
          <w:rFonts w:ascii="Times New Roman" w:hAnsi="Times New Roman"/>
          <w:bCs/>
          <w:sz w:val="24"/>
          <w:szCs w:val="24"/>
        </w:rPr>
        <w:tab/>
        <w:t>Методы воспитания качества быстроты.</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73.</w:t>
      </w:r>
      <w:r w:rsidRPr="000D79E3">
        <w:rPr>
          <w:rFonts w:ascii="Times New Roman" w:hAnsi="Times New Roman"/>
          <w:bCs/>
          <w:sz w:val="24"/>
          <w:szCs w:val="24"/>
        </w:rPr>
        <w:tab/>
        <w:t>Методы воспитания качества ловкости.</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74.</w:t>
      </w:r>
      <w:r w:rsidRPr="000D79E3">
        <w:rPr>
          <w:rFonts w:ascii="Times New Roman" w:hAnsi="Times New Roman"/>
          <w:bCs/>
          <w:sz w:val="24"/>
          <w:szCs w:val="24"/>
        </w:rPr>
        <w:tab/>
        <w:t>Методы воспитания качества выносливости.</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75.</w:t>
      </w:r>
      <w:r w:rsidRPr="000D79E3">
        <w:rPr>
          <w:rFonts w:ascii="Times New Roman" w:hAnsi="Times New Roman"/>
          <w:bCs/>
          <w:sz w:val="24"/>
          <w:szCs w:val="24"/>
        </w:rPr>
        <w:tab/>
        <w:t>Методы воспитания качества гибкости.</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76.</w:t>
      </w:r>
      <w:r w:rsidRPr="000D79E3">
        <w:rPr>
          <w:rFonts w:ascii="Times New Roman" w:hAnsi="Times New Roman"/>
          <w:bCs/>
          <w:sz w:val="24"/>
          <w:szCs w:val="24"/>
        </w:rPr>
        <w:tab/>
        <w:t>Методы воспитания смешанных физических качеств.</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77.</w:t>
      </w:r>
      <w:r w:rsidRPr="000D79E3">
        <w:rPr>
          <w:rFonts w:ascii="Times New Roman" w:hAnsi="Times New Roman"/>
          <w:bCs/>
          <w:sz w:val="24"/>
          <w:szCs w:val="24"/>
        </w:rPr>
        <w:tab/>
        <w:t>Роль физического воспитания в формировании психических качеств личности.</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78.</w:t>
      </w:r>
      <w:r w:rsidRPr="000D79E3">
        <w:rPr>
          <w:rFonts w:ascii="Times New Roman" w:hAnsi="Times New Roman"/>
          <w:bCs/>
          <w:sz w:val="24"/>
          <w:szCs w:val="24"/>
        </w:rPr>
        <w:tab/>
        <w:t xml:space="preserve">Зоны мощности физических упражнений. </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lastRenderedPageBreak/>
        <w:t>79.</w:t>
      </w:r>
      <w:r w:rsidRPr="000D79E3">
        <w:rPr>
          <w:rFonts w:ascii="Times New Roman" w:hAnsi="Times New Roman"/>
          <w:bCs/>
          <w:sz w:val="24"/>
          <w:szCs w:val="24"/>
        </w:rPr>
        <w:tab/>
        <w:t>Зоны интенсивности физических упражнений.</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80.</w:t>
      </w:r>
      <w:r w:rsidRPr="000D79E3">
        <w:rPr>
          <w:rFonts w:ascii="Times New Roman" w:hAnsi="Times New Roman"/>
          <w:bCs/>
          <w:sz w:val="24"/>
          <w:szCs w:val="24"/>
        </w:rPr>
        <w:tab/>
        <w:t>Структура учебно-тренировочных занятий.</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81.</w:t>
      </w:r>
      <w:r w:rsidRPr="000D79E3">
        <w:rPr>
          <w:rFonts w:ascii="Times New Roman" w:hAnsi="Times New Roman"/>
          <w:bCs/>
          <w:sz w:val="24"/>
          <w:szCs w:val="24"/>
        </w:rPr>
        <w:tab/>
        <w:t>Формы занятий физическими упражнениями.</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82.</w:t>
      </w:r>
      <w:r w:rsidRPr="000D79E3">
        <w:rPr>
          <w:rFonts w:ascii="Times New Roman" w:hAnsi="Times New Roman"/>
          <w:bCs/>
          <w:sz w:val="24"/>
          <w:szCs w:val="24"/>
        </w:rPr>
        <w:tab/>
        <w:t>Формы самостоятельных занятий.</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83.</w:t>
      </w:r>
      <w:r w:rsidRPr="000D79E3">
        <w:rPr>
          <w:rFonts w:ascii="Times New Roman" w:hAnsi="Times New Roman"/>
          <w:bCs/>
          <w:sz w:val="24"/>
          <w:szCs w:val="24"/>
        </w:rPr>
        <w:tab/>
        <w:t>Планирование физической нагрузки при самостоятельных занятиях.</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84.</w:t>
      </w:r>
      <w:r w:rsidRPr="000D79E3">
        <w:rPr>
          <w:rFonts w:ascii="Times New Roman" w:hAnsi="Times New Roman"/>
          <w:bCs/>
          <w:sz w:val="24"/>
          <w:szCs w:val="24"/>
        </w:rPr>
        <w:tab/>
        <w:t>Самоконтроль при занятиях физическими упражнениями.</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85.</w:t>
      </w:r>
      <w:r w:rsidRPr="000D79E3">
        <w:rPr>
          <w:rFonts w:ascii="Times New Roman" w:hAnsi="Times New Roman"/>
          <w:bCs/>
          <w:sz w:val="24"/>
          <w:szCs w:val="24"/>
        </w:rPr>
        <w:tab/>
        <w:t>Частота сердечных сокращений (ЧСС) как основной показатель, отражающий внутреннее содержание физической нагрузки.</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86.</w:t>
      </w:r>
      <w:r w:rsidRPr="000D79E3">
        <w:rPr>
          <w:rFonts w:ascii="Times New Roman" w:hAnsi="Times New Roman"/>
          <w:bCs/>
          <w:sz w:val="24"/>
          <w:szCs w:val="24"/>
        </w:rPr>
        <w:tab/>
        <w:t>Оценка функциональных возможностей организма с помощью тестов.</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87.</w:t>
      </w:r>
      <w:r w:rsidRPr="000D79E3">
        <w:rPr>
          <w:rFonts w:ascii="Times New Roman" w:hAnsi="Times New Roman"/>
          <w:bCs/>
          <w:sz w:val="24"/>
          <w:szCs w:val="24"/>
        </w:rPr>
        <w:tab/>
        <w:t>Физическая, техническая, тактическая и психическая подготовленность спортсмена.</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88.</w:t>
      </w:r>
      <w:r w:rsidRPr="000D79E3">
        <w:rPr>
          <w:rFonts w:ascii="Times New Roman" w:hAnsi="Times New Roman"/>
          <w:bCs/>
          <w:sz w:val="24"/>
          <w:szCs w:val="24"/>
        </w:rPr>
        <w:tab/>
        <w:t>Цели и задачи профессионально-прикладной физической подготовки.</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89.</w:t>
      </w:r>
      <w:r w:rsidRPr="000D79E3">
        <w:rPr>
          <w:rFonts w:ascii="Times New Roman" w:hAnsi="Times New Roman"/>
          <w:bCs/>
          <w:sz w:val="24"/>
          <w:szCs w:val="24"/>
        </w:rPr>
        <w:tab/>
        <w:t>Средства профессионально-прикладной физической подготовки.</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90.</w:t>
      </w:r>
      <w:r w:rsidRPr="000D79E3">
        <w:rPr>
          <w:rFonts w:ascii="Times New Roman" w:hAnsi="Times New Roman"/>
          <w:bCs/>
          <w:sz w:val="24"/>
          <w:szCs w:val="24"/>
        </w:rPr>
        <w:tab/>
        <w:t>Особенности организации профессионально-прикладной физической подготовки студентов в вузе.</w:t>
      </w:r>
    </w:p>
    <w:p w:rsidR="009F5C49" w:rsidRPr="000D79E3" w:rsidRDefault="009F5C49" w:rsidP="002370E8">
      <w:pPr>
        <w:autoSpaceDE w:val="0"/>
        <w:autoSpaceDN w:val="0"/>
        <w:adjustRightInd w:val="0"/>
        <w:spacing w:after="0" w:line="240" w:lineRule="auto"/>
        <w:ind w:firstLine="709"/>
        <w:jc w:val="both"/>
        <w:rPr>
          <w:rFonts w:ascii="Times New Roman" w:hAnsi="Times New Roman"/>
          <w:i/>
          <w:sz w:val="24"/>
          <w:szCs w:val="24"/>
        </w:rPr>
      </w:pPr>
    </w:p>
    <w:p w:rsidR="009F5C49" w:rsidRPr="000D79E3" w:rsidRDefault="009F5C49" w:rsidP="002370E8">
      <w:pPr>
        <w:autoSpaceDE w:val="0"/>
        <w:autoSpaceDN w:val="0"/>
        <w:adjustRightInd w:val="0"/>
        <w:spacing w:after="0" w:line="240" w:lineRule="auto"/>
        <w:ind w:firstLine="709"/>
        <w:jc w:val="both"/>
        <w:rPr>
          <w:rFonts w:ascii="Times New Roman" w:hAnsi="Times New Roman"/>
          <w:i/>
          <w:sz w:val="24"/>
          <w:szCs w:val="24"/>
        </w:rPr>
      </w:pPr>
      <w:r w:rsidRPr="000D79E3">
        <w:rPr>
          <w:rFonts w:ascii="Times New Roman" w:hAnsi="Times New Roman"/>
          <w:i/>
          <w:sz w:val="24"/>
          <w:szCs w:val="24"/>
        </w:rPr>
        <w:t>3.3. Типо</w:t>
      </w:r>
      <w:r w:rsidR="002370E8">
        <w:rPr>
          <w:rFonts w:ascii="Times New Roman" w:hAnsi="Times New Roman"/>
          <w:i/>
          <w:sz w:val="24"/>
          <w:szCs w:val="24"/>
        </w:rPr>
        <w:t xml:space="preserve">вой билет для зачета с оценкой </w:t>
      </w:r>
    </w:p>
    <w:tbl>
      <w:tblPr>
        <w:tblW w:w="9420" w:type="dxa"/>
        <w:tblLayout w:type="fixed"/>
        <w:tblCellMar>
          <w:left w:w="70" w:type="dxa"/>
          <w:right w:w="70" w:type="dxa"/>
        </w:tblCellMar>
        <w:tblLook w:val="04A0" w:firstRow="1" w:lastRow="0" w:firstColumn="1" w:lastColumn="0" w:noHBand="0" w:noVBand="1"/>
      </w:tblPr>
      <w:tblGrid>
        <w:gridCol w:w="2903"/>
        <w:gridCol w:w="3684"/>
        <w:gridCol w:w="2833"/>
      </w:tblGrid>
      <w:tr w:rsidR="009F5C49" w:rsidRPr="000D79E3" w:rsidTr="00846FC1">
        <w:trPr>
          <w:trHeight w:val="2278"/>
        </w:trPr>
        <w:tc>
          <w:tcPr>
            <w:tcW w:w="2903" w:type="dxa"/>
            <w:tcBorders>
              <w:top w:val="single" w:sz="6" w:space="0" w:color="auto"/>
              <w:left w:val="single" w:sz="6" w:space="0" w:color="auto"/>
              <w:bottom w:val="nil"/>
              <w:right w:val="single" w:sz="6" w:space="0" w:color="auto"/>
            </w:tcBorders>
          </w:tcPr>
          <w:p w:rsidR="009F5C49" w:rsidRPr="000D79E3" w:rsidRDefault="009F5C49" w:rsidP="000D79E3">
            <w:pPr>
              <w:autoSpaceDE w:val="0"/>
              <w:autoSpaceDN w:val="0"/>
              <w:adjustRightInd w:val="0"/>
              <w:spacing w:after="0" w:line="240" w:lineRule="auto"/>
              <w:jc w:val="center"/>
              <w:rPr>
                <w:rFonts w:ascii="Times New Roman" w:hAnsi="Times New Roman"/>
                <w:b/>
                <w:i/>
                <w:sz w:val="24"/>
                <w:szCs w:val="24"/>
              </w:rPr>
            </w:pPr>
            <w:r w:rsidRPr="000D79E3">
              <w:rPr>
                <w:rFonts w:ascii="Times New Roman" w:hAnsi="Times New Roman"/>
                <w:b/>
                <w:i/>
                <w:sz w:val="24"/>
                <w:szCs w:val="24"/>
              </w:rPr>
              <w:t>УрГУПС</w:t>
            </w:r>
          </w:p>
          <w:p w:rsidR="009F5C49" w:rsidRPr="000D79E3" w:rsidRDefault="009F5C49" w:rsidP="000D79E3">
            <w:pPr>
              <w:autoSpaceDE w:val="0"/>
              <w:autoSpaceDN w:val="0"/>
              <w:adjustRightInd w:val="0"/>
              <w:spacing w:after="0" w:line="240" w:lineRule="auto"/>
              <w:jc w:val="center"/>
              <w:rPr>
                <w:rFonts w:ascii="Times New Roman" w:hAnsi="Times New Roman"/>
                <w:b/>
                <w:i/>
                <w:sz w:val="24"/>
                <w:szCs w:val="24"/>
              </w:rPr>
            </w:pPr>
          </w:p>
          <w:p w:rsidR="009F5C49" w:rsidRPr="000D79E3" w:rsidRDefault="009F5C49" w:rsidP="000D79E3">
            <w:pPr>
              <w:autoSpaceDE w:val="0"/>
              <w:autoSpaceDN w:val="0"/>
              <w:adjustRightInd w:val="0"/>
              <w:spacing w:after="0" w:line="240" w:lineRule="auto"/>
              <w:jc w:val="center"/>
              <w:rPr>
                <w:rFonts w:ascii="Times New Roman" w:hAnsi="Times New Roman"/>
                <w:b/>
                <w:i/>
                <w:sz w:val="24"/>
                <w:szCs w:val="24"/>
              </w:rPr>
            </w:pPr>
            <w:r w:rsidRPr="000D79E3">
              <w:rPr>
                <w:rFonts w:ascii="Times New Roman" w:hAnsi="Times New Roman"/>
                <w:b/>
                <w:i/>
                <w:sz w:val="24"/>
                <w:szCs w:val="24"/>
              </w:rPr>
              <w:t>Кафедра физвоспитания</w:t>
            </w:r>
          </w:p>
          <w:p w:rsidR="009F5C49" w:rsidRPr="000D79E3" w:rsidRDefault="009F5C49" w:rsidP="000D79E3">
            <w:pPr>
              <w:autoSpaceDE w:val="0"/>
              <w:autoSpaceDN w:val="0"/>
              <w:adjustRightInd w:val="0"/>
              <w:spacing w:after="0" w:line="240" w:lineRule="auto"/>
              <w:jc w:val="center"/>
              <w:rPr>
                <w:rFonts w:ascii="Times New Roman" w:hAnsi="Times New Roman"/>
                <w:i/>
                <w:sz w:val="24"/>
                <w:szCs w:val="24"/>
              </w:rPr>
            </w:pPr>
            <w:r w:rsidRPr="000D79E3">
              <w:rPr>
                <w:rFonts w:ascii="Times New Roman" w:hAnsi="Times New Roman"/>
                <w:b/>
                <w:i/>
                <w:sz w:val="24"/>
                <w:szCs w:val="24"/>
              </w:rPr>
              <w:t>2021-2022 гг.</w:t>
            </w:r>
          </w:p>
        </w:tc>
        <w:tc>
          <w:tcPr>
            <w:tcW w:w="3684" w:type="dxa"/>
            <w:tcBorders>
              <w:top w:val="single" w:sz="6" w:space="0" w:color="auto"/>
              <w:left w:val="single" w:sz="6" w:space="0" w:color="auto"/>
              <w:bottom w:val="nil"/>
              <w:right w:val="single" w:sz="6" w:space="0" w:color="auto"/>
            </w:tcBorders>
            <w:vAlign w:val="center"/>
          </w:tcPr>
          <w:p w:rsidR="009F5C49" w:rsidRPr="000D79E3" w:rsidRDefault="009F5C49" w:rsidP="000D79E3">
            <w:pPr>
              <w:autoSpaceDE w:val="0"/>
              <w:autoSpaceDN w:val="0"/>
              <w:adjustRightInd w:val="0"/>
              <w:spacing w:after="0" w:line="240" w:lineRule="auto"/>
              <w:jc w:val="center"/>
              <w:rPr>
                <w:rFonts w:ascii="Times New Roman" w:hAnsi="Times New Roman"/>
                <w:b/>
                <w:i/>
                <w:sz w:val="24"/>
                <w:szCs w:val="24"/>
              </w:rPr>
            </w:pPr>
            <w:r w:rsidRPr="000D79E3">
              <w:rPr>
                <w:rFonts w:ascii="Times New Roman" w:hAnsi="Times New Roman"/>
                <w:b/>
                <w:i/>
                <w:sz w:val="24"/>
                <w:szCs w:val="24"/>
              </w:rPr>
              <w:t>Билет для зачета с оценкой по дисциплине «Физическая культура и спорт»</w:t>
            </w:r>
          </w:p>
          <w:p w:rsidR="009F5C49" w:rsidRPr="000D79E3" w:rsidRDefault="009F5C49" w:rsidP="000D79E3">
            <w:pPr>
              <w:autoSpaceDE w:val="0"/>
              <w:autoSpaceDN w:val="0"/>
              <w:adjustRightInd w:val="0"/>
              <w:spacing w:after="0" w:line="240" w:lineRule="auto"/>
              <w:jc w:val="center"/>
              <w:rPr>
                <w:rFonts w:ascii="Times New Roman" w:hAnsi="Times New Roman"/>
                <w:b/>
                <w:i/>
                <w:sz w:val="24"/>
                <w:szCs w:val="24"/>
              </w:rPr>
            </w:pPr>
            <w:r w:rsidRPr="000D79E3">
              <w:rPr>
                <w:rFonts w:ascii="Times New Roman" w:hAnsi="Times New Roman"/>
                <w:b/>
                <w:i/>
                <w:sz w:val="24"/>
                <w:szCs w:val="24"/>
              </w:rPr>
              <w:t>БИЛЕТ № 1</w:t>
            </w:r>
          </w:p>
          <w:p w:rsidR="009F5C49" w:rsidRPr="000D79E3" w:rsidRDefault="009F5C49" w:rsidP="000D79E3">
            <w:pPr>
              <w:autoSpaceDE w:val="0"/>
              <w:autoSpaceDN w:val="0"/>
              <w:adjustRightInd w:val="0"/>
              <w:spacing w:after="0" w:line="240" w:lineRule="auto"/>
              <w:jc w:val="center"/>
              <w:rPr>
                <w:rFonts w:ascii="Times New Roman" w:hAnsi="Times New Roman"/>
                <w:i/>
                <w:sz w:val="24"/>
                <w:szCs w:val="24"/>
              </w:rPr>
            </w:pPr>
          </w:p>
        </w:tc>
        <w:tc>
          <w:tcPr>
            <w:tcW w:w="2833" w:type="dxa"/>
            <w:tcBorders>
              <w:top w:val="single" w:sz="6" w:space="0" w:color="auto"/>
              <w:left w:val="single" w:sz="6" w:space="0" w:color="auto"/>
              <w:bottom w:val="nil"/>
              <w:right w:val="single" w:sz="6" w:space="0" w:color="auto"/>
            </w:tcBorders>
          </w:tcPr>
          <w:p w:rsidR="009F5C49" w:rsidRPr="000D79E3" w:rsidRDefault="009F5C49" w:rsidP="000D79E3">
            <w:pPr>
              <w:autoSpaceDE w:val="0"/>
              <w:autoSpaceDN w:val="0"/>
              <w:adjustRightInd w:val="0"/>
              <w:spacing w:after="0" w:line="240" w:lineRule="auto"/>
              <w:jc w:val="center"/>
              <w:rPr>
                <w:rFonts w:ascii="Times New Roman" w:hAnsi="Times New Roman"/>
                <w:i/>
                <w:sz w:val="24"/>
                <w:szCs w:val="24"/>
              </w:rPr>
            </w:pPr>
            <w:r w:rsidRPr="000D79E3">
              <w:rPr>
                <w:rFonts w:ascii="Times New Roman" w:hAnsi="Times New Roman"/>
                <w:i/>
                <w:sz w:val="24"/>
                <w:szCs w:val="24"/>
              </w:rPr>
              <w:t>УТВЕРЖДАЮ:</w:t>
            </w:r>
          </w:p>
          <w:p w:rsidR="009F5C49" w:rsidRPr="000D79E3" w:rsidRDefault="009F5C49" w:rsidP="000D79E3">
            <w:pPr>
              <w:autoSpaceDE w:val="0"/>
              <w:autoSpaceDN w:val="0"/>
              <w:adjustRightInd w:val="0"/>
              <w:spacing w:after="0" w:line="240" w:lineRule="auto"/>
              <w:jc w:val="center"/>
              <w:rPr>
                <w:rFonts w:ascii="Times New Roman" w:hAnsi="Times New Roman"/>
                <w:b/>
                <w:bCs/>
                <w:i/>
                <w:sz w:val="24"/>
                <w:szCs w:val="24"/>
              </w:rPr>
            </w:pPr>
            <w:r w:rsidRPr="000D79E3">
              <w:rPr>
                <w:rFonts w:ascii="Times New Roman" w:hAnsi="Times New Roman"/>
                <w:b/>
                <w:bCs/>
                <w:i/>
                <w:sz w:val="24"/>
                <w:szCs w:val="24"/>
              </w:rPr>
              <w:t>Зав. кафедрой</w:t>
            </w:r>
          </w:p>
          <w:p w:rsidR="009F5C49" w:rsidRPr="000D79E3" w:rsidRDefault="009F5C49" w:rsidP="000D79E3">
            <w:pPr>
              <w:autoSpaceDE w:val="0"/>
              <w:autoSpaceDN w:val="0"/>
              <w:adjustRightInd w:val="0"/>
              <w:spacing w:after="0" w:line="240" w:lineRule="auto"/>
              <w:jc w:val="center"/>
              <w:rPr>
                <w:rFonts w:ascii="Times New Roman" w:hAnsi="Times New Roman"/>
                <w:b/>
                <w:bCs/>
                <w:i/>
                <w:sz w:val="24"/>
                <w:szCs w:val="24"/>
              </w:rPr>
            </w:pPr>
            <w:r w:rsidRPr="000D79E3">
              <w:rPr>
                <w:rFonts w:ascii="Times New Roman" w:hAnsi="Times New Roman"/>
                <w:i/>
                <w:noProof/>
                <w:sz w:val="24"/>
                <w:szCs w:val="24"/>
              </w:rPr>
              <w:drawing>
                <wp:inline distT="0" distB="0" distL="0" distR="0" wp14:anchorId="10C89294" wp14:editId="79ABF14F">
                  <wp:extent cx="1169035" cy="524510"/>
                  <wp:effectExtent l="0" t="0" r="0" b="8890"/>
                  <wp:docPr id="51" name="Рисунок 51" descr="Sc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Scan"/>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169035" cy="524510"/>
                          </a:xfrm>
                          <a:prstGeom prst="rect">
                            <a:avLst/>
                          </a:prstGeom>
                          <a:noFill/>
                          <a:ln>
                            <a:noFill/>
                          </a:ln>
                        </pic:spPr>
                      </pic:pic>
                    </a:graphicData>
                  </a:graphic>
                </wp:inline>
              </w:drawing>
            </w:r>
          </w:p>
          <w:p w:rsidR="009F5C49" w:rsidRPr="000D79E3" w:rsidRDefault="009F5C49" w:rsidP="000D79E3">
            <w:pPr>
              <w:autoSpaceDE w:val="0"/>
              <w:autoSpaceDN w:val="0"/>
              <w:adjustRightInd w:val="0"/>
              <w:spacing w:after="0" w:line="240" w:lineRule="auto"/>
              <w:jc w:val="center"/>
              <w:rPr>
                <w:rFonts w:ascii="Times New Roman" w:hAnsi="Times New Roman"/>
                <w:b/>
                <w:bCs/>
                <w:i/>
                <w:sz w:val="24"/>
                <w:szCs w:val="24"/>
              </w:rPr>
            </w:pPr>
            <w:r w:rsidRPr="000D79E3">
              <w:rPr>
                <w:rFonts w:ascii="Times New Roman" w:hAnsi="Times New Roman"/>
                <w:b/>
                <w:bCs/>
                <w:i/>
                <w:sz w:val="24"/>
                <w:szCs w:val="24"/>
              </w:rPr>
              <w:t>А.В. Евсеев</w:t>
            </w:r>
          </w:p>
          <w:p w:rsidR="009F5C49" w:rsidRPr="000D79E3" w:rsidRDefault="009F5C49" w:rsidP="000D79E3">
            <w:pPr>
              <w:autoSpaceDE w:val="0"/>
              <w:autoSpaceDN w:val="0"/>
              <w:adjustRightInd w:val="0"/>
              <w:spacing w:after="0" w:line="240" w:lineRule="auto"/>
              <w:jc w:val="center"/>
              <w:rPr>
                <w:rFonts w:ascii="Times New Roman" w:hAnsi="Times New Roman"/>
                <w:i/>
                <w:sz w:val="24"/>
                <w:szCs w:val="24"/>
              </w:rPr>
            </w:pPr>
            <w:r w:rsidRPr="000D79E3">
              <w:rPr>
                <w:rFonts w:ascii="Times New Roman" w:hAnsi="Times New Roman"/>
                <w:i/>
                <w:sz w:val="24"/>
                <w:szCs w:val="24"/>
              </w:rPr>
              <w:t>«___» __________2021 г.</w:t>
            </w:r>
          </w:p>
        </w:tc>
      </w:tr>
      <w:tr w:rsidR="009F5C49" w:rsidRPr="000D79E3" w:rsidTr="00846FC1">
        <w:tc>
          <w:tcPr>
            <w:tcW w:w="9420" w:type="dxa"/>
            <w:gridSpan w:val="3"/>
            <w:tcBorders>
              <w:top w:val="single" w:sz="4" w:space="0" w:color="auto"/>
              <w:left w:val="single" w:sz="4" w:space="0" w:color="auto"/>
              <w:bottom w:val="single" w:sz="4" w:space="0" w:color="auto"/>
              <w:right w:val="single" w:sz="4" w:space="0" w:color="auto"/>
            </w:tcBorders>
            <w:hideMark/>
          </w:tcPr>
          <w:p w:rsidR="009F5C49" w:rsidRPr="000D79E3" w:rsidRDefault="009F5C49" w:rsidP="000D79E3">
            <w:pPr>
              <w:numPr>
                <w:ilvl w:val="0"/>
                <w:numId w:val="6"/>
              </w:numPr>
              <w:autoSpaceDE w:val="0"/>
              <w:autoSpaceDN w:val="0"/>
              <w:adjustRightInd w:val="0"/>
              <w:spacing w:after="0" w:line="240" w:lineRule="auto"/>
              <w:ind w:left="0" w:firstLine="284"/>
              <w:rPr>
                <w:rFonts w:ascii="Times New Roman" w:hAnsi="Times New Roman"/>
                <w:i/>
                <w:sz w:val="24"/>
                <w:szCs w:val="24"/>
              </w:rPr>
            </w:pPr>
            <w:r w:rsidRPr="000D79E3">
              <w:rPr>
                <w:rFonts w:ascii="Times New Roman" w:hAnsi="Times New Roman"/>
                <w:i/>
                <w:sz w:val="24"/>
                <w:szCs w:val="24"/>
              </w:rPr>
              <w:t>Методы строго регламентированного упражнения</w:t>
            </w:r>
          </w:p>
        </w:tc>
      </w:tr>
      <w:tr w:rsidR="009F5C49" w:rsidRPr="000D79E3" w:rsidTr="00846FC1">
        <w:tc>
          <w:tcPr>
            <w:tcW w:w="9420" w:type="dxa"/>
            <w:gridSpan w:val="3"/>
            <w:tcBorders>
              <w:top w:val="single" w:sz="4" w:space="0" w:color="auto"/>
              <w:left w:val="single" w:sz="4" w:space="0" w:color="auto"/>
              <w:bottom w:val="single" w:sz="4" w:space="0" w:color="auto"/>
              <w:right w:val="single" w:sz="4" w:space="0" w:color="auto"/>
            </w:tcBorders>
            <w:hideMark/>
          </w:tcPr>
          <w:p w:rsidR="009F5C49" w:rsidRPr="000D79E3" w:rsidRDefault="009F5C49" w:rsidP="000D79E3">
            <w:pPr>
              <w:numPr>
                <w:ilvl w:val="0"/>
                <w:numId w:val="6"/>
              </w:numPr>
              <w:autoSpaceDE w:val="0"/>
              <w:autoSpaceDN w:val="0"/>
              <w:adjustRightInd w:val="0"/>
              <w:spacing w:after="0" w:line="240" w:lineRule="auto"/>
              <w:ind w:left="0" w:firstLine="284"/>
              <w:rPr>
                <w:rFonts w:ascii="Times New Roman" w:hAnsi="Times New Roman"/>
                <w:i/>
                <w:sz w:val="24"/>
                <w:szCs w:val="24"/>
              </w:rPr>
            </w:pPr>
            <w:r w:rsidRPr="000D79E3">
              <w:rPr>
                <w:rFonts w:ascii="Times New Roman" w:hAnsi="Times New Roman"/>
                <w:i/>
                <w:sz w:val="24"/>
                <w:szCs w:val="24"/>
              </w:rPr>
              <w:t>Тестирование физической подготовленности</w:t>
            </w:r>
          </w:p>
        </w:tc>
      </w:tr>
    </w:tbl>
    <w:p w:rsidR="009F5C49" w:rsidRPr="000D79E3" w:rsidRDefault="009F5C49" w:rsidP="000D79E3">
      <w:pPr>
        <w:autoSpaceDE w:val="0"/>
        <w:autoSpaceDN w:val="0"/>
        <w:adjustRightInd w:val="0"/>
        <w:spacing w:after="0" w:line="240" w:lineRule="auto"/>
        <w:ind w:firstLine="709"/>
        <w:jc w:val="both"/>
        <w:rPr>
          <w:rFonts w:ascii="Times New Roman" w:hAnsi="Times New Roman"/>
          <w:bCs/>
          <w:sz w:val="24"/>
          <w:szCs w:val="24"/>
        </w:rPr>
      </w:pPr>
    </w:p>
    <w:p w:rsidR="009F5C49" w:rsidRPr="002370E8" w:rsidRDefault="009F5C49" w:rsidP="002370E8">
      <w:pPr>
        <w:autoSpaceDE w:val="0"/>
        <w:autoSpaceDN w:val="0"/>
        <w:adjustRightInd w:val="0"/>
        <w:spacing w:after="0" w:line="240" w:lineRule="auto"/>
        <w:ind w:firstLine="709"/>
        <w:jc w:val="both"/>
        <w:rPr>
          <w:rFonts w:ascii="Times New Roman" w:hAnsi="Times New Roman"/>
          <w:i/>
          <w:sz w:val="24"/>
          <w:szCs w:val="24"/>
        </w:rPr>
      </w:pPr>
      <w:r w:rsidRPr="000D79E3">
        <w:rPr>
          <w:rFonts w:ascii="Times New Roman" w:hAnsi="Times New Roman"/>
          <w:i/>
          <w:sz w:val="24"/>
          <w:szCs w:val="24"/>
        </w:rPr>
        <w:t>3.4. Типовые задания для тестирования физической и про</w:t>
      </w:r>
      <w:r w:rsidR="002370E8">
        <w:rPr>
          <w:rFonts w:ascii="Times New Roman" w:hAnsi="Times New Roman"/>
          <w:i/>
          <w:sz w:val="24"/>
          <w:szCs w:val="24"/>
        </w:rPr>
        <w:t xml:space="preserve">фессиональной подготовленности </w:t>
      </w:r>
    </w:p>
    <w:p w:rsidR="009F5C49" w:rsidRPr="000D79E3" w:rsidRDefault="009F5C49" w:rsidP="002370E8">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Типовой контрольный норматив. Тест на скоростно-силовую подготовленность.</w:t>
      </w:r>
    </w:p>
    <w:p w:rsidR="009F5C49" w:rsidRPr="000D79E3" w:rsidRDefault="009F5C49" w:rsidP="002370E8">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Бег 100м.</w:t>
      </w:r>
    </w:p>
    <w:p w:rsidR="009F5C49" w:rsidRPr="000D79E3" w:rsidRDefault="009F5C49" w:rsidP="002370E8">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Типовой контрольный норматив. Тест на скоростно-силовую подготовленность.</w:t>
      </w:r>
    </w:p>
    <w:p w:rsidR="009F5C49" w:rsidRPr="000D79E3" w:rsidRDefault="009F5C49" w:rsidP="002370E8">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Прыжок в длину с места.</w:t>
      </w:r>
    </w:p>
    <w:p w:rsidR="009F5C49" w:rsidRPr="000D79E3" w:rsidRDefault="009F5C49" w:rsidP="002370E8">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Типовой контрольный норматив. Тест на силовую подготовленность.</w:t>
      </w:r>
    </w:p>
    <w:p w:rsidR="009F5C49" w:rsidRPr="000D79E3" w:rsidRDefault="009F5C49" w:rsidP="002370E8">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Поднимание и опускание туловища из положения, лежа на спине.</w:t>
      </w:r>
    </w:p>
    <w:p w:rsidR="009F5C49" w:rsidRPr="000D79E3" w:rsidRDefault="009F5C49" w:rsidP="002370E8">
      <w:pPr>
        <w:autoSpaceDE w:val="0"/>
        <w:autoSpaceDN w:val="0"/>
        <w:adjustRightInd w:val="0"/>
        <w:spacing w:after="0" w:line="240" w:lineRule="auto"/>
        <w:ind w:firstLine="709"/>
        <w:jc w:val="both"/>
        <w:rPr>
          <w:rFonts w:ascii="Times New Roman" w:hAnsi="Times New Roman"/>
          <w:i/>
          <w:sz w:val="24"/>
          <w:szCs w:val="24"/>
        </w:rPr>
      </w:pPr>
      <w:r w:rsidRPr="000D79E3">
        <w:rPr>
          <w:rFonts w:ascii="Times New Roman" w:hAnsi="Times New Roman"/>
          <w:sz w:val="24"/>
          <w:szCs w:val="24"/>
        </w:rPr>
        <w:t>Типовой контрольный норматив. Тест на координационную подготовленность</w:t>
      </w:r>
      <w:r w:rsidRPr="000D79E3">
        <w:rPr>
          <w:rFonts w:ascii="Times New Roman" w:hAnsi="Times New Roman"/>
          <w:i/>
          <w:sz w:val="24"/>
          <w:szCs w:val="24"/>
        </w:rPr>
        <w:t xml:space="preserve"> </w:t>
      </w:r>
    </w:p>
    <w:p w:rsidR="009F5C49" w:rsidRPr="000D79E3" w:rsidRDefault="009F5C49" w:rsidP="002370E8">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Челночный бег 3х10 м</w:t>
      </w:r>
    </w:p>
    <w:p w:rsidR="009F5C49" w:rsidRPr="000D79E3" w:rsidRDefault="009F5C49" w:rsidP="000D79E3">
      <w:pPr>
        <w:autoSpaceDE w:val="0"/>
        <w:autoSpaceDN w:val="0"/>
        <w:adjustRightInd w:val="0"/>
        <w:spacing w:after="0" w:line="240" w:lineRule="auto"/>
        <w:ind w:firstLine="709"/>
        <w:rPr>
          <w:rFonts w:ascii="Times New Roman" w:hAnsi="Times New Roman"/>
          <w:i/>
          <w:sz w:val="24"/>
          <w:szCs w:val="24"/>
        </w:rPr>
      </w:pPr>
    </w:p>
    <w:p w:rsidR="009F5C49" w:rsidRPr="000D79E3" w:rsidRDefault="009F5C49" w:rsidP="00AD4E9D">
      <w:pPr>
        <w:pStyle w:val="a5"/>
        <w:numPr>
          <w:ilvl w:val="0"/>
          <w:numId w:val="82"/>
        </w:numPr>
        <w:tabs>
          <w:tab w:val="left" w:pos="851"/>
          <w:tab w:val="left" w:pos="993"/>
        </w:tabs>
        <w:autoSpaceDE w:val="0"/>
        <w:autoSpaceDN w:val="0"/>
        <w:adjustRightInd w:val="0"/>
        <w:spacing w:after="0" w:line="240" w:lineRule="auto"/>
        <w:ind w:left="0" w:firstLine="709"/>
        <w:rPr>
          <w:rFonts w:ascii="Times New Roman" w:hAnsi="Times New Roman"/>
          <w:b/>
          <w:i/>
          <w:sz w:val="24"/>
          <w:szCs w:val="24"/>
        </w:rPr>
      </w:pPr>
      <w:r w:rsidRPr="000D79E3">
        <w:rPr>
          <w:rFonts w:ascii="Times New Roman" w:hAnsi="Times New Roman"/>
          <w:b/>
          <w:i/>
          <w:sz w:val="24"/>
          <w:szCs w:val="24"/>
        </w:rPr>
        <w:t>Порядок проведения промежуточной аттестации</w:t>
      </w:r>
    </w:p>
    <w:p w:rsidR="009F5C49" w:rsidRPr="000D79E3" w:rsidRDefault="009F5C49" w:rsidP="000D79E3">
      <w:pPr>
        <w:autoSpaceDE w:val="0"/>
        <w:autoSpaceDN w:val="0"/>
        <w:adjustRightInd w:val="0"/>
        <w:spacing w:after="0" w:line="240" w:lineRule="auto"/>
        <w:ind w:firstLine="709"/>
        <w:jc w:val="both"/>
        <w:rPr>
          <w:rFonts w:ascii="Times New Roman" w:hAnsi="Times New Roman"/>
          <w:i/>
          <w:sz w:val="24"/>
          <w:szCs w:val="24"/>
        </w:rPr>
      </w:pPr>
    </w:p>
    <w:p w:rsidR="009F5C49" w:rsidRPr="000D79E3" w:rsidRDefault="009F5C49" w:rsidP="002370E8">
      <w:pPr>
        <w:tabs>
          <w:tab w:val="left" w:pos="-6521"/>
          <w:tab w:val="left" w:pos="1276"/>
        </w:tabs>
        <w:spacing w:after="0" w:line="240" w:lineRule="auto"/>
        <w:ind w:firstLine="709"/>
        <w:jc w:val="both"/>
        <w:rPr>
          <w:rFonts w:ascii="Times New Roman" w:hAnsi="Times New Roman"/>
          <w:i/>
          <w:sz w:val="24"/>
          <w:szCs w:val="24"/>
        </w:rPr>
      </w:pPr>
      <w:r w:rsidRPr="000D79E3">
        <w:rPr>
          <w:rFonts w:ascii="Times New Roman" w:hAnsi="Times New Roman"/>
          <w:i/>
          <w:sz w:val="24"/>
          <w:szCs w:val="24"/>
        </w:rPr>
        <w:t xml:space="preserve">4.1  Документы СМК вуза </w:t>
      </w:r>
    </w:p>
    <w:p w:rsidR="009F5C49" w:rsidRPr="000D79E3" w:rsidRDefault="009F5C49" w:rsidP="000D79E3">
      <w:pPr>
        <w:tabs>
          <w:tab w:val="left" w:pos="-6521"/>
          <w:tab w:val="left" w:pos="1276"/>
        </w:tabs>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Формы, система оценивания, порядок проведения промежуточной аттестации обучающихся, включая порядок установления сроков прохождения испытаний промежуточной аттестации, для лиц, не прошедших промежуточную аттестацию по уважительным причинам или имеющим академическую задолженность, а также периодичность проведения промежуточной аттестации обучающихся регламентированы следующими положениями:</w:t>
      </w:r>
    </w:p>
    <w:p w:rsidR="005E710C" w:rsidRPr="000D79E3" w:rsidRDefault="005E710C" w:rsidP="005E710C">
      <w:pPr>
        <w:spacing w:after="0" w:line="240" w:lineRule="auto"/>
        <w:ind w:firstLine="709"/>
        <w:jc w:val="both"/>
        <w:rPr>
          <w:rFonts w:ascii="Times New Roman" w:eastAsia="Calibri" w:hAnsi="Times New Roman"/>
          <w:spacing w:val="-6"/>
          <w:sz w:val="24"/>
          <w:szCs w:val="24"/>
        </w:rPr>
      </w:pPr>
      <w:bookmarkStart w:id="54" w:name="_Toc437423997"/>
      <w:bookmarkStart w:id="55" w:name="_Toc433897634"/>
      <w:r w:rsidRPr="000D79E3">
        <w:rPr>
          <w:rFonts w:ascii="Times New Roman" w:eastAsia="Calibri" w:hAnsi="Times New Roman"/>
          <w:spacing w:val="-6"/>
          <w:sz w:val="24"/>
          <w:szCs w:val="24"/>
        </w:rPr>
        <w:t xml:space="preserve">– ПЛ </w:t>
      </w:r>
      <w:r w:rsidR="00770E0C">
        <w:rPr>
          <w:rFonts w:ascii="Times New Roman" w:eastAsia="Calibri" w:hAnsi="Times New Roman"/>
          <w:spacing w:val="-6"/>
          <w:sz w:val="24"/>
          <w:szCs w:val="24"/>
        </w:rPr>
        <w:t>2.3.19-2018</w:t>
      </w:r>
      <w:r w:rsidRPr="000D79E3">
        <w:rPr>
          <w:rFonts w:ascii="Times New Roman" w:eastAsia="Calibri" w:hAnsi="Times New Roman"/>
          <w:spacing w:val="-6"/>
          <w:sz w:val="24"/>
          <w:szCs w:val="24"/>
        </w:rPr>
        <w:t xml:space="preserve"> «СМК. Организация и осуществление образовательной деятельности по образовательным программам высшего образования – программам бакалавриата, программам специалитета, программам магистратуры»;</w:t>
      </w:r>
    </w:p>
    <w:p w:rsidR="005E710C" w:rsidRPr="000D79E3" w:rsidRDefault="005E710C" w:rsidP="005E710C">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ПЛ </w:t>
      </w:r>
      <w:r w:rsidR="00770E0C">
        <w:rPr>
          <w:rFonts w:ascii="Times New Roman" w:eastAsia="Calibri" w:hAnsi="Times New Roman"/>
          <w:spacing w:val="-6"/>
          <w:sz w:val="24"/>
          <w:szCs w:val="24"/>
        </w:rPr>
        <w:t>2.3.22-2018</w:t>
      </w:r>
      <w:r w:rsidRPr="000D79E3">
        <w:rPr>
          <w:rFonts w:ascii="Times New Roman" w:eastAsia="Calibri" w:hAnsi="Times New Roman"/>
          <w:spacing w:val="-6"/>
          <w:sz w:val="24"/>
          <w:szCs w:val="24"/>
        </w:rPr>
        <w:t xml:space="preserve"> «СМК. О формировании фонда оценочных материалов»;</w:t>
      </w:r>
    </w:p>
    <w:p w:rsidR="005E710C" w:rsidRPr="000D79E3" w:rsidRDefault="005E710C" w:rsidP="005E710C">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lastRenderedPageBreak/>
        <w:t xml:space="preserve">– ПЛ </w:t>
      </w:r>
      <w:r w:rsidR="00770E0C">
        <w:rPr>
          <w:rFonts w:ascii="Times New Roman" w:eastAsia="Calibri" w:hAnsi="Times New Roman"/>
          <w:spacing w:val="-6"/>
          <w:sz w:val="24"/>
          <w:szCs w:val="24"/>
        </w:rPr>
        <w:t>2.3.3-2018</w:t>
      </w:r>
      <w:r w:rsidRPr="000D79E3">
        <w:rPr>
          <w:rFonts w:ascii="Times New Roman" w:eastAsia="Calibri" w:hAnsi="Times New Roman"/>
          <w:spacing w:val="-6"/>
          <w:sz w:val="24"/>
          <w:szCs w:val="24"/>
        </w:rPr>
        <w:t xml:space="preserve"> «СМК. Система мониторинга качества образования с использованием технологии компьютерного тестирования».</w:t>
      </w:r>
    </w:p>
    <w:p w:rsidR="009F5C49" w:rsidRPr="000D79E3" w:rsidRDefault="009F5C49" w:rsidP="000D79E3">
      <w:pPr>
        <w:tabs>
          <w:tab w:val="left" w:pos="-6521"/>
          <w:tab w:val="left" w:pos="1276"/>
        </w:tabs>
        <w:spacing w:after="0" w:line="240" w:lineRule="auto"/>
        <w:contextualSpacing/>
        <w:jc w:val="both"/>
        <w:rPr>
          <w:rFonts w:ascii="Times New Roman" w:hAnsi="Times New Roman"/>
          <w:i/>
          <w:sz w:val="24"/>
          <w:szCs w:val="24"/>
        </w:rPr>
      </w:pPr>
    </w:p>
    <w:p w:rsidR="009F5C49" w:rsidRPr="000D79E3" w:rsidRDefault="009F5C49" w:rsidP="000D79E3">
      <w:pPr>
        <w:tabs>
          <w:tab w:val="left" w:pos="-6521"/>
          <w:tab w:val="left" w:pos="1276"/>
        </w:tabs>
        <w:spacing w:after="0" w:line="240" w:lineRule="auto"/>
        <w:ind w:firstLine="709"/>
        <w:jc w:val="both"/>
        <w:rPr>
          <w:rFonts w:ascii="Times New Roman" w:hAnsi="Times New Roman"/>
          <w:i/>
          <w:sz w:val="24"/>
          <w:szCs w:val="24"/>
        </w:rPr>
      </w:pPr>
      <w:r w:rsidRPr="000D79E3">
        <w:rPr>
          <w:rFonts w:ascii="Times New Roman" w:hAnsi="Times New Roman"/>
          <w:i/>
          <w:sz w:val="24"/>
          <w:szCs w:val="24"/>
        </w:rPr>
        <w:t>4.</w:t>
      </w:r>
      <w:r w:rsidR="002370E8">
        <w:rPr>
          <w:rFonts w:ascii="Times New Roman" w:hAnsi="Times New Roman"/>
          <w:i/>
          <w:sz w:val="24"/>
          <w:szCs w:val="24"/>
        </w:rPr>
        <w:t>2</w:t>
      </w:r>
      <w:r w:rsidRPr="000D79E3">
        <w:rPr>
          <w:rFonts w:ascii="Times New Roman" w:hAnsi="Times New Roman"/>
          <w:i/>
          <w:sz w:val="24"/>
          <w:szCs w:val="24"/>
        </w:rPr>
        <w:t xml:space="preserve"> Методические материалы, определяющие процедуру оценивания знаний, умений, навыков и (или) опыта деятельности в ходе промежуточной аттестации</w:t>
      </w:r>
    </w:p>
    <w:p w:rsidR="002370E8" w:rsidRPr="000D79E3" w:rsidRDefault="002370E8" w:rsidP="002370E8">
      <w:pPr>
        <w:tabs>
          <w:tab w:val="left" w:pos="-6521"/>
          <w:tab w:val="left" w:pos="1276"/>
        </w:tabs>
        <w:spacing w:after="0" w:line="240" w:lineRule="auto"/>
        <w:ind w:firstLine="709"/>
        <w:contextualSpacing/>
        <w:jc w:val="both"/>
        <w:rPr>
          <w:rFonts w:ascii="Times New Roman" w:hAnsi="Times New Roman"/>
          <w:bCs/>
          <w:sz w:val="24"/>
          <w:szCs w:val="24"/>
        </w:rPr>
      </w:pPr>
      <w:r w:rsidRPr="000D79E3">
        <w:rPr>
          <w:rFonts w:ascii="Times New Roman" w:hAnsi="Times New Roman"/>
          <w:bCs/>
          <w:sz w:val="24"/>
          <w:szCs w:val="24"/>
        </w:rPr>
        <w:t>Промежуточная аттестация</w:t>
      </w:r>
      <w:r w:rsidRPr="000D79E3">
        <w:rPr>
          <w:rFonts w:ascii="Times New Roman" w:hAnsi="Times New Roman"/>
          <w:sz w:val="24"/>
          <w:szCs w:val="24"/>
        </w:rPr>
        <w:t xml:space="preserve"> по дисциплине «</w:t>
      </w:r>
      <w:r w:rsidRPr="000D79E3">
        <w:rPr>
          <w:rFonts w:ascii="Times New Roman" w:hAnsi="Times New Roman"/>
          <w:bCs/>
          <w:sz w:val="24"/>
          <w:szCs w:val="24"/>
        </w:rPr>
        <w:t xml:space="preserve">Физическая культура и спорт» </w:t>
      </w:r>
      <w:r w:rsidRPr="000D79E3">
        <w:rPr>
          <w:rFonts w:ascii="Times New Roman" w:hAnsi="Times New Roman"/>
          <w:sz w:val="24"/>
          <w:szCs w:val="24"/>
        </w:rPr>
        <w:t xml:space="preserve">проводится согласно расписанию экзаменационной сессии, </w:t>
      </w:r>
      <w:r w:rsidRPr="000D79E3">
        <w:rPr>
          <w:rFonts w:ascii="Times New Roman" w:hAnsi="Times New Roman"/>
          <w:bCs/>
          <w:sz w:val="24"/>
          <w:szCs w:val="24"/>
        </w:rPr>
        <w:t>в первом семестре – в форме зачета, во втором семестре</w:t>
      </w:r>
      <w:r w:rsidRPr="000D79E3">
        <w:rPr>
          <w:rFonts w:ascii="Times New Roman" w:hAnsi="Times New Roman"/>
          <w:sz w:val="24"/>
          <w:szCs w:val="24"/>
        </w:rPr>
        <w:t xml:space="preserve"> – в форме зачета с оценкой и завершает изучение дисциплины.</w:t>
      </w:r>
    </w:p>
    <w:bookmarkEnd w:id="54"/>
    <w:bookmarkEnd w:id="55"/>
    <w:p w:rsidR="009F5C49" w:rsidRPr="000D79E3" w:rsidRDefault="009F5C49" w:rsidP="000D79E3">
      <w:pPr>
        <w:tabs>
          <w:tab w:val="left" w:pos="-6521"/>
          <w:tab w:val="left" w:pos="1276"/>
        </w:tabs>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 xml:space="preserve">Допуском к зачету является выполнение мероприятий текущего контроля. </w:t>
      </w:r>
    </w:p>
    <w:p w:rsidR="009F5C49" w:rsidRPr="000D79E3" w:rsidRDefault="009F5C49" w:rsidP="000D79E3">
      <w:pPr>
        <w:tabs>
          <w:tab w:val="left" w:pos="-6521"/>
          <w:tab w:val="left" w:pos="1276"/>
        </w:tabs>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 xml:space="preserve">Зачет с оценкой проводится по билетам, в каждый из которых входит 2 вопроса: </w:t>
      </w:r>
      <w:r w:rsidRPr="000D79E3">
        <w:rPr>
          <w:rFonts w:ascii="Times New Roman" w:hAnsi="Times New Roman"/>
          <w:bCs/>
          <w:sz w:val="24"/>
          <w:szCs w:val="24"/>
        </w:rPr>
        <w:t>теоретический и практический.</w:t>
      </w:r>
    </w:p>
    <w:p w:rsidR="009F5C49" w:rsidRPr="000D79E3" w:rsidRDefault="009F5C49" w:rsidP="000D79E3">
      <w:pPr>
        <w:tabs>
          <w:tab w:val="left" w:pos="-6521"/>
          <w:tab w:val="left" w:pos="1276"/>
        </w:tabs>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Промежуточная аттестация (зачет с оценкой) носит комплексный характер: учитывает результаты текущего контроля, тестирования, тестирования физической подготовленности и ответа на билет. Преподаватель вправе повысить оценку с учетом результатов текущего контроля знаний и рейтинговой оценки деятельности студента в течение периода изучения дисциплины.</w:t>
      </w:r>
    </w:p>
    <w:p w:rsidR="009F5C49" w:rsidRPr="000D79E3" w:rsidRDefault="009F5C49" w:rsidP="000D79E3">
      <w:pPr>
        <w:tabs>
          <w:tab w:val="left" w:pos="-6521"/>
          <w:tab w:val="left" w:pos="1276"/>
        </w:tabs>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 xml:space="preserve">В случае применения дистанционных технологий и электронного обучения проведение промежуточной аттестации и мероприятий, предусмотренных в промежуточной аттестации осуществляется в электронно-информационной образовательной среде (образовательная платформа электронной поддержки обучения </w:t>
      </w:r>
      <w:proofErr w:type="spellStart"/>
      <w:r w:rsidRPr="000D79E3">
        <w:rPr>
          <w:rFonts w:ascii="Times New Roman" w:hAnsi="Times New Roman"/>
          <w:sz w:val="24"/>
          <w:szCs w:val="24"/>
        </w:rPr>
        <w:t>Blackboard</w:t>
      </w:r>
      <w:proofErr w:type="spellEnd"/>
      <w:r w:rsidRPr="000D79E3">
        <w:rPr>
          <w:rFonts w:ascii="Times New Roman" w:hAnsi="Times New Roman"/>
          <w:sz w:val="24"/>
          <w:szCs w:val="24"/>
        </w:rPr>
        <w:t xml:space="preserve"> </w:t>
      </w:r>
      <w:proofErr w:type="spellStart"/>
      <w:r w:rsidRPr="000D79E3">
        <w:rPr>
          <w:rFonts w:ascii="Times New Roman" w:hAnsi="Times New Roman"/>
          <w:sz w:val="24"/>
          <w:szCs w:val="24"/>
        </w:rPr>
        <w:t>Learn</w:t>
      </w:r>
      <w:proofErr w:type="spellEnd"/>
      <w:r w:rsidRPr="000D79E3">
        <w:rPr>
          <w:rFonts w:ascii="Times New Roman" w:hAnsi="Times New Roman"/>
          <w:sz w:val="24"/>
          <w:szCs w:val="24"/>
        </w:rPr>
        <w:t xml:space="preserve"> (сайт bb.usurt.ru)) в курсе дисциплины (модуля).</w:t>
      </w:r>
    </w:p>
    <w:p w:rsidR="00243E92" w:rsidRPr="000D79E3" w:rsidRDefault="00243E92" w:rsidP="000D79E3">
      <w:pPr>
        <w:spacing w:after="0" w:line="240" w:lineRule="auto"/>
        <w:rPr>
          <w:rFonts w:ascii="Times New Roman" w:eastAsia="Calibri" w:hAnsi="Times New Roman"/>
          <w:sz w:val="24"/>
          <w:szCs w:val="24"/>
        </w:rPr>
      </w:pPr>
    </w:p>
    <w:p w:rsidR="00243E92" w:rsidRPr="000D79E3" w:rsidRDefault="00243E92" w:rsidP="000D79E3">
      <w:pPr>
        <w:spacing w:after="0" w:line="240" w:lineRule="auto"/>
        <w:rPr>
          <w:rFonts w:ascii="Times New Roman" w:eastAsia="Calibri" w:hAnsi="Times New Roman"/>
          <w:sz w:val="24"/>
          <w:szCs w:val="24"/>
        </w:rPr>
      </w:pPr>
    </w:p>
    <w:p w:rsidR="009F5C49" w:rsidRPr="000D79E3" w:rsidRDefault="009F5C49" w:rsidP="000D79E3">
      <w:pPr>
        <w:spacing w:after="0" w:line="240" w:lineRule="auto"/>
        <w:rPr>
          <w:rFonts w:ascii="Times New Roman" w:eastAsia="Calibri" w:hAnsi="Times New Roman"/>
          <w:sz w:val="24"/>
          <w:szCs w:val="24"/>
        </w:rPr>
      </w:pPr>
    </w:p>
    <w:p w:rsidR="009F5C49" w:rsidRPr="000D79E3" w:rsidRDefault="009F5C49" w:rsidP="000D79E3">
      <w:pPr>
        <w:spacing w:after="0" w:line="240" w:lineRule="auto"/>
        <w:rPr>
          <w:rFonts w:ascii="Times New Roman" w:eastAsia="Calibri" w:hAnsi="Times New Roman"/>
          <w:sz w:val="24"/>
          <w:szCs w:val="24"/>
        </w:rPr>
      </w:pPr>
    </w:p>
    <w:p w:rsidR="009F5C49" w:rsidRPr="000D79E3" w:rsidRDefault="009F5C49" w:rsidP="000D79E3">
      <w:pPr>
        <w:spacing w:after="0" w:line="240" w:lineRule="auto"/>
        <w:rPr>
          <w:rFonts w:ascii="Times New Roman" w:eastAsia="Calibri" w:hAnsi="Times New Roman"/>
          <w:sz w:val="24"/>
          <w:szCs w:val="24"/>
        </w:rPr>
      </w:pPr>
    </w:p>
    <w:p w:rsidR="009F5C49" w:rsidRPr="000D79E3" w:rsidRDefault="009F5C49" w:rsidP="000D79E3">
      <w:pPr>
        <w:spacing w:after="0" w:line="240" w:lineRule="auto"/>
        <w:rPr>
          <w:rFonts w:ascii="Times New Roman" w:eastAsia="Calibri" w:hAnsi="Times New Roman"/>
          <w:sz w:val="24"/>
          <w:szCs w:val="24"/>
        </w:rPr>
      </w:pPr>
    </w:p>
    <w:p w:rsidR="009F5C49" w:rsidRPr="000D79E3" w:rsidRDefault="009F5C49" w:rsidP="000D79E3">
      <w:pPr>
        <w:spacing w:after="0" w:line="240" w:lineRule="auto"/>
        <w:rPr>
          <w:rFonts w:ascii="Times New Roman" w:eastAsia="Calibri" w:hAnsi="Times New Roman"/>
          <w:sz w:val="24"/>
          <w:szCs w:val="24"/>
        </w:rPr>
      </w:pPr>
    </w:p>
    <w:p w:rsidR="009F5C49" w:rsidRPr="000D79E3" w:rsidRDefault="009F5C49" w:rsidP="000D79E3">
      <w:pPr>
        <w:spacing w:after="0" w:line="240" w:lineRule="auto"/>
        <w:rPr>
          <w:rFonts w:ascii="Times New Roman" w:eastAsia="Calibri" w:hAnsi="Times New Roman"/>
          <w:sz w:val="24"/>
          <w:szCs w:val="24"/>
        </w:rPr>
      </w:pPr>
    </w:p>
    <w:p w:rsidR="009F5C49" w:rsidRPr="000D79E3" w:rsidRDefault="009F5C49" w:rsidP="000D79E3">
      <w:pPr>
        <w:spacing w:after="0" w:line="240" w:lineRule="auto"/>
        <w:rPr>
          <w:rFonts w:ascii="Times New Roman" w:eastAsia="Calibri" w:hAnsi="Times New Roman"/>
          <w:sz w:val="24"/>
          <w:szCs w:val="24"/>
        </w:rPr>
      </w:pPr>
    </w:p>
    <w:p w:rsidR="009F5C49" w:rsidRPr="000D79E3" w:rsidRDefault="009F5C49" w:rsidP="000D79E3">
      <w:pPr>
        <w:spacing w:after="0" w:line="240" w:lineRule="auto"/>
        <w:rPr>
          <w:rFonts w:ascii="Times New Roman" w:eastAsia="Calibri" w:hAnsi="Times New Roman"/>
          <w:sz w:val="24"/>
          <w:szCs w:val="24"/>
        </w:rPr>
      </w:pPr>
    </w:p>
    <w:p w:rsidR="009F5C49" w:rsidRPr="000D79E3" w:rsidRDefault="009F5C49" w:rsidP="000D79E3">
      <w:pPr>
        <w:spacing w:after="0" w:line="240" w:lineRule="auto"/>
        <w:rPr>
          <w:rFonts w:ascii="Times New Roman" w:eastAsia="Calibri" w:hAnsi="Times New Roman"/>
          <w:sz w:val="24"/>
          <w:szCs w:val="24"/>
        </w:rPr>
      </w:pPr>
    </w:p>
    <w:p w:rsidR="009F5C49" w:rsidRPr="000D79E3" w:rsidRDefault="009F5C49" w:rsidP="000D79E3">
      <w:pPr>
        <w:spacing w:after="0" w:line="240" w:lineRule="auto"/>
        <w:rPr>
          <w:rFonts w:ascii="Times New Roman" w:eastAsia="Calibri" w:hAnsi="Times New Roman"/>
          <w:sz w:val="24"/>
          <w:szCs w:val="24"/>
        </w:rPr>
      </w:pPr>
    </w:p>
    <w:p w:rsidR="00B4489F" w:rsidRPr="000D79E3" w:rsidRDefault="00B4489F" w:rsidP="000D79E3">
      <w:pPr>
        <w:spacing w:after="0" w:line="240" w:lineRule="auto"/>
        <w:rPr>
          <w:rFonts w:ascii="Times New Roman" w:eastAsia="Calibri" w:hAnsi="Times New Roman"/>
          <w:sz w:val="24"/>
          <w:szCs w:val="24"/>
        </w:rPr>
      </w:pPr>
    </w:p>
    <w:p w:rsidR="009F5C49" w:rsidRPr="000D79E3" w:rsidRDefault="009F5C49" w:rsidP="002370E8">
      <w:pPr>
        <w:pageBreakBefore/>
        <w:spacing w:after="0" w:line="240" w:lineRule="auto"/>
        <w:jc w:val="center"/>
        <w:rPr>
          <w:rFonts w:ascii="Times New Roman" w:eastAsia="SimSun" w:hAnsi="Times New Roman"/>
          <w:b/>
          <w:sz w:val="24"/>
          <w:szCs w:val="24"/>
          <w:lang w:eastAsia="hi-IN" w:bidi="hi-IN"/>
        </w:rPr>
      </w:pPr>
      <w:r w:rsidRPr="000D79E3">
        <w:rPr>
          <w:rFonts w:ascii="Times New Roman" w:eastAsia="SimSun" w:hAnsi="Times New Roman"/>
          <w:b/>
          <w:sz w:val="24"/>
          <w:szCs w:val="24"/>
          <w:lang w:eastAsia="hi-IN" w:bidi="hi-IN"/>
        </w:rPr>
        <w:lastRenderedPageBreak/>
        <w:t>Фонд оценочных материалов для проведения промежуточной аттестации обучающихся по дисциплине (модулю)</w:t>
      </w:r>
    </w:p>
    <w:p w:rsidR="009F5C49" w:rsidRPr="000D79E3" w:rsidRDefault="009F5C49" w:rsidP="000D79E3">
      <w:pPr>
        <w:pStyle w:val="1"/>
        <w:rPr>
          <w:rFonts w:cs="Times New Roman"/>
          <w:szCs w:val="24"/>
        </w:rPr>
      </w:pPr>
      <w:bookmarkStart w:id="56" w:name="_Toc86139567"/>
      <w:bookmarkStart w:id="57" w:name="_Toc94620059"/>
      <w:r w:rsidRPr="000D79E3">
        <w:rPr>
          <w:rFonts w:cs="Times New Roman"/>
          <w:color w:val="000000"/>
          <w:szCs w:val="24"/>
        </w:rPr>
        <w:t>Б1.Б.Д.06</w:t>
      </w:r>
      <w:r w:rsidRPr="000D79E3">
        <w:rPr>
          <w:rFonts w:cs="Times New Roman"/>
          <w:szCs w:val="24"/>
        </w:rPr>
        <w:t>. Математика</w:t>
      </w:r>
      <w:bookmarkEnd w:id="56"/>
      <w:bookmarkEnd w:id="57"/>
    </w:p>
    <w:p w:rsidR="009F5C49" w:rsidRPr="000D79E3" w:rsidRDefault="009F5C49" w:rsidP="000D79E3">
      <w:pPr>
        <w:spacing w:after="0" w:line="240" w:lineRule="auto"/>
        <w:jc w:val="center"/>
        <w:rPr>
          <w:rFonts w:ascii="Times New Roman" w:hAnsi="Times New Roman"/>
          <w:b/>
          <w:bCs/>
          <w:color w:val="000000"/>
          <w:sz w:val="24"/>
          <w:szCs w:val="24"/>
        </w:rPr>
      </w:pPr>
    </w:p>
    <w:p w:rsidR="009F5C49" w:rsidRPr="000D79E3" w:rsidRDefault="009F5C49" w:rsidP="00AD4E9D">
      <w:pPr>
        <w:numPr>
          <w:ilvl w:val="0"/>
          <w:numId w:val="83"/>
        </w:numPr>
        <w:tabs>
          <w:tab w:val="left" w:pos="993"/>
        </w:tabs>
        <w:spacing w:after="0" w:line="240" w:lineRule="auto"/>
        <w:ind w:left="0" w:firstLine="709"/>
        <w:jc w:val="both"/>
        <w:rPr>
          <w:rFonts w:ascii="Times New Roman" w:hAnsi="Times New Roman"/>
          <w:b/>
          <w:i/>
          <w:sz w:val="24"/>
          <w:szCs w:val="24"/>
        </w:rPr>
      </w:pPr>
      <w:r w:rsidRPr="000D79E3">
        <w:rPr>
          <w:rFonts w:ascii="Times New Roman" w:hAnsi="Times New Roman"/>
          <w:b/>
          <w:i/>
          <w:sz w:val="24"/>
          <w:szCs w:val="24"/>
        </w:rPr>
        <w:t xml:space="preserve">Перечень компетенций с указанием этапов их формирования в процессе освоения образовательной программы </w:t>
      </w:r>
    </w:p>
    <w:p w:rsidR="009F5C49" w:rsidRPr="000D79E3" w:rsidRDefault="009F5C49" w:rsidP="000D79E3">
      <w:pPr>
        <w:spacing w:after="0" w:line="240" w:lineRule="auto"/>
        <w:ind w:firstLine="709"/>
        <w:rPr>
          <w:rFonts w:ascii="Times New Roman" w:hAnsi="Times New Roman"/>
          <w:i/>
          <w:sz w:val="24"/>
          <w:szCs w:val="24"/>
        </w:rPr>
      </w:pPr>
    </w:p>
    <w:p w:rsidR="009F5C49" w:rsidRPr="000D79E3" w:rsidRDefault="009F5C49" w:rsidP="006156E9">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Дисциплина </w:t>
      </w:r>
      <w:r w:rsidRPr="000D79E3">
        <w:rPr>
          <w:rFonts w:ascii="Times New Roman" w:hAnsi="Times New Roman"/>
          <w:b/>
          <w:bCs/>
          <w:color w:val="000000"/>
          <w:sz w:val="24"/>
          <w:szCs w:val="24"/>
        </w:rPr>
        <w:t xml:space="preserve">Б1.Б.Д.06 Математика </w:t>
      </w:r>
      <w:r w:rsidRPr="000D79E3">
        <w:rPr>
          <w:rFonts w:ascii="Times New Roman" w:hAnsi="Times New Roman"/>
          <w:sz w:val="24"/>
          <w:szCs w:val="24"/>
        </w:rPr>
        <w:t>участвует в формировании следующих компетенций и индикаторов достижения компетенций</w:t>
      </w:r>
    </w:p>
    <w:p w:rsidR="009F5C49" w:rsidRPr="000D79E3" w:rsidRDefault="009F5C49"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Траектория формирования у обучающих компетенций при освоении образовательной программы приведена в Приложении к образовательной программе (Приложение 3.2 Программа формирования у студентов компетенций при освоении ОП ВО).</w:t>
      </w:r>
    </w:p>
    <w:p w:rsidR="006156E9" w:rsidRDefault="006156E9" w:rsidP="000D79E3">
      <w:pPr>
        <w:spacing w:after="0" w:line="240" w:lineRule="auto"/>
        <w:jc w:val="right"/>
        <w:rPr>
          <w:rFonts w:ascii="Times New Roman" w:hAnsi="Times New Roman"/>
          <w:sz w:val="24"/>
          <w:szCs w:val="24"/>
        </w:rPr>
      </w:pPr>
    </w:p>
    <w:p w:rsidR="009F5C49" w:rsidRPr="000D79E3" w:rsidRDefault="00B4489F" w:rsidP="000D79E3">
      <w:pPr>
        <w:spacing w:after="0" w:line="240" w:lineRule="auto"/>
        <w:jc w:val="right"/>
        <w:rPr>
          <w:rFonts w:ascii="Times New Roman" w:hAnsi="Times New Roman"/>
          <w:sz w:val="24"/>
          <w:szCs w:val="24"/>
        </w:rPr>
      </w:pPr>
      <w:r w:rsidRPr="000D79E3">
        <w:rPr>
          <w:rFonts w:ascii="Times New Roman" w:hAnsi="Times New Roman"/>
          <w:sz w:val="24"/>
          <w:szCs w:val="24"/>
        </w:rPr>
        <w:t>Т</w:t>
      </w:r>
      <w:r w:rsidR="009F5C49" w:rsidRPr="000D79E3">
        <w:rPr>
          <w:rFonts w:ascii="Times New Roman" w:hAnsi="Times New Roman"/>
          <w:sz w:val="24"/>
          <w:szCs w:val="24"/>
        </w:rPr>
        <w:t>аблица 1</w:t>
      </w:r>
    </w:p>
    <w:tbl>
      <w:tblPr>
        <w:tblW w:w="5090" w:type="pct"/>
        <w:tblLayout w:type="fixed"/>
        <w:tblCellMar>
          <w:left w:w="0" w:type="dxa"/>
          <w:right w:w="0" w:type="dxa"/>
        </w:tblCellMar>
        <w:tblLook w:val="00A0" w:firstRow="1" w:lastRow="0" w:firstColumn="1" w:lastColumn="0" w:noHBand="0" w:noVBand="0"/>
      </w:tblPr>
      <w:tblGrid>
        <w:gridCol w:w="2695"/>
        <w:gridCol w:w="2781"/>
        <w:gridCol w:w="2341"/>
        <w:gridCol w:w="1928"/>
      </w:tblGrid>
      <w:tr w:rsidR="009F5C49" w:rsidRPr="000D79E3" w:rsidTr="00846FC1">
        <w:tc>
          <w:tcPr>
            <w:tcW w:w="1382" w:type="pct"/>
            <w:tcBorders>
              <w:top w:val="single" w:sz="8" w:space="0" w:color="000000"/>
              <w:left w:val="single" w:sz="8" w:space="0" w:color="000000"/>
              <w:bottom w:val="single" w:sz="8" w:space="0" w:color="000000"/>
              <w:right w:val="single" w:sz="4" w:space="0" w:color="auto"/>
            </w:tcBorders>
            <w:tcMar>
              <w:top w:w="0" w:type="dxa"/>
              <w:left w:w="108" w:type="dxa"/>
              <w:bottom w:w="0" w:type="dxa"/>
              <w:right w:w="108" w:type="dxa"/>
            </w:tcMar>
          </w:tcPr>
          <w:p w:rsidR="009F5C49" w:rsidRPr="000D79E3" w:rsidRDefault="009F5C49" w:rsidP="000D79E3">
            <w:pPr>
              <w:spacing w:after="0" w:line="240" w:lineRule="auto"/>
              <w:jc w:val="center"/>
              <w:rPr>
                <w:rFonts w:ascii="Times New Roman" w:hAnsi="Times New Roman"/>
                <w:sz w:val="24"/>
                <w:szCs w:val="24"/>
              </w:rPr>
            </w:pPr>
            <w:r w:rsidRPr="000D79E3">
              <w:rPr>
                <w:rFonts w:ascii="Times New Roman" w:hAnsi="Times New Roman"/>
                <w:sz w:val="24"/>
                <w:szCs w:val="24"/>
              </w:rPr>
              <w:t>Код и наименование компетенции</w:t>
            </w:r>
          </w:p>
        </w:tc>
        <w:tc>
          <w:tcPr>
            <w:tcW w:w="1427" w:type="pct"/>
            <w:tcBorders>
              <w:top w:val="single" w:sz="8" w:space="0" w:color="000000"/>
              <w:left w:val="single" w:sz="4" w:space="0" w:color="auto"/>
              <w:bottom w:val="single" w:sz="8" w:space="0" w:color="000000"/>
              <w:right w:val="single" w:sz="8" w:space="0" w:color="000000"/>
            </w:tcBorders>
            <w:tcMar>
              <w:top w:w="0" w:type="dxa"/>
              <w:left w:w="108" w:type="dxa"/>
              <w:bottom w:w="0" w:type="dxa"/>
              <w:right w:w="108" w:type="dxa"/>
            </w:tcMar>
          </w:tcPr>
          <w:p w:rsidR="009F5C49" w:rsidRPr="000D79E3" w:rsidRDefault="009F5C49" w:rsidP="000D79E3">
            <w:pPr>
              <w:spacing w:after="0" w:line="240" w:lineRule="auto"/>
              <w:jc w:val="center"/>
              <w:rPr>
                <w:rFonts w:ascii="Times New Roman" w:hAnsi="Times New Roman"/>
                <w:sz w:val="24"/>
                <w:szCs w:val="24"/>
              </w:rPr>
            </w:pPr>
            <w:r w:rsidRPr="000D79E3">
              <w:rPr>
                <w:rFonts w:ascii="Times New Roman" w:hAnsi="Times New Roman"/>
                <w:sz w:val="24"/>
                <w:szCs w:val="24"/>
              </w:rPr>
              <w:t>Код и наименование индикатора достижения компетенции</w:t>
            </w:r>
          </w:p>
        </w:tc>
        <w:tc>
          <w:tcPr>
            <w:tcW w:w="1201" w:type="pct"/>
            <w:tcBorders>
              <w:top w:val="single" w:sz="8" w:space="0" w:color="000000"/>
              <w:left w:val="nil"/>
              <w:bottom w:val="single" w:sz="8" w:space="0" w:color="000000"/>
              <w:right w:val="single" w:sz="8" w:space="0" w:color="000000"/>
            </w:tcBorders>
            <w:tcMar>
              <w:top w:w="0" w:type="dxa"/>
              <w:left w:w="108" w:type="dxa"/>
              <w:bottom w:w="0" w:type="dxa"/>
              <w:right w:w="108" w:type="dxa"/>
            </w:tcMar>
          </w:tcPr>
          <w:p w:rsidR="009F5C49" w:rsidRPr="000D79E3" w:rsidRDefault="009F5C49" w:rsidP="000D79E3">
            <w:pPr>
              <w:spacing w:after="0" w:line="240" w:lineRule="auto"/>
              <w:jc w:val="center"/>
              <w:rPr>
                <w:rFonts w:ascii="Times New Roman" w:hAnsi="Times New Roman"/>
                <w:sz w:val="24"/>
                <w:szCs w:val="24"/>
              </w:rPr>
            </w:pPr>
            <w:r w:rsidRPr="000D79E3">
              <w:rPr>
                <w:rFonts w:ascii="Times New Roman" w:hAnsi="Times New Roman"/>
                <w:sz w:val="24"/>
                <w:szCs w:val="24"/>
              </w:rPr>
              <w:t>Этап формирования компетенции</w:t>
            </w:r>
          </w:p>
        </w:tc>
        <w:tc>
          <w:tcPr>
            <w:tcW w:w="989" w:type="pct"/>
            <w:tcBorders>
              <w:top w:val="single" w:sz="8" w:space="0" w:color="000000"/>
              <w:left w:val="nil"/>
              <w:bottom w:val="single" w:sz="8" w:space="0" w:color="000000"/>
              <w:right w:val="single" w:sz="8" w:space="0" w:color="000000"/>
            </w:tcBorders>
            <w:tcMar>
              <w:top w:w="0" w:type="dxa"/>
              <w:left w:w="108" w:type="dxa"/>
              <w:bottom w:w="0" w:type="dxa"/>
              <w:right w:w="108" w:type="dxa"/>
            </w:tcMar>
          </w:tcPr>
          <w:p w:rsidR="009F5C49" w:rsidRPr="000D79E3" w:rsidRDefault="009F5C49" w:rsidP="000D79E3">
            <w:pPr>
              <w:spacing w:after="0" w:line="240" w:lineRule="auto"/>
              <w:jc w:val="center"/>
              <w:rPr>
                <w:rFonts w:ascii="Times New Roman" w:hAnsi="Times New Roman"/>
                <w:sz w:val="24"/>
                <w:szCs w:val="24"/>
                <w:vertAlign w:val="superscript"/>
              </w:rPr>
            </w:pPr>
            <w:r w:rsidRPr="000D79E3">
              <w:rPr>
                <w:rFonts w:ascii="Times New Roman" w:hAnsi="Times New Roman"/>
                <w:sz w:val="24"/>
                <w:szCs w:val="24"/>
              </w:rPr>
              <w:t>Форма промежуточной аттестации</w:t>
            </w:r>
          </w:p>
        </w:tc>
      </w:tr>
      <w:tr w:rsidR="009F5C49" w:rsidRPr="000D79E3" w:rsidTr="00846FC1">
        <w:trPr>
          <w:trHeight w:val="5468"/>
        </w:trPr>
        <w:tc>
          <w:tcPr>
            <w:tcW w:w="1382" w:type="pct"/>
            <w:tcBorders>
              <w:top w:val="nil"/>
              <w:left w:val="single" w:sz="8" w:space="0" w:color="000000"/>
              <w:bottom w:val="single" w:sz="8" w:space="0" w:color="000000"/>
              <w:right w:val="single" w:sz="4" w:space="0" w:color="auto"/>
            </w:tcBorders>
            <w:tcMar>
              <w:top w:w="0" w:type="dxa"/>
              <w:left w:w="108" w:type="dxa"/>
              <w:bottom w:w="0" w:type="dxa"/>
              <w:right w:w="108" w:type="dxa"/>
            </w:tcMar>
          </w:tcPr>
          <w:p w:rsidR="009F5C49" w:rsidRPr="006156E9" w:rsidRDefault="009F5C49" w:rsidP="000D79E3">
            <w:pPr>
              <w:autoSpaceDE w:val="0"/>
              <w:autoSpaceDN w:val="0"/>
              <w:adjustRightInd w:val="0"/>
              <w:spacing w:after="0" w:line="240" w:lineRule="auto"/>
              <w:rPr>
                <w:rFonts w:ascii="Times New Roman" w:hAnsi="Times New Roman"/>
                <w:bCs/>
                <w:color w:val="000000"/>
                <w:sz w:val="24"/>
                <w:szCs w:val="24"/>
              </w:rPr>
            </w:pPr>
            <w:r w:rsidRPr="006156E9">
              <w:rPr>
                <w:rFonts w:ascii="Times New Roman" w:hAnsi="Times New Roman"/>
                <w:bCs/>
                <w:color w:val="000000"/>
                <w:sz w:val="24"/>
                <w:szCs w:val="24"/>
              </w:rPr>
              <w:t>УК-1: Способен осуществлять поиск, критический анализ и синтез информации, применять системный подход для решения поставленных задач</w:t>
            </w:r>
          </w:p>
          <w:p w:rsidR="009F5C49" w:rsidRPr="006156E9" w:rsidRDefault="009F5C49" w:rsidP="000D79E3">
            <w:pPr>
              <w:autoSpaceDE w:val="0"/>
              <w:autoSpaceDN w:val="0"/>
              <w:adjustRightInd w:val="0"/>
              <w:spacing w:after="0" w:line="240" w:lineRule="auto"/>
              <w:rPr>
                <w:rFonts w:ascii="Times New Roman" w:hAnsi="Times New Roman"/>
                <w:bCs/>
                <w:color w:val="000000"/>
                <w:sz w:val="24"/>
                <w:szCs w:val="24"/>
              </w:rPr>
            </w:pPr>
          </w:p>
          <w:p w:rsidR="009F5C49" w:rsidRPr="006156E9" w:rsidRDefault="009F5C49" w:rsidP="000D79E3">
            <w:pPr>
              <w:autoSpaceDE w:val="0"/>
              <w:autoSpaceDN w:val="0"/>
              <w:adjustRightInd w:val="0"/>
              <w:spacing w:after="0" w:line="240" w:lineRule="auto"/>
              <w:rPr>
                <w:rFonts w:ascii="Times New Roman" w:hAnsi="Times New Roman"/>
                <w:bCs/>
                <w:color w:val="000000"/>
                <w:sz w:val="24"/>
                <w:szCs w:val="24"/>
              </w:rPr>
            </w:pPr>
          </w:p>
          <w:p w:rsidR="009F5C49" w:rsidRPr="006156E9" w:rsidRDefault="009F5C49" w:rsidP="000D79E3">
            <w:pPr>
              <w:autoSpaceDE w:val="0"/>
              <w:autoSpaceDN w:val="0"/>
              <w:adjustRightInd w:val="0"/>
              <w:spacing w:after="0" w:line="240" w:lineRule="auto"/>
              <w:rPr>
                <w:rFonts w:ascii="Times New Roman" w:hAnsi="Times New Roman"/>
                <w:bCs/>
                <w:color w:val="000000"/>
                <w:sz w:val="24"/>
                <w:szCs w:val="24"/>
              </w:rPr>
            </w:pPr>
          </w:p>
          <w:p w:rsidR="009F5C49" w:rsidRPr="006156E9" w:rsidRDefault="009F5C49" w:rsidP="000D79E3">
            <w:pPr>
              <w:autoSpaceDE w:val="0"/>
              <w:autoSpaceDN w:val="0"/>
              <w:adjustRightInd w:val="0"/>
              <w:spacing w:after="0" w:line="240" w:lineRule="auto"/>
              <w:rPr>
                <w:rFonts w:ascii="Times New Roman" w:hAnsi="Times New Roman"/>
                <w:bCs/>
                <w:color w:val="000000"/>
                <w:sz w:val="24"/>
                <w:szCs w:val="24"/>
              </w:rPr>
            </w:pPr>
          </w:p>
          <w:p w:rsidR="009F5C49" w:rsidRPr="006156E9" w:rsidRDefault="009F5C49" w:rsidP="000D79E3">
            <w:pPr>
              <w:autoSpaceDE w:val="0"/>
              <w:autoSpaceDN w:val="0"/>
              <w:adjustRightInd w:val="0"/>
              <w:spacing w:after="0" w:line="240" w:lineRule="auto"/>
              <w:rPr>
                <w:rFonts w:ascii="Times New Roman" w:hAnsi="Times New Roman"/>
                <w:bCs/>
                <w:color w:val="000000"/>
                <w:sz w:val="24"/>
                <w:szCs w:val="24"/>
              </w:rPr>
            </w:pPr>
          </w:p>
          <w:p w:rsidR="009F5C49" w:rsidRPr="006156E9" w:rsidRDefault="009F5C49" w:rsidP="000D79E3">
            <w:pPr>
              <w:autoSpaceDE w:val="0"/>
              <w:autoSpaceDN w:val="0"/>
              <w:adjustRightInd w:val="0"/>
              <w:spacing w:after="0" w:line="240" w:lineRule="auto"/>
              <w:rPr>
                <w:rFonts w:ascii="Times New Roman" w:hAnsi="Times New Roman"/>
                <w:color w:val="000000"/>
                <w:sz w:val="24"/>
                <w:szCs w:val="24"/>
                <w:highlight w:val="yellow"/>
                <w:lang w:eastAsia="en-US"/>
              </w:rPr>
            </w:pPr>
          </w:p>
          <w:p w:rsidR="009F5C49" w:rsidRPr="006156E9" w:rsidRDefault="009F5C49" w:rsidP="000D79E3">
            <w:pPr>
              <w:autoSpaceDE w:val="0"/>
              <w:autoSpaceDN w:val="0"/>
              <w:adjustRightInd w:val="0"/>
              <w:spacing w:after="0" w:line="240" w:lineRule="auto"/>
              <w:rPr>
                <w:rFonts w:ascii="Times New Roman" w:hAnsi="Times New Roman"/>
                <w:color w:val="000000"/>
                <w:sz w:val="24"/>
                <w:szCs w:val="24"/>
                <w:highlight w:val="yellow"/>
                <w:lang w:eastAsia="en-US"/>
              </w:rPr>
            </w:pPr>
          </w:p>
          <w:p w:rsidR="009F5C49" w:rsidRPr="006156E9" w:rsidRDefault="009F5C49" w:rsidP="000D79E3">
            <w:pPr>
              <w:autoSpaceDE w:val="0"/>
              <w:autoSpaceDN w:val="0"/>
              <w:adjustRightInd w:val="0"/>
              <w:spacing w:after="0" w:line="240" w:lineRule="auto"/>
              <w:rPr>
                <w:rFonts w:ascii="Times New Roman" w:hAnsi="Times New Roman"/>
                <w:color w:val="000000"/>
                <w:sz w:val="24"/>
                <w:szCs w:val="24"/>
                <w:highlight w:val="yellow"/>
                <w:lang w:eastAsia="en-US"/>
              </w:rPr>
            </w:pPr>
          </w:p>
          <w:p w:rsidR="009F5C49" w:rsidRPr="006156E9" w:rsidRDefault="009F5C49" w:rsidP="000D79E3">
            <w:pPr>
              <w:autoSpaceDE w:val="0"/>
              <w:autoSpaceDN w:val="0"/>
              <w:adjustRightInd w:val="0"/>
              <w:spacing w:after="0" w:line="240" w:lineRule="auto"/>
              <w:rPr>
                <w:rFonts w:ascii="Times New Roman" w:hAnsi="Times New Roman"/>
                <w:bCs/>
                <w:color w:val="000000"/>
                <w:sz w:val="24"/>
                <w:szCs w:val="24"/>
              </w:rPr>
            </w:pPr>
          </w:p>
          <w:p w:rsidR="009F5C49" w:rsidRPr="006156E9" w:rsidRDefault="009F5C49" w:rsidP="000D79E3">
            <w:pPr>
              <w:autoSpaceDE w:val="0"/>
              <w:autoSpaceDN w:val="0"/>
              <w:adjustRightInd w:val="0"/>
              <w:spacing w:after="0" w:line="240" w:lineRule="auto"/>
              <w:rPr>
                <w:rFonts w:ascii="Times New Roman" w:hAnsi="Times New Roman"/>
                <w:bCs/>
                <w:color w:val="000000"/>
                <w:sz w:val="24"/>
                <w:szCs w:val="24"/>
              </w:rPr>
            </w:pPr>
          </w:p>
          <w:p w:rsidR="009F5C49" w:rsidRPr="006156E9" w:rsidRDefault="009F5C49" w:rsidP="000D79E3">
            <w:pPr>
              <w:autoSpaceDE w:val="0"/>
              <w:autoSpaceDN w:val="0"/>
              <w:adjustRightInd w:val="0"/>
              <w:spacing w:after="0" w:line="240" w:lineRule="auto"/>
              <w:rPr>
                <w:rFonts w:ascii="Times New Roman" w:hAnsi="Times New Roman"/>
                <w:bCs/>
                <w:color w:val="000000"/>
                <w:sz w:val="24"/>
                <w:szCs w:val="24"/>
              </w:rPr>
            </w:pPr>
          </w:p>
          <w:p w:rsidR="009F5C49" w:rsidRPr="006156E9" w:rsidRDefault="009F5C49" w:rsidP="000D79E3">
            <w:pPr>
              <w:autoSpaceDE w:val="0"/>
              <w:autoSpaceDN w:val="0"/>
              <w:adjustRightInd w:val="0"/>
              <w:spacing w:after="0" w:line="240" w:lineRule="auto"/>
              <w:rPr>
                <w:rFonts w:ascii="Times New Roman" w:hAnsi="Times New Roman"/>
                <w:i/>
                <w:color w:val="000000"/>
                <w:sz w:val="24"/>
                <w:szCs w:val="24"/>
                <w:highlight w:val="yellow"/>
                <w:lang w:eastAsia="en-US"/>
              </w:rPr>
            </w:pPr>
          </w:p>
        </w:tc>
        <w:tc>
          <w:tcPr>
            <w:tcW w:w="1427" w:type="pct"/>
            <w:tcBorders>
              <w:top w:val="nil"/>
              <w:left w:val="single" w:sz="4" w:space="0" w:color="auto"/>
              <w:bottom w:val="single" w:sz="8" w:space="0" w:color="000000"/>
              <w:right w:val="single" w:sz="8" w:space="0" w:color="000000"/>
            </w:tcBorders>
            <w:tcMar>
              <w:top w:w="0" w:type="dxa"/>
              <w:left w:w="108" w:type="dxa"/>
              <w:bottom w:w="0" w:type="dxa"/>
              <w:right w:w="108" w:type="dxa"/>
            </w:tcMar>
          </w:tcPr>
          <w:p w:rsidR="009F5C49" w:rsidRPr="006156E9" w:rsidRDefault="009F5C49" w:rsidP="000D79E3">
            <w:pPr>
              <w:autoSpaceDE w:val="0"/>
              <w:autoSpaceDN w:val="0"/>
              <w:adjustRightInd w:val="0"/>
              <w:spacing w:after="0" w:line="240" w:lineRule="auto"/>
              <w:rPr>
                <w:rFonts w:ascii="Times New Roman" w:hAnsi="Times New Roman"/>
                <w:bCs/>
                <w:color w:val="000000"/>
                <w:sz w:val="24"/>
                <w:szCs w:val="24"/>
              </w:rPr>
            </w:pPr>
            <w:r w:rsidRPr="006156E9">
              <w:rPr>
                <w:rFonts w:ascii="Times New Roman" w:hAnsi="Times New Roman"/>
                <w:bCs/>
                <w:color w:val="000000"/>
                <w:sz w:val="24"/>
                <w:szCs w:val="24"/>
              </w:rPr>
              <w:t>УК-1.2: Осуществляет систематизацию информации различных типов для анализа проблемных ситуаций. Вырабатывает стратегию действий для построения алгоритмов решения поставленных задач</w:t>
            </w:r>
          </w:p>
          <w:p w:rsidR="009F5C49" w:rsidRPr="006156E9" w:rsidRDefault="009F5C49" w:rsidP="000D79E3">
            <w:pPr>
              <w:autoSpaceDE w:val="0"/>
              <w:autoSpaceDN w:val="0"/>
              <w:adjustRightInd w:val="0"/>
              <w:spacing w:after="0" w:line="240" w:lineRule="auto"/>
              <w:rPr>
                <w:rFonts w:ascii="Times New Roman" w:hAnsi="Times New Roman"/>
                <w:color w:val="000000"/>
                <w:sz w:val="24"/>
                <w:szCs w:val="24"/>
                <w:highlight w:val="yellow"/>
                <w:lang w:eastAsia="en-US"/>
              </w:rPr>
            </w:pPr>
            <w:r w:rsidRPr="006156E9">
              <w:rPr>
                <w:rFonts w:ascii="Times New Roman" w:hAnsi="Times New Roman"/>
                <w:bCs/>
                <w:color w:val="000000"/>
                <w:sz w:val="24"/>
                <w:szCs w:val="24"/>
              </w:rPr>
              <w:t>УК-1.1: Анализирует проблемную ситуацию (задачу) и выделяет ее базовые составляющие. Рассматривает различные варианты решения проблемной ситуации (задачи), разрабатывает алгоритмы их реализации</w:t>
            </w:r>
          </w:p>
        </w:tc>
        <w:tc>
          <w:tcPr>
            <w:tcW w:w="1201" w:type="pct"/>
            <w:tcBorders>
              <w:top w:val="nil"/>
              <w:left w:val="nil"/>
              <w:bottom w:val="single" w:sz="8" w:space="0" w:color="000000"/>
              <w:right w:val="single" w:sz="8" w:space="0" w:color="000000"/>
            </w:tcBorders>
            <w:tcMar>
              <w:top w:w="0" w:type="dxa"/>
              <w:left w:w="108" w:type="dxa"/>
              <w:bottom w:w="0" w:type="dxa"/>
              <w:right w:w="108" w:type="dxa"/>
            </w:tcMar>
          </w:tcPr>
          <w:p w:rsidR="009F5C49" w:rsidRPr="000D79E3" w:rsidRDefault="0005489F" w:rsidP="000D79E3">
            <w:pPr>
              <w:spacing w:after="0" w:line="240" w:lineRule="auto"/>
              <w:jc w:val="center"/>
              <w:rPr>
                <w:rFonts w:ascii="Times New Roman" w:hAnsi="Times New Roman"/>
                <w:color w:val="1F497D"/>
                <w:sz w:val="24"/>
                <w:szCs w:val="24"/>
              </w:rPr>
            </w:pPr>
            <w:r w:rsidRPr="000D79E3">
              <w:rPr>
                <w:rFonts w:ascii="Times New Roman" w:hAnsi="Times New Roman"/>
                <w:sz w:val="24"/>
                <w:szCs w:val="24"/>
              </w:rPr>
              <w:t xml:space="preserve">Компетенция и индикаторы достижения компетенции формируются в рамках </w:t>
            </w:r>
            <w:r w:rsidR="009F5C49" w:rsidRPr="000D79E3">
              <w:rPr>
                <w:rFonts w:ascii="Times New Roman" w:hAnsi="Times New Roman"/>
                <w:sz w:val="24"/>
                <w:szCs w:val="24"/>
              </w:rPr>
              <w:t xml:space="preserve">1,2  семестра очной формы </w:t>
            </w:r>
            <w:r w:rsidR="006156E9">
              <w:rPr>
                <w:rFonts w:ascii="Times New Roman" w:hAnsi="Times New Roman"/>
                <w:sz w:val="24"/>
                <w:szCs w:val="24"/>
              </w:rPr>
              <w:t xml:space="preserve">и </w:t>
            </w:r>
            <w:r w:rsidR="009F5C49" w:rsidRPr="000D79E3">
              <w:rPr>
                <w:rFonts w:ascii="Times New Roman" w:hAnsi="Times New Roman"/>
                <w:sz w:val="24"/>
                <w:szCs w:val="24"/>
              </w:rPr>
              <w:t>очно-заочной формы</w:t>
            </w:r>
            <w:r w:rsidR="006156E9">
              <w:rPr>
                <w:rFonts w:ascii="Times New Roman" w:hAnsi="Times New Roman"/>
                <w:sz w:val="24"/>
                <w:szCs w:val="24"/>
              </w:rPr>
              <w:t xml:space="preserve"> обучения</w:t>
            </w:r>
          </w:p>
        </w:tc>
        <w:tc>
          <w:tcPr>
            <w:tcW w:w="989" w:type="pct"/>
            <w:tcBorders>
              <w:top w:val="nil"/>
              <w:left w:val="nil"/>
              <w:bottom w:val="single" w:sz="8" w:space="0" w:color="000000"/>
              <w:right w:val="single" w:sz="8" w:space="0" w:color="000000"/>
            </w:tcBorders>
            <w:tcMar>
              <w:top w:w="0" w:type="dxa"/>
              <w:left w:w="108" w:type="dxa"/>
              <w:bottom w:w="0" w:type="dxa"/>
              <w:right w:w="108" w:type="dxa"/>
            </w:tcMar>
          </w:tcPr>
          <w:p w:rsidR="009F5C49" w:rsidRPr="000D79E3" w:rsidRDefault="009F5C49" w:rsidP="000D79E3">
            <w:pPr>
              <w:spacing w:after="0" w:line="240" w:lineRule="auto"/>
              <w:rPr>
                <w:rFonts w:ascii="Times New Roman" w:hAnsi="Times New Roman"/>
                <w:sz w:val="24"/>
                <w:szCs w:val="24"/>
              </w:rPr>
            </w:pPr>
            <w:r w:rsidRPr="000D79E3">
              <w:rPr>
                <w:rFonts w:ascii="Times New Roman" w:hAnsi="Times New Roman"/>
                <w:sz w:val="24"/>
                <w:szCs w:val="24"/>
              </w:rPr>
              <w:t>Экзамен</w:t>
            </w:r>
            <w:r w:rsidR="0005489F" w:rsidRPr="000D79E3">
              <w:rPr>
                <w:rFonts w:ascii="Times New Roman" w:hAnsi="Times New Roman"/>
                <w:sz w:val="24"/>
                <w:szCs w:val="24"/>
              </w:rPr>
              <w:t xml:space="preserve"> – 2 сем</w:t>
            </w:r>
          </w:p>
          <w:p w:rsidR="009F5C49" w:rsidRPr="000D79E3" w:rsidRDefault="009F5C49" w:rsidP="000D79E3">
            <w:pPr>
              <w:spacing w:after="0" w:line="240" w:lineRule="auto"/>
              <w:rPr>
                <w:rFonts w:ascii="Times New Roman" w:hAnsi="Times New Roman"/>
                <w:sz w:val="24"/>
                <w:szCs w:val="24"/>
              </w:rPr>
            </w:pPr>
            <w:r w:rsidRPr="000D79E3">
              <w:rPr>
                <w:rFonts w:ascii="Times New Roman" w:hAnsi="Times New Roman"/>
                <w:sz w:val="24"/>
                <w:szCs w:val="24"/>
              </w:rPr>
              <w:t>Зачет с оценкой</w:t>
            </w:r>
            <w:r w:rsidR="0005489F" w:rsidRPr="000D79E3">
              <w:rPr>
                <w:rFonts w:ascii="Times New Roman" w:hAnsi="Times New Roman"/>
                <w:sz w:val="24"/>
                <w:szCs w:val="24"/>
              </w:rPr>
              <w:t xml:space="preserve"> – 1 сем</w:t>
            </w:r>
          </w:p>
        </w:tc>
      </w:tr>
    </w:tbl>
    <w:p w:rsidR="009F5C49" w:rsidRPr="000D79E3" w:rsidRDefault="009F5C49" w:rsidP="000D79E3">
      <w:pPr>
        <w:spacing w:after="0" w:line="240" w:lineRule="auto"/>
        <w:jc w:val="both"/>
        <w:rPr>
          <w:rFonts w:ascii="Times New Roman" w:hAnsi="Times New Roman"/>
          <w:b/>
          <w:i/>
          <w:sz w:val="24"/>
          <w:szCs w:val="24"/>
        </w:rPr>
      </w:pPr>
    </w:p>
    <w:p w:rsidR="009F5C49" w:rsidRPr="000D79E3" w:rsidRDefault="009F5C49" w:rsidP="00AD4E9D">
      <w:pPr>
        <w:numPr>
          <w:ilvl w:val="0"/>
          <w:numId w:val="83"/>
        </w:numPr>
        <w:spacing w:after="0" w:line="240" w:lineRule="auto"/>
        <w:ind w:left="0" w:firstLine="709"/>
        <w:jc w:val="both"/>
        <w:rPr>
          <w:rFonts w:ascii="Times New Roman" w:hAnsi="Times New Roman"/>
          <w:b/>
          <w:i/>
          <w:sz w:val="24"/>
          <w:szCs w:val="24"/>
        </w:rPr>
      </w:pPr>
      <w:r w:rsidRPr="000D79E3">
        <w:rPr>
          <w:rFonts w:ascii="Times New Roman" w:hAnsi="Times New Roman"/>
          <w:b/>
          <w:i/>
          <w:sz w:val="24"/>
          <w:szCs w:val="24"/>
        </w:rPr>
        <w:t>Описание показателей, система оценивания результатов промежуточной аттестации и критерии выставления оценок</w:t>
      </w:r>
    </w:p>
    <w:p w:rsidR="009F5C49" w:rsidRPr="000D79E3" w:rsidRDefault="009F5C49" w:rsidP="000D79E3">
      <w:pPr>
        <w:spacing w:after="0" w:line="240" w:lineRule="auto"/>
        <w:rPr>
          <w:rFonts w:ascii="Times New Roman" w:hAnsi="Times New Roman"/>
          <w:i/>
          <w:sz w:val="24"/>
          <w:szCs w:val="24"/>
        </w:rPr>
      </w:pPr>
    </w:p>
    <w:p w:rsidR="009F5C49" w:rsidRPr="000D79E3" w:rsidRDefault="009F5C49"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Показатели оценивания компетенций и индикаторов достижения компетенции представлены в разделе 3 «</w:t>
      </w:r>
      <w:r w:rsidR="006156E9" w:rsidRPr="001A127C">
        <w:rPr>
          <w:rFonts w:ascii="Times New Roman" w:hAnsi="Times New Roman"/>
          <w:sz w:val="24"/>
          <w:szCs w:val="24"/>
        </w:rPr>
        <w:t>Требования к результатам освоения дисциплины</w:t>
      </w:r>
      <w:r w:rsidRPr="000D79E3">
        <w:rPr>
          <w:rFonts w:ascii="Times New Roman" w:hAnsi="Times New Roman"/>
          <w:sz w:val="24"/>
          <w:szCs w:val="24"/>
        </w:rPr>
        <w:t xml:space="preserve">» рабочей программы дисциплины </w:t>
      </w:r>
      <w:r w:rsidRPr="000D79E3">
        <w:rPr>
          <w:rFonts w:ascii="Times New Roman" w:hAnsi="Times New Roman"/>
          <w:b/>
          <w:bCs/>
          <w:color w:val="000000"/>
          <w:sz w:val="24"/>
          <w:szCs w:val="24"/>
        </w:rPr>
        <w:t xml:space="preserve">Б1.Б.Д.06 Математика  </w:t>
      </w:r>
      <w:r w:rsidRPr="000D79E3">
        <w:rPr>
          <w:rFonts w:ascii="Times New Roman" w:hAnsi="Times New Roman"/>
          <w:sz w:val="24"/>
          <w:szCs w:val="24"/>
        </w:rPr>
        <w:t xml:space="preserve"> как результирующие знания, умения и владения, полученные в результате освоения дисциплины (модуля).</w:t>
      </w:r>
    </w:p>
    <w:p w:rsidR="009F5C49" w:rsidRDefault="009F5C49"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При оценивании </w:t>
      </w:r>
      <w:proofErr w:type="spellStart"/>
      <w:r w:rsidRPr="000D79E3">
        <w:rPr>
          <w:rFonts w:ascii="Times New Roman" w:hAnsi="Times New Roman"/>
          <w:sz w:val="24"/>
          <w:szCs w:val="24"/>
        </w:rPr>
        <w:t>сформированности</w:t>
      </w:r>
      <w:proofErr w:type="spellEnd"/>
      <w:r w:rsidRPr="000D79E3">
        <w:rPr>
          <w:rFonts w:ascii="Times New Roman" w:hAnsi="Times New Roman"/>
          <w:sz w:val="24"/>
          <w:szCs w:val="24"/>
        </w:rPr>
        <w:t xml:space="preserve"> компетенций по дисциплине </w:t>
      </w:r>
      <w:r w:rsidRPr="000D79E3">
        <w:rPr>
          <w:rFonts w:ascii="Times New Roman" w:hAnsi="Times New Roman"/>
          <w:b/>
          <w:bCs/>
          <w:color w:val="000000"/>
          <w:sz w:val="24"/>
          <w:szCs w:val="24"/>
        </w:rPr>
        <w:t xml:space="preserve">Б1.Б.Д.06 Математика </w:t>
      </w:r>
      <w:r w:rsidRPr="000D79E3">
        <w:rPr>
          <w:rFonts w:ascii="Times New Roman" w:hAnsi="Times New Roman"/>
          <w:b/>
          <w:sz w:val="24"/>
          <w:szCs w:val="24"/>
        </w:rPr>
        <w:t xml:space="preserve"> </w:t>
      </w:r>
      <w:r w:rsidRPr="000D79E3">
        <w:rPr>
          <w:rFonts w:ascii="Times New Roman" w:hAnsi="Times New Roman"/>
          <w:b/>
          <w:bCs/>
          <w:color w:val="000000"/>
          <w:sz w:val="24"/>
          <w:szCs w:val="24"/>
        </w:rPr>
        <w:t xml:space="preserve"> </w:t>
      </w:r>
      <w:r w:rsidRPr="000D79E3">
        <w:rPr>
          <w:rFonts w:ascii="Times New Roman" w:hAnsi="Times New Roman"/>
          <w:sz w:val="24"/>
          <w:szCs w:val="24"/>
        </w:rPr>
        <w:t xml:space="preserve"> используется традиционная система оценивания.</w:t>
      </w:r>
    </w:p>
    <w:p w:rsidR="006156E9" w:rsidRDefault="006156E9" w:rsidP="006156E9">
      <w:pPr>
        <w:spacing w:after="0" w:line="240" w:lineRule="auto"/>
        <w:ind w:firstLine="709"/>
        <w:jc w:val="right"/>
        <w:rPr>
          <w:rFonts w:ascii="Times New Roman" w:hAnsi="Times New Roman"/>
          <w:sz w:val="24"/>
          <w:szCs w:val="24"/>
        </w:rPr>
      </w:pPr>
    </w:p>
    <w:p w:rsidR="006156E9" w:rsidRDefault="006156E9" w:rsidP="006156E9">
      <w:pPr>
        <w:spacing w:after="0" w:line="240" w:lineRule="auto"/>
        <w:ind w:firstLine="709"/>
        <w:jc w:val="right"/>
        <w:rPr>
          <w:rFonts w:ascii="Times New Roman" w:hAnsi="Times New Roman"/>
          <w:sz w:val="24"/>
          <w:szCs w:val="24"/>
        </w:rPr>
      </w:pPr>
    </w:p>
    <w:p w:rsidR="006156E9" w:rsidRDefault="006156E9" w:rsidP="006156E9">
      <w:pPr>
        <w:spacing w:after="0" w:line="240" w:lineRule="auto"/>
        <w:ind w:firstLine="709"/>
        <w:jc w:val="right"/>
        <w:rPr>
          <w:rFonts w:ascii="Times New Roman" w:hAnsi="Times New Roman"/>
          <w:sz w:val="24"/>
          <w:szCs w:val="24"/>
        </w:rPr>
      </w:pPr>
    </w:p>
    <w:p w:rsidR="006156E9" w:rsidRDefault="006156E9" w:rsidP="006156E9">
      <w:pPr>
        <w:spacing w:after="0" w:line="240" w:lineRule="auto"/>
        <w:ind w:firstLine="709"/>
        <w:jc w:val="right"/>
        <w:rPr>
          <w:rFonts w:ascii="Times New Roman" w:hAnsi="Times New Roman"/>
          <w:sz w:val="24"/>
          <w:szCs w:val="24"/>
        </w:rPr>
      </w:pPr>
      <w:r>
        <w:rPr>
          <w:rFonts w:ascii="Times New Roman" w:hAnsi="Times New Roman"/>
          <w:sz w:val="24"/>
          <w:szCs w:val="24"/>
        </w:rPr>
        <w:lastRenderedPageBreak/>
        <w:t>Таблица 2</w:t>
      </w:r>
    </w:p>
    <w:p w:rsidR="006156E9" w:rsidRPr="000D79E3" w:rsidRDefault="006156E9" w:rsidP="006156E9">
      <w:pPr>
        <w:spacing w:after="0" w:line="240" w:lineRule="auto"/>
        <w:ind w:firstLine="709"/>
        <w:jc w:val="center"/>
        <w:rPr>
          <w:rFonts w:ascii="Times New Roman" w:hAnsi="Times New Roman"/>
          <w:sz w:val="24"/>
          <w:szCs w:val="24"/>
        </w:rPr>
      </w:pPr>
      <w:r>
        <w:rPr>
          <w:rFonts w:ascii="Times New Roman" w:hAnsi="Times New Roman"/>
          <w:sz w:val="24"/>
          <w:szCs w:val="24"/>
        </w:rPr>
        <w:t>Шкала оценивания</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7338"/>
        <w:gridCol w:w="2268"/>
      </w:tblGrid>
      <w:tr w:rsidR="009F5C49" w:rsidRPr="000D79E3" w:rsidTr="006156E9">
        <w:trPr>
          <w:tblHeader/>
        </w:trPr>
        <w:tc>
          <w:tcPr>
            <w:tcW w:w="7338" w:type="dxa"/>
            <w:vAlign w:val="center"/>
          </w:tcPr>
          <w:p w:rsidR="009F5C49" w:rsidRPr="000D79E3" w:rsidRDefault="009F5C49" w:rsidP="000D79E3">
            <w:pPr>
              <w:spacing w:after="0" w:line="240" w:lineRule="auto"/>
              <w:jc w:val="center"/>
              <w:rPr>
                <w:rFonts w:ascii="Times New Roman" w:hAnsi="Times New Roman"/>
                <w:sz w:val="24"/>
                <w:szCs w:val="24"/>
              </w:rPr>
            </w:pPr>
            <w:r w:rsidRPr="000D79E3">
              <w:rPr>
                <w:rFonts w:ascii="Times New Roman" w:hAnsi="Times New Roman"/>
                <w:sz w:val="24"/>
                <w:szCs w:val="24"/>
              </w:rPr>
              <w:t>Критерии выставления оценок</w:t>
            </w:r>
          </w:p>
        </w:tc>
        <w:tc>
          <w:tcPr>
            <w:tcW w:w="2268" w:type="dxa"/>
            <w:vAlign w:val="center"/>
          </w:tcPr>
          <w:p w:rsidR="009F5C49" w:rsidRPr="000D79E3" w:rsidRDefault="009F5C49" w:rsidP="000D79E3">
            <w:pPr>
              <w:spacing w:after="0" w:line="240" w:lineRule="auto"/>
              <w:jc w:val="center"/>
              <w:rPr>
                <w:rFonts w:ascii="Times New Roman" w:hAnsi="Times New Roman"/>
                <w:sz w:val="24"/>
                <w:szCs w:val="24"/>
              </w:rPr>
            </w:pPr>
            <w:r w:rsidRPr="000D79E3">
              <w:rPr>
                <w:rFonts w:ascii="Times New Roman" w:hAnsi="Times New Roman"/>
                <w:sz w:val="24"/>
                <w:szCs w:val="24"/>
              </w:rPr>
              <w:t xml:space="preserve">Оценка </w:t>
            </w:r>
          </w:p>
        </w:tc>
      </w:tr>
      <w:tr w:rsidR="009F5C49" w:rsidRPr="000D79E3" w:rsidTr="006156E9">
        <w:tc>
          <w:tcPr>
            <w:tcW w:w="7338" w:type="dxa"/>
          </w:tcPr>
          <w:p w:rsidR="009F5C49" w:rsidRPr="000D79E3" w:rsidRDefault="009F5C49" w:rsidP="000D79E3">
            <w:pPr>
              <w:spacing w:after="0" w:line="240" w:lineRule="auto"/>
              <w:rPr>
                <w:rFonts w:ascii="Times New Roman" w:hAnsi="Times New Roman"/>
                <w:b/>
                <w:sz w:val="24"/>
                <w:szCs w:val="24"/>
              </w:rPr>
            </w:pPr>
            <w:r w:rsidRPr="000D79E3">
              <w:rPr>
                <w:rFonts w:ascii="Times New Roman" w:hAnsi="Times New Roman"/>
                <w:sz w:val="24"/>
                <w:szCs w:val="24"/>
              </w:rPr>
              <w:t xml:space="preserve">Критерии соответствуют «Модели оценки результатов обучения», 4 уровень – </w:t>
            </w:r>
            <w:r w:rsidRPr="000D79E3">
              <w:rPr>
                <w:rFonts w:ascii="Times New Roman" w:hAnsi="Times New Roman"/>
                <w:b/>
                <w:sz w:val="24"/>
                <w:szCs w:val="24"/>
                <w:u w:val="single"/>
              </w:rPr>
              <w:t xml:space="preserve">сайт </w:t>
            </w:r>
            <w:proofErr w:type="spellStart"/>
            <w:r w:rsidRPr="000D79E3">
              <w:rPr>
                <w:rFonts w:ascii="Times New Roman" w:hAnsi="Times New Roman"/>
                <w:b/>
                <w:sz w:val="24"/>
                <w:szCs w:val="24"/>
                <w:u w:val="single"/>
                <w:lang w:val="en-US"/>
              </w:rPr>
              <w:t>i</w:t>
            </w:r>
            <w:proofErr w:type="spellEnd"/>
            <w:r w:rsidRPr="000D79E3">
              <w:rPr>
                <w:rFonts w:ascii="Times New Roman" w:hAnsi="Times New Roman"/>
                <w:b/>
                <w:sz w:val="24"/>
                <w:szCs w:val="24"/>
                <w:u w:val="single"/>
              </w:rPr>
              <w:t>-</w:t>
            </w:r>
            <w:r w:rsidRPr="000D79E3">
              <w:rPr>
                <w:rFonts w:ascii="Times New Roman" w:hAnsi="Times New Roman"/>
                <w:b/>
                <w:sz w:val="24"/>
                <w:szCs w:val="24"/>
                <w:u w:val="single"/>
                <w:lang w:val="en-US"/>
              </w:rPr>
              <w:t>exam</w:t>
            </w:r>
            <w:r w:rsidRPr="000D79E3">
              <w:rPr>
                <w:rFonts w:ascii="Times New Roman" w:hAnsi="Times New Roman"/>
                <w:b/>
                <w:sz w:val="24"/>
                <w:szCs w:val="24"/>
                <w:u w:val="single"/>
              </w:rPr>
              <w:t>.</w:t>
            </w:r>
            <w:proofErr w:type="spellStart"/>
            <w:r w:rsidRPr="000D79E3">
              <w:rPr>
                <w:rFonts w:ascii="Times New Roman" w:hAnsi="Times New Roman"/>
                <w:b/>
                <w:sz w:val="24"/>
                <w:szCs w:val="24"/>
                <w:u w:val="single"/>
                <w:lang w:val="en-US"/>
              </w:rPr>
              <w:t>ru</w:t>
            </w:r>
            <w:proofErr w:type="spellEnd"/>
          </w:p>
          <w:p w:rsidR="009F5C49" w:rsidRPr="000D79E3" w:rsidRDefault="009F5C49" w:rsidP="000D79E3">
            <w:pPr>
              <w:tabs>
                <w:tab w:val="left" w:pos="709"/>
              </w:tabs>
              <w:spacing w:after="0" w:line="240" w:lineRule="auto"/>
              <w:jc w:val="both"/>
              <w:rPr>
                <w:rFonts w:ascii="Times New Roman" w:hAnsi="Times New Roman"/>
                <w:sz w:val="24"/>
                <w:szCs w:val="24"/>
              </w:rPr>
            </w:pPr>
            <w:r w:rsidRPr="000D79E3">
              <w:rPr>
                <w:rFonts w:ascii="Times New Roman" w:hAnsi="Times New Roman"/>
                <w:sz w:val="24"/>
                <w:szCs w:val="24"/>
              </w:rPr>
              <w:t>Студент показывает полные и глубокие знания программного материала, логично и аргументировано отвечает на поставленный вопрос, а также дополнительные вопросы,  показатели рейтинга (все предусмотренные РПД учебные задания выполнены, качество выполнения большинства из них оценено числом баллов, близким к  максимальному).</w:t>
            </w:r>
          </w:p>
        </w:tc>
        <w:tc>
          <w:tcPr>
            <w:tcW w:w="2268" w:type="dxa"/>
            <w:vAlign w:val="center"/>
          </w:tcPr>
          <w:p w:rsidR="009F5C49" w:rsidRPr="000D79E3" w:rsidRDefault="009F5C49" w:rsidP="000D79E3">
            <w:pPr>
              <w:spacing w:after="0" w:line="240" w:lineRule="auto"/>
              <w:jc w:val="center"/>
              <w:rPr>
                <w:rFonts w:ascii="Times New Roman" w:hAnsi="Times New Roman"/>
                <w:i/>
                <w:sz w:val="24"/>
                <w:szCs w:val="24"/>
                <w:lang w:val="en-US"/>
              </w:rPr>
            </w:pPr>
            <w:r w:rsidRPr="000D79E3">
              <w:rPr>
                <w:rFonts w:ascii="Times New Roman" w:hAnsi="Times New Roman"/>
                <w:i/>
                <w:sz w:val="24"/>
                <w:szCs w:val="24"/>
              </w:rPr>
              <w:t>Отлично</w:t>
            </w:r>
          </w:p>
        </w:tc>
      </w:tr>
      <w:tr w:rsidR="009F5C49" w:rsidRPr="000D79E3" w:rsidTr="006156E9">
        <w:tc>
          <w:tcPr>
            <w:tcW w:w="7338" w:type="dxa"/>
          </w:tcPr>
          <w:p w:rsidR="009F5C49" w:rsidRPr="000D79E3" w:rsidRDefault="009F5C49" w:rsidP="000D79E3">
            <w:pPr>
              <w:spacing w:after="0" w:line="240" w:lineRule="auto"/>
              <w:rPr>
                <w:rFonts w:ascii="Times New Roman" w:hAnsi="Times New Roman"/>
                <w:b/>
                <w:sz w:val="24"/>
                <w:szCs w:val="24"/>
              </w:rPr>
            </w:pPr>
            <w:r w:rsidRPr="000D79E3">
              <w:rPr>
                <w:rFonts w:ascii="Times New Roman" w:hAnsi="Times New Roman"/>
                <w:sz w:val="24"/>
                <w:szCs w:val="24"/>
              </w:rPr>
              <w:t xml:space="preserve">Критерии соответствуют «Модели оценки результатов обучения», 3 уровень – </w:t>
            </w:r>
            <w:r w:rsidRPr="000D79E3">
              <w:rPr>
                <w:rFonts w:ascii="Times New Roman" w:hAnsi="Times New Roman"/>
                <w:b/>
                <w:sz w:val="24"/>
                <w:szCs w:val="24"/>
                <w:u w:val="single"/>
              </w:rPr>
              <w:t xml:space="preserve">сайт </w:t>
            </w:r>
            <w:proofErr w:type="spellStart"/>
            <w:r w:rsidRPr="000D79E3">
              <w:rPr>
                <w:rFonts w:ascii="Times New Roman" w:hAnsi="Times New Roman"/>
                <w:b/>
                <w:sz w:val="24"/>
                <w:szCs w:val="24"/>
                <w:u w:val="single"/>
                <w:lang w:val="en-US"/>
              </w:rPr>
              <w:t>i</w:t>
            </w:r>
            <w:proofErr w:type="spellEnd"/>
            <w:r w:rsidRPr="000D79E3">
              <w:rPr>
                <w:rFonts w:ascii="Times New Roman" w:hAnsi="Times New Roman"/>
                <w:b/>
                <w:sz w:val="24"/>
                <w:szCs w:val="24"/>
                <w:u w:val="single"/>
              </w:rPr>
              <w:t>-</w:t>
            </w:r>
            <w:r w:rsidRPr="000D79E3">
              <w:rPr>
                <w:rFonts w:ascii="Times New Roman" w:hAnsi="Times New Roman"/>
                <w:b/>
                <w:sz w:val="24"/>
                <w:szCs w:val="24"/>
                <w:u w:val="single"/>
                <w:lang w:val="en-US"/>
              </w:rPr>
              <w:t>exam</w:t>
            </w:r>
            <w:r w:rsidRPr="000D79E3">
              <w:rPr>
                <w:rFonts w:ascii="Times New Roman" w:hAnsi="Times New Roman"/>
                <w:b/>
                <w:sz w:val="24"/>
                <w:szCs w:val="24"/>
                <w:u w:val="single"/>
              </w:rPr>
              <w:t>.</w:t>
            </w:r>
            <w:proofErr w:type="spellStart"/>
            <w:r w:rsidRPr="000D79E3">
              <w:rPr>
                <w:rFonts w:ascii="Times New Roman" w:hAnsi="Times New Roman"/>
                <w:b/>
                <w:sz w:val="24"/>
                <w:szCs w:val="24"/>
                <w:u w:val="single"/>
                <w:lang w:val="en-US"/>
              </w:rPr>
              <w:t>ru</w:t>
            </w:r>
            <w:proofErr w:type="spellEnd"/>
          </w:p>
          <w:p w:rsidR="009F5C49" w:rsidRPr="000D79E3" w:rsidRDefault="009F5C49" w:rsidP="000D79E3">
            <w:pPr>
              <w:spacing w:after="0" w:line="240" w:lineRule="auto"/>
              <w:rPr>
                <w:rFonts w:ascii="Times New Roman" w:hAnsi="Times New Roman"/>
                <w:sz w:val="24"/>
                <w:szCs w:val="24"/>
              </w:rPr>
            </w:pPr>
            <w:r w:rsidRPr="000D79E3">
              <w:rPr>
                <w:rFonts w:ascii="Times New Roman" w:hAnsi="Times New Roman"/>
                <w:sz w:val="24"/>
                <w:szCs w:val="24"/>
              </w:rPr>
              <w:t>Студент показывает глубокие знания программного материала, грамотно его излагает, достаточно полно отвечает на поставленный вопрос и дополнительные вопросы, умело формулирует выводы, допуская незначительные погрешности, показатели рейтинга, (все предусмотренные РПД учебные задания выполнены, качество выполнения ни одного из них не оценено максимальным числом баллов).</w:t>
            </w:r>
          </w:p>
        </w:tc>
        <w:tc>
          <w:tcPr>
            <w:tcW w:w="2268" w:type="dxa"/>
            <w:vAlign w:val="center"/>
          </w:tcPr>
          <w:p w:rsidR="009F5C49" w:rsidRPr="000D79E3" w:rsidRDefault="009F5C49" w:rsidP="000D79E3">
            <w:pPr>
              <w:spacing w:after="0" w:line="240" w:lineRule="auto"/>
              <w:jc w:val="center"/>
              <w:rPr>
                <w:rFonts w:ascii="Times New Roman" w:hAnsi="Times New Roman"/>
                <w:sz w:val="24"/>
                <w:szCs w:val="24"/>
                <w:lang w:val="en-US"/>
              </w:rPr>
            </w:pPr>
            <w:r w:rsidRPr="000D79E3">
              <w:rPr>
                <w:rFonts w:ascii="Times New Roman" w:hAnsi="Times New Roman"/>
                <w:sz w:val="24"/>
                <w:szCs w:val="24"/>
              </w:rPr>
              <w:t>Хорошо</w:t>
            </w:r>
          </w:p>
        </w:tc>
      </w:tr>
      <w:tr w:rsidR="009F5C49" w:rsidRPr="000D79E3" w:rsidTr="006156E9">
        <w:tc>
          <w:tcPr>
            <w:tcW w:w="7338" w:type="dxa"/>
          </w:tcPr>
          <w:p w:rsidR="009F5C49" w:rsidRPr="000D79E3" w:rsidRDefault="009F5C49" w:rsidP="000D79E3">
            <w:pPr>
              <w:spacing w:after="0" w:line="240" w:lineRule="auto"/>
              <w:rPr>
                <w:rFonts w:ascii="Times New Roman" w:hAnsi="Times New Roman"/>
                <w:b/>
                <w:sz w:val="24"/>
                <w:szCs w:val="24"/>
              </w:rPr>
            </w:pPr>
            <w:r w:rsidRPr="000D79E3">
              <w:rPr>
                <w:rFonts w:ascii="Times New Roman" w:hAnsi="Times New Roman"/>
                <w:sz w:val="24"/>
                <w:szCs w:val="24"/>
              </w:rPr>
              <w:t xml:space="preserve">Критерии соответствуют «Модели оценки результатов обучения», 2 уровень – </w:t>
            </w:r>
            <w:r w:rsidRPr="000D79E3">
              <w:rPr>
                <w:rFonts w:ascii="Times New Roman" w:hAnsi="Times New Roman"/>
                <w:b/>
                <w:sz w:val="24"/>
                <w:szCs w:val="24"/>
                <w:u w:val="single"/>
              </w:rPr>
              <w:t xml:space="preserve">сайт </w:t>
            </w:r>
            <w:proofErr w:type="spellStart"/>
            <w:r w:rsidRPr="000D79E3">
              <w:rPr>
                <w:rFonts w:ascii="Times New Roman" w:hAnsi="Times New Roman"/>
                <w:b/>
                <w:sz w:val="24"/>
                <w:szCs w:val="24"/>
                <w:u w:val="single"/>
                <w:lang w:val="en-US"/>
              </w:rPr>
              <w:t>i</w:t>
            </w:r>
            <w:proofErr w:type="spellEnd"/>
            <w:r w:rsidRPr="000D79E3">
              <w:rPr>
                <w:rFonts w:ascii="Times New Roman" w:hAnsi="Times New Roman"/>
                <w:b/>
                <w:sz w:val="24"/>
                <w:szCs w:val="24"/>
                <w:u w:val="single"/>
              </w:rPr>
              <w:t>-</w:t>
            </w:r>
            <w:r w:rsidRPr="000D79E3">
              <w:rPr>
                <w:rFonts w:ascii="Times New Roman" w:hAnsi="Times New Roman"/>
                <w:b/>
                <w:sz w:val="24"/>
                <w:szCs w:val="24"/>
                <w:u w:val="single"/>
                <w:lang w:val="en-US"/>
              </w:rPr>
              <w:t>exam</w:t>
            </w:r>
            <w:r w:rsidRPr="000D79E3">
              <w:rPr>
                <w:rFonts w:ascii="Times New Roman" w:hAnsi="Times New Roman"/>
                <w:b/>
                <w:sz w:val="24"/>
                <w:szCs w:val="24"/>
                <w:u w:val="single"/>
              </w:rPr>
              <w:t>.</w:t>
            </w:r>
            <w:proofErr w:type="spellStart"/>
            <w:r w:rsidRPr="000D79E3">
              <w:rPr>
                <w:rFonts w:ascii="Times New Roman" w:hAnsi="Times New Roman"/>
                <w:b/>
                <w:sz w:val="24"/>
                <w:szCs w:val="24"/>
                <w:u w:val="single"/>
                <w:lang w:val="en-US"/>
              </w:rPr>
              <w:t>ru</w:t>
            </w:r>
            <w:proofErr w:type="spellEnd"/>
          </w:p>
          <w:p w:rsidR="009F5C49" w:rsidRPr="000D79E3" w:rsidRDefault="009F5C49" w:rsidP="000D79E3">
            <w:pPr>
              <w:spacing w:after="0" w:line="240" w:lineRule="auto"/>
              <w:rPr>
                <w:rFonts w:ascii="Times New Roman" w:hAnsi="Times New Roman"/>
                <w:sz w:val="24"/>
                <w:szCs w:val="24"/>
              </w:rPr>
            </w:pPr>
            <w:r w:rsidRPr="000D79E3">
              <w:rPr>
                <w:rFonts w:ascii="Times New Roman" w:hAnsi="Times New Roman"/>
                <w:sz w:val="24"/>
                <w:szCs w:val="24"/>
              </w:rPr>
              <w:t>Студент показывает достаточные, но неглубокие знания программного материала; при ответе не допускает грубых ошибок или противоречий, однако в формулировании ответа отсутствует должная связь между анализом, аргументацией и выводами, для получения правильного ответа требуется уточняющие вопросы, достигнуты минимальные или выше показатели рейтинговой оценки при наличии выполнения предусмотренных РПД учебных заданий.</w:t>
            </w:r>
          </w:p>
        </w:tc>
        <w:tc>
          <w:tcPr>
            <w:tcW w:w="2268" w:type="dxa"/>
            <w:vAlign w:val="center"/>
          </w:tcPr>
          <w:p w:rsidR="009F5C49" w:rsidRPr="000D79E3" w:rsidRDefault="009F5C49" w:rsidP="000D79E3">
            <w:pPr>
              <w:spacing w:after="0" w:line="240" w:lineRule="auto"/>
              <w:jc w:val="center"/>
              <w:rPr>
                <w:rFonts w:ascii="Times New Roman" w:hAnsi="Times New Roman"/>
                <w:sz w:val="24"/>
                <w:szCs w:val="24"/>
                <w:lang w:val="en-US"/>
              </w:rPr>
            </w:pPr>
            <w:r w:rsidRPr="000D79E3">
              <w:rPr>
                <w:rFonts w:ascii="Times New Roman" w:hAnsi="Times New Roman"/>
                <w:sz w:val="24"/>
                <w:szCs w:val="24"/>
              </w:rPr>
              <w:t>Удовлетворительно</w:t>
            </w:r>
          </w:p>
        </w:tc>
      </w:tr>
      <w:tr w:rsidR="009F5C49" w:rsidRPr="000D79E3" w:rsidTr="006156E9">
        <w:tc>
          <w:tcPr>
            <w:tcW w:w="7338" w:type="dxa"/>
          </w:tcPr>
          <w:p w:rsidR="009F5C49" w:rsidRPr="000D79E3" w:rsidRDefault="009F5C49" w:rsidP="000D79E3">
            <w:pPr>
              <w:spacing w:after="0" w:line="240" w:lineRule="auto"/>
              <w:rPr>
                <w:rFonts w:ascii="Times New Roman" w:hAnsi="Times New Roman"/>
                <w:b/>
                <w:sz w:val="24"/>
                <w:szCs w:val="24"/>
              </w:rPr>
            </w:pPr>
            <w:r w:rsidRPr="000D79E3">
              <w:rPr>
                <w:rFonts w:ascii="Times New Roman" w:hAnsi="Times New Roman"/>
                <w:sz w:val="24"/>
                <w:szCs w:val="24"/>
              </w:rPr>
              <w:t xml:space="preserve">Критерии соответствуют «Модели оценки результатов обучения», 1 уровень – </w:t>
            </w:r>
            <w:r w:rsidRPr="000D79E3">
              <w:rPr>
                <w:rFonts w:ascii="Times New Roman" w:hAnsi="Times New Roman"/>
                <w:b/>
                <w:sz w:val="24"/>
                <w:szCs w:val="24"/>
                <w:u w:val="single"/>
              </w:rPr>
              <w:t xml:space="preserve">сайт </w:t>
            </w:r>
            <w:proofErr w:type="spellStart"/>
            <w:r w:rsidRPr="000D79E3">
              <w:rPr>
                <w:rFonts w:ascii="Times New Roman" w:hAnsi="Times New Roman"/>
                <w:b/>
                <w:sz w:val="24"/>
                <w:szCs w:val="24"/>
                <w:u w:val="single"/>
                <w:lang w:val="en-US"/>
              </w:rPr>
              <w:t>i</w:t>
            </w:r>
            <w:proofErr w:type="spellEnd"/>
            <w:r w:rsidRPr="000D79E3">
              <w:rPr>
                <w:rFonts w:ascii="Times New Roman" w:hAnsi="Times New Roman"/>
                <w:b/>
                <w:sz w:val="24"/>
                <w:szCs w:val="24"/>
                <w:u w:val="single"/>
              </w:rPr>
              <w:t>-</w:t>
            </w:r>
            <w:r w:rsidRPr="000D79E3">
              <w:rPr>
                <w:rFonts w:ascii="Times New Roman" w:hAnsi="Times New Roman"/>
                <w:b/>
                <w:sz w:val="24"/>
                <w:szCs w:val="24"/>
                <w:u w:val="single"/>
                <w:lang w:val="en-US"/>
              </w:rPr>
              <w:t>exam</w:t>
            </w:r>
            <w:r w:rsidRPr="000D79E3">
              <w:rPr>
                <w:rFonts w:ascii="Times New Roman" w:hAnsi="Times New Roman"/>
                <w:b/>
                <w:sz w:val="24"/>
                <w:szCs w:val="24"/>
                <w:u w:val="single"/>
              </w:rPr>
              <w:t>.</w:t>
            </w:r>
            <w:proofErr w:type="spellStart"/>
            <w:r w:rsidRPr="000D79E3">
              <w:rPr>
                <w:rFonts w:ascii="Times New Roman" w:hAnsi="Times New Roman"/>
                <w:b/>
                <w:sz w:val="24"/>
                <w:szCs w:val="24"/>
                <w:u w:val="single"/>
                <w:lang w:val="en-US"/>
              </w:rPr>
              <w:t>ru</w:t>
            </w:r>
            <w:proofErr w:type="spellEnd"/>
          </w:p>
          <w:p w:rsidR="009F5C49" w:rsidRPr="000D79E3" w:rsidRDefault="009F5C49" w:rsidP="000D79E3">
            <w:pPr>
              <w:tabs>
                <w:tab w:val="left" w:pos="709"/>
              </w:tabs>
              <w:spacing w:after="0" w:line="240" w:lineRule="auto"/>
              <w:jc w:val="both"/>
              <w:rPr>
                <w:rFonts w:ascii="Times New Roman" w:hAnsi="Times New Roman"/>
                <w:sz w:val="24"/>
                <w:szCs w:val="24"/>
              </w:rPr>
            </w:pPr>
            <w:r w:rsidRPr="000D79E3">
              <w:rPr>
                <w:rFonts w:ascii="Times New Roman" w:hAnsi="Times New Roman"/>
                <w:sz w:val="24"/>
                <w:szCs w:val="24"/>
              </w:rPr>
              <w:t>Ответы на вопросы экзаменационного билета даны не верно.</w:t>
            </w:r>
          </w:p>
        </w:tc>
        <w:tc>
          <w:tcPr>
            <w:tcW w:w="2268" w:type="dxa"/>
            <w:vAlign w:val="center"/>
          </w:tcPr>
          <w:p w:rsidR="009F5C49" w:rsidRPr="000D79E3" w:rsidRDefault="009F5C49" w:rsidP="000D79E3">
            <w:pPr>
              <w:spacing w:after="0" w:line="240" w:lineRule="auto"/>
              <w:jc w:val="center"/>
              <w:rPr>
                <w:rFonts w:ascii="Times New Roman" w:hAnsi="Times New Roman"/>
                <w:i/>
                <w:sz w:val="24"/>
                <w:szCs w:val="24"/>
                <w:lang w:val="en-US"/>
              </w:rPr>
            </w:pPr>
            <w:r w:rsidRPr="000D79E3">
              <w:rPr>
                <w:rFonts w:ascii="Times New Roman" w:hAnsi="Times New Roman"/>
                <w:i/>
                <w:sz w:val="24"/>
                <w:szCs w:val="24"/>
              </w:rPr>
              <w:t>Неудовлетворительно</w:t>
            </w:r>
          </w:p>
        </w:tc>
      </w:tr>
    </w:tbl>
    <w:p w:rsidR="009F5C49" w:rsidRPr="000D79E3" w:rsidRDefault="009F5C49" w:rsidP="000D79E3">
      <w:pPr>
        <w:autoSpaceDE w:val="0"/>
        <w:autoSpaceDN w:val="0"/>
        <w:adjustRightInd w:val="0"/>
        <w:spacing w:after="0" w:line="240" w:lineRule="auto"/>
        <w:jc w:val="center"/>
        <w:rPr>
          <w:rFonts w:ascii="Times New Roman" w:hAnsi="Times New Roman"/>
          <w:b/>
          <w:sz w:val="24"/>
          <w:szCs w:val="24"/>
        </w:rPr>
      </w:pPr>
    </w:p>
    <w:p w:rsidR="009F5C49" w:rsidRPr="000D79E3" w:rsidRDefault="009F5C49" w:rsidP="00AD4E9D">
      <w:pPr>
        <w:numPr>
          <w:ilvl w:val="0"/>
          <w:numId w:val="83"/>
        </w:numPr>
        <w:tabs>
          <w:tab w:val="left" w:pos="993"/>
        </w:tabs>
        <w:spacing w:after="0" w:line="240" w:lineRule="auto"/>
        <w:ind w:left="0" w:firstLine="709"/>
        <w:jc w:val="both"/>
        <w:rPr>
          <w:rFonts w:ascii="Times New Roman" w:hAnsi="Times New Roman"/>
          <w:b/>
          <w:i/>
          <w:sz w:val="24"/>
          <w:szCs w:val="24"/>
        </w:rPr>
      </w:pPr>
      <w:r w:rsidRPr="000D79E3">
        <w:rPr>
          <w:rFonts w:ascii="Times New Roman" w:hAnsi="Times New Roman"/>
          <w:b/>
          <w:i/>
          <w:sz w:val="24"/>
          <w:szCs w:val="24"/>
        </w:rPr>
        <w:t>Типовые контрольные задания или иные материалы, необходимые для оценки знаний, умений, навыков и (или) опыта деятельности</w:t>
      </w:r>
    </w:p>
    <w:p w:rsidR="009F5C49" w:rsidRPr="000D79E3" w:rsidRDefault="009F5C49" w:rsidP="000D79E3">
      <w:pPr>
        <w:spacing w:after="0" w:line="240" w:lineRule="auto"/>
        <w:jc w:val="both"/>
        <w:rPr>
          <w:rFonts w:ascii="Times New Roman" w:hAnsi="Times New Roman"/>
          <w:b/>
          <w:i/>
          <w:sz w:val="24"/>
          <w:szCs w:val="24"/>
        </w:rPr>
      </w:pPr>
    </w:p>
    <w:p w:rsidR="009F5C49" w:rsidRPr="000D79E3" w:rsidRDefault="009F5C49" w:rsidP="000D79E3">
      <w:pPr>
        <w:autoSpaceDE w:val="0"/>
        <w:autoSpaceDN w:val="0"/>
        <w:adjustRightInd w:val="0"/>
        <w:spacing w:after="0" w:line="240" w:lineRule="auto"/>
        <w:ind w:firstLine="709"/>
        <w:jc w:val="both"/>
        <w:rPr>
          <w:rFonts w:ascii="Times New Roman" w:hAnsi="Times New Roman"/>
          <w:i/>
          <w:sz w:val="24"/>
          <w:szCs w:val="24"/>
        </w:rPr>
      </w:pPr>
      <w:r w:rsidRPr="000D79E3">
        <w:rPr>
          <w:rFonts w:ascii="Times New Roman" w:hAnsi="Times New Roman"/>
          <w:i/>
          <w:sz w:val="24"/>
          <w:szCs w:val="24"/>
        </w:rPr>
        <w:t>3.1. Типовые тестовые задания для итогового тестирования (сайт i-exam.ru)</w:t>
      </w:r>
    </w:p>
    <w:p w:rsidR="009F5C49" w:rsidRPr="000D79E3" w:rsidRDefault="009F5C49" w:rsidP="000D79E3">
      <w:pPr>
        <w:autoSpaceDE w:val="0"/>
        <w:autoSpaceDN w:val="0"/>
        <w:adjustRightInd w:val="0"/>
        <w:spacing w:after="0" w:line="240" w:lineRule="auto"/>
        <w:ind w:firstLine="709"/>
        <w:jc w:val="both"/>
        <w:rPr>
          <w:rFonts w:ascii="Times New Roman" w:hAnsi="Times New Roman"/>
          <w:i/>
          <w:sz w:val="24"/>
          <w:szCs w:val="24"/>
        </w:rPr>
      </w:pPr>
    </w:p>
    <w:p w:rsidR="009F5C49" w:rsidRPr="000D79E3" w:rsidRDefault="009F5C49" w:rsidP="000D79E3">
      <w:pPr>
        <w:autoSpaceDE w:val="0"/>
        <w:autoSpaceDN w:val="0"/>
        <w:adjustRightInd w:val="0"/>
        <w:spacing w:after="0" w:line="240" w:lineRule="auto"/>
        <w:rPr>
          <w:rFonts w:ascii="Times New Roman" w:hAnsi="Times New Roman"/>
          <w:i/>
          <w:sz w:val="24"/>
          <w:szCs w:val="24"/>
        </w:rPr>
      </w:pPr>
      <w:r w:rsidRPr="000D79E3">
        <w:rPr>
          <w:rFonts w:ascii="Times New Roman" w:hAnsi="Times New Roman"/>
          <w:i/>
          <w:sz w:val="24"/>
          <w:szCs w:val="24"/>
        </w:rPr>
        <w:t>1 семестр</w:t>
      </w:r>
    </w:p>
    <w:p w:rsidR="009F5C49" w:rsidRPr="000D79E3" w:rsidRDefault="009F5C49" w:rsidP="000D79E3">
      <w:pPr>
        <w:autoSpaceDE w:val="0"/>
        <w:autoSpaceDN w:val="0"/>
        <w:adjustRightInd w:val="0"/>
        <w:spacing w:after="0" w:line="240" w:lineRule="auto"/>
        <w:rPr>
          <w:rFonts w:ascii="Times New Roman" w:hAnsi="Times New Roman"/>
          <w:b/>
          <w:sz w:val="24"/>
          <w:szCs w:val="24"/>
          <w:lang w:val="en-US"/>
        </w:rPr>
      </w:pPr>
      <w:r w:rsidRPr="000D79E3">
        <w:rPr>
          <w:rFonts w:ascii="Times New Roman" w:hAnsi="Times New Roman"/>
          <w:b/>
          <w:noProof/>
          <w:sz w:val="24"/>
          <w:szCs w:val="24"/>
        </w:rPr>
        <w:drawing>
          <wp:inline distT="0" distB="0" distL="0" distR="0" wp14:anchorId="44AF4DCA" wp14:editId="14482470">
            <wp:extent cx="5943600" cy="1400175"/>
            <wp:effectExtent l="19050" t="19050" r="19050" b="2857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58984F.tmp"/>
                    <pic:cNvPicPr/>
                  </pic:nvPicPr>
                  <pic:blipFill rotWithShape="1">
                    <a:blip r:embed="rId27" cstate="print">
                      <a:extLst>
                        <a:ext uri="{28A0092B-C50C-407E-A947-70E740481C1C}">
                          <a14:useLocalDpi xmlns:a14="http://schemas.microsoft.com/office/drawing/2010/main" val="0"/>
                        </a:ext>
                      </a:extLst>
                    </a:blip>
                    <a:srcRect l="960" t="15178" r="1442" b="41071"/>
                    <a:stretch/>
                  </pic:blipFill>
                  <pic:spPr bwMode="auto">
                    <a:xfrm>
                      <a:off x="0" y="0"/>
                      <a:ext cx="5940426" cy="139942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9F5C49" w:rsidRPr="000D79E3" w:rsidRDefault="009F5C49" w:rsidP="000D79E3">
      <w:pPr>
        <w:autoSpaceDE w:val="0"/>
        <w:autoSpaceDN w:val="0"/>
        <w:adjustRightInd w:val="0"/>
        <w:spacing w:after="0" w:line="240" w:lineRule="auto"/>
        <w:rPr>
          <w:rFonts w:ascii="Times New Roman" w:hAnsi="Times New Roman"/>
          <w:sz w:val="24"/>
          <w:szCs w:val="24"/>
          <w:lang w:val="en-US"/>
        </w:rPr>
      </w:pPr>
      <w:r w:rsidRPr="000D79E3">
        <w:rPr>
          <w:rFonts w:ascii="Times New Roman" w:hAnsi="Times New Roman"/>
          <w:noProof/>
          <w:sz w:val="24"/>
          <w:szCs w:val="24"/>
        </w:rPr>
        <w:lastRenderedPageBreak/>
        <w:drawing>
          <wp:inline distT="0" distB="0" distL="0" distR="0" wp14:anchorId="2EAA9F4D" wp14:editId="62AE12CE">
            <wp:extent cx="5941914" cy="1502685"/>
            <wp:effectExtent l="19050" t="19050" r="20736" b="2131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cstate="print"/>
                    <a:srcRect t="13112" b="41913"/>
                    <a:stretch/>
                  </pic:blipFill>
                  <pic:spPr bwMode="auto">
                    <a:xfrm>
                      <a:off x="0" y="0"/>
                      <a:ext cx="5941914" cy="150268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9F5C49" w:rsidRPr="000D79E3" w:rsidRDefault="009F5C49" w:rsidP="000D79E3">
      <w:pPr>
        <w:autoSpaceDE w:val="0"/>
        <w:autoSpaceDN w:val="0"/>
        <w:adjustRightInd w:val="0"/>
        <w:spacing w:after="0" w:line="240" w:lineRule="auto"/>
        <w:rPr>
          <w:rFonts w:ascii="Times New Roman" w:hAnsi="Times New Roman"/>
          <w:sz w:val="24"/>
          <w:szCs w:val="24"/>
          <w:lang w:val="en-US"/>
        </w:rPr>
      </w:pPr>
      <w:r w:rsidRPr="000D79E3">
        <w:rPr>
          <w:rFonts w:ascii="Times New Roman" w:hAnsi="Times New Roman"/>
          <w:noProof/>
          <w:sz w:val="24"/>
          <w:szCs w:val="24"/>
        </w:rPr>
        <w:drawing>
          <wp:inline distT="0" distB="0" distL="0" distR="0" wp14:anchorId="4B144DC4" wp14:editId="64F82561">
            <wp:extent cx="5943600" cy="1457325"/>
            <wp:effectExtent l="19050" t="19050" r="19050" b="2857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cstate="print"/>
                    <a:srcRect t="12543" b="43843"/>
                    <a:stretch/>
                  </pic:blipFill>
                  <pic:spPr bwMode="auto">
                    <a:xfrm>
                      <a:off x="0" y="0"/>
                      <a:ext cx="5940425" cy="145654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9F5C49" w:rsidRPr="000D79E3" w:rsidRDefault="009F5C49" w:rsidP="000D79E3">
      <w:pPr>
        <w:spacing w:after="0" w:line="240" w:lineRule="auto"/>
        <w:rPr>
          <w:rFonts w:ascii="Times New Roman" w:hAnsi="Times New Roman"/>
          <w:sz w:val="24"/>
          <w:szCs w:val="24"/>
          <w:lang w:val="en-US"/>
        </w:rPr>
      </w:pPr>
      <w:r w:rsidRPr="000D79E3">
        <w:rPr>
          <w:rFonts w:ascii="Times New Roman" w:hAnsi="Times New Roman"/>
          <w:noProof/>
          <w:sz w:val="24"/>
          <w:szCs w:val="24"/>
        </w:rPr>
        <w:drawing>
          <wp:inline distT="0" distB="0" distL="0" distR="0" wp14:anchorId="1EBED787" wp14:editId="1A5F0EFE">
            <wp:extent cx="5940425" cy="1542226"/>
            <wp:effectExtent l="19050" t="19050" r="22225" b="19874"/>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cstate="print"/>
                    <a:srcRect t="12543" b="41277"/>
                    <a:stretch/>
                  </pic:blipFill>
                  <pic:spPr bwMode="auto">
                    <a:xfrm>
                      <a:off x="0" y="0"/>
                      <a:ext cx="5940425" cy="154222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9F5C49" w:rsidRPr="000D79E3" w:rsidRDefault="009F5C49" w:rsidP="000D79E3">
      <w:pPr>
        <w:autoSpaceDE w:val="0"/>
        <w:autoSpaceDN w:val="0"/>
        <w:adjustRightInd w:val="0"/>
        <w:spacing w:after="0" w:line="240" w:lineRule="auto"/>
        <w:rPr>
          <w:rFonts w:ascii="Times New Roman" w:hAnsi="Times New Roman"/>
          <w:sz w:val="24"/>
          <w:szCs w:val="24"/>
          <w:lang w:val="en-US"/>
        </w:rPr>
      </w:pPr>
      <w:r w:rsidRPr="000D79E3">
        <w:rPr>
          <w:rFonts w:ascii="Times New Roman" w:hAnsi="Times New Roman"/>
          <w:noProof/>
          <w:sz w:val="24"/>
          <w:szCs w:val="24"/>
        </w:rPr>
        <w:drawing>
          <wp:inline distT="0" distB="0" distL="0" distR="0" wp14:anchorId="4BCEDB8C" wp14:editId="59C96951">
            <wp:extent cx="5943600" cy="1952625"/>
            <wp:effectExtent l="19050" t="19050" r="19050" b="2857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cstate="print"/>
                    <a:srcRect t="12828" b="28735"/>
                    <a:stretch/>
                  </pic:blipFill>
                  <pic:spPr bwMode="auto">
                    <a:xfrm>
                      <a:off x="0" y="0"/>
                      <a:ext cx="5940425" cy="195158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9F5C49" w:rsidRPr="000D79E3" w:rsidRDefault="009F5C49" w:rsidP="000D79E3">
      <w:pPr>
        <w:autoSpaceDE w:val="0"/>
        <w:autoSpaceDN w:val="0"/>
        <w:adjustRightInd w:val="0"/>
        <w:spacing w:after="0" w:line="240" w:lineRule="auto"/>
        <w:rPr>
          <w:rFonts w:ascii="Times New Roman" w:hAnsi="Times New Roman"/>
          <w:sz w:val="24"/>
          <w:szCs w:val="24"/>
          <w:lang w:val="en-US"/>
        </w:rPr>
      </w:pPr>
      <w:r w:rsidRPr="000D79E3">
        <w:rPr>
          <w:rFonts w:ascii="Times New Roman" w:hAnsi="Times New Roman"/>
          <w:noProof/>
          <w:sz w:val="24"/>
          <w:szCs w:val="24"/>
        </w:rPr>
        <w:drawing>
          <wp:inline distT="0" distB="0" distL="0" distR="0" wp14:anchorId="1EDA3201" wp14:editId="33BD0138">
            <wp:extent cx="5943600" cy="2143125"/>
            <wp:effectExtent l="19050" t="19050" r="19050" b="2857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cstate="print"/>
                    <a:srcRect t="12828" b="23034"/>
                    <a:stretch/>
                  </pic:blipFill>
                  <pic:spPr bwMode="auto">
                    <a:xfrm>
                      <a:off x="0" y="0"/>
                      <a:ext cx="5940425" cy="214198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9F5C49" w:rsidRPr="000D79E3" w:rsidRDefault="009F5C49" w:rsidP="000D79E3">
      <w:pPr>
        <w:spacing w:after="0" w:line="240" w:lineRule="auto"/>
        <w:rPr>
          <w:rFonts w:ascii="Times New Roman" w:hAnsi="Times New Roman"/>
          <w:sz w:val="24"/>
          <w:szCs w:val="24"/>
        </w:rPr>
      </w:pPr>
    </w:p>
    <w:p w:rsidR="009F5C49" w:rsidRPr="000D79E3" w:rsidRDefault="009F5C49" w:rsidP="000D79E3">
      <w:pPr>
        <w:spacing w:after="0" w:line="240" w:lineRule="auto"/>
        <w:rPr>
          <w:rFonts w:ascii="Times New Roman" w:hAnsi="Times New Roman"/>
          <w:i/>
          <w:sz w:val="24"/>
          <w:szCs w:val="24"/>
        </w:rPr>
      </w:pPr>
    </w:p>
    <w:p w:rsidR="009F5C49" w:rsidRPr="000D79E3" w:rsidRDefault="009F5C49" w:rsidP="000D79E3">
      <w:pPr>
        <w:autoSpaceDE w:val="0"/>
        <w:autoSpaceDN w:val="0"/>
        <w:adjustRightInd w:val="0"/>
        <w:spacing w:after="0" w:line="240" w:lineRule="auto"/>
        <w:rPr>
          <w:rFonts w:ascii="Times New Roman" w:hAnsi="Times New Roman"/>
          <w:sz w:val="24"/>
          <w:szCs w:val="24"/>
          <w:lang w:val="en-US"/>
        </w:rPr>
      </w:pPr>
      <w:r w:rsidRPr="000D79E3">
        <w:rPr>
          <w:rFonts w:ascii="Times New Roman" w:hAnsi="Times New Roman"/>
          <w:noProof/>
          <w:sz w:val="24"/>
          <w:szCs w:val="24"/>
        </w:rPr>
        <w:lastRenderedPageBreak/>
        <w:drawing>
          <wp:inline distT="0" distB="0" distL="0" distR="0" wp14:anchorId="74E4854D" wp14:editId="7DDAD181">
            <wp:extent cx="5940425" cy="1799263"/>
            <wp:effectExtent l="19050" t="19050" r="22225" b="10487"/>
            <wp:docPr id="54"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cstate="print"/>
                    <a:srcRect t="13968" b="32156"/>
                    <a:stretch/>
                  </pic:blipFill>
                  <pic:spPr bwMode="auto">
                    <a:xfrm>
                      <a:off x="0" y="0"/>
                      <a:ext cx="5940425" cy="179926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9F5C49" w:rsidRPr="000D79E3" w:rsidRDefault="009F5C49" w:rsidP="000D79E3">
      <w:pPr>
        <w:autoSpaceDE w:val="0"/>
        <w:autoSpaceDN w:val="0"/>
        <w:adjustRightInd w:val="0"/>
        <w:spacing w:after="0" w:line="240" w:lineRule="auto"/>
        <w:rPr>
          <w:rFonts w:ascii="Times New Roman" w:hAnsi="Times New Roman"/>
          <w:sz w:val="24"/>
          <w:szCs w:val="24"/>
        </w:rPr>
      </w:pPr>
      <w:r w:rsidRPr="000D79E3">
        <w:rPr>
          <w:rFonts w:ascii="Times New Roman" w:hAnsi="Times New Roman"/>
          <w:noProof/>
          <w:sz w:val="24"/>
          <w:szCs w:val="24"/>
        </w:rPr>
        <w:drawing>
          <wp:inline distT="0" distB="0" distL="0" distR="0" wp14:anchorId="4EA44FDA" wp14:editId="10984021">
            <wp:extent cx="5940425" cy="1646945"/>
            <wp:effectExtent l="19050" t="19050" r="22225" b="10405"/>
            <wp:docPr id="55"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cstate="print"/>
                    <a:srcRect t="11972" b="38712"/>
                    <a:stretch/>
                  </pic:blipFill>
                  <pic:spPr bwMode="auto">
                    <a:xfrm>
                      <a:off x="0" y="0"/>
                      <a:ext cx="5940425" cy="164694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9F5C49" w:rsidRPr="000D79E3" w:rsidRDefault="009F5C49" w:rsidP="000D79E3">
      <w:pPr>
        <w:autoSpaceDE w:val="0"/>
        <w:autoSpaceDN w:val="0"/>
        <w:adjustRightInd w:val="0"/>
        <w:spacing w:after="0" w:line="240" w:lineRule="auto"/>
        <w:rPr>
          <w:rFonts w:ascii="Times New Roman" w:hAnsi="Times New Roman"/>
          <w:sz w:val="24"/>
          <w:szCs w:val="24"/>
        </w:rPr>
      </w:pPr>
      <w:r w:rsidRPr="000D79E3">
        <w:rPr>
          <w:rFonts w:ascii="Times New Roman" w:hAnsi="Times New Roman"/>
          <w:noProof/>
          <w:sz w:val="24"/>
          <w:szCs w:val="24"/>
        </w:rPr>
        <w:drawing>
          <wp:inline distT="0" distB="0" distL="0" distR="0" wp14:anchorId="3BE0F4FA" wp14:editId="4022DD22">
            <wp:extent cx="5940425" cy="3354070"/>
            <wp:effectExtent l="0" t="0" r="3175"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cstate="print"/>
                    <a:srcRect/>
                    <a:stretch>
                      <a:fillRect/>
                    </a:stretch>
                  </pic:blipFill>
                  <pic:spPr bwMode="auto">
                    <a:xfrm>
                      <a:off x="0" y="0"/>
                      <a:ext cx="5940425" cy="3354070"/>
                    </a:xfrm>
                    <a:prstGeom prst="rect">
                      <a:avLst/>
                    </a:prstGeom>
                    <a:noFill/>
                    <a:ln w="9525">
                      <a:noFill/>
                      <a:miter lim="800000"/>
                      <a:headEnd/>
                      <a:tailEnd/>
                    </a:ln>
                  </pic:spPr>
                </pic:pic>
              </a:graphicData>
            </a:graphic>
          </wp:inline>
        </w:drawing>
      </w:r>
    </w:p>
    <w:p w:rsidR="009F5C49" w:rsidRPr="000D79E3" w:rsidRDefault="009F5C49" w:rsidP="000D79E3">
      <w:pPr>
        <w:autoSpaceDE w:val="0"/>
        <w:autoSpaceDN w:val="0"/>
        <w:adjustRightInd w:val="0"/>
        <w:spacing w:after="0" w:line="240" w:lineRule="auto"/>
        <w:rPr>
          <w:rFonts w:ascii="Times New Roman" w:hAnsi="Times New Roman"/>
          <w:sz w:val="24"/>
          <w:szCs w:val="24"/>
        </w:rPr>
      </w:pPr>
    </w:p>
    <w:p w:rsidR="009F5C49" w:rsidRPr="000D79E3" w:rsidRDefault="009F5C49" w:rsidP="006156E9">
      <w:pPr>
        <w:autoSpaceDE w:val="0"/>
        <w:autoSpaceDN w:val="0"/>
        <w:adjustRightInd w:val="0"/>
        <w:spacing w:after="0" w:line="240" w:lineRule="auto"/>
        <w:jc w:val="both"/>
        <w:rPr>
          <w:rFonts w:ascii="Times New Roman" w:hAnsi="Times New Roman"/>
          <w:i/>
          <w:sz w:val="24"/>
          <w:szCs w:val="24"/>
          <w:lang w:val="en-US"/>
        </w:rPr>
      </w:pPr>
      <w:r w:rsidRPr="000D79E3">
        <w:rPr>
          <w:rFonts w:ascii="Times New Roman" w:hAnsi="Times New Roman"/>
          <w:i/>
          <w:sz w:val="24"/>
          <w:szCs w:val="24"/>
        </w:rPr>
        <w:t>2 семестр</w:t>
      </w:r>
    </w:p>
    <w:p w:rsidR="009F5C49" w:rsidRPr="000D79E3" w:rsidRDefault="009F5C49" w:rsidP="006156E9">
      <w:pPr>
        <w:autoSpaceDE w:val="0"/>
        <w:autoSpaceDN w:val="0"/>
        <w:adjustRightInd w:val="0"/>
        <w:spacing w:after="0" w:line="240" w:lineRule="auto"/>
        <w:jc w:val="both"/>
        <w:rPr>
          <w:rFonts w:ascii="Times New Roman" w:hAnsi="Times New Roman"/>
          <w:i/>
          <w:sz w:val="24"/>
          <w:szCs w:val="24"/>
          <w:lang w:val="en-US"/>
        </w:rPr>
      </w:pPr>
      <w:r w:rsidRPr="000D79E3">
        <w:rPr>
          <w:rFonts w:ascii="Times New Roman" w:hAnsi="Times New Roman"/>
          <w:noProof/>
          <w:sz w:val="24"/>
          <w:szCs w:val="24"/>
        </w:rPr>
        <w:drawing>
          <wp:inline distT="0" distB="0" distL="0" distR="0" wp14:anchorId="148A31AD" wp14:editId="14A088E6">
            <wp:extent cx="6113003" cy="1685925"/>
            <wp:effectExtent l="0" t="0" r="254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cstate="print"/>
                    <a:srcRect b="50969"/>
                    <a:stretch/>
                  </pic:blipFill>
                  <pic:spPr bwMode="auto">
                    <a:xfrm>
                      <a:off x="0" y="0"/>
                      <a:ext cx="6121400" cy="1688241"/>
                    </a:xfrm>
                    <a:prstGeom prst="rect">
                      <a:avLst/>
                    </a:prstGeom>
                    <a:ln>
                      <a:noFill/>
                    </a:ln>
                    <a:extLst>
                      <a:ext uri="{53640926-AAD7-44D8-BBD7-CCE9431645EC}">
                        <a14:shadowObscured xmlns:a14="http://schemas.microsoft.com/office/drawing/2010/main"/>
                      </a:ext>
                    </a:extLst>
                  </pic:spPr>
                </pic:pic>
              </a:graphicData>
            </a:graphic>
          </wp:inline>
        </w:drawing>
      </w:r>
    </w:p>
    <w:p w:rsidR="009F5C49" w:rsidRPr="000D79E3" w:rsidRDefault="009F5C49" w:rsidP="006156E9">
      <w:pPr>
        <w:autoSpaceDE w:val="0"/>
        <w:autoSpaceDN w:val="0"/>
        <w:adjustRightInd w:val="0"/>
        <w:spacing w:after="0" w:line="240" w:lineRule="auto"/>
        <w:jc w:val="both"/>
        <w:rPr>
          <w:rFonts w:ascii="Times New Roman" w:hAnsi="Times New Roman"/>
          <w:i/>
          <w:sz w:val="24"/>
          <w:szCs w:val="24"/>
          <w:lang w:val="en-US"/>
        </w:rPr>
      </w:pPr>
      <w:r w:rsidRPr="000D79E3">
        <w:rPr>
          <w:rFonts w:ascii="Times New Roman" w:hAnsi="Times New Roman"/>
          <w:noProof/>
          <w:sz w:val="24"/>
          <w:szCs w:val="24"/>
        </w:rPr>
        <w:lastRenderedPageBreak/>
        <w:drawing>
          <wp:inline distT="0" distB="0" distL="0" distR="0" wp14:anchorId="6DB0AB3B" wp14:editId="2DA5E1CF">
            <wp:extent cx="6192000" cy="2924264"/>
            <wp:effectExtent l="0" t="0" r="0" b="952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cstate="print"/>
                    <a:srcRect l="2771" r="-1091" b="17451"/>
                    <a:stretch/>
                  </pic:blipFill>
                  <pic:spPr bwMode="auto">
                    <a:xfrm>
                      <a:off x="0" y="0"/>
                      <a:ext cx="6192000" cy="2924264"/>
                    </a:xfrm>
                    <a:prstGeom prst="rect">
                      <a:avLst/>
                    </a:prstGeom>
                    <a:ln>
                      <a:noFill/>
                    </a:ln>
                    <a:extLst>
                      <a:ext uri="{53640926-AAD7-44D8-BBD7-CCE9431645EC}">
                        <a14:shadowObscured xmlns:a14="http://schemas.microsoft.com/office/drawing/2010/main"/>
                      </a:ext>
                    </a:extLst>
                  </pic:spPr>
                </pic:pic>
              </a:graphicData>
            </a:graphic>
          </wp:inline>
        </w:drawing>
      </w:r>
    </w:p>
    <w:p w:rsidR="009F5C49" w:rsidRPr="000D79E3" w:rsidRDefault="009F5C49" w:rsidP="000D79E3">
      <w:pPr>
        <w:autoSpaceDE w:val="0"/>
        <w:autoSpaceDN w:val="0"/>
        <w:adjustRightInd w:val="0"/>
        <w:spacing w:after="0" w:line="240" w:lineRule="auto"/>
        <w:ind w:firstLine="709"/>
        <w:jc w:val="both"/>
        <w:rPr>
          <w:rFonts w:ascii="Times New Roman" w:hAnsi="Times New Roman"/>
          <w:i/>
          <w:sz w:val="24"/>
          <w:szCs w:val="24"/>
          <w:lang w:val="en-US"/>
        </w:rPr>
      </w:pPr>
    </w:p>
    <w:p w:rsidR="009F5C49" w:rsidRPr="005302D5" w:rsidRDefault="009F5C49" w:rsidP="006156E9">
      <w:pPr>
        <w:autoSpaceDE w:val="0"/>
        <w:autoSpaceDN w:val="0"/>
        <w:adjustRightInd w:val="0"/>
        <w:spacing w:after="0" w:line="240" w:lineRule="auto"/>
        <w:ind w:firstLine="709"/>
        <w:jc w:val="both"/>
        <w:rPr>
          <w:rFonts w:ascii="Times New Roman" w:hAnsi="Times New Roman"/>
          <w:i/>
          <w:spacing w:val="-6"/>
          <w:sz w:val="24"/>
          <w:szCs w:val="24"/>
        </w:rPr>
      </w:pPr>
      <w:r w:rsidRPr="005302D5">
        <w:rPr>
          <w:rFonts w:ascii="Times New Roman" w:hAnsi="Times New Roman"/>
          <w:i/>
          <w:spacing w:val="-6"/>
          <w:sz w:val="24"/>
          <w:szCs w:val="24"/>
        </w:rPr>
        <w:t>3.2. Вопросы для проведения промежуточной аттестации.</w:t>
      </w:r>
    </w:p>
    <w:p w:rsidR="009F5C49" w:rsidRPr="005302D5" w:rsidRDefault="009F5C49" w:rsidP="006156E9">
      <w:pPr>
        <w:autoSpaceDE w:val="0"/>
        <w:autoSpaceDN w:val="0"/>
        <w:adjustRightInd w:val="0"/>
        <w:spacing w:after="0" w:line="240" w:lineRule="auto"/>
        <w:ind w:firstLine="709"/>
        <w:jc w:val="both"/>
        <w:rPr>
          <w:rFonts w:ascii="Times New Roman" w:hAnsi="Times New Roman"/>
          <w:color w:val="000000"/>
          <w:spacing w:val="-6"/>
          <w:sz w:val="24"/>
          <w:szCs w:val="24"/>
        </w:rPr>
      </w:pPr>
      <w:r w:rsidRPr="005302D5">
        <w:rPr>
          <w:rFonts w:ascii="Times New Roman" w:hAnsi="Times New Roman"/>
          <w:color w:val="000000"/>
          <w:spacing w:val="-6"/>
          <w:sz w:val="24"/>
          <w:szCs w:val="24"/>
        </w:rPr>
        <w:t>Вопросы к зачету с оценкой</w:t>
      </w:r>
    </w:p>
    <w:p w:rsidR="006156E9" w:rsidRPr="005302D5" w:rsidRDefault="009F5C49" w:rsidP="006156E9">
      <w:pPr>
        <w:autoSpaceDE w:val="0"/>
        <w:autoSpaceDN w:val="0"/>
        <w:adjustRightInd w:val="0"/>
        <w:spacing w:after="0" w:line="240" w:lineRule="auto"/>
        <w:ind w:firstLine="709"/>
        <w:jc w:val="both"/>
        <w:rPr>
          <w:rFonts w:ascii="Times New Roman" w:hAnsi="Times New Roman"/>
          <w:color w:val="000000"/>
          <w:spacing w:val="-6"/>
          <w:sz w:val="24"/>
          <w:szCs w:val="24"/>
        </w:rPr>
      </w:pPr>
      <w:r w:rsidRPr="005302D5">
        <w:rPr>
          <w:rFonts w:ascii="Times New Roman" w:hAnsi="Times New Roman"/>
          <w:color w:val="000000"/>
          <w:spacing w:val="-6"/>
          <w:sz w:val="24"/>
          <w:szCs w:val="24"/>
        </w:rPr>
        <w:t>1. Виды матриц. Умножение матрицы на число, слож</w:t>
      </w:r>
      <w:r w:rsidR="006156E9" w:rsidRPr="005302D5">
        <w:rPr>
          <w:rFonts w:ascii="Times New Roman" w:hAnsi="Times New Roman"/>
          <w:color w:val="000000"/>
          <w:spacing w:val="-6"/>
          <w:sz w:val="24"/>
          <w:szCs w:val="24"/>
        </w:rPr>
        <w:t xml:space="preserve">ение матриц, умножение матриц. </w:t>
      </w:r>
    </w:p>
    <w:p w:rsidR="009F5C49" w:rsidRPr="005302D5" w:rsidRDefault="009F5C49" w:rsidP="006156E9">
      <w:pPr>
        <w:autoSpaceDE w:val="0"/>
        <w:autoSpaceDN w:val="0"/>
        <w:adjustRightInd w:val="0"/>
        <w:spacing w:after="0" w:line="240" w:lineRule="auto"/>
        <w:ind w:firstLine="709"/>
        <w:jc w:val="both"/>
        <w:rPr>
          <w:rFonts w:ascii="Times New Roman" w:hAnsi="Times New Roman"/>
          <w:color w:val="000000"/>
          <w:spacing w:val="-6"/>
          <w:sz w:val="24"/>
          <w:szCs w:val="24"/>
        </w:rPr>
      </w:pPr>
      <w:r w:rsidRPr="005302D5">
        <w:rPr>
          <w:rFonts w:ascii="Times New Roman" w:hAnsi="Times New Roman"/>
          <w:color w:val="000000"/>
          <w:spacing w:val="-6"/>
          <w:sz w:val="24"/>
          <w:szCs w:val="24"/>
        </w:rPr>
        <w:t xml:space="preserve">2.  Свойства определителей. Минор и алгебраическое дополнение элемента. Разложение определителя по строке (столбцу). </w:t>
      </w:r>
    </w:p>
    <w:p w:rsidR="006156E9" w:rsidRPr="005302D5" w:rsidRDefault="009F5C49" w:rsidP="006156E9">
      <w:pPr>
        <w:autoSpaceDE w:val="0"/>
        <w:autoSpaceDN w:val="0"/>
        <w:adjustRightInd w:val="0"/>
        <w:spacing w:after="0" w:line="240" w:lineRule="auto"/>
        <w:ind w:firstLine="709"/>
        <w:jc w:val="both"/>
        <w:rPr>
          <w:rFonts w:ascii="Times New Roman" w:hAnsi="Times New Roman"/>
          <w:color w:val="000000"/>
          <w:spacing w:val="-6"/>
          <w:sz w:val="24"/>
          <w:szCs w:val="24"/>
        </w:rPr>
      </w:pPr>
      <w:r w:rsidRPr="005302D5">
        <w:rPr>
          <w:rFonts w:ascii="Times New Roman" w:hAnsi="Times New Roman"/>
          <w:color w:val="000000"/>
          <w:spacing w:val="-6"/>
          <w:sz w:val="24"/>
          <w:szCs w:val="24"/>
        </w:rPr>
        <w:t>3. Решение систем 3 линейных алгебраических уравнений с 3 н</w:t>
      </w:r>
      <w:r w:rsidR="006156E9" w:rsidRPr="005302D5">
        <w:rPr>
          <w:rFonts w:ascii="Times New Roman" w:hAnsi="Times New Roman"/>
          <w:color w:val="000000"/>
          <w:spacing w:val="-6"/>
          <w:sz w:val="24"/>
          <w:szCs w:val="24"/>
        </w:rPr>
        <w:t xml:space="preserve">еизвестными по правилу </w:t>
      </w:r>
      <w:proofErr w:type="spellStart"/>
      <w:r w:rsidR="006156E9" w:rsidRPr="005302D5">
        <w:rPr>
          <w:rFonts w:ascii="Times New Roman" w:hAnsi="Times New Roman"/>
          <w:color w:val="000000"/>
          <w:spacing w:val="-6"/>
          <w:sz w:val="24"/>
          <w:szCs w:val="24"/>
        </w:rPr>
        <w:t>Крамера</w:t>
      </w:r>
      <w:proofErr w:type="spellEnd"/>
      <w:r w:rsidR="006156E9" w:rsidRPr="005302D5">
        <w:rPr>
          <w:rFonts w:ascii="Times New Roman" w:hAnsi="Times New Roman"/>
          <w:color w:val="000000"/>
          <w:spacing w:val="-6"/>
          <w:sz w:val="24"/>
          <w:szCs w:val="24"/>
        </w:rPr>
        <w:t>.</w:t>
      </w:r>
    </w:p>
    <w:p w:rsidR="006156E9" w:rsidRPr="005302D5" w:rsidRDefault="009F5C49" w:rsidP="006156E9">
      <w:pPr>
        <w:autoSpaceDE w:val="0"/>
        <w:autoSpaceDN w:val="0"/>
        <w:adjustRightInd w:val="0"/>
        <w:spacing w:after="0" w:line="240" w:lineRule="auto"/>
        <w:ind w:firstLine="709"/>
        <w:jc w:val="both"/>
        <w:rPr>
          <w:rFonts w:ascii="Times New Roman" w:hAnsi="Times New Roman"/>
          <w:color w:val="000000"/>
          <w:spacing w:val="-6"/>
          <w:sz w:val="24"/>
          <w:szCs w:val="24"/>
        </w:rPr>
      </w:pPr>
      <w:r w:rsidRPr="005302D5">
        <w:rPr>
          <w:rFonts w:ascii="Times New Roman" w:hAnsi="Times New Roman"/>
          <w:color w:val="000000"/>
          <w:spacing w:val="-6"/>
          <w:sz w:val="24"/>
          <w:szCs w:val="24"/>
        </w:rPr>
        <w:t xml:space="preserve">4. Линейные операции над векторами. Проекция вектора на ось. Разложение вектора по ортам координатных осей </w:t>
      </w:r>
      <w:r w:rsidR="006156E9" w:rsidRPr="005302D5">
        <w:rPr>
          <w:rFonts w:ascii="Times New Roman" w:hAnsi="Times New Roman"/>
          <w:color w:val="000000"/>
          <w:spacing w:val="-6"/>
          <w:sz w:val="24"/>
          <w:szCs w:val="24"/>
        </w:rPr>
        <w:t xml:space="preserve">на плоскости и в пространстве. </w:t>
      </w:r>
    </w:p>
    <w:p w:rsidR="006156E9" w:rsidRPr="005302D5" w:rsidRDefault="009F5C49" w:rsidP="006156E9">
      <w:pPr>
        <w:autoSpaceDE w:val="0"/>
        <w:autoSpaceDN w:val="0"/>
        <w:adjustRightInd w:val="0"/>
        <w:spacing w:after="0" w:line="240" w:lineRule="auto"/>
        <w:ind w:firstLine="709"/>
        <w:jc w:val="both"/>
        <w:rPr>
          <w:rFonts w:ascii="Times New Roman" w:hAnsi="Times New Roman"/>
          <w:color w:val="000000"/>
          <w:spacing w:val="-6"/>
          <w:sz w:val="24"/>
          <w:szCs w:val="24"/>
        </w:rPr>
      </w:pPr>
      <w:r w:rsidRPr="005302D5">
        <w:rPr>
          <w:rFonts w:ascii="Times New Roman" w:hAnsi="Times New Roman"/>
          <w:color w:val="000000"/>
          <w:spacing w:val="-6"/>
          <w:sz w:val="24"/>
          <w:szCs w:val="24"/>
        </w:rPr>
        <w:t>5. Скалярное, векторное и смешанное п</w:t>
      </w:r>
      <w:r w:rsidR="006156E9" w:rsidRPr="005302D5">
        <w:rPr>
          <w:rFonts w:ascii="Times New Roman" w:hAnsi="Times New Roman"/>
          <w:color w:val="000000"/>
          <w:spacing w:val="-6"/>
          <w:sz w:val="24"/>
          <w:szCs w:val="24"/>
        </w:rPr>
        <w:t>роизведение векторов.</w:t>
      </w:r>
    </w:p>
    <w:p w:rsidR="006156E9" w:rsidRPr="005302D5" w:rsidRDefault="009F5C49" w:rsidP="006156E9">
      <w:pPr>
        <w:autoSpaceDE w:val="0"/>
        <w:autoSpaceDN w:val="0"/>
        <w:adjustRightInd w:val="0"/>
        <w:spacing w:after="0" w:line="240" w:lineRule="auto"/>
        <w:ind w:firstLine="709"/>
        <w:jc w:val="both"/>
        <w:rPr>
          <w:rFonts w:ascii="Times New Roman" w:hAnsi="Times New Roman"/>
          <w:color w:val="000000"/>
          <w:spacing w:val="-6"/>
          <w:sz w:val="24"/>
          <w:szCs w:val="24"/>
        </w:rPr>
      </w:pPr>
      <w:r w:rsidRPr="005302D5">
        <w:rPr>
          <w:rFonts w:ascii="Times New Roman" w:hAnsi="Times New Roman"/>
          <w:color w:val="000000"/>
          <w:spacing w:val="-6"/>
          <w:sz w:val="24"/>
          <w:szCs w:val="24"/>
        </w:rPr>
        <w:t>6.  Уравнения прямой линии на плоскости. Угол между двумя прямыми.</w:t>
      </w:r>
      <w:r w:rsidR="006156E9" w:rsidRPr="005302D5">
        <w:rPr>
          <w:rFonts w:ascii="Times New Roman" w:hAnsi="Times New Roman"/>
          <w:color w:val="000000"/>
          <w:spacing w:val="-6"/>
          <w:sz w:val="24"/>
          <w:szCs w:val="24"/>
        </w:rPr>
        <w:t xml:space="preserve"> Расстояние от точки до прямой.</w:t>
      </w:r>
    </w:p>
    <w:p w:rsidR="006156E9" w:rsidRPr="005302D5" w:rsidRDefault="009F5C49" w:rsidP="006156E9">
      <w:pPr>
        <w:autoSpaceDE w:val="0"/>
        <w:autoSpaceDN w:val="0"/>
        <w:adjustRightInd w:val="0"/>
        <w:spacing w:after="0" w:line="240" w:lineRule="auto"/>
        <w:ind w:firstLine="709"/>
        <w:jc w:val="both"/>
        <w:rPr>
          <w:rFonts w:ascii="Times New Roman" w:hAnsi="Times New Roman"/>
          <w:color w:val="000000"/>
          <w:spacing w:val="-6"/>
          <w:sz w:val="24"/>
          <w:szCs w:val="24"/>
        </w:rPr>
      </w:pPr>
      <w:r w:rsidRPr="005302D5">
        <w:rPr>
          <w:rFonts w:ascii="Times New Roman" w:hAnsi="Times New Roman"/>
          <w:color w:val="000000"/>
          <w:spacing w:val="-6"/>
          <w:sz w:val="24"/>
          <w:szCs w:val="24"/>
        </w:rPr>
        <w:t>7. Канонические уравнения окружност</w:t>
      </w:r>
      <w:r w:rsidR="006156E9" w:rsidRPr="005302D5">
        <w:rPr>
          <w:rFonts w:ascii="Times New Roman" w:hAnsi="Times New Roman"/>
          <w:color w:val="000000"/>
          <w:spacing w:val="-6"/>
          <w:sz w:val="24"/>
          <w:szCs w:val="24"/>
        </w:rPr>
        <w:t>и, эллипса, гиперболы, параболы</w:t>
      </w:r>
    </w:p>
    <w:p w:rsidR="006156E9" w:rsidRPr="00100A46" w:rsidRDefault="009F5C49" w:rsidP="006156E9">
      <w:pPr>
        <w:autoSpaceDE w:val="0"/>
        <w:autoSpaceDN w:val="0"/>
        <w:adjustRightInd w:val="0"/>
        <w:spacing w:after="0" w:line="240" w:lineRule="auto"/>
        <w:ind w:firstLine="709"/>
        <w:jc w:val="both"/>
        <w:rPr>
          <w:rFonts w:ascii="Times New Roman" w:hAnsi="Times New Roman"/>
          <w:color w:val="000000"/>
          <w:spacing w:val="-6"/>
          <w:sz w:val="24"/>
          <w:szCs w:val="24"/>
        </w:rPr>
      </w:pPr>
      <w:r w:rsidRPr="005302D5">
        <w:rPr>
          <w:rFonts w:ascii="Times New Roman" w:hAnsi="Times New Roman"/>
          <w:color w:val="000000"/>
          <w:spacing w:val="-6"/>
          <w:sz w:val="24"/>
          <w:szCs w:val="24"/>
        </w:rPr>
        <w:t>8. Уравнения плоскости в пространстве. Направляющий вектор. Угол между двумя плоскостями. Условие параллельности и перпендикулярности плоскостей. Расс</w:t>
      </w:r>
      <w:r w:rsidR="006156E9" w:rsidRPr="005302D5">
        <w:rPr>
          <w:rFonts w:ascii="Times New Roman" w:hAnsi="Times New Roman"/>
          <w:color w:val="000000"/>
          <w:spacing w:val="-6"/>
          <w:sz w:val="24"/>
          <w:szCs w:val="24"/>
        </w:rPr>
        <w:t xml:space="preserve">тояние от точки до плоскости.  </w:t>
      </w:r>
    </w:p>
    <w:p w:rsidR="006156E9" w:rsidRPr="005302D5" w:rsidRDefault="009F5C49" w:rsidP="006156E9">
      <w:pPr>
        <w:autoSpaceDE w:val="0"/>
        <w:autoSpaceDN w:val="0"/>
        <w:adjustRightInd w:val="0"/>
        <w:spacing w:after="0" w:line="240" w:lineRule="auto"/>
        <w:ind w:firstLine="709"/>
        <w:jc w:val="both"/>
        <w:rPr>
          <w:rFonts w:ascii="Times New Roman" w:hAnsi="Times New Roman"/>
          <w:color w:val="000000"/>
          <w:spacing w:val="-6"/>
          <w:sz w:val="24"/>
          <w:szCs w:val="24"/>
        </w:rPr>
      </w:pPr>
      <w:r w:rsidRPr="005302D5">
        <w:rPr>
          <w:rFonts w:ascii="Times New Roman" w:hAnsi="Times New Roman"/>
          <w:color w:val="000000"/>
          <w:spacing w:val="-6"/>
          <w:sz w:val="24"/>
          <w:szCs w:val="24"/>
        </w:rPr>
        <w:t>9. Общее уравнение прямой. Угол между прямыми. Условие параллельност</w:t>
      </w:r>
      <w:r w:rsidR="006156E9" w:rsidRPr="005302D5">
        <w:rPr>
          <w:rFonts w:ascii="Times New Roman" w:hAnsi="Times New Roman"/>
          <w:color w:val="000000"/>
          <w:spacing w:val="-6"/>
          <w:sz w:val="24"/>
          <w:szCs w:val="24"/>
        </w:rPr>
        <w:t xml:space="preserve">и и перпендикулярности прямых. </w:t>
      </w:r>
    </w:p>
    <w:p w:rsidR="006156E9" w:rsidRPr="005302D5" w:rsidRDefault="009F5C49" w:rsidP="006156E9">
      <w:pPr>
        <w:autoSpaceDE w:val="0"/>
        <w:autoSpaceDN w:val="0"/>
        <w:adjustRightInd w:val="0"/>
        <w:spacing w:after="0" w:line="240" w:lineRule="auto"/>
        <w:ind w:firstLine="709"/>
        <w:jc w:val="both"/>
        <w:rPr>
          <w:rFonts w:ascii="Times New Roman" w:hAnsi="Times New Roman"/>
          <w:color w:val="000000"/>
          <w:spacing w:val="-6"/>
          <w:sz w:val="24"/>
          <w:szCs w:val="24"/>
        </w:rPr>
      </w:pPr>
      <w:r w:rsidRPr="005302D5">
        <w:rPr>
          <w:rFonts w:ascii="Times New Roman" w:hAnsi="Times New Roman"/>
          <w:color w:val="000000"/>
          <w:spacing w:val="-6"/>
          <w:sz w:val="24"/>
          <w:szCs w:val="24"/>
        </w:rPr>
        <w:t>10. Угол между прямой и плоскостью. Пересеч</w:t>
      </w:r>
      <w:r w:rsidR="006156E9" w:rsidRPr="005302D5">
        <w:rPr>
          <w:rFonts w:ascii="Times New Roman" w:hAnsi="Times New Roman"/>
          <w:color w:val="000000"/>
          <w:spacing w:val="-6"/>
          <w:sz w:val="24"/>
          <w:szCs w:val="24"/>
        </w:rPr>
        <w:t xml:space="preserve">ение прямой и плоскости. </w:t>
      </w:r>
    </w:p>
    <w:p w:rsidR="006156E9" w:rsidRPr="005302D5" w:rsidRDefault="009F5C49" w:rsidP="006156E9">
      <w:pPr>
        <w:autoSpaceDE w:val="0"/>
        <w:autoSpaceDN w:val="0"/>
        <w:adjustRightInd w:val="0"/>
        <w:spacing w:after="0" w:line="240" w:lineRule="auto"/>
        <w:ind w:firstLine="709"/>
        <w:jc w:val="both"/>
        <w:rPr>
          <w:rFonts w:ascii="Times New Roman" w:hAnsi="Times New Roman"/>
          <w:color w:val="000000"/>
          <w:spacing w:val="-6"/>
          <w:sz w:val="24"/>
          <w:szCs w:val="24"/>
        </w:rPr>
      </w:pPr>
      <w:r w:rsidRPr="005302D5">
        <w:rPr>
          <w:rFonts w:ascii="Times New Roman" w:hAnsi="Times New Roman"/>
          <w:color w:val="000000"/>
          <w:spacing w:val="-6"/>
          <w:sz w:val="24"/>
          <w:szCs w:val="24"/>
        </w:rPr>
        <w:t>11. Функция. Область ее определени</w:t>
      </w:r>
      <w:r w:rsidR="006156E9" w:rsidRPr="005302D5">
        <w:rPr>
          <w:rFonts w:ascii="Times New Roman" w:hAnsi="Times New Roman"/>
          <w:color w:val="000000"/>
          <w:spacing w:val="-6"/>
          <w:sz w:val="24"/>
          <w:szCs w:val="24"/>
        </w:rPr>
        <w:t xml:space="preserve">я. Сложные и обратные функции. </w:t>
      </w:r>
    </w:p>
    <w:p w:rsidR="006156E9" w:rsidRPr="00100A46" w:rsidRDefault="009F5C49" w:rsidP="006156E9">
      <w:pPr>
        <w:autoSpaceDE w:val="0"/>
        <w:autoSpaceDN w:val="0"/>
        <w:adjustRightInd w:val="0"/>
        <w:spacing w:after="0" w:line="240" w:lineRule="auto"/>
        <w:ind w:firstLine="709"/>
        <w:jc w:val="both"/>
        <w:rPr>
          <w:rFonts w:ascii="Times New Roman" w:hAnsi="Times New Roman"/>
          <w:color w:val="000000"/>
          <w:spacing w:val="-6"/>
          <w:sz w:val="24"/>
          <w:szCs w:val="24"/>
        </w:rPr>
      </w:pPr>
      <w:r w:rsidRPr="005302D5">
        <w:rPr>
          <w:rFonts w:ascii="Times New Roman" w:hAnsi="Times New Roman"/>
          <w:color w:val="000000"/>
          <w:spacing w:val="-6"/>
          <w:sz w:val="24"/>
          <w:szCs w:val="24"/>
        </w:rPr>
        <w:t>12. Бесконечно малые и бесконечно большие функции. Свойства предела функции. Эквивале</w:t>
      </w:r>
      <w:r w:rsidR="006156E9" w:rsidRPr="005302D5">
        <w:rPr>
          <w:rFonts w:ascii="Times New Roman" w:hAnsi="Times New Roman"/>
          <w:color w:val="000000"/>
          <w:spacing w:val="-6"/>
          <w:sz w:val="24"/>
          <w:szCs w:val="24"/>
        </w:rPr>
        <w:t>нтные бесконечно малые функции.</w:t>
      </w:r>
    </w:p>
    <w:p w:rsidR="006156E9" w:rsidRPr="005302D5" w:rsidRDefault="009F5C49" w:rsidP="006156E9">
      <w:pPr>
        <w:autoSpaceDE w:val="0"/>
        <w:autoSpaceDN w:val="0"/>
        <w:adjustRightInd w:val="0"/>
        <w:spacing w:after="0" w:line="240" w:lineRule="auto"/>
        <w:ind w:firstLine="709"/>
        <w:jc w:val="both"/>
        <w:rPr>
          <w:rFonts w:ascii="Times New Roman" w:hAnsi="Times New Roman"/>
          <w:color w:val="000000"/>
          <w:spacing w:val="-6"/>
          <w:sz w:val="24"/>
          <w:szCs w:val="24"/>
        </w:rPr>
      </w:pPr>
      <w:r w:rsidRPr="005302D5">
        <w:rPr>
          <w:rFonts w:ascii="Times New Roman" w:hAnsi="Times New Roman"/>
          <w:color w:val="000000"/>
          <w:spacing w:val="-6"/>
          <w:sz w:val="24"/>
          <w:szCs w:val="24"/>
        </w:rPr>
        <w:t xml:space="preserve">13. Односторонние пределы. Пределы монотонных функций. Первый </w:t>
      </w:r>
      <w:r w:rsidR="006156E9" w:rsidRPr="005302D5">
        <w:rPr>
          <w:rFonts w:ascii="Times New Roman" w:hAnsi="Times New Roman"/>
          <w:color w:val="000000"/>
          <w:spacing w:val="-6"/>
          <w:sz w:val="24"/>
          <w:szCs w:val="24"/>
        </w:rPr>
        <w:t>и второй замечательные пределы.</w:t>
      </w:r>
    </w:p>
    <w:p w:rsidR="006156E9" w:rsidRPr="005302D5" w:rsidRDefault="009F5C49" w:rsidP="006156E9">
      <w:pPr>
        <w:autoSpaceDE w:val="0"/>
        <w:autoSpaceDN w:val="0"/>
        <w:adjustRightInd w:val="0"/>
        <w:spacing w:after="0" w:line="240" w:lineRule="auto"/>
        <w:ind w:firstLine="709"/>
        <w:jc w:val="both"/>
        <w:rPr>
          <w:rFonts w:ascii="Times New Roman" w:hAnsi="Times New Roman"/>
          <w:color w:val="000000"/>
          <w:spacing w:val="-6"/>
          <w:sz w:val="24"/>
          <w:szCs w:val="24"/>
        </w:rPr>
      </w:pPr>
      <w:r w:rsidRPr="005302D5">
        <w:rPr>
          <w:rFonts w:ascii="Times New Roman" w:hAnsi="Times New Roman"/>
          <w:color w:val="000000"/>
          <w:spacing w:val="-6"/>
          <w:sz w:val="24"/>
          <w:szCs w:val="24"/>
        </w:rPr>
        <w:t>14. Непрерывность функций в точке. Не</w:t>
      </w:r>
      <w:r w:rsidR="006156E9" w:rsidRPr="005302D5">
        <w:rPr>
          <w:rFonts w:ascii="Times New Roman" w:hAnsi="Times New Roman"/>
          <w:color w:val="000000"/>
          <w:spacing w:val="-6"/>
          <w:sz w:val="24"/>
          <w:szCs w:val="24"/>
        </w:rPr>
        <w:t>прерывность функции на отрезке.</w:t>
      </w:r>
    </w:p>
    <w:p w:rsidR="006156E9" w:rsidRPr="005302D5" w:rsidRDefault="009F5C49" w:rsidP="006156E9">
      <w:pPr>
        <w:autoSpaceDE w:val="0"/>
        <w:autoSpaceDN w:val="0"/>
        <w:adjustRightInd w:val="0"/>
        <w:spacing w:after="0" w:line="240" w:lineRule="auto"/>
        <w:ind w:firstLine="709"/>
        <w:jc w:val="both"/>
        <w:rPr>
          <w:rFonts w:ascii="Times New Roman" w:hAnsi="Times New Roman"/>
          <w:color w:val="000000"/>
          <w:spacing w:val="-6"/>
          <w:sz w:val="24"/>
          <w:szCs w:val="24"/>
        </w:rPr>
      </w:pPr>
      <w:r w:rsidRPr="005302D5">
        <w:rPr>
          <w:rFonts w:ascii="Times New Roman" w:hAnsi="Times New Roman"/>
          <w:color w:val="000000"/>
          <w:spacing w:val="-6"/>
          <w:sz w:val="24"/>
          <w:szCs w:val="24"/>
        </w:rPr>
        <w:t>15. То</w:t>
      </w:r>
      <w:r w:rsidR="006156E9" w:rsidRPr="005302D5">
        <w:rPr>
          <w:rFonts w:ascii="Times New Roman" w:hAnsi="Times New Roman"/>
          <w:color w:val="000000"/>
          <w:spacing w:val="-6"/>
          <w:sz w:val="24"/>
          <w:szCs w:val="24"/>
        </w:rPr>
        <w:t>чки разрыва и их классификация.</w:t>
      </w:r>
    </w:p>
    <w:p w:rsidR="009F5C49" w:rsidRPr="005302D5" w:rsidRDefault="009F5C49" w:rsidP="006156E9">
      <w:pPr>
        <w:autoSpaceDE w:val="0"/>
        <w:autoSpaceDN w:val="0"/>
        <w:adjustRightInd w:val="0"/>
        <w:spacing w:after="0" w:line="240" w:lineRule="auto"/>
        <w:ind w:firstLine="709"/>
        <w:jc w:val="both"/>
        <w:rPr>
          <w:rFonts w:ascii="Times New Roman" w:hAnsi="Times New Roman"/>
          <w:color w:val="000000"/>
          <w:spacing w:val="-6"/>
          <w:sz w:val="24"/>
          <w:szCs w:val="24"/>
        </w:rPr>
      </w:pPr>
      <w:r w:rsidRPr="005302D5">
        <w:rPr>
          <w:rFonts w:ascii="Times New Roman" w:hAnsi="Times New Roman"/>
          <w:color w:val="000000"/>
          <w:spacing w:val="-6"/>
          <w:sz w:val="24"/>
          <w:szCs w:val="24"/>
        </w:rPr>
        <w:t xml:space="preserve">16. Понятие функции, дифференцируемой в точке. Производная функции, ее геометрический смысл. Правила нахождения производной.  </w:t>
      </w:r>
    </w:p>
    <w:p w:rsidR="006156E9" w:rsidRPr="005302D5" w:rsidRDefault="009F5C49" w:rsidP="006156E9">
      <w:pPr>
        <w:autoSpaceDE w:val="0"/>
        <w:autoSpaceDN w:val="0"/>
        <w:adjustRightInd w:val="0"/>
        <w:spacing w:after="0" w:line="240" w:lineRule="auto"/>
        <w:ind w:firstLine="709"/>
        <w:jc w:val="both"/>
        <w:rPr>
          <w:rFonts w:ascii="Times New Roman" w:hAnsi="Times New Roman"/>
          <w:color w:val="000000"/>
          <w:spacing w:val="-6"/>
          <w:sz w:val="24"/>
          <w:szCs w:val="24"/>
        </w:rPr>
      </w:pPr>
      <w:r w:rsidRPr="005302D5">
        <w:rPr>
          <w:rFonts w:ascii="Times New Roman" w:hAnsi="Times New Roman"/>
          <w:color w:val="000000"/>
          <w:spacing w:val="-6"/>
          <w:sz w:val="24"/>
          <w:szCs w:val="24"/>
        </w:rPr>
        <w:t>17. Понятие дифференциала функции и его геометрический смысл. Правила нахождения дифференциала</w:t>
      </w:r>
      <w:r w:rsidR="006156E9" w:rsidRPr="005302D5">
        <w:rPr>
          <w:rFonts w:ascii="Times New Roman" w:hAnsi="Times New Roman"/>
          <w:color w:val="000000"/>
          <w:spacing w:val="-6"/>
          <w:sz w:val="24"/>
          <w:szCs w:val="24"/>
        </w:rPr>
        <w:t xml:space="preserve">. Производная сложной функций. </w:t>
      </w:r>
    </w:p>
    <w:p w:rsidR="006156E9" w:rsidRPr="005302D5" w:rsidRDefault="009F5C49" w:rsidP="006156E9">
      <w:pPr>
        <w:autoSpaceDE w:val="0"/>
        <w:autoSpaceDN w:val="0"/>
        <w:adjustRightInd w:val="0"/>
        <w:spacing w:after="0" w:line="240" w:lineRule="auto"/>
        <w:ind w:firstLine="709"/>
        <w:jc w:val="both"/>
        <w:rPr>
          <w:rFonts w:ascii="Times New Roman" w:hAnsi="Times New Roman"/>
          <w:color w:val="000000"/>
          <w:spacing w:val="-6"/>
          <w:sz w:val="24"/>
          <w:szCs w:val="24"/>
        </w:rPr>
      </w:pPr>
      <w:r w:rsidRPr="005302D5">
        <w:rPr>
          <w:rFonts w:ascii="Times New Roman" w:hAnsi="Times New Roman"/>
          <w:color w:val="000000"/>
          <w:spacing w:val="-6"/>
          <w:sz w:val="24"/>
          <w:szCs w:val="24"/>
        </w:rPr>
        <w:t xml:space="preserve">18. Теоремы </w:t>
      </w:r>
      <w:proofErr w:type="spellStart"/>
      <w:r w:rsidRPr="005302D5">
        <w:rPr>
          <w:rFonts w:ascii="Times New Roman" w:hAnsi="Times New Roman"/>
          <w:color w:val="000000"/>
          <w:spacing w:val="-6"/>
          <w:sz w:val="24"/>
          <w:szCs w:val="24"/>
        </w:rPr>
        <w:t>Ролля</w:t>
      </w:r>
      <w:proofErr w:type="spellEnd"/>
      <w:r w:rsidRPr="005302D5">
        <w:rPr>
          <w:rFonts w:ascii="Times New Roman" w:hAnsi="Times New Roman"/>
          <w:color w:val="000000"/>
          <w:spacing w:val="-6"/>
          <w:sz w:val="24"/>
          <w:szCs w:val="24"/>
        </w:rPr>
        <w:t>, Лаг</w:t>
      </w:r>
      <w:r w:rsidR="006156E9" w:rsidRPr="005302D5">
        <w:rPr>
          <w:rFonts w:ascii="Times New Roman" w:hAnsi="Times New Roman"/>
          <w:color w:val="000000"/>
          <w:spacing w:val="-6"/>
          <w:sz w:val="24"/>
          <w:szCs w:val="24"/>
        </w:rPr>
        <w:t xml:space="preserve">ранжа, Коши. Правило </w:t>
      </w:r>
      <w:proofErr w:type="spellStart"/>
      <w:r w:rsidR="006156E9" w:rsidRPr="005302D5">
        <w:rPr>
          <w:rFonts w:ascii="Times New Roman" w:hAnsi="Times New Roman"/>
          <w:color w:val="000000"/>
          <w:spacing w:val="-6"/>
          <w:sz w:val="24"/>
          <w:szCs w:val="24"/>
        </w:rPr>
        <w:t>Лопиталя</w:t>
      </w:r>
      <w:proofErr w:type="spellEnd"/>
      <w:r w:rsidR="006156E9" w:rsidRPr="005302D5">
        <w:rPr>
          <w:rFonts w:ascii="Times New Roman" w:hAnsi="Times New Roman"/>
          <w:color w:val="000000"/>
          <w:spacing w:val="-6"/>
          <w:sz w:val="24"/>
          <w:szCs w:val="24"/>
        </w:rPr>
        <w:t xml:space="preserve">. </w:t>
      </w:r>
    </w:p>
    <w:p w:rsidR="006156E9" w:rsidRPr="005302D5" w:rsidRDefault="009F5C49" w:rsidP="006156E9">
      <w:pPr>
        <w:autoSpaceDE w:val="0"/>
        <w:autoSpaceDN w:val="0"/>
        <w:adjustRightInd w:val="0"/>
        <w:spacing w:after="0" w:line="240" w:lineRule="auto"/>
        <w:ind w:firstLine="709"/>
        <w:jc w:val="both"/>
        <w:rPr>
          <w:rFonts w:ascii="Times New Roman" w:hAnsi="Times New Roman"/>
          <w:color w:val="000000"/>
          <w:spacing w:val="-6"/>
          <w:sz w:val="24"/>
          <w:szCs w:val="24"/>
        </w:rPr>
      </w:pPr>
      <w:r w:rsidRPr="005302D5">
        <w:rPr>
          <w:rFonts w:ascii="Times New Roman" w:hAnsi="Times New Roman"/>
          <w:color w:val="000000"/>
          <w:spacing w:val="-6"/>
          <w:sz w:val="24"/>
          <w:szCs w:val="24"/>
        </w:rPr>
        <w:t>19.</w:t>
      </w:r>
      <w:r w:rsidR="006156E9" w:rsidRPr="005302D5">
        <w:rPr>
          <w:rFonts w:ascii="Times New Roman" w:hAnsi="Times New Roman"/>
          <w:color w:val="000000"/>
          <w:spacing w:val="-6"/>
          <w:sz w:val="24"/>
          <w:szCs w:val="24"/>
        </w:rPr>
        <w:t xml:space="preserve"> Производные  высших порядков .</w:t>
      </w:r>
    </w:p>
    <w:p w:rsidR="006156E9" w:rsidRPr="005302D5" w:rsidRDefault="009F5C49" w:rsidP="006156E9">
      <w:pPr>
        <w:autoSpaceDE w:val="0"/>
        <w:autoSpaceDN w:val="0"/>
        <w:adjustRightInd w:val="0"/>
        <w:spacing w:after="0" w:line="240" w:lineRule="auto"/>
        <w:ind w:firstLine="709"/>
        <w:jc w:val="both"/>
        <w:rPr>
          <w:rFonts w:ascii="Times New Roman" w:hAnsi="Times New Roman"/>
          <w:color w:val="000000"/>
          <w:spacing w:val="-6"/>
          <w:sz w:val="24"/>
          <w:szCs w:val="24"/>
        </w:rPr>
      </w:pPr>
      <w:r w:rsidRPr="005302D5">
        <w:rPr>
          <w:rFonts w:ascii="Times New Roman" w:hAnsi="Times New Roman"/>
          <w:color w:val="000000"/>
          <w:spacing w:val="-6"/>
          <w:sz w:val="24"/>
          <w:szCs w:val="24"/>
        </w:rPr>
        <w:t>20. Условия монотонности функции. Необходимое и достаточное условия суще</w:t>
      </w:r>
      <w:r w:rsidR="006156E9" w:rsidRPr="005302D5">
        <w:rPr>
          <w:rFonts w:ascii="Times New Roman" w:hAnsi="Times New Roman"/>
          <w:color w:val="000000"/>
          <w:spacing w:val="-6"/>
          <w:sz w:val="24"/>
          <w:szCs w:val="24"/>
        </w:rPr>
        <w:t xml:space="preserve">ствования экстремумов функции. </w:t>
      </w:r>
    </w:p>
    <w:p w:rsidR="009F5C49" w:rsidRPr="005302D5" w:rsidRDefault="009F5C49" w:rsidP="006156E9">
      <w:pPr>
        <w:autoSpaceDE w:val="0"/>
        <w:autoSpaceDN w:val="0"/>
        <w:adjustRightInd w:val="0"/>
        <w:spacing w:after="0" w:line="240" w:lineRule="auto"/>
        <w:ind w:firstLine="709"/>
        <w:jc w:val="both"/>
        <w:rPr>
          <w:rFonts w:ascii="Times New Roman" w:hAnsi="Times New Roman"/>
          <w:color w:val="000000"/>
          <w:spacing w:val="-6"/>
          <w:sz w:val="24"/>
          <w:szCs w:val="24"/>
        </w:rPr>
      </w:pPr>
      <w:r w:rsidRPr="005302D5">
        <w:rPr>
          <w:rFonts w:ascii="Times New Roman" w:hAnsi="Times New Roman"/>
          <w:color w:val="000000"/>
          <w:spacing w:val="-6"/>
          <w:sz w:val="24"/>
          <w:szCs w:val="24"/>
        </w:rPr>
        <w:t>21. Выпуклость функции. Необходимое и достаточное условия точки перегиба.</w:t>
      </w:r>
    </w:p>
    <w:p w:rsidR="009F5C49" w:rsidRPr="005302D5" w:rsidRDefault="009F5C49" w:rsidP="006156E9">
      <w:pPr>
        <w:autoSpaceDE w:val="0"/>
        <w:autoSpaceDN w:val="0"/>
        <w:adjustRightInd w:val="0"/>
        <w:spacing w:after="0" w:line="240" w:lineRule="auto"/>
        <w:ind w:firstLine="709"/>
        <w:jc w:val="both"/>
        <w:rPr>
          <w:rFonts w:ascii="Times New Roman" w:hAnsi="Times New Roman"/>
          <w:color w:val="000000"/>
          <w:spacing w:val="-6"/>
          <w:sz w:val="24"/>
          <w:szCs w:val="24"/>
        </w:rPr>
      </w:pPr>
      <w:r w:rsidRPr="005302D5">
        <w:rPr>
          <w:rFonts w:ascii="Times New Roman" w:hAnsi="Times New Roman"/>
          <w:color w:val="000000"/>
          <w:spacing w:val="-6"/>
          <w:sz w:val="24"/>
          <w:szCs w:val="24"/>
        </w:rPr>
        <w:lastRenderedPageBreak/>
        <w:t xml:space="preserve">22. Асимптоты графика функций. </w:t>
      </w:r>
    </w:p>
    <w:p w:rsidR="006156E9" w:rsidRPr="00100A46" w:rsidRDefault="006156E9" w:rsidP="006156E9">
      <w:pPr>
        <w:autoSpaceDE w:val="0"/>
        <w:autoSpaceDN w:val="0"/>
        <w:adjustRightInd w:val="0"/>
        <w:spacing w:after="0" w:line="240" w:lineRule="auto"/>
        <w:ind w:firstLine="709"/>
        <w:jc w:val="both"/>
        <w:rPr>
          <w:rFonts w:ascii="Times New Roman" w:hAnsi="Times New Roman"/>
          <w:spacing w:val="-6"/>
          <w:sz w:val="24"/>
          <w:szCs w:val="24"/>
        </w:rPr>
      </w:pPr>
    </w:p>
    <w:p w:rsidR="009F5C49" w:rsidRPr="005302D5" w:rsidRDefault="009F5C49" w:rsidP="006156E9">
      <w:pPr>
        <w:autoSpaceDE w:val="0"/>
        <w:autoSpaceDN w:val="0"/>
        <w:adjustRightInd w:val="0"/>
        <w:spacing w:after="0" w:line="240" w:lineRule="auto"/>
        <w:ind w:firstLine="709"/>
        <w:jc w:val="both"/>
        <w:rPr>
          <w:rFonts w:ascii="Times New Roman" w:hAnsi="Times New Roman"/>
          <w:spacing w:val="-6"/>
          <w:sz w:val="24"/>
          <w:szCs w:val="24"/>
        </w:rPr>
      </w:pPr>
      <w:r w:rsidRPr="005302D5">
        <w:rPr>
          <w:rFonts w:ascii="Times New Roman" w:hAnsi="Times New Roman"/>
          <w:spacing w:val="-6"/>
          <w:sz w:val="24"/>
          <w:szCs w:val="24"/>
        </w:rPr>
        <w:t>Вопросы к экзамену</w:t>
      </w:r>
    </w:p>
    <w:p w:rsidR="006156E9" w:rsidRPr="005302D5" w:rsidRDefault="009F5C49" w:rsidP="006156E9">
      <w:pPr>
        <w:autoSpaceDE w:val="0"/>
        <w:autoSpaceDN w:val="0"/>
        <w:adjustRightInd w:val="0"/>
        <w:spacing w:after="0" w:line="240" w:lineRule="auto"/>
        <w:ind w:firstLine="709"/>
        <w:jc w:val="both"/>
        <w:rPr>
          <w:rFonts w:ascii="Times New Roman" w:hAnsi="Times New Roman"/>
          <w:color w:val="000000"/>
          <w:spacing w:val="-6"/>
          <w:sz w:val="24"/>
          <w:szCs w:val="24"/>
        </w:rPr>
      </w:pPr>
      <w:r w:rsidRPr="005302D5">
        <w:rPr>
          <w:rFonts w:ascii="Times New Roman" w:hAnsi="Times New Roman"/>
          <w:color w:val="000000"/>
          <w:spacing w:val="-6"/>
          <w:sz w:val="24"/>
          <w:szCs w:val="24"/>
        </w:rPr>
        <w:t>1. Первообразная функции. Геометрический смысл первообразной функции. Неопределенный интеграл и ег</w:t>
      </w:r>
      <w:r w:rsidR="006156E9" w:rsidRPr="005302D5">
        <w:rPr>
          <w:rFonts w:ascii="Times New Roman" w:hAnsi="Times New Roman"/>
          <w:color w:val="000000"/>
          <w:spacing w:val="-6"/>
          <w:sz w:val="24"/>
          <w:szCs w:val="24"/>
        </w:rPr>
        <w:t>о свойства. Таблица интегралов.</w:t>
      </w:r>
    </w:p>
    <w:p w:rsidR="006156E9" w:rsidRPr="005302D5" w:rsidRDefault="009F5C49" w:rsidP="006156E9">
      <w:pPr>
        <w:autoSpaceDE w:val="0"/>
        <w:autoSpaceDN w:val="0"/>
        <w:adjustRightInd w:val="0"/>
        <w:spacing w:after="0" w:line="240" w:lineRule="auto"/>
        <w:ind w:firstLine="709"/>
        <w:jc w:val="both"/>
        <w:rPr>
          <w:rFonts w:ascii="Times New Roman" w:hAnsi="Times New Roman"/>
          <w:color w:val="000000"/>
          <w:spacing w:val="-6"/>
          <w:sz w:val="24"/>
          <w:szCs w:val="24"/>
        </w:rPr>
      </w:pPr>
      <w:r w:rsidRPr="005302D5">
        <w:rPr>
          <w:rFonts w:ascii="Times New Roman" w:hAnsi="Times New Roman"/>
          <w:color w:val="000000"/>
          <w:spacing w:val="-6"/>
          <w:sz w:val="24"/>
          <w:szCs w:val="24"/>
        </w:rPr>
        <w:t>2. Замена переменной и интегрирование по час</w:t>
      </w:r>
      <w:r w:rsidR="006156E9" w:rsidRPr="005302D5">
        <w:rPr>
          <w:rFonts w:ascii="Times New Roman" w:hAnsi="Times New Roman"/>
          <w:color w:val="000000"/>
          <w:spacing w:val="-6"/>
          <w:sz w:val="24"/>
          <w:szCs w:val="24"/>
        </w:rPr>
        <w:t>тям в неопределенном интеграле.</w:t>
      </w:r>
    </w:p>
    <w:p w:rsidR="006156E9" w:rsidRPr="005302D5" w:rsidRDefault="009F5C49" w:rsidP="006156E9">
      <w:pPr>
        <w:autoSpaceDE w:val="0"/>
        <w:autoSpaceDN w:val="0"/>
        <w:adjustRightInd w:val="0"/>
        <w:spacing w:after="0" w:line="240" w:lineRule="auto"/>
        <w:ind w:firstLine="709"/>
        <w:jc w:val="both"/>
        <w:rPr>
          <w:rFonts w:ascii="Times New Roman" w:hAnsi="Times New Roman"/>
          <w:color w:val="000000"/>
          <w:spacing w:val="-6"/>
          <w:sz w:val="24"/>
          <w:szCs w:val="24"/>
        </w:rPr>
      </w:pPr>
      <w:r w:rsidRPr="005302D5">
        <w:rPr>
          <w:rFonts w:ascii="Times New Roman" w:hAnsi="Times New Roman"/>
          <w:color w:val="000000"/>
          <w:spacing w:val="-6"/>
          <w:sz w:val="24"/>
          <w:szCs w:val="24"/>
        </w:rPr>
        <w:t>3. Общее правило инте</w:t>
      </w:r>
      <w:r w:rsidR="006156E9" w:rsidRPr="005302D5">
        <w:rPr>
          <w:rFonts w:ascii="Times New Roman" w:hAnsi="Times New Roman"/>
          <w:color w:val="000000"/>
          <w:spacing w:val="-6"/>
          <w:sz w:val="24"/>
          <w:szCs w:val="24"/>
        </w:rPr>
        <w:t>грирования рациональных дробей.</w:t>
      </w:r>
    </w:p>
    <w:p w:rsidR="006156E9" w:rsidRPr="005302D5" w:rsidRDefault="009F5C49" w:rsidP="006156E9">
      <w:pPr>
        <w:autoSpaceDE w:val="0"/>
        <w:autoSpaceDN w:val="0"/>
        <w:adjustRightInd w:val="0"/>
        <w:spacing w:after="0" w:line="240" w:lineRule="auto"/>
        <w:ind w:firstLine="709"/>
        <w:jc w:val="both"/>
        <w:rPr>
          <w:rFonts w:ascii="Times New Roman" w:hAnsi="Times New Roman"/>
          <w:color w:val="000000"/>
          <w:spacing w:val="-6"/>
          <w:sz w:val="24"/>
          <w:szCs w:val="24"/>
        </w:rPr>
      </w:pPr>
      <w:r w:rsidRPr="005302D5">
        <w:rPr>
          <w:rFonts w:ascii="Times New Roman" w:hAnsi="Times New Roman"/>
          <w:color w:val="000000"/>
          <w:spacing w:val="-6"/>
          <w:sz w:val="24"/>
          <w:szCs w:val="24"/>
        </w:rPr>
        <w:t>4. Определенный интеграл, его свойства. Формула Ньютона-Лейбница, ее применение для вычи</w:t>
      </w:r>
      <w:r w:rsidR="006156E9" w:rsidRPr="005302D5">
        <w:rPr>
          <w:rFonts w:ascii="Times New Roman" w:hAnsi="Times New Roman"/>
          <w:color w:val="000000"/>
          <w:spacing w:val="-6"/>
          <w:sz w:val="24"/>
          <w:szCs w:val="24"/>
        </w:rPr>
        <w:t>сления определенных интегралов.</w:t>
      </w:r>
    </w:p>
    <w:p w:rsidR="006156E9" w:rsidRPr="005302D5" w:rsidRDefault="009F5C49" w:rsidP="006156E9">
      <w:pPr>
        <w:autoSpaceDE w:val="0"/>
        <w:autoSpaceDN w:val="0"/>
        <w:adjustRightInd w:val="0"/>
        <w:spacing w:after="0" w:line="240" w:lineRule="auto"/>
        <w:ind w:firstLine="709"/>
        <w:jc w:val="both"/>
        <w:rPr>
          <w:rFonts w:ascii="Times New Roman" w:hAnsi="Times New Roman"/>
          <w:color w:val="000000"/>
          <w:spacing w:val="-6"/>
          <w:sz w:val="24"/>
          <w:szCs w:val="24"/>
        </w:rPr>
      </w:pPr>
      <w:r w:rsidRPr="005302D5">
        <w:rPr>
          <w:rFonts w:ascii="Times New Roman" w:hAnsi="Times New Roman"/>
          <w:color w:val="000000"/>
          <w:spacing w:val="-6"/>
          <w:sz w:val="24"/>
          <w:szCs w:val="24"/>
        </w:rPr>
        <w:t>5. Интегрирование подстанов</w:t>
      </w:r>
      <w:r w:rsidR="006156E9" w:rsidRPr="005302D5">
        <w:rPr>
          <w:rFonts w:ascii="Times New Roman" w:hAnsi="Times New Roman"/>
          <w:color w:val="000000"/>
          <w:spacing w:val="-6"/>
          <w:sz w:val="24"/>
          <w:szCs w:val="24"/>
        </w:rPr>
        <w:t xml:space="preserve">кой. Интегрирование по частям. </w:t>
      </w:r>
    </w:p>
    <w:p w:rsidR="006156E9" w:rsidRPr="005302D5" w:rsidRDefault="009F5C49" w:rsidP="006156E9">
      <w:pPr>
        <w:autoSpaceDE w:val="0"/>
        <w:autoSpaceDN w:val="0"/>
        <w:adjustRightInd w:val="0"/>
        <w:spacing w:after="0" w:line="240" w:lineRule="auto"/>
        <w:ind w:firstLine="709"/>
        <w:jc w:val="both"/>
        <w:rPr>
          <w:rFonts w:ascii="Times New Roman" w:hAnsi="Times New Roman"/>
          <w:color w:val="000000"/>
          <w:spacing w:val="-6"/>
          <w:sz w:val="24"/>
          <w:szCs w:val="24"/>
        </w:rPr>
      </w:pPr>
      <w:r w:rsidRPr="005302D5">
        <w:rPr>
          <w:rFonts w:ascii="Times New Roman" w:hAnsi="Times New Roman"/>
          <w:color w:val="000000"/>
          <w:spacing w:val="-6"/>
          <w:sz w:val="24"/>
          <w:szCs w:val="24"/>
        </w:rPr>
        <w:t>6. Приближенное вычи</w:t>
      </w:r>
      <w:r w:rsidR="006156E9" w:rsidRPr="005302D5">
        <w:rPr>
          <w:rFonts w:ascii="Times New Roman" w:hAnsi="Times New Roman"/>
          <w:color w:val="000000"/>
          <w:spacing w:val="-6"/>
          <w:sz w:val="24"/>
          <w:szCs w:val="24"/>
        </w:rPr>
        <w:t>сление определенных интегралов.</w:t>
      </w:r>
    </w:p>
    <w:p w:rsidR="006156E9" w:rsidRPr="005302D5" w:rsidRDefault="009F5C49" w:rsidP="006156E9">
      <w:pPr>
        <w:autoSpaceDE w:val="0"/>
        <w:autoSpaceDN w:val="0"/>
        <w:adjustRightInd w:val="0"/>
        <w:spacing w:after="0" w:line="240" w:lineRule="auto"/>
        <w:ind w:firstLine="709"/>
        <w:jc w:val="both"/>
        <w:rPr>
          <w:rFonts w:ascii="Times New Roman" w:hAnsi="Times New Roman"/>
          <w:color w:val="000000"/>
          <w:spacing w:val="-6"/>
          <w:sz w:val="24"/>
          <w:szCs w:val="24"/>
        </w:rPr>
      </w:pPr>
      <w:r w:rsidRPr="005302D5">
        <w:rPr>
          <w:rFonts w:ascii="Times New Roman" w:hAnsi="Times New Roman"/>
          <w:color w:val="000000"/>
          <w:spacing w:val="-6"/>
          <w:sz w:val="24"/>
          <w:szCs w:val="24"/>
        </w:rPr>
        <w:t>7. Интеграл с бесконечным промежутком интегрирования (несобствен</w:t>
      </w:r>
      <w:r w:rsidR="006156E9" w:rsidRPr="005302D5">
        <w:rPr>
          <w:rFonts w:ascii="Times New Roman" w:hAnsi="Times New Roman"/>
          <w:color w:val="000000"/>
          <w:spacing w:val="-6"/>
          <w:sz w:val="24"/>
          <w:szCs w:val="24"/>
        </w:rPr>
        <w:t xml:space="preserve">ный интеграл I рода). </w:t>
      </w:r>
    </w:p>
    <w:p w:rsidR="006156E9" w:rsidRPr="005302D5" w:rsidRDefault="009F5C49" w:rsidP="006156E9">
      <w:pPr>
        <w:autoSpaceDE w:val="0"/>
        <w:autoSpaceDN w:val="0"/>
        <w:adjustRightInd w:val="0"/>
        <w:spacing w:after="0" w:line="240" w:lineRule="auto"/>
        <w:ind w:firstLine="709"/>
        <w:jc w:val="both"/>
        <w:rPr>
          <w:rFonts w:ascii="Times New Roman" w:hAnsi="Times New Roman"/>
          <w:color w:val="000000"/>
          <w:spacing w:val="-6"/>
          <w:sz w:val="24"/>
          <w:szCs w:val="24"/>
        </w:rPr>
      </w:pPr>
      <w:r w:rsidRPr="005302D5">
        <w:rPr>
          <w:rFonts w:ascii="Times New Roman" w:hAnsi="Times New Roman"/>
          <w:color w:val="000000"/>
          <w:spacing w:val="-6"/>
          <w:sz w:val="24"/>
          <w:szCs w:val="24"/>
        </w:rPr>
        <w:t>8. Интеграл от разрывной функции (н</w:t>
      </w:r>
      <w:r w:rsidR="006156E9" w:rsidRPr="005302D5">
        <w:rPr>
          <w:rFonts w:ascii="Times New Roman" w:hAnsi="Times New Roman"/>
          <w:color w:val="000000"/>
          <w:spacing w:val="-6"/>
          <w:sz w:val="24"/>
          <w:szCs w:val="24"/>
        </w:rPr>
        <w:t>есобственный интеграл II рода).</w:t>
      </w:r>
    </w:p>
    <w:p w:rsidR="009F5C49" w:rsidRPr="005302D5" w:rsidRDefault="009F5C49" w:rsidP="006156E9">
      <w:pPr>
        <w:autoSpaceDE w:val="0"/>
        <w:autoSpaceDN w:val="0"/>
        <w:adjustRightInd w:val="0"/>
        <w:spacing w:after="0" w:line="240" w:lineRule="auto"/>
        <w:ind w:firstLine="709"/>
        <w:jc w:val="both"/>
        <w:rPr>
          <w:rFonts w:ascii="Times New Roman" w:hAnsi="Times New Roman"/>
          <w:color w:val="000000"/>
          <w:spacing w:val="-6"/>
          <w:sz w:val="24"/>
          <w:szCs w:val="24"/>
        </w:rPr>
      </w:pPr>
      <w:r w:rsidRPr="005302D5">
        <w:rPr>
          <w:rFonts w:ascii="Times New Roman" w:hAnsi="Times New Roman"/>
          <w:color w:val="000000"/>
          <w:spacing w:val="-6"/>
          <w:sz w:val="24"/>
          <w:szCs w:val="24"/>
        </w:rPr>
        <w:t>9. Вычисление площади плоской фигуры.</w:t>
      </w:r>
    </w:p>
    <w:p w:rsidR="009F5C49" w:rsidRPr="005302D5" w:rsidRDefault="009F5C49" w:rsidP="006156E9">
      <w:pPr>
        <w:autoSpaceDE w:val="0"/>
        <w:autoSpaceDN w:val="0"/>
        <w:adjustRightInd w:val="0"/>
        <w:spacing w:after="0" w:line="240" w:lineRule="auto"/>
        <w:ind w:firstLine="709"/>
        <w:jc w:val="both"/>
        <w:rPr>
          <w:rFonts w:ascii="Times New Roman" w:hAnsi="Times New Roman"/>
          <w:color w:val="000000"/>
          <w:spacing w:val="-6"/>
          <w:sz w:val="24"/>
          <w:szCs w:val="24"/>
        </w:rPr>
      </w:pPr>
      <w:r w:rsidRPr="005302D5">
        <w:rPr>
          <w:rFonts w:ascii="Times New Roman" w:hAnsi="Times New Roman"/>
          <w:color w:val="000000"/>
          <w:spacing w:val="-6"/>
          <w:sz w:val="24"/>
          <w:szCs w:val="24"/>
        </w:rPr>
        <w:t>10. Частные производные ФНП в точке. Их геометрический смысл. Примеры.</w:t>
      </w:r>
    </w:p>
    <w:p w:rsidR="009F5C49" w:rsidRPr="005302D5" w:rsidRDefault="009F5C49" w:rsidP="006156E9">
      <w:pPr>
        <w:autoSpaceDE w:val="0"/>
        <w:autoSpaceDN w:val="0"/>
        <w:adjustRightInd w:val="0"/>
        <w:spacing w:after="0" w:line="240" w:lineRule="auto"/>
        <w:ind w:firstLine="709"/>
        <w:jc w:val="both"/>
        <w:rPr>
          <w:rFonts w:ascii="Times New Roman" w:hAnsi="Times New Roman"/>
          <w:color w:val="000000"/>
          <w:spacing w:val="-6"/>
          <w:sz w:val="24"/>
          <w:szCs w:val="24"/>
        </w:rPr>
      </w:pPr>
      <w:r w:rsidRPr="005302D5">
        <w:rPr>
          <w:rFonts w:ascii="Times New Roman" w:hAnsi="Times New Roman"/>
          <w:color w:val="000000"/>
          <w:spacing w:val="-6"/>
          <w:sz w:val="24"/>
          <w:szCs w:val="24"/>
        </w:rPr>
        <w:t>11. Дифференциал ФНП, его связь с частными производными ФНП. Необходимое и достаточное условия дифференцируемости ФНП. Примеры.</w:t>
      </w:r>
    </w:p>
    <w:p w:rsidR="009F5C49" w:rsidRPr="005302D5" w:rsidRDefault="009F5C49" w:rsidP="006156E9">
      <w:pPr>
        <w:autoSpaceDE w:val="0"/>
        <w:autoSpaceDN w:val="0"/>
        <w:adjustRightInd w:val="0"/>
        <w:spacing w:after="0" w:line="240" w:lineRule="auto"/>
        <w:ind w:firstLine="709"/>
        <w:jc w:val="both"/>
        <w:rPr>
          <w:rFonts w:ascii="Times New Roman" w:hAnsi="Times New Roman"/>
          <w:color w:val="000000"/>
          <w:spacing w:val="-6"/>
          <w:sz w:val="24"/>
          <w:szCs w:val="24"/>
        </w:rPr>
      </w:pPr>
      <w:r w:rsidRPr="005302D5">
        <w:rPr>
          <w:rFonts w:ascii="Times New Roman" w:hAnsi="Times New Roman"/>
          <w:color w:val="000000"/>
          <w:spacing w:val="-6"/>
          <w:sz w:val="24"/>
          <w:szCs w:val="24"/>
        </w:rPr>
        <w:t>12.Производные ФНП высших порядков. Теорема Шварца. Производная ФНП по направлению. Градиент ФНП, его геометрический смысл. Примеры.</w:t>
      </w:r>
    </w:p>
    <w:p w:rsidR="009F5C49" w:rsidRPr="005302D5" w:rsidRDefault="009F5C49" w:rsidP="006156E9">
      <w:pPr>
        <w:autoSpaceDE w:val="0"/>
        <w:autoSpaceDN w:val="0"/>
        <w:adjustRightInd w:val="0"/>
        <w:spacing w:after="0" w:line="240" w:lineRule="auto"/>
        <w:ind w:firstLine="709"/>
        <w:jc w:val="both"/>
        <w:rPr>
          <w:rFonts w:ascii="Times New Roman" w:hAnsi="Times New Roman"/>
          <w:color w:val="000000"/>
          <w:spacing w:val="-6"/>
          <w:sz w:val="24"/>
          <w:szCs w:val="24"/>
        </w:rPr>
      </w:pPr>
      <w:r w:rsidRPr="005302D5">
        <w:rPr>
          <w:rFonts w:ascii="Times New Roman" w:hAnsi="Times New Roman"/>
          <w:color w:val="000000"/>
          <w:spacing w:val="-6"/>
          <w:sz w:val="24"/>
          <w:szCs w:val="24"/>
        </w:rPr>
        <w:t>13. Производные сложных функций. Касательная плоскость и нормаль к поверхности. Примеры.</w:t>
      </w:r>
    </w:p>
    <w:p w:rsidR="009F5C49" w:rsidRPr="005302D5" w:rsidRDefault="009F5C49" w:rsidP="006156E9">
      <w:pPr>
        <w:autoSpaceDE w:val="0"/>
        <w:autoSpaceDN w:val="0"/>
        <w:adjustRightInd w:val="0"/>
        <w:spacing w:after="0" w:line="240" w:lineRule="auto"/>
        <w:ind w:firstLine="709"/>
        <w:jc w:val="both"/>
        <w:rPr>
          <w:rFonts w:ascii="Times New Roman" w:hAnsi="Times New Roman"/>
          <w:color w:val="000000"/>
          <w:spacing w:val="-6"/>
          <w:sz w:val="24"/>
          <w:szCs w:val="24"/>
        </w:rPr>
      </w:pPr>
      <w:r w:rsidRPr="005302D5">
        <w:rPr>
          <w:rFonts w:ascii="Times New Roman" w:hAnsi="Times New Roman"/>
          <w:color w:val="000000"/>
          <w:spacing w:val="-6"/>
          <w:sz w:val="24"/>
          <w:szCs w:val="24"/>
        </w:rPr>
        <w:t>14. Локальные экстремумы ФНП. Необходимое и достаточное условия существования локального экстремума. Примеры.</w:t>
      </w:r>
    </w:p>
    <w:p w:rsidR="005302D5" w:rsidRPr="00100A46" w:rsidRDefault="005302D5" w:rsidP="006156E9">
      <w:pPr>
        <w:autoSpaceDE w:val="0"/>
        <w:autoSpaceDN w:val="0"/>
        <w:adjustRightInd w:val="0"/>
        <w:spacing w:after="0" w:line="240" w:lineRule="auto"/>
        <w:ind w:firstLine="709"/>
        <w:jc w:val="both"/>
        <w:rPr>
          <w:rFonts w:ascii="Times New Roman" w:hAnsi="Times New Roman"/>
          <w:color w:val="000000"/>
          <w:spacing w:val="-6"/>
          <w:sz w:val="24"/>
          <w:szCs w:val="24"/>
        </w:rPr>
      </w:pPr>
      <w:r w:rsidRPr="005302D5">
        <w:rPr>
          <w:rFonts w:ascii="Times New Roman" w:hAnsi="Times New Roman"/>
          <w:color w:val="000000"/>
          <w:spacing w:val="-6"/>
          <w:sz w:val="24"/>
          <w:szCs w:val="24"/>
        </w:rPr>
        <w:t>15.</w:t>
      </w:r>
      <w:r w:rsidR="009F5C49" w:rsidRPr="005302D5">
        <w:rPr>
          <w:rFonts w:ascii="Times New Roman" w:hAnsi="Times New Roman"/>
          <w:color w:val="000000"/>
          <w:spacing w:val="-6"/>
          <w:sz w:val="24"/>
          <w:szCs w:val="24"/>
        </w:rPr>
        <w:t xml:space="preserve"> Пространство элементарных событий. А</w:t>
      </w:r>
      <w:r w:rsidRPr="005302D5">
        <w:rPr>
          <w:rFonts w:ascii="Times New Roman" w:hAnsi="Times New Roman"/>
          <w:color w:val="000000"/>
          <w:spacing w:val="-6"/>
          <w:sz w:val="24"/>
          <w:szCs w:val="24"/>
        </w:rPr>
        <w:t xml:space="preserve">лгебра событий. Комбинаторика. </w:t>
      </w:r>
    </w:p>
    <w:p w:rsidR="005302D5" w:rsidRPr="005302D5" w:rsidRDefault="009F5C49" w:rsidP="006156E9">
      <w:pPr>
        <w:autoSpaceDE w:val="0"/>
        <w:autoSpaceDN w:val="0"/>
        <w:adjustRightInd w:val="0"/>
        <w:spacing w:after="0" w:line="240" w:lineRule="auto"/>
        <w:ind w:firstLine="709"/>
        <w:jc w:val="both"/>
        <w:rPr>
          <w:rFonts w:ascii="Times New Roman" w:hAnsi="Times New Roman"/>
          <w:color w:val="000000"/>
          <w:spacing w:val="-6"/>
          <w:sz w:val="24"/>
          <w:szCs w:val="24"/>
        </w:rPr>
      </w:pPr>
      <w:r w:rsidRPr="005302D5">
        <w:rPr>
          <w:rFonts w:ascii="Times New Roman" w:hAnsi="Times New Roman"/>
          <w:color w:val="000000"/>
          <w:spacing w:val="-6"/>
          <w:sz w:val="24"/>
          <w:szCs w:val="24"/>
        </w:rPr>
        <w:t>16. Понятие случайного события. Операции над событиями. Классическое определ</w:t>
      </w:r>
      <w:r w:rsidR="005302D5" w:rsidRPr="005302D5">
        <w:rPr>
          <w:rFonts w:ascii="Times New Roman" w:hAnsi="Times New Roman"/>
          <w:color w:val="000000"/>
          <w:spacing w:val="-6"/>
          <w:sz w:val="24"/>
          <w:szCs w:val="24"/>
        </w:rPr>
        <w:t>ение вероятности и ее свойства.</w:t>
      </w:r>
    </w:p>
    <w:p w:rsidR="009F5C49" w:rsidRPr="005302D5" w:rsidRDefault="009F5C49" w:rsidP="006156E9">
      <w:pPr>
        <w:autoSpaceDE w:val="0"/>
        <w:autoSpaceDN w:val="0"/>
        <w:adjustRightInd w:val="0"/>
        <w:spacing w:after="0" w:line="240" w:lineRule="auto"/>
        <w:ind w:firstLine="709"/>
        <w:jc w:val="both"/>
        <w:rPr>
          <w:rFonts w:ascii="Times New Roman" w:hAnsi="Times New Roman"/>
          <w:color w:val="000000"/>
          <w:spacing w:val="-6"/>
          <w:sz w:val="24"/>
          <w:szCs w:val="24"/>
        </w:rPr>
      </w:pPr>
      <w:r w:rsidRPr="005302D5">
        <w:rPr>
          <w:rFonts w:ascii="Times New Roman" w:hAnsi="Times New Roman"/>
          <w:color w:val="000000"/>
          <w:spacing w:val="-6"/>
          <w:sz w:val="24"/>
          <w:szCs w:val="24"/>
        </w:rPr>
        <w:t>17. Вероятность суммы и произведения событий. Условная вероятность</w:t>
      </w:r>
    </w:p>
    <w:p w:rsidR="005302D5" w:rsidRPr="005302D5" w:rsidRDefault="009F5C49" w:rsidP="006156E9">
      <w:pPr>
        <w:autoSpaceDE w:val="0"/>
        <w:autoSpaceDN w:val="0"/>
        <w:adjustRightInd w:val="0"/>
        <w:spacing w:after="0" w:line="240" w:lineRule="auto"/>
        <w:ind w:firstLine="709"/>
        <w:jc w:val="both"/>
        <w:rPr>
          <w:rFonts w:ascii="Times New Roman" w:hAnsi="Times New Roman"/>
          <w:color w:val="000000"/>
          <w:spacing w:val="-6"/>
          <w:sz w:val="24"/>
          <w:szCs w:val="24"/>
        </w:rPr>
      </w:pPr>
      <w:r w:rsidRPr="005302D5">
        <w:rPr>
          <w:rFonts w:ascii="Times New Roman" w:hAnsi="Times New Roman"/>
          <w:color w:val="000000"/>
          <w:spacing w:val="-6"/>
          <w:sz w:val="24"/>
          <w:szCs w:val="24"/>
        </w:rPr>
        <w:t>18. Формула полн</w:t>
      </w:r>
      <w:r w:rsidR="005302D5" w:rsidRPr="005302D5">
        <w:rPr>
          <w:rFonts w:ascii="Times New Roman" w:hAnsi="Times New Roman"/>
          <w:color w:val="000000"/>
          <w:spacing w:val="-6"/>
          <w:sz w:val="24"/>
          <w:szCs w:val="24"/>
        </w:rPr>
        <w:t>ой вероятности. Формула Байеса.</w:t>
      </w:r>
    </w:p>
    <w:p w:rsidR="005302D5" w:rsidRPr="00100A46" w:rsidRDefault="009F5C49" w:rsidP="006156E9">
      <w:pPr>
        <w:autoSpaceDE w:val="0"/>
        <w:autoSpaceDN w:val="0"/>
        <w:adjustRightInd w:val="0"/>
        <w:spacing w:after="0" w:line="240" w:lineRule="auto"/>
        <w:ind w:firstLine="709"/>
        <w:jc w:val="both"/>
        <w:rPr>
          <w:rFonts w:ascii="Times New Roman" w:hAnsi="Times New Roman"/>
          <w:color w:val="000000"/>
          <w:spacing w:val="-6"/>
          <w:sz w:val="24"/>
          <w:szCs w:val="24"/>
        </w:rPr>
      </w:pPr>
      <w:r w:rsidRPr="005302D5">
        <w:rPr>
          <w:rFonts w:ascii="Times New Roman" w:hAnsi="Times New Roman"/>
          <w:color w:val="000000"/>
          <w:spacing w:val="-6"/>
          <w:sz w:val="24"/>
          <w:szCs w:val="24"/>
        </w:rPr>
        <w:t>19. Схема Бернулли. Теорем</w:t>
      </w:r>
      <w:r w:rsidR="005302D5" w:rsidRPr="005302D5">
        <w:rPr>
          <w:rFonts w:ascii="Times New Roman" w:hAnsi="Times New Roman"/>
          <w:color w:val="000000"/>
          <w:spacing w:val="-6"/>
          <w:sz w:val="24"/>
          <w:szCs w:val="24"/>
        </w:rPr>
        <w:t>ы Пуассона и Муавра – Лапласа..</w:t>
      </w:r>
    </w:p>
    <w:p w:rsidR="005302D5" w:rsidRPr="005302D5" w:rsidRDefault="009F5C49" w:rsidP="006156E9">
      <w:pPr>
        <w:autoSpaceDE w:val="0"/>
        <w:autoSpaceDN w:val="0"/>
        <w:adjustRightInd w:val="0"/>
        <w:spacing w:after="0" w:line="240" w:lineRule="auto"/>
        <w:ind w:firstLine="709"/>
        <w:jc w:val="both"/>
        <w:rPr>
          <w:rFonts w:ascii="Times New Roman" w:hAnsi="Times New Roman"/>
          <w:color w:val="000000"/>
          <w:spacing w:val="-6"/>
          <w:sz w:val="24"/>
          <w:szCs w:val="24"/>
        </w:rPr>
      </w:pPr>
      <w:r w:rsidRPr="005302D5">
        <w:rPr>
          <w:rFonts w:ascii="Times New Roman" w:hAnsi="Times New Roman"/>
          <w:color w:val="000000"/>
          <w:spacing w:val="-6"/>
          <w:sz w:val="24"/>
          <w:szCs w:val="24"/>
        </w:rPr>
        <w:t xml:space="preserve">20. Функция распределения дискретной и непрерывной случайных величин. </w:t>
      </w:r>
      <w:r w:rsidR="005302D5" w:rsidRPr="005302D5">
        <w:rPr>
          <w:rFonts w:ascii="Times New Roman" w:hAnsi="Times New Roman"/>
          <w:color w:val="000000"/>
          <w:spacing w:val="-6"/>
          <w:sz w:val="24"/>
          <w:szCs w:val="24"/>
        </w:rPr>
        <w:t>Свойства функций распределения.</w:t>
      </w:r>
    </w:p>
    <w:p w:rsidR="005302D5" w:rsidRPr="005302D5" w:rsidRDefault="009F5C49" w:rsidP="005302D5">
      <w:pPr>
        <w:autoSpaceDE w:val="0"/>
        <w:autoSpaceDN w:val="0"/>
        <w:adjustRightInd w:val="0"/>
        <w:spacing w:after="0" w:line="240" w:lineRule="auto"/>
        <w:ind w:firstLine="709"/>
        <w:jc w:val="both"/>
        <w:rPr>
          <w:rFonts w:ascii="Times New Roman" w:hAnsi="Times New Roman"/>
          <w:color w:val="000000"/>
          <w:spacing w:val="-6"/>
          <w:sz w:val="24"/>
          <w:szCs w:val="24"/>
        </w:rPr>
      </w:pPr>
      <w:r w:rsidRPr="005302D5">
        <w:rPr>
          <w:rFonts w:ascii="Times New Roman" w:hAnsi="Times New Roman"/>
          <w:color w:val="000000"/>
          <w:spacing w:val="-6"/>
          <w:sz w:val="24"/>
          <w:szCs w:val="24"/>
        </w:rPr>
        <w:t xml:space="preserve">21. Математическое ожидание, дисперсия и среднее </w:t>
      </w:r>
      <w:proofErr w:type="spellStart"/>
      <w:r w:rsidRPr="005302D5">
        <w:rPr>
          <w:rFonts w:ascii="Times New Roman" w:hAnsi="Times New Roman"/>
          <w:color w:val="000000"/>
          <w:spacing w:val="-6"/>
          <w:sz w:val="24"/>
          <w:szCs w:val="24"/>
        </w:rPr>
        <w:t>квадратическоеотклоне-ние</w:t>
      </w:r>
      <w:proofErr w:type="spellEnd"/>
      <w:r w:rsidRPr="005302D5">
        <w:rPr>
          <w:rFonts w:ascii="Times New Roman" w:hAnsi="Times New Roman"/>
          <w:color w:val="000000"/>
          <w:spacing w:val="-6"/>
          <w:sz w:val="24"/>
          <w:szCs w:val="24"/>
        </w:rPr>
        <w:t xml:space="preserve"> дискретной и</w:t>
      </w:r>
      <w:r w:rsidR="005302D5" w:rsidRPr="005302D5">
        <w:rPr>
          <w:rFonts w:ascii="Times New Roman" w:hAnsi="Times New Roman"/>
          <w:color w:val="000000"/>
          <w:spacing w:val="-6"/>
          <w:sz w:val="24"/>
          <w:szCs w:val="24"/>
        </w:rPr>
        <w:t xml:space="preserve"> непрерывной случайных величин.</w:t>
      </w:r>
    </w:p>
    <w:p w:rsidR="009F5C49" w:rsidRPr="00100A46" w:rsidRDefault="009F5C49" w:rsidP="005302D5">
      <w:pPr>
        <w:autoSpaceDE w:val="0"/>
        <w:autoSpaceDN w:val="0"/>
        <w:adjustRightInd w:val="0"/>
        <w:spacing w:after="0" w:line="240" w:lineRule="auto"/>
        <w:ind w:firstLine="709"/>
        <w:jc w:val="both"/>
        <w:rPr>
          <w:rFonts w:ascii="Times New Roman" w:hAnsi="Times New Roman"/>
          <w:color w:val="000000"/>
          <w:spacing w:val="-6"/>
          <w:sz w:val="24"/>
          <w:szCs w:val="24"/>
        </w:rPr>
      </w:pPr>
      <w:r w:rsidRPr="005302D5">
        <w:rPr>
          <w:rFonts w:ascii="Times New Roman" w:hAnsi="Times New Roman"/>
          <w:color w:val="000000"/>
          <w:spacing w:val="-6"/>
          <w:sz w:val="24"/>
          <w:szCs w:val="24"/>
        </w:rPr>
        <w:t>22.  Равномерное, показательной и нормальное распределения вероятностей.</w:t>
      </w:r>
    </w:p>
    <w:p w:rsidR="009F5C49" w:rsidRPr="000D79E3" w:rsidRDefault="009F5C49" w:rsidP="006156E9">
      <w:pPr>
        <w:autoSpaceDE w:val="0"/>
        <w:autoSpaceDN w:val="0"/>
        <w:adjustRightInd w:val="0"/>
        <w:spacing w:after="0" w:line="240" w:lineRule="auto"/>
        <w:ind w:firstLine="709"/>
        <w:jc w:val="both"/>
        <w:rPr>
          <w:rFonts w:ascii="Times New Roman" w:hAnsi="Times New Roman"/>
          <w:sz w:val="24"/>
          <w:szCs w:val="24"/>
        </w:rPr>
      </w:pPr>
    </w:p>
    <w:p w:rsidR="006156E9" w:rsidRPr="006156E9" w:rsidRDefault="009F5C49" w:rsidP="006156E9">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3.3 Типовой билет для зачета с оценкой и Экзаменационный билет 1 1   </w:t>
      </w:r>
    </w:p>
    <w:p w:rsidR="009F5C49" w:rsidRPr="000D79E3" w:rsidRDefault="009F5C49" w:rsidP="006156E9">
      <w:pPr>
        <w:autoSpaceDE w:val="0"/>
        <w:autoSpaceDN w:val="0"/>
        <w:adjustRightInd w:val="0"/>
        <w:spacing w:after="0" w:line="240" w:lineRule="auto"/>
        <w:ind w:firstLine="709"/>
        <w:jc w:val="both"/>
        <w:rPr>
          <w:rFonts w:ascii="Times New Roman" w:hAnsi="Times New Roman"/>
          <w:i/>
          <w:sz w:val="24"/>
          <w:szCs w:val="24"/>
        </w:rPr>
      </w:pPr>
      <w:r w:rsidRPr="000D79E3">
        <w:rPr>
          <w:rFonts w:ascii="Times New Roman" w:hAnsi="Times New Roman"/>
          <w:i/>
          <w:sz w:val="24"/>
          <w:szCs w:val="24"/>
        </w:rPr>
        <w:t>1семестр</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093"/>
        <w:gridCol w:w="5386"/>
        <w:gridCol w:w="2091"/>
      </w:tblGrid>
      <w:tr w:rsidR="009F5C49" w:rsidRPr="000D79E3" w:rsidTr="00846FC1">
        <w:trPr>
          <w:cantSplit/>
        </w:trPr>
        <w:tc>
          <w:tcPr>
            <w:tcW w:w="2093" w:type="dxa"/>
            <w:vMerge w:val="restart"/>
          </w:tcPr>
          <w:p w:rsidR="009F5C49" w:rsidRPr="000D79E3" w:rsidRDefault="009F5C49" w:rsidP="000D79E3">
            <w:pPr>
              <w:spacing w:after="0" w:line="240" w:lineRule="auto"/>
              <w:jc w:val="center"/>
              <w:rPr>
                <w:rFonts w:ascii="Times New Roman" w:hAnsi="Times New Roman"/>
                <w:sz w:val="24"/>
                <w:szCs w:val="24"/>
              </w:rPr>
            </w:pPr>
            <w:r w:rsidRPr="000D79E3">
              <w:rPr>
                <w:rFonts w:ascii="Times New Roman" w:hAnsi="Times New Roman"/>
                <w:sz w:val="24"/>
                <w:szCs w:val="24"/>
              </w:rPr>
              <w:t>УрГУПС</w:t>
            </w:r>
          </w:p>
          <w:p w:rsidR="009F5C49" w:rsidRPr="000D79E3" w:rsidRDefault="009F5C49" w:rsidP="005302D5">
            <w:pPr>
              <w:spacing w:after="0" w:line="240" w:lineRule="auto"/>
              <w:jc w:val="center"/>
              <w:rPr>
                <w:rFonts w:ascii="Times New Roman" w:hAnsi="Times New Roman"/>
                <w:sz w:val="24"/>
                <w:szCs w:val="24"/>
              </w:rPr>
            </w:pPr>
            <w:r w:rsidRPr="000D79E3">
              <w:rPr>
                <w:rFonts w:ascii="Times New Roman" w:hAnsi="Times New Roman"/>
                <w:sz w:val="24"/>
                <w:szCs w:val="24"/>
              </w:rPr>
              <w:t xml:space="preserve">Кафедра _ЕНД </w:t>
            </w:r>
          </w:p>
          <w:p w:rsidR="009F5C49" w:rsidRPr="000D79E3" w:rsidRDefault="005302D5" w:rsidP="00100A46">
            <w:pPr>
              <w:spacing w:after="0" w:line="240" w:lineRule="auto"/>
              <w:jc w:val="center"/>
              <w:rPr>
                <w:rFonts w:ascii="Times New Roman" w:hAnsi="Times New Roman"/>
                <w:sz w:val="24"/>
                <w:szCs w:val="24"/>
              </w:rPr>
            </w:pPr>
            <w:r>
              <w:rPr>
                <w:rFonts w:ascii="Times New Roman" w:hAnsi="Times New Roman"/>
                <w:sz w:val="24"/>
                <w:szCs w:val="24"/>
              </w:rPr>
              <w:t>202</w:t>
            </w:r>
            <w:r w:rsidR="00100A46" w:rsidRPr="003B6A20">
              <w:rPr>
                <w:rFonts w:ascii="Times New Roman" w:hAnsi="Times New Roman"/>
                <w:sz w:val="24"/>
                <w:szCs w:val="24"/>
              </w:rPr>
              <w:t>1</w:t>
            </w:r>
            <w:r w:rsidR="00100A46">
              <w:rPr>
                <w:rFonts w:ascii="Times New Roman" w:hAnsi="Times New Roman"/>
                <w:sz w:val="24"/>
                <w:szCs w:val="24"/>
              </w:rPr>
              <w:t>–</w:t>
            </w:r>
            <w:r>
              <w:rPr>
                <w:rFonts w:ascii="Times New Roman" w:hAnsi="Times New Roman"/>
                <w:sz w:val="24"/>
                <w:szCs w:val="24"/>
              </w:rPr>
              <w:t>202</w:t>
            </w:r>
            <w:r w:rsidR="00100A46" w:rsidRPr="003B6A20">
              <w:rPr>
                <w:rFonts w:ascii="Times New Roman" w:hAnsi="Times New Roman"/>
                <w:sz w:val="24"/>
                <w:szCs w:val="24"/>
              </w:rPr>
              <w:t>2</w:t>
            </w:r>
            <w:r w:rsidR="009F5C49" w:rsidRPr="000D79E3">
              <w:rPr>
                <w:rFonts w:ascii="Times New Roman" w:hAnsi="Times New Roman"/>
                <w:sz w:val="24"/>
                <w:szCs w:val="24"/>
              </w:rPr>
              <w:t xml:space="preserve"> уч. гг.</w:t>
            </w:r>
          </w:p>
        </w:tc>
        <w:tc>
          <w:tcPr>
            <w:tcW w:w="5386" w:type="dxa"/>
            <w:vMerge w:val="restart"/>
          </w:tcPr>
          <w:p w:rsidR="009F5C49" w:rsidRPr="000D79E3" w:rsidRDefault="009F5C49" w:rsidP="000D79E3">
            <w:pPr>
              <w:spacing w:after="0" w:line="240" w:lineRule="auto"/>
              <w:jc w:val="center"/>
              <w:rPr>
                <w:rFonts w:ascii="Times New Roman" w:hAnsi="Times New Roman"/>
                <w:b/>
                <w:bCs/>
                <w:sz w:val="24"/>
                <w:szCs w:val="24"/>
              </w:rPr>
            </w:pPr>
          </w:p>
          <w:p w:rsidR="009F5C49" w:rsidRPr="000D79E3" w:rsidRDefault="009F5C49" w:rsidP="000D79E3">
            <w:pPr>
              <w:spacing w:after="0" w:line="240" w:lineRule="auto"/>
              <w:jc w:val="center"/>
              <w:rPr>
                <w:rFonts w:ascii="Times New Roman" w:hAnsi="Times New Roman"/>
                <w:b/>
                <w:bCs/>
                <w:sz w:val="24"/>
                <w:szCs w:val="24"/>
              </w:rPr>
            </w:pPr>
            <w:r w:rsidRPr="000D79E3">
              <w:rPr>
                <w:rFonts w:ascii="Times New Roman" w:hAnsi="Times New Roman"/>
                <w:b/>
                <w:bCs/>
                <w:sz w:val="24"/>
                <w:szCs w:val="24"/>
              </w:rPr>
              <w:t>БИЛЕТ № 1. . . .</w:t>
            </w:r>
          </w:p>
          <w:p w:rsidR="009F5C49" w:rsidRPr="000D79E3" w:rsidRDefault="009F5C49" w:rsidP="000D79E3">
            <w:pPr>
              <w:spacing w:after="0" w:line="240" w:lineRule="auto"/>
              <w:jc w:val="both"/>
              <w:rPr>
                <w:rFonts w:ascii="Times New Roman" w:hAnsi="Times New Roman"/>
                <w:sz w:val="24"/>
                <w:szCs w:val="24"/>
              </w:rPr>
            </w:pPr>
            <w:r w:rsidRPr="000D79E3">
              <w:rPr>
                <w:rFonts w:ascii="Times New Roman" w:hAnsi="Times New Roman"/>
                <w:sz w:val="24"/>
                <w:szCs w:val="24"/>
              </w:rPr>
              <w:t>По дисциплине _ математика____</w:t>
            </w:r>
          </w:p>
        </w:tc>
        <w:tc>
          <w:tcPr>
            <w:tcW w:w="2091" w:type="dxa"/>
            <w:tcBorders>
              <w:bottom w:val="nil"/>
            </w:tcBorders>
          </w:tcPr>
          <w:p w:rsidR="009F5C49" w:rsidRPr="000D79E3" w:rsidRDefault="009F5C49" w:rsidP="000D79E3">
            <w:pPr>
              <w:spacing w:after="0" w:line="240" w:lineRule="auto"/>
              <w:jc w:val="both"/>
              <w:rPr>
                <w:rFonts w:ascii="Times New Roman" w:hAnsi="Times New Roman"/>
                <w:sz w:val="24"/>
                <w:szCs w:val="24"/>
              </w:rPr>
            </w:pPr>
            <w:r w:rsidRPr="000D79E3">
              <w:rPr>
                <w:rFonts w:ascii="Times New Roman" w:hAnsi="Times New Roman"/>
                <w:sz w:val="24"/>
                <w:szCs w:val="24"/>
              </w:rPr>
              <w:t>УТВЕРЖДАЮ</w:t>
            </w:r>
          </w:p>
        </w:tc>
      </w:tr>
      <w:tr w:rsidR="009F5C49" w:rsidRPr="000D79E3" w:rsidTr="00846FC1">
        <w:trPr>
          <w:cantSplit/>
        </w:trPr>
        <w:tc>
          <w:tcPr>
            <w:tcW w:w="2093" w:type="dxa"/>
            <w:vMerge/>
          </w:tcPr>
          <w:p w:rsidR="009F5C49" w:rsidRPr="000D79E3" w:rsidRDefault="009F5C49" w:rsidP="000D79E3">
            <w:pPr>
              <w:spacing w:after="0" w:line="240" w:lineRule="auto"/>
              <w:jc w:val="both"/>
              <w:rPr>
                <w:rFonts w:ascii="Times New Roman" w:hAnsi="Times New Roman"/>
                <w:sz w:val="24"/>
                <w:szCs w:val="24"/>
              </w:rPr>
            </w:pPr>
          </w:p>
        </w:tc>
        <w:tc>
          <w:tcPr>
            <w:tcW w:w="5386" w:type="dxa"/>
            <w:vMerge/>
          </w:tcPr>
          <w:p w:rsidR="009F5C49" w:rsidRPr="000D79E3" w:rsidRDefault="009F5C49" w:rsidP="000D79E3">
            <w:pPr>
              <w:spacing w:after="0" w:line="240" w:lineRule="auto"/>
              <w:jc w:val="both"/>
              <w:rPr>
                <w:rFonts w:ascii="Times New Roman" w:hAnsi="Times New Roman"/>
                <w:sz w:val="24"/>
                <w:szCs w:val="24"/>
              </w:rPr>
            </w:pPr>
          </w:p>
        </w:tc>
        <w:tc>
          <w:tcPr>
            <w:tcW w:w="2091" w:type="dxa"/>
            <w:tcBorders>
              <w:top w:val="nil"/>
              <w:bottom w:val="nil"/>
            </w:tcBorders>
          </w:tcPr>
          <w:p w:rsidR="009F5C49" w:rsidRPr="000D79E3" w:rsidRDefault="009F5C49" w:rsidP="000D79E3">
            <w:pPr>
              <w:spacing w:after="0" w:line="240" w:lineRule="auto"/>
              <w:jc w:val="both"/>
              <w:rPr>
                <w:rFonts w:ascii="Times New Roman" w:hAnsi="Times New Roman"/>
                <w:sz w:val="24"/>
                <w:szCs w:val="24"/>
              </w:rPr>
            </w:pPr>
            <w:r w:rsidRPr="000D79E3">
              <w:rPr>
                <w:rFonts w:ascii="Times New Roman" w:hAnsi="Times New Roman"/>
                <w:sz w:val="24"/>
                <w:szCs w:val="24"/>
              </w:rPr>
              <w:t xml:space="preserve">Зав. кафедрой </w:t>
            </w:r>
          </w:p>
        </w:tc>
      </w:tr>
      <w:tr w:rsidR="009F5C49" w:rsidRPr="000D79E3" w:rsidTr="00846FC1">
        <w:trPr>
          <w:cantSplit/>
          <w:trHeight w:val="270"/>
        </w:trPr>
        <w:tc>
          <w:tcPr>
            <w:tcW w:w="2093" w:type="dxa"/>
            <w:vMerge/>
          </w:tcPr>
          <w:p w:rsidR="009F5C49" w:rsidRPr="000D79E3" w:rsidRDefault="009F5C49" w:rsidP="000D79E3">
            <w:pPr>
              <w:spacing w:after="0" w:line="240" w:lineRule="auto"/>
              <w:jc w:val="both"/>
              <w:rPr>
                <w:rFonts w:ascii="Times New Roman" w:hAnsi="Times New Roman"/>
                <w:sz w:val="24"/>
                <w:szCs w:val="24"/>
              </w:rPr>
            </w:pPr>
          </w:p>
        </w:tc>
        <w:tc>
          <w:tcPr>
            <w:tcW w:w="5386" w:type="dxa"/>
            <w:vMerge/>
          </w:tcPr>
          <w:p w:rsidR="009F5C49" w:rsidRPr="000D79E3" w:rsidRDefault="009F5C49" w:rsidP="000D79E3">
            <w:pPr>
              <w:spacing w:after="0" w:line="240" w:lineRule="auto"/>
              <w:jc w:val="both"/>
              <w:rPr>
                <w:rFonts w:ascii="Times New Roman" w:hAnsi="Times New Roman"/>
                <w:sz w:val="24"/>
                <w:szCs w:val="24"/>
              </w:rPr>
            </w:pPr>
          </w:p>
        </w:tc>
        <w:tc>
          <w:tcPr>
            <w:tcW w:w="2091" w:type="dxa"/>
            <w:tcBorders>
              <w:top w:val="nil"/>
              <w:bottom w:val="single" w:sz="4" w:space="0" w:color="auto"/>
            </w:tcBorders>
          </w:tcPr>
          <w:p w:rsidR="009F5C49" w:rsidRPr="000D79E3" w:rsidRDefault="009F5C49" w:rsidP="000D79E3">
            <w:pPr>
              <w:spacing w:after="0" w:line="240" w:lineRule="auto"/>
              <w:jc w:val="both"/>
              <w:rPr>
                <w:rFonts w:ascii="Times New Roman" w:hAnsi="Times New Roman"/>
                <w:sz w:val="24"/>
                <w:szCs w:val="24"/>
              </w:rPr>
            </w:pPr>
          </w:p>
        </w:tc>
      </w:tr>
      <w:tr w:rsidR="009F5C49" w:rsidRPr="000D79E3" w:rsidTr="00846FC1">
        <w:trPr>
          <w:cantSplit/>
          <w:trHeight w:val="150"/>
        </w:trPr>
        <w:tc>
          <w:tcPr>
            <w:tcW w:w="2093" w:type="dxa"/>
            <w:vMerge/>
          </w:tcPr>
          <w:p w:rsidR="009F5C49" w:rsidRPr="000D79E3" w:rsidRDefault="009F5C49" w:rsidP="000D79E3">
            <w:pPr>
              <w:spacing w:after="0" w:line="240" w:lineRule="auto"/>
              <w:jc w:val="both"/>
              <w:rPr>
                <w:rFonts w:ascii="Times New Roman" w:hAnsi="Times New Roman"/>
                <w:sz w:val="24"/>
                <w:szCs w:val="24"/>
              </w:rPr>
            </w:pPr>
          </w:p>
        </w:tc>
        <w:tc>
          <w:tcPr>
            <w:tcW w:w="5386" w:type="dxa"/>
            <w:vMerge/>
          </w:tcPr>
          <w:p w:rsidR="009F5C49" w:rsidRPr="000D79E3" w:rsidRDefault="009F5C49" w:rsidP="000D79E3">
            <w:pPr>
              <w:spacing w:after="0" w:line="240" w:lineRule="auto"/>
              <w:jc w:val="both"/>
              <w:rPr>
                <w:rFonts w:ascii="Times New Roman" w:hAnsi="Times New Roman"/>
                <w:sz w:val="24"/>
                <w:szCs w:val="24"/>
              </w:rPr>
            </w:pPr>
          </w:p>
        </w:tc>
        <w:tc>
          <w:tcPr>
            <w:tcW w:w="2091" w:type="dxa"/>
            <w:tcBorders>
              <w:top w:val="single" w:sz="4" w:space="0" w:color="auto"/>
            </w:tcBorders>
          </w:tcPr>
          <w:p w:rsidR="009F5C49" w:rsidRPr="000D79E3" w:rsidRDefault="009F5C49" w:rsidP="000D79E3">
            <w:pPr>
              <w:spacing w:after="0" w:line="240" w:lineRule="auto"/>
              <w:jc w:val="both"/>
              <w:rPr>
                <w:rFonts w:ascii="Times New Roman" w:hAnsi="Times New Roman"/>
                <w:sz w:val="24"/>
                <w:szCs w:val="24"/>
              </w:rPr>
            </w:pPr>
            <w:r w:rsidRPr="000D79E3">
              <w:rPr>
                <w:rFonts w:ascii="Times New Roman" w:hAnsi="Times New Roman"/>
                <w:noProof/>
                <w:sz w:val="24"/>
                <w:szCs w:val="24"/>
              </w:rPr>
              <w:drawing>
                <wp:inline distT="0" distB="0" distL="0" distR="0" wp14:anchorId="4FD480EA" wp14:editId="26626C1F">
                  <wp:extent cx="843395" cy="343605"/>
                  <wp:effectExtent l="0" t="0" r="0" b="0"/>
                  <wp:docPr id="19" name="Рисунок 19" descr="C:\Users\ipirogova\Desktop\Рабочий стол Пироговой И.Н\подпись Г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ipirogova\Desktop\Рабочий стол Пироговой И.Н\подпись ГА.p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846287" cy="344783"/>
                          </a:xfrm>
                          <a:prstGeom prst="rect">
                            <a:avLst/>
                          </a:prstGeom>
                          <a:noFill/>
                          <a:ln>
                            <a:noFill/>
                          </a:ln>
                        </pic:spPr>
                      </pic:pic>
                    </a:graphicData>
                  </a:graphic>
                </wp:inline>
              </w:drawing>
            </w:r>
          </w:p>
        </w:tc>
      </w:tr>
      <w:tr w:rsidR="009F5C49" w:rsidRPr="000D79E3" w:rsidTr="00846FC1">
        <w:trPr>
          <w:cantSplit/>
          <w:trHeight w:val="240"/>
        </w:trPr>
        <w:tc>
          <w:tcPr>
            <w:tcW w:w="2093" w:type="dxa"/>
            <w:vMerge/>
            <w:tcBorders>
              <w:bottom w:val="single" w:sz="4" w:space="0" w:color="auto"/>
            </w:tcBorders>
          </w:tcPr>
          <w:p w:rsidR="009F5C49" w:rsidRPr="000D79E3" w:rsidRDefault="009F5C49" w:rsidP="000D79E3">
            <w:pPr>
              <w:spacing w:after="0" w:line="240" w:lineRule="auto"/>
              <w:jc w:val="both"/>
              <w:rPr>
                <w:rFonts w:ascii="Times New Roman" w:hAnsi="Times New Roman"/>
                <w:sz w:val="24"/>
                <w:szCs w:val="24"/>
              </w:rPr>
            </w:pPr>
          </w:p>
        </w:tc>
        <w:tc>
          <w:tcPr>
            <w:tcW w:w="5386" w:type="dxa"/>
            <w:vMerge/>
            <w:tcBorders>
              <w:bottom w:val="single" w:sz="4" w:space="0" w:color="auto"/>
            </w:tcBorders>
          </w:tcPr>
          <w:p w:rsidR="009F5C49" w:rsidRPr="000D79E3" w:rsidRDefault="009F5C49" w:rsidP="000D79E3">
            <w:pPr>
              <w:spacing w:after="0" w:line="240" w:lineRule="auto"/>
              <w:jc w:val="both"/>
              <w:rPr>
                <w:rFonts w:ascii="Times New Roman" w:hAnsi="Times New Roman"/>
                <w:sz w:val="24"/>
                <w:szCs w:val="24"/>
              </w:rPr>
            </w:pPr>
          </w:p>
        </w:tc>
        <w:tc>
          <w:tcPr>
            <w:tcW w:w="2091" w:type="dxa"/>
            <w:tcBorders>
              <w:top w:val="single" w:sz="4" w:space="0" w:color="auto"/>
              <w:bottom w:val="single" w:sz="4" w:space="0" w:color="auto"/>
            </w:tcBorders>
          </w:tcPr>
          <w:p w:rsidR="009F5C49" w:rsidRPr="000D79E3" w:rsidRDefault="009F5C49" w:rsidP="000D79E3">
            <w:pPr>
              <w:spacing w:after="0" w:line="240" w:lineRule="auto"/>
              <w:jc w:val="both"/>
              <w:rPr>
                <w:rFonts w:ascii="Times New Roman" w:hAnsi="Times New Roman"/>
                <w:sz w:val="24"/>
                <w:szCs w:val="24"/>
              </w:rPr>
            </w:pPr>
          </w:p>
        </w:tc>
      </w:tr>
      <w:tr w:rsidR="009F5C49" w:rsidRPr="000D79E3" w:rsidTr="00846FC1">
        <w:trPr>
          <w:cantSplit/>
        </w:trPr>
        <w:tc>
          <w:tcPr>
            <w:tcW w:w="9570" w:type="dxa"/>
            <w:gridSpan w:val="3"/>
            <w:tcBorders>
              <w:top w:val="single" w:sz="4" w:space="0" w:color="auto"/>
              <w:bottom w:val="single" w:sz="4" w:space="0" w:color="auto"/>
            </w:tcBorders>
          </w:tcPr>
          <w:p w:rsidR="009F5C49" w:rsidRPr="000D79E3" w:rsidRDefault="009F5C49" w:rsidP="000D79E3">
            <w:pPr>
              <w:spacing w:after="0" w:line="240" w:lineRule="auto"/>
              <w:jc w:val="both"/>
              <w:rPr>
                <w:rFonts w:ascii="Times New Roman" w:hAnsi="Times New Roman"/>
                <w:sz w:val="24"/>
                <w:szCs w:val="24"/>
              </w:rPr>
            </w:pPr>
            <w:r w:rsidRPr="000D79E3">
              <w:rPr>
                <w:rFonts w:ascii="Times New Roman" w:hAnsi="Times New Roman"/>
                <w:sz w:val="24"/>
                <w:szCs w:val="24"/>
              </w:rPr>
              <w:t xml:space="preserve">1. Теорема о производной произведения  суммы, частного функций. Пример: Найти </w:t>
            </w:r>
            <w:r w:rsidRPr="000D79E3">
              <w:rPr>
                <w:rFonts w:ascii="Times New Roman" w:hAnsi="Times New Roman"/>
                <w:position w:val="-10"/>
                <w:sz w:val="24"/>
                <w:szCs w:val="24"/>
              </w:rPr>
              <w:object w:dxaOrig="279" w:dyaOrig="3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25pt;height:16.5pt" o:ole="">
                  <v:imagedata r:id="rId39" o:title=""/>
                </v:shape>
                <o:OLEObject Type="Embed" ProgID="Equation.3" ShapeID="_x0000_i1025" DrawAspect="Content" ObjectID="_1707306528" r:id="rId40"/>
              </w:object>
            </w:r>
            <w:r w:rsidRPr="000D79E3">
              <w:rPr>
                <w:rFonts w:ascii="Times New Roman" w:hAnsi="Times New Roman"/>
                <w:sz w:val="24"/>
                <w:szCs w:val="24"/>
              </w:rPr>
              <w:t xml:space="preserve">, если </w:t>
            </w:r>
            <w:r w:rsidRPr="000D79E3">
              <w:rPr>
                <w:rFonts w:ascii="Times New Roman" w:hAnsi="Times New Roman"/>
                <w:position w:val="-10"/>
                <w:sz w:val="24"/>
                <w:szCs w:val="24"/>
              </w:rPr>
              <w:object w:dxaOrig="1880" w:dyaOrig="360">
                <v:shape id="_x0000_i1026" type="#_x0000_t75" style="width:93.75pt;height:18pt" o:ole="">
                  <v:imagedata r:id="rId41" o:title=""/>
                </v:shape>
                <o:OLEObject Type="Embed" ProgID="Equation.3" ShapeID="_x0000_i1026" DrawAspect="Content" ObjectID="_1707306529" r:id="rId42"/>
              </w:object>
            </w:r>
            <w:r w:rsidRPr="000D79E3">
              <w:rPr>
                <w:rFonts w:ascii="Times New Roman" w:hAnsi="Times New Roman"/>
                <w:sz w:val="24"/>
                <w:szCs w:val="24"/>
              </w:rPr>
              <w:t>.</w:t>
            </w:r>
          </w:p>
        </w:tc>
      </w:tr>
      <w:tr w:rsidR="009F5C49" w:rsidRPr="000D79E3" w:rsidTr="00846FC1">
        <w:trPr>
          <w:cantSplit/>
        </w:trPr>
        <w:tc>
          <w:tcPr>
            <w:tcW w:w="9570" w:type="dxa"/>
            <w:gridSpan w:val="3"/>
            <w:tcBorders>
              <w:top w:val="single" w:sz="4" w:space="0" w:color="auto"/>
              <w:bottom w:val="single" w:sz="4" w:space="0" w:color="auto"/>
            </w:tcBorders>
          </w:tcPr>
          <w:p w:rsidR="009F5C49" w:rsidRPr="000D79E3" w:rsidRDefault="009F5C49" w:rsidP="000D79E3">
            <w:pPr>
              <w:spacing w:after="0" w:line="240" w:lineRule="auto"/>
              <w:jc w:val="both"/>
              <w:rPr>
                <w:rFonts w:ascii="Times New Roman" w:hAnsi="Times New Roman"/>
                <w:sz w:val="24"/>
                <w:szCs w:val="24"/>
              </w:rPr>
            </w:pPr>
            <w:r w:rsidRPr="000D79E3">
              <w:rPr>
                <w:rFonts w:ascii="Times New Roman" w:hAnsi="Times New Roman"/>
                <w:sz w:val="24"/>
                <w:szCs w:val="24"/>
              </w:rPr>
              <w:t xml:space="preserve">2. Матрицы и действия с ними. Пример: Вычислить </w:t>
            </w:r>
            <w:r w:rsidRPr="000D79E3">
              <w:rPr>
                <w:rFonts w:ascii="Times New Roman" w:hAnsi="Times New Roman"/>
                <w:position w:val="-30"/>
                <w:sz w:val="24"/>
                <w:szCs w:val="24"/>
              </w:rPr>
              <w:object w:dxaOrig="1280" w:dyaOrig="720">
                <v:shape id="_x0000_i1027" type="#_x0000_t75" style="width:63.75pt;height:36pt" o:ole="">
                  <v:imagedata r:id="rId43" o:title=""/>
                </v:shape>
                <o:OLEObject Type="Embed" ProgID="Equation.3" ShapeID="_x0000_i1027" DrawAspect="Content" ObjectID="_1707306530" r:id="rId44"/>
              </w:object>
            </w:r>
          </w:p>
        </w:tc>
      </w:tr>
      <w:tr w:rsidR="009F5C49" w:rsidRPr="000D79E3" w:rsidTr="00846FC1">
        <w:trPr>
          <w:cantSplit/>
        </w:trPr>
        <w:tc>
          <w:tcPr>
            <w:tcW w:w="9570" w:type="dxa"/>
            <w:gridSpan w:val="3"/>
            <w:tcBorders>
              <w:top w:val="single" w:sz="4" w:space="0" w:color="auto"/>
              <w:bottom w:val="single" w:sz="4" w:space="0" w:color="auto"/>
            </w:tcBorders>
          </w:tcPr>
          <w:p w:rsidR="009F5C49" w:rsidRPr="000D79E3" w:rsidRDefault="009F5C49" w:rsidP="000D79E3">
            <w:pPr>
              <w:spacing w:after="0" w:line="240" w:lineRule="auto"/>
              <w:jc w:val="both"/>
              <w:rPr>
                <w:rFonts w:ascii="Times New Roman" w:hAnsi="Times New Roman"/>
                <w:sz w:val="24"/>
                <w:szCs w:val="24"/>
              </w:rPr>
            </w:pPr>
            <w:r w:rsidRPr="000D79E3">
              <w:rPr>
                <w:rFonts w:ascii="Times New Roman" w:hAnsi="Times New Roman"/>
                <w:sz w:val="24"/>
                <w:szCs w:val="24"/>
              </w:rPr>
              <w:t xml:space="preserve">3. Найти </w:t>
            </w:r>
            <w:r w:rsidRPr="000D79E3">
              <w:rPr>
                <w:rFonts w:ascii="Times New Roman" w:hAnsi="Times New Roman"/>
                <w:position w:val="-24"/>
                <w:sz w:val="24"/>
                <w:szCs w:val="24"/>
              </w:rPr>
              <w:object w:dxaOrig="1760" w:dyaOrig="660">
                <v:shape id="_x0000_i1028" type="#_x0000_t75" style="width:88.5pt;height:33pt" o:ole="">
                  <v:imagedata r:id="rId45" o:title=""/>
                </v:shape>
                <o:OLEObject Type="Embed" ProgID="Equation.3" ShapeID="_x0000_i1028" DrawAspect="Content" ObjectID="_1707306531" r:id="rId46"/>
              </w:object>
            </w:r>
            <w:r w:rsidRPr="000D79E3">
              <w:rPr>
                <w:rFonts w:ascii="Times New Roman" w:hAnsi="Times New Roman"/>
                <w:sz w:val="24"/>
                <w:szCs w:val="24"/>
              </w:rPr>
              <w:t>.</w:t>
            </w:r>
          </w:p>
        </w:tc>
      </w:tr>
    </w:tbl>
    <w:p w:rsidR="009F5C49" w:rsidRPr="000D79E3" w:rsidRDefault="009F5C49" w:rsidP="000D79E3">
      <w:pPr>
        <w:tabs>
          <w:tab w:val="left" w:pos="1134"/>
        </w:tabs>
        <w:spacing w:after="0" w:line="240" w:lineRule="auto"/>
        <w:contextualSpacing/>
        <w:rPr>
          <w:rFonts w:ascii="Times New Roman" w:hAnsi="Times New Roman"/>
          <w:sz w:val="24"/>
          <w:szCs w:val="24"/>
          <w:lang w:eastAsia="en-US"/>
        </w:rPr>
      </w:pPr>
      <w:r w:rsidRPr="000D79E3">
        <w:rPr>
          <w:rFonts w:ascii="Times New Roman" w:hAnsi="Times New Roman"/>
          <w:sz w:val="24"/>
          <w:szCs w:val="24"/>
          <w:lang w:eastAsia="en-US"/>
        </w:rPr>
        <w:lastRenderedPageBreak/>
        <w:t>2 семестр</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093"/>
        <w:gridCol w:w="5386"/>
        <w:gridCol w:w="2091"/>
      </w:tblGrid>
      <w:tr w:rsidR="009F5C49" w:rsidRPr="000D79E3" w:rsidTr="00846FC1">
        <w:trPr>
          <w:cantSplit/>
        </w:trPr>
        <w:tc>
          <w:tcPr>
            <w:tcW w:w="2093" w:type="dxa"/>
            <w:vMerge w:val="restart"/>
          </w:tcPr>
          <w:p w:rsidR="009F5C49" w:rsidRPr="000D79E3" w:rsidRDefault="009F5C49" w:rsidP="00100A46">
            <w:pPr>
              <w:spacing w:after="0" w:line="240" w:lineRule="auto"/>
              <w:jc w:val="center"/>
              <w:rPr>
                <w:rFonts w:ascii="Times New Roman" w:hAnsi="Times New Roman"/>
                <w:sz w:val="24"/>
                <w:szCs w:val="24"/>
              </w:rPr>
            </w:pPr>
            <w:r w:rsidRPr="000D79E3">
              <w:rPr>
                <w:rFonts w:ascii="Times New Roman" w:hAnsi="Times New Roman"/>
                <w:sz w:val="24"/>
                <w:szCs w:val="24"/>
              </w:rPr>
              <w:t>УрГУПС</w:t>
            </w:r>
          </w:p>
          <w:p w:rsidR="009F5C49" w:rsidRPr="000D79E3" w:rsidRDefault="009F5C49" w:rsidP="00100A46">
            <w:pPr>
              <w:spacing w:after="0" w:line="240" w:lineRule="auto"/>
              <w:jc w:val="center"/>
              <w:rPr>
                <w:rFonts w:ascii="Times New Roman" w:hAnsi="Times New Roman"/>
                <w:sz w:val="24"/>
                <w:szCs w:val="24"/>
              </w:rPr>
            </w:pPr>
            <w:r w:rsidRPr="000D79E3">
              <w:rPr>
                <w:rFonts w:ascii="Times New Roman" w:hAnsi="Times New Roman"/>
                <w:sz w:val="24"/>
                <w:szCs w:val="24"/>
              </w:rPr>
              <w:t>Кафедра ЕНД</w:t>
            </w:r>
          </w:p>
          <w:p w:rsidR="009F5C49" w:rsidRPr="000D79E3" w:rsidRDefault="009F5C49" w:rsidP="00100A46">
            <w:pPr>
              <w:spacing w:after="0" w:line="240" w:lineRule="auto"/>
              <w:jc w:val="center"/>
              <w:rPr>
                <w:rFonts w:ascii="Times New Roman" w:hAnsi="Times New Roman"/>
                <w:sz w:val="24"/>
                <w:szCs w:val="24"/>
              </w:rPr>
            </w:pPr>
            <w:r w:rsidRPr="000D79E3">
              <w:rPr>
                <w:rFonts w:ascii="Times New Roman" w:hAnsi="Times New Roman"/>
                <w:sz w:val="24"/>
                <w:szCs w:val="24"/>
              </w:rPr>
              <w:t>202</w:t>
            </w:r>
            <w:r w:rsidR="00100A46" w:rsidRPr="003B6A20">
              <w:rPr>
                <w:rFonts w:ascii="Times New Roman" w:hAnsi="Times New Roman"/>
                <w:sz w:val="24"/>
                <w:szCs w:val="24"/>
              </w:rPr>
              <w:t>1</w:t>
            </w:r>
            <w:r w:rsidR="00100A46">
              <w:rPr>
                <w:rFonts w:ascii="Times New Roman" w:hAnsi="Times New Roman"/>
                <w:sz w:val="24"/>
                <w:szCs w:val="24"/>
              </w:rPr>
              <w:t>–</w:t>
            </w:r>
            <w:r w:rsidRPr="000D79E3">
              <w:rPr>
                <w:rFonts w:ascii="Times New Roman" w:hAnsi="Times New Roman"/>
                <w:sz w:val="24"/>
                <w:szCs w:val="24"/>
              </w:rPr>
              <w:t>202</w:t>
            </w:r>
            <w:r w:rsidR="00100A46" w:rsidRPr="003B6A20">
              <w:rPr>
                <w:rFonts w:ascii="Times New Roman" w:hAnsi="Times New Roman"/>
                <w:sz w:val="24"/>
                <w:szCs w:val="24"/>
              </w:rPr>
              <w:t>2</w:t>
            </w:r>
            <w:r w:rsidRPr="000D79E3">
              <w:rPr>
                <w:rFonts w:ascii="Times New Roman" w:hAnsi="Times New Roman"/>
                <w:sz w:val="24"/>
                <w:szCs w:val="24"/>
              </w:rPr>
              <w:t xml:space="preserve"> уч. гг.</w:t>
            </w:r>
          </w:p>
        </w:tc>
        <w:tc>
          <w:tcPr>
            <w:tcW w:w="5386" w:type="dxa"/>
            <w:vMerge w:val="restart"/>
          </w:tcPr>
          <w:p w:rsidR="009F5C49" w:rsidRPr="000D79E3" w:rsidRDefault="009F5C49" w:rsidP="000D79E3">
            <w:pPr>
              <w:spacing w:after="0" w:line="240" w:lineRule="auto"/>
              <w:jc w:val="center"/>
              <w:rPr>
                <w:rFonts w:ascii="Times New Roman" w:hAnsi="Times New Roman"/>
                <w:b/>
                <w:bCs/>
                <w:sz w:val="24"/>
                <w:szCs w:val="24"/>
              </w:rPr>
            </w:pPr>
            <w:r w:rsidRPr="000D79E3">
              <w:rPr>
                <w:rFonts w:ascii="Times New Roman" w:hAnsi="Times New Roman"/>
                <w:b/>
                <w:bCs/>
                <w:sz w:val="24"/>
                <w:szCs w:val="24"/>
              </w:rPr>
              <w:t>БИЛЕТ № .1 . . .</w:t>
            </w:r>
          </w:p>
          <w:p w:rsidR="009F5C49" w:rsidRPr="000D79E3" w:rsidRDefault="009F5C49" w:rsidP="000D79E3">
            <w:pPr>
              <w:spacing w:after="0" w:line="240" w:lineRule="auto"/>
              <w:jc w:val="both"/>
              <w:rPr>
                <w:rFonts w:ascii="Times New Roman" w:hAnsi="Times New Roman"/>
                <w:sz w:val="24"/>
                <w:szCs w:val="24"/>
              </w:rPr>
            </w:pPr>
            <w:r w:rsidRPr="000D79E3">
              <w:rPr>
                <w:rFonts w:ascii="Times New Roman" w:hAnsi="Times New Roman"/>
                <w:sz w:val="24"/>
                <w:szCs w:val="24"/>
              </w:rPr>
              <w:t>По дисциплине __ математика________</w:t>
            </w:r>
          </w:p>
        </w:tc>
        <w:tc>
          <w:tcPr>
            <w:tcW w:w="2091" w:type="dxa"/>
            <w:tcBorders>
              <w:bottom w:val="nil"/>
            </w:tcBorders>
          </w:tcPr>
          <w:p w:rsidR="009F5C49" w:rsidRPr="000D79E3" w:rsidRDefault="009F5C49" w:rsidP="000D79E3">
            <w:pPr>
              <w:spacing w:after="0" w:line="240" w:lineRule="auto"/>
              <w:jc w:val="both"/>
              <w:rPr>
                <w:rFonts w:ascii="Times New Roman" w:hAnsi="Times New Roman"/>
                <w:sz w:val="24"/>
                <w:szCs w:val="24"/>
              </w:rPr>
            </w:pPr>
            <w:r w:rsidRPr="000D79E3">
              <w:rPr>
                <w:rFonts w:ascii="Times New Roman" w:hAnsi="Times New Roman"/>
                <w:sz w:val="24"/>
                <w:szCs w:val="24"/>
              </w:rPr>
              <w:t>УТВЕРЖДАЮ</w:t>
            </w:r>
          </w:p>
        </w:tc>
      </w:tr>
      <w:tr w:rsidR="009F5C49" w:rsidRPr="000D79E3" w:rsidTr="00846FC1">
        <w:trPr>
          <w:cantSplit/>
        </w:trPr>
        <w:tc>
          <w:tcPr>
            <w:tcW w:w="2093" w:type="dxa"/>
            <w:vMerge/>
          </w:tcPr>
          <w:p w:rsidR="009F5C49" w:rsidRPr="000D79E3" w:rsidRDefault="009F5C49" w:rsidP="000D79E3">
            <w:pPr>
              <w:spacing w:after="0" w:line="240" w:lineRule="auto"/>
              <w:jc w:val="both"/>
              <w:rPr>
                <w:rFonts w:ascii="Times New Roman" w:hAnsi="Times New Roman"/>
                <w:sz w:val="24"/>
                <w:szCs w:val="24"/>
              </w:rPr>
            </w:pPr>
          </w:p>
        </w:tc>
        <w:tc>
          <w:tcPr>
            <w:tcW w:w="5386" w:type="dxa"/>
            <w:vMerge/>
          </w:tcPr>
          <w:p w:rsidR="009F5C49" w:rsidRPr="000D79E3" w:rsidRDefault="009F5C49" w:rsidP="000D79E3">
            <w:pPr>
              <w:spacing w:after="0" w:line="240" w:lineRule="auto"/>
              <w:jc w:val="both"/>
              <w:rPr>
                <w:rFonts w:ascii="Times New Roman" w:hAnsi="Times New Roman"/>
                <w:sz w:val="24"/>
                <w:szCs w:val="24"/>
              </w:rPr>
            </w:pPr>
          </w:p>
        </w:tc>
        <w:tc>
          <w:tcPr>
            <w:tcW w:w="2091" w:type="dxa"/>
            <w:tcBorders>
              <w:top w:val="nil"/>
              <w:bottom w:val="nil"/>
            </w:tcBorders>
          </w:tcPr>
          <w:p w:rsidR="009F5C49" w:rsidRPr="000D79E3" w:rsidRDefault="009F5C49" w:rsidP="000D79E3">
            <w:pPr>
              <w:spacing w:after="0" w:line="240" w:lineRule="auto"/>
              <w:jc w:val="both"/>
              <w:rPr>
                <w:rFonts w:ascii="Times New Roman" w:hAnsi="Times New Roman"/>
                <w:sz w:val="24"/>
                <w:szCs w:val="24"/>
              </w:rPr>
            </w:pPr>
            <w:r w:rsidRPr="000D79E3">
              <w:rPr>
                <w:rFonts w:ascii="Times New Roman" w:hAnsi="Times New Roman"/>
                <w:sz w:val="24"/>
                <w:szCs w:val="24"/>
              </w:rPr>
              <w:t xml:space="preserve">Зав. кафедрой </w:t>
            </w:r>
          </w:p>
        </w:tc>
      </w:tr>
      <w:tr w:rsidR="009F5C49" w:rsidRPr="000D79E3" w:rsidTr="00846FC1">
        <w:trPr>
          <w:cantSplit/>
          <w:trHeight w:val="270"/>
        </w:trPr>
        <w:tc>
          <w:tcPr>
            <w:tcW w:w="2093" w:type="dxa"/>
            <w:vMerge/>
          </w:tcPr>
          <w:p w:rsidR="009F5C49" w:rsidRPr="000D79E3" w:rsidRDefault="009F5C49" w:rsidP="000D79E3">
            <w:pPr>
              <w:spacing w:after="0" w:line="240" w:lineRule="auto"/>
              <w:jc w:val="both"/>
              <w:rPr>
                <w:rFonts w:ascii="Times New Roman" w:hAnsi="Times New Roman"/>
                <w:sz w:val="24"/>
                <w:szCs w:val="24"/>
              </w:rPr>
            </w:pPr>
          </w:p>
        </w:tc>
        <w:tc>
          <w:tcPr>
            <w:tcW w:w="5386" w:type="dxa"/>
            <w:vMerge/>
          </w:tcPr>
          <w:p w:rsidR="009F5C49" w:rsidRPr="000D79E3" w:rsidRDefault="009F5C49" w:rsidP="000D79E3">
            <w:pPr>
              <w:spacing w:after="0" w:line="240" w:lineRule="auto"/>
              <w:jc w:val="both"/>
              <w:rPr>
                <w:rFonts w:ascii="Times New Roman" w:hAnsi="Times New Roman"/>
                <w:sz w:val="24"/>
                <w:szCs w:val="24"/>
              </w:rPr>
            </w:pPr>
          </w:p>
        </w:tc>
        <w:tc>
          <w:tcPr>
            <w:tcW w:w="2091" w:type="dxa"/>
            <w:tcBorders>
              <w:top w:val="nil"/>
              <w:bottom w:val="single" w:sz="4" w:space="0" w:color="auto"/>
            </w:tcBorders>
          </w:tcPr>
          <w:p w:rsidR="009F5C49" w:rsidRPr="000D79E3" w:rsidRDefault="009F5C49" w:rsidP="000D79E3">
            <w:pPr>
              <w:spacing w:after="0" w:line="240" w:lineRule="auto"/>
              <w:jc w:val="both"/>
              <w:rPr>
                <w:rFonts w:ascii="Times New Roman" w:hAnsi="Times New Roman"/>
                <w:sz w:val="24"/>
                <w:szCs w:val="24"/>
              </w:rPr>
            </w:pPr>
          </w:p>
        </w:tc>
      </w:tr>
      <w:tr w:rsidR="009F5C49" w:rsidRPr="000D79E3" w:rsidTr="00846FC1">
        <w:trPr>
          <w:cantSplit/>
          <w:trHeight w:val="150"/>
        </w:trPr>
        <w:tc>
          <w:tcPr>
            <w:tcW w:w="2093" w:type="dxa"/>
            <w:vMerge/>
          </w:tcPr>
          <w:p w:rsidR="009F5C49" w:rsidRPr="000D79E3" w:rsidRDefault="009F5C49" w:rsidP="000D79E3">
            <w:pPr>
              <w:spacing w:after="0" w:line="240" w:lineRule="auto"/>
              <w:jc w:val="both"/>
              <w:rPr>
                <w:rFonts w:ascii="Times New Roman" w:hAnsi="Times New Roman"/>
                <w:sz w:val="24"/>
                <w:szCs w:val="24"/>
              </w:rPr>
            </w:pPr>
          </w:p>
        </w:tc>
        <w:tc>
          <w:tcPr>
            <w:tcW w:w="5386" w:type="dxa"/>
            <w:vMerge/>
          </w:tcPr>
          <w:p w:rsidR="009F5C49" w:rsidRPr="000D79E3" w:rsidRDefault="009F5C49" w:rsidP="000D79E3">
            <w:pPr>
              <w:spacing w:after="0" w:line="240" w:lineRule="auto"/>
              <w:jc w:val="both"/>
              <w:rPr>
                <w:rFonts w:ascii="Times New Roman" w:hAnsi="Times New Roman"/>
                <w:sz w:val="24"/>
                <w:szCs w:val="24"/>
              </w:rPr>
            </w:pPr>
          </w:p>
        </w:tc>
        <w:tc>
          <w:tcPr>
            <w:tcW w:w="2091" w:type="dxa"/>
            <w:tcBorders>
              <w:top w:val="single" w:sz="4" w:space="0" w:color="auto"/>
            </w:tcBorders>
          </w:tcPr>
          <w:p w:rsidR="009F5C49" w:rsidRPr="000D79E3" w:rsidRDefault="009F5C49" w:rsidP="000D79E3">
            <w:pPr>
              <w:spacing w:after="0" w:line="240" w:lineRule="auto"/>
              <w:jc w:val="both"/>
              <w:rPr>
                <w:rFonts w:ascii="Times New Roman" w:hAnsi="Times New Roman"/>
                <w:sz w:val="24"/>
                <w:szCs w:val="24"/>
              </w:rPr>
            </w:pPr>
            <w:r w:rsidRPr="000D79E3">
              <w:rPr>
                <w:rFonts w:ascii="Times New Roman" w:hAnsi="Times New Roman"/>
                <w:noProof/>
                <w:sz w:val="24"/>
                <w:szCs w:val="24"/>
              </w:rPr>
              <w:drawing>
                <wp:inline distT="0" distB="0" distL="0" distR="0" wp14:anchorId="28DAB64F" wp14:editId="6990AE64">
                  <wp:extent cx="876300" cy="357011"/>
                  <wp:effectExtent l="0" t="0" r="0" b="5080"/>
                  <wp:docPr id="20" name="Рисунок 20" descr="C:\Users\ipirogova\Desktop\Рабочий стол Пироговой И.Н\подпись Г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ipirogova\Desktop\Рабочий стол Пироговой И.Н\подпись ГА.p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882054" cy="359355"/>
                          </a:xfrm>
                          <a:prstGeom prst="rect">
                            <a:avLst/>
                          </a:prstGeom>
                          <a:noFill/>
                          <a:ln>
                            <a:noFill/>
                          </a:ln>
                        </pic:spPr>
                      </pic:pic>
                    </a:graphicData>
                  </a:graphic>
                </wp:inline>
              </w:drawing>
            </w:r>
          </w:p>
        </w:tc>
      </w:tr>
      <w:tr w:rsidR="009F5C49" w:rsidRPr="000D79E3" w:rsidTr="005302D5">
        <w:trPr>
          <w:cantSplit/>
          <w:trHeight w:val="70"/>
        </w:trPr>
        <w:tc>
          <w:tcPr>
            <w:tcW w:w="2093" w:type="dxa"/>
            <w:vMerge/>
            <w:tcBorders>
              <w:bottom w:val="single" w:sz="4" w:space="0" w:color="auto"/>
            </w:tcBorders>
          </w:tcPr>
          <w:p w:rsidR="009F5C49" w:rsidRPr="000D79E3" w:rsidRDefault="009F5C49" w:rsidP="000D79E3">
            <w:pPr>
              <w:spacing w:after="0" w:line="240" w:lineRule="auto"/>
              <w:jc w:val="both"/>
              <w:rPr>
                <w:rFonts w:ascii="Times New Roman" w:hAnsi="Times New Roman"/>
                <w:sz w:val="24"/>
                <w:szCs w:val="24"/>
              </w:rPr>
            </w:pPr>
          </w:p>
        </w:tc>
        <w:tc>
          <w:tcPr>
            <w:tcW w:w="5386" w:type="dxa"/>
            <w:vMerge/>
            <w:tcBorders>
              <w:bottom w:val="single" w:sz="4" w:space="0" w:color="auto"/>
            </w:tcBorders>
          </w:tcPr>
          <w:p w:rsidR="009F5C49" w:rsidRPr="000D79E3" w:rsidRDefault="009F5C49" w:rsidP="000D79E3">
            <w:pPr>
              <w:spacing w:after="0" w:line="240" w:lineRule="auto"/>
              <w:jc w:val="both"/>
              <w:rPr>
                <w:rFonts w:ascii="Times New Roman" w:hAnsi="Times New Roman"/>
                <w:sz w:val="24"/>
                <w:szCs w:val="24"/>
              </w:rPr>
            </w:pPr>
          </w:p>
        </w:tc>
        <w:tc>
          <w:tcPr>
            <w:tcW w:w="2091" w:type="dxa"/>
            <w:tcBorders>
              <w:top w:val="single" w:sz="4" w:space="0" w:color="auto"/>
              <w:bottom w:val="single" w:sz="4" w:space="0" w:color="auto"/>
            </w:tcBorders>
          </w:tcPr>
          <w:p w:rsidR="009F5C49" w:rsidRPr="000D79E3" w:rsidRDefault="009F5C49" w:rsidP="000D79E3">
            <w:pPr>
              <w:spacing w:after="0" w:line="240" w:lineRule="auto"/>
              <w:jc w:val="both"/>
              <w:rPr>
                <w:rFonts w:ascii="Times New Roman" w:hAnsi="Times New Roman"/>
                <w:sz w:val="24"/>
                <w:szCs w:val="24"/>
              </w:rPr>
            </w:pPr>
          </w:p>
        </w:tc>
      </w:tr>
      <w:tr w:rsidR="009F5C49" w:rsidRPr="000D79E3" w:rsidTr="00846FC1">
        <w:trPr>
          <w:cantSplit/>
        </w:trPr>
        <w:tc>
          <w:tcPr>
            <w:tcW w:w="9570" w:type="dxa"/>
            <w:gridSpan w:val="3"/>
            <w:tcBorders>
              <w:top w:val="single" w:sz="4" w:space="0" w:color="auto"/>
              <w:bottom w:val="single" w:sz="4" w:space="0" w:color="auto"/>
            </w:tcBorders>
          </w:tcPr>
          <w:p w:rsidR="009F5C49" w:rsidRPr="000D79E3" w:rsidRDefault="009F5C49" w:rsidP="000D79E3">
            <w:pPr>
              <w:numPr>
                <w:ilvl w:val="0"/>
                <w:numId w:val="7"/>
              </w:numPr>
              <w:tabs>
                <w:tab w:val="left" w:pos="1204"/>
                <w:tab w:val="left" w:pos="2835"/>
                <w:tab w:val="left" w:pos="3402"/>
                <w:tab w:val="left" w:pos="6520"/>
                <w:tab w:val="left" w:pos="7087"/>
              </w:tabs>
              <w:spacing w:after="0" w:line="240" w:lineRule="auto"/>
              <w:ind w:left="0" w:hanging="357"/>
              <w:jc w:val="both"/>
              <w:rPr>
                <w:rFonts w:ascii="Times New Roman" w:hAnsi="Times New Roman"/>
                <w:b/>
                <w:bCs/>
                <w:sz w:val="24"/>
                <w:szCs w:val="24"/>
              </w:rPr>
            </w:pPr>
            <w:r w:rsidRPr="000D79E3">
              <w:rPr>
                <w:rFonts w:ascii="Times New Roman" w:hAnsi="Times New Roman"/>
                <w:bCs/>
                <w:sz w:val="24"/>
                <w:szCs w:val="24"/>
              </w:rPr>
              <w:t xml:space="preserve"> </w:t>
            </w:r>
            <w:r w:rsidRPr="000D79E3">
              <w:rPr>
                <w:rFonts w:ascii="Times New Roman" w:hAnsi="Times New Roman"/>
                <w:sz w:val="24"/>
                <w:szCs w:val="24"/>
                <w:lang w:eastAsia="ar-SA"/>
              </w:rPr>
              <w:t xml:space="preserve">Найти определенный интеграл </w:t>
            </w:r>
            <w:r w:rsidRPr="000D79E3">
              <w:rPr>
                <w:rFonts w:ascii="Times New Roman" w:hAnsi="Times New Roman"/>
                <w:position w:val="-40"/>
                <w:sz w:val="24"/>
                <w:szCs w:val="24"/>
                <w:lang w:eastAsia="ar-SA"/>
              </w:rPr>
              <w:object w:dxaOrig="1320" w:dyaOrig="940">
                <v:shape id="_x0000_i1029" type="#_x0000_t75" style="width:65.25pt;height:47.25pt" o:ole="">
                  <v:imagedata r:id="rId47" o:title=""/>
                </v:shape>
                <o:OLEObject Type="Embed" ProgID="Equation.3" ShapeID="_x0000_i1029" DrawAspect="Content" ObjectID="_1707306532" r:id="rId48"/>
              </w:object>
            </w:r>
          </w:p>
        </w:tc>
      </w:tr>
      <w:tr w:rsidR="009F5C49" w:rsidRPr="000D79E3" w:rsidTr="00846FC1">
        <w:trPr>
          <w:cantSplit/>
        </w:trPr>
        <w:tc>
          <w:tcPr>
            <w:tcW w:w="9570" w:type="dxa"/>
            <w:gridSpan w:val="3"/>
            <w:tcBorders>
              <w:top w:val="single" w:sz="4" w:space="0" w:color="auto"/>
              <w:bottom w:val="single" w:sz="4" w:space="0" w:color="auto"/>
            </w:tcBorders>
          </w:tcPr>
          <w:p w:rsidR="009F5C49" w:rsidRPr="000D79E3" w:rsidRDefault="009F5C49" w:rsidP="000D79E3">
            <w:pPr>
              <w:tabs>
                <w:tab w:val="left" w:pos="1204"/>
                <w:tab w:val="left" w:pos="2835"/>
                <w:tab w:val="left" w:pos="3402"/>
                <w:tab w:val="left" w:pos="6520"/>
                <w:tab w:val="left" w:pos="7087"/>
              </w:tabs>
              <w:spacing w:after="0" w:line="240" w:lineRule="auto"/>
              <w:jc w:val="both"/>
              <w:rPr>
                <w:rFonts w:ascii="Times New Roman" w:hAnsi="Times New Roman"/>
                <w:bCs/>
                <w:sz w:val="24"/>
                <w:szCs w:val="24"/>
              </w:rPr>
            </w:pPr>
            <w:r w:rsidRPr="000D79E3">
              <w:rPr>
                <w:rFonts w:ascii="Times New Roman" w:hAnsi="Times New Roman"/>
                <w:bCs/>
                <w:sz w:val="24"/>
                <w:szCs w:val="24"/>
              </w:rPr>
              <w:t>2. Теоремы сложения и умножения вероятностей.</w:t>
            </w:r>
          </w:p>
        </w:tc>
      </w:tr>
      <w:tr w:rsidR="009F5C49" w:rsidRPr="000D79E3" w:rsidTr="00846FC1">
        <w:trPr>
          <w:cantSplit/>
        </w:trPr>
        <w:tc>
          <w:tcPr>
            <w:tcW w:w="9570" w:type="dxa"/>
            <w:gridSpan w:val="3"/>
            <w:tcBorders>
              <w:top w:val="single" w:sz="4" w:space="0" w:color="auto"/>
              <w:bottom w:val="single" w:sz="4" w:space="0" w:color="auto"/>
            </w:tcBorders>
          </w:tcPr>
          <w:p w:rsidR="009F5C49" w:rsidRPr="000D79E3" w:rsidRDefault="009F5C49" w:rsidP="000D79E3">
            <w:pPr>
              <w:spacing w:after="0" w:line="240" w:lineRule="auto"/>
              <w:jc w:val="both"/>
              <w:rPr>
                <w:rFonts w:ascii="Times New Roman" w:hAnsi="Times New Roman"/>
                <w:sz w:val="24"/>
                <w:szCs w:val="24"/>
              </w:rPr>
            </w:pPr>
            <w:r w:rsidRPr="000D79E3">
              <w:rPr>
                <w:rFonts w:ascii="Times New Roman" w:hAnsi="Times New Roman"/>
                <w:sz w:val="24"/>
                <w:szCs w:val="24"/>
              </w:rPr>
              <w:t xml:space="preserve">3.  Дан ряд распределения . Найти M(X), D(X). </w:t>
            </w:r>
          </w:p>
          <w:tbl>
            <w:tblPr>
              <w:tblStyle w:val="11"/>
              <w:tblW w:w="0" w:type="auto"/>
              <w:tblLook w:val="01E0" w:firstRow="1" w:lastRow="1" w:firstColumn="1" w:lastColumn="1" w:noHBand="0" w:noVBand="0"/>
            </w:tblPr>
            <w:tblGrid>
              <w:gridCol w:w="532"/>
              <w:gridCol w:w="566"/>
              <w:gridCol w:w="570"/>
              <w:gridCol w:w="567"/>
            </w:tblGrid>
            <w:tr w:rsidR="009F5C49" w:rsidRPr="000D79E3" w:rsidTr="00846FC1">
              <w:tc>
                <w:tcPr>
                  <w:tcW w:w="532" w:type="dxa"/>
                </w:tcPr>
                <w:p w:rsidR="009F5C49" w:rsidRPr="000D79E3" w:rsidRDefault="009F5C49" w:rsidP="000D79E3">
                  <w:pPr>
                    <w:jc w:val="center"/>
                    <w:rPr>
                      <w:rFonts w:ascii="Times New Roman" w:hAnsi="Times New Roman"/>
                      <w:bCs/>
                      <w:sz w:val="24"/>
                      <w:szCs w:val="24"/>
                    </w:rPr>
                  </w:pPr>
                  <w:r w:rsidRPr="000D79E3">
                    <w:rPr>
                      <w:rFonts w:ascii="Times New Roman" w:hAnsi="Times New Roman"/>
                      <w:bCs/>
                      <w:sz w:val="24"/>
                      <w:szCs w:val="24"/>
                    </w:rPr>
                    <w:t>Х</w:t>
                  </w:r>
                </w:p>
              </w:tc>
              <w:tc>
                <w:tcPr>
                  <w:tcW w:w="566" w:type="dxa"/>
                </w:tcPr>
                <w:p w:rsidR="009F5C49" w:rsidRPr="000D79E3" w:rsidRDefault="009F5C49" w:rsidP="000D79E3">
                  <w:pPr>
                    <w:jc w:val="center"/>
                    <w:rPr>
                      <w:rFonts w:ascii="Times New Roman" w:hAnsi="Times New Roman"/>
                      <w:bCs/>
                      <w:sz w:val="24"/>
                      <w:szCs w:val="24"/>
                    </w:rPr>
                  </w:pPr>
                  <w:r w:rsidRPr="000D79E3">
                    <w:rPr>
                      <w:rFonts w:ascii="Times New Roman" w:hAnsi="Times New Roman"/>
                      <w:bCs/>
                      <w:sz w:val="24"/>
                      <w:szCs w:val="24"/>
                    </w:rPr>
                    <w:t>0</w:t>
                  </w:r>
                </w:p>
              </w:tc>
              <w:tc>
                <w:tcPr>
                  <w:tcW w:w="570" w:type="dxa"/>
                </w:tcPr>
                <w:p w:rsidR="009F5C49" w:rsidRPr="000D79E3" w:rsidRDefault="009F5C49" w:rsidP="000D79E3">
                  <w:pPr>
                    <w:jc w:val="center"/>
                    <w:rPr>
                      <w:rFonts w:ascii="Times New Roman" w:hAnsi="Times New Roman"/>
                      <w:bCs/>
                      <w:sz w:val="24"/>
                      <w:szCs w:val="24"/>
                    </w:rPr>
                  </w:pPr>
                  <w:r w:rsidRPr="000D79E3">
                    <w:rPr>
                      <w:rFonts w:ascii="Times New Roman" w:hAnsi="Times New Roman"/>
                      <w:bCs/>
                      <w:sz w:val="24"/>
                      <w:szCs w:val="24"/>
                    </w:rPr>
                    <w:t>1</w:t>
                  </w:r>
                </w:p>
              </w:tc>
              <w:tc>
                <w:tcPr>
                  <w:tcW w:w="567" w:type="dxa"/>
                </w:tcPr>
                <w:p w:rsidR="009F5C49" w:rsidRPr="000D79E3" w:rsidRDefault="009F5C49" w:rsidP="000D79E3">
                  <w:pPr>
                    <w:jc w:val="center"/>
                    <w:rPr>
                      <w:rFonts w:ascii="Times New Roman" w:hAnsi="Times New Roman"/>
                      <w:bCs/>
                      <w:sz w:val="24"/>
                      <w:szCs w:val="24"/>
                    </w:rPr>
                  </w:pPr>
                  <w:r w:rsidRPr="000D79E3">
                    <w:rPr>
                      <w:rFonts w:ascii="Times New Roman" w:hAnsi="Times New Roman"/>
                      <w:bCs/>
                      <w:sz w:val="24"/>
                      <w:szCs w:val="24"/>
                    </w:rPr>
                    <w:t>5</w:t>
                  </w:r>
                </w:p>
              </w:tc>
            </w:tr>
            <w:tr w:rsidR="009F5C49" w:rsidRPr="000D79E3" w:rsidTr="00846FC1">
              <w:tc>
                <w:tcPr>
                  <w:tcW w:w="532" w:type="dxa"/>
                </w:tcPr>
                <w:p w:rsidR="009F5C49" w:rsidRPr="000D79E3" w:rsidRDefault="009F5C49" w:rsidP="000D79E3">
                  <w:pPr>
                    <w:jc w:val="center"/>
                    <w:rPr>
                      <w:rFonts w:ascii="Times New Roman" w:hAnsi="Times New Roman"/>
                      <w:bCs/>
                      <w:sz w:val="24"/>
                      <w:szCs w:val="24"/>
                    </w:rPr>
                  </w:pPr>
                  <w:r w:rsidRPr="000D79E3">
                    <w:rPr>
                      <w:rFonts w:ascii="Times New Roman" w:hAnsi="Times New Roman"/>
                      <w:bCs/>
                      <w:sz w:val="24"/>
                      <w:szCs w:val="24"/>
                    </w:rPr>
                    <w:t>Р</w:t>
                  </w:r>
                </w:p>
              </w:tc>
              <w:tc>
                <w:tcPr>
                  <w:tcW w:w="566" w:type="dxa"/>
                </w:tcPr>
                <w:p w:rsidR="009F5C49" w:rsidRPr="000D79E3" w:rsidRDefault="009F5C49" w:rsidP="000D79E3">
                  <w:pPr>
                    <w:jc w:val="center"/>
                    <w:rPr>
                      <w:rFonts w:ascii="Times New Roman" w:hAnsi="Times New Roman"/>
                      <w:bCs/>
                      <w:sz w:val="24"/>
                      <w:szCs w:val="24"/>
                    </w:rPr>
                  </w:pPr>
                  <w:r w:rsidRPr="000D79E3">
                    <w:rPr>
                      <w:rFonts w:ascii="Times New Roman" w:hAnsi="Times New Roman"/>
                      <w:bCs/>
                      <w:sz w:val="24"/>
                      <w:szCs w:val="24"/>
                    </w:rPr>
                    <w:t>0,3</w:t>
                  </w:r>
                </w:p>
              </w:tc>
              <w:tc>
                <w:tcPr>
                  <w:tcW w:w="570" w:type="dxa"/>
                </w:tcPr>
                <w:p w:rsidR="009F5C49" w:rsidRPr="000D79E3" w:rsidRDefault="009F5C49" w:rsidP="000D79E3">
                  <w:pPr>
                    <w:jc w:val="center"/>
                    <w:rPr>
                      <w:rFonts w:ascii="Times New Roman" w:hAnsi="Times New Roman"/>
                      <w:bCs/>
                      <w:sz w:val="24"/>
                      <w:szCs w:val="24"/>
                    </w:rPr>
                  </w:pPr>
                  <w:r w:rsidRPr="000D79E3">
                    <w:rPr>
                      <w:rFonts w:ascii="Times New Roman" w:hAnsi="Times New Roman"/>
                      <w:bCs/>
                      <w:sz w:val="24"/>
                      <w:szCs w:val="24"/>
                    </w:rPr>
                    <w:t>0,4</w:t>
                  </w:r>
                </w:p>
              </w:tc>
              <w:tc>
                <w:tcPr>
                  <w:tcW w:w="567" w:type="dxa"/>
                </w:tcPr>
                <w:p w:rsidR="009F5C49" w:rsidRPr="000D79E3" w:rsidRDefault="009F5C49" w:rsidP="000D79E3">
                  <w:pPr>
                    <w:jc w:val="center"/>
                    <w:rPr>
                      <w:rFonts w:ascii="Times New Roman" w:hAnsi="Times New Roman"/>
                      <w:bCs/>
                      <w:sz w:val="24"/>
                      <w:szCs w:val="24"/>
                    </w:rPr>
                  </w:pPr>
                  <w:r w:rsidRPr="000D79E3">
                    <w:rPr>
                      <w:rFonts w:ascii="Times New Roman" w:hAnsi="Times New Roman"/>
                      <w:bCs/>
                      <w:sz w:val="24"/>
                      <w:szCs w:val="24"/>
                    </w:rPr>
                    <w:t>?</w:t>
                  </w:r>
                </w:p>
              </w:tc>
            </w:tr>
          </w:tbl>
          <w:p w:rsidR="009F5C49" w:rsidRPr="000D79E3" w:rsidRDefault="009F5C49" w:rsidP="000D79E3">
            <w:pPr>
              <w:spacing w:after="0" w:line="240" w:lineRule="auto"/>
              <w:jc w:val="both"/>
              <w:rPr>
                <w:rFonts w:ascii="Times New Roman" w:hAnsi="Times New Roman"/>
                <w:sz w:val="24"/>
                <w:szCs w:val="24"/>
              </w:rPr>
            </w:pPr>
          </w:p>
        </w:tc>
      </w:tr>
    </w:tbl>
    <w:p w:rsidR="009F5C49" w:rsidRPr="000D79E3" w:rsidRDefault="009F5C49" w:rsidP="000D79E3">
      <w:pPr>
        <w:spacing w:after="0" w:line="240" w:lineRule="auto"/>
        <w:rPr>
          <w:rFonts w:ascii="Times New Roman" w:hAnsi="Times New Roman"/>
          <w:sz w:val="24"/>
          <w:szCs w:val="24"/>
        </w:rPr>
      </w:pPr>
    </w:p>
    <w:p w:rsidR="009F5C49" w:rsidRPr="000D79E3" w:rsidRDefault="009F5C49" w:rsidP="005302D5">
      <w:pPr>
        <w:autoSpaceDE w:val="0"/>
        <w:autoSpaceDN w:val="0"/>
        <w:adjustRightInd w:val="0"/>
        <w:spacing w:after="0" w:line="240" w:lineRule="auto"/>
        <w:ind w:firstLine="709"/>
        <w:jc w:val="both"/>
        <w:rPr>
          <w:rFonts w:ascii="Times New Roman" w:hAnsi="Times New Roman"/>
          <w:b/>
          <w:i/>
          <w:sz w:val="24"/>
          <w:szCs w:val="24"/>
        </w:rPr>
      </w:pPr>
      <w:r w:rsidRPr="000D79E3">
        <w:rPr>
          <w:rFonts w:ascii="Times New Roman" w:hAnsi="Times New Roman"/>
          <w:b/>
          <w:i/>
          <w:sz w:val="24"/>
          <w:szCs w:val="24"/>
        </w:rPr>
        <w:t>4.</w:t>
      </w:r>
      <w:r w:rsidR="005302D5" w:rsidRPr="005302D5">
        <w:rPr>
          <w:rFonts w:ascii="Times New Roman" w:hAnsi="Times New Roman"/>
          <w:b/>
          <w:i/>
          <w:sz w:val="24"/>
          <w:szCs w:val="24"/>
        </w:rPr>
        <w:t xml:space="preserve"> </w:t>
      </w:r>
      <w:r w:rsidRPr="000D79E3">
        <w:rPr>
          <w:rFonts w:ascii="Times New Roman" w:hAnsi="Times New Roman"/>
          <w:b/>
          <w:i/>
          <w:sz w:val="24"/>
          <w:szCs w:val="24"/>
        </w:rPr>
        <w:t>Порядок проведения промежуточной аттестации</w:t>
      </w:r>
    </w:p>
    <w:p w:rsidR="009F5C49" w:rsidRPr="000D79E3" w:rsidRDefault="009F5C49" w:rsidP="000D79E3">
      <w:pPr>
        <w:autoSpaceDE w:val="0"/>
        <w:autoSpaceDN w:val="0"/>
        <w:adjustRightInd w:val="0"/>
        <w:spacing w:after="0" w:line="240" w:lineRule="auto"/>
        <w:ind w:firstLine="709"/>
        <w:jc w:val="both"/>
        <w:rPr>
          <w:rFonts w:ascii="Times New Roman" w:hAnsi="Times New Roman"/>
          <w:i/>
          <w:sz w:val="24"/>
          <w:szCs w:val="24"/>
        </w:rPr>
      </w:pPr>
    </w:p>
    <w:p w:rsidR="009F5C49" w:rsidRPr="000D79E3" w:rsidRDefault="009F5C49" w:rsidP="000D79E3">
      <w:pPr>
        <w:tabs>
          <w:tab w:val="left" w:pos="-6521"/>
          <w:tab w:val="left" w:pos="1276"/>
        </w:tabs>
        <w:spacing w:after="0" w:line="240" w:lineRule="auto"/>
        <w:ind w:firstLine="709"/>
        <w:contextualSpacing/>
        <w:jc w:val="both"/>
        <w:rPr>
          <w:rFonts w:ascii="Times New Roman" w:hAnsi="Times New Roman"/>
          <w:i/>
          <w:sz w:val="24"/>
          <w:szCs w:val="24"/>
          <w:lang w:eastAsia="en-US"/>
        </w:rPr>
      </w:pPr>
      <w:r w:rsidRPr="000D79E3">
        <w:rPr>
          <w:rFonts w:ascii="Times New Roman" w:hAnsi="Times New Roman"/>
          <w:i/>
          <w:color w:val="000000"/>
          <w:sz w:val="24"/>
          <w:szCs w:val="24"/>
          <w:lang w:eastAsia="en-US"/>
        </w:rPr>
        <w:t>4.1</w:t>
      </w:r>
      <w:r w:rsidRPr="000D79E3">
        <w:rPr>
          <w:rFonts w:ascii="Times New Roman" w:hAnsi="Times New Roman"/>
          <w:i/>
          <w:sz w:val="24"/>
          <w:szCs w:val="24"/>
          <w:lang w:eastAsia="en-US"/>
        </w:rPr>
        <w:t xml:space="preserve"> Документы СМК вуза </w:t>
      </w:r>
    </w:p>
    <w:p w:rsidR="009F5C49" w:rsidRPr="000D79E3" w:rsidRDefault="009F5C49" w:rsidP="000D79E3">
      <w:pPr>
        <w:tabs>
          <w:tab w:val="left" w:pos="-6521"/>
          <w:tab w:val="left" w:pos="1276"/>
        </w:tabs>
        <w:spacing w:after="0" w:line="240" w:lineRule="auto"/>
        <w:ind w:firstLine="709"/>
        <w:contextualSpacing/>
        <w:jc w:val="both"/>
        <w:rPr>
          <w:rFonts w:ascii="Times New Roman" w:hAnsi="Times New Roman"/>
          <w:sz w:val="24"/>
          <w:szCs w:val="24"/>
          <w:lang w:eastAsia="en-US"/>
        </w:rPr>
      </w:pPr>
      <w:r w:rsidRPr="000D79E3">
        <w:rPr>
          <w:rFonts w:ascii="Times New Roman" w:hAnsi="Times New Roman"/>
          <w:sz w:val="24"/>
          <w:szCs w:val="24"/>
          <w:lang w:eastAsia="en-US"/>
        </w:rPr>
        <w:t>Формы, система оценивания, порядок проведения промежуточной аттестации обучающихся, включая порядок установления сроков прохождения испытаний промежуточной аттестации, для лиц, не прошедших промежуточную аттестацию по уважительным причинам или имеющим академическую задолженность, а также периодичность проведения промежуточной аттестации обучающихся регламентированы следующими положениями:</w:t>
      </w:r>
    </w:p>
    <w:p w:rsidR="005E710C" w:rsidRPr="000D79E3" w:rsidRDefault="005E710C" w:rsidP="005E710C">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ПЛ </w:t>
      </w:r>
      <w:r w:rsidR="00770E0C">
        <w:rPr>
          <w:rFonts w:ascii="Times New Roman" w:eastAsia="Calibri" w:hAnsi="Times New Roman"/>
          <w:spacing w:val="-6"/>
          <w:sz w:val="24"/>
          <w:szCs w:val="24"/>
        </w:rPr>
        <w:t>2.3.19-2018</w:t>
      </w:r>
      <w:r w:rsidRPr="000D79E3">
        <w:rPr>
          <w:rFonts w:ascii="Times New Roman" w:eastAsia="Calibri" w:hAnsi="Times New Roman"/>
          <w:spacing w:val="-6"/>
          <w:sz w:val="24"/>
          <w:szCs w:val="24"/>
        </w:rPr>
        <w:t xml:space="preserve"> «СМК. Организация и осуществление образовательной деятельности по образовательным программам высшего образования – программам бакалавриата, программам специалитета, программам магистратуры»;</w:t>
      </w:r>
    </w:p>
    <w:p w:rsidR="005E710C" w:rsidRPr="000D79E3" w:rsidRDefault="005E710C" w:rsidP="005E710C">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ПЛ </w:t>
      </w:r>
      <w:r w:rsidR="00770E0C">
        <w:rPr>
          <w:rFonts w:ascii="Times New Roman" w:eastAsia="Calibri" w:hAnsi="Times New Roman"/>
          <w:spacing w:val="-6"/>
          <w:sz w:val="24"/>
          <w:szCs w:val="24"/>
        </w:rPr>
        <w:t>2.3.22-2018</w:t>
      </w:r>
      <w:r w:rsidRPr="000D79E3">
        <w:rPr>
          <w:rFonts w:ascii="Times New Roman" w:eastAsia="Calibri" w:hAnsi="Times New Roman"/>
          <w:spacing w:val="-6"/>
          <w:sz w:val="24"/>
          <w:szCs w:val="24"/>
        </w:rPr>
        <w:t xml:space="preserve"> «СМК. О формировании фонда оценочных материалов»;</w:t>
      </w:r>
    </w:p>
    <w:p w:rsidR="005E710C" w:rsidRPr="000D79E3" w:rsidRDefault="005E710C" w:rsidP="005E710C">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ПЛ </w:t>
      </w:r>
      <w:r w:rsidR="00770E0C">
        <w:rPr>
          <w:rFonts w:ascii="Times New Roman" w:eastAsia="Calibri" w:hAnsi="Times New Roman"/>
          <w:spacing w:val="-6"/>
          <w:sz w:val="24"/>
          <w:szCs w:val="24"/>
        </w:rPr>
        <w:t>2.3.3-2018</w:t>
      </w:r>
      <w:r w:rsidRPr="000D79E3">
        <w:rPr>
          <w:rFonts w:ascii="Times New Roman" w:eastAsia="Calibri" w:hAnsi="Times New Roman"/>
          <w:spacing w:val="-6"/>
          <w:sz w:val="24"/>
          <w:szCs w:val="24"/>
        </w:rPr>
        <w:t xml:space="preserve"> «СМК. Система мониторинга качества образования с использованием технологии компьютерного тестирования».</w:t>
      </w:r>
    </w:p>
    <w:p w:rsidR="009F5C49" w:rsidRPr="000D79E3" w:rsidRDefault="009F5C49" w:rsidP="000D79E3">
      <w:pPr>
        <w:tabs>
          <w:tab w:val="left" w:pos="-6521"/>
          <w:tab w:val="left" w:pos="1276"/>
        </w:tabs>
        <w:spacing w:after="0" w:line="240" w:lineRule="auto"/>
        <w:ind w:firstLine="709"/>
        <w:contextualSpacing/>
        <w:jc w:val="both"/>
        <w:rPr>
          <w:rFonts w:ascii="Times New Roman" w:hAnsi="Times New Roman"/>
          <w:i/>
          <w:sz w:val="24"/>
          <w:szCs w:val="24"/>
          <w:lang w:eastAsia="en-US"/>
        </w:rPr>
      </w:pPr>
    </w:p>
    <w:p w:rsidR="009F5C49" w:rsidRPr="000D79E3" w:rsidRDefault="009F5C49" w:rsidP="000D79E3">
      <w:pPr>
        <w:tabs>
          <w:tab w:val="left" w:pos="-6521"/>
          <w:tab w:val="left" w:pos="1276"/>
        </w:tabs>
        <w:spacing w:after="0" w:line="240" w:lineRule="auto"/>
        <w:ind w:firstLine="709"/>
        <w:contextualSpacing/>
        <w:jc w:val="both"/>
        <w:rPr>
          <w:rFonts w:ascii="Times New Roman" w:hAnsi="Times New Roman"/>
          <w:i/>
          <w:sz w:val="24"/>
          <w:szCs w:val="24"/>
          <w:lang w:eastAsia="en-US"/>
        </w:rPr>
      </w:pPr>
      <w:r w:rsidRPr="000D79E3">
        <w:rPr>
          <w:rFonts w:ascii="Times New Roman" w:hAnsi="Times New Roman"/>
          <w:i/>
          <w:sz w:val="24"/>
          <w:szCs w:val="24"/>
          <w:lang w:eastAsia="en-US"/>
        </w:rPr>
        <w:t>4.2 Методические материалы, определяющие процедуру оценивания знаний, умений, навыков и (или) опыта деятельности в ходе промежуточной аттестации</w:t>
      </w:r>
    </w:p>
    <w:p w:rsidR="009F5C49" w:rsidRPr="000D79E3" w:rsidRDefault="009F5C49" w:rsidP="000D79E3">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 xml:space="preserve">Промежуточная аттестация по дисциплине </w:t>
      </w:r>
      <w:r w:rsidRPr="000D79E3">
        <w:rPr>
          <w:rFonts w:ascii="Times New Roman" w:hAnsi="Times New Roman"/>
          <w:b/>
          <w:bCs/>
          <w:color w:val="000000"/>
          <w:sz w:val="24"/>
          <w:szCs w:val="24"/>
        </w:rPr>
        <w:t xml:space="preserve">Б1.Б.Д.06 Математика  </w:t>
      </w:r>
      <w:r w:rsidRPr="000D79E3">
        <w:rPr>
          <w:rFonts w:ascii="Times New Roman" w:hAnsi="Times New Roman"/>
          <w:sz w:val="24"/>
          <w:szCs w:val="24"/>
        </w:rPr>
        <w:t>завершает изучение семестровых разделов курса и проходит в форме  зачета с оценкой  (1 семестр) и экзамена (2 семестр). Допуском к промежуточной аттестации является итоговое тестирование после выполнения мероприятий текущего контроля. Зачет с оценкой проводится в последнюю неделю изучения дисциплины в семестре. Экзаменационный билет содержит три теоретических вопроса и задачу по материалу семестра. Билет для зачета с оценкой содержит два теоретических вопроса и задачу по материалу семестра.</w:t>
      </w:r>
    </w:p>
    <w:p w:rsidR="009F5C49" w:rsidRPr="000D79E3" w:rsidRDefault="009F5C49" w:rsidP="000D79E3">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Промежуточная аттестация (зачет с оценкой) носит комплексный характер: учитывает результаты итогового тестирования и ответа на экзаменационный билет. Преподаватель вправе повысить оценку с учетом результатов текущего контроля знаний и рейтинговой оценки деятельности студента в течение периода изучения дисциплины.</w:t>
      </w:r>
    </w:p>
    <w:p w:rsidR="009F5C49" w:rsidRPr="000D79E3" w:rsidRDefault="009F5C49" w:rsidP="000D79E3">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 xml:space="preserve">В случае  применении дистанционных технологий и электронного обучения проведение промежуточной аттестации и мероприятий, предусмотренных в промежуточной аттестации  осуществляется в электронно-информационной образовательной среде (образовательная платформа электронной поддержки обучения </w:t>
      </w:r>
      <w:proofErr w:type="spellStart"/>
      <w:r w:rsidRPr="000D79E3">
        <w:rPr>
          <w:rFonts w:ascii="Times New Roman" w:hAnsi="Times New Roman"/>
          <w:sz w:val="24"/>
          <w:szCs w:val="24"/>
        </w:rPr>
        <w:t>Blackboard</w:t>
      </w:r>
      <w:proofErr w:type="spellEnd"/>
      <w:r w:rsidRPr="000D79E3">
        <w:rPr>
          <w:rFonts w:ascii="Times New Roman" w:hAnsi="Times New Roman"/>
          <w:sz w:val="24"/>
          <w:szCs w:val="24"/>
        </w:rPr>
        <w:t xml:space="preserve"> </w:t>
      </w:r>
      <w:proofErr w:type="spellStart"/>
      <w:r w:rsidRPr="000D79E3">
        <w:rPr>
          <w:rFonts w:ascii="Times New Roman" w:hAnsi="Times New Roman"/>
          <w:sz w:val="24"/>
          <w:szCs w:val="24"/>
        </w:rPr>
        <w:t>Learn</w:t>
      </w:r>
      <w:proofErr w:type="spellEnd"/>
      <w:r w:rsidRPr="000D79E3">
        <w:rPr>
          <w:rFonts w:ascii="Times New Roman" w:hAnsi="Times New Roman"/>
          <w:sz w:val="24"/>
          <w:szCs w:val="24"/>
        </w:rPr>
        <w:t xml:space="preserve"> (сайт bb.usurt.ru)) в курсе дисциплины (модуля).</w:t>
      </w:r>
    </w:p>
    <w:p w:rsidR="00E72825" w:rsidRPr="000D79E3" w:rsidRDefault="00E72825" w:rsidP="000D79E3">
      <w:pPr>
        <w:spacing w:after="0" w:line="240" w:lineRule="auto"/>
        <w:ind w:firstLine="709"/>
        <w:contextualSpacing/>
        <w:jc w:val="both"/>
        <w:rPr>
          <w:rFonts w:ascii="Times New Roman" w:hAnsi="Times New Roman"/>
          <w:sz w:val="24"/>
          <w:szCs w:val="24"/>
        </w:rPr>
      </w:pPr>
    </w:p>
    <w:p w:rsidR="00E72825" w:rsidRPr="000D79E3" w:rsidRDefault="00E72825" w:rsidP="000D79E3">
      <w:pPr>
        <w:spacing w:after="0" w:line="240" w:lineRule="auto"/>
        <w:ind w:firstLine="709"/>
        <w:contextualSpacing/>
        <w:jc w:val="both"/>
        <w:rPr>
          <w:rFonts w:ascii="Times New Roman" w:hAnsi="Times New Roman"/>
          <w:sz w:val="24"/>
          <w:szCs w:val="24"/>
        </w:rPr>
      </w:pPr>
    </w:p>
    <w:p w:rsidR="00E72825" w:rsidRPr="000D79E3" w:rsidRDefault="00E72825" w:rsidP="000D79E3">
      <w:pPr>
        <w:keepNext/>
        <w:keepLines/>
        <w:pageBreakBefore/>
        <w:spacing w:after="0" w:line="240" w:lineRule="auto"/>
        <w:ind w:firstLine="425"/>
        <w:jc w:val="center"/>
        <w:outlineLvl w:val="2"/>
        <w:rPr>
          <w:rFonts w:ascii="Times New Roman" w:eastAsia="SimSun" w:hAnsi="Times New Roman"/>
          <w:b/>
          <w:bCs/>
          <w:sz w:val="24"/>
          <w:szCs w:val="24"/>
        </w:rPr>
      </w:pPr>
      <w:bookmarkStart w:id="58" w:name="_Toc86139581"/>
      <w:bookmarkStart w:id="59" w:name="_Toc88471479"/>
      <w:bookmarkStart w:id="60" w:name="_Toc88647114"/>
      <w:bookmarkStart w:id="61" w:name="_Toc88647244"/>
      <w:bookmarkStart w:id="62" w:name="_Toc94267245"/>
      <w:bookmarkStart w:id="63" w:name="_Toc94620060"/>
      <w:bookmarkStart w:id="64" w:name="_Toc507579549"/>
      <w:r w:rsidRPr="000D79E3">
        <w:rPr>
          <w:rFonts w:ascii="Times New Roman" w:eastAsia="SimSun" w:hAnsi="Times New Roman"/>
          <w:b/>
          <w:bCs/>
          <w:sz w:val="24"/>
          <w:szCs w:val="24"/>
        </w:rPr>
        <w:lastRenderedPageBreak/>
        <w:t>Фонд оценочных материалов для проведения промежуточной аттестации обучающихся по дисциплине (модулю)</w:t>
      </w:r>
      <w:bookmarkEnd w:id="58"/>
      <w:bookmarkEnd w:id="59"/>
      <w:bookmarkEnd w:id="60"/>
      <w:bookmarkEnd w:id="61"/>
      <w:bookmarkEnd w:id="62"/>
      <w:bookmarkEnd w:id="63"/>
    </w:p>
    <w:bookmarkEnd w:id="64"/>
    <w:p w:rsidR="00E72825" w:rsidRPr="005302D5" w:rsidRDefault="00E72825" w:rsidP="000D79E3">
      <w:pPr>
        <w:tabs>
          <w:tab w:val="left" w:pos="993"/>
        </w:tabs>
        <w:spacing w:after="0" w:line="240" w:lineRule="auto"/>
        <w:ind w:firstLine="426"/>
        <w:jc w:val="center"/>
        <w:rPr>
          <w:rFonts w:ascii="Times New Roman" w:eastAsia="Calibri" w:hAnsi="Times New Roman"/>
          <w:bCs/>
          <w:caps/>
          <w:sz w:val="24"/>
          <w:szCs w:val="24"/>
          <w:u w:val="single"/>
        </w:rPr>
      </w:pPr>
      <w:r w:rsidRPr="005302D5">
        <w:rPr>
          <w:rFonts w:ascii="Times New Roman" w:eastAsia="SimSun" w:hAnsi="Times New Roman"/>
          <w:sz w:val="24"/>
          <w:szCs w:val="24"/>
          <w:u w:val="single"/>
        </w:rPr>
        <w:t xml:space="preserve">Б1.Б.Д.07 </w:t>
      </w:r>
      <w:r w:rsidRPr="005302D5">
        <w:rPr>
          <w:rFonts w:ascii="Times New Roman" w:eastAsia="Calibri" w:hAnsi="Times New Roman"/>
          <w:bCs/>
          <w:color w:val="000000"/>
          <w:sz w:val="24"/>
          <w:szCs w:val="24"/>
          <w:u w:val="single"/>
        </w:rPr>
        <w:t>«Социальные и психологические аспекты профессиональной деятельности»</w:t>
      </w:r>
    </w:p>
    <w:p w:rsidR="00E72825" w:rsidRPr="000D79E3" w:rsidRDefault="00E72825" w:rsidP="000D79E3">
      <w:pPr>
        <w:tabs>
          <w:tab w:val="left" w:pos="993"/>
        </w:tabs>
        <w:spacing w:after="0" w:line="240" w:lineRule="auto"/>
        <w:ind w:firstLine="426"/>
        <w:jc w:val="center"/>
        <w:rPr>
          <w:rFonts w:ascii="Times New Roman" w:eastAsia="Calibri" w:hAnsi="Times New Roman"/>
          <w:b/>
          <w:bCs/>
          <w:color w:val="000000"/>
          <w:sz w:val="24"/>
          <w:szCs w:val="24"/>
        </w:rPr>
      </w:pPr>
    </w:p>
    <w:p w:rsidR="00E72825" w:rsidRPr="000D79E3" w:rsidRDefault="00E72825" w:rsidP="00AD4E9D">
      <w:pPr>
        <w:numPr>
          <w:ilvl w:val="0"/>
          <w:numId w:val="61"/>
        </w:numPr>
        <w:tabs>
          <w:tab w:val="left" w:pos="993"/>
        </w:tabs>
        <w:spacing w:after="0" w:line="240" w:lineRule="auto"/>
        <w:ind w:left="0" w:firstLine="709"/>
        <w:jc w:val="both"/>
        <w:rPr>
          <w:rFonts w:ascii="Times New Roman" w:eastAsia="Calibri" w:hAnsi="Times New Roman"/>
          <w:b/>
          <w:i/>
          <w:sz w:val="24"/>
          <w:szCs w:val="24"/>
        </w:rPr>
      </w:pPr>
      <w:r w:rsidRPr="000D79E3">
        <w:rPr>
          <w:rFonts w:ascii="Times New Roman" w:eastAsia="Calibri" w:hAnsi="Times New Roman"/>
          <w:b/>
          <w:i/>
          <w:sz w:val="24"/>
          <w:szCs w:val="24"/>
        </w:rPr>
        <w:t xml:space="preserve">Перечень компетенций с указанием этапов их формирования в процессе освоения образовательной программы </w:t>
      </w:r>
    </w:p>
    <w:p w:rsidR="00E72825" w:rsidRPr="000D79E3" w:rsidRDefault="00E72825" w:rsidP="000D79E3">
      <w:pPr>
        <w:tabs>
          <w:tab w:val="left" w:pos="993"/>
        </w:tabs>
        <w:spacing w:after="0" w:line="240" w:lineRule="auto"/>
        <w:ind w:firstLine="426"/>
        <w:jc w:val="both"/>
        <w:rPr>
          <w:rFonts w:ascii="Times New Roman" w:eastAsia="Calibri" w:hAnsi="Times New Roman"/>
          <w:i/>
          <w:sz w:val="24"/>
          <w:szCs w:val="24"/>
        </w:rPr>
      </w:pPr>
    </w:p>
    <w:p w:rsidR="00E72825" w:rsidRDefault="00E72825" w:rsidP="005302D5">
      <w:pPr>
        <w:tabs>
          <w:tab w:val="left" w:pos="993"/>
        </w:tabs>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xml:space="preserve">Дисциплина Б1.Б.Д.07 </w:t>
      </w:r>
      <w:r w:rsidRPr="000D79E3">
        <w:rPr>
          <w:rFonts w:ascii="Times New Roman" w:eastAsia="Calibri" w:hAnsi="Times New Roman"/>
          <w:bCs/>
          <w:color w:val="000000"/>
          <w:sz w:val="24"/>
          <w:szCs w:val="24"/>
        </w:rPr>
        <w:t>«Социальные и психологические аспекты профессиональной деятельности»</w:t>
      </w:r>
      <w:r w:rsidR="005302D5" w:rsidRPr="005302D5">
        <w:rPr>
          <w:rFonts w:ascii="Times New Roman" w:eastAsia="Calibri" w:hAnsi="Times New Roman"/>
          <w:bCs/>
          <w:caps/>
          <w:sz w:val="24"/>
          <w:szCs w:val="24"/>
        </w:rPr>
        <w:t xml:space="preserve"> </w:t>
      </w:r>
      <w:r w:rsidRPr="000D79E3">
        <w:rPr>
          <w:rFonts w:ascii="Times New Roman" w:eastAsia="Calibri" w:hAnsi="Times New Roman"/>
          <w:sz w:val="24"/>
          <w:szCs w:val="24"/>
        </w:rPr>
        <w:t>участвует в формировании следующих индикаторов и компетенций:</w:t>
      </w:r>
    </w:p>
    <w:p w:rsidR="005302D5" w:rsidRPr="00100A46" w:rsidRDefault="005302D5" w:rsidP="005302D5">
      <w:pPr>
        <w:tabs>
          <w:tab w:val="left" w:pos="993"/>
        </w:tabs>
        <w:spacing w:after="0" w:line="240" w:lineRule="auto"/>
        <w:ind w:firstLine="426"/>
        <w:jc w:val="both"/>
        <w:rPr>
          <w:rFonts w:ascii="Times New Roman" w:eastAsia="Calibri" w:hAnsi="Times New Roman"/>
          <w:sz w:val="24"/>
          <w:szCs w:val="24"/>
        </w:rPr>
      </w:pPr>
    </w:p>
    <w:p w:rsidR="00E72825" w:rsidRPr="000D79E3" w:rsidRDefault="005302D5" w:rsidP="005302D5">
      <w:pPr>
        <w:tabs>
          <w:tab w:val="left" w:pos="993"/>
        </w:tabs>
        <w:spacing w:after="0" w:line="240" w:lineRule="auto"/>
        <w:ind w:firstLine="426"/>
        <w:jc w:val="right"/>
        <w:rPr>
          <w:rFonts w:ascii="Times New Roman" w:eastAsia="Calibri" w:hAnsi="Times New Roman"/>
          <w:sz w:val="24"/>
          <w:szCs w:val="24"/>
          <w:u w:val="single"/>
        </w:rPr>
      </w:pPr>
      <w:r>
        <w:rPr>
          <w:rFonts w:ascii="Times New Roman" w:eastAsia="Calibri" w:hAnsi="Times New Roman"/>
          <w:sz w:val="24"/>
          <w:szCs w:val="24"/>
        </w:rPr>
        <w:t>Таблица</w:t>
      </w:r>
      <w:r>
        <w:rPr>
          <w:rFonts w:ascii="Times New Roman" w:eastAsia="Calibri" w:hAnsi="Times New Roman"/>
          <w:sz w:val="24"/>
          <w:szCs w:val="24"/>
          <w:lang w:val="en-US"/>
        </w:rPr>
        <w:t xml:space="preserve"> 1</w:t>
      </w:r>
    </w:p>
    <w:tbl>
      <w:tblPr>
        <w:tblW w:w="5050" w:type="pct"/>
        <w:tblCellMar>
          <w:left w:w="0" w:type="dxa"/>
          <w:right w:w="0" w:type="dxa"/>
        </w:tblCellMar>
        <w:tblLook w:val="00A0" w:firstRow="1" w:lastRow="0" w:firstColumn="1" w:lastColumn="0" w:noHBand="0" w:noVBand="0"/>
      </w:tblPr>
      <w:tblGrid>
        <w:gridCol w:w="3226"/>
        <w:gridCol w:w="2969"/>
        <w:gridCol w:w="1719"/>
        <w:gridCol w:w="1656"/>
      </w:tblGrid>
      <w:tr w:rsidR="00E72825" w:rsidRPr="000D79E3" w:rsidTr="005302D5">
        <w:tc>
          <w:tcPr>
            <w:tcW w:w="1685" w:type="pct"/>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E72825" w:rsidRPr="000D79E3" w:rsidRDefault="00E72825" w:rsidP="000D79E3">
            <w:pPr>
              <w:spacing w:after="0" w:line="240" w:lineRule="auto"/>
              <w:jc w:val="center"/>
              <w:rPr>
                <w:rFonts w:ascii="Times New Roman" w:eastAsia="Calibri" w:hAnsi="Times New Roman"/>
                <w:sz w:val="24"/>
                <w:szCs w:val="24"/>
                <w:lang w:eastAsia="en-US"/>
              </w:rPr>
            </w:pPr>
            <w:r w:rsidRPr="000D79E3">
              <w:rPr>
                <w:rFonts w:ascii="Times New Roman" w:eastAsia="Calibri" w:hAnsi="Times New Roman"/>
                <w:sz w:val="24"/>
                <w:szCs w:val="24"/>
                <w:lang w:eastAsia="en-US"/>
              </w:rPr>
              <w:t>Код и наименование компетенции</w:t>
            </w:r>
          </w:p>
        </w:tc>
        <w:tc>
          <w:tcPr>
            <w:tcW w:w="1551" w:type="pct"/>
            <w:tcBorders>
              <w:top w:val="single" w:sz="8" w:space="0" w:color="000000"/>
              <w:left w:val="nil"/>
              <w:bottom w:val="single" w:sz="8" w:space="0" w:color="000000"/>
              <w:right w:val="single" w:sz="8" w:space="0" w:color="000000"/>
            </w:tcBorders>
            <w:tcMar>
              <w:top w:w="0" w:type="dxa"/>
              <w:left w:w="108" w:type="dxa"/>
              <w:bottom w:w="0" w:type="dxa"/>
              <w:right w:w="108" w:type="dxa"/>
            </w:tcMar>
          </w:tcPr>
          <w:p w:rsidR="00E72825" w:rsidRPr="000D79E3" w:rsidRDefault="00E72825" w:rsidP="000D79E3">
            <w:pPr>
              <w:spacing w:after="0" w:line="240" w:lineRule="auto"/>
              <w:jc w:val="center"/>
              <w:rPr>
                <w:rFonts w:ascii="Times New Roman" w:eastAsia="Calibri" w:hAnsi="Times New Roman"/>
                <w:sz w:val="24"/>
                <w:szCs w:val="24"/>
                <w:lang w:eastAsia="en-US"/>
              </w:rPr>
            </w:pPr>
            <w:r w:rsidRPr="000D79E3">
              <w:rPr>
                <w:rFonts w:ascii="Times New Roman" w:eastAsia="Calibri" w:hAnsi="Times New Roman"/>
                <w:sz w:val="24"/>
                <w:szCs w:val="24"/>
                <w:lang w:eastAsia="en-US"/>
              </w:rPr>
              <w:t xml:space="preserve">Код и наименование </w:t>
            </w:r>
          </w:p>
          <w:p w:rsidR="00E72825" w:rsidRPr="000D79E3" w:rsidRDefault="00E72825" w:rsidP="000D79E3">
            <w:pPr>
              <w:spacing w:after="0" w:line="240" w:lineRule="auto"/>
              <w:jc w:val="center"/>
              <w:rPr>
                <w:rFonts w:ascii="Times New Roman" w:eastAsia="Calibri" w:hAnsi="Times New Roman"/>
                <w:sz w:val="24"/>
                <w:szCs w:val="24"/>
                <w:lang w:eastAsia="en-US"/>
              </w:rPr>
            </w:pPr>
            <w:r w:rsidRPr="000D79E3">
              <w:rPr>
                <w:rFonts w:ascii="Times New Roman" w:eastAsia="Calibri" w:hAnsi="Times New Roman"/>
                <w:sz w:val="24"/>
                <w:szCs w:val="24"/>
                <w:lang w:eastAsia="en-US"/>
              </w:rPr>
              <w:t xml:space="preserve">индикатора достижения </w:t>
            </w:r>
          </w:p>
          <w:p w:rsidR="00E72825" w:rsidRPr="000D79E3" w:rsidRDefault="00E72825" w:rsidP="000D79E3">
            <w:pPr>
              <w:spacing w:after="0" w:line="240" w:lineRule="auto"/>
              <w:jc w:val="center"/>
              <w:rPr>
                <w:rFonts w:ascii="Times New Roman" w:eastAsia="Calibri" w:hAnsi="Times New Roman"/>
                <w:sz w:val="24"/>
                <w:szCs w:val="24"/>
                <w:lang w:eastAsia="en-US"/>
              </w:rPr>
            </w:pPr>
            <w:r w:rsidRPr="000D79E3">
              <w:rPr>
                <w:rFonts w:ascii="Times New Roman" w:eastAsia="Calibri" w:hAnsi="Times New Roman"/>
                <w:sz w:val="24"/>
                <w:szCs w:val="24"/>
                <w:lang w:eastAsia="en-US"/>
              </w:rPr>
              <w:t>компетенции</w:t>
            </w:r>
          </w:p>
        </w:tc>
        <w:tc>
          <w:tcPr>
            <w:tcW w:w="898" w:type="pct"/>
            <w:tcBorders>
              <w:top w:val="single" w:sz="8" w:space="0" w:color="000000"/>
              <w:left w:val="nil"/>
              <w:bottom w:val="single" w:sz="8" w:space="0" w:color="000000"/>
              <w:right w:val="single" w:sz="8" w:space="0" w:color="000000"/>
            </w:tcBorders>
            <w:tcMar>
              <w:top w:w="0" w:type="dxa"/>
              <w:left w:w="108" w:type="dxa"/>
              <w:bottom w:w="0" w:type="dxa"/>
              <w:right w:w="108" w:type="dxa"/>
            </w:tcMar>
            <w:vAlign w:val="center"/>
          </w:tcPr>
          <w:p w:rsidR="00E72825" w:rsidRPr="000D79E3" w:rsidRDefault="00E72825" w:rsidP="000D79E3">
            <w:pPr>
              <w:spacing w:after="0" w:line="240" w:lineRule="auto"/>
              <w:jc w:val="center"/>
              <w:rPr>
                <w:rFonts w:ascii="Times New Roman" w:hAnsi="Times New Roman"/>
                <w:sz w:val="24"/>
                <w:szCs w:val="24"/>
                <w:lang w:eastAsia="en-US"/>
              </w:rPr>
            </w:pPr>
            <w:r w:rsidRPr="000D79E3">
              <w:rPr>
                <w:rFonts w:ascii="Times New Roman" w:hAnsi="Times New Roman"/>
                <w:sz w:val="24"/>
                <w:szCs w:val="24"/>
                <w:lang w:eastAsia="en-US"/>
              </w:rPr>
              <w:t>Этап формирования компетенций</w:t>
            </w:r>
          </w:p>
        </w:tc>
        <w:tc>
          <w:tcPr>
            <w:tcW w:w="865" w:type="pct"/>
            <w:tcBorders>
              <w:top w:val="single" w:sz="8" w:space="0" w:color="000000"/>
              <w:left w:val="nil"/>
              <w:bottom w:val="single" w:sz="8" w:space="0" w:color="000000"/>
              <w:right w:val="single" w:sz="8" w:space="0" w:color="000000"/>
            </w:tcBorders>
            <w:vAlign w:val="center"/>
          </w:tcPr>
          <w:p w:rsidR="00E72825" w:rsidRPr="000D79E3" w:rsidRDefault="00E72825" w:rsidP="000D79E3">
            <w:pPr>
              <w:spacing w:after="0" w:line="240" w:lineRule="auto"/>
              <w:jc w:val="center"/>
              <w:rPr>
                <w:rFonts w:ascii="Times New Roman" w:hAnsi="Times New Roman"/>
                <w:sz w:val="24"/>
                <w:szCs w:val="24"/>
                <w:lang w:eastAsia="en-US"/>
              </w:rPr>
            </w:pPr>
            <w:r w:rsidRPr="000D79E3">
              <w:rPr>
                <w:rFonts w:ascii="Times New Roman" w:hAnsi="Times New Roman"/>
                <w:sz w:val="24"/>
                <w:szCs w:val="24"/>
                <w:lang w:eastAsia="en-US"/>
              </w:rPr>
              <w:t xml:space="preserve">Форма </w:t>
            </w:r>
          </w:p>
          <w:p w:rsidR="00E72825" w:rsidRPr="000D79E3" w:rsidRDefault="00E72825" w:rsidP="000D79E3">
            <w:pPr>
              <w:spacing w:after="0" w:line="240" w:lineRule="auto"/>
              <w:jc w:val="center"/>
              <w:rPr>
                <w:rFonts w:ascii="Times New Roman" w:hAnsi="Times New Roman"/>
                <w:sz w:val="24"/>
                <w:szCs w:val="24"/>
                <w:vertAlign w:val="superscript"/>
                <w:lang w:eastAsia="en-US"/>
              </w:rPr>
            </w:pPr>
            <w:r w:rsidRPr="000D79E3">
              <w:rPr>
                <w:rFonts w:ascii="Times New Roman" w:hAnsi="Times New Roman"/>
                <w:sz w:val="24"/>
                <w:szCs w:val="24"/>
                <w:lang w:eastAsia="en-US"/>
              </w:rPr>
              <w:t>промежуточной аттестации</w:t>
            </w:r>
          </w:p>
        </w:tc>
      </w:tr>
      <w:tr w:rsidR="005302D5" w:rsidRPr="000D79E3" w:rsidTr="00EA32FB">
        <w:tc>
          <w:tcPr>
            <w:tcW w:w="1685" w:type="pct"/>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5302D5" w:rsidRPr="000D79E3" w:rsidRDefault="005302D5" w:rsidP="005302D5">
            <w:pPr>
              <w:spacing w:after="0" w:line="240" w:lineRule="auto"/>
              <w:rPr>
                <w:rFonts w:ascii="Times New Roman" w:eastAsia="Calibri" w:hAnsi="Times New Roman"/>
                <w:sz w:val="24"/>
                <w:szCs w:val="24"/>
                <w:lang w:eastAsia="en-US"/>
              </w:rPr>
            </w:pPr>
            <w:r w:rsidRPr="000D79E3">
              <w:rPr>
                <w:rFonts w:ascii="Times New Roman" w:eastAsia="Calibri" w:hAnsi="Times New Roman"/>
                <w:bCs/>
                <w:color w:val="000000"/>
                <w:sz w:val="24"/>
                <w:szCs w:val="24"/>
              </w:rPr>
              <w:t>УК-3: Способен осуществлять социальное взаимодействие и реализовывать свою роль в команде</w:t>
            </w:r>
          </w:p>
        </w:tc>
        <w:tc>
          <w:tcPr>
            <w:tcW w:w="1551" w:type="pct"/>
            <w:tcBorders>
              <w:top w:val="single" w:sz="8" w:space="0" w:color="000000"/>
              <w:left w:val="nil"/>
              <w:bottom w:val="single" w:sz="8" w:space="0" w:color="000000"/>
              <w:right w:val="single" w:sz="8" w:space="0" w:color="000000"/>
            </w:tcBorders>
            <w:tcMar>
              <w:top w:w="0" w:type="dxa"/>
              <w:left w:w="108" w:type="dxa"/>
              <w:bottom w:w="0" w:type="dxa"/>
              <w:right w:w="108" w:type="dxa"/>
            </w:tcMar>
          </w:tcPr>
          <w:p w:rsidR="005302D5" w:rsidRPr="000D79E3" w:rsidRDefault="005302D5" w:rsidP="005302D5">
            <w:pPr>
              <w:tabs>
                <w:tab w:val="left" w:pos="993"/>
              </w:tabs>
              <w:spacing w:after="0" w:line="240" w:lineRule="auto"/>
              <w:rPr>
                <w:rFonts w:ascii="Times New Roman" w:eastAsia="Calibri" w:hAnsi="Times New Roman"/>
                <w:sz w:val="24"/>
                <w:szCs w:val="24"/>
              </w:rPr>
            </w:pPr>
            <w:r w:rsidRPr="000D79E3">
              <w:rPr>
                <w:rFonts w:ascii="Times New Roman" w:eastAsia="Calibri" w:hAnsi="Times New Roman"/>
                <w:sz w:val="24"/>
                <w:szCs w:val="24"/>
              </w:rPr>
              <w:t xml:space="preserve">УК-3.1 Знает принципы и методы </w:t>
            </w:r>
            <w:proofErr w:type="spellStart"/>
            <w:r w:rsidRPr="000D79E3">
              <w:rPr>
                <w:rFonts w:ascii="Times New Roman" w:eastAsia="Calibri" w:hAnsi="Times New Roman"/>
                <w:sz w:val="24"/>
                <w:szCs w:val="24"/>
              </w:rPr>
              <w:t>командообразования</w:t>
            </w:r>
            <w:proofErr w:type="spellEnd"/>
          </w:p>
          <w:p w:rsidR="005302D5" w:rsidRPr="000D79E3" w:rsidRDefault="005302D5" w:rsidP="005302D5">
            <w:pPr>
              <w:tabs>
                <w:tab w:val="left" w:pos="993"/>
              </w:tabs>
              <w:spacing w:after="0" w:line="240" w:lineRule="auto"/>
              <w:rPr>
                <w:rFonts w:ascii="Times New Roman" w:eastAsia="Calibri" w:hAnsi="Times New Roman"/>
                <w:sz w:val="24"/>
                <w:szCs w:val="24"/>
              </w:rPr>
            </w:pPr>
            <w:r w:rsidRPr="000D79E3">
              <w:rPr>
                <w:rFonts w:ascii="Times New Roman" w:eastAsia="Calibri" w:hAnsi="Times New Roman"/>
                <w:sz w:val="24"/>
                <w:szCs w:val="24"/>
              </w:rPr>
              <w:t>УК-3.2 Взаимодействует с другими членами команды для достижения поставленной задачи</w:t>
            </w:r>
          </w:p>
          <w:p w:rsidR="005302D5" w:rsidRPr="000D79E3" w:rsidRDefault="005302D5" w:rsidP="005302D5">
            <w:pPr>
              <w:tabs>
                <w:tab w:val="left" w:pos="993"/>
              </w:tabs>
              <w:spacing w:after="0" w:line="240" w:lineRule="auto"/>
              <w:rPr>
                <w:rFonts w:ascii="Times New Roman" w:eastAsia="Calibri" w:hAnsi="Times New Roman"/>
                <w:sz w:val="24"/>
                <w:szCs w:val="24"/>
              </w:rPr>
            </w:pPr>
            <w:r w:rsidRPr="000D79E3">
              <w:rPr>
                <w:rFonts w:ascii="Times New Roman" w:eastAsia="Calibri" w:hAnsi="Times New Roman"/>
                <w:sz w:val="24"/>
                <w:szCs w:val="24"/>
              </w:rPr>
              <w:t>УК-3.3 Соблюдает нормы и установленные правила командной работы; несет личн</w:t>
            </w:r>
            <w:r>
              <w:rPr>
                <w:rFonts w:ascii="Times New Roman" w:eastAsia="Calibri" w:hAnsi="Times New Roman"/>
                <w:sz w:val="24"/>
                <w:szCs w:val="24"/>
              </w:rPr>
              <w:t>ую ответственность за результат</w:t>
            </w:r>
          </w:p>
        </w:tc>
        <w:tc>
          <w:tcPr>
            <w:tcW w:w="898" w:type="pct"/>
            <w:vMerge w:val="restart"/>
            <w:tcBorders>
              <w:top w:val="single" w:sz="8" w:space="0" w:color="000000"/>
              <w:left w:val="nil"/>
              <w:right w:val="single" w:sz="8" w:space="0" w:color="000000"/>
            </w:tcBorders>
            <w:tcMar>
              <w:top w:w="0" w:type="dxa"/>
              <w:left w:w="108" w:type="dxa"/>
              <w:bottom w:w="0" w:type="dxa"/>
              <w:right w:w="108" w:type="dxa"/>
            </w:tcMar>
            <w:vAlign w:val="center"/>
          </w:tcPr>
          <w:p w:rsidR="005302D5" w:rsidRPr="005302D5" w:rsidRDefault="005302D5" w:rsidP="005302D5">
            <w:pPr>
              <w:tabs>
                <w:tab w:val="left" w:pos="993"/>
              </w:tabs>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Компетенция и индикаторы достижения компетенции формируются в рамках 1,2,3 семестрах очной формы обучения и 1,2,3 семестрах очно-</w:t>
            </w:r>
            <w:r>
              <w:rPr>
                <w:rFonts w:ascii="Times New Roman" w:eastAsia="Calibri" w:hAnsi="Times New Roman"/>
                <w:sz w:val="24"/>
                <w:szCs w:val="24"/>
              </w:rPr>
              <w:t>заочной формы обучения</w:t>
            </w:r>
          </w:p>
        </w:tc>
        <w:tc>
          <w:tcPr>
            <w:tcW w:w="865" w:type="pct"/>
            <w:vMerge w:val="restart"/>
            <w:tcBorders>
              <w:top w:val="single" w:sz="8" w:space="0" w:color="000000"/>
              <w:left w:val="nil"/>
              <w:right w:val="single" w:sz="8" w:space="0" w:color="000000"/>
            </w:tcBorders>
            <w:vAlign w:val="center"/>
          </w:tcPr>
          <w:p w:rsidR="005302D5" w:rsidRPr="000D79E3" w:rsidRDefault="005302D5" w:rsidP="000D79E3">
            <w:pPr>
              <w:tabs>
                <w:tab w:val="left" w:pos="993"/>
              </w:tabs>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 xml:space="preserve">1 семестр – зачет с оценкой; </w:t>
            </w:r>
          </w:p>
          <w:p w:rsidR="005302D5" w:rsidRPr="000D79E3" w:rsidRDefault="005302D5" w:rsidP="000D79E3">
            <w:pPr>
              <w:tabs>
                <w:tab w:val="left" w:pos="993"/>
              </w:tabs>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 xml:space="preserve">2 семестр – зачет; </w:t>
            </w:r>
          </w:p>
          <w:p w:rsidR="005302D5" w:rsidRPr="000D79E3" w:rsidRDefault="005302D5" w:rsidP="000D79E3">
            <w:pPr>
              <w:tabs>
                <w:tab w:val="left" w:pos="993"/>
              </w:tabs>
              <w:spacing w:after="0" w:line="240" w:lineRule="auto"/>
              <w:jc w:val="center"/>
              <w:rPr>
                <w:rFonts w:ascii="Times New Roman" w:hAnsi="Times New Roman"/>
                <w:sz w:val="24"/>
                <w:szCs w:val="24"/>
                <w:lang w:eastAsia="en-US"/>
              </w:rPr>
            </w:pPr>
            <w:r w:rsidRPr="000D79E3">
              <w:rPr>
                <w:rFonts w:ascii="Times New Roman" w:eastAsia="Calibri" w:hAnsi="Times New Roman"/>
                <w:sz w:val="24"/>
                <w:szCs w:val="24"/>
              </w:rPr>
              <w:t>3 семестр - экзамен</w:t>
            </w:r>
          </w:p>
        </w:tc>
      </w:tr>
      <w:tr w:rsidR="005302D5" w:rsidRPr="000D79E3" w:rsidTr="00EA32FB">
        <w:tc>
          <w:tcPr>
            <w:tcW w:w="1685" w:type="pct"/>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5302D5" w:rsidRPr="000D79E3" w:rsidRDefault="005302D5" w:rsidP="005302D5">
            <w:pPr>
              <w:spacing w:after="0" w:line="240" w:lineRule="auto"/>
              <w:rPr>
                <w:rFonts w:ascii="Times New Roman" w:eastAsia="Calibri" w:hAnsi="Times New Roman"/>
                <w:bCs/>
                <w:color w:val="000000"/>
                <w:sz w:val="24"/>
                <w:szCs w:val="24"/>
              </w:rPr>
            </w:pPr>
            <w:r w:rsidRPr="000D79E3">
              <w:rPr>
                <w:rFonts w:ascii="Times New Roman" w:eastAsia="Calibri" w:hAnsi="Times New Roman"/>
                <w:bCs/>
                <w:color w:val="000000"/>
                <w:sz w:val="24"/>
                <w:szCs w:val="24"/>
              </w:rPr>
              <w:t>УК-5: Способен воспринимать межкультурное разнообразие общества в социально-историческом, эти</w:t>
            </w:r>
            <w:r>
              <w:rPr>
                <w:rFonts w:ascii="Times New Roman" w:eastAsia="Calibri" w:hAnsi="Times New Roman"/>
                <w:bCs/>
                <w:color w:val="000000"/>
                <w:sz w:val="24"/>
                <w:szCs w:val="24"/>
              </w:rPr>
              <w:t>ческом и философском контекстах</w:t>
            </w:r>
          </w:p>
        </w:tc>
        <w:tc>
          <w:tcPr>
            <w:tcW w:w="1551" w:type="pct"/>
            <w:tcBorders>
              <w:top w:val="single" w:sz="8" w:space="0" w:color="000000"/>
              <w:left w:val="nil"/>
              <w:bottom w:val="single" w:sz="8" w:space="0" w:color="000000"/>
              <w:right w:val="single" w:sz="8" w:space="0" w:color="000000"/>
            </w:tcBorders>
            <w:tcMar>
              <w:top w:w="0" w:type="dxa"/>
              <w:left w:w="108" w:type="dxa"/>
              <w:bottom w:w="0" w:type="dxa"/>
              <w:right w:w="108" w:type="dxa"/>
            </w:tcMar>
          </w:tcPr>
          <w:p w:rsidR="005302D5" w:rsidRPr="000D79E3" w:rsidRDefault="005302D5" w:rsidP="005302D5">
            <w:pPr>
              <w:tabs>
                <w:tab w:val="left" w:pos="993"/>
              </w:tabs>
              <w:spacing w:after="0" w:line="240" w:lineRule="auto"/>
              <w:rPr>
                <w:rFonts w:ascii="Times New Roman" w:eastAsia="Calibri" w:hAnsi="Times New Roman"/>
                <w:sz w:val="24"/>
                <w:szCs w:val="24"/>
              </w:rPr>
            </w:pPr>
            <w:r w:rsidRPr="000D79E3">
              <w:rPr>
                <w:rFonts w:ascii="Times New Roman" w:eastAsia="Calibri" w:hAnsi="Times New Roman"/>
                <w:sz w:val="24"/>
                <w:szCs w:val="24"/>
              </w:rPr>
              <w:t xml:space="preserve">УК-5.2 Учитывает культурно-историческое наследие в процессе межкультурного взаимодействия, анализирует особенности межкультурного взаимодействия (преимущества и возможные проблемные ситуации), обусловленные различием этических, </w:t>
            </w:r>
            <w:r>
              <w:rPr>
                <w:rFonts w:ascii="Times New Roman" w:eastAsia="Calibri" w:hAnsi="Times New Roman"/>
                <w:sz w:val="24"/>
                <w:szCs w:val="24"/>
              </w:rPr>
              <w:t>религиозных и ценностных систем</w:t>
            </w:r>
          </w:p>
        </w:tc>
        <w:tc>
          <w:tcPr>
            <w:tcW w:w="898" w:type="pct"/>
            <w:vMerge/>
            <w:tcBorders>
              <w:left w:val="nil"/>
              <w:right w:val="single" w:sz="8" w:space="0" w:color="000000"/>
            </w:tcBorders>
            <w:tcMar>
              <w:top w:w="0" w:type="dxa"/>
              <w:left w:w="108" w:type="dxa"/>
              <w:bottom w:w="0" w:type="dxa"/>
              <w:right w:w="108" w:type="dxa"/>
            </w:tcMar>
            <w:vAlign w:val="center"/>
          </w:tcPr>
          <w:p w:rsidR="005302D5" w:rsidRPr="000D79E3" w:rsidRDefault="005302D5" w:rsidP="000D79E3">
            <w:pPr>
              <w:tabs>
                <w:tab w:val="left" w:pos="993"/>
              </w:tabs>
              <w:spacing w:after="0" w:line="240" w:lineRule="auto"/>
              <w:rPr>
                <w:rFonts w:ascii="Times New Roman" w:hAnsi="Times New Roman"/>
                <w:sz w:val="24"/>
                <w:szCs w:val="24"/>
                <w:lang w:eastAsia="en-US"/>
              </w:rPr>
            </w:pPr>
          </w:p>
        </w:tc>
        <w:tc>
          <w:tcPr>
            <w:tcW w:w="865" w:type="pct"/>
            <w:vMerge/>
            <w:tcBorders>
              <w:left w:val="nil"/>
              <w:right w:val="single" w:sz="8" w:space="0" w:color="000000"/>
            </w:tcBorders>
            <w:vAlign w:val="center"/>
          </w:tcPr>
          <w:p w:rsidR="005302D5" w:rsidRPr="000D79E3" w:rsidRDefault="005302D5" w:rsidP="000D79E3">
            <w:pPr>
              <w:tabs>
                <w:tab w:val="left" w:pos="993"/>
              </w:tabs>
              <w:spacing w:after="0" w:line="240" w:lineRule="auto"/>
              <w:jc w:val="center"/>
              <w:rPr>
                <w:rFonts w:ascii="Times New Roman" w:hAnsi="Times New Roman"/>
                <w:sz w:val="24"/>
                <w:szCs w:val="24"/>
                <w:lang w:eastAsia="en-US"/>
              </w:rPr>
            </w:pPr>
          </w:p>
        </w:tc>
      </w:tr>
      <w:tr w:rsidR="005302D5" w:rsidRPr="000D79E3" w:rsidTr="00EA32FB">
        <w:tc>
          <w:tcPr>
            <w:tcW w:w="1685" w:type="pct"/>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5302D5" w:rsidRPr="000D79E3" w:rsidRDefault="005302D5" w:rsidP="005302D5">
            <w:pPr>
              <w:spacing w:after="0" w:line="240" w:lineRule="auto"/>
              <w:rPr>
                <w:rFonts w:ascii="Times New Roman" w:eastAsia="Calibri" w:hAnsi="Times New Roman"/>
                <w:bCs/>
                <w:color w:val="000000"/>
                <w:sz w:val="24"/>
                <w:szCs w:val="24"/>
              </w:rPr>
            </w:pPr>
            <w:r w:rsidRPr="000D79E3">
              <w:rPr>
                <w:rFonts w:ascii="Times New Roman" w:eastAsia="Calibri" w:hAnsi="Times New Roman"/>
                <w:bCs/>
                <w:color w:val="000000"/>
                <w:sz w:val="24"/>
                <w:szCs w:val="24"/>
              </w:rPr>
              <w:t>УК-6: Способен управлять своим временем, выстраивать и реализовывать траекторию саморазвития на основе принципов образования в течение всей жизни</w:t>
            </w:r>
          </w:p>
        </w:tc>
        <w:tc>
          <w:tcPr>
            <w:tcW w:w="1551" w:type="pct"/>
            <w:tcBorders>
              <w:top w:val="single" w:sz="8" w:space="0" w:color="000000"/>
              <w:left w:val="nil"/>
              <w:bottom w:val="single" w:sz="8" w:space="0" w:color="000000"/>
              <w:right w:val="single" w:sz="8" w:space="0" w:color="000000"/>
            </w:tcBorders>
            <w:tcMar>
              <w:top w:w="0" w:type="dxa"/>
              <w:left w:w="108" w:type="dxa"/>
              <w:bottom w:w="0" w:type="dxa"/>
              <w:right w:w="108" w:type="dxa"/>
            </w:tcMar>
          </w:tcPr>
          <w:p w:rsidR="005302D5" w:rsidRPr="000D79E3" w:rsidRDefault="005302D5" w:rsidP="005302D5">
            <w:pPr>
              <w:tabs>
                <w:tab w:val="left" w:pos="993"/>
              </w:tabs>
              <w:spacing w:after="0" w:line="240" w:lineRule="auto"/>
              <w:rPr>
                <w:rFonts w:ascii="Times New Roman" w:eastAsia="Calibri" w:hAnsi="Times New Roman"/>
                <w:sz w:val="24"/>
                <w:szCs w:val="24"/>
              </w:rPr>
            </w:pPr>
            <w:r w:rsidRPr="000D79E3">
              <w:rPr>
                <w:rFonts w:ascii="Times New Roman" w:eastAsia="Calibri" w:hAnsi="Times New Roman"/>
                <w:sz w:val="24"/>
                <w:szCs w:val="24"/>
              </w:rPr>
              <w:t>УК-6.1 Использует инструменты и методы управления временем при выполнении конкретных задач, проектов, при достижении поставленных целей</w:t>
            </w:r>
          </w:p>
          <w:p w:rsidR="005302D5" w:rsidRPr="000D79E3" w:rsidRDefault="005302D5" w:rsidP="005302D5">
            <w:pPr>
              <w:tabs>
                <w:tab w:val="left" w:pos="993"/>
              </w:tabs>
              <w:spacing w:after="0" w:line="240" w:lineRule="auto"/>
              <w:rPr>
                <w:rFonts w:ascii="Times New Roman" w:eastAsia="Calibri" w:hAnsi="Times New Roman"/>
                <w:sz w:val="24"/>
                <w:szCs w:val="24"/>
              </w:rPr>
            </w:pPr>
            <w:r w:rsidRPr="000D79E3">
              <w:rPr>
                <w:rFonts w:ascii="Times New Roman" w:eastAsia="Calibri" w:hAnsi="Times New Roman"/>
                <w:sz w:val="24"/>
                <w:szCs w:val="24"/>
              </w:rPr>
              <w:t>УК-6.2 Определяет приоритеты собственной деятельности, личностного развития и профессионального роста</w:t>
            </w:r>
          </w:p>
          <w:p w:rsidR="005302D5" w:rsidRPr="000D79E3" w:rsidRDefault="005302D5" w:rsidP="005302D5">
            <w:pPr>
              <w:tabs>
                <w:tab w:val="left" w:pos="993"/>
              </w:tabs>
              <w:spacing w:after="0" w:line="240" w:lineRule="auto"/>
              <w:rPr>
                <w:rFonts w:ascii="Times New Roman" w:eastAsia="Calibri" w:hAnsi="Times New Roman"/>
                <w:sz w:val="24"/>
                <w:szCs w:val="24"/>
              </w:rPr>
            </w:pPr>
            <w:r w:rsidRPr="000D79E3">
              <w:rPr>
                <w:rFonts w:ascii="Times New Roman" w:eastAsia="Calibri" w:hAnsi="Times New Roman"/>
                <w:sz w:val="24"/>
                <w:szCs w:val="24"/>
              </w:rPr>
              <w:lastRenderedPageBreak/>
              <w:t>УК-6.3 Оценивает требования рынка труда и предложения образовательных услуг для выстраивания траектории собст</w:t>
            </w:r>
            <w:r>
              <w:rPr>
                <w:rFonts w:ascii="Times New Roman" w:eastAsia="Calibri" w:hAnsi="Times New Roman"/>
                <w:sz w:val="24"/>
                <w:szCs w:val="24"/>
              </w:rPr>
              <w:t>венного профессионального роста</w:t>
            </w:r>
          </w:p>
        </w:tc>
        <w:tc>
          <w:tcPr>
            <w:tcW w:w="898" w:type="pct"/>
            <w:vMerge/>
            <w:tcBorders>
              <w:left w:val="nil"/>
              <w:right w:val="single" w:sz="8" w:space="0" w:color="000000"/>
            </w:tcBorders>
            <w:tcMar>
              <w:top w:w="0" w:type="dxa"/>
              <w:left w:w="108" w:type="dxa"/>
              <w:bottom w:w="0" w:type="dxa"/>
              <w:right w:w="108" w:type="dxa"/>
            </w:tcMar>
            <w:vAlign w:val="center"/>
          </w:tcPr>
          <w:p w:rsidR="005302D5" w:rsidRPr="000D79E3" w:rsidRDefault="005302D5" w:rsidP="000D79E3">
            <w:pPr>
              <w:tabs>
                <w:tab w:val="left" w:pos="993"/>
              </w:tabs>
              <w:spacing w:after="0" w:line="240" w:lineRule="auto"/>
              <w:rPr>
                <w:rFonts w:ascii="Times New Roman" w:hAnsi="Times New Roman"/>
                <w:sz w:val="24"/>
                <w:szCs w:val="24"/>
                <w:lang w:eastAsia="en-US"/>
              </w:rPr>
            </w:pPr>
          </w:p>
        </w:tc>
        <w:tc>
          <w:tcPr>
            <w:tcW w:w="865" w:type="pct"/>
            <w:vMerge/>
            <w:tcBorders>
              <w:left w:val="nil"/>
              <w:right w:val="single" w:sz="8" w:space="0" w:color="000000"/>
            </w:tcBorders>
            <w:vAlign w:val="center"/>
          </w:tcPr>
          <w:p w:rsidR="005302D5" w:rsidRPr="000D79E3" w:rsidRDefault="005302D5" w:rsidP="000D79E3">
            <w:pPr>
              <w:tabs>
                <w:tab w:val="left" w:pos="993"/>
              </w:tabs>
              <w:spacing w:after="0" w:line="240" w:lineRule="auto"/>
              <w:jc w:val="center"/>
              <w:rPr>
                <w:rFonts w:ascii="Times New Roman" w:hAnsi="Times New Roman"/>
                <w:sz w:val="24"/>
                <w:szCs w:val="24"/>
                <w:lang w:eastAsia="en-US"/>
              </w:rPr>
            </w:pPr>
          </w:p>
        </w:tc>
      </w:tr>
      <w:tr w:rsidR="005302D5" w:rsidRPr="000D79E3" w:rsidTr="00EA32FB">
        <w:tc>
          <w:tcPr>
            <w:tcW w:w="1685" w:type="pct"/>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5302D5" w:rsidRPr="000D79E3" w:rsidRDefault="005302D5" w:rsidP="005302D5">
            <w:pPr>
              <w:spacing w:after="0" w:line="240" w:lineRule="auto"/>
              <w:rPr>
                <w:rFonts w:ascii="Times New Roman" w:eastAsia="Calibri" w:hAnsi="Times New Roman"/>
                <w:bCs/>
                <w:color w:val="000000"/>
                <w:sz w:val="24"/>
                <w:szCs w:val="24"/>
              </w:rPr>
            </w:pPr>
            <w:r w:rsidRPr="000D79E3">
              <w:rPr>
                <w:rFonts w:ascii="Times New Roman" w:eastAsia="Calibri" w:hAnsi="Times New Roman"/>
                <w:bCs/>
                <w:color w:val="000000"/>
                <w:sz w:val="24"/>
                <w:szCs w:val="24"/>
              </w:rPr>
              <w:lastRenderedPageBreak/>
              <w:t>УК-9: Способен использовать базовые дефектологические знания в социа</w:t>
            </w:r>
            <w:r>
              <w:rPr>
                <w:rFonts w:ascii="Times New Roman" w:eastAsia="Calibri" w:hAnsi="Times New Roman"/>
                <w:bCs/>
                <w:color w:val="000000"/>
                <w:sz w:val="24"/>
                <w:szCs w:val="24"/>
              </w:rPr>
              <w:t>льной и профессиональной сферах</w:t>
            </w:r>
          </w:p>
        </w:tc>
        <w:tc>
          <w:tcPr>
            <w:tcW w:w="1551" w:type="pct"/>
            <w:tcBorders>
              <w:top w:val="single" w:sz="8" w:space="0" w:color="000000"/>
              <w:left w:val="nil"/>
              <w:bottom w:val="single" w:sz="8" w:space="0" w:color="000000"/>
              <w:right w:val="single" w:sz="8" w:space="0" w:color="000000"/>
            </w:tcBorders>
            <w:tcMar>
              <w:top w:w="0" w:type="dxa"/>
              <w:left w:w="108" w:type="dxa"/>
              <w:bottom w:w="0" w:type="dxa"/>
              <w:right w:w="108" w:type="dxa"/>
            </w:tcMar>
          </w:tcPr>
          <w:p w:rsidR="005302D5" w:rsidRPr="000D79E3" w:rsidRDefault="005302D5" w:rsidP="005302D5">
            <w:pPr>
              <w:tabs>
                <w:tab w:val="left" w:pos="993"/>
              </w:tabs>
              <w:spacing w:after="0" w:line="240" w:lineRule="auto"/>
              <w:rPr>
                <w:rFonts w:ascii="Times New Roman" w:eastAsia="Calibri" w:hAnsi="Times New Roman"/>
                <w:sz w:val="24"/>
                <w:szCs w:val="24"/>
              </w:rPr>
            </w:pPr>
            <w:r w:rsidRPr="000D79E3">
              <w:rPr>
                <w:rFonts w:ascii="Times New Roman" w:eastAsia="Calibri" w:hAnsi="Times New Roman"/>
                <w:sz w:val="24"/>
                <w:szCs w:val="24"/>
              </w:rPr>
              <w:t>УК-9.1 Знает психофизиологические и социально-психологические особенности лиц с ограниченными возможностями здоровья, специфику их обучения и адаптации в учебном и трудовом коллективе, особенности применения базовых дефектологических знаний в социальной и профессиональной сферах</w:t>
            </w:r>
          </w:p>
          <w:p w:rsidR="005302D5" w:rsidRPr="000D79E3" w:rsidRDefault="005302D5" w:rsidP="005302D5">
            <w:pPr>
              <w:tabs>
                <w:tab w:val="left" w:pos="993"/>
              </w:tabs>
              <w:spacing w:after="0" w:line="240" w:lineRule="auto"/>
              <w:rPr>
                <w:rFonts w:ascii="Times New Roman" w:eastAsia="Calibri" w:hAnsi="Times New Roman"/>
                <w:sz w:val="24"/>
                <w:szCs w:val="24"/>
              </w:rPr>
            </w:pPr>
            <w:r w:rsidRPr="000D79E3">
              <w:rPr>
                <w:rFonts w:ascii="Times New Roman" w:eastAsia="Calibri" w:hAnsi="Times New Roman"/>
                <w:sz w:val="24"/>
                <w:szCs w:val="24"/>
              </w:rPr>
              <w:t>УК-9.2 Планирует и осуществляет профессиональную деятельность во взаимодействии с лицами, имеющими ограниченные возможности здоровья на основе применения базовых дефектологических знаний в социальной и профессиональной сферах</w:t>
            </w:r>
          </w:p>
          <w:p w:rsidR="005302D5" w:rsidRPr="000D79E3" w:rsidRDefault="005302D5" w:rsidP="005302D5">
            <w:pPr>
              <w:tabs>
                <w:tab w:val="left" w:pos="993"/>
              </w:tabs>
              <w:spacing w:after="0" w:line="240" w:lineRule="auto"/>
              <w:rPr>
                <w:rFonts w:ascii="Times New Roman" w:eastAsia="Calibri" w:hAnsi="Times New Roman"/>
                <w:sz w:val="24"/>
                <w:szCs w:val="24"/>
              </w:rPr>
            </w:pPr>
            <w:r w:rsidRPr="000D79E3">
              <w:rPr>
                <w:rFonts w:ascii="Times New Roman" w:eastAsia="Calibri" w:hAnsi="Times New Roman"/>
                <w:sz w:val="24"/>
                <w:szCs w:val="24"/>
              </w:rPr>
              <w:t>УК-9.3 Владеет навыками взаимодействия в социальной и профессиональной сферах с лицами, имеющими ог</w:t>
            </w:r>
            <w:r>
              <w:rPr>
                <w:rFonts w:ascii="Times New Roman" w:eastAsia="Calibri" w:hAnsi="Times New Roman"/>
                <w:sz w:val="24"/>
                <w:szCs w:val="24"/>
              </w:rPr>
              <w:t>раниченные возможности здоровья</w:t>
            </w:r>
          </w:p>
        </w:tc>
        <w:tc>
          <w:tcPr>
            <w:tcW w:w="898" w:type="pct"/>
            <w:vMerge/>
            <w:tcBorders>
              <w:left w:val="nil"/>
              <w:right w:val="single" w:sz="8" w:space="0" w:color="000000"/>
            </w:tcBorders>
            <w:tcMar>
              <w:top w:w="0" w:type="dxa"/>
              <w:left w:w="108" w:type="dxa"/>
              <w:bottom w:w="0" w:type="dxa"/>
              <w:right w:w="108" w:type="dxa"/>
            </w:tcMar>
            <w:vAlign w:val="center"/>
          </w:tcPr>
          <w:p w:rsidR="005302D5" w:rsidRPr="000D79E3" w:rsidRDefault="005302D5" w:rsidP="000D79E3">
            <w:pPr>
              <w:tabs>
                <w:tab w:val="left" w:pos="993"/>
              </w:tabs>
              <w:spacing w:after="0" w:line="240" w:lineRule="auto"/>
              <w:rPr>
                <w:rFonts w:ascii="Times New Roman" w:hAnsi="Times New Roman"/>
                <w:sz w:val="24"/>
                <w:szCs w:val="24"/>
                <w:lang w:eastAsia="en-US"/>
              </w:rPr>
            </w:pPr>
          </w:p>
        </w:tc>
        <w:tc>
          <w:tcPr>
            <w:tcW w:w="865" w:type="pct"/>
            <w:vMerge/>
            <w:tcBorders>
              <w:left w:val="nil"/>
              <w:right w:val="single" w:sz="8" w:space="0" w:color="000000"/>
            </w:tcBorders>
            <w:vAlign w:val="center"/>
          </w:tcPr>
          <w:p w:rsidR="005302D5" w:rsidRPr="000D79E3" w:rsidRDefault="005302D5" w:rsidP="000D79E3">
            <w:pPr>
              <w:tabs>
                <w:tab w:val="left" w:pos="993"/>
              </w:tabs>
              <w:spacing w:after="0" w:line="240" w:lineRule="auto"/>
              <w:jc w:val="center"/>
              <w:rPr>
                <w:rFonts w:ascii="Times New Roman" w:hAnsi="Times New Roman"/>
                <w:sz w:val="24"/>
                <w:szCs w:val="24"/>
                <w:lang w:eastAsia="en-US"/>
              </w:rPr>
            </w:pPr>
          </w:p>
        </w:tc>
      </w:tr>
      <w:tr w:rsidR="005302D5" w:rsidRPr="000D79E3" w:rsidTr="00EA32FB">
        <w:tc>
          <w:tcPr>
            <w:tcW w:w="1685" w:type="pct"/>
            <w:tcBorders>
              <w:top w:val="nil"/>
              <w:left w:val="single" w:sz="8" w:space="0" w:color="000000"/>
              <w:bottom w:val="single" w:sz="8" w:space="0" w:color="000000"/>
              <w:right w:val="single" w:sz="8" w:space="0" w:color="000000"/>
            </w:tcBorders>
            <w:tcMar>
              <w:top w:w="0" w:type="dxa"/>
              <w:left w:w="108" w:type="dxa"/>
              <w:bottom w:w="0" w:type="dxa"/>
              <w:right w:w="108" w:type="dxa"/>
            </w:tcMar>
          </w:tcPr>
          <w:p w:rsidR="005302D5" w:rsidRPr="000D79E3" w:rsidRDefault="005302D5" w:rsidP="005302D5">
            <w:pPr>
              <w:spacing w:after="0" w:line="240" w:lineRule="auto"/>
              <w:rPr>
                <w:rFonts w:ascii="Times New Roman" w:eastAsia="Calibri" w:hAnsi="Times New Roman"/>
                <w:bCs/>
                <w:color w:val="000000"/>
                <w:sz w:val="24"/>
                <w:szCs w:val="24"/>
              </w:rPr>
            </w:pPr>
            <w:r w:rsidRPr="000D79E3">
              <w:rPr>
                <w:rFonts w:ascii="Times New Roman" w:eastAsia="Calibri" w:hAnsi="Times New Roman"/>
                <w:bCs/>
                <w:color w:val="000000"/>
                <w:sz w:val="24"/>
                <w:szCs w:val="24"/>
              </w:rPr>
              <w:t>ОПК-1: Способен применять знания (на промежуточном уровне) экономической теории при решении прикладных задач;</w:t>
            </w:r>
          </w:p>
          <w:p w:rsidR="005302D5" w:rsidRPr="000D79E3" w:rsidRDefault="005302D5" w:rsidP="000D79E3">
            <w:pPr>
              <w:spacing w:after="0" w:line="240" w:lineRule="auto"/>
              <w:jc w:val="both"/>
              <w:rPr>
                <w:rFonts w:ascii="Times New Roman" w:eastAsia="Calibri" w:hAnsi="Times New Roman"/>
                <w:sz w:val="24"/>
                <w:szCs w:val="24"/>
              </w:rPr>
            </w:pPr>
          </w:p>
        </w:tc>
        <w:tc>
          <w:tcPr>
            <w:tcW w:w="1551" w:type="pct"/>
            <w:tcBorders>
              <w:top w:val="nil"/>
              <w:left w:val="nil"/>
              <w:bottom w:val="single" w:sz="8" w:space="0" w:color="000000"/>
              <w:right w:val="single" w:sz="8" w:space="0" w:color="000000"/>
            </w:tcBorders>
            <w:tcMar>
              <w:top w:w="0" w:type="dxa"/>
              <w:left w:w="108" w:type="dxa"/>
              <w:bottom w:w="0" w:type="dxa"/>
              <w:right w:w="108" w:type="dxa"/>
            </w:tcMar>
          </w:tcPr>
          <w:p w:rsidR="005302D5" w:rsidRPr="000D79E3" w:rsidRDefault="005302D5" w:rsidP="005302D5">
            <w:pPr>
              <w:spacing w:after="0" w:line="240" w:lineRule="auto"/>
              <w:rPr>
                <w:rFonts w:ascii="Times New Roman" w:eastAsia="Calibri" w:hAnsi="Times New Roman"/>
                <w:sz w:val="24"/>
                <w:szCs w:val="24"/>
              </w:rPr>
            </w:pPr>
            <w:r w:rsidRPr="000D79E3">
              <w:rPr>
                <w:rFonts w:ascii="Times New Roman" w:eastAsia="Calibri" w:hAnsi="Times New Roman"/>
                <w:bCs/>
                <w:color w:val="000000"/>
                <w:sz w:val="24"/>
                <w:szCs w:val="24"/>
              </w:rPr>
              <w:t>ОПК-1.1 Знает основы экономических, организационных и управленческих теорий для успешного решения профессиональных задач</w:t>
            </w:r>
          </w:p>
        </w:tc>
        <w:tc>
          <w:tcPr>
            <w:tcW w:w="898" w:type="pct"/>
            <w:vMerge/>
            <w:tcBorders>
              <w:left w:val="nil"/>
              <w:bottom w:val="single" w:sz="8" w:space="0" w:color="000000"/>
              <w:right w:val="single" w:sz="8" w:space="0" w:color="000000"/>
            </w:tcBorders>
            <w:tcMar>
              <w:top w:w="0" w:type="dxa"/>
              <w:left w:w="108" w:type="dxa"/>
              <w:bottom w:w="0" w:type="dxa"/>
              <w:right w:w="108" w:type="dxa"/>
            </w:tcMar>
            <w:vAlign w:val="center"/>
          </w:tcPr>
          <w:p w:rsidR="005302D5" w:rsidRPr="000D79E3" w:rsidRDefault="005302D5" w:rsidP="000D79E3">
            <w:pPr>
              <w:tabs>
                <w:tab w:val="left" w:pos="993"/>
              </w:tabs>
              <w:spacing w:after="0" w:line="240" w:lineRule="auto"/>
              <w:rPr>
                <w:rFonts w:ascii="Times New Roman" w:eastAsia="Calibri" w:hAnsi="Times New Roman"/>
                <w:sz w:val="24"/>
                <w:szCs w:val="24"/>
              </w:rPr>
            </w:pPr>
          </w:p>
        </w:tc>
        <w:tc>
          <w:tcPr>
            <w:tcW w:w="865" w:type="pct"/>
            <w:vMerge/>
            <w:tcBorders>
              <w:left w:val="nil"/>
              <w:bottom w:val="single" w:sz="8" w:space="0" w:color="000000"/>
              <w:right w:val="single" w:sz="8" w:space="0" w:color="000000"/>
            </w:tcBorders>
          </w:tcPr>
          <w:p w:rsidR="005302D5" w:rsidRPr="000D79E3" w:rsidRDefault="005302D5" w:rsidP="000D79E3">
            <w:pPr>
              <w:tabs>
                <w:tab w:val="left" w:pos="993"/>
              </w:tabs>
              <w:spacing w:after="0" w:line="240" w:lineRule="auto"/>
              <w:jc w:val="center"/>
              <w:rPr>
                <w:rFonts w:ascii="Times New Roman" w:eastAsia="Calibri" w:hAnsi="Times New Roman"/>
                <w:sz w:val="24"/>
                <w:szCs w:val="24"/>
              </w:rPr>
            </w:pPr>
          </w:p>
        </w:tc>
      </w:tr>
    </w:tbl>
    <w:p w:rsidR="00E72825" w:rsidRPr="000D79E3" w:rsidRDefault="00E72825" w:rsidP="000D79E3">
      <w:pPr>
        <w:tabs>
          <w:tab w:val="left" w:pos="993"/>
        </w:tabs>
        <w:spacing w:after="0" w:line="240" w:lineRule="auto"/>
        <w:ind w:firstLine="426"/>
        <w:jc w:val="both"/>
        <w:rPr>
          <w:rFonts w:ascii="Times New Roman" w:eastAsia="Calibri" w:hAnsi="Times New Roman"/>
          <w:sz w:val="24"/>
          <w:szCs w:val="24"/>
        </w:rPr>
      </w:pPr>
    </w:p>
    <w:p w:rsidR="00E72825" w:rsidRPr="000D79E3" w:rsidRDefault="00E72825" w:rsidP="000D79E3">
      <w:pPr>
        <w:tabs>
          <w:tab w:val="left" w:pos="993"/>
        </w:tabs>
        <w:spacing w:after="0" w:line="240" w:lineRule="auto"/>
        <w:ind w:firstLine="426"/>
        <w:jc w:val="both"/>
        <w:rPr>
          <w:rFonts w:ascii="Times New Roman" w:eastAsia="Calibri" w:hAnsi="Times New Roman"/>
          <w:sz w:val="24"/>
          <w:szCs w:val="24"/>
        </w:rPr>
      </w:pPr>
      <w:r w:rsidRPr="000D79E3">
        <w:rPr>
          <w:rFonts w:ascii="Times New Roman" w:eastAsia="Calibri" w:hAnsi="Times New Roman"/>
          <w:sz w:val="24"/>
          <w:szCs w:val="24"/>
        </w:rPr>
        <w:t>Траектория формирования у обучающих компетенций при освоении образовательной программы приведена в Приложении к образовательной программе (Приложение 3.2 Программа формирования у студентов компетенций при освоении ОП ВО).</w:t>
      </w:r>
    </w:p>
    <w:p w:rsidR="00E72825" w:rsidRPr="000D79E3" w:rsidRDefault="00E72825" w:rsidP="000D79E3">
      <w:pPr>
        <w:tabs>
          <w:tab w:val="left" w:pos="993"/>
        </w:tabs>
        <w:spacing w:after="0" w:line="240" w:lineRule="auto"/>
        <w:ind w:firstLine="426"/>
        <w:jc w:val="both"/>
        <w:rPr>
          <w:rFonts w:ascii="Times New Roman" w:eastAsia="Calibri" w:hAnsi="Times New Roman"/>
          <w:i/>
          <w:sz w:val="24"/>
          <w:szCs w:val="24"/>
        </w:rPr>
      </w:pPr>
    </w:p>
    <w:p w:rsidR="00E72825" w:rsidRPr="000D79E3" w:rsidRDefault="00E72825" w:rsidP="00AD4E9D">
      <w:pPr>
        <w:numPr>
          <w:ilvl w:val="0"/>
          <w:numId w:val="61"/>
        </w:numPr>
        <w:tabs>
          <w:tab w:val="left" w:pos="709"/>
          <w:tab w:val="left" w:pos="993"/>
        </w:tabs>
        <w:spacing w:after="0" w:line="240" w:lineRule="auto"/>
        <w:ind w:left="0" w:firstLine="709"/>
        <w:jc w:val="both"/>
        <w:rPr>
          <w:rFonts w:ascii="Times New Roman" w:eastAsia="Calibri" w:hAnsi="Times New Roman"/>
          <w:b/>
          <w:i/>
          <w:sz w:val="24"/>
          <w:szCs w:val="24"/>
        </w:rPr>
      </w:pPr>
      <w:r w:rsidRPr="000D79E3">
        <w:rPr>
          <w:rFonts w:ascii="Times New Roman" w:eastAsia="Calibri" w:hAnsi="Times New Roman"/>
          <w:b/>
          <w:i/>
          <w:sz w:val="24"/>
          <w:szCs w:val="24"/>
        </w:rPr>
        <w:lastRenderedPageBreak/>
        <w:t>Описание показателей, система оценивания результатов промежуточной аттестации и критерии выставления оценок</w:t>
      </w:r>
    </w:p>
    <w:p w:rsidR="00E72825" w:rsidRPr="000D79E3" w:rsidRDefault="00E72825" w:rsidP="005302D5">
      <w:pPr>
        <w:tabs>
          <w:tab w:val="left" w:pos="993"/>
        </w:tabs>
        <w:spacing w:after="0" w:line="240" w:lineRule="auto"/>
        <w:ind w:firstLine="709"/>
        <w:jc w:val="both"/>
        <w:rPr>
          <w:rFonts w:ascii="Times New Roman" w:eastAsia="Calibri" w:hAnsi="Times New Roman"/>
          <w:i/>
          <w:sz w:val="24"/>
          <w:szCs w:val="24"/>
        </w:rPr>
      </w:pPr>
    </w:p>
    <w:p w:rsidR="00E72825" w:rsidRPr="000D79E3" w:rsidRDefault="00E72825" w:rsidP="005302D5">
      <w:pPr>
        <w:tabs>
          <w:tab w:val="left" w:pos="993"/>
        </w:tabs>
        <w:spacing w:after="0" w:line="240" w:lineRule="auto"/>
        <w:ind w:firstLine="709"/>
        <w:jc w:val="both"/>
        <w:rPr>
          <w:rFonts w:ascii="Times New Roman" w:eastAsia="Calibri" w:hAnsi="Times New Roman"/>
          <w:bCs/>
          <w:caps/>
          <w:sz w:val="24"/>
          <w:szCs w:val="24"/>
        </w:rPr>
      </w:pPr>
      <w:r w:rsidRPr="000D79E3">
        <w:rPr>
          <w:rFonts w:ascii="Times New Roman" w:eastAsia="Calibri" w:hAnsi="Times New Roman"/>
          <w:sz w:val="24"/>
          <w:szCs w:val="24"/>
        </w:rPr>
        <w:t>Показатели оценивания компетенций представлены в разделе 3 «Требования к результатам освоения дисциплины» рабочей программы дисциплины Б1.Б.03</w:t>
      </w:r>
      <w:r w:rsidRPr="000D79E3">
        <w:rPr>
          <w:rFonts w:ascii="Times New Roman" w:eastAsia="Calibri" w:hAnsi="Times New Roman"/>
          <w:color w:val="FF0000"/>
          <w:sz w:val="24"/>
          <w:szCs w:val="24"/>
        </w:rPr>
        <w:t xml:space="preserve"> </w:t>
      </w:r>
      <w:r w:rsidRPr="000D79E3">
        <w:rPr>
          <w:rFonts w:ascii="Times New Roman" w:eastAsia="Calibri" w:hAnsi="Times New Roman"/>
          <w:bCs/>
          <w:color w:val="000000"/>
          <w:sz w:val="24"/>
          <w:szCs w:val="24"/>
        </w:rPr>
        <w:t>«Социальные и психологические аспекты профессиональной деятельности»</w:t>
      </w:r>
      <w:r w:rsidRPr="000D79E3">
        <w:rPr>
          <w:rFonts w:ascii="Times New Roman" w:eastAsia="Calibri" w:hAnsi="Times New Roman"/>
          <w:bCs/>
          <w:caps/>
          <w:sz w:val="24"/>
          <w:szCs w:val="24"/>
        </w:rPr>
        <w:t xml:space="preserve"> </w:t>
      </w:r>
      <w:r w:rsidRPr="000D79E3">
        <w:rPr>
          <w:rFonts w:ascii="Times New Roman" w:eastAsia="Calibri" w:hAnsi="Times New Roman"/>
          <w:sz w:val="24"/>
          <w:szCs w:val="24"/>
        </w:rPr>
        <w:t>как результирующие знания, умения и владения, полученные в результате освоения дисциплины.</w:t>
      </w:r>
    </w:p>
    <w:p w:rsidR="00E72825" w:rsidRPr="000D79E3" w:rsidRDefault="00E72825" w:rsidP="005302D5">
      <w:pPr>
        <w:tabs>
          <w:tab w:val="left" w:pos="993"/>
        </w:tabs>
        <w:spacing w:after="0" w:line="240" w:lineRule="auto"/>
        <w:ind w:firstLine="709"/>
        <w:jc w:val="both"/>
        <w:rPr>
          <w:rFonts w:ascii="Times New Roman" w:eastAsia="Calibri" w:hAnsi="Times New Roman"/>
          <w:bCs/>
          <w:caps/>
          <w:sz w:val="24"/>
          <w:szCs w:val="24"/>
        </w:rPr>
      </w:pPr>
      <w:r w:rsidRPr="000D79E3">
        <w:rPr>
          <w:rFonts w:ascii="Times New Roman" w:eastAsia="Calibri" w:hAnsi="Times New Roman"/>
          <w:sz w:val="24"/>
          <w:szCs w:val="24"/>
        </w:rPr>
        <w:t xml:space="preserve">При оценивании </w:t>
      </w:r>
      <w:proofErr w:type="spellStart"/>
      <w:r w:rsidRPr="000D79E3">
        <w:rPr>
          <w:rFonts w:ascii="Times New Roman" w:eastAsia="Calibri" w:hAnsi="Times New Roman"/>
          <w:sz w:val="24"/>
          <w:szCs w:val="24"/>
        </w:rPr>
        <w:t>сформированности</w:t>
      </w:r>
      <w:proofErr w:type="spellEnd"/>
      <w:r w:rsidRPr="000D79E3">
        <w:rPr>
          <w:rFonts w:ascii="Times New Roman" w:eastAsia="Calibri" w:hAnsi="Times New Roman"/>
          <w:sz w:val="24"/>
          <w:szCs w:val="24"/>
        </w:rPr>
        <w:t xml:space="preserve"> компетенций по дисциплине Б1.Б.03</w:t>
      </w:r>
      <w:r w:rsidRPr="000D79E3">
        <w:rPr>
          <w:rFonts w:ascii="Times New Roman" w:eastAsia="Calibri" w:hAnsi="Times New Roman"/>
          <w:color w:val="FF0000"/>
          <w:sz w:val="24"/>
          <w:szCs w:val="24"/>
        </w:rPr>
        <w:t xml:space="preserve"> </w:t>
      </w:r>
      <w:r w:rsidRPr="000D79E3">
        <w:rPr>
          <w:rFonts w:ascii="Times New Roman" w:eastAsia="Calibri" w:hAnsi="Times New Roman"/>
          <w:bCs/>
          <w:color w:val="000000"/>
          <w:sz w:val="24"/>
          <w:szCs w:val="24"/>
        </w:rPr>
        <w:t>«Социальн</w:t>
      </w:r>
      <w:r w:rsidR="005302D5">
        <w:rPr>
          <w:rFonts w:ascii="Times New Roman" w:eastAsia="Calibri" w:hAnsi="Times New Roman"/>
          <w:bCs/>
          <w:color w:val="000000"/>
          <w:sz w:val="24"/>
          <w:szCs w:val="24"/>
        </w:rPr>
        <w:t>о-</w:t>
      </w:r>
      <w:r w:rsidRPr="000D79E3">
        <w:rPr>
          <w:rFonts w:ascii="Times New Roman" w:eastAsia="Calibri" w:hAnsi="Times New Roman"/>
          <w:bCs/>
          <w:color w:val="000000"/>
          <w:sz w:val="24"/>
          <w:szCs w:val="24"/>
        </w:rPr>
        <w:t>психологические аспекты профессиональной деятельности»</w:t>
      </w:r>
      <w:r w:rsidRPr="000D79E3">
        <w:rPr>
          <w:rFonts w:ascii="Times New Roman" w:eastAsia="Calibri" w:hAnsi="Times New Roman"/>
          <w:bCs/>
          <w:caps/>
          <w:sz w:val="24"/>
          <w:szCs w:val="24"/>
        </w:rPr>
        <w:t xml:space="preserve"> </w:t>
      </w:r>
      <w:r w:rsidRPr="000D79E3">
        <w:rPr>
          <w:rFonts w:ascii="Times New Roman" w:eastAsia="Calibri" w:hAnsi="Times New Roman"/>
          <w:sz w:val="24"/>
          <w:szCs w:val="24"/>
        </w:rPr>
        <w:t>используется традиционная система оценивания.</w:t>
      </w:r>
    </w:p>
    <w:p w:rsidR="00E72825" w:rsidRDefault="00E72825" w:rsidP="005302D5">
      <w:pPr>
        <w:tabs>
          <w:tab w:val="left" w:pos="993"/>
        </w:tabs>
        <w:spacing w:after="0" w:line="240" w:lineRule="auto"/>
        <w:jc w:val="both"/>
        <w:rPr>
          <w:rFonts w:ascii="Times New Roman" w:eastAsia="Calibri" w:hAnsi="Times New Roman"/>
          <w:sz w:val="24"/>
          <w:szCs w:val="24"/>
        </w:rPr>
      </w:pPr>
    </w:p>
    <w:p w:rsidR="005302D5" w:rsidRDefault="005302D5" w:rsidP="005302D5">
      <w:pPr>
        <w:tabs>
          <w:tab w:val="left" w:pos="993"/>
        </w:tabs>
        <w:spacing w:after="0" w:line="240" w:lineRule="auto"/>
        <w:jc w:val="right"/>
        <w:rPr>
          <w:rFonts w:ascii="Times New Roman" w:eastAsia="Calibri" w:hAnsi="Times New Roman"/>
          <w:sz w:val="24"/>
          <w:szCs w:val="24"/>
        </w:rPr>
      </w:pPr>
      <w:r>
        <w:rPr>
          <w:rFonts w:ascii="Times New Roman" w:eastAsia="Calibri" w:hAnsi="Times New Roman"/>
          <w:sz w:val="24"/>
          <w:szCs w:val="24"/>
        </w:rPr>
        <w:t>Таблица 2</w:t>
      </w:r>
    </w:p>
    <w:p w:rsidR="005302D5" w:rsidRPr="000D79E3" w:rsidRDefault="005302D5" w:rsidP="005302D5">
      <w:pPr>
        <w:tabs>
          <w:tab w:val="left" w:pos="993"/>
        </w:tabs>
        <w:spacing w:after="0" w:line="240" w:lineRule="auto"/>
        <w:jc w:val="center"/>
        <w:rPr>
          <w:rFonts w:ascii="Times New Roman" w:eastAsia="Calibri" w:hAnsi="Times New Roman"/>
          <w:sz w:val="24"/>
          <w:szCs w:val="24"/>
        </w:rPr>
      </w:pPr>
      <w:r>
        <w:rPr>
          <w:rFonts w:ascii="Times New Roman" w:eastAsia="Calibri" w:hAnsi="Times New Roman"/>
          <w:sz w:val="24"/>
          <w:szCs w:val="24"/>
        </w:rPr>
        <w:t>Шкала оценивания</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7043"/>
        <w:gridCol w:w="2530"/>
      </w:tblGrid>
      <w:tr w:rsidR="00E72825" w:rsidRPr="000D79E3" w:rsidTr="00991453">
        <w:trPr>
          <w:tblHeader/>
        </w:trPr>
        <w:tc>
          <w:tcPr>
            <w:tcW w:w="0" w:type="auto"/>
            <w:vAlign w:val="center"/>
          </w:tcPr>
          <w:p w:rsidR="00E72825" w:rsidRPr="000D79E3" w:rsidRDefault="00E72825" w:rsidP="000D79E3">
            <w:pPr>
              <w:autoSpaceDE w:val="0"/>
              <w:autoSpaceDN w:val="0"/>
              <w:adjustRightInd w:val="0"/>
              <w:spacing w:after="0" w:line="240" w:lineRule="auto"/>
              <w:ind w:firstLine="426"/>
              <w:jc w:val="center"/>
              <w:rPr>
                <w:rFonts w:ascii="Times New Roman" w:eastAsia="Calibri" w:hAnsi="Times New Roman"/>
                <w:sz w:val="24"/>
                <w:szCs w:val="24"/>
              </w:rPr>
            </w:pPr>
            <w:r w:rsidRPr="000D79E3">
              <w:rPr>
                <w:rFonts w:ascii="Times New Roman" w:eastAsia="Calibri" w:hAnsi="Times New Roman"/>
                <w:sz w:val="24"/>
                <w:szCs w:val="24"/>
              </w:rPr>
              <w:t>Критерии выставления оценок</w:t>
            </w:r>
          </w:p>
        </w:tc>
        <w:tc>
          <w:tcPr>
            <w:tcW w:w="0" w:type="auto"/>
            <w:vAlign w:val="center"/>
          </w:tcPr>
          <w:p w:rsidR="00E72825" w:rsidRPr="000D79E3" w:rsidRDefault="00E72825" w:rsidP="000D79E3">
            <w:pPr>
              <w:autoSpaceDE w:val="0"/>
              <w:autoSpaceDN w:val="0"/>
              <w:adjustRightInd w:val="0"/>
              <w:spacing w:after="0" w:line="240" w:lineRule="auto"/>
              <w:ind w:firstLine="426"/>
              <w:jc w:val="center"/>
              <w:rPr>
                <w:rFonts w:ascii="Times New Roman" w:eastAsia="Calibri" w:hAnsi="Times New Roman"/>
                <w:sz w:val="24"/>
                <w:szCs w:val="24"/>
              </w:rPr>
            </w:pPr>
            <w:r w:rsidRPr="000D79E3">
              <w:rPr>
                <w:rFonts w:ascii="Times New Roman" w:eastAsia="Calibri" w:hAnsi="Times New Roman"/>
                <w:sz w:val="24"/>
                <w:szCs w:val="24"/>
              </w:rPr>
              <w:t>Оценка</w:t>
            </w:r>
          </w:p>
        </w:tc>
      </w:tr>
      <w:tr w:rsidR="00E72825" w:rsidRPr="000D79E3" w:rsidTr="00991453">
        <w:tc>
          <w:tcPr>
            <w:tcW w:w="0" w:type="auto"/>
          </w:tcPr>
          <w:p w:rsidR="00E72825" w:rsidRPr="000D79E3" w:rsidRDefault="00E72825" w:rsidP="000D79E3">
            <w:pPr>
              <w:autoSpaceDE w:val="0"/>
              <w:autoSpaceDN w:val="0"/>
              <w:adjustRightInd w:val="0"/>
              <w:spacing w:after="0" w:line="240" w:lineRule="auto"/>
              <w:ind w:firstLine="426"/>
              <w:jc w:val="both"/>
              <w:rPr>
                <w:rFonts w:ascii="Times New Roman" w:eastAsia="Calibri" w:hAnsi="Times New Roman"/>
                <w:sz w:val="24"/>
                <w:szCs w:val="24"/>
              </w:rPr>
            </w:pPr>
            <w:r w:rsidRPr="000D79E3">
              <w:rPr>
                <w:rFonts w:ascii="Times New Roman" w:eastAsia="Calibri" w:hAnsi="Times New Roman"/>
                <w:sz w:val="24"/>
                <w:szCs w:val="24"/>
              </w:rPr>
              <w:t>Достижение результата компьютерного тестирования выше порогового значения (90% и более правильных ответов).</w:t>
            </w:r>
          </w:p>
          <w:p w:rsidR="00E72825" w:rsidRPr="000D79E3" w:rsidRDefault="00E72825" w:rsidP="000D79E3">
            <w:pPr>
              <w:autoSpaceDE w:val="0"/>
              <w:autoSpaceDN w:val="0"/>
              <w:adjustRightInd w:val="0"/>
              <w:spacing w:after="0" w:line="240" w:lineRule="auto"/>
              <w:ind w:firstLine="426"/>
              <w:jc w:val="both"/>
              <w:rPr>
                <w:rFonts w:ascii="Times New Roman" w:eastAsia="Calibri" w:hAnsi="Times New Roman"/>
                <w:sz w:val="24"/>
                <w:szCs w:val="24"/>
              </w:rPr>
            </w:pPr>
            <w:r w:rsidRPr="000D79E3">
              <w:rPr>
                <w:rFonts w:ascii="Times New Roman" w:eastAsia="Calibri" w:hAnsi="Times New Roman"/>
                <w:sz w:val="24"/>
                <w:szCs w:val="24"/>
              </w:rPr>
              <w:t>Студент показывает полные и глубокие знания программного материала, логично и аргументировано отвечает на поставленный вопрос, а также дополнительные вопросы, решение практического задания выполнено без ошибок, даны пояснения к решению; показатели рейтинга (все предусмотренные РПД учебные задания выполнены, качество выполнения большинства из них оценено числом баллов, близким к  максимальному).</w:t>
            </w:r>
          </w:p>
        </w:tc>
        <w:tc>
          <w:tcPr>
            <w:tcW w:w="0" w:type="auto"/>
            <w:vAlign w:val="center"/>
          </w:tcPr>
          <w:p w:rsidR="00E72825" w:rsidRPr="000D79E3" w:rsidRDefault="00E72825" w:rsidP="000D79E3">
            <w:pPr>
              <w:autoSpaceDE w:val="0"/>
              <w:autoSpaceDN w:val="0"/>
              <w:adjustRightInd w:val="0"/>
              <w:spacing w:after="0" w:line="240" w:lineRule="auto"/>
              <w:ind w:firstLine="426"/>
              <w:jc w:val="center"/>
              <w:rPr>
                <w:rFonts w:ascii="Times New Roman" w:eastAsia="Calibri" w:hAnsi="Times New Roman"/>
                <w:i/>
                <w:sz w:val="24"/>
                <w:szCs w:val="24"/>
              </w:rPr>
            </w:pPr>
            <w:r w:rsidRPr="000D79E3">
              <w:rPr>
                <w:rFonts w:ascii="Times New Roman" w:eastAsia="Calibri" w:hAnsi="Times New Roman"/>
                <w:i/>
                <w:sz w:val="24"/>
                <w:szCs w:val="24"/>
              </w:rPr>
              <w:t>Отлично</w:t>
            </w:r>
          </w:p>
        </w:tc>
      </w:tr>
      <w:tr w:rsidR="00E72825" w:rsidRPr="000D79E3" w:rsidTr="00991453">
        <w:tc>
          <w:tcPr>
            <w:tcW w:w="0" w:type="auto"/>
          </w:tcPr>
          <w:p w:rsidR="00E72825" w:rsidRPr="000D79E3" w:rsidRDefault="00E72825" w:rsidP="000D79E3">
            <w:pPr>
              <w:autoSpaceDE w:val="0"/>
              <w:autoSpaceDN w:val="0"/>
              <w:adjustRightInd w:val="0"/>
              <w:spacing w:after="0" w:line="240" w:lineRule="auto"/>
              <w:ind w:firstLine="426"/>
              <w:jc w:val="both"/>
              <w:rPr>
                <w:rFonts w:ascii="Times New Roman" w:eastAsia="Calibri" w:hAnsi="Times New Roman"/>
                <w:sz w:val="24"/>
                <w:szCs w:val="24"/>
              </w:rPr>
            </w:pPr>
            <w:r w:rsidRPr="000D79E3">
              <w:rPr>
                <w:rFonts w:ascii="Times New Roman" w:eastAsia="Calibri" w:hAnsi="Times New Roman"/>
                <w:sz w:val="24"/>
                <w:szCs w:val="24"/>
              </w:rPr>
              <w:t>Достижение результата компьютерного тестирования выше порогового значения (75-89 % правильных ответов).</w:t>
            </w:r>
          </w:p>
          <w:p w:rsidR="00E72825" w:rsidRPr="000D79E3" w:rsidRDefault="00E72825" w:rsidP="000D79E3">
            <w:pPr>
              <w:autoSpaceDE w:val="0"/>
              <w:autoSpaceDN w:val="0"/>
              <w:adjustRightInd w:val="0"/>
              <w:spacing w:after="0" w:line="240" w:lineRule="auto"/>
              <w:ind w:firstLine="426"/>
              <w:jc w:val="both"/>
              <w:rPr>
                <w:rFonts w:ascii="Times New Roman" w:eastAsia="Calibri" w:hAnsi="Times New Roman"/>
                <w:sz w:val="24"/>
                <w:szCs w:val="24"/>
              </w:rPr>
            </w:pPr>
            <w:r w:rsidRPr="000D79E3">
              <w:rPr>
                <w:rFonts w:ascii="Times New Roman" w:eastAsia="Calibri" w:hAnsi="Times New Roman"/>
                <w:sz w:val="24"/>
                <w:szCs w:val="24"/>
              </w:rPr>
              <w:t>Студент показывает глубокие знания программного материала, грамотно его излагает, достаточно полно отвечает на поставленный вопрос и дополнительные вопросы, умело формулирует выводы, допуская незначительные погрешности, решение практического задания верно, но недостаточно аргументировано; показатели рейтинга (все предусмотренные РПД учебные задания выполнены, качество выполнения ни одного из них не оценено максимальным числом баллов).</w:t>
            </w:r>
          </w:p>
        </w:tc>
        <w:tc>
          <w:tcPr>
            <w:tcW w:w="0" w:type="auto"/>
            <w:vAlign w:val="center"/>
          </w:tcPr>
          <w:p w:rsidR="00E72825" w:rsidRPr="000D79E3" w:rsidRDefault="00E72825" w:rsidP="000D79E3">
            <w:pPr>
              <w:autoSpaceDE w:val="0"/>
              <w:autoSpaceDN w:val="0"/>
              <w:adjustRightInd w:val="0"/>
              <w:spacing w:after="0" w:line="240" w:lineRule="auto"/>
              <w:ind w:firstLine="426"/>
              <w:jc w:val="center"/>
              <w:rPr>
                <w:rFonts w:ascii="Times New Roman" w:eastAsia="Calibri" w:hAnsi="Times New Roman"/>
                <w:i/>
                <w:sz w:val="24"/>
                <w:szCs w:val="24"/>
              </w:rPr>
            </w:pPr>
            <w:r w:rsidRPr="000D79E3">
              <w:rPr>
                <w:rFonts w:ascii="Times New Roman" w:eastAsia="Calibri" w:hAnsi="Times New Roman"/>
                <w:i/>
                <w:sz w:val="24"/>
                <w:szCs w:val="24"/>
              </w:rPr>
              <w:t>Хорошо</w:t>
            </w:r>
          </w:p>
        </w:tc>
      </w:tr>
      <w:tr w:rsidR="00E72825" w:rsidRPr="000D79E3" w:rsidTr="00991453">
        <w:tc>
          <w:tcPr>
            <w:tcW w:w="0" w:type="auto"/>
          </w:tcPr>
          <w:p w:rsidR="00E72825" w:rsidRPr="000D79E3" w:rsidRDefault="00E72825" w:rsidP="000D79E3">
            <w:pPr>
              <w:autoSpaceDE w:val="0"/>
              <w:autoSpaceDN w:val="0"/>
              <w:adjustRightInd w:val="0"/>
              <w:spacing w:after="0" w:line="240" w:lineRule="auto"/>
              <w:ind w:firstLine="426"/>
              <w:jc w:val="both"/>
              <w:rPr>
                <w:rFonts w:ascii="Times New Roman" w:eastAsia="Calibri" w:hAnsi="Times New Roman"/>
                <w:sz w:val="24"/>
                <w:szCs w:val="24"/>
              </w:rPr>
            </w:pPr>
            <w:r w:rsidRPr="000D79E3">
              <w:rPr>
                <w:rFonts w:ascii="Times New Roman" w:eastAsia="Calibri" w:hAnsi="Times New Roman"/>
                <w:sz w:val="24"/>
                <w:szCs w:val="24"/>
              </w:rPr>
              <w:t xml:space="preserve">Достижение результата компьютерного тестирования выше порогового значения (60-74% правильных ответов). </w:t>
            </w:r>
          </w:p>
          <w:p w:rsidR="00E72825" w:rsidRPr="000D79E3" w:rsidRDefault="00E72825" w:rsidP="000D79E3">
            <w:pPr>
              <w:autoSpaceDE w:val="0"/>
              <w:autoSpaceDN w:val="0"/>
              <w:adjustRightInd w:val="0"/>
              <w:spacing w:after="0" w:line="240" w:lineRule="auto"/>
              <w:ind w:firstLine="426"/>
              <w:jc w:val="both"/>
              <w:rPr>
                <w:rFonts w:ascii="Times New Roman" w:eastAsia="Calibri" w:hAnsi="Times New Roman"/>
                <w:sz w:val="24"/>
                <w:szCs w:val="24"/>
              </w:rPr>
            </w:pPr>
            <w:r w:rsidRPr="000D79E3">
              <w:rPr>
                <w:rFonts w:ascii="Times New Roman" w:eastAsia="Calibri" w:hAnsi="Times New Roman"/>
                <w:sz w:val="24"/>
                <w:szCs w:val="24"/>
              </w:rPr>
              <w:t>Студент показывает достаточные, но неглубокие знания программного материала, при ответе не допускает грубых ошибок или противоречий, однако в формулировании ответа отсутствует должная связь между анализом, аргументацией и выводами,  для получения правильного ответа требуется уточняющие вопросы, решение практического задания  выполнено  с незначительными ошибками;  достигнуты минимальные или выше показатели рейтинговой оценки при наличии выполнения предусмотренных РПД учебных заданий.</w:t>
            </w:r>
          </w:p>
        </w:tc>
        <w:tc>
          <w:tcPr>
            <w:tcW w:w="0" w:type="auto"/>
            <w:vAlign w:val="center"/>
          </w:tcPr>
          <w:p w:rsidR="00E72825" w:rsidRPr="000D79E3" w:rsidRDefault="00E72825" w:rsidP="000D79E3">
            <w:pPr>
              <w:autoSpaceDE w:val="0"/>
              <w:autoSpaceDN w:val="0"/>
              <w:adjustRightInd w:val="0"/>
              <w:spacing w:after="0" w:line="240" w:lineRule="auto"/>
              <w:jc w:val="center"/>
              <w:rPr>
                <w:rFonts w:ascii="Times New Roman" w:eastAsia="Calibri" w:hAnsi="Times New Roman"/>
                <w:i/>
                <w:sz w:val="24"/>
                <w:szCs w:val="24"/>
              </w:rPr>
            </w:pPr>
            <w:r w:rsidRPr="000D79E3">
              <w:rPr>
                <w:rFonts w:ascii="Times New Roman" w:eastAsia="Calibri" w:hAnsi="Times New Roman"/>
                <w:i/>
                <w:sz w:val="24"/>
                <w:szCs w:val="24"/>
              </w:rPr>
              <w:t>Удовлетворительно</w:t>
            </w:r>
          </w:p>
        </w:tc>
      </w:tr>
      <w:tr w:rsidR="00E72825" w:rsidRPr="000D79E3" w:rsidTr="00991453">
        <w:tc>
          <w:tcPr>
            <w:tcW w:w="0" w:type="auto"/>
          </w:tcPr>
          <w:p w:rsidR="00E72825" w:rsidRPr="000D79E3" w:rsidRDefault="00E72825" w:rsidP="000D79E3">
            <w:pPr>
              <w:autoSpaceDE w:val="0"/>
              <w:autoSpaceDN w:val="0"/>
              <w:adjustRightInd w:val="0"/>
              <w:spacing w:after="0" w:line="240" w:lineRule="auto"/>
              <w:ind w:firstLine="426"/>
              <w:jc w:val="both"/>
              <w:rPr>
                <w:rFonts w:ascii="Times New Roman" w:eastAsia="Calibri" w:hAnsi="Times New Roman"/>
                <w:sz w:val="24"/>
                <w:szCs w:val="24"/>
              </w:rPr>
            </w:pPr>
            <w:r w:rsidRPr="000D79E3">
              <w:rPr>
                <w:rFonts w:ascii="Times New Roman" w:eastAsia="Calibri" w:hAnsi="Times New Roman"/>
                <w:sz w:val="24"/>
                <w:szCs w:val="24"/>
              </w:rPr>
              <w:t xml:space="preserve">Результаты компьютерного тестирования меньше 60% правильных ответов </w:t>
            </w:r>
          </w:p>
          <w:p w:rsidR="00E72825" w:rsidRPr="000D79E3" w:rsidRDefault="00E72825" w:rsidP="000D79E3">
            <w:pPr>
              <w:autoSpaceDE w:val="0"/>
              <w:autoSpaceDN w:val="0"/>
              <w:adjustRightInd w:val="0"/>
              <w:spacing w:after="0" w:line="240" w:lineRule="auto"/>
              <w:ind w:firstLine="426"/>
              <w:jc w:val="both"/>
              <w:rPr>
                <w:rFonts w:ascii="Times New Roman" w:eastAsia="Calibri" w:hAnsi="Times New Roman"/>
                <w:sz w:val="24"/>
                <w:szCs w:val="24"/>
              </w:rPr>
            </w:pPr>
            <w:r w:rsidRPr="000D79E3">
              <w:rPr>
                <w:rFonts w:ascii="Times New Roman" w:eastAsia="Calibri" w:hAnsi="Times New Roman"/>
                <w:sz w:val="24"/>
                <w:szCs w:val="24"/>
              </w:rPr>
              <w:t>Ответы на вопросы экзаменационного билета даны не верно, решение практического задания не представлено или содержит существенные ошибки.</w:t>
            </w:r>
          </w:p>
        </w:tc>
        <w:tc>
          <w:tcPr>
            <w:tcW w:w="0" w:type="auto"/>
            <w:vAlign w:val="center"/>
          </w:tcPr>
          <w:p w:rsidR="00E72825" w:rsidRPr="000D79E3" w:rsidRDefault="00E72825" w:rsidP="000D79E3">
            <w:pPr>
              <w:autoSpaceDE w:val="0"/>
              <w:autoSpaceDN w:val="0"/>
              <w:adjustRightInd w:val="0"/>
              <w:spacing w:after="0" w:line="240" w:lineRule="auto"/>
              <w:jc w:val="center"/>
              <w:rPr>
                <w:rFonts w:ascii="Times New Roman" w:eastAsia="Calibri" w:hAnsi="Times New Roman"/>
                <w:i/>
                <w:sz w:val="24"/>
                <w:szCs w:val="24"/>
              </w:rPr>
            </w:pPr>
            <w:r w:rsidRPr="000D79E3">
              <w:rPr>
                <w:rFonts w:ascii="Times New Roman" w:eastAsia="Calibri" w:hAnsi="Times New Roman"/>
                <w:i/>
                <w:sz w:val="24"/>
                <w:szCs w:val="24"/>
              </w:rPr>
              <w:t>Неудовлетворительно</w:t>
            </w:r>
          </w:p>
        </w:tc>
      </w:tr>
    </w:tbl>
    <w:p w:rsidR="00E72825" w:rsidRDefault="00E72825" w:rsidP="000D79E3">
      <w:pPr>
        <w:tabs>
          <w:tab w:val="left" w:pos="993"/>
        </w:tabs>
        <w:spacing w:after="0" w:line="240" w:lineRule="auto"/>
        <w:ind w:firstLine="426"/>
        <w:jc w:val="both"/>
        <w:rPr>
          <w:rFonts w:ascii="Times New Roman" w:eastAsia="Calibri" w:hAnsi="Times New Roman"/>
          <w:sz w:val="24"/>
          <w:szCs w:val="24"/>
        </w:rPr>
      </w:pPr>
    </w:p>
    <w:p w:rsidR="005302D5" w:rsidRPr="000D79E3" w:rsidRDefault="005302D5" w:rsidP="000D79E3">
      <w:pPr>
        <w:tabs>
          <w:tab w:val="left" w:pos="993"/>
        </w:tabs>
        <w:spacing w:after="0" w:line="240" w:lineRule="auto"/>
        <w:ind w:firstLine="426"/>
        <w:jc w:val="both"/>
        <w:rPr>
          <w:rFonts w:ascii="Times New Roman" w:eastAsia="Calibri" w:hAnsi="Times New Roman"/>
          <w:sz w:val="24"/>
          <w:szCs w:val="24"/>
        </w:rPr>
      </w:pPr>
    </w:p>
    <w:p w:rsidR="005302D5" w:rsidRPr="005302D5" w:rsidRDefault="005302D5" w:rsidP="00AD4E9D">
      <w:pPr>
        <w:pStyle w:val="a5"/>
        <w:numPr>
          <w:ilvl w:val="0"/>
          <w:numId w:val="61"/>
        </w:numPr>
        <w:tabs>
          <w:tab w:val="left" w:pos="993"/>
        </w:tabs>
        <w:spacing w:after="0" w:line="240" w:lineRule="auto"/>
        <w:ind w:left="0" w:firstLine="709"/>
        <w:jc w:val="both"/>
        <w:rPr>
          <w:rFonts w:ascii="Times New Roman" w:eastAsia="Calibri" w:hAnsi="Times New Roman"/>
          <w:b/>
          <w:sz w:val="24"/>
          <w:szCs w:val="24"/>
        </w:rPr>
      </w:pPr>
      <w:r w:rsidRPr="005302D5">
        <w:rPr>
          <w:rFonts w:ascii="Times New Roman" w:eastAsia="Calibri" w:hAnsi="Times New Roman"/>
          <w:b/>
          <w:sz w:val="24"/>
          <w:szCs w:val="24"/>
        </w:rPr>
        <w:lastRenderedPageBreak/>
        <w:t>Типовые контрольные задания или иные материалы, необходимые для оценки знаний, умений, навыков и (или) опыта деятельности</w:t>
      </w:r>
    </w:p>
    <w:p w:rsidR="005302D5" w:rsidRDefault="005302D5" w:rsidP="005302D5">
      <w:pPr>
        <w:spacing w:after="0" w:line="240" w:lineRule="auto"/>
        <w:rPr>
          <w:rFonts w:ascii="Times New Roman" w:eastAsia="Calibri" w:hAnsi="Times New Roman"/>
          <w:b/>
          <w:sz w:val="24"/>
          <w:szCs w:val="24"/>
        </w:rPr>
      </w:pPr>
    </w:p>
    <w:p w:rsidR="005302D5" w:rsidRDefault="005302D5" w:rsidP="005302D5">
      <w:pPr>
        <w:spacing w:after="0" w:line="240" w:lineRule="auto"/>
        <w:ind w:firstLine="709"/>
        <w:rPr>
          <w:rFonts w:ascii="Times New Roman" w:eastAsia="Calibri" w:hAnsi="Times New Roman"/>
          <w:i/>
          <w:sz w:val="24"/>
          <w:szCs w:val="24"/>
        </w:rPr>
      </w:pPr>
      <w:r w:rsidRPr="005302D5">
        <w:rPr>
          <w:rFonts w:ascii="Times New Roman" w:eastAsia="Calibri" w:hAnsi="Times New Roman"/>
          <w:i/>
          <w:sz w:val="24"/>
          <w:szCs w:val="24"/>
        </w:rPr>
        <w:t xml:space="preserve">3.1 </w:t>
      </w:r>
      <w:r w:rsidR="00E72825" w:rsidRPr="005302D5">
        <w:rPr>
          <w:rFonts w:ascii="Times New Roman" w:eastAsia="Calibri" w:hAnsi="Times New Roman"/>
          <w:i/>
          <w:sz w:val="24"/>
          <w:szCs w:val="24"/>
        </w:rPr>
        <w:t>Примерная тематика эссе</w:t>
      </w:r>
    </w:p>
    <w:p w:rsidR="00E72825" w:rsidRPr="005302D5" w:rsidRDefault="00E72825" w:rsidP="005302D5">
      <w:pPr>
        <w:spacing w:after="0" w:line="240" w:lineRule="auto"/>
        <w:ind w:firstLine="709"/>
        <w:rPr>
          <w:rFonts w:ascii="Times New Roman" w:eastAsia="Calibri" w:hAnsi="Times New Roman"/>
          <w:i/>
          <w:sz w:val="24"/>
          <w:szCs w:val="24"/>
        </w:rPr>
      </w:pPr>
      <w:r w:rsidRPr="000D79E3">
        <w:rPr>
          <w:rFonts w:ascii="Times New Roman" w:eastAsia="Calibri" w:hAnsi="Times New Roman"/>
          <w:b/>
          <w:sz w:val="24"/>
          <w:szCs w:val="24"/>
          <w:shd w:val="clear" w:color="auto" w:fill="FFFFFF"/>
        </w:rPr>
        <w:t xml:space="preserve">Тематика эссе по модулю  1 «Культура профессиональной деятельности»  </w:t>
      </w:r>
    </w:p>
    <w:p w:rsidR="00E72825" w:rsidRPr="000D79E3" w:rsidRDefault="00E72825"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1. Корпоративная культура как специфический вид организационной культуры.</w:t>
      </w:r>
    </w:p>
    <w:p w:rsidR="00E72825" w:rsidRPr="000D79E3" w:rsidRDefault="00E72825"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2. Культура как общественное явление.</w:t>
      </w:r>
    </w:p>
    <w:p w:rsidR="00E72825" w:rsidRPr="000D79E3" w:rsidRDefault="00E72825"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3. Материальная и духовная культура профессиональной деятельности. Их связи и различия.</w:t>
      </w:r>
    </w:p>
    <w:p w:rsidR="00E72825" w:rsidRPr="000D79E3" w:rsidRDefault="00E72825"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4. Роль духовной культуры в становлении профессионального самосознания специалиста.</w:t>
      </w:r>
    </w:p>
    <w:p w:rsidR="00E72825" w:rsidRPr="000D79E3" w:rsidRDefault="00E72825"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5. Связи профессиональной деятельности личности и коллектива с культурно-историческим процессом.</w:t>
      </w:r>
    </w:p>
    <w:p w:rsidR="00E72825" w:rsidRPr="000D79E3" w:rsidRDefault="00E72825"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6. Экологическое сознание и экологическая культура специалиста-профессионала.</w:t>
      </w:r>
    </w:p>
    <w:p w:rsidR="00E72825" w:rsidRPr="000D79E3" w:rsidRDefault="00E72825"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7. Культура в условиях рыночных отношений</w:t>
      </w:r>
    </w:p>
    <w:p w:rsidR="00E72825" w:rsidRPr="000D79E3" w:rsidRDefault="00E72825"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8.Эстетическая культура организационного делопроизводства и корпоративного взаимодействия.</w:t>
      </w:r>
    </w:p>
    <w:p w:rsidR="00E72825" w:rsidRPr="000D79E3" w:rsidRDefault="00E72825"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9. Этикет как культурная традиция и  часть организационной культуры.</w:t>
      </w:r>
    </w:p>
    <w:p w:rsidR="00E72825" w:rsidRPr="000D79E3" w:rsidRDefault="00E72825"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10. Речевая культура специалиста. Язык корпоративной культуры.</w:t>
      </w:r>
    </w:p>
    <w:p w:rsidR="00E72825" w:rsidRPr="000D79E3" w:rsidRDefault="00E72825"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11. Особенности женского и мужского этикета в профессиональной деятельности.</w:t>
      </w:r>
    </w:p>
    <w:p w:rsidR="00E72825" w:rsidRPr="000D79E3" w:rsidRDefault="00E72825"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12. Основные ценности организационной культуры и их влияние на профессиональную деятельность коллектива</w:t>
      </w:r>
    </w:p>
    <w:p w:rsidR="00E72825" w:rsidRPr="000D79E3" w:rsidRDefault="00E72825"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13. Проблемы формирования организационной культуры в многонациональном коллективе.</w:t>
      </w:r>
    </w:p>
    <w:p w:rsidR="00E72825" w:rsidRPr="000D79E3" w:rsidRDefault="00E72825"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14. Культура «мастеров» и «учеников» в профессиональном коллективе.</w:t>
      </w:r>
    </w:p>
    <w:p w:rsidR="00E72825" w:rsidRPr="000D79E3" w:rsidRDefault="00E72825"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15. Благотворительность как гуманистическая традиция деловой культуры.</w:t>
      </w:r>
    </w:p>
    <w:p w:rsidR="00E72825" w:rsidRPr="000D79E3" w:rsidRDefault="00E72825"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16. Имидж специалиста, как показатель его профессиональной культуры.</w:t>
      </w:r>
    </w:p>
    <w:p w:rsidR="00E72825" w:rsidRPr="000D79E3" w:rsidRDefault="00E72825"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17. Пиар-технологии делового мира.</w:t>
      </w:r>
    </w:p>
    <w:p w:rsidR="00E72825" w:rsidRPr="000D79E3" w:rsidRDefault="00E72825"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18. Реклама как образец деловой презентационной культуры.</w:t>
      </w:r>
    </w:p>
    <w:p w:rsidR="00E72825" w:rsidRPr="000D79E3" w:rsidRDefault="00E72825"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19. Личная и деловая культура лидера организации.</w:t>
      </w:r>
    </w:p>
    <w:p w:rsidR="00E72825" w:rsidRPr="000D79E3" w:rsidRDefault="00E72825"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20. Культура публичного профессионального выступления в организации</w:t>
      </w:r>
    </w:p>
    <w:p w:rsidR="00E72825" w:rsidRPr="000D79E3" w:rsidRDefault="00E72825"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21. Письменная культура делового общения.</w:t>
      </w:r>
    </w:p>
    <w:p w:rsidR="00E72825" w:rsidRPr="000D79E3" w:rsidRDefault="00E72825"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22. Интерьер делового пространства, как показатель культуры специалиста.</w:t>
      </w:r>
    </w:p>
    <w:p w:rsidR="00E72825" w:rsidRPr="000D79E3" w:rsidRDefault="00E72825" w:rsidP="000D79E3">
      <w:pPr>
        <w:tabs>
          <w:tab w:val="center" w:pos="709"/>
        </w:tabs>
        <w:spacing w:after="0" w:line="240" w:lineRule="auto"/>
        <w:ind w:firstLine="709"/>
        <w:contextualSpacing/>
        <w:jc w:val="both"/>
        <w:rPr>
          <w:rFonts w:ascii="Times New Roman" w:eastAsia="Calibri" w:hAnsi="Times New Roman"/>
          <w:bCs/>
          <w:sz w:val="24"/>
          <w:szCs w:val="24"/>
        </w:rPr>
      </w:pPr>
      <w:r w:rsidRPr="000D79E3">
        <w:rPr>
          <w:rFonts w:ascii="Times New Roman" w:eastAsia="Calibri" w:hAnsi="Times New Roman"/>
          <w:sz w:val="24"/>
          <w:szCs w:val="24"/>
        </w:rPr>
        <w:t>23.</w:t>
      </w:r>
      <w:r w:rsidRPr="000D79E3">
        <w:rPr>
          <w:rFonts w:ascii="Times New Roman" w:eastAsia="Calibri" w:hAnsi="Times New Roman"/>
          <w:bCs/>
          <w:sz w:val="24"/>
          <w:szCs w:val="24"/>
        </w:rPr>
        <w:t xml:space="preserve"> Демонстрация знаний базовых ценностей мировой культуры и готовность опираться на них в своем личностном общекультурном развитии и профессиональной деятельности.</w:t>
      </w:r>
    </w:p>
    <w:p w:rsidR="00E72825" w:rsidRPr="000D79E3" w:rsidRDefault="00E72825"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24. Интернациональные, международные связи организационной культуры.</w:t>
      </w:r>
    </w:p>
    <w:p w:rsidR="00E72825" w:rsidRPr="000D79E3" w:rsidRDefault="00E72825"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25. Правосознание и правовая культура профессиональной деятельности организаций.</w:t>
      </w:r>
    </w:p>
    <w:p w:rsidR="00E72825" w:rsidRPr="000D79E3" w:rsidRDefault="00E72825" w:rsidP="000D79E3">
      <w:pPr>
        <w:tabs>
          <w:tab w:val="center" w:pos="709"/>
        </w:tabs>
        <w:spacing w:after="0" w:line="240" w:lineRule="auto"/>
        <w:ind w:firstLine="709"/>
        <w:contextualSpacing/>
        <w:jc w:val="both"/>
        <w:rPr>
          <w:rFonts w:ascii="Times New Roman" w:eastAsia="Calibri" w:hAnsi="Times New Roman"/>
          <w:bCs/>
          <w:sz w:val="24"/>
          <w:szCs w:val="24"/>
        </w:rPr>
      </w:pPr>
      <w:r w:rsidRPr="000D79E3">
        <w:rPr>
          <w:rFonts w:ascii="Times New Roman" w:eastAsia="Calibri" w:hAnsi="Times New Roman"/>
          <w:sz w:val="24"/>
          <w:szCs w:val="24"/>
        </w:rPr>
        <w:t>26.</w:t>
      </w:r>
      <w:r w:rsidRPr="000D79E3">
        <w:rPr>
          <w:rFonts w:ascii="Times New Roman" w:eastAsia="Calibri" w:hAnsi="Times New Roman"/>
          <w:bCs/>
          <w:sz w:val="24"/>
          <w:szCs w:val="24"/>
        </w:rPr>
        <w:t xml:space="preserve"> Владение культурой мышления, способностью к общению, анализу, восприятию информации, постановке цели и выбору путей ее  достижения в профессиональной деятельности.</w:t>
      </w:r>
    </w:p>
    <w:p w:rsidR="00E72825" w:rsidRPr="000D79E3" w:rsidRDefault="00E72825" w:rsidP="000D79E3">
      <w:pPr>
        <w:tabs>
          <w:tab w:val="center" w:pos="709"/>
        </w:tabs>
        <w:spacing w:after="0" w:line="240" w:lineRule="auto"/>
        <w:ind w:firstLine="709"/>
        <w:contextualSpacing/>
        <w:jc w:val="both"/>
        <w:rPr>
          <w:rFonts w:ascii="Times New Roman" w:eastAsia="Calibri" w:hAnsi="Times New Roman"/>
          <w:bCs/>
          <w:sz w:val="24"/>
          <w:szCs w:val="24"/>
        </w:rPr>
      </w:pPr>
      <w:r w:rsidRPr="000D79E3">
        <w:rPr>
          <w:rFonts w:ascii="Times New Roman" w:eastAsia="Calibri" w:hAnsi="Times New Roman"/>
          <w:sz w:val="24"/>
          <w:szCs w:val="24"/>
        </w:rPr>
        <w:t>27.</w:t>
      </w:r>
      <w:r w:rsidRPr="000D79E3">
        <w:rPr>
          <w:rFonts w:ascii="Times New Roman" w:eastAsia="Calibri" w:hAnsi="Times New Roman"/>
          <w:bCs/>
          <w:sz w:val="24"/>
          <w:szCs w:val="24"/>
        </w:rPr>
        <w:t xml:space="preserve"> Значение и влияние способности логически верно и ясно строить устную и письменную речь, создавать тексты профессионального назначения, умение отстаивать свою точку зрения, не разрушая отношения в ходе делового общения и профессиональной деятельности.</w:t>
      </w:r>
    </w:p>
    <w:p w:rsidR="00E72825" w:rsidRPr="000D79E3" w:rsidRDefault="00E72825" w:rsidP="000D79E3">
      <w:pPr>
        <w:tabs>
          <w:tab w:val="center" w:pos="709"/>
        </w:tabs>
        <w:spacing w:after="0" w:line="240" w:lineRule="auto"/>
        <w:ind w:firstLine="709"/>
        <w:contextualSpacing/>
        <w:jc w:val="both"/>
        <w:rPr>
          <w:rFonts w:ascii="Times New Roman" w:eastAsia="Calibri" w:hAnsi="Times New Roman"/>
          <w:bCs/>
          <w:sz w:val="24"/>
          <w:szCs w:val="24"/>
        </w:rPr>
      </w:pPr>
      <w:r w:rsidRPr="000D79E3">
        <w:rPr>
          <w:rFonts w:ascii="Times New Roman" w:eastAsia="Calibri" w:hAnsi="Times New Roman"/>
          <w:sz w:val="24"/>
          <w:szCs w:val="24"/>
        </w:rPr>
        <w:t>28.</w:t>
      </w:r>
      <w:r w:rsidRPr="000D79E3">
        <w:rPr>
          <w:rFonts w:ascii="Times New Roman" w:eastAsia="Calibri" w:hAnsi="Times New Roman"/>
          <w:bCs/>
          <w:sz w:val="24"/>
          <w:szCs w:val="24"/>
        </w:rPr>
        <w:t xml:space="preserve"> Влияние способности уважительно и бережно относится к историческому наследию и культурным традициям, умения анализировать и оценивать исторические события и процессы на профессиональную деятельность работника и трудового коллектива.</w:t>
      </w:r>
    </w:p>
    <w:p w:rsidR="00E72825" w:rsidRPr="000D79E3" w:rsidRDefault="00E72825" w:rsidP="000D79E3">
      <w:pPr>
        <w:tabs>
          <w:tab w:val="center" w:pos="709"/>
        </w:tabs>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29.</w:t>
      </w:r>
      <w:r w:rsidRPr="000D79E3">
        <w:rPr>
          <w:rFonts w:ascii="Times New Roman" w:eastAsia="Calibri" w:hAnsi="Times New Roman"/>
          <w:bCs/>
          <w:sz w:val="24"/>
          <w:szCs w:val="24"/>
        </w:rPr>
        <w:t xml:space="preserve"> Влияние способности использовать основные положения и методы культурологии в профессиональной деятельности работника и трудового коллектива.</w:t>
      </w:r>
    </w:p>
    <w:p w:rsidR="00E72825" w:rsidRPr="000D79E3" w:rsidRDefault="00E72825" w:rsidP="000D79E3">
      <w:pPr>
        <w:tabs>
          <w:tab w:val="center" w:pos="709"/>
        </w:tabs>
        <w:spacing w:after="0" w:line="240" w:lineRule="auto"/>
        <w:ind w:firstLine="709"/>
        <w:contextualSpacing/>
        <w:jc w:val="both"/>
        <w:rPr>
          <w:rFonts w:ascii="Times New Roman" w:eastAsia="Calibri" w:hAnsi="Times New Roman"/>
          <w:bCs/>
          <w:sz w:val="24"/>
          <w:szCs w:val="24"/>
        </w:rPr>
      </w:pPr>
      <w:r w:rsidRPr="000D79E3">
        <w:rPr>
          <w:rFonts w:ascii="Times New Roman" w:eastAsia="Calibri" w:hAnsi="Times New Roman"/>
          <w:bCs/>
          <w:sz w:val="24"/>
          <w:szCs w:val="24"/>
        </w:rPr>
        <w:lastRenderedPageBreak/>
        <w:t>30.Организационная культура как объект управления.</w:t>
      </w:r>
    </w:p>
    <w:p w:rsidR="00E72825" w:rsidRPr="000D79E3" w:rsidRDefault="00E72825" w:rsidP="000D79E3">
      <w:pPr>
        <w:tabs>
          <w:tab w:val="center" w:pos="709"/>
        </w:tabs>
        <w:spacing w:after="0" w:line="240" w:lineRule="auto"/>
        <w:ind w:firstLine="709"/>
        <w:contextualSpacing/>
        <w:jc w:val="both"/>
        <w:rPr>
          <w:rFonts w:ascii="Times New Roman" w:eastAsia="Calibri" w:hAnsi="Times New Roman"/>
          <w:bCs/>
          <w:sz w:val="24"/>
          <w:szCs w:val="24"/>
        </w:rPr>
      </w:pPr>
      <w:r w:rsidRPr="000D79E3">
        <w:rPr>
          <w:rFonts w:ascii="Times New Roman" w:eastAsia="Calibri" w:hAnsi="Times New Roman"/>
          <w:bCs/>
          <w:sz w:val="24"/>
          <w:szCs w:val="24"/>
        </w:rPr>
        <w:t>31.Современные научные представления о культуре и их влияние на профессиональную деятельность работника.</w:t>
      </w:r>
    </w:p>
    <w:p w:rsidR="005302D5" w:rsidRDefault="00E72825" w:rsidP="005302D5">
      <w:pPr>
        <w:tabs>
          <w:tab w:val="center" w:pos="709"/>
        </w:tabs>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bCs/>
          <w:sz w:val="24"/>
          <w:szCs w:val="24"/>
        </w:rPr>
        <w:t>32.Деловая культура как часть бизнес-культуры</w:t>
      </w:r>
    </w:p>
    <w:p w:rsidR="005302D5" w:rsidRDefault="005302D5" w:rsidP="005302D5">
      <w:pPr>
        <w:tabs>
          <w:tab w:val="center" w:pos="709"/>
        </w:tabs>
        <w:spacing w:after="0" w:line="240" w:lineRule="auto"/>
        <w:ind w:firstLine="709"/>
        <w:contextualSpacing/>
        <w:jc w:val="both"/>
        <w:rPr>
          <w:rFonts w:ascii="Times New Roman" w:eastAsia="Calibri" w:hAnsi="Times New Roman"/>
          <w:sz w:val="24"/>
          <w:szCs w:val="24"/>
        </w:rPr>
      </w:pPr>
    </w:p>
    <w:p w:rsidR="00E72825" w:rsidRPr="005302D5" w:rsidRDefault="00E72825" w:rsidP="005302D5">
      <w:pPr>
        <w:tabs>
          <w:tab w:val="center" w:pos="709"/>
        </w:tabs>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b/>
          <w:color w:val="000000"/>
          <w:sz w:val="24"/>
          <w:szCs w:val="24"/>
        </w:rPr>
        <w:t>Тематика эссе по модулю 2. «Психология профессиональной деятельности»</w:t>
      </w:r>
      <w:r w:rsidRPr="000D79E3">
        <w:rPr>
          <w:rFonts w:ascii="Times New Roman" w:eastAsia="Calibri" w:hAnsi="Times New Roman"/>
          <w:b/>
          <w:sz w:val="24"/>
          <w:szCs w:val="24"/>
          <w:shd w:val="clear" w:color="auto" w:fill="FFFFFF"/>
        </w:rPr>
        <w:t xml:space="preserve">  </w:t>
      </w:r>
    </w:p>
    <w:p w:rsidR="00E72825" w:rsidRPr="000D79E3" w:rsidRDefault="00E72825" w:rsidP="00AD4E9D">
      <w:pPr>
        <w:numPr>
          <w:ilvl w:val="0"/>
          <w:numId w:val="62"/>
        </w:numPr>
        <w:tabs>
          <w:tab w:val="left" w:pos="993"/>
          <w:tab w:val="left" w:pos="1134"/>
        </w:tabs>
        <w:overflowPunct w:val="0"/>
        <w:autoSpaceDE w:val="0"/>
        <w:autoSpaceDN w:val="0"/>
        <w:adjustRightInd w:val="0"/>
        <w:spacing w:after="0" w:line="240" w:lineRule="auto"/>
        <w:ind w:left="0" w:firstLine="709"/>
        <w:contextualSpacing/>
        <w:jc w:val="both"/>
        <w:textAlignment w:val="baseline"/>
        <w:rPr>
          <w:rFonts w:ascii="Times New Roman" w:eastAsia="Calibri" w:hAnsi="Times New Roman"/>
          <w:bCs/>
          <w:sz w:val="24"/>
          <w:szCs w:val="24"/>
        </w:rPr>
      </w:pPr>
      <w:r w:rsidRPr="000D79E3">
        <w:rPr>
          <w:rFonts w:ascii="Times New Roman" w:eastAsia="Calibri" w:hAnsi="Times New Roman"/>
          <w:bCs/>
          <w:sz w:val="24"/>
          <w:szCs w:val="24"/>
        </w:rPr>
        <w:t xml:space="preserve">Структура психологии профессиональной деятельности в отечественных и зарубежных концепциях.    </w:t>
      </w:r>
    </w:p>
    <w:p w:rsidR="00E72825" w:rsidRPr="000D79E3" w:rsidRDefault="00E72825" w:rsidP="00AD4E9D">
      <w:pPr>
        <w:numPr>
          <w:ilvl w:val="0"/>
          <w:numId w:val="62"/>
        </w:numPr>
        <w:tabs>
          <w:tab w:val="left" w:pos="993"/>
          <w:tab w:val="left" w:pos="1134"/>
        </w:tabs>
        <w:overflowPunct w:val="0"/>
        <w:autoSpaceDE w:val="0"/>
        <w:autoSpaceDN w:val="0"/>
        <w:adjustRightInd w:val="0"/>
        <w:spacing w:after="0" w:line="240" w:lineRule="auto"/>
        <w:ind w:left="0" w:firstLine="709"/>
        <w:contextualSpacing/>
        <w:jc w:val="both"/>
        <w:textAlignment w:val="baseline"/>
        <w:rPr>
          <w:rFonts w:ascii="Times New Roman" w:eastAsia="Calibri" w:hAnsi="Times New Roman"/>
          <w:bCs/>
          <w:sz w:val="24"/>
          <w:szCs w:val="24"/>
        </w:rPr>
      </w:pPr>
      <w:r w:rsidRPr="000D79E3">
        <w:rPr>
          <w:rFonts w:ascii="Times New Roman" w:eastAsia="Calibri" w:hAnsi="Times New Roman"/>
          <w:bCs/>
          <w:sz w:val="24"/>
          <w:szCs w:val="24"/>
        </w:rPr>
        <w:t>Этапы становления психологии профессиональной деятельности.</w:t>
      </w:r>
    </w:p>
    <w:p w:rsidR="00E72825" w:rsidRPr="000D79E3" w:rsidRDefault="00E72825" w:rsidP="00AD4E9D">
      <w:pPr>
        <w:numPr>
          <w:ilvl w:val="0"/>
          <w:numId w:val="62"/>
        </w:numPr>
        <w:tabs>
          <w:tab w:val="left" w:pos="993"/>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Роль ощущений в жизни и деятельности человека. </w:t>
      </w:r>
    </w:p>
    <w:p w:rsidR="00E72825" w:rsidRPr="000D79E3" w:rsidRDefault="00E72825" w:rsidP="00AD4E9D">
      <w:pPr>
        <w:numPr>
          <w:ilvl w:val="0"/>
          <w:numId w:val="62"/>
        </w:numPr>
        <w:tabs>
          <w:tab w:val="left" w:pos="993"/>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Значение перцептивных процессов в профессиональной  деятельности.</w:t>
      </w:r>
    </w:p>
    <w:p w:rsidR="00E72825" w:rsidRPr="000D79E3" w:rsidRDefault="00E72825" w:rsidP="00AD4E9D">
      <w:pPr>
        <w:numPr>
          <w:ilvl w:val="0"/>
          <w:numId w:val="62"/>
        </w:numPr>
        <w:tabs>
          <w:tab w:val="left" w:pos="993"/>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Способы развития внимания и управление им в профессиональной деятельности. </w:t>
      </w:r>
    </w:p>
    <w:p w:rsidR="00E72825" w:rsidRPr="000D79E3" w:rsidRDefault="00E72825" w:rsidP="00AD4E9D">
      <w:pPr>
        <w:numPr>
          <w:ilvl w:val="0"/>
          <w:numId w:val="62"/>
        </w:numPr>
        <w:tabs>
          <w:tab w:val="left" w:pos="993"/>
        </w:tabs>
        <w:spacing w:after="0" w:line="240" w:lineRule="auto"/>
        <w:ind w:left="0" w:firstLine="709"/>
        <w:contextualSpacing/>
        <w:jc w:val="both"/>
        <w:rPr>
          <w:rFonts w:ascii="Times New Roman" w:eastAsia="Calibri" w:hAnsi="Times New Roman"/>
          <w:sz w:val="24"/>
          <w:szCs w:val="24"/>
        </w:rPr>
      </w:pPr>
      <w:proofErr w:type="spellStart"/>
      <w:r w:rsidRPr="000D79E3">
        <w:rPr>
          <w:rFonts w:ascii="Times New Roman" w:eastAsia="Calibri" w:hAnsi="Times New Roman"/>
          <w:sz w:val="24"/>
          <w:szCs w:val="24"/>
        </w:rPr>
        <w:t>Психотехнологии</w:t>
      </w:r>
      <w:proofErr w:type="spellEnd"/>
      <w:r w:rsidRPr="000D79E3">
        <w:rPr>
          <w:rFonts w:ascii="Times New Roman" w:eastAsia="Calibri" w:hAnsi="Times New Roman"/>
          <w:sz w:val="24"/>
          <w:szCs w:val="24"/>
        </w:rPr>
        <w:t xml:space="preserve"> развития памяти.</w:t>
      </w:r>
    </w:p>
    <w:p w:rsidR="00E72825" w:rsidRPr="000D79E3" w:rsidRDefault="00E72825" w:rsidP="00AD4E9D">
      <w:pPr>
        <w:numPr>
          <w:ilvl w:val="0"/>
          <w:numId w:val="62"/>
        </w:numPr>
        <w:tabs>
          <w:tab w:val="left" w:pos="993"/>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Постановка и разработка проблемы мышления в </w:t>
      </w:r>
      <w:proofErr w:type="spellStart"/>
      <w:r w:rsidRPr="000D79E3">
        <w:rPr>
          <w:rFonts w:ascii="Times New Roman" w:eastAsia="Calibri" w:hAnsi="Times New Roman"/>
          <w:sz w:val="24"/>
          <w:szCs w:val="24"/>
        </w:rPr>
        <w:t>гештальт</w:t>
      </w:r>
      <w:proofErr w:type="spellEnd"/>
      <w:r w:rsidRPr="000D79E3">
        <w:rPr>
          <w:rFonts w:ascii="Times New Roman" w:eastAsia="Calibri" w:hAnsi="Times New Roman"/>
          <w:sz w:val="24"/>
          <w:szCs w:val="24"/>
        </w:rPr>
        <w:t>-психологии.</w:t>
      </w:r>
    </w:p>
    <w:p w:rsidR="00E72825" w:rsidRPr="000D79E3" w:rsidRDefault="00E72825" w:rsidP="00AD4E9D">
      <w:pPr>
        <w:numPr>
          <w:ilvl w:val="0"/>
          <w:numId w:val="62"/>
        </w:numPr>
        <w:tabs>
          <w:tab w:val="center" w:pos="709"/>
          <w:tab w:val="left" w:pos="993"/>
        </w:tabs>
        <w:spacing w:after="0" w:line="240" w:lineRule="auto"/>
        <w:ind w:left="0" w:firstLine="709"/>
        <w:contextualSpacing/>
        <w:jc w:val="both"/>
        <w:rPr>
          <w:rFonts w:ascii="Times New Roman" w:eastAsia="Calibri" w:hAnsi="Times New Roman"/>
          <w:bCs/>
          <w:sz w:val="24"/>
          <w:szCs w:val="24"/>
        </w:rPr>
      </w:pPr>
      <w:r w:rsidRPr="000D79E3">
        <w:rPr>
          <w:rFonts w:ascii="Times New Roman" w:eastAsia="Calibri" w:hAnsi="Times New Roman"/>
          <w:bCs/>
          <w:sz w:val="24"/>
          <w:szCs w:val="24"/>
        </w:rPr>
        <w:t>Значение и влияние способности логически верно и ясно строить устную и письменную речь, создавать тексты профессионального назначения, умение отстаивать свою точку зрения, не разрушая отношения в ходе делового общения и профессиональной деятельности.</w:t>
      </w:r>
    </w:p>
    <w:p w:rsidR="00E72825" w:rsidRPr="000D79E3" w:rsidRDefault="00E72825" w:rsidP="00AD4E9D">
      <w:pPr>
        <w:numPr>
          <w:ilvl w:val="0"/>
          <w:numId w:val="62"/>
        </w:numPr>
        <w:tabs>
          <w:tab w:val="left" w:pos="993"/>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Мышление как процесс переработки информации. Возможности и ограничения информационной теории мышления.</w:t>
      </w:r>
    </w:p>
    <w:p w:rsidR="00E72825" w:rsidRPr="000D79E3" w:rsidRDefault="00E72825" w:rsidP="00AD4E9D">
      <w:pPr>
        <w:numPr>
          <w:ilvl w:val="0"/>
          <w:numId w:val="62"/>
        </w:numPr>
        <w:tabs>
          <w:tab w:val="left" w:pos="993"/>
          <w:tab w:val="left" w:pos="1134"/>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Мышление и интеллект.</w:t>
      </w:r>
    </w:p>
    <w:p w:rsidR="00E72825" w:rsidRPr="000D79E3" w:rsidRDefault="00E72825" w:rsidP="00AD4E9D">
      <w:pPr>
        <w:numPr>
          <w:ilvl w:val="0"/>
          <w:numId w:val="62"/>
        </w:numPr>
        <w:tabs>
          <w:tab w:val="left" w:pos="993"/>
          <w:tab w:val="left" w:pos="1134"/>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Механизмы, виды, свойства воображения</w:t>
      </w:r>
    </w:p>
    <w:p w:rsidR="00E72825" w:rsidRPr="000D79E3" w:rsidRDefault="00E72825" w:rsidP="00AD4E9D">
      <w:pPr>
        <w:numPr>
          <w:ilvl w:val="0"/>
          <w:numId w:val="62"/>
        </w:numPr>
        <w:tabs>
          <w:tab w:val="left" w:pos="993"/>
          <w:tab w:val="left" w:pos="1134"/>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Роль воображения в профессиональной деятельности.</w:t>
      </w:r>
    </w:p>
    <w:p w:rsidR="00E72825" w:rsidRPr="000D79E3" w:rsidRDefault="00E72825" w:rsidP="00AD4E9D">
      <w:pPr>
        <w:numPr>
          <w:ilvl w:val="0"/>
          <w:numId w:val="62"/>
        </w:numPr>
        <w:tabs>
          <w:tab w:val="left" w:pos="993"/>
          <w:tab w:val="left" w:pos="1134"/>
        </w:tabs>
        <w:spacing w:after="0" w:line="240" w:lineRule="auto"/>
        <w:ind w:left="0" w:firstLine="709"/>
        <w:contextualSpacing/>
        <w:jc w:val="both"/>
        <w:rPr>
          <w:rFonts w:ascii="Times New Roman" w:eastAsia="Calibri" w:hAnsi="Times New Roman"/>
          <w:spacing w:val="-4"/>
          <w:sz w:val="24"/>
          <w:szCs w:val="24"/>
        </w:rPr>
      </w:pPr>
      <w:r w:rsidRPr="000D79E3">
        <w:rPr>
          <w:rFonts w:ascii="Times New Roman" w:eastAsia="Calibri" w:hAnsi="Times New Roman"/>
          <w:sz w:val="24"/>
          <w:szCs w:val="24"/>
        </w:rPr>
        <w:t>История учений о типах темперамента.</w:t>
      </w:r>
    </w:p>
    <w:p w:rsidR="00E72825" w:rsidRPr="000D79E3" w:rsidRDefault="00E72825" w:rsidP="00AD4E9D">
      <w:pPr>
        <w:numPr>
          <w:ilvl w:val="0"/>
          <w:numId w:val="62"/>
        </w:numPr>
        <w:tabs>
          <w:tab w:val="center" w:pos="709"/>
          <w:tab w:val="left" w:pos="993"/>
          <w:tab w:val="left" w:pos="1134"/>
        </w:tabs>
        <w:spacing w:after="0" w:line="240" w:lineRule="auto"/>
        <w:ind w:left="0" w:firstLine="709"/>
        <w:contextualSpacing/>
        <w:jc w:val="both"/>
        <w:rPr>
          <w:rFonts w:ascii="Times New Roman" w:eastAsia="Calibri" w:hAnsi="Times New Roman"/>
          <w:bCs/>
          <w:sz w:val="24"/>
          <w:szCs w:val="24"/>
        </w:rPr>
      </w:pPr>
      <w:r w:rsidRPr="000D79E3">
        <w:rPr>
          <w:rFonts w:ascii="Times New Roman" w:eastAsia="Calibri" w:hAnsi="Times New Roman"/>
          <w:bCs/>
          <w:sz w:val="24"/>
          <w:szCs w:val="24"/>
        </w:rPr>
        <w:t>Психологические аспекты в кооперации с коллегами и  работе в коллективе на общий результат.</w:t>
      </w:r>
    </w:p>
    <w:p w:rsidR="00E72825" w:rsidRPr="000D79E3" w:rsidRDefault="00E72825" w:rsidP="00AD4E9D">
      <w:pPr>
        <w:numPr>
          <w:ilvl w:val="0"/>
          <w:numId w:val="62"/>
        </w:numPr>
        <w:tabs>
          <w:tab w:val="left" w:pos="993"/>
          <w:tab w:val="left" w:pos="1134"/>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Свойства темперамента и их учет при выборе профессии.</w:t>
      </w:r>
    </w:p>
    <w:p w:rsidR="00E72825" w:rsidRPr="000D79E3" w:rsidRDefault="00E72825" w:rsidP="00AD4E9D">
      <w:pPr>
        <w:numPr>
          <w:ilvl w:val="0"/>
          <w:numId w:val="62"/>
        </w:numPr>
        <w:tabs>
          <w:tab w:val="left" w:pos="993"/>
          <w:tab w:val="left" w:pos="1134"/>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Современный подход к темпераменту как к динамическому комплексу свойств.</w:t>
      </w:r>
    </w:p>
    <w:p w:rsidR="00E72825" w:rsidRPr="000D79E3" w:rsidRDefault="00E72825" w:rsidP="00AD4E9D">
      <w:pPr>
        <w:numPr>
          <w:ilvl w:val="0"/>
          <w:numId w:val="62"/>
        </w:numPr>
        <w:tabs>
          <w:tab w:val="left" w:pos="993"/>
          <w:tab w:val="left" w:pos="1134"/>
        </w:tabs>
        <w:spacing w:after="0" w:line="240" w:lineRule="auto"/>
        <w:ind w:left="0" w:firstLine="709"/>
        <w:contextualSpacing/>
        <w:jc w:val="both"/>
        <w:rPr>
          <w:rFonts w:ascii="Times New Roman" w:eastAsia="Calibri" w:hAnsi="Times New Roman"/>
          <w:spacing w:val="-4"/>
          <w:sz w:val="24"/>
          <w:szCs w:val="24"/>
        </w:rPr>
      </w:pPr>
      <w:r w:rsidRPr="000D79E3">
        <w:rPr>
          <w:rFonts w:ascii="Times New Roman" w:eastAsia="Calibri" w:hAnsi="Times New Roman"/>
          <w:sz w:val="24"/>
          <w:szCs w:val="24"/>
        </w:rPr>
        <w:t>Классификация черт характера и их влияние на профессиональную деятельность</w:t>
      </w:r>
    </w:p>
    <w:p w:rsidR="00E72825" w:rsidRPr="000D79E3" w:rsidRDefault="00E72825" w:rsidP="00AD4E9D">
      <w:pPr>
        <w:numPr>
          <w:ilvl w:val="0"/>
          <w:numId w:val="62"/>
        </w:numPr>
        <w:tabs>
          <w:tab w:val="left" w:pos="993"/>
          <w:tab w:val="left" w:pos="1134"/>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Теоретические подходы к исследованию характера.</w:t>
      </w:r>
    </w:p>
    <w:p w:rsidR="00E72825" w:rsidRPr="000D79E3" w:rsidRDefault="00E72825" w:rsidP="00AD4E9D">
      <w:pPr>
        <w:numPr>
          <w:ilvl w:val="0"/>
          <w:numId w:val="62"/>
        </w:numPr>
        <w:tabs>
          <w:tab w:val="left" w:pos="993"/>
          <w:tab w:val="left" w:pos="1134"/>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bCs/>
          <w:sz w:val="24"/>
          <w:szCs w:val="24"/>
        </w:rPr>
        <w:t xml:space="preserve">Значение и влияние способностей находить организационно-управленческие решения в управлении персоналом в нестандартных ситуациях приемами психологической </w:t>
      </w:r>
      <w:proofErr w:type="spellStart"/>
      <w:r w:rsidRPr="000D79E3">
        <w:rPr>
          <w:rFonts w:ascii="Times New Roman" w:eastAsia="Calibri" w:hAnsi="Times New Roman"/>
          <w:bCs/>
          <w:sz w:val="24"/>
          <w:szCs w:val="24"/>
        </w:rPr>
        <w:t>саморегуляции</w:t>
      </w:r>
      <w:proofErr w:type="spellEnd"/>
    </w:p>
    <w:p w:rsidR="00E72825" w:rsidRPr="000D79E3" w:rsidRDefault="00E72825" w:rsidP="00AD4E9D">
      <w:pPr>
        <w:numPr>
          <w:ilvl w:val="0"/>
          <w:numId w:val="62"/>
        </w:numPr>
        <w:tabs>
          <w:tab w:val="left" w:pos="993"/>
          <w:tab w:val="left" w:pos="1134"/>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Трансформация характера в течение профессиональной  жизни.</w:t>
      </w:r>
    </w:p>
    <w:p w:rsidR="00E72825" w:rsidRPr="000D79E3" w:rsidRDefault="00E72825" w:rsidP="00AD4E9D">
      <w:pPr>
        <w:numPr>
          <w:ilvl w:val="0"/>
          <w:numId w:val="62"/>
        </w:numPr>
        <w:tabs>
          <w:tab w:val="left" w:pos="993"/>
          <w:tab w:val="left" w:pos="1134"/>
        </w:tabs>
        <w:overflowPunct w:val="0"/>
        <w:autoSpaceDE w:val="0"/>
        <w:autoSpaceDN w:val="0"/>
        <w:adjustRightInd w:val="0"/>
        <w:spacing w:after="0" w:line="240" w:lineRule="auto"/>
        <w:ind w:left="0" w:firstLine="709"/>
        <w:contextualSpacing/>
        <w:jc w:val="both"/>
        <w:textAlignment w:val="baseline"/>
        <w:rPr>
          <w:rFonts w:ascii="Times New Roman" w:eastAsia="Calibri" w:hAnsi="Times New Roman"/>
          <w:bCs/>
          <w:sz w:val="24"/>
          <w:szCs w:val="24"/>
        </w:rPr>
      </w:pPr>
      <w:r w:rsidRPr="000D79E3">
        <w:rPr>
          <w:rFonts w:ascii="Times New Roman" w:eastAsia="Calibri" w:hAnsi="Times New Roman"/>
          <w:bCs/>
          <w:sz w:val="24"/>
          <w:szCs w:val="24"/>
        </w:rPr>
        <w:t>Понятие профессионального развития личности.</w:t>
      </w:r>
    </w:p>
    <w:p w:rsidR="00E72825" w:rsidRPr="000D79E3" w:rsidRDefault="00E72825" w:rsidP="00AD4E9D">
      <w:pPr>
        <w:numPr>
          <w:ilvl w:val="0"/>
          <w:numId w:val="62"/>
        </w:numPr>
        <w:tabs>
          <w:tab w:val="left" w:pos="993"/>
          <w:tab w:val="left" w:pos="1134"/>
        </w:tabs>
        <w:overflowPunct w:val="0"/>
        <w:autoSpaceDE w:val="0"/>
        <w:autoSpaceDN w:val="0"/>
        <w:adjustRightInd w:val="0"/>
        <w:spacing w:after="0" w:line="240" w:lineRule="auto"/>
        <w:ind w:left="0" w:firstLine="709"/>
        <w:contextualSpacing/>
        <w:jc w:val="both"/>
        <w:textAlignment w:val="baseline"/>
        <w:rPr>
          <w:rFonts w:ascii="Times New Roman" w:eastAsia="Calibri" w:hAnsi="Times New Roman"/>
          <w:sz w:val="24"/>
          <w:szCs w:val="24"/>
        </w:rPr>
      </w:pPr>
      <w:r w:rsidRPr="000D79E3">
        <w:rPr>
          <w:rFonts w:ascii="Times New Roman" w:eastAsia="Calibri" w:hAnsi="Times New Roman"/>
          <w:color w:val="000000"/>
          <w:sz w:val="24"/>
          <w:szCs w:val="24"/>
        </w:rPr>
        <w:t>Психологические классификации профессий по объекту труда, по признаку целей, по средствам туда, по условиям труда.</w:t>
      </w:r>
    </w:p>
    <w:p w:rsidR="00E72825" w:rsidRPr="000D79E3" w:rsidRDefault="00E72825" w:rsidP="00AD4E9D">
      <w:pPr>
        <w:numPr>
          <w:ilvl w:val="0"/>
          <w:numId w:val="62"/>
        </w:numPr>
        <w:tabs>
          <w:tab w:val="left" w:pos="1134"/>
        </w:tabs>
        <w:overflowPunct w:val="0"/>
        <w:autoSpaceDE w:val="0"/>
        <w:autoSpaceDN w:val="0"/>
        <w:adjustRightInd w:val="0"/>
        <w:spacing w:after="0" w:line="240" w:lineRule="auto"/>
        <w:ind w:left="0" w:firstLine="709"/>
        <w:contextualSpacing/>
        <w:jc w:val="both"/>
        <w:textAlignment w:val="baseline"/>
        <w:rPr>
          <w:rFonts w:ascii="Times New Roman" w:eastAsia="Calibri" w:hAnsi="Times New Roman"/>
          <w:sz w:val="24"/>
          <w:szCs w:val="24"/>
        </w:rPr>
      </w:pPr>
      <w:r w:rsidRPr="000D79E3">
        <w:rPr>
          <w:rFonts w:ascii="Times New Roman" w:eastAsia="Calibri" w:hAnsi="Times New Roman"/>
          <w:sz w:val="24"/>
          <w:szCs w:val="24"/>
        </w:rPr>
        <w:t>Диагностика и коррекция профессиональных намерений и склонностей при выборе профессии.</w:t>
      </w:r>
    </w:p>
    <w:p w:rsidR="00E72825" w:rsidRPr="000D79E3" w:rsidRDefault="00E72825" w:rsidP="00AD4E9D">
      <w:pPr>
        <w:numPr>
          <w:ilvl w:val="0"/>
          <w:numId w:val="62"/>
        </w:numPr>
        <w:tabs>
          <w:tab w:val="left" w:pos="1134"/>
        </w:tabs>
        <w:overflowPunct w:val="0"/>
        <w:autoSpaceDE w:val="0"/>
        <w:autoSpaceDN w:val="0"/>
        <w:adjustRightInd w:val="0"/>
        <w:spacing w:after="0" w:line="240" w:lineRule="auto"/>
        <w:ind w:left="0" w:firstLine="709"/>
        <w:contextualSpacing/>
        <w:jc w:val="both"/>
        <w:textAlignment w:val="baseline"/>
        <w:rPr>
          <w:rFonts w:ascii="Times New Roman" w:eastAsia="Calibri" w:hAnsi="Times New Roman"/>
          <w:sz w:val="24"/>
          <w:szCs w:val="24"/>
        </w:rPr>
      </w:pPr>
      <w:r w:rsidRPr="000D79E3">
        <w:rPr>
          <w:rFonts w:ascii="Times New Roman" w:eastAsia="Calibri" w:hAnsi="Times New Roman"/>
          <w:sz w:val="24"/>
          <w:szCs w:val="24"/>
        </w:rPr>
        <w:t>Диагностика профессиональной пригодности работника.</w:t>
      </w:r>
    </w:p>
    <w:p w:rsidR="00E72825" w:rsidRPr="000D79E3" w:rsidRDefault="00E72825" w:rsidP="00AD4E9D">
      <w:pPr>
        <w:numPr>
          <w:ilvl w:val="0"/>
          <w:numId w:val="62"/>
        </w:numPr>
        <w:tabs>
          <w:tab w:val="left" w:pos="1134"/>
        </w:tabs>
        <w:overflowPunct w:val="0"/>
        <w:autoSpaceDE w:val="0"/>
        <w:autoSpaceDN w:val="0"/>
        <w:adjustRightInd w:val="0"/>
        <w:spacing w:after="0" w:line="240" w:lineRule="auto"/>
        <w:ind w:left="0" w:firstLine="709"/>
        <w:contextualSpacing/>
        <w:jc w:val="both"/>
        <w:textAlignment w:val="baseline"/>
        <w:rPr>
          <w:rFonts w:ascii="Times New Roman" w:eastAsia="Calibri" w:hAnsi="Times New Roman"/>
          <w:sz w:val="24"/>
          <w:szCs w:val="24"/>
        </w:rPr>
      </w:pPr>
      <w:r w:rsidRPr="000D79E3">
        <w:rPr>
          <w:rFonts w:ascii="Times New Roman" w:eastAsia="Calibri" w:hAnsi="Times New Roman"/>
          <w:sz w:val="24"/>
          <w:szCs w:val="24"/>
        </w:rPr>
        <w:t xml:space="preserve">Снижение </w:t>
      </w:r>
      <w:proofErr w:type="spellStart"/>
      <w:r w:rsidRPr="000D79E3">
        <w:rPr>
          <w:rFonts w:ascii="Times New Roman" w:eastAsia="Calibri" w:hAnsi="Times New Roman"/>
          <w:sz w:val="24"/>
          <w:szCs w:val="24"/>
        </w:rPr>
        <w:t>конфликтогенных</w:t>
      </w:r>
      <w:proofErr w:type="spellEnd"/>
      <w:r w:rsidRPr="000D79E3">
        <w:rPr>
          <w:rFonts w:ascii="Times New Roman" w:eastAsia="Calibri" w:hAnsi="Times New Roman"/>
          <w:sz w:val="24"/>
          <w:szCs w:val="24"/>
        </w:rPr>
        <w:t xml:space="preserve"> факторов на предприятии.</w:t>
      </w:r>
    </w:p>
    <w:p w:rsidR="00E72825" w:rsidRPr="000D79E3" w:rsidRDefault="00E72825" w:rsidP="00AD4E9D">
      <w:pPr>
        <w:numPr>
          <w:ilvl w:val="0"/>
          <w:numId w:val="62"/>
        </w:numPr>
        <w:tabs>
          <w:tab w:val="left" w:pos="1134"/>
        </w:tabs>
        <w:overflowPunct w:val="0"/>
        <w:autoSpaceDE w:val="0"/>
        <w:autoSpaceDN w:val="0"/>
        <w:adjustRightInd w:val="0"/>
        <w:spacing w:after="0" w:line="240" w:lineRule="auto"/>
        <w:ind w:left="0" w:firstLine="709"/>
        <w:contextualSpacing/>
        <w:jc w:val="both"/>
        <w:textAlignment w:val="baseline"/>
        <w:rPr>
          <w:rFonts w:ascii="Times New Roman" w:eastAsia="Calibri" w:hAnsi="Times New Roman"/>
          <w:sz w:val="24"/>
          <w:szCs w:val="24"/>
        </w:rPr>
      </w:pPr>
      <w:r w:rsidRPr="000D79E3">
        <w:rPr>
          <w:rFonts w:ascii="Times New Roman" w:eastAsia="Calibri" w:hAnsi="Times New Roman"/>
          <w:sz w:val="24"/>
          <w:szCs w:val="24"/>
        </w:rPr>
        <w:t>Отечественные и зарубежные теории профессионального развития.</w:t>
      </w:r>
    </w:p>
    <w:p w:rsidR="00E72825" w:rsidRPr="000D79E3" w:rsidRDefault="00E72825" w:rsidP="00AD4E9D">
      <w:pPr>
        <w:numPr>
          <w:ilvl w:val="0"/>
          <w:numId w:val="62"/>
        </w:numPr>
        <w:tabs>
          <w:tab w:val="left" w:pos="1134"/>
        </w:tabs>
        <w:overflowPunct w:val="0"/>
        <w:autoSpaceDE w:val="0"/>
        <w:autoSpaceDN w:val="0"/>
        <w:adjustRightInd w:val="0"/>
        <w:spacing w:after="0" w:line="240" w:lineRule="auto"/>
        <w:ind w:left="0" w:firstLine="709"/>
        <w:contextualSpacing/>
        <w:jc w:val="both"/>
        <w:textAlignment w:val="baseline"/>
        <w:rPr>
          <w:rFonts w:ascii="Times New Roman" w:eastAsia="Calibri" w:hAnsi="Times New Roman"/>
          <w:sz w:val="24"/>
          <w:szCs w:val="24"/>
        </w:rPr>
      </w:pPr>
      <w:proofErr w:type="spellStart"/>
      <w:r w:rsidRPr="000D79E3">
        <w:rPr>
          <w:rFonts w:ascii="Times New Roman" w:eastAsia="Calibri" w:hAnsi="Times New Roman"/>
          <w:sz w:val="24"/>
          <w:szCs w:val="24"/>
        </w:rPr>
        <w:t>Психотехнологии</w:t>
      </w:r>
      <w:proofErr w:type="spellEnd"/>
      <w:r w:rsidRPr="000D79E3">
        <w:rPr>
          <w:rFonts w:ascii="Times New Roman" w:eastAsia="Calibri" w:hAnsi="Times New Roman"/>
          <w:sz w:val="24"/>
          <w:szCs w:val="24"/>
        </w:rPr>
        <w:t xml:space="preserve"> развития личности специалиста.</w:t>
      </w:r>
    </w:p>
    <w:p w:rsidR="00E72825" w:rsidRPr="000D79E3" w:rsidRDefault="00E72825" w:rsidP="00AD4E9D">
      <w:pPr>
        <w:numPr>
          <w:ilvl w:val="0"/>
          <w:numId w:val="62"/>
        </w:numPr>
        <w:tabs>
          <w:tab w:val="left" w:pos="993"/>
          <w:tab w:val="left" w:pos="1134"/>
        </w:tabs>
        <w:overflowPunct w:val="0"/>
        <w:autoSpaceDE w:val="0"/>
        <w:autoSpaceDN w:val="0"/>
        <w:adjustRightInd w:val="0"/>
        <w:spacing w:after="0" w:line="240" w:lineRule="auto"/>
        <w:ind w:left="0" w:firstLine="709"/>
        <w:contextualSpacing/>
        <w:jc w:val="both"/>
        <w:textAlignment w:val="baseline"/>
        <w:rPr>
          <w:rFonts w:ascii="Times New Roman" w:eastAsia="Calibri" w:hAnsi="Times New Roman"/>
          <w:bCs/>
          <w:sz w:val="24"/>
          <w:szCs w:val="24"/>
        </w:rPr>
      </w:pPr>
      <w:r w:rsidRPr="000D79E3">
        <w:rPr>
          <w:rFonts w:ascii="Times New Roman" w:eastAsia="Calibri" w:hAnsi="Times New Roman"/>
          <w:bCs/>
          <w:sz w:val="24"/>
          <w:szCs w:val="24"/>
        </w:rPr>
        <w:t xml:space="preserve">Мониторинг профессионального развития личности. </w:t>
      </w:r>
    </w:p>
    <w:p w:rsidR="00E72825" w:rsidRPr="000D79E3" w:rsidRDefault="00E72825" w:rsidP="00AD4E9D">
      <w:pPr>
        <w:numPr>
          <w:ilvl w:val="0"/>
          <w:numId w:val="62"/>
        </w:numPr>
        <w:tabs>
          <w:tab w:val="left" w:pos="993"/>
          <w:tab w:val="left" w:pos="1134"/>
        </w:tabs>
        <w:overflowPunct w:val="0"/>
        <w:autoSpaceDE w:val="0"/>
        <w:autoSpaceDN w:val="0"/>
        <w:adjustRightInd w:val="0"/>
        <w:spacing w:after="0" w:line="240" w:lineRule="auto"/>
        <w:ind w:left="0" w:firstLine="709"/>
        <w:contextualSpacing/>
        <w:jc w:val="both"/>
        <w:textAlignment w:val="baseline"/>
        <w:rPr>
          <w:rFonts w:ascii="Times New Roman" w:eastAsia="Calibri" w:hAnsi="Times New Roman"/>
          <w:sz w:val="24"/>
          <w:szCs w:val="24"/>
        </w:rPr>
      </w:pPr>
      <w:r w:rsidRPr="000D79E3">
        <w:rPr>
          <w:rFonts w:ascii="Times New Roman" w:eastAsia="Calibri" w:hAnsi="Times New Roman"/>
          <w:sz w:val="24"/>
          <w:szCs w:val="24"/>
        </w:rPr>
        <w:t xml:space="preserve">Саморазвитие личности. Приемы саморазвития личности. </w:t>
      </w:r>
    </w:p>
    <w:p w:rsidR="00E72825" w:rsidRPr="000D79E3" w:rsidRDefault="00E72825" w:rsidP="00AD4E9D">
      <w:pPr>
        <w:numPr>
          <w:ilvl w:val="0"/>
          <w:numId w:val="62"/>
        </w:numPr>
        <w:tabs>
          <w:tab w:val="left" w:pos="993"/>
          <w:tab w:val="left" w:pos="1134"/>
        </w:tabs>
        <w:overflowPunct w:val="0"/>
        <w:autoSpaceDE w:val="0"/>
        <w:autoSpaceDN w:val="0"/>
        <w:adjustRightInd w:val="0"/>
        <w:spacing w:after="0" w:line="240" w:lineRule="auto"/>
        <w:ind w:left="0" w:firstLine="709"/>
        <w:contextualSpacing/>
        <w:jc w:val="both"/>
        <w:textAlignment w:val="baseline"/>
        <w:rPr>
          <w:rFonts w:ascii="Times New Roman" w:eastAsia="Calibri" w:hAnsi="Times New Roman"/>
          <w:sz w:val="24"/>
          <w:szCs w:val="24"/>
        </w:rPr>
      </w:pPr>
      <w:r w:rsidRPr="000D79E3">
        <w:rPr>
          <w:rFonts w:ascii="Times New Roman" w:eastAsia="Calibri" w:hAnsi="Times New Roman"/>
          <w:sz w:val="24"/>
          <w:szCs w:val="24"/>
        </w:rPr>
        <w:t xml:space="preserve">Технологии </w:t>
      </w:r>
      <w:proofErr w:type="spellStart"/>
      <w:r w:rsidRPr="000D79E3">
        <w:rPr>
          <w:rFonts w:ascii="Times New Roman" w:eastAsia="Calibri" w:hAnsi="Times New Roman"/>
          <w:sz w:val="24"/>
          <w:szCs w:val="24"/>
        </w:rPr>
        <w:t>самопрезентации</w:t>
      </w:r>
      <w:proofErr w:type="spellEnd"/>
      <w:r w:rsidRPr="000D79E3">
        <w:rPr>
          <w:rFonts w:ascii="Times New Roman" w:eastAsia="Calibri" w:hAnsi="Times New Roman"/>
          <w:sz w:val="24"/>
          <w:szCs w:val="24"/>
        </w:rPr>
        <w:t xml:space="preserve"> в профессиональной деятельности. </w:t>
      </w:r>
    </w:p>
    <w:p w:rsidR="00E72825" w:rsidRPr="000D79E3" w:rsidRDefault="00E72825" w:rsidP="00AD4E9D">
      <w:pPr>
        <w:numPr>
          <w:ilvl w:val="0"/>
          <w:numId w:val="62"/>
        </w:numPr>
        <w:tabs>
          <w:tab w:val="left" w:pos="993"/>
          <w:tab w:val="left" w:pos="1134"/>
        </w:tabs>
        <w:overflowPunct w:val="0"/>
        <w:autoSpaceDE w:val="0"/>
        <w:autoSpaceDN w:val="0"/>
        <w:adjustRightInd w:val="0"/>
        <w:spacing w:after="0" w:line="240" w:lineRule="auto"/>
        <w:ind w:left="0" w:firstLine="709"/>
        <w:contextualSpacing/>
        <w:jc w:val="both"/>
        <w:textAlignment w:val="baseline"/>
        <w:rPr>
          <w:rFonts w:ascii="Times New Roman" w:eastAsia="Calibri" w:hAnsi="Times New Roman"/>
          <w:sz w:val="24"/>
          <w:szCs w:val="24"/>
        </w:rPr>
      </w:pPr>
      <w:r w:rsidRPr="000D79E3">
        <w:rPr>
          <w:rFonts w:ascii="Times New Roman" w:eastAsia="Calibri" w:hAnsi="Times New Roman"/>
          <w:sz w:val="24"/>
          <w:szCs w:val="24"/>
        </w:rPr>
        <w:t>Профессиональное самосовершенствование на разных этапах профессионального становления.</w:t>
      </w:r>
    </w:p>
    <w:p w:rsidR="00E72825" w:rsidRPr="000D79E3" w:rsidRDefault="00E72825" w:rsidP="00AD4E9D">
      <w:pPr>
        <w:numPr>
          <w:ilvl w:val="0"/>
          <w:numId w:val="62"/>
        </w:numPr>
        <w:tabs>
          <w:tab w:val="left" w:pos="993"/>
          <w:tab w:val="left" w:pos="1134"/>
        </w:tabs>
        <w:overflowPunct w:val="0"/>
        <w:autoSpaceDE w:val="0"/>
        <w:autoSpaceDN w:val="0"/>
        <w:adjustRightInd w:val="0"/>
        <w:spacing w:after="0" w:line="240" w:lineRule="auto"/>
        <w:ind w:left="0" w:firstLine="709"/>
        <w:contextualSpacing/>
        <w:jc w:val="both"/>
        <w:textAlignment w:val="baseline"/>
        <w:rPr>
          <w:rFonts w:ascii="Times New Roman" w:eastAsia="Calibri" w:hAnsi="Times New Roman"/>
          <w:bCs/>
          <w:sz w:val="24"/>
          <w:szCs w:val="24"/>
        </w:rPr>
      </w:pPr>
      <w:proofErr w:type="spellStart"/>
      <w:r w:rsidRPr="000D79E3">
        <w:rPr>
          <w:rFonts w:ascii="Times New Roman" w:eastAsia="Calibri" w:hAnsi="Times New Roman"/>
          <w:bCs/>
          <w:sz w:val="24"/>
          <w:szCs w:val="24"/>
        </w:rPr>
        <w:t>Профконсультирование</w:t>
      </w:r>
      <w:proofErr w:type="spellEnd"/>
      <w:r w:rsidRPr="000D79E3">
        <w:rPr>
          <w:rFonts w:ascii="Times New Roman" w:eastAsia="Calibri" w:hAnsi="Times New Roman"/>
          <w:bCs/>
          <w:sz w:val="24"/>
          <w:szCs w:val="24"/>
        </w:rPr>
        <w:t xml:space="preserve"> на разных стадиях профессионального становления.</w:t>
      </w:r>
    </w:p>
    <w:p w:rsidR="00E72825" w:rsidRPr="000D79E3" w:rsidRDefault="00E72825" w:rsidP="00AD4E9D">
      <w:pPr>
        <w:numPr>
          <w:ilvl w:val="0"/>
          <w:numId w:val="62"/>
        </w:numPr>
        <w:tabs>
          <w:tab w:val="left" w:pos="1134"/>
        </w:tabs>
        <w:overflowPunct w:val="0"/>
        <w:autoSpaceDE w:val="0"/>
        <w:autoSpaceDN w:val="0"/>
        <w:adjustRightInd w:val="0"/>
        <w:spacing w:after="0" w:line="240" w:lineRule="auto"/>
        <w:ind w:left="0" w:firstLine="709"/>
        <w:contextualSpacing/>
        <w:jc w:val="both"/>
        <w:textAlignment w:val="baseline"/>
        <w:rPr>
          <w:rFonts w:ascii="Times New Roman" w:eastAsia="Calibri" w:hAnsi="Times New Roman"/>
          <w:sz w:val="24"/>
          <w:szCs w:val="24"/>
        </w:rPr>
      </w:pPr>
      <w:r w:rsidRPr="000D79E3">
        <w:rPr>
          <w:rFonts w:ascii="Times New Roman" w:eastAsia="Calibri" w:hAnsi="Times New Roman"/>
          <w:sz w:val="24"/>
          <w:szCs w:val="24"/>
        </w:rPr>
        <w:t>Психологическое содействие профессиональному становлению.</w:t>
      </w:r>
    </w:p>
    <w:p w:rsidR="00E72825" w:rsidRPr="000D79E3" w:rsidRDefault="00E72825" w:rsidP="00AD4E9D">
      <w:pPr>
        <w:numPr>
          <w:ilvl w:val="0"/>
          <w:numId w:val="62"/>
        </w:numPr>
        <w:tabs>
          <w:tab w:val="left" w:pos="1134"/>
        </w:tabs>
        <w:overflowPunct w:val="0"/>
        <w:autoSpaceDE w:val="0"/>
        <w:autoSpaceDN w:val="0"/>
        <w:adjustRightInd w:val="0"/>
        <w:spacing w:after="0" w:line="240" w:lineRule="auto"/>
        <w:ind w:left="0" w:firstLine="709"/>
        <w:contextualSpacing/>
        <w:jc w:val="both"/>
        <w:textAlignment w:val="baseline"/>
        <w:rPr>
          <w:rFonts w:ascii="Times New Roman" w:eastAsia="Calibri" w:hAnsi="Times New Roman"/>
          <w:sz w:val="24"/>
          <w:szCs w:val="24"/>
        </w:rPr>
      </w:pPr>
      <w:r w:rsidRPr="000D79E3">
        <w:rPr>
          <w:rFonts w:ascii="Times New Roman" w:eastAsia="Calibri" w:hAnsi="Times New Roman"/>
          <w:sz w:val="24"/>
          <w:szCs w:val="24"/>
        </w:rPr>
        <w:t>Психологическая компетентность руководителя организации.</w:t>
      </w:r>
    </w:p>
    <w:p w:rsidR="00E72825" w:rsidRPr="000D79E3" w:rsidRDefault="00E72825" w:rsidP="00AD4E9D">
      <w:pPr>
        <w:numPr>
          <w:ilvl w:val="0"/>
          <w:numId w:val="62"/>
        </w:numPr>
        <w:tabs>
          <w:tab w:val="left" w:pos="1134"/>
        </w:tabs>
        <w:overflowPunct w:val="0"/>
        <w:autoSpaceDE w:val="0"/>
        <w:autoSpaceDN w:val="0"/>
        <w:adjustRightInd w:val="0"/>
        <w:spacing w:after="0" w:line="240" w:lineRule="auto"/>
        <w:ind w:left="0" w:firstLine="709"/>
        <w:contextualSpacing/>
        <w:jc w:val="both"/>
        <w:textAlignment w:val="baseline"/>
        <w:rPr>
          <w:rFonts w:ascii="Times New Roman" w:eastAsia="Calibri" w:hAnsi="Times New Roman"/>
          <w:sz w:val="24"/>
          <w:szCs w:val="24"/>
        </w:rPr>
      </w:pPr>
      <w:r w:rsidRPr="000D79E3">
        <w:rPr>
          <w:rFonts w:ascii="Times New Roman" w:eastAsia="Calibri" w:hAnsi="Times New Roman"/>
          <w:sz w:val="24"/>
          <w:szCs w:val="24"/>
        </w:rPr>
        <w:lastRenderedPageBreak/>
        <w:t>Профессионально важные качества личности менеджера.</w:t>
      </w:r>
    </w:p>
    <w:p w:rsidR="00E72825" w:rsidRPr="000D79E3" w:rsidRDefault="00E72825" w:rsidP="00AD4E9D">
      <w:pPr>
        <w:numPr>
          <w:ilvl w:val="0"/>
          <w:numId w:val="62"/>
        </w:numPr>
        <w:tabs>
          <w:tab w:val="left" w:pos="1134"/>
        </w:tabs>
        <w:overflowPunct w:val="0"/>
        <w:autoSpaceDE w:val="0"/>
        <w:autoSpaceDN w:val="0"/>
        <w:adjustRightInd w:val="0"/>
        <w:spacing w:after="0" w:line="240" w:lineRule="auto"/>
        <w:ind w:left="0" w:firstLine="709"/>
        <w:contextualSpacing/>
        <w:jc w:val="both"/>
        <w:textAlignment w:val="baseline"/>
        <w:rPr>
          <w:rFonts w:ascii="Times New Roman" w:eastAsia="Calibri" w:hAnsi="Times New Roman"/>
          <w:sz w:val="24"/>
          <w:szCs w:val="24"/>
        </w:rPr>
      </w:pPr>
      <w:r w:rsidRPr="000D79E3">
        <w:rPr>
          <w:rFonts w:ascii="Times New Roman" w:eastAsia="Calibri" w:hAnsi="Times New Roman"/>
          <w:sz w:val="24"/>
          <w:szCs w:val="24"/>
        </w:rPr>
        <w:t>Профессионально обусловленная структура личности менеджера.</w:t>
      </w:r>
    </w:p>
    <w:p w:rsidR="00E72825" w:rsidRPr="000D79E3" w:rsidRDefault="00E72825" w:rsidP="00AD4E9D">
      <w:pPr>
        <w:numPr>
          <w:ilvl w:val="0"/>
          <w:numId w:val="62"/>
        </w:numPr>
        <w:tabs>
          <w:tab w:val="left" w:pos="1134"/>
        </w:tabs>
        <w:autoSpaceDE w:val="0"/>
        <w:autoSpaceDN w:val="0"/>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Психологические аспекты управления в нестабильной и конфликтной ситуации.</w:t>
      </w:r>
    </w:p>
    <w:p w:rsidR="00E72825" w:rsidRPr="000D79E3" w:rsidRDefault="00E72825" w:rsidP="00AD4E9D">
      <w:pPr>
        <w:numPr>
          <w:ilvl w:val="0"/>
          <w:numId w:val="62"/>
        </w:numPr>
        <w:tabs>
          <w:tab w:val="left" w:pos="1134"/>
        </w:tabs>
        <w:autoSpaceDE w:val="0"/>
        <w:autoSpaceDN w:val="0"/>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Геронтологические аспекты в управленческой деятельности.</w:t>
      </w:r>
    </w:p>
    <w:p w:rsidR="00E72825" w:rsidRPr="000D79E3" w:rsidRDefault="00E72825" w:rsidP="00AD4E9D">
      <w:pPr>
        <w:numPr>
          <w:ilvl w:val="0"/>
          <w:numId w:val="62"/>
        </w:numPr>
        <w:tabs>
          <w:tab w:val="left" w:pos="1134"/>
        </w:tabs>
        <w:autoSpaceDE w:val="0"/>
        <w:autoSpaceDN w:val="0"/>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Особенности руководства женским коллективом.</w:t>
      </w:r>
    </w:p>
    <w:p w:rsidR="00E72825" w:rsidRPr="000D79E3" w:rsidRDefault="00E72825" w:rsidP="00AD4E9D">
      <w:pPr>
        <w:numPr>
          <w:ilvl w:val="0"/>
          <w:numId w:val="62"/>
        </w:numPr>
        <w:tabs>
          <w:tab w:val="left" w:pos="1134"/>
        </w:tabs>
        <w:autoSpaceDE w:val="0"/>
        <w:autoSpaceDN w:val="0"/>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Групповое решение как психологический механизм управления.</w:t>
      </w:r>
    </w:p>
    <w:p w:rsidR="00E72825" w:rsidRPr="000D79E3" w:rsidRDefault="00E72825" w:rsidP="00AD4E9D">
      <w:pPr>
        <w:numPr>
          <w:ilvl w:val="0"/>
          <w:numId w:val="62"/>
        </w:numPr>
        <w:tabs>
          <w:tab w:val="left" w:pos="1134"/>
        </w:tabs>
        <w:autoSpaceDE w:val="0"/>
        <w:autoSpaceDN w:val="0"/>
        <w:spacing w:after="0" w:line="240" w:lineRule="auto"/>
        <w:ind w:left="0" w:firstLine="709"/>
        <w:contextualSpacing/>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Социально-психологические основы системы оценки кадров и формирование кадрового резерва.</w:t>
      </w:r>
    </w:p>
    <w:p w:rsidR="00E72825" w:rsidRPr="000D79E3" w:rsidRDefault="00E72825" w:rsidP="00AD4E9D">
      <w:pPr>
        <w:numPr>
          <w:ilvl w:val="0"/>
          <w:numId w:val="62"/>
        </w:numPr>
        <w:tabs>
          <w:tab w:val="left" w:pos="1134"/>
        </w:tabs>
        <w:autoSpaceDE w:val="0"/>
        <w:autoSpaceDN w:val="0"/>
        <w:spacing w:after="0" w:line="240" w:lineRule="auto"/>
        <w:ind w:left="0" w:firstLine="709"/>
        <w:contextualSpacing/>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Социально-психологические компоненты власти руководителя в организации.</w:t>
      </w:r>
    </w:p>
    <w:p w:rsidR="00E72825" w:rsidRPr="000D79E3" w:rsidRDefault="00E72825" w:rsidP="00AD4E9D">
      <w:pPr>
        <w:numPr>
          <w:ilvl w:val="0"/>
          <w:numId w:val="62"/>
        </w:numPr>
        <w:tabs>
          <w:tab w:val="left" w:pos="1134"/>
        </w:tabs>
        <w:autoSpaceDE w:val="0"/>
        <w:autoSpaceDN w:val="0"/>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Авторитет руководителя. Руководство и лидерство.</w:t>
      </w:r>
    </w:p>
    <w:p w:rsidR="00E72825" w:rsidRPr="000D79E3" w:rsidRDefault="00E72825" w:rsidP="00AD4E9D">
      <w:pPr>
        <w:numPr>
          <w:ilvl w:val="0"/>
          <w:numId w:val="62"/>
        </w:numPr>
        <w:tabs>
          <w:tab w:val="left" w:pos="1134"/>
        </w:tabs>
        <w:autoSpaceDE w:val="0"/>
        <w:autoSpaceDN w:val="0"/>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Делегирование полномочий. Принципы и правила делегирования.</w:t>
      </w:r>
    </w:p>
    <w:p w:rsidR="00E72825" w:rsidRPr="000D79E3" w:rsidRDefault="00E72825" w:rsidP="00AD4E9D">
      <w:pPr>
        <w:numPr>
          <w:ilvl w:val="0"/>
          <w:numId w:val="62"/>
        </w:numPr>
        <w:tabs>
          <w:tab w:val="left" w:pos="1134"/>
        </w:tabs>
        <w:autoSpaceDE w:val="0"/>
        <w:autoSpaceDN w:val="0"/>
        <w:spacing w:after="0" w:line="240" w:lineRule="auto"/>
        <w:ind w:left="0" w:firstLine="709"/>
        <w:contextualSpacing/>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Руководитель и инновационная деятельность. Социально-психологические аспекты.</w:t>
      </w:r>
    </w:p>
    <w:p w:rsidR="00E72825" w:rsidRPr="000D79E3" w:rsidRDefault="00E72825" w:rsidP="00AD4E9D">
      <w:pPr>
        <w:numPr>
          <w:ilvl w:val="0"/>
          <w:numId w:val="62"/>
        </w:numPr>
        <w:tabs>
          <w:tab w:val="left" w:pos="1134"/>
        </w:tabs>
        <w:autoSpaceDE w:val="0"/>
        <w:autoSpaceDN w:val="0"/>
        <w:spacing w:after="0" w:line="240" w:lineRule="auto"/>
        <w:ind w:left="0" w:firstLine="709"/>
        <w:contextualSpacing/>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 xml:space="preserve">Психологические аспекты риска в различных сферах деятельности руководителя. </w:t>
      </w:r>
    </w:p>
    <w:p w:rsidR="00E72825" w:rsidRPr="000D79E3" w:rsidRDefault="00E72825" w:rsidP="00AD4E9D">
      <w:pPr>
        <w:numPr>
          <w:ilvl w:val="0"/>
          <w:numId w:val="62"/>
        </w:numPr>
        <w:tabs>
          <w:tab w:val="left" w:pos="1134"/>
        </w:tabs>
        <w:autoSpaceDE w:val="0"/>
        <w:autoSpaceDN w:val="0"/>
        <w:spacing w:after="0" w:line="240" w:lineRule="auto"/>
        <w:ind w:left="0" w:firstLine="709"/>
        <w:contextualSpacing/>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Психогигиена управленческой деятельности.</w:t>
      </w:r>
    </w:p>
    <w:p w:rsidR="005302D5" w:rsidRDefault="00E72825" w:rsidP="00AD4E9D">
      <w:pPr>
        <w:numPr>
          <w:ilvl w:val="0"/>
          <w:numId w:val="62"/>
        </w:numPr>
        <w:tabs>
          <w:tab w:val="left" w:pos="1134"/>
        </w:tabs>
        <w:autoSpaceDE w:val="0"/>
        <w:autoSpaceDN w:val="0"/>
        <w:spacing w:after="0" w:line="240" w:lineRule="auto"/>
        <w:ind w:left="0" w:firstLine="709"/>
        <w:contextualSpacing/>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 xml:space="preserve">Психофизиологические особенности профессиональной деятельности. </w:t>
      </w:r>
    </w:p>
    <w:p w:rsidR="005302D5" w:rsidRDefault="005302D5" w:rsidP="005302D5">
      <w:pPr>
        <w:tabs>
          <w:tab w:val="left" w:pos="1134"/>
        </w:tabs>
        <w:autoSpaceDE w:val="0"/>
        <w:autoSpaceDN w:val="0"/>
        <w:spacing w:after="0" w:line="240" w:lineRule="auto"/>
        <w:contextualSpacing/>
        <w:jc w:val="both"/>
        <w:rPr>
          <w:rFonts w:ascii="Times New Roman" w:eastAsia="Calibri" w:hAnsi="Times New Roman"/>
          <w:color w:val="000000"/>
          <w:sz w:val="24"/>
          <w:szCs w:val="24"/>
        </w:rPr>
      </w:pPr>
    </w:p>
    <w:p w:rsidR="00E72825" w:rsidRPr="005302D5" w:rsidRDefault="00E72825" w:rsidP="005302D5">
      <w:pPr>
        <w:tabs>
          <w:tab w:val="left" w:pos="1134"/>
        </w:tabs>
        <w:autoSpaceDE w:val="0"/>
        <w:autoSpaceDN w:val="0"/>
        <w:spacing w:after="0" w:line="240" w:lineRule="auto"/>
        <w:ind w:firstLine="709"/>
        <w:contextualSpacing/>
        <w:jc w:val="both"/>
        <w:rPr>
          <w:rFonts w:ascii="Times New Roman" w:eastAsia="Calibri" w:hAnsi="Times New Roman"/>
          <w:color w:val="000000"/>
          <w:sz w:val="24"/>
          <w:szCs w:val="24"/>
        </w:rPr>
      </w:pPr>
      <w:r w:rsidRPr="005302D5">
        <w:rPr>
          <w:rFonts w:ascii="Times New Roman" w:eastAsia="Calibri" w:hAnsi="Times New Roman"/>
          <w:b/>
          <w:sz w:val="24"/>
          <w:szCs w:val="24"/>
        </w:rPr>
        <w:t xml:space="preserve">Тематика эссе по модулю 3 «Социология профессий и профессиональных групп» </w:t>
      </w:r>
    </w:p>
    <w:p w:rsidR="00E72825" w:rsidRPr="000D79E3" w:rsidRDefault="00E72825" w:rsidP="00AD4E9D">
      <w:pPr>
        <w:numPr>
          <w:ilvl w:val="0"/>
          <w:numId w:val="63"/>
        </w:numPr>
        <w:tabs>
          <w:tab w:val="left" w:pos="0"/>
          <w:tab w:val="left" w:pos="993"/>
        </w:tabs>
        <w:spacing w:after="0" w:line="240" w:lineRule="auto"/>
        <w:ind w:left="0" w:firstLine="720"/>
        <w:contextualSpacing/>
        <w:jc w:val="both"/>
        <w:rPr>
          <w:rFonts w:ascii="Times New Roman" w:eastAsia="Calibri" w:hAnsi="Times New Roman"/>
          <w:bCs/>
          <w:sz w:val="24"/>
          <w:szCs w:val="24"/>
        </w:rPr>
      </w:pPr>
      <w:r w:rsidRPr="000D79E3">
        <w:rPr>
          <w:rFonts w:ascii="Times New Roman" w:eastAsia="Calibri" w:hAnsi="Times New Roman"/>
          <w:bCs/>
          <w:sz w:val="24"/>
          <w:szCs w:val="24"/>
        </w:rPr>
        <w:t>Влияние способности использовать основные положения и методы социологической науки на результат решения профессиональных задач.</w:t>
      </w:r>
    </w:p>
    <w:p w:rsidR="00E72825" w:rsidRPr="000D79E3" w:rsidRDefault="00E72825" w:rsidP="00AD4E9D">
      <w:pPr>
        <w:numPr>
          <w:ilvl w:val="0"/>
          <w:numId w:val="63"/>
        </w:numPr>
        <w:tabs>
          <w:tab w:val="left" w:pos="0"/>
          <w:tab w:val="left" w:pos="993"/>
        </w:tabs>
        <w:spacing w:after="0" w:line="240" w:lineRule="auto"/>
        <w:ind w:left="0" w:firstLine="720"/>
        <w:contextualSpacing/>
        <w:jc w:val="both"/>
        <w:rPr>
          <w:rFonts w:ascii="Times New Roman" w:eastAsia="Calibri" w:hAnsi="Times New Roman"/>
          <w:sz w:val="24"/>
          <w:szCs w:val="24"/>
        </w:rPr>
      </w:pPr>
      <w:r w:rsidRPr="000D79E3">
        <w:rPr>
          <w:rFonts w:ascii="Times New Roman" w:eastAsia="Calibri" w:hAnsi="Times New Roman"/>
          <w:sz w:val="24"/>
          <w:szCs w:val="24"/>
        </w:rPr>
        <w:t>Социология и мировоззрение руководителя коллектива</w:t>
      </w:r>
    </w:p>
    <w:p w:rsidR="00E72825" w:rsidRPr="000D79E3" w:rsidRDefault="00E72825" w:rsidP="00AD4E9D">
      <w:pPr>
        <w:numPr>
          <w:ilvl w:val="0"/>
          <w:numId w:val="63"/>
        </w:numPr>
        <w:tabs>
          <w:tab w:val="left" w:pos="0"/>
          <w:tab w:val="left" w:pos="993"/>
        </w:tabs>
        <w:spacing w:after="0" w:line="240" w:lineRule="auto"/>
        <w:ind w:left="0" w:firstLine="720"/>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Проблемы профессиональной карьеры современной молодежи </w:t>
      </w:r>
    </w:p>
    <w:p w:rsidR="00E72825" w:rsidRPr="000D79E3" w:rsidRDefault="00E72825" w:rsidP="00AD4E9D">
      <w:pPr>
        <w:numPr>
          <w:ilvl w:val="0"/>
          <w:numId w:val="63"/>
        </w:numPr>
        <w:tabs>
          <w:tab w:val="left" w:pos="0"/>
          <w:tab w:val="left" w:pos="993"/>
        </w:tabs>
        <w:spacing w:after="0" w:line="240" w:lineRule="auto"/>
        <w:ind w:left="0" w:firstLine="720"/>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Социальная стратификация студентов вуза </w:t>
      </w:r>
    </w:p>
    <w:p w:rsidR="00E72825" w:rsidRPr="000D79E3" w:rsidRDefault="00E72825" w:rsidP="00AD4E9D">
      <w:pPr>
        <w:numPr>
          <w:ilvl w:val="0"/>
          <w:numId w:val="63"/>
        </w:numPr>
        <w:shd w:val="clear" w:color="auto" w:fill="FFFFFF"/>
        <w:tabs>
          <w:tab w:val="left" w:pos="0"/>
          <w:tab w:val="left" w:pos="993"/>
        </w:tabs>
        <w:spacing w:after="0" w:line="240" w:lineRule="auto"/>
        <w:ind w:left="0" w:firstLine="720"/>
        <w:contextualSpacing/>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Проблемы выбора работы: интерес или деньги?</w:t>
      </w:r>
    </w:p>
    <w:p w:rsidR="00E72825" w:rsidRPr="000D79E3" w:rsidRDefault="00E72825" w:rsidP="00AD4E9D">
      <w:pPr>
        <w:numPr>
          <w:ilvl w:val="0"/>
          <w:numId w:val="63"/>
        </w:numPr>
        <w:shd w:val="clear" w:color="auto" w:fill="FFFFFF"/>
        <w:tabs>
          <w:tab w:val="left" w:pos="0"/>
          <w:tab w:val="left" w:pos="993"/>
        </w:tabs>
        <w:spacing w:after="0" w:line="240" w:lineRule="auto"/>
        <w:ind w:left="0" w:firstLine="720"/>
        <w:contextualSpacing/>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Стиль жизни и профессиональной деятельности различных социальных групп.</w:t>
      </w:r>
    </w:p>
    <w:p w:rsidR="00E72825" w:rsidRPr="000D79E3" w:rsidRDefault="00E72825" w:rsidP="00AD4E9D">
      <w:pPr>
        <w:numPr>
          <w:ilvl w:val="0"/>
          <w:numId w:val="63"/>
        </w:numPr>
        <w:shd w:val="clear" w:color="auto" w:fill="FFFFFF"/>
        <w:tabs>
          <w:tab w:val="left" w:pos="0"/>
          <w:tab w:val="left" w:pos="993"/>
        </w:tabs>
        <w:spacing w:after="0" w:line="240" w:lineRule="auto"/>
        <w:ind w:left="0" w:firstLine="720"/>
        <w:contextualSpacing/>
        <w:jc w:val="both"/>
        <w:rPr>
          <w:rFonts w:ascii="Times New Roman" w:eastAsia="Calibri" w:hAnsi="Times New Roman"/>
          <w:color w:val="000000"/>
          <w:sz w:val="24"/>
          <w:szCs w:val="24"/>
        </w:rPr>
      </w:pPr>
      <w:r w:rsidRPr="000D79E3">
        <w:rPr>
          <w:rFonts w:ascii="Times New Roman" w:eastAsia="Calibri" w:hAnsi="Times New Roman"/>
          <w:color w:val="231F20"/>
          <w:w w:val="110"/>
          <w:sz w:val="24"/>
          <w:szCs w:val="24"/>
        </w:rPr>
        <w:t>Основные характеристики профессиональной сферы как социальной общности.</w:t>
      </w:r>
    </w:p>
    <w:p w:rsidR="00E72825" w:rsidRPr="000D79E3" w:rsidRDefault="00E72825" w:rsidP="00AD4E9D">
      <w:pPr>
        <w:numPr>
          <w:ilvl w:val="0"/>
          <w:numId w:val="63"/>
        </w:numPr>
        <w:shd w:val="clear" w:color="auto" w:fill="FFFFFF"/>
        <w:tabs>
          <w:tab w:val="left" w:pos="0"/>
          <w:tab w:val="left" w:pos="993"/>
        </w:tabs>
        <w:spacing w:after="0" w:line="240" w:lineRule="auto"/>
        <w:ind w:left="0" w:firstLine="720"/>
        <w:contextualSpacing/>
        <w:jc w:val="both"/>
        <w:rPr>
          <w:rFonts w:ascii="Times New Roman" w:eastAsia="Calibri" w:hAnsi="Times New Roman"/>
          <w:color w:val="000000"/>
          <w:sz w:val="24"/>
          <w:szCs w:val="24"/>
        </w:rPr>
      </w:pPr>
      <w:r w:rsidRPr="000D79E3">
        <w:rPr>
          <w:rFonts w:ascii="Times New Roman" w:eastAsia="Calibri" w:hAnsi="Times New Roman"/>
          <w:color w:val="231F20"/>
          <w:w w:val="105"/>
          <w:sz w:val="24"/>
          <w:szCs w:val="24"/>
        </w:rPr>
        <w:t>Критерии профессионализма и способы его социологического анализа.</w:t>
      </w:r>
    </w:p>
    <w:p w:rsidR="00E72825" w:rsidRPr="000D79E3" w:rsidRDefault="00E72825" w:rsidP="00AD4E9D">
      <w:pPr>
        <w:numPr>
          <w:ilvl w:val="0"/>
          <w:numId w:val="63"/>
        </w:numPr>
        <w:shd w:val="clear" w:color="auto" w:fill="FFFFFF"/>
        <w:tabs>
          <w:tab w:val="left" w:pos="0"/>
          <w:tab w:val="left" w:pos="993"/>
        </w:tabs>
        <w:spacing w:after="0" w:line="240" w:lineRule="auto"/>
        <w:ind w:left="0" w:firstLine="720"/>
        <w:contextualSpacing/>
        <w:jc w:val="both"/>
        <w:rPr>
          <w:rFonts w:ascii="Times New Roman" w:eastAsia="Calibri" w:hAnsi="Times New Roman"/>
          <w:color w:val="000000"/>
          <w:sz w:val="24"/>
          <w:szCs w:val="24"/>
        </w:rPr>
      </w:pPr>
      <w:r w:rsidRPr="000D79E3">
        <w:rPr>
          <w:rFonts w:ascii="Times New Roman" w:eastAsia="Calibri" w:hAnsi="Times New Roman"/>
          <w:color w:val="231F20"/>
          <w:w w:val="110"/>
          <w:sz w:val="24"/>
          <w:szCs w:val="24"/>
        </w:rPr>
        <w:t>Методы социологической диагностики мотивационной и операционной сфер профессионализма.</w:t>
      </w:r>
    </w:p>
    <w:p w:rsidR="00E72825" w:rsidRPr="000D79E3" w:rsidRDefault="00E72825" w:rsidP="00AD4E9D">
      <w:pPr>
        <w:numPr>
          <w:ilvl w:val="0"/>
          <w:numId w:val="63"/>
        </w:numPr>
        <w:shd w:val="clear" w:color="auto" w:fill="FFFFFF"/>
        <w:tabs>
          <w:tab w:val="left" w:pos="0"/>
          <w:tab w:val="left" w:pos="993"/>
          <w:tab w:val="left" w:pos="1134"/>
        </w:tabs>
        <w:spacing w:after="0" w:line="240" w:lineRule="auto"/>
        <w:ind w:left="0" w:firstLine="720"/>
        <w:contextualSpacing/>
        <w:jc w:val="both"/>
        <w:rPr>
          <w:rFonts w:ascii="Times New Roman" w:eastAsia="Calibri" w:hAnsi="Times New Roman"/>
          <w:color w:val="000000"/>
          <w:sz w:val="24"/>
          <w:szCs w:val="24"/>
        </w:rPr>
      </w:pPr>
      <w:r w:rsidRPr="000D79E3">
        <w:rPr>
          <w:rFonts w:ascii="Times New Roman" w:eastAsia="Calibri" w:hAnsi="Times New Roman"/>
          <w:color w:val="231F20"/>
          <w:w w:val="105"/>
          <w:sz w:val="24"/>
          <w:szCs w:val="24"/>
        </w:rPr>
        <w:t xml:space="preserve">Структура </w:t>
      </w:r>
      <w:proofErr w:type="spellStart"/>
      <w:r w:rsidRPr="000D79E3">
        <w:rPr>
          <w:rFonts w:ascii="Times New Roman" w:eastAsia="Calibri" w:hAnsi="Times New Roman"/>
          <w:color w:val="231F20"/>
          <w:w w:val="105"/>
          <w:sz w:val="24"/>
          <w:szCs w:val="24"/>
        </w:rPr>
        <w:t>профессиограммы</w:t>
      </w:r>
      <w:proofErr w:type="spellEnd"/>
      <w:r w:rsidRPr="000D79E3">
        <w:rPr>
          <w:rFonts w:ascii="Times New Roman" w:eastAsia="Calibri" w:hAnsi="Times New Roman"/>
          <w:color w:val="231F20"/>
          <w:w w:val="105"/>
          <w:sz w:val="24"/>
          <w:szCs w:val="24"/>
        </w:rPr>
        <w:t xml:space="preserve"> специалиста: мотивационная и опе</w:t>
      </w:r>
      <w:r w:rsidRPr="000D79E3">
        <w:rPr>
          <w:rFonts w:ascii="Times New Roman" w:eastAsia="Calibri" w:hAnsi="Times New Roman"/>
          <w:color w:val="231F20"/>
          <w:w w:val="110"/>
          <w:sz w:val="24"/>
          <w:szCs w:val="24"/>
        </w:rPr>
        <w:t>рационная сферы.</w:t>
      </w:r>
    </w:p>
    <w:p w:rsidR="00E72825" w:rsidRPr="000D79E3" w:rsidRDefault="00E72825" w:rsidP="00AD4E9D">
      <w:pPr>
        <w:numPr>
          <w:ilvl w:val="0"/>
          <w:numId w:val="63"/>
        </w:numPr>
        <w:shd w:val="clear" w:color="auto" w:fill="FFFFFF"/>
        <w:tabs>
          <w:tab w:val="left" w:pos="0"/>
          <w:tab w:val="left" w:pos="993"/>
          <w:tab w:val="left" w:pos="1134"/>
        </w:tabs>
        <w:spacing w:after="0" w:line="240" w:lineRule="auto"/>
        <w:ind w:left="0" w:firstLine="720"/>
        <w:contextualSpacing/>
        <w:jc w:val="both"/>
        <w:rPr>
          <w:rFonts w:ascii="Times New Roman" w:eastAsia="Calibri" w:hAnsi="Times New Roman"/>
          <w:color w:val="000000"/>
          <w:sz w:val="24"/>
          <w:szCs w:val="24"/>
        </w:rPr>
      </w:pPr>
      <w:r w:rsidRPr="000D79E3">
        <w:rPr>
          <w:rFonts w:ascii="Times New Roman" w:eastAsia="Calibri" w:hAnsi="Times New Roman"/>
          <w:color w:val="231F20"/>
          <w:w w:val="105"/>
          <w:sz w:val="24"/>
          <w:szCs w:val="24"/>
        </w:rPr>
        <w:t xml:space="preserve">Опыт построения модульной </w:t>
      </w:r>
      <w:proofErr w:type="spellStart"/>
      <w:r w:rsidRPr="000D79E3">
        <w:rPr>
          <w:rFonts w:ascii="Times New Roman" w:eastAsia="Calibri" w:hAnsi="Times New Roman"/>
          <w:color w:val="231F20"/>
          <w:w w:val="105"/>
          <w:sz w:val="24"/>
          <w:szCs w:val="24"/>
        </w:rPr>
        <w:t>профессиограммы</w:t>
      </w:r>
      <w:proofErr w:type="spellEnd"/>
      <w:r w:rsidRPr="000D79E3">
        <w:rPr>
          <w:rFonts w:ascii="Times New Roman" w:eastAsia="Calibri" w:hAnsi="Times New Roman"/>
          <w:color w:val="231F20"/>
          <w:w w:val="105"/>
          <w:sz w:val="24"/>
          <w:szCs w:val="24"/>
        </w:rPr>
        <w:t xml:space="preserve"> специалиста (на примере конкретной профессиональной группы).</w:t>
      </w:r>
    </w:p>
    <w:p w:rsidR="00E72825" w:rsidRPr="000D79E3" w:rsidRDefault="00E72825" w:rsidP="00AD4E9D">
      <w:pPr>
        <w:numPr>
          <w:ilvl w:val="0"/>
          <w:numId w:val="63"/>
        </w:numPr>
        <w:shd w:val="clear" w:color="auto" w:fill="FFFFFF"/>
        <w:tabs>
          <w:tab w:val="left" w:pos="0"/>
          <w:tab w:val="left" w:pos="993"/>
          <w:tab w:val="left" w:pos="1134"/>
        </w:tabs>
        <w:spacing w:after="0" w:line="240" w:lineRule="auto"/>
        <w:ind w:left="0" w:firstLine="720"/>
        <w:contextualSpacing/>
        <w:jc w:val="both"/>
        <w:rPr>
          <w:rFonts w:ascii="Times New Roman" w:eastAsia="Calibri" w:hAnsi="Times New Roman"/>
          <w:color w:val="000000"/>
          <w:sz w:val="24"/>
          <w:szCs w:val="24"/>
        </w:rPr>
      </w:pPr>
      <w:r w:rsidRPr="000D79E3">
        <w:rPr>
          <w:rFonts w:ascii="Times New Roman" w:eastAsia="Calibri" w:hAnsi="Times New Roman"/>
          <w:color w:val="231F20"/>
          <w:w w:val="105"/>
          <w:sz w:val="24"/>
          <w:szCs w:val="24"/>
        </w:rPr>
        <w:t>Профессиональная карьера и условия ее осуществления.</w:t>
      </w:r>
    </w:p>
    <w:p w:rsidR="00E72825" w:rsidRPr="000D79E3" w:rsidRDefault="00E72825" w:rsidP="00AD4E9D">
      <w:pPr>
        <w:numPr>
          <w:ilvl w:val="0"/>
          <w:numId w:val="63"/>
        </w:numPr>
        <w:shd w:val="clear" w:color="auto" w:fill="FFFFFF"/>
        <w:tabs>
          <w:tab w:val="left" w:pos="0"/>
          <w:tab w:val="left" w:pos="993"/>
          <w:tab w:val="left" w:pos="1134"/>
        </w:tabs>
        <w:spacing w:after="0" w:line="240" w:lineRule="auto"/>
        <w:ind w:left="0" w:firstLine="720"/>
        <w:contextualSpacing/>
        <w:jc w:val="both"/>
        <w:rPr>
          <w:rFonts w:ascii="Times New Roman" w:eastAsia="Calibri" w:hAnsi="Times New Roman"/>
          <w:color w:val="000000"/>
          <w:sz w:val="24"/>
          <w:szCs w:val="24"/>
        </w:rPr>
      </w:pPr>
      <w:r w:rsidRPr="000D79E3">
        <w:rPr>
          <w:rFonts w:ascii="Times New Roman" w:eastAsia="Calibri" w:hAnsi="Times New Roman"/>
          <w:color w:val="231F20"/>
          <w:w w:val="105"/>
          <w:sz w:val="24"/>
          <w:szCs w:val="24"/>
        </w:rPr>
        <w:t>Профилактика профессионального выгорания.</w:t>
      </w:r>
    </w:p>
    <w:p w:rsidR="00E72825" w:rsidRPr="000D79E3" w:rsidRDefault="00E72825" w:rsidP="00AD4E9D">
      <w:pPr>
        <w:numPr>
          <w:ilvl w:val="0"/>
          <w:numId w:val="63"/>
        </w:numPr>
        <w:shd w:val="clear" w:color="auto" w:fill="FFFFFF"/>
        <w:tabs>
          <w:tab w:val="left" w:pos="0"/>
          <w:tab w:val="left" w:pos="993"/>
          <w:tab w:val="left" w:pos="1134"/>
        </w:tabs>
        <w:spacing w:after="0" w:line="240" w:lineRule="auto"/>
        <w:ind w:left="0" w:firstLine="720"/>
        <w:contextualSpacing/>
        <w:jc w:val="both"/>
        <w:rPr>
          <w:rFonts w:ascii="Times New Roman" w:eastAsia="Calibri" w:hAnsi="Times New Roman"/>
          <w:color w:val="000000"/>
          <w:sz w:val="24"/>
          <w:szCs w:val="24"/>
        </w:rPr>
      </w:pPr>
      <w:r w:rsidRPr="000D79E3">
        <w:rPr>
          <w:rFonts w:ascii="Times New Roman" w:eastAsia="Calibri" w:hAnsi="Times New Roman"/>
          <w:color w:val="231F20"/>
          <w:w w:val="105"/>
          <w:sz w:val="24"/>
          <w:szCs w:val="24"/>
        </w:rPr>
        <w:t>Социальные последствия профессионального выгорания.</w:t>
      </w:r>
    </w:p>
    <w:p w:rsidR="00E72825" w:rsidRPr="000D79E3" w:rsidRDefault="00E72825" w:rsidP="00AD4E9D">
      <w:pPr>
        <w:numPr>
          <w:ilvl w:val="0"/>
          <w:numId w:val="63"/>
        </w:numPr>
        <w:shd w:val="clear" w:color="auto" w:fill="FFFFFF"/>
        <w:tabs>
          <w:tab w:val="left" w:pos="0"/>
          <w:tab w:val="left" w:pos="993"/>
          <w:tab w:val="left" w:pos="1134"/>
        </w:tabs>
        <w:spacing w:after="0" w:line="240" w:lineRule="auto"/>
        <w:ind w:left="0" w:firstLine="720"/>
        <w:contextualSpacing/>
        <w:jc w:val="both"/>
        <w:rPr>
          <w:rFonts w:ascii="Times New Roman" w:eastAsia="Calibri" w:hAnsi="Times New Roman"/>
          <w:color w:val="000000"/>
          <w:sz w:val="24"/>
          <w:szCs w:val="24"/>
        </w:rPr>
      </w:pPr>
      <w:r w:rsidRPr="000D79E3">
        <w:rPr>
          <w:rFonts w:ascii="Times New Roman" w:eastAsia="Calibri" w:hAnsi="Times New Roman"/>
          <w:color w:val="00001E"/>
          <w:sz w:val="24"/>
          <w:szCs w:val="24"/>
          <w:bdr w:val="none" w:sz="0" w:space="0" w:color="auto" w:frame="1"/>
        </w:rPr>
        <w:t>Выбор профессии: дань моде или призвание?</w:t>
      </w:r>
    </w:p>
    <w:p w:rsidR="00E72825" w:rsidRPr="000D79E3" w:rsidRDefault="00E72825" w:rsidP="00AD4E9D">
      <w:pPr>
        <w:numPr>
          <w:ilvl w:val="0"/>
          <w:numId w:val="63"/>
        </w:numPr>
        <w:shd w:val="clear" w:color="auto" w:fill="FFFFFF"/>
        <w:tabs>
          <w:tab w:val="left" w:pos="0"/>
          <w:tab w:val="left" w:pos="993"/>
          <w:tab w:val="left" w:pos="1134"/>
        </w:tabs>
        <w:spacing w:after="0" w:line="240" w:lineRule="auto"/>
        <w:ind w:left="0" w:firstLine="720"/>
        <w:contextualSpacing/>
        <w:jc w:val="both"/>
        <w:rPr>
          <w:rFonts w:ascii="Times New Roman" w:eastAsia="Calibri" w:hAnsi="Times New Roman"/>
          <w:color w:val="000000"/>
          <w:sz w:val="24"/>
          <w:szCs w:val="24"/>
        </w:rPr>
      </w:pPr>
      <w:proofErr w:type="spellStart"/>
      <w:r w:rsidRPr="000D79E3">
        <w:rPr>
          <w:rFonts w:ascii="Times New Roman" w:eastAsia="Calibri" w:hAnsi="Times New Roman"/>
          <w:color w:val="00001E"/>
          <w:sz w:val="24"/>
          <w:szCs w:val="24"/>
          <w:bdr w:val="none" w:sz="0" w:space="0" w:color="auto" w:frame="1"/>
        </w:rPr>
        <w:t>Волонтёрство</w:t>
      </w:r>
      <w:proofErr w:type="spellEnd"/>
      <w:r w:rsidRPr="000D79E3">
        <w:rPr>
          <w:rFonts w:ascii="Times New Roman" w:eastAsia="Calibri" w:hAnsi="Times New Roman"/>
          <w:color w:val="00001E"/>
          <w:sz w:val="24"/>
          <w:szCs w:val="24"/>
          <w:bdr w:val="none" w:sz="0" w:space="0" w:color="auto" w:frame="1"/>
        </w:rPr>
        <w:t xml:space="preserve"> как социальный феномен.</w:t>
      </w:r>
    </w:p>
    <w:p w:rsidR="00E72825" w:rsidRPr="000D79E3" w:rsidRDefault="00E72825" w:rsidP="00AD4E9D">
      <w:pPr>
        <w:numPr>
          <w:ilvl w:val="0"/>
          <w:numId w:val="63"/>
        </w:numPr>
        <w:shd w:val="clear" w:color="auto" w:fill="FFFFFF"/>
        <w:tabs>
          <w:tab w:val="left" w:pos="0"/>
          <w:tab w:val="left" w:pos="993"/>
          <w:tab w:val="left" w:pos="1134"/>
        </w:tabs>
        <w:spacing w:after="0" w:line="240" w:lineRule="auto"/>
        <w:ind w:left="0" w:firstLine="720"/>
        <w:contextualSpacing/>
        <w:jc w:val="both"/>
        <w:rPr>
          <w:rFonts w:ascii="Times New Roman" w:eastAsia="Calibri" w:hAnsi="Times New Roman"/>
          <w:color w:val="000000"/>
          <w:sz w:val="24"/>
          <w:szCs w:val="24"/>
        </w:rPr>
      </w:pPr>
      <w:r w:rsidRPr="000D79E3">
        <w:rPr>
          <w:rFonts w:ascii="Times New Roman" w:eastAsia="Calibri" w:hAnsi="Times New Roman"/>
          <w:color w:val="00001E"/>
          <w:sz w:val="24"/>
          <w:szCs w:val="24"/>
          <w:bdr w:val="none" w:sz="0" w:space="0" w:color="auto" w:frame="1"/>
        </w:rPr>
        <w:t>«Утечка умов»: эмиграция профессиональной  молодёжи из России.</w:t>
      </w:r>
    </w:p>
    <w:p w:rsidR="00E72825" w:rsidRPr="000D79E3" w:rsidRDefault="00E72825" w:rsidP="00AD4E9D">
      <w:pPr>
        <w:numPr>
          <w:ilvl w:val="0"/>
          <w:numId w:val="63"/>
        </w:numPr>
        <w:shd w:val="clear" w:color="auto" w:fill="FFFFFF"/>
        <w:tabs>
          <w:tab w:val="left" w:pos="0"/>
          <w:tab w:val="left" w:pos="993"/>
          <w:tab w:val="left" w:pos="1134"/>
        </w:tabs>
        <w:spacing w:after="0" w:line="240" w:lineRule="auto"/>
        <w:ind w:left="0" w:firstLine="720"/>
        <w:contextualSpacing/>
        <w:jc w:val="both"/>
        <w:rPr>
          <w:rFonts w:ascii="Times New Roman" w:eastAsia="Calibri" w:hAnsi="Times New Roman"/>
          <w:color w:val="000000"/>
          <w:sz w:val="24"/>
          <w:szCs w:val="24"/>
        </w:rPr>
      </w:pPr>
      <w:r w:rsidRPr="000D79E3">
        <w:rPr>
          <w:rFonts w:ascii="Times New Roman" w:eastAsia="Calibri" w:hAnsi="Times New Roman"/>
          <w:color w:val="00001E"/>
          <w:sz w:val="24"/>
          <w:szCs w:val="24"/>
          <w:bdr w:val="none" w:sz="0" w:space="0" w:color="auto" w:frame="1"/>
        </w:rPr>
        <w:t>Проблемы профессиональной мобильности в современной России.</w:t>
      </w:r>
    </w:p>
    <w:p w:rsidR="00E72825" w:rsidRPr="000D79E3" w:rsidRDefault="00E72825" w:rsidP="00AD4E9D">
      <w:pPr>
        <w:numPr>
          <w:ilvl w:val="0"/>
          <w:numId w:val="63"/>
        </w:numPr>
        <w:shd w:val="clear" w:color="auto" w:fill="FFFFFF"/>
        <w:tabs>
          <w:tab w:val="left" w:pos="0"/>
          <w:tab w:val="left" w:pos="993"/>
          <w:tab w:val="left" w:pos="1134"/>
        </w:tabs>
        <w:spacing w:after="0" w:line="240" w:lineRule="auto"/>
        <w:ind w:left="0" w:firstLine="720"/>
        <w:contextualSpacing/>
        <w:jc w:val="both"/>
        <w:rPr>
          <w:rFonts w:ascii="Times New Roman" w:eastAsia="Calibri" w:hAnsi="Times New Roman"/>
          <w:color w:val="000000"/>
          <w:sz w:val="24"/>
          <w:szCs w:val="24"/>
        </w:rPr>
      </w:pPr>
      <w:r w:rsidRPr="000D79E3">
        <w:rPr>
          <w:rFonts w:ascii="Times New Roman" w:eastAsia="Calibri" w:hAnsi="Times New Roman"/>
          <w:color w:val="00001E"/>
          <w:sz w:val="24"/>
          <w:szCs w:val="24"/>
          <w:bdr w:val="none" w:sz="0" w:space="0" w:color="auto" w:frame="1"/>
        </w:rPr>
        <w:t>Духовно-нравственная деградация или новый этап в развитии общества</w:t>
      </w:r>
    </w:p>
    <w:p w:rsidR="00E72825" w:rsidRPr="000D79E3" w:rsidRDefault="00E72825" w:rsidP="00AD4E9D">
      <w:pPr>
        <w:numPr>
          <w:ilvl w:val="0"/>
          <w:numId w:val="63"/>
        </w:numPr>
        <w:shd w:val="clear" w:color="auto" w:fill="FFFFFF"/>
        <w:tabs>
          <w:tab w:val="left" w:pos="0"/>
          <w:tab w:val="left" w:pos="993"/>
          <w:tab w:val="left" w:pos="1134"/>
        </w:tabs>
        <w:spacing w:after="0" w:line="240" w:lineRule="auto"/>
        <w:ind w:left="0" w:firstLine="720"/>
        <w:contextualSpacing/>
        <w:jc w:val="both"/>
        <w:rPr>
          <w:rFonts w:ascii="Times New Roman" w:eastAsia="Calibri" w:hAnsi="Times New Roman"/>
          <w:color w:val="000000"/>
          <w:sz w:val="24"/>
          <w:szCs w:val="24"/>
        </w:rPr>
      </w:pPr>
      <w:r w:rsidRPr="000D79E3">
        <w:rPr>
          <w:rFonts w:ascii="Times New Roman" w:eastAsia="Calibri" w:hAnsi="Times New Roman"/>
          <w:color w:val="00001E"/>
          <w:sz w:val="24"/>
          <w:szCs w:val="24"/>
          <w:bdr w:val="none" w:sz="0" w:space="0" w:color="auto" w:frame="1"/>
        </w:rPr>
        <w:t>Негативная и позитивная девиация: основные формы проявления в студенческой среде.</w:t>
      </w:r>
    </w:p>
    <w:p w:rsidR="00E72825" w:rsidRPr="000D79E3" w:rsidRDefault="00E72825" w:rsidP="00AD4E9D">
      <w:pPr>
        <w:numPr>
          <w:ilvl w:val="0"/>
          <w:numId w:val="63"/>
        </w:numPr>
        <w:shd w:val="clear" w:color="auto" w:fill="FFFFFF"/>
        <w:tabs>
          <w:tab w:val="left" w:pos="0"/>
          <w:tab w:val="left" w:pos="993"/>
          <w:tab w:val="left" w:pos="1134"/>
        </w:tabs>
        <w:spacing w:after="0" w:line="240" w:lineRule="auto"/>
        <w:ind w:left="0" w:firstLine="720"/>
        <w:contextualSpacing/>
        <w:jc w:val="both"/>
        <w:rPr>
          <w:rFonts w:ascii="Times New Roman" w:eastAsia="Calibri" w:hAnsi="Times New Roman"/>
          <w:color w:val="000000"/>
          <w:sz w:val="24"/>
          <w:szCs w:val="24"/>
        </w:rPr>
      </w:pPr>
      <w:r w:rsidRPr="000D79E3">
        <w:rPr>
          <w:rFonts w:ascii="Times New Roman" w:eastAsia="Calibri" w:hAnsi="Times New Roman"/>
          <w:color w:val="00001E"/>
          <w:sz w:val="24"/>
          <w:szCs w:val="24"/>
          <w:bdr w:val="none" w:sz="0" w:space="0" w:color="auto" w:frame="1"/>
        </w:rPr>
        <w:t>Глобализация социальной жизни: плюсы и минусы для профессиональной деятельности.</w:t>
      </w:r>
    </w:p>
    <w:p w:rsidR="00E72825" w:rsidRPr="000D79E3" w:rsidRDefault="00E72825" w:rsidP="00AD4E9D">
      <w:pPr>
        <w:numPr>
          <w:ilvl w:val="0"/>
          <w:numId w:val="63"/>
        </w:numPr>
        <w:shd w:val="clear" w:color="auto" w:fill="FFFFFF"/>
        <w:tabs>
          <w:tab w:val="left" w:pos="0"/>
          <w:tab w:val="left" w:pos="993"/>
          <w:tab w:val="left" w:pos="1134"/>
        </w:tabs>
        <w:spacing w:after="0" w:line="240" w:lineRule="auto"/>
        <w:ind w:left="0" w:firstLine="720"/>
        <w:contextualSpacing/>
        <w:jc w:val="both"/>
        <w:rPr>
          <w:rFonts w:ascii="Times New Roman" w:eastAsia="Calibri" w:hAnsi="Times New Roman"/>
          <w:color w:val="000000"/>
          <w:sz w:val="24"/>
          <w:szCs w:val="24"/>
        </w:rPr>
      </w:pPr>
      <w:r w:rsidRPr="000D79E3">
        <w:rPr>
          <w:rFonts w:ascii="Times New Roman" w:eastAsia="Calibri" w:hAnsi="Times New Roman"/>
          <w:color w:val="00001E"/>
          <w:sz w:val="24"/>
          <w:szCs w:val="24"/>
          <w:bdr w:val="none" w:sz="0" w:space="0" w:color="auto" w:frame="1"/>
        </w:rPr>
        <w:t xml:space="preserve">Миграция: основные плюсы и минусы в профессиональной </w:t>
      </w:r>
      <w:proofErr w:type="spellStart"/>
      <w:r w:rsidRPr="000D79E3">
        <w:rPr>
          <w:rFonts w:ascii="Times New Roman" w:eastAsia="Calibri" w:hAnsi="Times New Roman"/>
          <w:color w:val="00001E"/>
          <w:sz w:val="24"/>
          <w:szCs w:val="24"/>
          <w:bdr w:val="none" w:sz="0" w:space="0" w:color="auto" w:frame="1"/>
        </w:rPr>
        <w:t>деятельнояти</w:t>
      </w:r>
      <w:proofErr w:type="spellEnd"/>
    </w:p>
    <w:p w:rsidR="00E72825" w:rsidRPr="000D79E3" w:rsidRDefault="00E72825" w:rsidP="00AD4E9D">
      <w:pPr>
        <w:numPr>
          <w:ilvl w:val="0"/>
          <w:numId w:val="63"/>
        </w:numPr>
        <w:shd w:val="clear" w:color="auto" w:fill="FFFFFF"/>
        <w:tabs>
          <w:tab w:val="left" w:pos="0"/>
          <w:tab w:val="left" w:pos="993"/>
          <w:tab w:val="left" w:pos="1134"/>
        </w:tabs>
        <w:spacing w:after="0" w:line="240" w:lineRule="auto"/>
        <w:ind w:left="0" w:firstLine="720"/>
        <w:contextualSpacing/>
        <w:jc w:val="both"/>
        <w:rPr>
          <w:rFonts w:ascii="Times New Roman" w:eastAsia="Calibri" w:hAnsi="Times New Roman"/>
          <w:color w:val="000000"/>
          <w:sz w:val="24"/>
          <w:szCs w:val="24"/>
        </w:rPr>
      </w:pPr>
      <w:r w:rsidRPr="000D79E3">
        <w:rPr>
          <w:rFonts w:ascii="Times New Roman" w:eastAsia="Calibri" w:hAnsi="Times New Roman"/>
          <w:color w:val="00001E"/>
          <w:sz w:val="24"/>
          <w:szCs w:val="24"/>
          <w:bdr w:val="none" w:sz="0" w:space="0" w:color="auto" w:frame="1"/>
        </w:rPr>
        <w:t>Психологические и социальные причины успешности и неудачности в профессиональной деятельности</w:t>
      </w:r>
    </w:p>
    <w:p w:rsidR="00E72825" w:rsidRPr="000D79E3" w:rsidRDefault="00E72825" w:rsidP="00AD4E9D">
      <w:pPr>
        <w:numPr>
          <w:ilvl w:val="0"/>
          <w:numId w:val="63"/>
        </w:numPr>
        <w:shd w:val="clear" w:color="auto" w:fill="FFFFFF"/>
        <w:tabs>
          <w:tab w:val="left" w:pos="0"/>
          <w:tab w:val="left" w:pos="993"/>
          <w:tab w:val="left" w:pos="1134"/>
        </w:tabs>
        <w:spacing w:after="0" w:line="240" w:lineRule="auto"/>
        <w:ind w:left="0" w:firstLine="720"/>
        <w:contextualSpacing/>
        <w:jc w:val="both"/>
        <w:rPr>
          <w:rFonts w:ascii="Times New Roman" w:eastAsia="Calibri" w:hAnsi="Times New Roman"/>
          <w:color w:val="00001E"/>
          <w:sz w:val="24"/>
          <w:szCs w:val="24"/>
          <w:bdr w:val="none" w:sz="0" w:space="0" w:color="auto" w:frame="1"/>
        </w:rPr>
      </w:pPr>
      <w:r w:rsidRPr="000D79E3">
        <w:rPr>
          <w:rFonts w:ascii="Times New Roman" w:eastAsia="Calibri" w:hAnsi="Times New Roman"/>
          <w:color w:val="00001E"/>
          <w:sz w:val="24"/>
          <w:szCs w:val="24"/>
          <w:bdr w:val="none" w:sz="0" w:space="0" w:color="auto" w:frame="1"/>
        </w:rPr>
        <w:lastRenderedPageBreak/>
        <w:t>Надежность в профессиональной деятельности.</w:t>
      </w:r>
    </w:p>
    <w:p w:rsidR="00E72825" w:rsidRPr="000D79E3" w:rsidRDefault="00E72825" w:rsidP="00AD4E9D">
      <w:pPr>
        <w:numPr>
          <w:ilvl w:val="0"/>
          <w:numId w:val="63"/>
        </w:numPr>
        <w:shd w:val="clear" w:color="auto" w:fill="FFFFFF"/>
        <w:tabs>
          <w:tab w:val="left" w:pos="0"/>
          <w:tab w:val="left" w:pos="993"/>
          <w:tab w:val="left" w:pos="1134"/>
        </w:tabs>
        <w:spacing w:after="0" w:line="240" w:lineRule="auto"/>
        <w:ind w:left="0" w:firstLine="720"/>
        <w:contextualSpacing/>
        <w:jc w:val="both"/>
        <w:rPr>
          <w:rFonts w:ascii="Times New Roman" w:eastAsia="Calibri" w:hAnsi="Times New Roman"/>
          <w:color w:val="00001E"/>
          <w:sz w:val="24"/>
          <w:szCs w:val="24"/>
          <w:bdr w:val="none" w:sz="0" w:space="0" w:color="auto" w:frame="1"/>
        </w:rPr>
      </w:pPr>
      <w:r w:rsidRPr="000D79E3">
        <w:rPr>
          <w:rFonts w:ascii="Times New Roman" w:eastAsia="Calibri" w:hAnsi="Times New Roman"/>
          <w:color w:val="00001E"/>
          <w:sz w:val="24"/>
          <w:szCs w:val="24"/>
          <w:bdr w:val="none" w:sz="0" w:space="0" w:color="auto" w:frame="1"/>
        </w:rPr>
        <w:t>Профессиональная дифференциация современного общества.</w:t>
      </w:r>
    </w:p>
    <w:p w:rsidR="00E72825" w:rsidRPr="000D79E3" w:rsidRDefault="00E72825" w:rsidP="00AD4E9D">
      <w:pPr>
        <w:numPr>
          <w:ilvl w:val="0"/>
          <w:numId w:val="63"/>
        </w:numPr>
        <w:shd w:val="clear" w:color="auto" w:fill="FFFFFF"/>
        <w:tabs>
          <w:tab w:val="left" w:pos="0"/>
          <w:tab w:val="left" w:pos="993"/>
          <w:tab w:val="left" w:pos="1134"/>
        </w:tabs>
        <w:spacing w:after="0" w:line="240" w:lineRule="auto"/>
        <w:ind w:left="0" w:firstLine="720"/>
        <w:contextualSpacing/>
        <w:jc w:val="both"/>
        <w:rPr>
          <w:rFonts w:ascii="Times New Roman" w:eastAsia="Calibri" w:hAnsi="Times New Roman"/>
          <w:color w:val="00001E"/>
          <w:sz w:val="24"/>
          <w:szCs w:val="24"/>
          <w:bdr w:val="none" w:sz="0" w:space="0" w:color="auto" w:frame="1"/>
        </w:rPr>
      </w:pPr>
      <w:r w:rsidRPr="000D79E3">
        <w:rPr>
          <w:rFonts w:ascii="Times New Roman" w:eastAsia="Calibri" w:hAnsi="Times New Roman"/>
          <w:color w:val="00001E"/>
          <w:sz w:val="24"/>
          <w:szCs w:val="24"/>
          <w:bdr w:val="none" w:sz="0" w:space="0" w:color="auto" w:frame="1"/>
        </w:rPr>
        <w:t>Профессиональная деформация личности и ее влияние на карьерный рост.</w:t>
      </w:r>
    </w:p>
    <w:p w:rsidR="00E72825" w:rsidRPr="000D79E3" w:rsidRDefault="00E72825" w:rsidP="00AD4E9D">
      <w:pPr>
        <w:numPr>
          <w:ilvl w:val="0"/>
          <w:numId w:val="63"/>
        </w:numPr>
        <w:shd w:val="clear" w:color="auto" w:fill="FFFFFF"/>
        <w:tabs>
          <w:tab w:val="left" w:pos="0"/>
          <w:tab w:val="left" w:pos="993"/>
          <w:tab w:val="left" w:pos="1134"/>
        </w:tabs>
        <w:spacing w:after="0" w:line="240" w:lineRule="auto"/>
        <w:ind w:left="0" w:firstLine="720"/>
        <w:contextualSpacing/>
        <w:jc w:val="both"/>
        <w:rPr>
          <w:rFonts w:ascii="Times New Roman" w:eastAsia="Calibri" w:hAnsi="Times New Roman"/>
          <w:color w:val="00001E"/>
          <w:sz w:val="24"/>
          <w:szCs w:val="24"/>
          <w:bdr w:val="none" w:sz="0" w:space="0" w:color="auto" w:frame="1"/>
        </w:rPr>
      </w:pPr>
      <w:r w:rsidRPr="000D79E3">
        <w:rPr>
          <w:rFonts w:ascii="Times New Roman" w:eastAsia="Calibri" w:hAnsi="Times New Roman"/>
          <w:color w:val="00001E"/>
          <w:sz w:val="24"/>
          <w:szCs w:val="24"/>
          <w:bdr w:val="none" w:sz="0" w:space="0" w:color="auto" w:frame="1"/>
        </w:rPr>
        <w:t>Препятствия на пути становления и развития личности.</w:t>
      </w:r>
    </w:p>
    <w:p w:rsidR="00E72825" w:rsidRPr="000D79E3" w:rsidRDefault="00E72825" w:rsidP="00AD4E9D">
      <w:pPr>
        <w:numPr>
          <w:ilvl w:val="0"/>
          <w:numId w:val="63"/>
        </w:numPr>
        <w:tabs>
          <w:tab w:val="left" w:pos="0"/>
          <w:tab w:val="left" w:pos="993"/>
          <w:tab w:val="left" w:pos="1134"/>
        </w:tabs>
        <w:spacing w:after="0" w:line="240" w:lineRule="auto"/>
        <w:ind w:left="0" w:firstLine="720"/>
        <w:contextualSpacing/>
        <w:jc w:val="both"/>
        <w:rPr>
          <w:rFonts w:ascii="Times New Roman" w:eastAsia="Calibri" w:hAnsi="Times New Roman"/>
          <w:bCs/>
          <w:sz w:val="24"/>
          <w:szCs w:val="24"/>
        </w:rPr>
      </w:pPr>
      <w:r w:rsidRPr="000D79E3">
        <w:rPr>
          <w:rFonts w:ascii="Times New Roman" w:eastAsia="Calibri" w:hAnsi="Times New Roman"/>
          <w:bCs/>
          <w:sz w:val="24"/>
          <w:szCs w:val="24"/>
        </w:rPr>
        <w:t>Демонстрация знаний базовых ценностей профессиональной социализации и готовность опираться на них в своем личностном  профессиональном развитии.</w:t>
      </w:r>
    </w:p>
    <w:p w:rsidR="00E72825" w:rsidRPr="000D79E3" w:rsidRDefault="00E72825" w:rsidP="00AD4E9D">
      <w:pPr>
        <w:numPr>
          <w:ilvl w:val="0"/>
          <w:numId w:val="63"/>
        </w:numPr>
        <w:tabs>
          <w:tab w:val="left" w:pos="0"/>
          <w:tab w:val="left" w:pos="993"/>
          <w:tab w:val="left" w:pos="1134"/>
        </w:tabs>
        <w:spacing w:after="0" w:line="240" w:lineRule="auto"/>
        <w:ind w:left="0" w:firstLine="720"/>
        <w:contextualSpacing/>
        <w:jc w:val="both"/>
        <w:rPr>
          <w:rFonts w:ascii="Times New Roman" w:eastAsia="Calibri" w:hAnsi="Times New Roman"/>
          <w:bCs/>
          <w:sz w:val="24"/>
          <w:szCs w:val="24"/>
        </w:rPr>
      </w:pPr>
      <w:r w:rsidRPr="000D79E3">
        <w:rPr>
          <w:rFonts w:ascii="Times New Roman" w:eastAsia="Calibri" w:hAnsi="Times New Roman"/>
          <w:bCs/>
          <w:sz w:val="24"/>
          <w:szCs w:val="24"/>
        </w:rPr>
        <w:t>Значение и влияние способностей находить организационно-управленческие решения в управлении персоналом в нестандартных ситуациях профессиональной деятельности работника и трудового коллектива.</w:t>
      </w:r>
    </w:p>
    <w:p w:rsidR="00E72825" w:rsidRPr="000D79E3" w:rsidRDefault="00E72825" w:rsidP="00AD4E9D">
      <w:pPr>
        <w:numPr>
          <w:ilvl w:val="0"/>
          <w:numId w:val="63"/>
        </w:numPr>
        <w:tabs>
          <w:tab w:val="left" w:pos="0"/>
          <w:tab w:val="left" w:pos="993"/>
          <w:tab w:val="left" w:pos="1134"/>
        </w:tabs>
        <w:spacing w:after="0" w:line="240" w:lineRule="auto"/>
        <w:ind w:left="0" w:firstLine="720"/>
        <w:contextualSpacing/>
        <w:jc w:val="both"/>
        <w:rPr>
          <w:rFonts w:ascii="Times New Roman" w:eastAsia="Calibri" w:hAnsi="Times New Roman"/>
          <w:bCs/>
          <w:sz w:val="24"/>
          <w:szCs w:val="24"/>
        </w:rPr>
      </w:pPr>
      <w:r w:rsidRPr="000D79E3">
        <w:rPr>
          <w:rFonts w:ascii="Times New Roman" w:eastAsia="Calibri" w:hAnsi="Times New Roman"/>
          <w:bCs/>
          <w:sz w:val="24"/>
          <w:szCs w:val="24"/>
        </w:rPr>
        <w:t>Социологические аспекты в кооперации с коллегами и работы в коллективе на общий результат как основа повышения профессионального мастерства и карьерного роста работника.</w:t>
      </w:r>
    </w:p>
    <w:p w:rsidR="00E72825" w:rsidRPr="000D79E3" w:rsidRDefault="00E72825" w:rsidP="000D79E3">
      <w:pPr>
        <w:shd w:val="clear" w:color="auto" w:fill="FFFFFF"/>
        <w:tabs>
          <w:tab w:val="left" w:pos="993"/>
        </w:tabs>
        <w:spacing w:after="0" w:line="240" w:lineRule="auto"/>
        <w:ind w:firstLine="426"/>
        <w:contextualSpacing/>
        <w:jc w:val="both"/>
        <w:rPr>
          <w:rFonts w:ascii="Times New Roman" w:eastAsia="Calibri" w:hAnsi="Times New Roman"/>
          <w:color w:val="000000"/>
          <w:sz w:val="24"/>
          <w:szCs w:val="24"/>
        </w:rPr>
      </w:pPr>
    </w:p>
    <w:p w:rsidR="00E72825" w:rsidRPr="000D79E3" w:rsidRDefault="00E72825" w:rsidP="000D79E3">
      <w:pPr>
        <w:tabs>
          <w:tab w:val="left" w:pos="993"/>
        </w:tabs>
        <w:spacing w:after="0" w:line="240" w:lineRule="auto"/>
        <w:ind w:firstLine="426"/>
        <w:jc w:val="both"/>
        <w:rPr>
          <w:rFonts w:ascii="Times New Roman" w:eastAsia="Calibri" w:hAnsi="Times New Roman"/>
          <w:i/>
          <w:iCs/>
          <w:spacing w:val="-2"/>
          <w:sz w:val="24"/>
          <w:szCs w:val="24"/>
        </w:rPr>
      </w:pPr>
      <w:r w:rsidRPr="000D79E3">
        <w:rPr>
          <w:rFonts w:ascii="Times New Roman" w:eastAsia="Calibri" w:hAnsi="Times New Roman"/>
          <w:spacing w:val="-2"/>
          <w:sz w:val="24"/>
          <w:szCs w:val="24"/>
        </w:rPr>
        <w:t xml:space="preserve">Критерии оценки эссе могут трансформироваться в зависимости от их конкретной формы, при этом общие требования к качеству эссе могут оцениваться по критериям, представленным в таблице. </w:t>
      </w:r>
    </w:p>
    <w:p w:rsidR="00E72825" w:rsidRPr="000D79E3" w:rsidRDefault="00E72825" w:rsidP="000D79E3">
      <w:pPr>
        <w:spacing w:after="0" w:line="240" w:lineRule="auto"/>
        <w:ind w:firstLine="426"/>
        <w:jc w:val="center"/>
        <w:rPr>
          <w:rFonts w:ascii="Times New Roman" w:eastAsia="Calibri" w:hAnsi="Times New Roman"/>
          <w:b/>
          <w:spacing w:val="-2"/>
          <w:sz w:val="24"/>
          <w:szCs w:val="24"/>
        </w:rPr>
      </w:pPr>
      <w:r w:rsidRPr="000D79E3">
        <w:rPr>
          <w:rFonts w:ascii="Times New Roman" w:eastAsia="Calibri" w:hAnsi="Times New Roman"/>
          <w:b/>
          <w:spacing w:val="-2"/>
          <w:sz w:val="24"/>
          <w:szCs w:val="24"/>
        </w:rPr>
        <w:t>Критерии оценки эссе</w:t>
      </w:r>
    </w:p>
    <w:tbl>
      <w:tblPr>
        <w:tblW w:w="508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446"/>
        <w:gridCol w:w="1863"/>
        <w:gridCol w:w="2190"/>
        <w:gridCol w:w="1900"/>
        <w:gridCol w:w="1762"/>
        <w:gridCol w:w="1582"/>
      </w:tblGrid>
      <w:tr w:rsidR="00E72825" w:rsidRPr="000D79E3" w:rsidTr="00991453">
        <w:tc>
          <w:tcPr>
            <w:tcW w:w="1185" w:type="pct"/>
            <w:gridSpan w:val="2"/>
            <w:vMerge w:val="restart"/>
          </w:tcPr>
          <w:p w:rsidR="00E72825" w:rsidRPr="000D79E3" w:rsidRDefault="00E72825" w:rsidP="005302D5">
            <w:pPr>
              <w:spacing w:after="0" w:line="240" w:lineRule="auto"/>
              <w:jc w:val="center"/>
              <w:rPr>
                <w:rFonts w:ascii="Times New Roman" w:eastAsia="Calibri" w:hAnsi="Times New Roman"/>
                <w:spacing w:val="-2"/>
                <w:sz w:val="24"/>
                <w:szCs w:val="24"/>
              </w:rPr>
            </w:pPr>
            <w:r w:rsidRPr="000D79E3">
              <w:rPr>
                <w:rFonts w:ascii="Times New Roman" w:eastAsia="Calibri" w:hAnsi="Times New Roman"/>
                <w:spacing w:val="-2"/>
                <w:sz w:val="24"/>
                <w:szCs w:val="24"/>
              </w:rPr>
              <w:t>Название критерия</w:t>
            </w:r>
          </w:p>
          <w:p w:rsidR="00E72825" w:rsidRPr="000D79E3" w:rsidRDefault="00E72825" w:rsidP="005302D5">
            <w:pPr>
              <w:spacing w:after="0" w:line="240" w:lineRule="auto"/>
              <w:jc w:val="center"/>
              <w:rPr>
                <w:rFonts w:ascii="Times New Roman" w:eastAsia="Calibri" w:hAnsi="Times New Roman"/>
                <w:spacing w:val="-2"/>
                <w:sz w:val="24"/>
                <w:szCs w:val="24"/>
              </w:rPr>
            </w:pPr>
            <w:r w:rsidRPr="000D79E3">
              <w:rPr>
                <w:rFonts w:ascii="Times New Roman" w:eastAsia="Calibri" w:hAnsi="Times New Roman"/>
                <w:spacing w:val="-2"/>
                <w:sz w:val="24"/>
                <w:szCs w:val="24"/>
              </w:rPr>
              <w:t xml:space="preserve">и показатели </w:t>
            </w:r>
          </w:p>
          <w:p w:rsidR="00E72825" w:rsidRPr="000D79E3" w:rsidRDefault="00E72825" w:rsidP="005302D5">
            <w:pPr>
              <w:spacing w:after="0" w:line="240" w:lineRule="auto"/>
              <w:jc w:val="center"/>
              <w:rPr>
                <w:rFonts w:ascii="Times New Roman" w:eastAsia="Calibri" w:hAnsi="Times New Roman"/>
                <w:spacing w:val="-2"/>
                <w:sz w:val="24"/>
                <w:szCs w:val="24"/>
              </w:rPr>
            </w:pPr>
            <w:r w:rsidRPr="000D79E3">
              <w:rPr>
                <w:rFonts w:ascii="Times New Roman" w:eastAsia="Calibri" w:hAnsi="Times New Roman"/>
                <w:spacing w:val="-2"/>
                <w:sz w:val="24"/>
                <w:szCs w:val="24"/>
              </w:rPr>
              <w:t>оценивания</w:t>
            </w:r>
          </w:p>
        </w:tc>
        <w:tc>
          <w:tcPr>
            <w:tcW w:w="3815" w:type="pct"/>
            <w:gridSpan w:val="4"/>
          </w:tcPr>
          <w:p w:rsidR="00E72825" w:rsidRPr="000D79E3" w:rsidRDefault="00E72825" w:rsidP="005302D5">
            <w:pPr>
              <w:spacing w:after="0" w:line="240" w:lineRule="auto"/>
              <w:jc w:val="center"/>
              <w:rPr>
                <w:rFonts w:ascii="Times New Roman" w:eastAsia="Calibri" w:hAnsi="Times New Roman"/>
                <w:spacing w:val="-2"/>
                <w:sz w:val="24"/>
                <w:szCs w:val="24"/>
              </w:rPr>
            </w:pPr>
            <w:r w:rsidRPr="000D79E3">
              <w:rPr>
                <w:rFonts w:ascii="Times New Roman" w:eastAsia="Calibri" w:hAnsi="Times New Roman"/>
                <w:spacing w:val="-2"/>
                <w:sz w:val="24"/>
                <w:szCs w:val="24"/>
              </w:rPr>
              <w:t>Оценка</w:t>
            </w:r>
          </w:p>
        </w:tc>
      </w:tr>
      <w:tr w:rsidR="00E72825" w:rsidRPr="000D79E3" w:rsidTr="00991453">
        <w:tc>
          <w:tcPr>
            <w:tcW w:w="1185" w:type="pct"/>
            <w:gridSpan w:val="2"/>
            <w:vMerge/>
            <w:vAlign w:val="center"/>
          </w:tcPr>
          <w:p w:rsidR="00E72825" w:rsidRPr="000D79E3" w:rsidRDefault="00E72825" w:rsidP="005302D5">
            <w:pPr>
              <w:spacing w:after="0" w:line="240" w:lineRule="auto"/>
              <w:rPr>
                <w:rFonts w:ascii="Times New Roman" w:eastAsia="Calibri" w:hAnsi="Times New Roman"/>
                <w:spacing w:val="-2"/>
                <w:sz w:val="24"/>
                <w:szCs w:val="24"/>
              </w:rPr>
            </w:pPr>
          </w:p>
        </w:tc>
        <w:tc>
          <w:tcPr>
            <w:tcW w:w="1124" w:type="pct"/>
          </w:tcPr>
          <w:p w:rsidR="00E72825" w:rsidRPr="000D79E3" w:rsidRDefault="005302D5" w:rsidP="005302D5">
            <w:pPr>
              <w:spacing w:after="0" w:line="240" w:lineRule="auto"/>
              <w:jc w:val="center"/>
              <w:rPr>
                <w:rFonts w:ascii="Times New Roman" w:eastAsia="Calibri" w:hAnsi="Times New Roman"/>
                <w:i/>
                <w:spacing w:val="-2"/>
                <w:sz w:val="24"/>
                <w:szCs w:val="24"/>
              </w:rPr>
            </w:pPr>
            <w:r>
              <w:rPr>
                <w:rFonts w:ascii="Times New Roman" w:eastAsia="Calibri" w:hAnsi="Times New Roman"/>
                <w:i/>
                <w:spacing w:val="-2"/>
                <w:sz w:val="24"/>
                <w:szCs w:val="24"/>
              </w:rPr>
              <w:t>Неудовлетворительно</w:t>
            </w:r>
          </w:p>
        </w:tc>
        <w:tc>
          <w:tcPr>
            <w:tcW w:w="975" w:type="pct"/>
          </w:tcPr>
          <w:p w:rsidR="00E72825" w:rsidRPr="000D79E3" w:rsidRDefault="00E72825" w:rsidP="005302D5">
            <w:pPr>
              <w:spacing w:after="0" w:line="240" w:lineRule="auto"/>
              <w:jc w:val="center"/>
              <w:rPr>
                <w:rFonts w:ascii="Times New Roman" w:eastAsia="Calibri" w:hAnsi="Times New Roman"/>
                <w:i/>
                <w:spacing w:val="-2"/>
                <w:sz w:val="24"/>
                <w:szCs w:val="24"/>
              </w:rPr>
            </w:pPr>
            <w:r w:rsidRPr="000D79E3">
              <w:rPr>
                <w:rFonts w:ascii="Times New Roman" w:eastAsia="Calibri" w:hAnsi="Times New Roman"/>
                <w:i/>
                <w:spacing w:val="-2"/>
                <w:sz w:val="24"/>
                <w:szCs w:val="24"/>
              </w:rPr>
              <w:t>Удовлетворительно</w:t>
            </w:r>
          </w:p>
        </w:tc>
        <w:tc>
          <w:tcPr>
            <w:tcW w:w="904" w:type="pct"/>
          </w:tcPr>
          <w:p w:rsidR="00E72825" w:rsidRPr="000D79E3" w:rsidRDefault="00E72825" w:rsidP="005302D5">
            <w:pPr>
              <w:spacing w:after="0" w:line="240" w:lineRule="auto"/>
              <w:jc w:val="center"/>
              <w:rPr>
                <w:rFonts w:ascii="Times New Roman" w:eastAsia="Calibri" w:hAnsi="Times New Roman"/>
                <w:i/>
                <w:spacing w:val="-2"/>
                <w:sz w:val="24"/>
                <w:szCs w:val="24"/>
              </w:rPr>
            </w:pPr>
            <w:r w:rsidRPr="000D79E3">
              <w:rPr>
                <w:rFonts w:ascii="Times New Roman" w:eastAsia="Calibri" w:hAnsi="Times New Roman"/>
                <w:i/>
                <w:spacing w:val="-2"/>
                <w:sz w:val="24"/>
                <w:szCs w:val="24"/>
              </w:rPr>
              <w:t>Хорошо</w:t>
            </w:r>
          </w:p>
        </w:tc>
        <w:tc>
          <w:tcPr>
            <w:tcW w:w="812" w:type="pct"/>
          </w:tcPr>
          <w:p w:rsidR="00E72825" w:rsidRPr="000D79E3" w:rsidRDefault="00E72825" w:rsidP="005302D5">
            <w:pPr>
              <w:spacing w:after="0" w:line="240" w:lineRule="auto"/>
              <w:jc w:val="center"/>
              <w:rPr>
                <w:rFonts w:ascii="Times New Roman" w:eastAsia="Calibri" w:hAnsi="Times New Roman"/>
                <w:i/>
                <w:spacing w:val="-2"/>
                <w:sz w:val="24"/>
                <w:szCs w:val="24"/>
              </w:rPr>
            </w:pPr>
            <w:r w:rsidRPr="000D79E3">
              <w:rPr>
                <w:rFonts w:ascii="Times New Roman" w:eastAsia="Calibri" w:hAnsi="Times New Roman"/>
                <w:i/>
                <w:spacing w:val="-2"/>
                <w:sz w:val="24"/>
                <w:szCs w:val="24"/>
              </w:rPr>
              <w:t>Отлично</w:t>
            </w:r>
          </w:p>
        </w:tc>
      </w:tr>
      <w:tr w:rsidR="00E72825" w:rsidRPr="000D79E3" w:rsidTr="005302D5">
        <w:tc>
          <w:tcPr>
            <w:tcW w:w="229" w:type="pct"/>
            <w:vMerge w:val="restart"/>
            <w:textDirection w:val="btLr"/>
          </w:tcPr>
          <w:p w:rsidR="00E72825" w:rsidRPr="000D79E3" w:rsidRDefault="00E72825" w:rsidP="005302D5">
            <w:pPr>
              <w:spacing w:after="0" w:line="240" w:lineRule="auto"/>
              <w:jc w:val="center"/>
              <w:rPr>
                <w:rFonts w:ascii="Times New Roman" w:eastAsia="Calibri" w:hAnsi="Times New Roman"/>
                <w:spacing w:val="-2"/>
                <w:sz w:val="24"/>
                <w:szCs w:val="24"/>
              </w:rPr>
            </w:pPr>
            <w:r w:rsidRPr="000D79E3">
              <w:rPr>
                <w:rFonts w:ascii="Times New Roman" w:eastAsia="Calibri" w:hAnsi="Times New Roman"/>
                <w:spacing w:val="-2"/>
                <w:sz w:val="24"/>
                <w:szCs w:val="24"/>
              </w:rPr>
              <w:t>1. Содержание эссе</w:t>
            </w:r>
          </w:p>
        </w:tc>
        <w:tc>
          <w:tcPr>
            <w:tcW w:w="956" w:type="pct"/>
          </w:tcPr>
          <w:p w:rsidR="00E72825" w:rsidRPr="000D79E3" w:rsidRDefault="00E72825" w:rsidP="005302D5">
            <w:pPr>
              <w:spacing w:after="0" w:line="240" w:lineRule="auto"/>
              <w:rPr>
                <w:rFonts w:ascii="Times New Roman" w:eastAsia="Calibri" w:hAnsi="Times New Roman"/>
                <w:spacing w:val="-2"/>
                <w:sz w:val="24"/>
                <w:szCs w:val="24"/>
              </w:rPr>
            </w:pPr>
            <w:r w:rsidRPr="000D79E3">
              <w:rPr>
                <w:rFonts w:ascii="Times New Roman" w:eastAsia="Calibri" w:hAnsi="Times New Roman"/>
                <w:spacing w:val="-2"/>
                <w:sz w:val="24"/>
                <w:szCs w:val="24"/>
              </w:rPr>
              <w:t>А. Соответствие содержания работы заявленной теме</w:t>
            </w:r>
          </w:p>
        </w:tc>
        <w:tc>
          <w:tcPr>
            <w:tcW w:w="1124" w:type="pct"/>
          </w:tcPr>
          <w:p w:rsidR="00E72825" w:rsidRPr="000D79E3" w:rsidRDefault="00E72825" w:rsidP="005302D5">
            <w:pPr>
              <w:spacing w:after="0" w:line="240" w:lineRule="auto"/>
              <w:rPr>
                <w:rFonts w:ascii="Times New Roman" w:eastAsia="Calibri" w:hAnsi="Times New Roman"/>
                <w:spacing w:val="-2"/>
                <w:sz w:val="24"/>
                <w:szCs w:val="24"/>
              </w:rPr>
            </w:pPr>
            <w:r w:rsidRPr="000D79E3">
              <w:rPr>
                <w:rFonts w:ascii="Times New Roman" w:eastAsia="Calibri" w:hAnsi="Times New Roman"/>
                <w:spacing w:val="-2"/>
                <w:sz w:val="24"/>
                <w:szCs w:val="24"/>
              </w:rPr>
              <w:t xml:space="preserve">Содержание эссе не соответствует заявленной теме </w:t>
            </w:r>
          </w:p>
        </w:tc>
        <w:tc>
          <w:tcPr>
            <w:tcW w:w="975" w:type="pct"/>
          </w:tcPr>
          <w:p w:rsidR="00E72825" w:rsidRPr="000D79E3" w:rsidRDefault="00E72825" w:rsidP="005302D5">
            <w:pPr>
              <w:spacing w:after="0" w:line="240" w:lineRule="auto"/>
              <w:rPr>
                <w:rFonts w:ascii="Times New Roman" w:eastAsia="Calibri" w:hAnsi="Times New Roman"/>
                <w:spacing w:val="-2"/>
                <w:sz w:val="24"/>
                <w:szCs w:val="24"/>
              </w:rPr>
            </w:pPr>
            <w:r w:rsidRPr="000D79E3">
              <w:rPr>
                <w:rFonts w:ascii="Times New Roman" w:eastAsia="Calibri" w:hAnsi="Times New Roman"/>
                <w:spacing w:val="-2"/>
                <w:sz w:val="24"/>
                <w:szCs w:val="24"/>
              </w:rPr>
              <w:t>Содержание эссе в основном соответствует заявленной теме</w:t>
            </w:r>
          </w:p>
        </w:tc>
        <w:tc>
          <w:tcPr>
            <w:tcW w:w="904" w:type="pct"/>
          </w:tcPr>
          <w:p w:rsidR="00E72825" w:rsidRPr="000D79E3" w:rsidRDefault="00E72825" w:rsidP="005302D5">
            <w:pPr>
              <w:spacing w:after="0" w:line="240" w:lineRule="auto"/>
              <w:rPr>
                <w:rFonts w:ascii="Times New Roman" w:eastAsia="Calibri" w:hAnsi="Times New Roman"/>
                <w:spacing w:val="-2"/>
                <w:sz w:val="24"/>
                <w:szCs w:val="24"/>
              </w:rPr>
            </w:pPr>
            <w:r w:rsidRPr="000D79E3">
              <w:rPr>
                <w:rFonts w:ascii="Times New Roman" w:eastAsia="Calibri" w:hAnsi="Times New Roman"/>
                <w:spacing w:val="-2"/>
                <w:sz w:val="24"/>
                <w:szCs w:val="24"/>
              </w:rPr>
              <w:t>Содержание эссе в целом соответствует заявленной теме</w:t>
            </w:r>
          </w:p>
        </w:tc>
        <w:tc>
          <w:tcPr>
            <w:tcW w:w="812" w:type="pct"/>
          </w:tcPr>
          <w:p w:rsidR="00E72825" w:rsidRPr="000D79E3" w:rsidRDefault="00E72825" w:rsidP="005302D5">
            <w:pPr>
              <w:spacing w:after="0" w:line="240" w:lineRule="auto"/>
              <w:rPr>
                <w:rFonts w:ascii="Times New Roman" w:eastAsia="Calibri" w:hAnsi="Times New Roman"/>
                <w:spacing w:val="-2"/>
                <w:sz w:val="24"/>
                <w:szCs w:val="24"/>
              </w:rPr>
            </w:pPr>
            <w:r w:rsidRPr="000D79E3">
              <w:rPr>
                <w:rFonts w:ascii="Times New Roman" w:eastAsia="Calibri" w:hAnsi="Times New Roman"/>
                <w:spacing w:val="-2"/>
                <w:sz w:val="24"/>
                <w:szCs w:val="24"/>
              </w:rPr>
              <w:t>Содержание эссе полностью соответствует заявленной теме</w:t>
            </w:r>
          </w:p>
        </w:tc>
      </w:tr>
      <w:tr w:rsidR="00E72825" w:rsidRPr="000D79E3" w:rsidTr="005302D5">
        <w:tc>
          <w:tcPr>
            <w:tcW w:w="229" w:type="pct"/>
            <w:vMerge/>
            <w:vAlign w:val="center"/>
          </w:tcPr>
          <w:p w:rsidR="00E72825" w:rsidRPr="000D79E3" w:rsidRDefault="00E72825" w:rsidP="005302D5">
            <w:pPr>
              <w:spacing w:after="0" w:line="240" w:lineRule="auto"/>
              <w:rPr>
                <w:rFonts w:ascii="Times New Roman" w:eastAsia="Calibri" w:hAnsi="Times New Roman"/>
                <w:spacing w:val="-2"/>
                <w:sz w:val="24"/>
                <w:szCs w:val="24"/>
              </w:rPr>
            </w:pPr>
          </w:p>
        </w:tc>
        <w:tc>
          <w:tcPr>
            <w:tcW w:w="956" w:type="pct"/>
          </w:tcPr>
          <w:p w:rsidR="00E72825" w:rsidRPr="000D79E3" w:rsidRDefault="00E72825" w:rsidP="005302D5">
            <w:pPr>
              <w:spacing w:after="0" w:line="240" w:lineRule="auto"/>
              <w:rPr>
                <w:rFonts w:ascii="Times New Roman" w:eastAsia="Calibri" w:hAnsi="Times New Roman"/>
                <w:spacing w:val="-2"/>
                <w:sz w:val="24"/>
                <w:szCs w:val="24"/>
              </w:rPr>
            </w:pPr>
            <w:r w:rsidRPr="000D79E3">
              <w:rPr>
                <w:rFonts w:ascii="Times New Roman" w:eastAsia="Calibri" w:hAnsi="Times New Roman"/>
                <w:spacing w:val="-2"/>
                <w:sz w:val="24"/>
                <w:szCs w:val="24"/>
              </w:rPr>
              <w:t>Б. Степень раскрытия темы</w:t>
            </w:r>
          </w:p>
        </w:tc>
        <w:tc>
          <w:tcPr>
            <w:tcW w:w="1124" w:type="pct"/>
          </w:tcPr>
          <w:p w:rsidR="00E72825" w:rsidRPr="000D79E3" w:rsidRDefault="00E72825" w:rsidP="005302D5">
            <w:pPr>
              <w:spacing w:after="0" w:line="240" w:lineRule="auto"/>
              <w:rPr>
                <w:rFonts w:ascii="Times New Roman" w:eastAsia="Calibri" w:hAnsi="Times New Roman"/>
                <w:spacing w:val="-2"/>
                <w:sz w:val="24"/>
                <w:szCs w:val="24"/>
              </w:rPr>
            </w:pPr>
            <w:r w:rsidRPr="000D79E3">
              <w:rPr>
                <w:rFonts w:ascii="Times New Roman" w:eastAsia="Calibri" w:hAnsi="Times New Roman"/>
                <w:spacing w:val="-2"/>
                <w:sz w:val="24"/>
                <w:szCs w:val="24"/>
              </w:rPr>
              <w:t>Тема не раскрыта</w:t>
            </w:r>
          </w:p>
        </w:tc>
        <w:tc>
          <w:tcPr>
            <w:tcW w:w="975" w:type="pct"/>
          </w:tcPr>
          <w:p w:rsidR="00E72825" w:rsidRPr="000D79E3" w:rsidRDefault="00E72825" w:rsidP="005302D5">
            <w:pPr>
              <w:spacing w:after="0" w:line="240" w:lineRule="auto"/>
              <w:rPr>
                <w:rFonts w:ascii="Times New Roman" w:eastAsia="Calibri" w:hAnsi="Times New Roman"/>
                <w:spacing w:val="-2"/>
                <w:sz w:val="24"/>
                <w:szCs w:val="24"/>
              </w:rPr>
            </w:pPr>
            <w:r w:rsidRPr="000D79E3">
              <w:rPr>
                <w:rFonts w:ascii="Times New Roman" w:eastAsia="Calibri" w:hAnsi="Times New Roman"/>
                <w:spacing w:val="-2"/>
                <w:sz w:val="24"/>
                <w:szCs w:val="24"/>
              </w:rPr>
              <w:t>Тема раскрыта частично</w:t>
            </w:r>
          </w:p>
        </w:tc>
        <w:tc>
          <w:tcPr>
            <w:tcW w:w="904" w:type="pct"/>
          </w:tcPr>
          <w:p w:rsidR="00E72825" w:rsidRPr="000D79E3" w:rsidRDefault="00E72825" w:rsidP="005302D5">
            <w:pPr>
              <w:spacing w:after="0" w:line="240" w:lineRule="auto"/>
              <w:rPr>
                <w:rFonts w:ascii="Times New Roman" w:eastAsia="Calibri" w:hAnsi="Times New Roman"/>
                <w:spacing w:val="-2"/>
                <w:sz w:val="24"/>
                <w:szCs w:val="24"/>
              </w:rPr>
            </w:pPr>
            <w:r w:rsidRPr="000D79E3">
              <w:rPr>
                <w:rFonts w:ascii="Times New Roman" w:eastAsia="Calibri" w:hAnsi="Times New Roman"/>
                <w:spacing w:val="-2"/>
                <w:sz w:val="24"/>
                <w:szCs w:val="24"/>
              </w:rPr>
              <w:t>Тема раскрыта достаточно полно</w:t>
            </w:r>
          </w:p>
        </w:tc>
        <w:tc>
          <w:tcPr>
            <w:tcW w:w="812" w:type="pct"/>
          </w:tcPr>
          <w:p w:rsidR="00E72825" w:rsidRPr="000D79E3" w:rsidRDefault="00E72825" w:rsidP="005302D5">
            <w:pPr>
              <w:spacing w:after="0" w:line="240" w:lineRule="auto"/>
              <w:rPr>
                <w:rFonts w:ascii="Times New Roman" w:eastAsia="Calibri" w:hAnsi="Times New Roman"/>
                <w:spacing w:val="-2"/>
                <w:sz w:val="24"/>
                <w:szCs w:val="24"/>
              </w:rPr>
            </w:pPr>
            <w:r w:rsidRPr="000D79E3">
              <w:rPr>
                <w:rFonts w:ascii="Times New Roman" w:eastAsia="Calibri" w:hAnsi="Times New Roman"/>
                <w:spacing w:val="-2"/>
                <w:sz w:val="24"/>
                <w:szCs w:val="24"/>
              </w:rPr>
              <w:t>Тема раскрыта полностью</w:t>
            </w:r>
          </w:p>
        </w:tc>
      </w:tr>
      <w:tr w:rsidR="00E72825" w:rsidRPr="000D79E3" w:rsidTr="005302D5">
        <w:tc>
          <w:tcPr>
            <w:tcW w:w="229" w:type="pct"/>
            <w:vMerge/>
            <w:vAlign w:val="center"/>
          </w:tcPr>
          <w:p w:rsidR="00E72825" w:rsidRPr="000D79E3" w:rsidRDefault="00E72825" w:rsidP="005302D5">
            <w:pPr>
              <w:spacing w:after="0" w:line="240" w:lineRule="auto"/>
              <w:rPr>
                <w:rFonts w:ascii="Times New Roman" w:eastAsia="Calibri" w:hAnsi="Times New Roman"/>
                <w:spacing w:val="-2"/>
                <w:sz w:val="24"/>
                <w:szCs w:val="24"/>
              </w:rPr>
            </w:pPr>
          </w:p>
        </w:tc>
        <w:tc>
          <w:tcPr>
            <w:tcW w:w="956" w:type="pct"/>
          </w:tcPr>
          <w:p w:rsidR="00E72825" w:rsidRPr="000D79E3" w:rsidRDefault="00E72825" w:rsidP="005302D5">
            <w:pPr>
              <w:spacing w:after="0" w:line="240" w:lineRule="auto"/>
              <w:rPr>
                <w:rFonts w:ascii="Times New Roman" w:eastAsia="Calibri" w:hAnsi="Times New Roman"/>
                <w:spacing w:val="-2"/>
                <w:sz w:val="24"/>
                <w:szCs w:val="24"/>
              </w:rPr>
            </w:pPr>
            <w:r w:rsidRPr="000D79E3">
              <w:rPr>
                <w:rFonts w:ascii="Times New Roman" w:eastAsia="Calibri" w:hAnsi="Times New Roman"/>
                <w:spacing w:val="-2"/>
                <w:sz w:val="24"/>
                <w:szCs w:val="24"/>
              </w:rPr>
              <w:t>В. Наличие выводов и обобщений</w:t>
            </w:r>
          </w:p>
        </w:tc>
        <w:tc>
          <w:tcPr>
            <w:tcW w:w="1124" w:type="pct"/>
          </w:tcPr>
          <w:p w:rsidR="00E72825" w:rsidRPr="000D79E3" w:rsidRDefault="00E72825" w:rsidP="005302D5">
            <w:pPr>
              <w:spacing w:after="0" w:line="240" w:lineRule="auto"/>
              <w:rPr>
                <w:rFonts w:ascii="Times New Roman" w:eastAsia="Calibri" w:hAnsi="Times New Roman"/>
                <w:spacing w:val="-2"/>
                <w:sz w:val="24"/>
                <w:szCs w:val="24"/>
              </w:rPr>
            </w:pPr>
            <w:r w:rsidRPr="000D79E3">
              <w:rPr>
                <w:rFonts w:ascii="Times New Roman" w:eastAsia="Calibri" w:hAnsi="Times New Roman"/>
                <w:spacing w:val="-2"/>
                <w:sz w:val="24"/>
                <w:szCs w:val="24"/>
              </w:rPr>
              <w:t>Выводы и обобщения отсутствуют</w:t>
            </w:r>
          </w:p>
        </w:tc>
        <w:tc>
          <w:tcPr>
            <w:tcW w:w="975" w:type="pct"/>
          </w:tcPr>
          <w:p w:rsidR="00E72825" w:rsidRPr="000D79E3" w:rsidRDefault="00E72825" w:rsidP="005302D5">
            <w:pPr>
              <w:spacing w:after="0" w:line="240" w:lineRule="auto"/>
              <w:rPr>
                <w:rFonts w:ascii="Times New Roman" w:eastAsia="Calibri" w:hAnsi="Times New Roman"/>
                <w:spacing w:val="-2"/>
                <w:sz w:val="24"/>
                <w:szCs w:val="24"/>
              </w:rPr>
            </w:pPr>
            <w:r w:rsidRPr="000D79E3">
              <w:rPr>
                <w:rFonts w:ascii="Times New Roman" w:eastAsia="Calibri" w:hAnsi="Times New Roman"/>
                <w:spacing w:val="-2"/>
                <w:sz w:val="24"/>
                <w:szCs w:val="24"/>
              </w:rPr>
              <w:t xml:space="preserve">Выводы и обобщения имеют поверхностный и неполный характер </w:t>
            </w:r>
          </w:p>
        </w:tc>
        <w:tc>
          <w:tcPr>
            <w:tcW w:w="904" w:type="pct"/>
          </w:tcPr>
          <w:p w:rsidR="00E72825" w:rsidRPr="000D79E3" w:rsidRDefault="00E72825" w:rsidP="005302D5">
            <w:pPr>
              <w:spacing w:after="0" w:line="240" w:lineRule="auto"/>
              <w:rPr>
                <w:rFonts w:ascii="Times New Roman" w:eastAsia="Calibri" w:hAnsi="Times New Roman"/>
                <w:spacing w:val="-2"/>
                <w:sz w:val="24"/>
                <w:szCs w:val="24"/>
              </w:rPr>
            </w:pPr>
            <w:r w:rsidRPr="000D79E3">
              <w:rPr>
                <w:rFonts w:ascii="Times New Roman" w:eastAsia="Calibri" w:hAnsi="Times New Roman"/>
                <w:spacing w:val="-2"/>
                <w:sz w:val="24"/>
                <w:szCs w:val="24"/>
              </w:rPr>
              <w:t>Выводы и обобщения в основном обоснованы</w:t>
            </w:r>
          </w:p>
        </w:tc>
        <w:tc>
          <w:tcPr>
            <w:tcW w:w="812" w:type="pct"/>
          </w:tcPr>
          <w:p w:rsidR="00E72825" w:rsidRPr="000D79E3" w:rsidRDefault="00E72825" w:rsidP="005302D5">
            <w:pPr>
              <w:spacing w:after="0" w:line="240" w:lineRule="auto"/>
              <w:rPr>
                <w:rFonts w:ascii="Times New Roman" w:eastAsia="Calibri" w:hAnsi="Times New Roman"/>
                <w:spacing w:val="-2"/>
                <w:sz w:val="24"/>
                <w:szCs w:val="24"/>
              </w:rPr>
            </w:pPr>
            <w:r w:rsidRPr="000D79E3">
              <w:rPr>
                <w:rFonts w:ascii="Times New Roman" w:eastAsia="Calibri" w:hAnsi="Times New Roman"/>
                <w:spacing w:val="-2"/>
                <w:sz w:val="24"/>
                <w:szCs w:val="24"/>
              </w:rPr>
              <w:t>Выводы и обобщения отличаются глубиной и обоснованностью</w:t>
            </w:r>
          </w:p>
        </w:tc>
      </w:tr>
      <w:tr w:rsidR="00E72825" w:rsidRPr="000D79E3" w:rsidTr="005302D5">
        <w:tc>
          <w:tcPr>
            <w:tcW w:w="229" w:type="pct"/>
            <w:vMerge/>
            <w:vAlign w:val="center"/>
          </w:tcPr>
          <w:p w:rsidR="00E72825" w:rsidRPr="000D79E3" w:rsidRDefault="00E72825" w:rsidP="005302D5">
            <w:pPr>
              <w:spacing w:after="0" w:line="240" w:lineRule="auto"/>
              <w:rPr>
                <w:rFonts w:ascii="Times New Roman" w:eastAsia="Calibri" w:hAnsi="Times New Roman"/>
                <w:spacing w:val="-2"/>
                <w:sz w:val="24"/>
                <w:szCs w:val="24"/>
              </w:rPr>
            </w:pPr>
          </w:p>
        </w:tc>
        <w:tc>
          <w:tcPr>
            <w:tcW w:w="956" w:type="pct"/>
          </w:tcPr>
          <w:p w:rsidR="00E72825" w:rsidRPr="000D79E3" w:rsidRDefault="00E72825" w:rsidP="005302D5">
            <w:pPr>
              <w:spacing w:after="0" w:line="240" w:lineRule="auto"/>
              <w:rPr>
                <w:rFonts w:ascii="Times New Roman" w:eastAsia="Calibri" w:hAnsi="Times New Roman"/>
                <w:spacing w:val="-2"/>
                <w:sz w:val="24"/>
                <w:szCs w:val="24"/>
              </w:rPr>
            </w:pPr>
            <w:r w:rsidRPr="000D79E3">
              <w:rPr>
                <w:rFonts w:ascii="Times New Roman" w:eastAsia="Calibri" w:hAnsi="Times New Roman"/>
                <w:spacing w:val="-2"/>
                <w:sz w:val="24"/>
                <w:szCs w:val="24"/>
              </w:rPr>
              <w:t>Г. Представление собственной точки зрения (позиции, отношения) при раскрытии проблемы</w:t>
            </w:r>
          </w:p>
        </w:tc>
        <w:tc>
          <w:tcPr>
            <w:tcW w:w="1124" w:type="pct"/>
          </w:tcPr>
          <w:p w:rsidR="00E72825" w:rsidRPr="000D79E3" w:rsidRDefault="00E72825" w:rsidP="005302D5">
            <w:pPr>
              <w:spacing w:after="0" w:line="240" w:lineRule="auto"/>
              <w:rPr>
                <w:rFonts w:ascii="Times New Roman" w:eastAsia="Calibri" w:hAnsi="Times New Roman"/>
                <w:spacing w:val="-2"/>
                <w:sz w:val="24"/>
                <w:szCs w:val="24"/>
              </w:rPr>
            </w:pPr>
            <w:r w:rsidRPr="000D79E3">
              <w:rPr>
                <w:rFonts w:ascii="Times New Roman" w:eastAsia="Calibri" w:hAnsi="Times New Roman"/>
                <w:spacing w:val="-2"/>
                <w:sz w:val="24"/>
                <w:szCs w:val="24"/>
              </w:rPr>
              <w:t>Собственная точка зрения отсутствует</w:t>
            </w:r>
          </w:p>
        </w:tc>
        <w:tc>
          <w:tcPr>
            <w:tcW w:w="975" w:type="pct"/>
          </w:tcPr>
          <w:p w:rsidR="00E72825" w:rsidRPr="000D79E3" w:rsidRDefault="00E72825" w:rsidP="005302D5">
            <w:pPr>
              <w:spacing w:after="0" w:line="240" w:lineRule="auto"/>
              <w:rPr>
                <w:rFonts w:ascii="Times New Roman" w:eastAsia="Calibri" w:hAnsi="Times New Roman"/>
                <w:spacing w:val="-2"/>
                <w:sz w:val="24"/>
                <w:szCs w:val="24"/>
              </w:rPr>
            </w:pPr>
            <w:r w:rsidRPr="000D79E3">
              <w:rPr>
                <w:rFonts w:ascii="Times New Roman" w:eastAsia="Calibri" w:hAnsi="Times New Roman"/>
                <w:spacing w:val="-2"/>
                <w:sz w:val="24"/>
                <w:szCs w:val="24"/>
              </w:rPr>
              <w:t>Собственная точка зрения выражена лишь в отношении некоторых аспектов проблемы</w:t>
            </w:r>
          </w:p>
        </w:tc>
        <w:tc>
          <w:tcPr>
            <w:tcW w:w="904" w:type="pct"/>
          </w:tcPr>
          <w:p w:rsidR="00E72825" w:rsidRPr="000D79E3" w:rsidRDefault="00E72825" w:rsidP="005302D5">
            <w:pPr>
              <w:spacing w:after="0" w:line="240" w:lineRule="auto"/>
              <w:rPr>
                <w:rFonts w:ascii="Times New Roman" w:eastAsia="Calibri" w:hAnsi="Times New Roman"/>
                <w:spacing w:val="-2"/>
                <w:sz w:val="24"/>
                <w:szCs w:val="24"/>
              </w:rPr>
            </w:pPr>
            <w:r w:rsidRPr="000D79E3">
              <w:rPr>
                <w:rFonts w:ascii="Times New Roman" w:eastAsia="Calibri" w:hAnsi="Times New Roman"/>
                <w:spacing w:val="-2"/>
                <w:sz w:val="24"/>
                <w:szCs w:val="24"/>
              </w:rPr>
              <w:t>Собственная точка зрения выражена в отношении большинства аспектов анализируемой проблемы</w:t>
            </w:r>
          </w:p>
        </w:tc>
        <w:tc>
          <w:tcPr>
            <w:tcW w:w="812" w:type="pct"/>
          </w:tcPr>
          <w:p w:rsidR="00E72825" w:rsidRPr="000D79E3" w:rsidRDefault="00E72825" w:rsidP="005302D5">
            <w:pPr>
              <w:spacing w:after="0" w:line="240" w:lineRule="auto"/>
              <w:rPr>
                <w:rFonts w:ascii="Times New Roman" w:eastAsia="Calibri" w:hAnsi="Times New Roman"/>
                <w:spacing w:val="-2"/>
                <w:sz w:val="24"/>
                <w:szCs w:val="24"/>
              </w:rPr>
            </w:pPr>
            <w:r w:rsidRPr="000D79E3">
              <w:rPr>
                <w:rFonts w:ascii="Times New Roman" w:eastAsia="Calibri" w:hAnsi="Times New Roman"/>
                <w:spacing w:val="-2"/>
                <w:sz w:val="24"/>
                <w:szCs w:val="24"/>
              </w:rPr>
              <w:t>Собственная точка зрения выражена в полном объеме</w:t>
            </w:r>
          </w:p>
        </w:tc>
      </w:tr>
      <w:tr w:rsidR="00E72825" w:rsidRPr="000D79E3" w:rsidTr="005302D5">
        <w:tc>
          <w:tcPr>
            <w:tcW w:w="229" w:type="pct"/>
            <w:vMerge/>
            <w:vAlign w:val="center"/>
          </w:tcPr>
          <w:p w:rsidR="00E72825" w:rsidRPr="000D79E3" w:rsidRDefault="00E72825" w:rsidP="005302D5">
            <w:pPr>
              <w:spacing w:after="0" w:line="240" w:lineRule="auto"/>
              <w:rPr>
                <w:rFonts w:ascii="Times New Roman" w:eastAsia="Calibri" w:hAnsi="Times New Roman"/>
                <w:spacing w:val="-2"/>
                <w:sz w:val="24"/>
                <w:szCs w:val="24"/>
              </w:rPr>
            </w:pPr>
          </w:p>
        </w:tc>
        <w:tc>
          <w:tcPr>
            <w:tcW w:w="956" w:type="pct"/>
          </w:tcPr>
          <w:p w:rsidR="00E72825" w:rsidRPr="000D79E3" w:rsidRDefault="00E72825" w:rsidP="005302D5">
            <w:pPr>
              <w:spacing w:after="0" w:line="240" w:lineRule="auto"/>
              <w:rPr>
                <w:rFonts w:ascii="Times New Roman" w:eastAsia="Calibri" w:hAnsi="Times New Roman"/>
                <w:spacing w:val="-2"/>
                <w:sz w:val="24"/>
                <w:szCs w:val="24"/>
              </w:rPr>
            </w:pPr>
            <w:r w:rsidRPr="000D79E3">
              <w:rPr>
                <w:rFonts w:ascii="Times New Roman" w:eastAsia="Calibri" w:hAnsi="Times New Roman"/>
                <w:spacing w:val="-2"/>
                <w:sz w:val="24"/>
                <w:szCs w:val="24"/>
              </w:rPr>
              <w:t>Д. Качество аргументации</w:t>
            </w:r>
          </w:p>
        </w:tc>
        <w:tc>
          <w:tcPr>
            <w:tcW w:w="1124" w:type="pct"/>
          </w:tcPr>
          <w:p w:rsidR="00E72825" w:rsidRPr="000D79E3" w:rsidRDefault="00E72825" w:rsidP="005302D5">
            <w:pPr>
              <w:spacing w:after="0" w:line="240" w:lineRule="auto"/>
              <w:rPr>
                <w:rFonts w:ascii="Times New Roman" w:eastAsia="Calibri" w:hAnsi="Times New Roman"/>
                <w:spacing w:val="-2"/>
                <w:sz w:val="24"/>
                <w:szCs w:val="24"/>
              </w:rPr>
            </w:pPr>
            <w:r w:rsidRPr="000D79E3">
              <w:rPr>
                <w:rFonts w:ascii="Times New Roman" w:eastAsia="Calibri" w:hAnsi="Times New Roman"/>
                <w:spacing w:val="-2"/>
                <w:sz w:val="24"/>
                <w:szCs w:val="24"/>
              </w:rPr>
              <w:t>Аргументы в пользу изложенной точки зрения отсутствуют</w:t>
            </w:r>
          </w:p>
        </w:tc>
        <w:tc>
          <w:tcPr>
            <w:tcW w:w="975" w:type="pct"/>
          </w:tcPr>
          <w:p w:rsidR="00E72825" w:rsidRPr="000D79E3" w:rsidRDefault="00E72825" w:rsidP="005302D5">
            <w:pPr>
              <w:spacing w:after="0" w:line="240" w:lineRule="auto"/>
              <w:rPr>
                <w:rFonts w:ascii="Times New Roman" w:eastAsia="Calibri" w:hAnsi="Times New Roman"/>
                <w:spacing w:val="-2"/>
                <w:sz w:val="24"/>
                <w:szCs w:val="24"/>
              </w:rPr>
            </w:pPr>
            <w:r w:rsidRPr="000D79E3">
              <w:rPr>
                <w:rFonts w:ascii="Times New Roman" w:eastAsia="Calibri" w:hAnsi="Times New Roman"/>
                <w:spacing w:val="-2"/>
                <w:sz w:val="24"/>
                <w:szCs w:val="24"/>
              </w:rPr>
              <w:t>Аргументы частично присутствуют, но они не подкрепляются фактами</w:t>
            </w:r>
          </w:p>
        </w:tc>
        <w:tc>
          <w:tcPr>
            <w:tcW w:w="904" w:type="pct"/>
          </w:tcPr>
          <w:p w:rsidR="00E72825" w:rsidRPr="000D79E3" w:rsidRDefault="00E72825" w:rsidP="005302D5">
            <w:pPr>
              <w:spacing w:after="0" w:line="240" w:lineRule="auto"/>
              <w:rPr>
                <w:rFonts w:ascii="Times New Roman" w:eastAsia="Calibri" w:hAnsi="Times New Roman"/>
                <w:spacing w:val="-2"/>
                <w:sz w:val="24"/>
                <w:szCs w:val="24"/>
              </w:rPr>
            </w:pPr>
            <w:r w:rsidRPr="000D79E3">
              <w:rPr>
                <w:rFonts w:ascii="Times New Roman" w:eastAsia="Calibri" w:hAnsi="Times New Roman"/>
                <w:spacing w:val="-2"/>
                <w:sz w:val="24"/>
                <w:szCs w:val="24"/>
              </w:rPr>
              <w:t>Аргументы присутствуют, но они имеют бытовой характер</w:t>
            </w:r>
          </w:p>
        </w:tc>
        <w:tc>
          <w:tcPr>
            <w:tcW w:w="812" w:type="pct"/>
          </w:tcPr>
          <w:p w:rsidR="00E72825" w:rsidRPr="000D79E3" w:rsidRDefault="00E72825" w:rsidP="005302D5">
            <w:pPr>
              <w:spacing w:after="0" w:line="240" w:lineRule="auto"/>
              <w:rPr>
                <w:rFonts w:ascii="Times New Roman" w:eastAsia="Calibri" w:hAnsi="Times New Roman"/>
                <w:spacing w:val="-2"/>
                <w:sz w:val="24"/>
                <w:szCs w:val="24"/>
              </w:rPr>
            </w:pPr>
            <w:r w:rsidRPr="000D79E3">
              <w:rPr>
                <w:rFonts w:ascii="Times New Roman" w:eastAsia="Calibri" w:hAnsi="Times New Roman"/>
                <w:spacing w:val="-2"/>
                <w:sz w:val="24"/>
                <w:szCs w:val="24"/>
              </w:rPr>
              <w:t xml:space="preserve">Аргументы в поддержку собственных суждений продуманны, они основаны на фактическом материале из </w:t>
            </w:r>
            <w:r w:rsidRPr="000D79E3">
              <w:rPr>
                <w:rFonts w:ascii="Times New Roman" w:eastAsia="Calibri" w:hAnsi="Times New Roman"/>
                <w:spacing w:val="-2"/>
                <w:sz w:val="24"/>
                <w:szCs w:val="24"/>
              </w:rPr>
              <w:lastRenderedPageBreak/>
              <w:t>достоверных источников</w:t>
            </w:r>
          </w:p>
        </w:tc>
      </w:tr>
      <w:tr w:rsidR="00E72825" w:rsidRPr="000D79E3" w:rsidTr="005302D5">
        <w:tc>
          <w:tcPr>
            <w:tcW w:w="229" w:type="pct"/>
            <w:vMerge/>
            <w:vAlign w:val="center"/>
          </w:tcPr>
          <w:p w:rsidR="00E72825" w:rsidRPr="000D79E3" w:rsidRDefault="00E72825" w:rsidP="005302D5">
            <w:pPr>
              <w:spacing w:after="0" w:line="240" w:lineRule="auto"/>
              <w:rPr>
                <w:rFonts w:ascii="Times New Roman" w:eastAsia="Calibri" w:hAnsi="Times New Roman"/>
                <w:spacing w:val="-2"/>
                <w:sz w:val="24"/>
                <w:szCs w:val="24"/>
              </w:rPr>
            </w:pPr>
          </w:p>
        </w:tc>
        <w:tc>
          <w:tcPr>
            <w:tcW w:w="956" w:type="pct"/>
          </w:tcPr>
          <w:p w:rsidR="00E72825" w:rsidRPr="000D79E3" w:rsidRDefault="00E72825" w:rsidP="005302D5">
            <w:pPr>
              <w:spacing w:after="0" w:line="240" w:lineRule="auto"/>
              <w:rPr>
                <w:rFonts w:ascii="Times New Roman" w:eastAsia="Calibri" w:hAnsi="Times New Roman"/>
                <w:spacing w:val="-2"/>
                <w:sz w:val="24"/>
                <w:szCs w:val="24"/>
              </w:rPr>
            </w:pPr>
            <w:r w:rsidRPr="000D79E3">
              <w:rPr>
                <w:rFonts w:ascii="Times New Roman" w:eastAsia="Calibri" w:hAnsi="Times New Roman"/>
                <w:spacing w:val="-2"/>
                <w:sz w:val="24"/>
                <w:szCs w:val="24"/>
              </w:rPr>
              <w:t>Е. Оригинальность суждений</w:t>
            </w:r>
          </w:p>
        </w:tc>
        <w:tc>
          <w:tcPr>
            <w:tcW w:w="1124" w:type="pct"/>
          </w:tcPr>
          <w:p w:rsidR="00E72825" w:rsidRPr="000D79E3" w:rsidRDefault="00E72825" w:rsidP="005302D5">
            <w:pPr>
              <w:spacing w:after="0" w:line="240" w:lineRule="auto"/>
              <w:rPr>
                <w:rFonts w:ascii="Times New Roman" w:eastAsia="Calibri" w:hAnsi="Times New Roman"/>
                <w:spacing w:val="-2"/>
                <w:sz w:val="24"/>
                <w:szCs w:val="24"/>
              </w:rPr>
            </w:pPr>
            <w:r w:rsidRPr="000D79E3">
              <w:rPr>
                <w:rFonts w:ascii="Times New Roman" w:eastAsia="Calibri" w:hAnsi="Times New Roman"/>
                <w:spacing w:val="-2"/>
                <w:sz w:val="24"/>
                <w:szCs w:val="24"/>
              </w:rPr>
              <w:t>Отсутствуют собственные суждения, работа полностью состоит из клише</w:t>
            </w:r>
          </w:p>
        </w:tc>
        <w:tc>
          <w:tcPr>
            <w:tcW w:w="975" w:type="pct"/>
          </w:tcPr>
          <w:p w:rsidR="00E72825" w:rsidRPr="000D79E3" w:rsidRDefault="00E72825" w:rsidP="005302D5">
            <w:pPr>
              <w:spacing w:after="0" w:line="240" w:lineRule="auto"/>
              <w:rPr>
                <w:rFonts w:ascii="Times New Roman" w:eastAsia="Calibri" w:hAnsi="Times New Roman"/>
                <w:spacing w:val="-2"/>
                <w:sz w:val="24"/>
                <w:szCs w:val="24"/>
              </w:rPr>
            </w:pPr>
            <w:r w:rsidRPr="000D79E3">
              <w:rPr>
                <w:rFonts w:ascii="Times New Roman" w:eastAsia="Calibri" w:hAnsi="Times New Roman"/>
                <w:spacing w:val="-2"/>
                <w:sz w:val="24"/>
                <w:szCs w:val="24"/>
              </w:rPr>
              <w:t>Частично присутствуют собственные суждения, однако в основном работа состоит из клише</w:t>
            </w:r>
          </w:p>
        </w:tc>
        <w:tc>
          <w:tcPr>
            <w:tcW w:w="904" w:type="pct"/>
          </w:tcPr>
          <w:p w:rsidR="00E72825" w:rsidRPr="000D79E3" w:rsidRDefault="00E72825" w:rsidP="005302D5">
            <w:pPr>
              <w:spacing w:after="0" w:line="240" w:lineRule="auto"/>
              <w:rPr>
                <w:rFonts w:ascii="Times New Roman" w:eastAsia="Calibri" w:hAnsi="Times New Roman"/>
                <w:spacing w:val="-2"/>
                <w:sz w:val="24"/>
                <w:szCs w:val="24"/>
              </w:rPr>
            </w:pPr>
            <w:r w:rsidRPr="000D79E3">
              <w:rPr>
                <w:rFonts w:ascii="Times New Roman" w:eastAsia="Calibri" w:hAnsi="Times New Roman"/>
                <w:spacing w:val="-2"/>
                <w:sz w:val="24"/>
                <w:szCs w:val="24"/>
              </w:rPr>
              <w:t xml:space="preserve">Присутствуют собственные суждения, но они не отличаются новизной </w:t>
            </w:r>
          </w:p>
        </w:tc>
        <w:tc>
          <w:tcPr>
            <w:tcW w:w="812" w:type="pct"/>
          </w:tcPr>
          <w:p w:rsidR="00E72825" w:rsidRPr="000D79E3" w:rsidRDefault="00E72825" w:rsidP="005302D5">
            <w:pPr>
              <w:spacing w:after="0" w:line="240" w:lineRule="auto"/>
              <w:rPr>
                <w:rFonts w:ascii="Times New Roman" w:eastAsia="Calibri" w:hAnsi="Times New Roman"/>
                <w:spacing w:val="-2"/>
                <w:sz w:val="24"/>
                <w:szCs w:val="24"/>
              </w:rPr>
            </w:pPr>
            <w:r w:rsidRPr="000D79E3">
              <w:rPr>
                <w:rFonts w:ascii="Times New Roman" w:eastAsia="Calibri" w:hAnsi="Times New Roman"/>
                <w:spacing w:val="-2"/>
                <w:sz w:val="24"/>
                <w:szCs w:val="24"/>
              </w:rPr>
              <w:t xml:space="preserve">Сформулированы собственные суждения, отличающиеся оригинальностью и новизной </w:t>
            </w:r>
          </w:p>
        </w:tc>
      </w:tr>
      <w:tr w:rsidR="00E72825" w:rsidRPr="000D79E3" w:rsidTr="005302D5">
        <w:tc>
          <w:tcPr>
            <w:tcW w:w="229" w:type="pct"/>
            <w:vMerge/>
            <w:vAlign w:val="center"/>
          </w:tcPr>
          <w:p w:rsidR="00E72825" w:rsidRPr="000D79E3" w:rsidRDefault="00E72825" w:rsidP="005302D5">
            <w:pPr>
              <w:spacing w:after="0" w:line="240" w:lineRule="auto"/>
              <w:rPr>
                <w:rFonts w:ascii="Times New Roman" w:eastAsia="Calibri" w:hAnsi="Times New Roman"/>
                <w:spacing w:val="-2"/>
                <w:sz w:val="24"/>
                <w:szCs w:val="24"/>
              </w:rPr>
            </w:pPr>
          </w:p>
        </w:tc>
        <w:tc>
          <w:tcPr>
            <w:tcW w:w="956" w:type="pct"/>
          </w:tcPr>
          <w:p w:rsidR="00E72825" w:rsidRPr="000D79E3" w:rsidRDefault="00E72825" w:rsidP="005302D5">
            <w:pPr>
              <w:spacing w:after="0" w:line="240" w:lineRule="auto"/>
              <w:rPr>
                <w:rFonts w:ascii="Times New Roman" w:eastAsia="Calibri" w:hAnsi="Times New Roman"/>
                <w:spacing w:val="-2"/>
                <w:sz w:val="24"/>
                <w:szCs w:val="24"/>
              </w:rPr>
            </w:pPr>
            <w:r w:rsidRPr="000D79E3">
              <w:rPr>
                <w:rFonts w:ascii="Times New Roman" w:eastAsia="Calibri" w:hAnsi="Times New Roman"/>
                <w:spacing w:val="-2"/>
                <w:sz w:val="24"/>
                <w:szCs w:val="24"/>
              </w:rPr>
              <w:t xml:space="preserve">Ж. Корректное использование социологических терминов и понятий при раскрытии темы </w:t>
            </w:r>
          </w:p>
        </w:tc>
        <w:tc>
          <w:tcPr>
            <w:tcW w:w="1124" w:type="pct"/>
          </w:tcPr>
          <w:p w:rsidR="00E72825" w:rsidRPr="000D79E3" w:rsidRDefault="00E72825" w:rsidP="005302D5">
            <w:pPr>
              <w:spacing w:after="0" w:line="240" w:lineRule="auto"/>
              <w:rPr>
                <w:rFonts w:ascii="Times New Roman" w:eastAsia="Calibri" w:hAnsi="Times New Roman"/>
                <w:spacing w:val="-2"/>
                <w:sz w:val="24"/>
                <w:szCs w:val="24"/>
              </w:rPr>
            </w:pPr>
            <w:r w:rsidRPr="000D79E3">
              <w:rPr>
                <w:rFonts w:ascii="Times New Roman" w:eastAsia="Calibri" w:hAnsi="Times New Roman"/>
                <w:spacing w:val="-2"/>
                <w:sz w:val="24"/>
                <w:szCs w:val="24"/>
              </w:rPr>
              <w:t>Социологические термины при раскрытии темы не используются</w:t>
            </w:r>
          </w:p>
        </w:tc>
        <w:tc>
          <w:tcPr>
            <w:tcW w:w="975" w:type="pct"/>
          </w:tcPr>
          <w:p w:rsidR="00E72825" w:rsidRPr="000D79E3" w:rsidRDefault="00E72825" w:rsidP="005302D5">
            <w:pPr>
              <w:spacing w:after="0" w:line="240" w:lineRule="auto"/>
              <w:rPr>
                <w:rFonts w:ascii="Times New Roman" w:eastAsia="Calibri" w:hAnsi="Times New Roman"/>
                <w:spacing w:val="-2"/>
                <w:sz w:val="24"/>
                <w:szCs w:val="24"/>
              </w:rPr>
            </w:pPr>
            <w:r w:rsidRPr="000D79E3">
              <w:rPr>
                <w:rFonts w:ascii="Times New Roman" w:eastAsia="Calibri" w:hAnsi="Times New Roman"/>
                <w:spacing w:val="-2"/>
                <w:sz w:val="24"/>
                <w:szCs w:val="24"/>
              </w:rPr>
              <w:t>Социологические термины используются некорректно</w:t>
            </w:r>
          </w:p>
        </w:tc>
        <w:tc>
          <w:tcPr>
            <w:tcW w:w="904" w:type="pct"/>
          </w:tcPr>
          <w:p w:rsidR="00E72825" w:rsidRPr="000D79E3" w:rsidRDefault="00E72825" w:rsidP="005302D5">
            <w:pPr>
              <w:spacing w:after="0" w:line="240" w:lineRule="auto"/>
              <w:rPr>
                <w:rFonts w:ascii="Times New Roman" w:eastAsia="Calibri" w:hAnsi="Times New Roman"/>
                <w:spacing w:val="-2"/>
                <w:sz w:val="24"/>
                <w:szCs w:val="24"/>
              </w:rPr>
            </w:pPr>
            <w:r w:rsidRPr="000D79E3">
              <w:rPr>
                <w:rFonts w:ascii="Times New Roman" w:eastAsia="Calibri" w:hAnsi="Times New Roman"/>
                <w:spacing w:val="-2"/>
                <w:sz w:val="24"/>
                <w:szCs w:val="24"/>
              </w:rPr>
              <w:t>Проблема раскрыта с корректным использованием социологических терминов и понятий, но теоретические связи и обоснования не присутствуют</w:t>
            </w:r>
          </w:p>
        </w:tc>
        <w:tc>
          <w:tcPr>
            <w:tcW w:w="812" w:type="pct"/>
          </w:tcPr>
          <w:p w:rsidR="00E72825" w:rsidRPr="000D79E3" w:rsidRDefault="00E72825" w:rsidP="005302D5">
            <w:pPr>
              <w:spacing w:after="0" w:line="240" w:lineRule="auto"/>
              <w:rPr>
                <w:rFonts w:ascii="Times New Roman" w:eastAsia="Calibri" w:hAnsi="Times New Roman"/>
                <w:spacing w:val="-2"/>
                <w:sz w:val="24"/>
                <w:szCs w:val="24"/>
              </w:rPr>
            </w:pPr>
            <w:r w:rsidRPr="000D79E3">
              <w:rPr>
                <w:rFonts w:ascii="Times New Roman" w:eastAsia="Calibri" w:hAnsi="Times New Roman"/>
                <w:spacing w:val="-2"/>
                <w:sz w:val="24"/>
                <w:szCs w:val="24"/>
              </w:rPr>
              <w:t>Проблема раскрыта на теоретическом уровне, с корректным использованием социологических  терминов и понятий</w:t>
            </w:r>
          </w:p>
        </w:tc>
      </w:tr>
      <w:tr w:rsidR="00E72825" w:rsidRPr="000D79E3" w:rsidTr="005302D5">
        <w:trPr>
          <w:trHeight w:val="615"/>
        </w:trPr>
        <w:tc>
          <w:tcPr>
            <w:tcW w:w="229" w:type="pct"/>
            <w:vMerge/>
            <w:vAlign w:val="center"/>
          </w:tcPr>
          <w:p w:rsidR="00E72825" w:rsidRPr="000D79E3" w:rsidRDefault="00E72825" w:rsidP="005302D5">
            <w:pPr>
              <w:spacing w:after="0" w:line="240" w:lineRule="auto"/>
              <w:rPr>
                <w:rFonts w:ascii="Times New Roman" w:eastAsia="Calibri" w:hAnsi="Times New Roman"/>
                <w:spacing w:val="-2"/>
                <w:sz w:val="24"/>
                <w:szCs w:val="24"/>
              </w:rPr>
            </w:pPr>
          </w:p>
        </w:tc>
        <w:tc>
          <w:tcPr>
            <w:tcW w:w="956" w:type="pct"/>
          </w:tcPr>
          <w:p w:rsidR="00E72825" w:rsidRPr="000D79E3" w:rsidRDefault="00E72825" w:rsidP="005302D5">
            <w:pPr>
              <w:spacing w:after="0" w:line="240" w:lineRule="auto"/>
              <w:rPr>
                <w:rFonts w:ascii="Times New Roman" w:eastAsia="Calibri" w:hAnsi="Times New Roman"/>
                <w:spacing w:val="-2"/>
                <w:sz w:val="24"/>
                <w:szCs w:val="24"/>
              </w:rPr>
            </w:pPr>
            <w:r w:rsidRPr="000D79E3">
              <w:rPr>
                <w:rFonts w:ascii="Times New Roman" w:eastAsia="Calibri" w:hAnsi="Times New Roman"/>
                <w:spacing w:val="-2"/>
                <w:sz w:val="24"/>
                <w:szCs w:val="24"/>
              </w:rPr>
              <w:t>З. Свобода оперирования материалом</w:t>
            </w:r>
          </w:p>
        </w:tc>
        <w:tc>
          <w:tcPr>
            <w:tcW w:w="1124" w:type="pct"/>
          </w:tcPr>
          <w:p w:rsidR="00E72825" w:rsidRPr="000D79E3" w:rsidRDefault="00E72825" w:rsidP="005302D5">
            <w:pPr>
              <w:spacing w:after="0" w:line="240" w:lineRule="auto"/>
              <w:rPr>
                <w:rFonts w:ascii="Times New Roman" w:eastAsia="Calibri" w:hAnsi="Times New Roman"/>
                <w:spacing w:val="-2"/>
                <w:sz w:val="24"/>
                <w:szCs w:val="24"/>
              </w:rPr>
            </w:pPr>
            <w:r w:rsidRPr="000D79E3">
              <w:rPr>
                <w:rFonts w:ascii="Times New Roman" w:eastAsia="Calibri" w:hAnsi="Times New Roman"/>
                <w:spacing w:val="-2"/>
                <w:sz w:val="24"/>
                <w:szCs w:val="24"/>
              </w:rPr>
              <w:t>Отсутствует</w:t>
            </w:r>
          </w:p>
        </w:tc>
        <w:tc>
          <w:tcPr>
            <w:tcW w:w="975" w:type="pct"/>
          </w:tcPr>
          <w:p w:rsidR="00E72825" w:rsidRPr="000D79E3" w:rsidRDefault="00E72825" w:rsidP="005302D5">
            <w:pPr>
              <w:spacing w:after="0" w:line="240" w:lineRule="auto"/>
              <w:rPr>
                <w:rFonts w:ascii="Times New Roman" w:eastAsia="Calibri" w:hAnsi="Times New Roman"/>
                <w:spacing w:val="-2"/>
                <w:sz w:val="24"/>
                <w:szCs w:val="24"/>
              </w:rPr>
            </w:pPr>
            <w:r w:rsidRPr="000D79E3">
              <w:rPr>
                <w:rFonts w:ascii="Times New Roman" w:eastAsia="Calibri" w:hAnsi="Times New Roman"/>
                <w:spacing w:val="-2"/>
                <w:sz w:val="24"/>
                <w:szCs w:val="24"/>
              </w:rPr>
              <w:t>Присутствует в минимальной степени</w:t>
            </w:r>
          </w:p>
        </w:tc>
        <w:tc>
          <w:tcPr>
            <w:tcW w:w="904" w:type="pct"/>
          </w:tcPr>
          <w:p w:rsidR="00E72825" w:rsidRPr="000D79E3" w:rsidRDefault="00E72825" w:rsidP="005302D5">
            <w:pPr>
              <w:spacing w:after="0" w:line="240" w:lineRule="auto"/>
              <w:rPr>
                <w:rFonts w:ascii="Times New Roman" w:eastAsia="Calibri" w:hAnsi="Times New Roman"/>
                <w:spacing w:val="-2"/>
                <w:sz w:val="24"/>
                <w:szCs w:val="24"/>
              </w:rPr>
            </w:pPr>
            <w:r w:rsidRPr="000D79E3">
              <w:rPr>
                <w:rFonts w:ascii="Times New Roman" w:eastAsia="Calibri" w:hAnsi="Times New Roman"/>
                <w:spacing w:val="-2"/>
                <w:sz w:val="24"/>
                <w:szCs w:val="24"/>
              </w:rPr>
              <w:t>Присутствует в достаточной степени</w:t>
            </w:r>
          </w:p>
        </w:tc>
        <w:tc>
          <w:tcPr>
            <w:tcW w:w="812" w:type="pct"/>
          </w:tcPr>
          <w:p w:rsidR="00E72825" w:rsidRPr="000D79E3" w:rsidRDefault="00E72825" w:rsidP="005302D5">
            <w:pPr>
              <w:spacing w:after="0" w:line="240" w:lineRule="auto"/>
              <w:rPr>
                <w:rFonts w:ascii="Times New Roman" w:eastAsia="Calibri" w:hAnsi="Times New Roman"/>
                <w:spacing w:val="-2"/>
                <w:sz w:val="24"/>
                <w:szCs w:val="24"/>
              </w:rPr>
            </w:pPr>
            <w:r w:rsidRPr="000D79E3">
              <w:rPr>
                <w:rFonts w:ascii="Times New Roman" w:eastAsia="Calibri" w:hAnsi="Times New Roman"/>
                <w:spacing w:val="-2"/>
                <w:sz w:val="24"/>
                <w:szCs w:val="24"/>
              </w:rPr>
              <w:t>Присутствует в полной мере</w:t>
            </w:r>
          </w:p>
        </w:tc>
      </w:tr>
      <w:tr w:rsidR="00E72825" w:rsidRPr="000D79E3" w:rsidTr="005302D5">
        <w:tc>
          <w:tcPr>
            <w:tcW w:w="229" w:type="pct"/>
            <w:vMerge/>
            <w:vAlign w:val="center"/>
          </w:tcPr>
          <w:p w:rsidR="00E72825" w:rsidRPr="000D79E3" w:rsidRDefault="00E72825" w:rsidP="005302D5">
            <w:pPr>
              <w:spacing w:after="0" w:line="240" w:lineRule="auto"/>
              <w:rPr>
                <w:rFonts w:ascii="Times New Roman" w:eastAsia="Calibri" w:hAnsi="Times New Roman"/>
                <w:spacing w:val="-2"/>
                <w:sz w:val="24"/>
                <w:szCs w:val="24"/>
              </w:rPr>
            </w:pPr>
          </w:p>
        </w:tc>
        <w:tc>
          <w:tcPr>
            <w:tcW w:w="956" w:type="pct"/>
          </w:tcPr>
          <w:p w:rsidR="00E72825" w:rsidRPr="000D79E3" w:rsidRDefault="005302D5" w:rsidP="005302D5">
            <w:pPr>
              <w:spacing w:after="0" w:line="240" w:lineRule="auto"/>
              <w:rPr>
                <w:rFonts w:ascii="Times New Roman" w:eastAsia="Calibri" w:hAnsi="Times New Roman"/>
                <w:spacing w:val="-2"/>
                <w:sz w:val="24"/>
                <w:szCs w:val="24"/>
              </w:rPr>
            </w:pPr>
            <w:r>
              <w:rPr>
                <w:rFonts w:ascii="Times New Roman" w:eastAsia="Calibri" w:hAnsi="Times New Roman"/>
                <w:spacing w:val="-2"/>
                <w:sz w:val="24"/>
                <w:szCs w:val="24"/>
              </w:rPr>
              <w:t xml:space="preserve">И. Уровень уникальности текста </w:t>
            </w:r>
          </w:p>
        </w:tc>
        <w:tc>
          <w:tcPr>
            <w:tcW w:w="1124" w:type="pct"/>
          </w:tcPr>
          <w:p w:rsidR="00E72825" w:rsidRPr="000D79E3" w:rsidRDefault="00E72825" w:rsidP="005302D5">
            <w:pPr>
              <w:spacing w:after="0" w:line="240" w:lineRule="auto"/>
              <w:jc w:val="both"/>
              <w:rPr>
                <w:rFonts w:ascii="Times New Roman" w:eastAsia="Calibri" w:hAnsi="Times New Roman"/>
                <w:spacing w:val="-2"/>
                <w:sz w:val="24"/>
                <w:szCs w:val="24"/>
              </w:rPr>
            </w:pPr>
            <w:r w:rsidRPr="000D79E3">
              <w:rPr>
                <w:rFonts w:ascii="Times New Roman" w:eastAsia="Calibri" w:hAnsi="Times New Roman"/>
                <w:spacing w:val="-2"/>
                <w:sz w:val="24"/>
                <w:szCs w:val="24"/>
              </w:rPr>
              <w:t>Ниже 70 %</w:t>
            </w:r>
          </w:p>
        </w:tc>
        <w:tc>
          <w:tcPr>
            <w:tcW w:w="2691" w:type="pct"/>
            <w:gridSpan w:val="3"/>
          </w:tcPr>
          <w:p w:rsidR="00E72825" w:rsidRPr="000D79E3" w:rsidRDefault="00E72825" w:rsidP="005302D5">
            <w:pPr>
              <w:spacing w:after="0" w:line="240" w:lineRule="auto"/>
              <w:jc w:val="center"/>
              <w:rPr>
                <w:rFonts w:ascii="Times New Roman" w:eastAsia="Calibri" w:hAnsi="Times New Roman"/>
                <w:spacing w:val="-2"/>
                <w:sz w:val="24"/>
                <w:szCs w:val="24"/>
              </w:rPr>
            </w:pPr>
            <w:r w:rsidRPr="000D79E3">
              <w:rPr>
                <w:rFonts w:ascii="Times New Roman" w:eastAsia="Calibri" w:hAnsi="Times New Roman"/>
                <w:spacing w:val="-2"/>
                <w:sz w:val="24"/>
                <w:szCs w:val="24"/>
              </w:rPr>
              <w:t>Не ниже 70 %</w:t>
            </w:r>
          </w:p>
          <w:p w:rsidR="00E72825" w:rsidRPr="000D79E3" w:rsidRDefault="00E72825" w:rsidP="005302D5">
            <w:pPr>
              <w:spacing w:after="0" w:line="240" w:lineRule="auto"/>
              <w:rPr>
                <w:rFonts w:ascii="Times New Roman" w:eastAsia="Calibri" w:hAnsi="Times New Roman"/>
                <w:sz w:val="24"/>
                <w:szCs w:val="24"/>
              </w:rPr>
            </w:pPr>
          </w:p>
        </w:tc>
      </w:tr>
      <w:tr w:rsidR="00E72825" w:rsidRPr="000D79E3" w:rsidTr="005302D5">
        <w:tc>
          <w:tcPr>
            <w:tcW w:w="229" w:type="pct"/>
            <w:vMerge w:val="restart"/>
            <w:textDirection w:val="btLr"/>
          </w:tcPr>
          <w:p w:rsidR="00E72825" w:rsidRPr="000D79E3" w:rsidRDefault="00E72825" w:rsidP="005302D5">
            <w:pPr>
              <w:spacing w:after="0" w:line="240" w:lineRule="auto"/>
              <w:jc w:val="center"/>
              <w:rPr>
                <w:rFonts w:ascii="Times New Roman" w:eastAsia="Calibri" w:hAnsi="Times New Roman"/>
                <w:spacing w:val="-2"/>
                <w:sz w:val="24"/>
                <w:szCs w:val="24"/>
              </w:rPr>
            </w:pPr>
            <w:r w:rsidRPr="000D79E3">
              <w:rPr>
                <w:rFonts w:ascii="Times New Roman" w:eastAsia="Calibri" w:hAnsi="Times New Roman"/>
                <w:spacing w:val="-2"/>
                <w:sz w:val="24"/>
                <w:szCs w:val="24"/>
              </w:rPr>
              <w:t>2. Оформление эссе</w:t>
            </w:r>
          </w:p>
        </w:tc>
        <w:tc>
          <w:tcPr>
            <w:tcW w:w="956" w:type="pct"/>
          </w:tcPr>
          <w:p w:rsidR="00E72825" w:rsidRPr="000D79E3" w:rsidRDefault="00E72825" w:rsidP="005302D5">
            <w:pPr>
              <w:spacing w:after="0" w:line="240" w:lineRule="auto"/>
              <w:rPr>
                <w:rFonts w:ascii="Times New Roman" w:eastAsia="Calibri" w:hAnsi="Times New Roman"/>
                <w:spacing w:val="-2"/>
                <w:sz w:val="24"/>
                <w:szCs w:val="24"/>
              </w:rPr>
            </w:pPr>
            <w:r w:rsidRPr="000D79E3">
              <w:rPr>
                <w:rFonts w:ascii="Times New Roman" w:eastAsia="Calibri" w:hAnsi="Times New Roman"/>
                <w:spacing w:val="-2"/>
                <w:sz w:val="24"/>
                <w:szCs w:val="24"/>
              </w:rPr>
              <w:t>А. Соответствие всех структурных элементов эссе основным требованиям к оформлению текстовых материалов</w:t>
            </w:r>
          </w:p>
        </w:tc>
        <w:tc>
          <w:tcPr>
            <w:tcW w:w="1124" w:type="pct"/>
          </w:tcPr>
          <w:p w:rsidR="00E72825" w:rsidRPr="000D79E3" w:rsidRDefault="00E72825" w:rsidP="005302D5">
            <w:pPr>
              <w:spacing w:after="0" w:line="240" w:lineRule="auto"/>
              <w:rPr>
                <w:rFonts w:ascii="Times New Roman" w:eastAsia="Calibri" w:hAnsi="Times New Roman"/>
                <w:spacing w:val="-2"/>
                <w:sz w:val="24"/>
                <w:szCs w:val="24"/>
              </w:rPr>
            </w:pPr>
            <w:r w:rsidRPr="000D79E3">
              <w:rPr>
                <w:rFonts w:ascii="Times New Roman" w:eastAsia="Calibri" w:hAnsi="Times New Roman"/>
                <w:spacing w:val="-2"/>
                <w:sz w:val="24"/>
                <w:szCs w:val="24"/>
              </w:rPr>
              <w:t>Работа не соответствует требованиям</w:t>
            </w:r>
          </w:p>
        </w:tc>
        <w:tc>
          <w:tcPr>
            <w:tcW w:w="975" w:type="pct"/>
          </w:tcPr>
          <w:p w:rsidR="00E72825" w:rsidRPr="000D79E3" w:rsidRDefault="00E72825" w:rsidP="005302D5">
            <w:pPr>
              <w:spacing w:after="0" w:line="240" w:lineRule="auto"/>
              <w:rPr>
                <w:rFonts w:ascii="Times New Roman" w:eastAsia="Calibri" w:hAnsi="Times New Roman"/>
                <w:spacing w:val="-2"/>
                <w:sz w:val="24"/>
                <w:szCs w:val="24"/>
              </w:rPr>
            </w:pPr>
            <w:r w:rsidRPr="000D79E3">
              <w:rPr>
                <w:rFonts w:ascii="Times New Roman" w:eastAsia="Calibri" w:hAnsi="Times New Roman"/>
                <w:spacing w:val="-2"/>
                <w:sz w:val="24"/>
                <w:szCs w:val="24"/>
              </w:rPr>
              <w:t>Работа в значительной степени не соответствует основным требованиям</w:t>
            </w:r>
          </w:p>
        </w:tc>
        <w:tc>
          <w:tcPr>
            <w:tcW w:w="904" w:type="pct"/>
          </w:tcPr>
          <w:p w:rsidR="00E72825" w:rsidRPr="000D79E3" w:rsidRDefault="00E72825" w:rsidP="005302D5">
            <w:pPr>
              <w:spacing w:after="0" w:line="240" w:lineRule="auto"/>
              <w:rPr>
                <w:rFonts w:ascii="Times New Roman" w:eastAsia="Calibri" w:hAnsi="Times New Roman"/>
                <w:spacing w:val="-2"/>
                <w:sz w:val="24"/>
                <w:szCs w:val="24"/>
              </w:rPr>
            </w:pPr>
            <w:r w:rsidRPr="000D79E3">
              <w:rPr>
                <w:rFonts w:ascii="Times New Roman" w:eastAsia="Calibri" w:hAnsi="Times New Roman"/>
                <w:spacing w:val="-2"/>
                <w:sz w:val="24"/>
                <w:szCs w:val="24"/>
              </w:rPr>
              <w:t>Работа в целом соответствует требованиям</w:t>
            </w:r>
          </w:p>
        </w:tc>
        <w:tc>
          <w:tcPr>
            <w:tcW w:w="812" w:type="pct"/>
          </w:tcPr>
          <w:p w:rsidR="00E72825" w:rsidRPr="000D79E3" w:rsidRDefault="00E72825" w:rsidP="005302D5">
            <w:pPr>
              <w:spacing w:after="0" w:line="240" w:lineRule="auto"/>
              <w:rPr>
                <w:rFonts w:ascii="Times New Roman" w:eastAsia="Calibri" w:hAnsi="Times New Roman"/>
                <w:spacing w:val="-2"/>
                <w:sz w:val="24"/>
                <w:szCs w:val="24"/>
              </w:rPr>
            </w:pPr>
            <w:r w:rsidRPr="000D79E3">
              <w:rPr>
                <w:rFonts w:ascii="Times New Roman" w:eastAsia="Calibri" w:hAnsi="Times New Roman"/>
                <w:spacing w:val="-2"/>
                <w:sz w:val="24"/>
                <w:szCs w:val="24"/>
              </w:rPr>
              <w:t>Работа полностью соответствует требованиям</w:t>
            </w:r>
          </w:p>
        </w:tc>
      </w:tr>
      <w:tr w:rsidR="00E72825" w:rsidRPr="000D79E3" w:rsidTr="005302D5">
        <w:tc>
          <w:tcPr>
            <w:tcW w:w="229" w:type="pct"/>
            <w:vMerge/>
            <w:vAlign w:val="center"/>
          </w:tcPr>
          <w:p w:rsidR="00E72825" w:rsidRPr="000D79E3" w:rsidRDefault="00E72825" w:rsidP="005302D5">
            <w:pPr>
              <w:spacing w:after="0" w:line="240" w:lineRule="auto"/>
              <w:jc w:val="center"/>
              <w:rPr>
                <w:rFonts w:ascii="Times New Roman" w:eastAsia="Calibri" w:hAnsi="Times New Roman"/>
                <w:spacing w:val="-2"/>
                <w:sz w:val="24"/>
                <w:szCs w:val="24"/>
              </w:rPr>
            </w:pPr>
          </w:p>
        </w:tc>
        <w:tc>
          <w:tcPr>
            <w:tcW w:w="956" w:type="pct"/>
          </w:tcPr>
          <w:p w:rsidR="00E72825" w:rsidRPr="000D79E3" w:rsidRDefault="00E72825" w:rsidP="005302D5">
            <w:pPr>
              <w:spacing w:after="0" w:line="240" w:lineRule="auto"/>
              <w:rPr>
                <w:rFonts w:ascii="Times New Roman" w:eastAsia="Calibri" w:hAnsi="Times New Roman"/>
                <w:spacing w:val="-2"/>
                <w:sz w:val="24"/>
                <w:szCs w:val="24"/>
              </w:rPr>
            </w:pPr>
            <w:r w:rsidRPr="000D79E3">
              <w:rPr>
                <w:rFonts w:ascii="Times New Roman" w:eastAsia="Calibri" w:hAnsi="Times New Roman"/>
                <w:spacing w:val="-2"/>
                <w:sz w:val="24"/>
                <w:szCs w:val="24"/>
              </w:rPr>
              <w:t>Б. Соответствие работы основным требованиям к оформлению и использованию цитат, таблиц, рисунков и т.д.</w:t>
            </w:r>
          </w:p>
        </w:tc>
        <w:tc>
          <w:tcPr>
            <w:tcW w:w="1124" w:type="pct"/>
          </w:tcPr>
          <w:p w:rsidR="00E72825" w:rsidRPr="000D79E3" w:rsidRDefault="00E72825" w:rsidP="005302D5">
            <w:pPr>
              <w:spacing w:after="0" w:line="240" w:lineRule="auto"/>
              <w:rPr>
                <w:rFonts w:ascii="Times New Roman" w:eastAsia="Calibri" w:hAnsi="Times New Roman"/>
                <w:spacing w:val="-2"/>
                <w:sz w:val="24"/>
                <w:szCs w:val="24"/>
              </w:rPr>
            </w:pPr>
            <w:r w:rsidRPr="000D79E3">
              <w:rPr>
                <w:rFonts w:ascii="Times New Roman" w:eastAsia="Calibri" w:hAnsi="Times New Roman"/>
                <w:spacing w:val="-2"/>
                <w:sz w:val="24"/>
                <w:szCs w:val="24"/>
              </w:rPr>
              <w:t>Работа не соответствует требованиям</w:t>
            </w:r>
          </w:p>
        </w:tc>
        <w:tc>
          <w:tcPr>
            <w:tcW w:w="975" w:type="pct"/>
          </w:tcPr>
          <w:p w:rsidR="00E72825" w:rsidRPr="000D79E3" w:rsidRDefault="00E72825" w:rsidP="005302D5">
            <w:pPr>
              <w:spacing w:after="0" w:line="240" w:lineRule="auto"/>
              <w:rPr>
                <w:rFonts w:ascii="Times New Roman" w:eastAsia="Calibri" w:hAnsi="Times New Roman"/>
                <w:spacing w:val="-2"/>
                <w:sz w:val="24"/>
                <w:szCs w:val="24"/>
              </w:rPr>
            </w:pPr>
            <w:r w:rsidRPr="000D79E3">
              <w:rPr>
                <w:rFonts w:ascii="Times New Roman" w:eastAsia="Calibri" w:hAnsi="Times New Roman"/>
                <w:spacing w:val="-2"/>
                <w:sz w:val="24"/>
                <w:szCs w:val="24"/>
              </w:rPr>
              <w:t>Работа соответствует основным требованиям</w:t>
            </w:r>
          </w:p>
        </w:tc>
        <w:tc>
          <w:tcPr>
            <w:tcW w:w="904" w:type="pct"/>
          </w:tcPr>
          <w:p w:rsidR="00E72825" w:rsidRPr="000D79E3" w:rsidRDefault="00E72825" w:rsidP="005302D5">
            <w:pPr>
              <w:spacing w:after="0" w:line="240" w:lineRule="auto"/>
              <w:rPr>
                <w:rFonts w:ascii="Times New Roman" w:eastAsia="Calibri" w:hAnsi="Times New Roman"/>
                <w:spacing w:val="-2"/>
                <w:sz w:val="24"/>
                <w:szCs w:val="24"/>
              </w:rPr>
            </w:pPr>
            <w:r w:rsidRPr="000D79E3">
              <w:rPr>
                <w:rFonts w:ascii="Times New Roman" w:eastAsia="Calibri" w:hAnsi="Times New Roman"/>
                <w:spacing w:val="-2"/>
                <w:sz w:val="24"/>
                <w:szCs w:val="24"/>
              </w:rPr>
              <w:t>Работа в целом соответствует требованиям</w:t>
            </w:r>
          </w:p>
        </w:tc>
        <w:tc>
          <w:tcPr>
            <w:tcW w:w="812" w:type="pct"/>
          </w:tcPr>
          <w:p w:rsidR="00E72825" w:rsidRPr="000D79E3" w:rsidRDefault="00E72825" w:rsidP="005302D5">
            <w:pPr>
              <w:spacing w:after="0" w:line="240" w:lineRule="auto"/>
              <w:rPr>
                <w:rFonts w:ascii="Times New Roman" w:eastAsia="Calibri" w:hAnsi="Times New Roman"/>
                <w:spacing w:val="-2"/>
                <w:sz w:val="24"/>
                <w:szCs w:val="24"/>
              </w:rPr>
            </w:pPr>
            <w:r w:rsidRPr="000D79E3">
              <w:rPr>
                <w:rFonts w:ascii="Times New Roman" w:eastAsia="Calibri" w:hAnsi="Times New Roman"/>
                <w:spacing w:val="-2"/>
                <w:sz w:val="24"/>
                <w:szCs w:val="24"/>
              </w:rPr>
              <w:t xml:space="preserve">Работа полностью соответствует требованиям </w:t>
            </w:r>
          </w:p>
        </w:tc>
      </w:tr>
      <w:tr w:rsidR="00E72825" w:rsidRPr="000D79E3" w:rsidTr="005302D5">
        <w:tc>
          <w:tcPr>
            <w:tcW w:w="229" w:type="pct"/>
            <w:vMerge/>
            <w:vAlign w:val="center"/>
          </w:tcPr>
          <w:p w:rsidR="00E72825" w:rsidRPr="000D79E3" w:rsidRDefault="00E72825" w:rsidP="005302D5">
            <w:pPr>
              <w:spacing w:after="0" w:line="240" w:lineRule="auto"/>
              <w:jc w:val="center"/>
              <w:rPr>
                <w:rFonts w:ascii="Times New Roman" w:eastAsia="Calibri" w:hAnsi="Times New Roman"/>
                <w:spacing w:val="-2"/>
                <w:sz w:val="24"/>
                <w:szCs w:val="24"/>
              </w:rPr>
            </w:pPr>
          </w:p>
        </w:tc>
        <w:tc>
          <w:tcPr>
            <w:tcW w:w="956" w:type="pct"/>
          </w:tcPr>
          <w:p w:rsidR="00E72825" w:rsidRPr="000D79E3" w:rsidRDefault="00E72825" w:rsidP="005302D5">
            <w:pPr>
              <w:spacing w:after="0" w:line="240" w:lineRule="auto"/>
              <w:rPr>
                <w:rFonts w:ascii="Times New Roman" w:eastAsia="Calibri" w:hAnsi="Times New Roman"/>
                <w:spacing w:val="-2"/>
                <w:sz w:val="24"/>
                <w:szCs w:val="24"/>
              </w:rPr>
            </w:pPr>
            <w:r w:rsidRPr="000D79E3">
              <w:rPr>
                <w:rFonts w:ascii="Times New Roman" w:eastAsia="Calibri" w:hAnsi="Times New Roman"/>
                <w:spacing w:val="-2"/>
                <w:sz w:val="24"/>
                <w:szCs w:val="24"/>
              </w:rPr>
              <w:t xml:space="preserve">В. Соблюдение лексических, фразеологических, </w:t>
            </w:r>
            <w:r w:rsidRPr="000D79E3">
              <w:rPr>
                <w:rFonts w:ascii="Times New Roman" w:eastAsia="Calibri" w:hAnsi="Times New Roman"/>
                <w:spacing w:val="-2"/>
                <w:sz w:val="24"/>
                <w:szCs w:val="24"/>
              </w:rPr>
              <w:lastRenderedPageBreak/>
              <w:t>грамматических и стилистических норм русского литературного языка, правил русской орфографии и пунктуации</w:t>
            </w:r>
          </w:p>
        </w:tc>
        <w:tc>
          <w:tcPr>
            <w:tcW w:w="1124" w:type="pct"/>
          </w:tcPr>
          <w:p w:rsidR="00E72825" w:rsidRPr="000D79E3" w:rsidRDefault="00E72825" w:rsidP="005302D5">
            <w:pPr>
              <w:spacing w:after="0" w:line="240" w:lineRule="auto"/>
              <w:rPr>
                <w:rFonts w:ascii="Times New Roman" w:eastAsia="Calibri" w:hAnsi="Times New Roman"/>
                <w:spacing w:val="-2"/>
                <w:sz w:val="24"/>
                <w:szCs w:val="24"/>
              </w:rPr>
            </w:pPr>
            <w:r w:rsidRPr="000D79E3">
              <w:rPr>
                <w:rFonts w:ascii="Times New Roman" w:eastAsia="Calibri" w:hAnsi="Times New Roman"/>
                <w:spacing w:val="-2"/>
                <w:sz w:val="24"/>
                <w:szCs w:val="24"/>
              </w:rPr>
              <w:lastRenderedPageBreak/>
              <w:t xml:space="preserve">Работа изобилует лексическими, фразеологическими, </w:t>
            </w:r>
            <w:r w:rsidRPr="000D79E3">
              <w:rPr>
                <w:rFonts w:ascii="Times New Roman" w:eastAsia="Calibri" w:hAnsi="Times New Roman"/>
                <w:spacing w:val="-2"/>
                <w:sz w:val="24"/>
                <w:szCs w:val="24"/>
              </w:rPr>
              <w:lastRenderedPageBreak/>
              <w:t>грамматическими и стилистическими ошибками</w:t>
            </w:r>
          </w:p>
        </w:tc>
        <w:tc>
          <w:tcPr>
            <w:tcW w:w="975" w:type="pct"/>
          </w:tcPr>
          <w:p w:rsidR="00E72825" w:rsidRPr="000D79E3" w:rsidRDefault="00E72825" w:rsidP="005302D5">
            <w:pPr>
              <w:spacing w:after="0" w:line="240" w:lineRule="auto"/>
              <w:rPr>
                <w:rFonts w:ascii="Times New Roman" w:eastAsia="Calibri" w:hAnsi="Times New Roman"/>
                <w:spacing w:val="-2"/>
                <w:sz w:val="24"/>
                <w:szCs w:val="24"/>
              </w:rPr>
            </w:pPr>
            <w:r w:rsidRPr="000D79E3">
              <w:rPr>
                <w:rFonts w:ascii="Times New Roman" w:eastAsia="Calibri" w:hAnsi="Times New Roman"/>
                <w:spacing w:val="-2"/>
                <w:sz w:val="24"/>
                <w:szCs w:val="24"/>
              </w:rPr>
              <w:lastRenderedPageBreak/>
              <w:t xml:space="preserve">В работе присутствует значительное число </w:t>
            </w:r>
            <w:r w:rsidRPr="000D79E3">
              <w:rPr>
                <w:rFonts w:ascii="Times New Roman" w:eastAsia="Calibri" w:hAnsi="Times New Roman"/>
                <w:spacing w:val="-2"/>
                <w:sz w:val="24"/>
                <w:szCs w:val="24"/>
              </w:rPr>
              <w:lastRenderedPageBreak/>
              <w:t>лексических, фразеологических, грамматических и стилистических ошибок</w:t>
            </w:r>
          </w:p>
        </w:tc>
        <w:tc>
          <w:tcPr>
            <w:tcW w:w="904" w:type="pct"/>
          </w:tcPr>
          <w:p w:rsidR="00E72825" w:rsidRPr="000D79E3" w:rsidRDefault="00E72825" w:rsidP="005302D5">
            <w:pPr>
              <w:spacing w:after="0" w:line="240" w:lineRule="auto"/>
              <w:rPr>
                <w:rFonts w:ascii="Times New Roman" w:eastAsia="Calibri" w:hAnsi="Times New Roman"/>
                <w:spacing w:val="-2"/>
                <w:sz w:val="24"/>
                <w:szCs w:val="24"/>
              </w:rPr>
            </w:pPr>
            <w:r w:rsidRPr="000D79E3">
              <w:rPr>
                <w:rFonts w:ascii="Times New Roman" w:eastAsia="Calibri" w:hAnsi="Times New Roman"/>
                <w:spacing w:val="-2"/>
                <w:sz w:val="24"/>
                <w:szCs w:val="24"/>
              </w:rPr>
              <w:lastRenderedPageBreak/>
              <w:t>В работе встречаются лексические, фразеологичес</w:t>
            </w:r>
            <w:r w:rsidRPr="000D79E3">
              <w:rPr>
                <w:rFonts w:ascii="Times New Roman" w:eastAsia="Calibri" w:hAnsi="Times New Roman"/>
                <w:spacing w:val="-2"/>
                <w:sz w:val="24"/>
                <w:szCs w:val="24"/>
              </w:rPr>
              <w:lastRenderedPageBreak/>
              <w:t>кие, грамматические и стилистические ошибки</w:t>
            </w:r>
          </w:p>
        </w:tc>
        <w:tc>
          <w:tcPr>
            <w:tcW w:w="812" w:type="pct"/>
          </w:tcPr>
          <w:p w:rsidR="00E72825" w:rsidRPr="000D79E3" w:rsidRDefault="00E72825" w:rsidP="005302D5">
            <w:pPr>
              <w:spacing w:after="0" w:line="240" w:lineRule="auto"/>
              <w:rPr>
                <w:rFonts w:ascii="Times New Roman" w:eastAsia="Calibri" w:hAnsi="Times New Roman"/>
                <w:spacing w:val="-2"/>
                <w:sz w:val="24"/>
                <w:szCs w:val="24"/>
              </w:rPr>
            </w:pPr>
            <w:r w:rsidRPr="000D79E3">
              <w:rPr>
                <w:rFonts w:ascii="Times New Roman" w:eastAsia="Calibri" w:hAnsi="Times New Roman"/>
                <w:spacing w:val="-2"/>
                <w:sz w:val="24"/>
                <w:szCs w:val="24"/>
              </w:rPr>
              <w:lastRenderedPageBreak/>
              <w:t xml:space="preserve">Работа изложена литературным языком в </w:t>
            </w:r>
            <w:r w:rsidRPr="000D79E3">
              <w:rPr>
                <w:rFonts w:ascii="Times New Roman" w:eastAsia="Calibri" w:hAnsi="Times New Roman"/>
                <w:spacing w:val="-2"/>
                <w:sz w:val="24"/>
                <w:szCs w:val="24"/>
              </w:rPr>
              <w:lastRenderedPageBreak/>
              <w:t>соответствии с правилами русской орфографии и пунктуации</w:t>
            </w:r>
          </w:p>
        </w:tc>
      </w:tr>
      <w:tr w:rsidR="00E72825" w:rsidRPr="000D79E3" w:rsidTr="005302D5">
        <w:trPr>
          <w:cantSplit/>
          <w:trHeight w:val="2249"/>
        </w:trPr>
        <w:tc>
          <w:tcPr>
            <w:tcW w:w="229" w:type="pct"/>
            <w:textDirection w:val="btLr"/>
          </w:tcPr>
          <w:p w:rsidR="00E72825" w:rsidRPr="000D79E3" w:rsidRDefault="00E72825" w:rsidP="005302D5">
            <w:pPr>
              <w:spacing w:after="0" w:line="240" w:lineRule="auto"/>
              <w:jc w:val="center"/>
              <w:rPr>
                <w:rFonts w:ascii="Times New Roman" w:eastAsia="Calibri" w:hAnsi="Times New Roman"/>
                <w:spacing w:val="-2"/>
                <w:sz w:val="24"/>
                <w:szCs w:val="24"/>
              </w:rPr>
            </w:pPr>
            <w:r w:rsidRPr="000D79E3">
              <w:rPr>
                <w:rFonts w:ascii="Times New Roman" w:eastAsia="Calibri" w:hAnsi="Times New Roman"/>
                <w:spacing w:val="-2"/>
                <w:sz w:val="24"/>
                <w:szCs w:val="24"/>
              </w:rPr>
              <w:lastRenderedPageBreak/>
              <w:t>3. Сроки сдачи эссе</w:t>
            </w:r>
          </w:p>
        </w:tc>
        <w:tc>
          <w:tcPr>
            <w:tcW w:w="956" w:type="pct"/>
          </w:tcPr>
          <w:p w:rsidR="00E72825" w:rsidRPr="000D79E3" w:rsidRDefault="00E72825" w:rsidP="005302D5">
            <w:pPr>
              <w:spacing w:after="0" w:line="240" w:lineRule="auto"/>
              <w:rPr>
                <w:rFonts w:ascii="Times New Roman" w:eastAsia="Calibri" w:hAnsi="Times New Roman"/>
                <w:spacing w:val="-2"/>
                <w:sz w:val="24"/>
                <w:szCs w:val="24"/>
              </w:rPr>
            </w:pPr>
            <w:r w:rsidRPr="000D79E3">
              <w:rPr>
                <w:rFonts w:ascii="Times New Roman" w:eastAsia="Calibri" w:hAnsi="Times New Roman"/>
                <w:spacing w:val="-2"/>
                <w:sz w:val="24"/>
                <w:szCs w:val="24"/>
              </w:rPr>
              <w:t>Соблюдение сроков подготовки и сдачи эссе</w:t>
            </w:r>
          </w:p>
        </w:tc>
        <w:tc>
          <w:tcPr>
            <w:tcW w:w="1124" w:type="pct"/>
          </w:tcPr>
          <w:p w:rsidR="00E72825" w:rsidRPr="000D79E3" w:rsidRDefault="00E72825" w:rsidP="005302D5">
            <w:pPr>
              <w:spacing w:after="0" w:line="240" w:lineRule="auto"/>
              <w:rPr>
                <w:rFonts w:ascii="Times New Roman" w:eastAsia="Calibri" w:hAnsi="Times New Roman"/>
                <w:spacing w:val="-2"/>
                <w:sz w:val="24"/>
                <w:szCs w:val="24"/>
              </w:rPr>
            </w:pPr>
            <w:r w:rsidRPr="000D79E3">
              <w:rPr>
                <w:rFonts w:ascii="Times New Roman" w:eastAsia="Calibri" w:hAnsi="Times New Roman"/>
                <w:spacing w:val="-2"/>
                <w:sz w:val="24"/>
                <w:szCs w:val="24"/>
              </w:rPr>
              <w:t>Работа сдана не в срок, окончательный вариант представлен на проверку в ходе сессии либо после сессии</w:t>
            </w:r>
          </w:p>
        </w:tc>
        <w:tc>
          <w:tcPr>
            <w:tcW w:w="975" w:type="pct"/>
          </w:tcPr>
          <w:p w:rsidR="00E72825" w:rsidRPr="000D79E3" w:rsidRDefault="00E72825" w:rsidP="005302D5">
            <w:pPr>
              <w:spacing w:after="0" w:line="240" w:lineRule="auto"/>
              <w:rPr>
                <w:rFonts w:ascii="Times New Roman" w:eastAsia="Calibri" w:hAnsi="Times New Roman"/>
                <w:spacing w:val="-2"/>
                <w:sz w:val="24"/>
                <w:szCs w:val="24"/>
              </w:rPr>
            </w:pPr>
            <w:r w:rsidRPr="000D79E3">
              <w:rPr>
                <w:rFonts w:ascii="Times New Roman" w:eastAsia="Calibri" w:hAnsi="Times New Roman"/>
                <w:spacing w:val="-2"/>
                <w:sz w:val="24"/>
                <w:szCs w:val="24"/>
              </w:rPr>
              <w:t>Работа сдана не в срок, окончательный вариант представлен на проверку с отклонениями от календарного графика на 2-3 недели</w:t>
            </w:r>
          </w:p>
        </w:tc>
        <w:tc>
          <w:tcPr>
            <w:tcW w:w="904" w:type="pct"/>
          </w:tcPr>
          <w:p w:rsidR="00E72825" w:rsidRPr="000D79E3" w:rsidRDefault="00E72825" w:rsidP="005302D5">
            <w:pPr>
              <w:spacing w:after="0" w:line="240" w:lineRule="auto"/>
              <w:rPr>
                <w:rFonts w:ascii="Times New Roman" w:eastAsia="Calibri" w:hAnsi="Times New Roman"/>
                <w:spacing w:val="-2"/>
                <w:sz w:val="24"/>
                <w:szCs w:val="24"/>
              </w:rPr>
            </w:pPr>
            <w:r w:rsidRPr="000D79E3">
              <w:rPr>
                <w:rFonts w:ascii="Times New Roman" w:eastAsia="Calibri" w:hAnsi="Times New Roman"/>
                <w:spacing w:val="-2"/>
                <w:sz w:val="24"/>
                <w:szCs w:val="24"/>
              </w:rPr>
              <w:t>Работа сдана на проверку с незначительными отклонениями от календарного плана (на 1 неделю)</w:t>
            </w:r>
          </w:p>
        </w:tc>
        <w:tc>
          <w:tcPr>
            <w:tcW w:w="812" w:type="pct"/>
          </w:tcPr>
          <w:p w:rsidR="00E72825" w:rsidRPr="000D79E3" w:rsidRDefault="00E72825" w:rsidP="005302D5">
            <w:pPr>
              <w:spacing w:after="0" w:line="240" w:lineRule="auto"/>
              <w:rPr>
                <w:rFonts w:ascii="Times New Roman" w:eastAsia="Calibri" w:hAnsi="Times New Roman"/>
                <w:spacing w:val="-2"/>
                <w:sz w:val="24"/>
                <w:szCs w:val="24"/>
              </w:rPr>
            </w:pPr>
            <w:r w:rsidRPr="000D79E3">
              <w:rPr>
                <w:rFonts w:ascii="Times New Roman" w:eastAsia="Calibri" w:hAnsi="Times New Roman"/>
                <w:spacing w:val="-2"/>
                <w:sz w:val="24"/>
                <w:szCs w:val="24"/>
              </w:rPr>
              <w:t>Работа сдана в срок</w:t>
            </w:r>
          </w:p>
        </w:tc>
      </w:tr>
    </w:tbl>
    <w:p w:rsidR="00E72825" w:rsidRPr="000D79E3" w:rsidRDefault="00E72825" w:rsidP="000D79E3">
      <w:pPr>
        <w:tabs>
          <w:tab w:val="left" w:pos="993"/>
        </w:tabs>
        <w:spacing w:after="0" w:line="240" w:lineRule="auto"/>
        <w:ind w:firstLine="426"/>
        <w:jc w:val="both"/>
        <w:rPr>
          <w:rFonts w:ascii="Times New Roman" w:eastAsia="Calibri" w:hAnsi="Times New Roman"/>
          <w:sz w:val="24"/>
          <w:szCs w:val="24"/>
        </w:rPr>
      </w:pPr>
    </w:p>
    <w:p w:rsidR="005302D5" w:rsidRPr="005302D5" w:rsidRDefault="005302D5" w:rsidP="005302D5">
      <w:pPr>
        <w:tabs>
          <w:tab w:val="left" w:pos="993"/>
        </w:tabs>
        <w:autoSpaceDE w:val="0"/>
        <w:autoSpaceDN w:val="0"/>
        <w:adjustRightInd w:val="0"/>
        <w:spacing w:after="0" w:line="240" w:lineRule="auto"/>
        <w:ind w:firstLine="709"/>
        <w:jc w:val="both"/>
        <w:rPr>
          <w:rFonts w:ascii="Times New Roman" w:eastAsia="Calibri" w:hAnsi="Times New Roman"/>
          <w:i/>
          <w:sz w:val="24"/>
          <w:szCs w:val="24"/>
        </w:rPr>
      </w:pPr>
      <w:r w:rsidRPr="005302D5">
        <w:rPr>
          <w:rFonts w:ascii="Times New Roman" w:eastAsia="Calibri" w:hAnsi="Times New Roman"/>
          <w:i/>
          <w:sz w:val="24"/>
          <w:szCs w:val="24"/>
        </w:rPr>
        <w:t>3</w:t>
      </w:r>
      <w:r w:rsidR="00E72825" w:rsidRPr="005302D5">
        <w:rPr>
          <w:rFonts w:ascii="Times New Roman" w:eastAsia="Calibri" w:hAnsi="Times New Roman"/>
          <w:i/>
          <w:sz w:val="24"/>
          <w:szCs w:val="24"/>
        </w:rPr>
        <w:t>.</w:t>
      </w:r>
      <w:r w:rsidRPr="005302D5">
        <w:rPr>
          <w:rFonts w:ascii="Times New Roman" w:eastAsia="Calibri" w:hAnsi="Times New Roman"/>
          <w:i/>
          <w:sz w:val="24"/>
          <w:szCs w:val="24"/>
        </w:rPr>
        <w:t>2</w:t>
      </w:r>
      <w:r w:rsidR="00E72825" w:rsidRPr="005302D5">
        <w:rPr>
          <w:rFonts w:ascii="Times New Roman" w:eastAsia="Calibri" w:hAnsi="Times New Roman"/>
          <w:i/>
          <w:sz w:val="24"/>
          <w:szCs w:val="24"/>
        </w:rPr>
        <w:t xml:space="preserve"> Типовые тестовые задания для итогового тестирования </w:t>
      </w:r>
    </w:p>
    <w:p w:rsidR="00E72825" w:rsidRPr="005302D5" w:rsidRDefault="00E72825" w:rsidP="005302D5">
      <w:pPr>
        <w:tabs>
          <w:tab w:val="left" w:pos="993"/>
        </w:tabs>
        <w:autoSpaceDE w:val="0"/>
        <w:autoSpaceDN w:val="0"/>
        <w:adjustRightInd w:val="0"/>
        <w:spacing w:after="0" w:line="240" w:lineRule="auto"/>
        <w:ind w:firstLine="709"/>
        <w:jc w:val="both"/>
        <w:rPr>
          <w:rFonts w:ascii="Times New Roman" w:eastAsia="Calibri" w:hAnsi="Times New Roman"/>
          <w:i/>
          <w:sz w:val="24"/>
          <w:szCs w:val="24"/>
        </w:rPr>
      </w:pPr>
      <w:r w:rsidRPr="005302D5">
        <w:rPr>
          <w:rFonts w:ascii="Times New Roman" w:eastAsia="Calibri" w:hAnsi="Times New Roman"/>
          <w:i/>
          <w:sz w:val="24"/>
          <w:szCs w:val="24"/>
        </w:rPr>
        <w:t xml:space="preserve">по модулям 1,2 </w:t>
      </w:r>
    </w:p>
    <w:p w:rsidR="00E72825" w:rsidRPr="000D79E3" w:rsidRDefault="00E72825" w:rsidP="005302D5">
      <w:pPr>
        <w:tabs>
          <w:tab w:val="left" w:pos="142"/>
          <w:tab w:val="left" w:pos="284"/>
        </w:tabs>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1. Решением прикладных проблем культуры профессиональной деятельности традиционно занимаются …</w:t>
      </w:r>
    </w:p>
    <w:p w:rsidR="00E72825" w:rsidRPr="000D79E3" w:rsidRDefault="00E72825" w:rsidP="005302D5">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государственные учреждения</w:t>
      </w:r>
    </w:p>
    <w:p w:rsidR="00E72825" w:rsidRPr="000D79E3" w:rsidRDefault="00E72825" w:rsidP="005302D5">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академические институты</w:t>
      </w:r>
    </w:p>
    <w:p w:rsidR="00E72825" w:rsidRPr="000D79E3" w:rsidRDefault="00E72825" w:rsidP="005302D5">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культурные институты</w:t>
      </w:r>
    </w:p>
    <w:p w:rsidR="00E72825" w:rsidRPr="000D79E3" w:rsidRDefault="00E72825" w:rsidP="005302D5">
      <w:pPr>
        <w:tabs>
          <w:tab w:val="left" w:pos="1805"/>
        </w:tabs>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промышленные организации</w:t>
      </w:r>
    </w:p>
    <w:p w:rsidR="00E72825" w:rsidRPr="000D79E3" w:rsidRDefault="00E72825" w:rsidP="005302D5">
      <w:pPr>
        <w:tabs>
          <w:tab w:val="left" w:pos="1805"/>
        </w:tabs>
        <w:spacing w:after="0" w:line="240" w:lineRule="auto"/>
        <w:ind w:firstLine="709"/>
        <w:jc w:val="both"/>
        <w:rPr>
          <w:rFonts w:ascii="Times New Roman" w:eastAsia="Calibri" w:hAnsi="Times New Roman"/>
          <w:sz w:val="24"/>
          <w:szCs w:val="24"/>
        </w:rPr>
      </w:pPr>
    </w:p>
    <w:p w:rsidR="00E72825" w:rsidRPr="000D79E3" w:rsidRDefault="00E72825" w:rsidP="005302D5">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2. Чертами </w:t>
      </w:r>
      <w:proofErr w:type="spellStart"/>
      <w:r w:rsidRPr="000D79E3">
        <w:rPr>
          <w:rFonts w:ascii="Times New Roman" w:eastAsia="Calibri" w:hAnsi="Times New Roman"/>
          <w:sz w:val="24"/>
          <w:szCs w:val="24"/>
        </w:rPr>
        <w:t>идеациональной</w:t>
      </w:r>
      <w:proofErr w:type="spellEnd"/>
      <w:r w:rsidRPr="000D79E3">
        <w:rPr>
          <w:rFonts w:ascii="Times New Roman" w:eastAsia="Calibri" w:hAnsi="Times New Roman"/>
          <w:sz w:val="24"/>
          <w:szCs w:val="24"/>
        </w:rPr>
        <w:t xml:space="preserve"> культуры в концепции П. Сорокина являются …</w:t>
      </w:r>
    </w:p>
    <w:p w:rsidR="00E72825" w:rsidRPr="000D79E3" w:rsidRDefault="00E72825" w:rsidP="005302D5">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подчинение науки и философии религии</w:t>
      </w:r>
    </w:p>
    <w:p w:rsidR="00E72825" w:rsidRPr="000D79E3" w:rsidRDefault="00E72825" w:rsidP="005302D5">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ориентация на удовлетворение чувственных потребностей</w:t>
      </w:r>
    </w:p>
    <w:p w:rsidR="00E72825" w:rsidRPr="000D79E3" w:rsidRDefault="00E72825" w:rsidP="005302D5">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утилитарная оценка действительности</w:t>
      </w:r>
    </w:p>
    <w:p w:rsidR="00E72825" w:rsidRPr="000D79E3" w:rsidRDefault="00E72825" w:rsidP="005302D5">
      <w:pPr>
        <w:tabs>
          <w:tab w:val="left" w:pos="993"/>
        </w:tabs>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преобладание сверхчувственных ценностей</w:t>
      </w:r>
    </w:p>
    <w:p w:rsidR="00E72825" w:rsidRPr="000D79E3" w:rsidRDefault="00E72825" w:rsidP="005302D5">
      <w:pPr>
        <w:tabs>
          <w:tab w:val="left" w:pos="993"/>
        </w:tabs>
        <w:autoSpaceDE w:val="0"/>
        <w:autoSpaceDN w:val="0"/>
        <w:adjustRightInd w:val="0"/>
        <w:spacing w:after="0" w:line="240" w:lineRule="auto"/>
        <w:ind w:firstLine="709"/>
        <w:jc w:val="both"/>
        <w:rPr>
          <w:rFonts w:ascii="Times New Roman" w:eastAsia="Calibri" w:hAnsi="Times New Roman"/>
          <w:sz w:val="24"/>
          <w:szCs w:val="24"/>
        </w:rPr>
      </w:pPr>
    </w:p>
    <w:p w:rsidR="00E72825" w:rsidRPr="000D79E3" w:rsidRDefault="00E72825" w:rsidP="005302D5">
      <w:pPr>
        <w:tabs>
          <w:tab w:val="left" w:pos="993"/>
        </w:tabs>
        <w:autoSpaceDE w:val="0"/>
        <w:autoSpaceDN w:val="0"/>
        <w:adjustRightInd w:val="0"/>
        <w:spacing w:after="0" w:line="240" w:lineRule="auto"/>
        <w:ind w:firstLine="709"/>
        <w:jc w:val="both"/>
        <w:rPr>
          <w:rFonts w:ascii="Times New Roman" w:eastAsia="Calibri" w:hAnsi="Times New Roman"/>
          <w:i/>
          <w:sz w:val="24"/>
          <w:szCs w:val="24"/>
        </w:rPr>
      </w:pPr>
      <w:r w:rsidRPr="000D79E3">
        <w:rPr>
          <w:rFonts w:ascii="Times New Roman" w:eastAsia="Calibri" w:hAnsi="Times New Roman"/>
          <w:sz w:val="24"/>
          <w:szCs w:val="24"/>
        </w:rPr>
        <w:t xml:space="preserve">3. Специфические для организации и разделяемые </w:t>
      </w:r>
      <w:proofErr w:type="spellStart"/>
      <w:r w:rsidRPr="000D79E3">
        <w:rPr>
          <w:rFonts w:ascii="Times New Roman" w:eastAsia="Calibri" w:hAnsi="Times New Roman"/>
          <w:sz w:val="24"/>
          <w:szCs w:val="24"/>
        </w:rPr>
        <w:t>большенством</w:t>
      </w:r>
      <w:proofErr w:type="spellEnd"/>
      <w:r w:rsidRPr="000D79E3">
        <w:rPr>
          <w:rFonts w:ascii="Times New Roman" w:eastAsia="Calibri" w:hAnsi="Times New Roman"/>
          <w:sz w:val="24"/>
          <w:szCs w:val="24"/>
        </w:rPr>
        <w:t xml:space="preserve"> работников ценности, отношения, нормы поведения, установки, традиции, которые определяют поведение людей в трудовом процессе и регулируют взаимоотношения между ними называется … культурой</w:t>
      </w:r>
    </w:p>
    <w:p w:rsidR="00E72825" w:rsidRPr="000D79E3" w:rsidRDefault="00E72825" w:rsidP="005302D5">
      <w:pPr>
        <w:tabs>
          <w:tab w:val="left" w:pos="993"/>
        </w:tabs>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организационной</w:t>
      </w:r>
    </w:p>
    <w:p w:rsidR="00E72825" w:rsidRPr="000D79E3" w:rsidRDefault="00E72825" w:rsidP="005302D5">
      <w:pPr>
        <w:tabs>
          <w:tab w:val="left" w:pos="993"/>
        </w:tabs>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регулирующей</w:t>
      </w:r>
    </w:p>
    <w:p w:rsidR="00E72825" w:rsidRPr="000D79E3" w:rsidRDefault="00E72825" w:rsidP="005302D5">
      <w:pPr>
        <w:tabs>
          <w:tab w:val="left" w:pos="993"/>
        </w:tabs>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стимулирующей</w:t>
      </w:r>
    </w:p>
    <w:p w:rsidR="00E72825" w:rsidRDefault="00E72825" w:rsidP="005302D5">
      <w:pPr>
        <w:tabs>
          <w:tab w:val="left" w:pos="993"/>
        </w:tabs>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xml:space="preserve">– </w:t>
      </w:r>
      <w:proofErr w:type="spellStart"/>
      <w:r w:rsidRPr="000D79E3">
        <w:rPr>
          <w:rFonts w:ascii="Times New Roman" w:eastAsia="Calibri" w:hAnsi="Times New Roman"/>
          <w:sz w:val="24"/>
          <w:szCs w:val="24"/>
        </w:rPr>
        <w:t>спуцифической</w:t>
      </w:r>
      <w:proofErr w:type="spellEnd"/>
    </w:p>
    <w:p w:rsidR="005302D5" w:rsidRPr="000D79E3" w:rsidRDefault="005302D5" w:rsidP="005302D5">
      <w:pPr>
        <w:tabs>
          <w:tab w:val="left" w:pos="993"/>
        </w:tabs>
        <w:autoSpaceDE w:val="0"/>
        <w:autoSpaceDN w:val="0"/>
        <w:adjustRightInd w:val="0"/>
        <w:spacing w:after="0" w:line="240" w:lineRule="auto"/>
        <w:ind w:firstLine="709"/>
        <w:jc w:val="both"/>
        <w:rPr>
          <w:rFonts w:ascii="Times New Roman" w:eastAsia="Calibri" w:hAnsi="Times New Roman"/>
          <w:sz w:val="24"/>
          <w:szCs w:val="24"/>
        </w:rPr>
      </w:pPr>
    </w:p>
    <w:p w:rsidR="00E72825" w:rsidRPr="000D79E3" w:rsidRDefault="00E72825" w:rsidP="005302D5">
      <w:pPr>
        <w:tabs>
          <w:tab w:val="left" w:pos="993"/>
        </w:tabs>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4.</w:t>
      </w:r>
      <w:r w:rsidR="005302D5">
        <w:rPr>
          <w:rFonts w:ascii="Times New Roman" w:eastAsia="Calibri" w:hAnsi="Times New Roman"/>
          <w:sz w:val="24"/>
          <w:szCs w:val="24"/>
        </w:rPr>
        <w:t xml:space="preserve"> </w:t>
      </w:r>
      <w:r w:rsidRPr="000D79E3">
        <w:rPr>
          <w:rFonts w:ascii="Times New Roman" w:eastAsia="Calibri" w:hAnsi="Times New Roman"/>
          <w:sz w:val="24"/>
          <w:szCs w:val="24"/>
        </w:rPr>
        <w:t>Автором теории организационной культуры является …</w:t>
      </w:r>
    </w:p>
    <w:p w:rsidR="00E72825" w:rsidRPr="000D79E3" w:rsidRDefault="00E72825" w:rsidP="005302D5">
      <w:pPr>
        <w:tabs>
          <w:tab w:val="left" w:pos="993"/>
        </w:tabs>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xml:space="preserve">– </w:t>
      </w:r>
      <w:proofErr w:type="spellStart"/>
      <w:r w:rsidRPr="000D79E3">
        <w:rPr>
          <w:rFonts w:ascii="Times New Roman" w:eastAsia="Calibri" w:hAnsi="Times New Roman"/>
          <w:sz w:val="24"/>
          <w:szCs w:val="24"/>
        </w:rPr>
        <w:t>Р.Кэмерон</w:t>
      </w:r>
      <w:proofErr w:type="spellEnd"/>
    </w:p>
    <w:p w:rsidR="00E72825" w:rsidRPr="000D79E3" w:rsidRDefault="00E72825" w:rsidP="005302D5">
      <w:pPr>
        <w:tabs>
          <w:tab w:val="left" w:pos="993"/>
        </w:tabs>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xml:space="preserve">– </w:t>
      </w:r>
      <w:proofErr w:type="spellStart"/>
      <w:r w:rsidRPr="000D79E3">
        <w:rPr>
          <w:rFonts w:ascii="Times New Roman" w:eastAsia="Calibri" w:hAnsi="Times New Roman"/>
          <w:sz w:val="24"/>
          <w:szCs w:val="24"/>
        </w:rPr>
        <w:t>М.Куинн</w:t>
      </w:r>
      <w:proofErr w:type="spellEnd"/>
    </w:p>
    <w:p w:rsidR="00E72825" w:rsidRPr="000D79E3" w:rsidRDefault="00E72825" w:rsidP="005302D5">
      <w:pPr>
        <w:tabs>
          <w:tab w:val="left" w:pos="993"/>
        </w:tabs>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xml:space="preserve">– </w:t>
      </w:r>
      <w:proofErr w:type="spellStart"/>
      <w:r w:rsidRPr="000D79E3">
        <w:rPr>
          <w:rFonts w:ascii="Times New Roman" w:eastAsia="Calibri" w:hAnsi="Times New Roman"/>
          <w:sz w:val="24"/>
          <w:szCs w:val="24"/>
        </w:rPr>
        <w:t>Э.Шейн</w:t>
      </w:r>
      <w:proofErr w:type="spellEnd"/>
    </w:p>
    <w:p w:rsidR="00E72825" w:rsidRPr="000D79E3" w:rsidRDefault="00E72825" w:rsidP="005302D5">
      <w:pPr>
        <w:tabs>
          <w:tab w:val="left" w:pos="993"/>
        </w:tabs>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xml:space="preserve">– </w:t>
      </w:r>
      <w:proofErr w:type="spellStart"/>
      <w:r w:rsidRPr="000D79E3">
        <w:rPr>
          <w:rFonts w:ascii="Times New Roman" w:eastAsia="Calibri" w:hAnsi="Times New Roman"/>
          <w:sz w:val="24"/>
          <w:szCs w:val="24"/>
        </w:rPr>
        <w:t>Э.Дюркрейм</w:t>
      </w:r>
      <w:proofErr w:type="spellEnd"/>
    </w:p>
    <w:p w:rsidR="00E72825" w:rsidRPr="000D79E3" w:rsidRDefault="00E72825" w:rsidP="005302D5">
      <w:pPr>
        <w:tabs>
          <w:tab w:val="left" w:pos="993"/>
        </w:tabs>
        <w:autoSpaceDE w:val="0"/>
        <w:autoSpaceDN w:val="0"/>
        <w:adjustRightInd w:val="0"/>
        <w:spacing w:after="0" w:line="240" w:lineRule="auto"/>
        <w:ind w:firstLine="709"/>
        <w:jc w:val="both"/>
        <w:rPr>
          <w:rFonts w:ascii="Times New Roman" w:eastAsia="Calibri" w:hAnsi="Times New Roman"/>
          <w:sz w:val="24"/>
          <w:szCs w:val="24"/>
        </w:rPr>
      </w:pPr>
    </w:p>
    <w:p w:rsidR="00E72825" w:rsidRPr="000D79E3" w:rsidRDefault="00E72825" w:rsidP="005302D5">
      <w:pPr>
        <w:tabs>
          <w:tab w:val="left" w:pos="993"/>
        </w:tabs>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lastRenderedPageBreak/>
        <w:t>5.</w:t>
      </w:r>
      <w:r w:rsidR="005302D5">
        <w:rPr>
          <w:rFonts w:ascii="Times New Roman" w:eastAsia="Calibri" w:hAnsi="Times New Roman"/>
          <w:sz w:val="24"/>
          <w:szCs w:val="24"/>
        </w:rPr>
        <w:t xml:space="preserve"> </w:t>
      </w:r>
      <w:r w:rsidRPr="000D79E3">
        <w:rPr>
          <w:rFonts w:ascii="Times New Roman" w:eastAsia="Calibri" w:hAnsi="Times New Roman"/>
          <w:sz w:val="24"/>
          <w:szCs w:val="24"/>
        </w:rPr>
        <w:t xml:space="preserve">Какому из типов профессиональной направленности личности (по </w:t>
      </w:r>
      <w:proofErr w:type="spellStart"/>
      <w:r w:rsidRPr="000D79E3">
        <w:rPr>
          <w:rFonts w:ascii="Times New Roman" w:eastAsia="Calibri" w:hAnsi="Times New Roman"/>
          <w:sz w:val="24"/>
          <w:szCs w:val="24"/>
        </w:rPr>
        <w:t>Д.Холланду</w:t>
      </w:r>
      <w:proofErr w:type="spellEnd"/>
      <w:r w:rsidRPr="000D79E3">
        <w:rPr>
          <w:rFonts w:ascii="Times New Roman" w:eastAsia="Calibri" w:hAnsi="Times New Roman"/>
          <w:sz w:val="24"/>
          <w:szCs w:val="24"/>
        </w:rPr>
        <w:t xml:space="preserve">) присущи такие черты характера как </w:t>
      </w:r>
      <w:proofErr w:type="spellStart"/>
      <w:r w:rsidRPr="000D79E3">
        <w:rPr>
          <w:rFonts w:ascii="Times New Roman" w:eastAsia="Calibri" w:hAnsi="Times New Roman"/>
          <w:sz w:val="24"/>
          <w:szCs w:val="24"/>
        </w:rPr>
        <w:t>корсерванизм</w:t>
      </w:r>
      <w:proofErr w:type="spellEnd"/>
      <w:r w:rsidRPr="000D79E3">
        <w:rPr>
          <w:rFonts w:ascii="Times New Roman" w:eastAsia="Calibri" w:hAnsi="Times New Roman"/>
          <w:sz w:val="24"/>
          <w:szCs w:val="24"/>
        </w:rPr>
        <w:t>, практичность, конкретность, пунктуальность, подчиненность, зависимость, любовь к порядку и систематизации?</w:t>
      </w:r>
    </w:p>
    <w:p w:rsidR="00E72825" w:rsidRPr="000D79E3" w:rsidRDefault="00E72825" w:rsidP="005302D5">
      <w:pPr>
        <w:tabs>
          <w:tab w:val="left" w:pos="993"/>
        </w:tabs>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конвенциональному</w:t>
      </w:r>
    </w:p>
    <w:p w:rsidR="00E72825" w:rsidRPr="000D79E3" w:rsidRDefault="00E72825" w:rsidP="005302D5">
      <w:pPr>
        <w:tabs>
          <w:tab w:val="left" w:pos="993"/>
        </w:tabs>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предпринимательскому</w:t>
      </w:r>
    </w:p>
    <w:p w:rsidR="00E72825" w:rsidRPr="000D79E3" w:rsidRDefault="00E72825" w:rsidP="005302D5">
      <w:pPr>
        <w:tabs>
          <w:tab w:val="left" w:pos="993"/>
        </w:tabs>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реалистическому</w:t>
      </w:r>
    </w:p>
    <w:p w:rsidR="00E72825" w:rsidRPr="000D79E3" w:rsidRDefault="00E72825" w:rsidP="005302D5">
      <w:pPr>
        <w:tabs>
          <w:tab w:val="left" w:pos="993"/>
        </w:tabs>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социальному</w:t>
      </w:r>
    </w:p>
    <w:p w:rsidR="00E72825" w:rsidRPr="000D79E3" w:rsidRDefault="00E72825" w:rsidP="005302D5">
      <w:pPr>
        <w:tabs>
          <w:tab w:val="left" w:pos="993"/>
        </w:tabs>
        <w:autoSpaceDE w:val="0"/>
        <w:autoSpaceDN w:val="0"/>
        <w:adjustRightInd w:val="0"/>
        <w:spacing w:after="0" w:line="240" w:lineRule="auto"/>
        <w:ind w:firstLine="709"/>
        <w:jc w:val="both"/>
        <w:rPr>
          <w:rFonts w:ascii="Times New Roman" w:eastAsia="Calibri" w:hAnsi="Times New Roman"/>
          <w:sz w:val="24"/>
          <w:szCs w:val="24"/>
        </w:rPr>
      </w:pPr>
    </w:p>
    <w:p w:rsidR="00E72825" w:rsidRPr="000D79E3" w:rsidRDefault="00E72825" w:rsidP="005302D5">
      <w:pPr>
        <w:tabs>
          <w:tab w:val="left" w:pos="993"/>
        </w:tabs>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6.  По признаку длительности психического состояния в процессе трудовой деятельности различают следующие признаки:</w:t>
      </w:r>
    </w:p>
    <w:p w:rsidR="00E72825" w:rsidRPr="000D79E3" w:rsidRDefault="00E72825" w:rsidP="005302D5">
      <w:pPr>
        <w:tabs>
          <w:tab w:val="left" w:pos="993"/>
        </w:tabs>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относительно устойчивые и длительные по времени</w:t>
      </w:r>
    </w:p>
    <w:p w:rsidR="00E72825" w:rsidRPr="000D79E3" w:rsidRDefault="00E72825" w:rsidP="005302D5">
      <w:pPr>
        <w:tabs>
          <w:tab w:val="left" w:pos="993"/>
        </w:tabs>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хронические и постоянные по времени</w:t>
      </w:r>
    </w:p>
    <w:p w:rsidR="00E72825" w:rsidRPr="000D79E3" w:rsidRDefault="00E72825" w:rsidP="005302D5">
      <w:pPr>
        <w:tabs>
          <w:tab w:val="left" w:pos="993"/>
        </w:tabs>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временные, ситуационные, быстропроходящие</w:t>
      </w:r>
    </w:p>
    <w:p w:rsidR="00E72825" w:rsidRDefault="00E72825" w:rsidP="005302D5">
      <w:pPr>
        <w:tabs>
          <w:tab w:val="left" w:pos="993"/>
        </w:tabs>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xml:space="preserve">– возникающие </w:t>
      </w:r>
      <w:proofErr w:type="spellStart"/>
      <w:r w:rsidRPr="000D79E3">
        <w:rPr>
          <w:rFonts w:ascii="Times New Roman" w:eastAsia="Calibri" w:hAnsi="Times New Roman"/>
          <w:sz w:val="24"/>
          <w:szCs w:val="24"/>
        </w:rPr>
        <w:t>переодически</w:t>
      </w:r>
      <w:proofErr w:type="spellEnd"/>
    </w:p>
    <w:p w:rsidR="005302D5" w:rsidRPr="000D79E3" w:rsidRDefault="005302D5" w:rsidP="005302D5">
      <w:pPr>
        <w:tabs>
          <w:tab w:val="left" w:pos="993"/>
        </w:tabs>
        <w:autoSpaceDE w:val="0"/>
        <w:autoSpaceDN w:val="0"/>
        <w:adjustRightInd w:val="0"/>
        <w:spacing w:after="0" w:line="240" w:lineRule="auto"/>
        <w:ind w:firstLine="709"/>
        <w:jc w:val="both"/>
        <w:rPr>
          <w:rFonts w:ascii="Times New Roman" w:eastAsia="Calibri" w:hAnsi="Times New Roman"/>
          <w:sz w:val="24"/>
          <w:szCs w:val="24"/>
        </w:rPr>
      </w:pPr>
    </w:p>
    <w:p w:rsidR="00E72825" w:rsidRPr="000D79E3" w:rsidRDefault="00E72825" w:rsidP="005302D5">
      <w:pPr>
        <w:tabs>
          <w:tab w:val="left" w:pos="993"/>
        </w:tabs>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7.</w:t>
      </w:r>
      <w:r w:rsidR="005302D5">
        <w:rPr>
          <w:rFonts w:ascii="Times New Roman" w:eastAsia="Calibri" w:hAnsi="Times New Roman"/>
          <w:sz w:val="24"/>
          <w:szCs w:val="24"/>
        </w:rPr>
        <w:t xml:space="preserve"> </w:t>
      </w:r>
      <w:r w:rsidRPr="000D79E3">
        <w:rPr>
          <w:rFonts w:ascii="Times New Roman" w:eastAsia="Calibri" w:hAnsi="Times New Roman"/>
          <w:sz w:val="24"/>
          <w:szCs w:val="24"/>
        </w:rPr>
        <w:t>Совокупность социально-значимых свойств индивида, благодаря которым он включается в систему общественных отношений, многообразных форм деятельности  и общения – это  …</w:t>
      </w:r>
    </w:p>
    <w:p w:rsidR="00E72825" w:rsidRPr="000D79E3" w:rsidRDefault="00E72825" w:rsidP="005302D5">
      <w:pPr>
        <w:tabs>
          <w:tab w:val="left" w:pos="993"/>
        </w:tabs>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человек</w:t>
      </w:r>
    </w:p>
    <w:p w:rsidR="00E72825" w:rsidRPr="000D79E3" w:rsidRDefault="00E72825" w:rsidP="005302D5">
      <w:pPr>
        <w:tabs>
          <w:tab w:val="left" w:pos="993"/>
        </w:tabs>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личность</w:t>
      </w:r>
    </w:p>
    <w:p w:rsidR="00E72825" w:rsidRPr="000D79E3" w:rsidRDefault="00E72825" w:rsidP="005302D5">
      <w:pPr>
        <w:tabs>
          <w:tab w:val="left" w:pos="993"/>
        </w:tabs>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индивид</w:t>
      </w:r>
    </w:p>
    <w:p w:rsidR="00E72825" w:rsidRPr="000D79E3" w:rsidRDefault="00E72825" w:rsidP="005302D5">
      <w:pPr>
        <w:tabs>
          <w:tab w:val="left" w:pos="993"/>
        </w:tabs>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индивидуальность</w:t>
      </w:r>
    </w:p>
    <w:p w:rsidR="00E72825" w:rsidRPr="000D79E3" w:rsidRDefault="00E72825" w:rsidP="005302D5">
      <w:pPr>
        <w:tabs>
          <w:tab w:val="left" w:pos="993"/>
        </w:tabs>
        <w:autoSpaceDE w:val="0"/>
        <w:autoSpaceDN w:val="0"/>
        <w:adjustRightInd w:val="0"/>
        <w:spacing w:after="0" w:line="240" w:lineRule="auto"/>
        <w:ind w:firstLine="709"/>
        <w:jc w:val="both"/>
        <w:rPr>
          <w:rFonts w:ascii="Times New Roman" w:eastAsia="Calibri" w:hAnsi="Times New Roman"/>
          <w:sz w:val="24"/>
          <w:szCs w:val="24"/>
        </w:rPr>
      </w:pPr>
    </w:p>
    <w:p w:rsidR="00E72825" w:rsidRPr="000D79E3" w:rsidRDefault="00E72825" w:rsidP="005302D5">
      <w:pPr>
        <w:tabs>
          <w:tab w:val="left" w:pos="993"/>
        </w:tabs>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8.</w:t>
      </w:r>
      <w:r w:rsidR="005302D5">
        <w:rPr>
          <w:rFonts w:ascii="Times New Roman" w:eastAsia="Calibri" w:hAnsi="Times New Roman"/>
          <w:sz w:val="24"/>
          <w:szCs w:val="24"/>
        </w:rPr>
        <w:t xml:space="preserve"> </w:t>
      </w:r>
      <w:r w:rsidRPr="000D79E3">
        <w:rPr>
          <w:rFonts w:ascii="Times New Roman" w:eastAsia="Calibri" w:hAnsi="Times New Roman"/>
          <w:sz w:val="24"/>
          <w:szCs w:val="24"/>
        </w:rPr>
        <w:t>Относительно устойчивый общий эмоциональный настрой, который возникает в коллективе в процессе совместной трудовой деятельности называется … климат.</w:t>
      </w:r>
    </w:p>
    <w:p w:rsidR="00E72825" w:rsidRPr="000D79E3" w:rsidRDefault="00E72825" w:rsidP="005302D5">
      <w:pPr>
        <w:tabs>
          <w:tab w:val="left" w:pos="993"/>
        </w:tabs>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социально-трудовой</w:t>
      </w:r>
    </w:p>
    <w:p w:rsidR="00E72825" w:rsidRPr="000D79E3" w:rsidRDefault="00E72825" w:rsidP="005302D5">
      <w:pPr>
        <w:tabs>
          <w:tab w:val="left" w:pos="993"/>
        </w:tabs>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социально-психологический</w:t>
      </w:r>
    </w:p>
    <w:p w:rsidR="00E72825" w:rsidRPr="000D79E3" w:rsidRDefault="00E72825" w:rsidP="005302D5">
      <w:pPr>
        <w:tabs>
          <w:tab w:val="left" w:pos="993"/>
        </w:tabs>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социально-культурный</w:t>
      </w:r>
    </w:p>
    <w:p w:rsidR="00E72825" w:rsidRPr="000D79E3" w:rsidRDefault="00E72825" w:rsidP="005302D5">
      <w:pPr>
        <w:tabs>
          <w:tab w:val="left" w:pos="993"/>
        </w:tabs>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социально-нравственный</w:t>
      </w:r>
    </w:p>
    <w:p w:rsidR="00E72825" w:rsidRPr="000D79E3" w:rsidRDefault="00E72825" w:rsidP="005302D5">
      <w:pPr>
        <w:tabs>
          <w:tab w:val="left" w:pos="993"/>
        </w:tabs>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xml:space="preserve">    </w:t>
      </w:r>
    </w:p>
    <w:p w:rsidR="00E72825" w:rsidRPr="005302D5" w:rsidRDefault="00E72825" w:rsidP="005302D5">
      <w:pPr>
        <w:tabs>
          <w:tab w:val="left" w:pos="993"/>
        </w:tabs>
        <w:autoSpaceDE w:val="0"/>
        <w:autoSpaceDN w:val="0"/>
        <w:adjustRightInd w:val="0"/>
        <w:spacing w:after="0" w:line="240" w:lineRule="auto"/>
        <w:ind w:firstLine="709"/>
        <w:jc w:val="both"/>
        <w:rPr>
          <w:rFonts w:ascii="Times New Roman" w:eastAsia="Calibri" w:hAnsi="Times New Roman"/>
          <w:i/>
          <w:sz w:val="24"/>
          <w:szCs w:val="24"/>
        </w:rPr>
      </w:pPr>
      <w:r w:rsidRPr="005302D5">
        <w:rPr>
          <w:rFonts w:ascii="Times New Roman" w:eastAsia="Calibri" w:hAnsi="Times New Roman"/>
          <w:i/>
          <w:sz w:val="24"/>
          <w:szCs w:val="24"/>
        </w:rPr>
        <w:t xml:space="preserve">по модулю 3             </w:t>
      </w:r>
    </w:p>
    <w:p w:rsidR="00E72825" w:rsidRPr="000D79E3" w:rsidRDefault="00E72825" w:rsidP="005302D5">
      <w:pPr>
        <w:widowControl w:val="0"/>
        <w:tabs>
          <w:tab w:val="left" w:pos="567"/>
        </w:tabs>
        <w:spacing w:after="0" w:line="240" w:lineRule="auto"/>
        <w:ind w:firstLine="709"/>
        <w:jc w:val="both"/>
        <w:rPr>
          <w:rFonts w:ascii="Times New Roman" w:eastAsia="Calibri" w:hAnsi="Times New Roman"/>
          <w:color w:val="231F20"/>
          <w:w w:val="105"/>
          <w:sz w:val="24"/>
          <w:szCs w:val="24"/>
        </w:rPr>
      </w:pPr>
      <w:r w:rsidRPr="000D79E3">
        <w:rPr>
          <w:rFonts w:ascii="Times New Roman" w:eastAsia="Calibri" w:hAnsi="Times New Roman"/>
          <w:sz w:val="24"/>
          <w:szCs w:val="24"/>
        </w:rPr>
        <w:t>1</w:t>
      </w:r>
      <w:r w:rsidRPr="000D79E3">
        <w:rPr>
          <w:rFonts w:ascii="Times New Roman" w:eastAsia="Calibri" w:hAnsi="Times New Roman"/>
          <w:color w:val="231F20"/>
          <w:w w:val="105"/>
          <w:sz w:val="24"/>
          <w:szCs w:val="24"/>
        </w:rPr>
        <w:t xml:space="preserve">.Что является движущей силой профессионального сознания? </w:t>
      </w:r>
    </w:p>
    <w:p w:rsidR="00E72825" w:rsidRPr="000D79E3" w:rsidRDefault="00E72825" w:rsidP="005302D5">
      <w:pPr>
        <w:widowControl w:val="0"/>
        <w:tabs>
          <w:tab w:val="left" w:pos="567"/>
        </w:tabs>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231F20"/>
          <w:w w:val="105"/>
          <w:sz w:val="24"/>
          <w:szCs w:val="24"/>
        </w:rPr>
        <w:t>а) постоянно воспроизводящееся противоречие между консервативным и динамичным началами в профессиональной деятельности;</w:t>
      </w:r>
    </w:p>
    <w:p w:rsidR="00E72825" w:rsidRPr="000D79E3" w:rsidRDefault="00E72825" w:rsidP="005302D5">
      <w:pPr>
        <w:widowControl w:val="0"/>
        <w:tabs>
          <w:tab w:val="left" w:pos="567"/>
        </w:tabs>
        <w:autoSpaceDE w:val="0"/>
        <w:autoSpaceDN w:val="0"/>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color w:val="231F20"/>
          <w:w w:val="105"/>
          <w:sz w:val="24"/>
          <w:szCs w:val="24"/>
        </w:rPr>
        <w:t xml:space="preserve"> б) способ взаимодействия субъекта с орудиями и предметом труда, а также степень его готовности к конкретному виду деятельности;</w:t>
      </w:r>
    </w:p>
    <w:p w:rsidR="00E72825" w:rsidRPr="000D79E3" w:rsidRDefault="00E72825" w:rsidP="005302D5">
      <w:pPr>
        <w:widowControl w:val="0"/>
        <w:tabs>
          <w:tab w:val="left" w:pos="567"/>
        </w:tabs>
        <w:autoSpaceDE w:val="0"/>
        <w:autoSpaceDN w:val="0"/>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color w:val="231F20"/>
          <w:w w:val="105"/>
          <w:sz w:val="24"/>
          <w:szCs w:val="24"/>
        </w:rPr>
        <w:t xml:space="preserve"> в) разделение функций между членами данной профессиональной организации, что ведет к координации действий, установлению профессиональной коммуникации, обмену информацией;</w:t>
      </w:r>
    </w:p>
    <w:p w:rsidR="00E72825" w:rsidRPr="000D79E3" w:rsidRDefault="00E72825" w:rsidP="005302D5">
      <w:pPr>
        <w:tabs>
          <w:tab w:val="left" w:pos="567"/>
        </w:tabs>
        <w:spacing w:after="0" w:line="240" w:lineRule="auto"/>
        <w:ind w:firstLine="709"/>
        <w:jc w:val="both"/>
        <w:rPr>
          <w:rFonts w:ascii="Times New Roman" w:eastAsia="Calibri" w:hAnsi="Times New Roman"/>
          <w:color w:val="231F20"/>
          <w:w w:val="105"/>
          <w:sz w:val="24"/>
          <w:szCs w:val="24"/>
        </w:rPr>
      </w:pPr>
      <w:r w:rsidRPr="000D79E3">
        <w:rPr>
          <w:rFonts w:ascii="Times New Roman" w:eastAsia="Calibri" w:hAnsi="Times New Roman"/>
          <w:color w:val="231F20"/>
          <w:w w:val="105"/>
          <w:sz w:val="24"/>
          <w:szCs w:val="24"/>
        </w:rPr>
        <w:t>г) совместная профессиональная деятельность, которая предполагает объединение представителей данной профессии на основе общих задач и целей деятельности.</w:t>
      </w:r>
    </w:p>
    <w:p w:rsidR="00E72825" w:rsidRPr="000D79E3" w:rsidRDefault="00E72825" w:rsidP="005302D5">
      <w:pPr>
        <w:widowControl w:val="0"/>
        <w:tabs>
          <w:tab w:val="left" w:pos="1688"/>
        </w:tabs>
        <w:spacing w:after="0" w:line="240" w:lineRule="auto"/>
        <w:ind w:firstLine="709"/>
        <w:jc w:val="both"/>
        <w:rPr>
          <w:rFonts w:ascii="Times New Roman" w:eastAsia="Calibri" w:hAnsi="Times New Roman"/>
          <w:color w:val="231F20"/>
          <w:w w:val="105"/>
          <w:sz w:val="24"/>
          <w:szCs w:val="24"/>
        </w:rPr>
      </w:pPr>
    </w:p>
    <w:p w:rsidR="00E72825" w:rsidRPr="000D79E3" w:rsidRDefault="00E72825" w:rsidP="005302D5">
      <w:pPr>
        <w:widowControl w:val="0"/>
        <w:tabs>
          <w:tab w:val="left" w:pos="1688"/>
        </w:tabs>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231F20"/>
          <w:w w:val="105"/>
          <w:sz w:val="24"/>
          <w:szCs w:val="24"/>
        </w:rPr>
        <w:t>2.Что характеризует способ взаимодействия субъекта с орудиями и предметом труда, а также степень его готовности к конкретному виду деятельности?</w:t>
      </w:r>
    </w:p>
    <w:p w:rsidR="00E72825" w:rsidRPr="000D79E3" w:rsidRDefault="00E72825" w:rsidP="005302D5">
      <w:pPr>
        <w:spacing w:after="0" w:line="240" w:lineRule="auto"/>
        <w:ind w:firstLine="709"/>
        <w:jc w:val="both"/>
        <w:rPr>
          <w:rFonts w:ascii="Times New Roman" w:eastAsia="Calibri" w:hAnsi="Times New Roman"/>
          <w:color w:val="231F20"/>
          <w:w w:val="105"/>
          <w:sz w:val="24"/>
          <w:szCs w:val="24"/>
        </w:rPr>
      </w:pPr>
      <w:r w:rsidRPr="000D79E3">
        <w:rPr>
          <w:rFonts w:ascii="Times New Roman" w:eastAsia="Calibri" w:hAnsi="Times New Roman"/>
          <w:color w:val="231F20"/>
          <w:w w:val="105"/>
          <w:sz w:val="24"/>
          <w:szCs w:val="24"/>
        </w:rPr>
        <w:t xml:space="preserve">а) </w:t>
      </w:r>
      <w:proofErr w:type="spellStart"/>
      <w:r w:rsidRPr="000D79E3">
        <w:rPr>
          <w:rFonts w:ascii="Times New Roman" w:eastAsia="Calibri" w:hAnsi="Times New Roman"/>
          <w:color w:val="231F20"/>
          <w:w w:val="105"/>
          <w:sz w:val="24"/>
          <w:szCs w:val="24"/>
        </w:rPr>
        <w:t>праксиологическая</w:t>
      </w:r>
      <w:proofErr w:type="spellEnd"/>
      <w:r w:rsidRPr="000D79E3">
        <w:rPr>
          <w:rFonts w:ascii="Times New Roman" w:eastAsia="Calibri" w:hAnsi="Times New Roman"/>
          <w:color w:val="231F20"/>
          <w:w w:val="105"/>
          <w:sz w:val="24"/>
          <w:szCs w:val="24"/>
        </w:rPr>
        <w:t xml:space="preserve"> сторона профессиональной культуры; </w:t>
      </w:r>
    </w:p>
    <w:p w:rsidR="00E72825" w:rsidRPr="000D79E3" w:rsidRDefault="00E72825" w:rsidP="005302D5">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231F20"/>
          <w:w w:val="105"/>
          <w:sz w:val="24"/>
          <w:szCs w:val="24"/>
        </w:rPr>
        <w:t>б) экономическая сторона профессии;</w:t>
      </w:r>
    </w:p>
    <w:p w:rsidR="00E72825" w:rsidRPr="000D79E3" w:rsidRDefault="00E72825" w:rsidP="005302D5">
      <w:pPr>
        <w:spacing w:after="0" w:line="240" w:lineRule="auto"/>
        <w:ind w:firstLine="709"/>
        <w:jc w:val="both"/>
        <w:rPr>
          <w:rFonts w:ascii="Times New Roman" w:eastAsia="Calibri" w:hAnsi="Times New Roman"/>
          <w:color w:val="231F20"/>
          <w:w w:val="105"/>
          <w:sz w:val="24"/>
          <w:szCs w:val="24"/>
        </w:rPr>
      </w:pPr>
      <w:r w:rsidRPr="000D79E3">
        <w:rPr>
          <w:rFonts w:ascii="Times New Roman" w:eastAsia="Calibri" w:hAnsi="Times New Roman"/>
          <w:color w:val="231F20"/>
          <w:w w:val="105"/>
          <w:sz w:val="24"/>
          <w:szCs w:val="24"/>
        </w:rPr>
        <w:t xml:space="preserve">в) ментальная сторона профессиональной культуры; </w:t>
      </w:r>
    </w:p>
    <w:p w:rsidR="00E72825" w:rsidRPr="000D79E3" w:rsidRDefault="00E72825" w:rsidP="005302D5">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231F20"/>
          <w:w w:val="105"/>
          <w:sz w:val="24"/>
          <w:szCs w:val="24"/>
        </w:rPr>
        <w:t>г) моральная сторона профессии.</w:t>
      </w:r>
    </w:p>
    <w:p w:rsidR="00E72825" w:rsidRDefault="00E72825" w:rsidP="005302D5">
      <w:pPr>
        <w:widowControl w:val="0"/>
        <w:tabs>
          <w:tab w:val="left" w:pos="1697"/>
        </w:tabs>
        <w:spacing w:after="0" w:line="240" w:lineRule="auto"/>
        <w:ind w:firstLine="709"/>
        <w:jc w:val="both"/>
        <w:rPr>
          <w:rFonts w:ascii="Times New Roman" w:eastAsia="Calibri" w:hAnsi="Times New Roman"/>
          <w:color w:val="231F20"/>
          <w:w w:val="105"/>
          <w:sz w:val="24"/>
          <w:szCs w:val="24"/>
        </w:rPr>
      </w:pPr>
    </w:p>
    <w:p w:rsidR="005302D5" w:rsidRDefault="005302D5" w:rsidP="005302D5">
      <w:pPr>
        <w:widowControl w:val="0"/>
        <w:tabs>
          <w:tab w:val="left" w:pos="1697"/>
        </w:tabs>
        <w:spacing w:after="0" w:line="240" w:lineRule="auto"/>
        <w:ind w:firstLine="709"/>
        <w:jc w:val="both"/>
        <w:rPr>
          <w:rFonts w:ascii="Times New Roman" w:eastAsia="Calibri" w:hAnsi="Times New Roman"/>
          <w:color w:val="231F20"/>
          <w:w w:val="105"/>
          <w:sz w:val="24"/>
          <w:szCs w:val="24"/>
        </w:rPr>
      </w:pPr>
    </w:p>
    <w:p w:rsidR="005302D5" w:rsidRPr="000D79E3" w:rsidRDefault="005302D5" w:rsidP="005302D5">
      <w:pPr>
        <w:widowControl w:val="0"/>
        <w:tabs>
          <w:tab w:val="left" w:pos="1697"/>
        </w:tabs>
        <w:spacing w:after="0" w:line="240" w:lineRule="auto"/>
        <w:ind w:firstLine="709"/>
        <w:jc w:val="both"/>
        <w:rPr>
          <w:rFonts w:ascii="Times New Roman" w:eastAsia="Calibri" w:hAnsi="Times New Roman"/>
          <w:color w:val="231F20"/>
          <w:w w:val="105"/>
          <w:sz w:val="24"/>
          <w:szCs w:val="24"/>
        </w:rPr>
      </w:pPr>
    </w:p>
    <w:p w:rsidR="00E72825" w:rsidRPr="000D79E3" w:rsidRDefault="00E72825" w:rsidP="005302D5">
      <w:pPr>
        <w:widowControl w:val="0"/>
        <w:tabs>
          <w:tab w:val="left" w:pos="1697"/>
        </w:tabs>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231F20"/>
          <w:w w:val="105"/>
          <w:sz w:val="24"/>
          <w:szCs w:val="24"/>
        </w:rPr>
        <w:lastRenderedPageBreak/>
        <w:t>3.</w:t>
      </w:r>
      <w:r w:rsidR="005302D5">
        <w:rPr>
          <w:rFonts w:ascii="Times New Roman" w:eastAsia="Calibri" w:hAnsi="Times New Roman"/>
          <w:color w:val="231F20"/>
          <w:w w:val="105"/>
          <w:sz w:val="24"/>
          <w:szCs w:val="24"/>
        </w:rPr>
        <w:t xml:space="preserve"> </w:t>
      </w:r>
      <w:r w:rsidRPr="000D79E3">
        <w:rPr>
          <w:rFonts w:ascii="Times New Roman" w:eastAsia="Calibri" w:hAnsi="Times New Roman"/>
          <w:color w:val="231F20"/>
          <w:w w:val="105"/>
          <w:sz w:val="24"/>
          <w:szCs w:val="24"/>
        </w:rPr>
        <w:t>Вид отражения действительности, в котором аккумулируется вся совокупность алгоритмов, норм, ценностей и языка, свойственных обособившемуся виду профессиональной деятельности, называется…</w:t>
      </w:r>
    </w:p>
    <w:p w:rsidR="00E72825" w:rsidRPr="000D79E3" w:rsidRDefault="00E72825" w:rsidP="005302D5">
      <w:pPr>
        <w:spacing w:after="0" w:line="240" w:lineRule="auto"/>
        <w:ind w:firstLine="709"/>
        <w:jc w:val="both"/>
        <w:rPr>
          <w:rFonts w:ascii="Times New Roman" w:eastAsia="Calibri" w:hAnsi="Times New Roman"/>
          <w:color w:val="231F20"/>
          <w:w w:val="105"/>
          <w:sz w:val="24"/>
          <w:szCs w:val="24"/>
        </w:rPr>
      </w:pPr>
      <w:r w:rsidRPr="000D79E3">
        <w:rPr>
          <w:rFonts w:ascii="Times New Roman" w:eastAsia="Calibri" w:hAnsi="Times New Roman"/>
          <w:color w:val="231F20"/>
          <w:w w:val="105"/>
          <w:sz w:val="24"/>
          <w:szCs w:val="24"/>
        </w:rPr>
        <w:t>а) профессиональной характеристикой:</w:t>
      </w:r>
    </w:p>
    <w:p w:rsidR="00E72825" w:rsidRPr="000D79E3" w:rsidRDefault="00E72825" w:rsidP="005302D5">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231F20"/>
          <w:w w:val="105"/>
          <w:sz w:val="24"/>
          <w:szCs w:val="24"/>
        </w:rPr>
        <w:t xml:space="preserve"> б) профессиональным выбором;</w:t>
      </w:r>
    </w:p>
    <w:p w:rsidR="00E72825" w:rsidRPr="000D79E3" w:rsidRDefault="00E72825" w:rsidP="005302D5">
      <w:pPr>
        <w:spacing w:after="0" w:line="240" w:lineRule="auto"/>
        <w:ind w:firstLine="709"/>
        <w:jc w:val="both"/>
        <w:rPr>
          <w:rFonts w:ascii="Times New Roman" w:eastAsia="Calibri" w:hAnsi="Times New Roman"/>
          <w:color w:val="231F20"/>
          <w:w w:val="105"/>
          <w:sz w:val="24"/>
          <w:szCs w:val="24"/>
        </w:rPr>
      </w:pPr>
      <w:r w:rsidRPr="000D79E3">
        <w:rPr>
          <w:rFonts w:ascii="Times New Roman" w:eastAsia="Calibri" w:hAnsi="Times New Roman"/>
          <w:color w:val="231F20"/>
          <w:w w:val="105"/>
          <w:sz w:val="24"/>
          <w:szCs w:val="24"/>
        </w:rPr>
        <w:t>в) профессиональным сознанием;</w:t>
      </w:r>
    </w:p>
    <w:p w:rsidR="00E72825" w:rsidRPr="000D79E3" w:rsidRDefault="00E72825" w:rsidP="005302D5">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231F20"/>
          <w:w w:val="105"/>
          <w:sz w:val="24"/>
          <w:szCs w:val="24"/>
        </w:rPr>
        <w:t xml:space="preserve"> г) </w:t>
      </w:r>
      <w:proofErr w:type="spellStart"/>
      <w:r w:rsidRPr="000D79E3">
        <w:rPr>
          <w:rFonts w:ascii="Times New Roman" w:eastAsia="Calibri" w:hAnsi="Times New Roman"/>
          <w:color w:val="231F20"/>
          <w:w w:val="105"/>
          <w:sz w:val="24"/>
          <w:szCs w:val="24"/>
        </w:rPr>
        <w:t>профессиональнымотражением</w:t>
      </w:r>
      <w:proofErr w:type="spellEnd"/>
      <w:r w:rsidRPr="000D79E3">
        <w:rPr>
          <w:rFonts w:ascii="Times New Roman" w:eastAsia="Calibri" w:hAnsi="Times New Roman"/>
          <w:color w:val="231F20"/>
          <w:w w:val="105"/>
          <w:sz w:val="24"/>
          <w:szCs w:val="24"/>
        </w:rPr>
        <w:t>.</w:t>
      </w:r>
    </w:p>
    <w:p w:rsidR="00E72825" w:rsidRPr="000D79E3" w:rsidRDefault="00E72825" w:rsidP="005302D5">
      <w:pPr>
        <w:widowControl w:val="0"/>
        <w:tabs>
          <w:tab w:val="left" w:pos="1683"/>
        </w:tabs>
        <w:spacing w:after="0" w:line="240" w:lineRule="auto"/>
        <w:ind w:firstLine="709"/>
        <w:jc w:val="both"/>
        <w:rPr>
          <w:rFonts w:ascii="Times New Roman" w:eastAsia="Calibri" w:hAnsi="Times New Roman"/>
          <w:color w:val="231F20"/>
          <w:w w:val="105"/>
          <w:sz w:val="24"/>
          <w:szCs w:val="24"/>
        </w:rPr>
      </w:pPr>
    </w:p>
    <w:p w:rsidR="00E72825" w:rsidRPr="000D79E3" w:rsidRDefault="00E72825" w:rsidP="005302D5">
      <w:pPr>
        <w:widowControl w:val="0"/>
        <w:tabs>
          <w:tab w:val="left" w:pos="1683"/>
        </w:tabs>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231F20"/>
          <w:w w:val="105"/>
          <w:sz w:val="24"/>
          <w:szCs w:val="24"/>
        </w:rPr>
        <w:t>4.</w:t>
      </w:r>
      <w:r w:rsidR="005302D5">
        <w:rPr>
          <w:rFonts w:ascii="Times New Roman" w:eastAsia="Calibri" w:hAnsi="Times New Roman"/>
          <w:color w:val="231F20"/>
          <w:w w:val="105"/>
          <w:sz w:val="24"/>
          <w:szCs w:val="24"/>
        </w:rPr>
        <w:t xml:space="preserve"> </w:t>
      </w:r>
      <w:r w:rsidRPr="000D79E3">
        <w:rPr>
          <w:rFonts w:ascii="Times New Roman" w:eastAsia="Calibri" w:hAnsi="Times New Roman"/>
          <w:color w:val="231F20"/>
          <w:w w:val="105"/>
          <w:sz w:val="24"/>
          <w:szCs w:val="24"/>
        </w:rPr>
        <w:t xml:space="preserve">Что из перечисленного является социально-технологическим механизмом, который создан обществом для обеспечения своих материальных и духовных потребностей путем локализации его в определенном виде профессиональной деятельности и предназначен для производства определенного </w:t>
      </w:r>
      <w:proofErr w:type="spellStart"/>
      <w:r w:rsidRPr="000D79E3">
        <w:rPr>
          <w:rFonts w:ascii="Times New Roman" w:eastAsia="Calibri" w:hAnsi="Times New Roman"/>
          <w:color w:val="231F20"/>
          <w:w w:val="105"/>
          <w:sz w:val="24"/>
          <w:szCs w:val="24"/>
        </w:rPr>
        <w:t>видпродукта</w:t>
      </w:r>
      <w:proofErr w:type="spellEnd"/>
      <w:r w:rsidRPr="000D79E3">
        <w:rPr>
          <w:rFonts w:ascii="Times New Roman" w:eastAsia="Calibri" w:hAnsi="Times New Roman"/>
          <w:color w:val="231F20"/>
          <w:w w:val="105"/>
          <w:sz w:val="24"/>
          <w:szCs w:val="24"/>
        </w:rPr>
        <w:t>?</w:t>
      </w:r>
    </w:p>
    <w:p w:rsidR="00E72825" w:rsidRPr="000D79E3" w:rsidRDefault="00E72825" w:rsidP="005302D5">
      <w:pPr>
        <w:spacing w:after="0" w:line="240" w:lineRule="auto"/>
        <w:ind w:firstLine="709"/>
        <w:jc w:val="both"/>
        <w:rPr>
          <w:rFonts w:ascii="Times New Roman" w:eastAsia="Calibri" w:hAnsi="Times New Roman"/>
          <w:color w:val="231F20"/>
          <w:w w:val="105"/>
          <w:sz w:val="24"/>
          <w:szCs w:val="24"/>
        </w:rPr>
      </w:pPr>
      <w:r w:rsidRPr="000D79E3">
        <w:rPr>
          <w:rFonts w:ascii="Times New Roman" w:eastAsia="Calibri" w:hAnsi="Times New Roman"/>
          <w:color w:val="231F20"/>
          <w:w w:val="105"/>
          <w:sz w:val="24"/>
          <w:szCs w:val="24"/>
        </w:rPr>
        <w:t>а) зарплата;</w:t>
      </w:r>
    </w:p>
    <w:p w:rsidR="00E72825" w:rsidRPr="000D79E3" w:rsidRDefault="00E72825" w:rsidP="005302D5">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231F20"/>
          <w:w w:val="105"/>
          <w:sz w:val="24"/>
          <w:szCs w:val="24"/>
        </w:rPr>
        <w:t>б) профессия;</w:t>
      </w:r>
    </w:p>
    <w:p w:rsidR="00E72825" w:rsidRPr="000D79E3" w:rsidRDefault="00E72825" w:rsidP="005302D5">
      <w:pPr>
        <w:spacing w:after="0" w:line="240" w:lineRule="auto"/>
        <w:ind w:firstLine="709"/>
        <w:jc w:val="both"/>
        <w:rPr>
          <w:rFonts w:ascii="Times New Roman" w:eastAsia="Calibri" w:hAnsi="Times New Roman"/>
          <w:color w:val="231F20"/>
          <w:w w:val="105"/>
          <w:sz w:val="24"/>
          <w:szCs w:val="24"/>
        </w:rPr>
      </w:pPr>
      <w:r w:rsidRPr="000D79E3">
        <w:rPr>
          <w:rFonts w:ascii="Times New Roman" w:eastAsia="Calibri" w:hAnsi="Times New Roman"/>
          <w:color w:val="231F20"/>
          <w:w w:val="105"/>
          <w:sz w:val="24"/>
          <w:szCs w:val="24"/>
        </w:rPr>
        <w:t xml:space="preserve">в) квалификация; </w:t>
      </w:r>
    </w:p>
    <w:p w:rsidR="00E72825" w:rsidRPr="000D79E3" w:rsidRDefault="00E72825" w:rsidP="005302D5">
      <w:pPr>
        <w:spacing w:after="0" w:line="240" w:lineRule="auto"/>
        <w:ind w:firstLine="709"/>
        <w:jc w:val="both"/>
        <w:rPr>
          <w:rFonts w:ascii="Times New Roman" w:eastAsia="Calibri" w:hAnsi="Times New Roman"/>
          <w:color w:val="231F20"/>
          <w:w w:val="105"/>
          <w:sz w:val="24"/>
          <w:szCs w:val="24"/>
        </w:rPr>
      </w:pPr>
      <w:r w:rsidRPr="000D79E3">
        <w:rPr>
          <w:rFonts w:ascii="Times New Roman" w:eastAsia="Calibri" w:hAnsi="Times New Roman"/>
          <w:color w:val="231F20"/>
          <w:w w:val="105"/>
          <w:sz w:val="24"/>
          <w:szCs w:val="24"/>
        </w:rPr>
        <w:t>г) специальность.</w:t>
      </w:r>
    </w:p>
    <w:p w:rsidR="00E72825" w:rsidRPr="000D79E3" w:rsidRDefault="00E72825" w:rsidP="005302D5">
      <w:pPr>
        <w:tabs>
          <w:tab w:val="left" w:pos="567"/>
          <w:tab w:val="left" w:pos="1134"/>
        </w:tabs>
        <w:spacing w:after="0" w:line="240" w:lineRule="auto"/>
        <w:ind w:firstLine="709"/>
        <w:contextualSpacing/>
        <w:jc w:val="both"/>
        <w:rPr>
          <w:rFonts w:ascii="Times New Roman" w:eastAsia="Calibri" w:hAnsi="Times New Roman"/>
          <w:sz w:val="24"/>
          <w:szCs w:val="24"/>
        </w:rPr>
      </w:pPr>
    </w:p>
    <w:p w:rsidR="00E72825" w:rsidRPr="000D79E3" w:rsidRDefault="00E72825" w:rsidP="005302D5">
      <w:pPr>
        <w:tabs>
          <w:tab w:val="left" w:pos="567"/>
          <w:tab w:val="left" w:pos="1134"/>
        </w:tabs>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5.</w:t>
      </w:r>
      <w:r w:rsidR="005302D5">
        <w:rPr>
          <w:rFonts w:ascii="Times New Roman" w:eastAsia="Calibri" w:hAnsi="Times New Roman"/>
          <w:sz w:val="24"/>
          <w:szCs w:val="24"/>
        </w:rPr>
        <w:t xml:space="preserve"> </w:t>
      </w:r>
      <w:r w:rsidRPr="000D79E3">
        <w:rPr>
          <w:rFonts w:ascii="Times New Roman" w:eastAsia="Calibri" w:hAnsi="Times New Roman"/>
          <w:sz w:val="24"/>
          <w:szCs w:val="24"/>
        </w:rPr>
        <w:t>Наиболее известные подходы к определению организации как социально-экономического явления с точки зрения общего менеджмента и управления человеческими ресурсами (укажите неверное)</w:t>
      </w:r>
    </w:p>
    <w:p w:rsidR="00E72825" w:rsidRPr="000D79E3" w:rsidRDefault="00E72825" w:rsidP="005302D5">
      <w:pPr>
        <w:tabs>
          <w:tab w:val="left" w:pos="993"/>
        </w:tabs>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организация – это целевая группа</w:t>
      </w:r>
    </w:p>
    <w:p w:rsidR="00E72825" w:rsidRPr="000D79E3" w:rsidRDefault="00E72825" w:rsidP="005302D5">
      <w:pPr>
        <w:tabs>
          <w:tab w:val="left" w:pos="993"/>
        </w:tabs>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организация – это  общность</w:t>
      </w:r>
    </w:p>
    <w:p w:rsidR="00E72825" w:rsidRPr="000D79E3" w:rsidRDefault="00E72825" w:rsidP="005302D5">
      <w:pPr>
        <w:tabs>
          <w:tab w:val="left" w:pos="993"/>
        </w:tabs>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организация – это совокупность правил поведения людей</w:t>
      </w:r>
    </w:p>
    <w:p w:rsidR="00E72825" w:rsidRPr="000D79E3" w:rsidRDefault="00E72825" w:rsidP="005302D5">
      <w:pPr>
        <w:tabs>
          <w:tab w:val="left" w:pos="993"/>
        </w:tabs>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организация – это набор оборудования</w:t>
      </w:r>
    </w:p>
    <w:p w:rsidR="00E72825" w:rsidRPr="000D79E3" w:rsidRDefault="00E72825" w:rsidP="005302D5">
      <w:pPr>
        <w:tabs>
          <w:tab w:val="left" w:pos="426"/>
        </w:tabs>
        <w:spacing w:after="0" w:line="240" w:lineRule="auto"/>
        <w:ind w:firstLine="709"/>
        <w:contextualSpacing/>
        <w:jc w:val="both"/>
        <w:rPr>
          <w:rFonts w:ascii="Times New Roman" w:eastAsia="Calibri" w:hAnsi="Times New Roman"/>
          <w:sz w:val="24"/>
          <w:szCs w:val="24"/>
        </w:rPr>
      </w:pPr>
    </w:p>
    <w:p w:rsidR="00E72825" w:rsidRPr="000D79E3" w:rsidRDefault="00E72825" w:rsidP="005302D5">
      <w:pPr>
        <w:tabs>
          <w:tab w:val="left" w:pos="426"/>
        </w:tabs>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6.</w:t>
      </w:r>
      <w:r w:rsidR="005302D5">
        <w:rPr>
          <w:rFonts w:ascii="Times New Roman" w:eastAsia="Calibri" w:hAnsi="Times New Roman"/>
          <w:sz w:val="24"/>
          <w:szCs w:val="24"/>
        </w:rPr>
        <w:t xml:space="preserve"> </w:t>
      </w:r>
      <w:r w:rsidRPr="000D79E3">
        <w:rPr>
          <w:rFonts w:ascii="Times New Roman" w:eastAsia="Calibri" w:hAnsi="Times New Roman"/>
          <w:sz w:val="24"/>
          <w:szCs w:val="24"/>
        </w:rPr>
        <w:t>Установить соответствие определений групп</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96"/>
        <w:gridCol w:w="2027"/>
        <w:gridCol w:w="460"/>
        <w:gridCol w:w="6690"/>
      </w:tblGrid>
      <w:tr w:rsidR="00E72825" w:rsidRPr="000D79E3" w:rsidTr="005302D5">
        <w:tc>
          <w:tcPr>
            <w:tcW w:w="192" w:type="pct"/>
          </w:tcPr>
          <w:p w:rsidR="00E72825" w:rsidRPr="000D79E3" w:rsidRDefault="00E72825" w:rsidP="000D79E3">
            <w:pPr>
              <w:tabs>
                <w:tab w:val="left" w:pos="426"/>
              </w:tabs>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1.</w:t>
            </w:r>
          </w:p>
          <w:p w:rsidR="00E72825" w:rsidRPr="000D79E3" w:rsidRDefault="00E72825" w:rsidP="000D79E3">
            <w:pPr>
              <w:tabs>
                <w:tab w:val="left" w:pos="426"/>
              </w:tabs>
              <w:spacing w:after="0" w:line="240" w:lineRule="auto"/>
              <w:jc w:val="both"/>
              <w:rPr>
                <w:rFonts w:ascii="Times New Roman" w:eastAsia="Calibri" w:hAnsi="Times New Roman"/>
                <w:sz w:val="24"/>
                <w:szCs w:val="24"/>
              </w:rPr>
            </w:pPr>
          </w:p>
          <w:p w:rsidR="00E72825" w:rsidRPr="000D79E3" w:rsidRDefault="00E72825" w:rsidP="000D79E3">
            <w:pPr>
              <w:tabs>
                <w:tab w:val="left" w:pos="426"/>
              </w:tabs>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2.</w:t>
            </w:r>
          </w:p>
          <w:p w:rsidR="00E72825" w:rsidRPr="000D79E3" w:rsidRDefault="00E72825" w:rsidP="000D79E3">
            <w:pPr>
              <w:tabs>
                <w:tab w:val="left" w:pos="426"/>
              </w:tabs>
              <w:spacing w:after="0" w:line="240" w:lineRule="auto"/>
              <w:jc w:val="both"/>
              <w:rPr>
                <w:rFonts w:ascii="Times New Roman" w:eastAsia="Calibri" w:hAnsi="Times New Roman"/>
                <w:sz w:val="24"/>
                <w:szCs w:val="24"/>
              </w:rPr>
            </w:pPr>
          </w:p>
          <w:p w:rsidR="00E72825" w:rsidRPr="000D79E3" w:rsidRDefault="00E72825" w:rsidP="000D79E3">
            <w:pPr>
              <w:tabs>
                <w:tab w:val="left" w:pos="426"/>
              </w:tabs>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3.</w:t>
            </w:r>
          </w:p>
          <w:p w:rsidR="00E72825" w:rsidRPr="000D79E3" w:rsidRDefault="00E72825" w:rsidP="000D79E3">
            <w:pPr>
              <w:tabs>
                <w:tab w:val="left" w:pos="426"/>
              </w:tabs>
              <w:spacing w:after="0" w:line="240" w:lineRule="auto"/>
              <w:jc w:val="both"/>
              <w:rPr>
                <w:rFonts w:ascii="Times New Roman" w:eastAsia="Calibri" w:hAnsi="Times New Roman"/>
                <w:sz w:val="24"/>
                <w:szCs w:val="24"/>
              </w:rPr>
            </w:pPr>
          </w:p>
        </w:tc>
        <w:tc>
          <w:tcPr>
            <w:tcW w:w="1064" w:type="pct"/>
          </w:tcPr>
          <w:p w:rsidR="00E72825" w:rsidRPr="000D79E3" w:rsidRDefault="00E72825" w:rsidP="000D79E3">
            <w:pPr>
              <w:tabs>
                <w:tab w:val="left" w:pos="426"/>
              </w:tabs>
              <w:spacing w:after="0" w:line="240" w:lineRule="auto"/>
              <w:rPr>
                <w:rFonts w:ascii="Times New Roman" w:eastAsia="Calibri" w:hAnsi="Times New Roman"/>
                <w:sz w:val="24"/>
                <w:szCs w:val="24"/>
              </w:rPr>
            </w:pPr>
            <w:r w:rsidRPr="000D79E3">
              <w:rPr>
                <w:rFonts w:ascii="Times New Roman" w:eastAsia="Calibri" w:hAnsi="Times New Roman"/>
                <w:sz w:val="24"/>
                <w:szCs w:val="24"/>
              </w:rPr>
              <w:t>Коллектив</w:t>
            </w:r>
          </w:p>
          <w:p w:rsidR="00E72825" w:rsidRPr="000D79E3" w:rsidRDefault="00E72825" w:rsidP="000D79E3">
            <w:pPr>
              <w:tabs>
                <w:tab w:val="left" w:pos="426"/>
              </w:tabs>
              <w:spacing w:after="0" w:line="240" w:lineRule="auto"/>
              <w:rPr>
                <w:rFonts w:ascii="Times New Roman" w:eastAsia="Calibri" w:hAnsi="Times New Roman"/>
                <w:sz w:val="24"/>
                <w:szCs w:val="24"/>
              </w:rPr>
            </w:pPr>
          </w:p>
          <w:p w:rsidR="00E72825" w:rsidRPr="000D79E3" w:rsidRDefault="00E72825" w:rsidP="000D79E3">
            <w:pPr>
              <w:tabs>
                <w:tab w:val="left" w:pos="426"/>
              </w:tabs>
              <w:spacing w:after="0" w:line="240" w:lineRule="auto"/>
              <w:rPr>
                <w:rFonts w:ascii="Times New Roman" w:eastAsia="Calibri" w:hAnsi="Times New Roman"/>
                <w:sz w:val="24"/>
                <w:szCs w:val="24"/>
              </w:rPr>
            </w:pPr>
            <w:r w:rsidRPr="000D79E3">
              <w:rPr>
                <w:rFonts w:ascii="Times New Roman" w:eastAsia="Calibri" w:hAnsi="Times New Roman"/>
                <w:sz w:val="24"/>
                <w:szCs w:val="24"/>
              </w:rPr>
              <w:t xml:space="preserve">Первичная группа </w:t>
            </w:r>
          </w:p>
          <w:p w:rsidR="00E72825" w:rsidRPr="000D79E3" w:rsidRDefault="00E72825" w:rsidP="000D79E3">
            <w:pPr>
              <w:tabs>
                <w:tab w:val="left" w:pos="426"/>
              </w:tabs>
              <w:spacing w:after="0" w:line="240" w:lineRule="auto"/>
              <w:rPr>
                <w:rFonts w:ascii="Times New Roman" w:eastAsia="Calibri" w:hAnsi="Times New Roman"/>
                <w:sz w:val="24"/>
                <w:szCs w:val="24"/>
              </w:rPr>
            </w:pPr>
          </w:p>
          <w:p w:rsidR="00E72825" w:rsidRPr="000D79E3" w:rsidRDefault="00E72825" w:rsidP="000D79E3">
            <w:pPr>
              <w:tabs>
                <w:tab w:val="left" w:pos="426"/>
              </w:tabs>
              <w:spacing w:after="0" w:line="240" w:lineRule="auto"/>
              <w:rPr>
                <w:rFonts w:ascii="Times New Roman" w:eastAsia="Calibri" w:hAnsi="Times New Roman"/>
                <w:sz w:val="24"/>
                <w:szCs w:val="24"/>
              </w:rPr>
            </w:pPr>
            <w:r w:rsidRPr="000D79E3">
              <w:rPr>
                <w:rFonts w:ascii="Times New Roman" w:eastAsia="Calibri" w:hAnsi="Times New Roman"/>
                <w:sz w:val="24"/>
                <w:szCs w:val="24"/>
              </w:rPr>
              <w:t>Вторичная группа</w:t>
            </w:r>
          </w:p>
          <w:p w:rsidR="00E72825" w:rsidRPr="000D79E3" w:rsidRDefault="00E72825" w:rsidP="000D79E3">
            <w:pPr>
              <w:tabs>
                <w:tab w:val="left" w:pos="426"/>
              </w:tabs>
              <w:spacing w:after="0" w:line="240" w:lineRule="auto"/>
              <w:jc w:val="both"/>
              <w:rPr>
                <w:rFonts w:ascii="Times New Roman" w:eastAsia="Calibri" w:hAnsi="Times New Roman"/>
                <w:sz w:val="24"/>
                <w:szCs w:val="24"/>
              </w:rPr>
            </w:pPr>
          </w:p>
        </w:tc>
        <w:tc>
          <w:tcPr>
            <w:tcW w:w="245" w:type="pct"/>
          </w:tcPr>
          <w:p w:rsidR="00E72825" w:rsidRPr="000D79E3" w:rsidRDefault="00E72825" w:rsidP="000D79E3">
            <w:pPr>
              <w:tabs>
                <w:tab w:val="left" w:pos="426"/>
              </w:tabs>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1.</w:t>
            </w:r>
          </w:p>
          <w:p w:rsidR="00E72825" w:rsidRPr="000D79E3" w:rsidRDefault="00E72825" w:rsidP="000D79E3">
            <w:pPr>
              <w:tabs>
                <w:tab w:val="left" w:pos="426"/>
              </w:tabs>
              <w:spacing w:after="0" w:line="240" w:lineRule="auto"/>
              <w:jc w:val="both"/>
              <w:rPr>
                <w:rFonts w:ascii="Times New Roman" w:eastAsia="Calibri" w:hAnsi="Times New Roman"/>
                <w:sz w:val="24"/>
                <w:szCs w:val="24"/>
              </w:rPr>
            </w:pPr>
          </w:p>
          <w:p w:rsidR="00E72825" w:rsidRPr="000D79E3" w:rsidRDefault="00E72825" w:rsidP="000D79E3">
            <w:pPr>
              <w:tabs>
                <w:tab w:val="left" w:pos="426"/>
              </w:tabs>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2.</w:t>
            </w:r>
          </w:p>
          <w:p w:rsidR="00E72825" w:rsidRPr="000D79E3" w:rsidRDefault="00E72825" w:rsidP="000D79E3">
            <w:pPr>
              <w:tabs>
                <w:tab w:val="left" w:pos="426"/>
              </w:tabs>
              <w:spacing w:after="0" w:line="240" w:lineRule="auto"/>
              <w:jc w:val="both"/>
              <w:rPr>
                <w:rFonts w:ascii="Times New Roman" w:eastAsia="Calibri" w:hAnsi="Times New Roman"/>
                <w:sz w:val="24"/>
                <w:szCs w:val="24"/>
              </w:rPr>
            </w:pPr>
          </w:p>
          <w:p w:rsidR="00E72825" w:rsidRPr="000D79E3" w:rsidRDefault="00E72825" w:rsidP="000D79E3">
            <w:pPr>
              <w:tabs>
                <w:tab w:val="left" w:pos="426"/>
              </w:tabs>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3.</w:t>
            </w:r>
          </w:p>
          <w:p w:rsidR="00E72825" w:rsidRPr="000D79E3" w:rsidRDefault="00E72825" w:rsidP="000D79E3">
            <w:pPr>
              <w:tabs>
                <w:tab w:val="left" w:pos="426"/>
              </w:tabs>
              <w:spacing w:after="0" w:line="240" w:lineRule="auto"/>
              <w:jc w:val="both"/>
              <w:rPr>
                <w:rFonts w:ascii="Times New Roman" w:eastAsia="Calibri" w:hAnsi="Times New Roman"/>
                <w:sz w:val="24"/>
                <w:szCs w:val="24"/>
              </w:rPr>
            </w:pPr>
          </w:p>
          <w:p w:rsidR="00E72825" w:rsidRPr="000D79E3" w:rsidRDefault="00E72825" w:rsidP="000D79E3">
            <w:pPr>
              <w:tabs>
                <w:tab w:val="left" w:pos="426"/>
              </w:tabs>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4</w:t>
            </w:r>
          </w:p>
        </w:tc>
        <w:tc>
          <w:tcPr>
            <w:tcW w:w="3499" w:type="pct"/>
          </w:tcPr>
          <w:p w:rsidR="00E72825" w:rsidRPr="000D79E3" w:rsidRDefault="00E72825" w:rsidP="000D79E3">
            <w:pPr>
              <w:tabs>
                <w:tab w:val="left" w:pos="426"/>
              </w:tabs>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 xml:space="preserve">Группа, среди членов которой сложилось позитивное взаимодействие </w:t>
            </w:r>
          </w:p>
          <w:p w:rsidR="00E72825" w:rsidRPr="000D79E3" w:rsidRDefault="00E72825" w:rsidP="000D79E3">
            <w:pPr>
              <w:tabs>
                <w:tab w:val="left" w:pos="426"/>
              </w:tabs>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Группа, в которой связи и отношения между людьми опосредованы общественно значимыми целями</w:t>
            </w:r>
          </w:p>
          <w:p w:rsidR="00E72825" w:rsidRPr="000D79E3" w:rsidRDefault="00E72825" w:rsidP="000D79E3">
            <w:pPr>
              <w:tabs>
                <w:tab w:val="left" w:pos="426"/>
              </w:tabs>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Группа работников низового подразделения, которые выполняют однородные или взаимосвязанные операции</w:t>
            </w:r>
          </w:p>
          <w:p w:rsidR="00E72825" w:rsidRPr="000D79E3" w:rsidRDefault="00E72825" w:rsidP="000D79E3">
            <w:pPr>
              <w:tabs>
                <w:tab w:val="left" w:pos="426"/>
              </w:tabs>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 xml:space="preserve">Группы людей в организации, в которых чаще всего отсутствует непосредственное общение </w:t>
            </w:r>
          </w:p>
        </w:tc>
      </w:tr>
    </w:tbl>
    <w:p w:rsidR="005302D5" w:rsidRDefault="005302D5" w:rsidP="005302D5">
      <w:pPr>
        <w:tabs>
          <w:tab w:val="left" w:pos="426"/>
        </w:tabs>
        <w:spacing w:after="0" w:line="240" w:lineRule="auto"/>
        <w:ind w:firstLine="709"/>
        <w:contextualSpacing/>
        <w:jc w:val="both"/>
        <w:rPr>
          <w:rFonts w:ascii="Times New Roman" w:eastAsia="Calibri" w:hAnsi="Times New Roman"/>
          <w:sz w:val="24"/>
          <w:szCs w:val="24"/>
        </w:rPr>
      </w:pPr>
    </w:p>
    <w:p w:rsidR="00E72825" w:rsidRPr="000D79E3" w:rsidRDefault="00E72825" w:rsidP="005302D5">
      <w:pPr>
        <w:tabs>
          <w:tab w:val="left" w:pos="426"/>
        </w:tabs>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7.Работники, обеспечивающие деятельность руководителей и специалистов при выработке и реализации ими управленческих решений, относятся к категории</w:t>
      </w:r>
    </w:p>
    <w:p w:rsidR="00E72825" w:rsidRPr="000D79E3" w:rsidRDefault="00E72825" w:rsidP="005302D5">
      <w:pPr>
        <w:tabs>
          <w:tab w:val="left" w:pos="426"/>
        </w:tabs>
        <w:overflowPunct w:val="0"/>
        <w:autoSpaceDE w:val="0"/>
        <w:autoSpaceDN w:val="0"/>
        <w:adjustRightInd w:val="0"/>
        <w:spacing w:after="0" w:line="240" w:lineRule="auto"/>
        <w:ind w:firstLine="709"/>
        <w:jc w:val="both"/>
        <w:textAlignment w:val="baseline"/>
        <w:rPr>
          <w:rFonts w:ascii="Times New Roman" w:eastAsia="Calibri" w:hAnsi="Times New Roman"/>
          <w:sz w:val="24"/>
          <w:szCs w:val="24"/>
        </w:rPr>
      </w:pPr>
      <w:r w:rsidRPr="000D79E3">
        <w:rPr>
          <w:rFonts w:ascii="Times New Roman" w:eastAsia="Calibri" w:hAnsi="Times New Roman"/>
          <w:sz w:val="24"/>
          <w:szCs w:val="24"/>
        </w:rPr>
        <w:t>– рабочие</w:t>
      </w:r>
    </w:p>
    <w:p w:rsidR="00E72825" w:rsidRPr="000D79E3" w:rsidRDefault="00E72825" w:rsidP="005302D5">
      <w:pPr>
        <w:tabs>
          <w:tab w:val="left" w:pos="426"/>
        </w:tabs>
        <w:overflowPunct w:val="0"/>
        <w:autoSpaceDE w:val="0"/>
        <w:autoSpaceDN w:val="0"/>
        <w:adjustRightInd w:val="0"/>
        <w:spacing w:after="0" w:line="240" w:lineRule="auto"/>
        <w:ind w:firstLine="709"/>
        <w:jc w:val="both"/>
        <w:textAlignment w:val="baseline"/>
        <w:rPr>
          <w:rFonts w:ascii="Times New Roman" w:eastAsia="Calibri" w:hAnsi="Times New Roman"/>
          <w:sz w:val="24"/>
          <w:szCs w:val="24"/>
        </w:rPr>
      </w:pPr>
      <w:r w:rsidRPr="000D79E3">
        <w:rPr>
          <w:rFonts w:ascii="Times New Roman" w:eastAsia="Calibri" w:hAnsi="Times New Roman"/>
          <w:sz w:val="24"/>
          <w:szCs w:val="24"/>
        </w:rPr>
        <w:t>– специалисты</w:t>
      </w:r>
    </w:p>
    <w:p w:rsidR="00E72825" w:rsidRPr="000D79E3" w:rsidRDefault="00E72825" w:rsidP="005302D5">
      <w:pPr>
        <w:tabs>
          <w:tab w:val="left" w:pos="426"/>
        </w:tabs>
        <w:overflowPunct w:val="0"/>
        <w:autoSpaceDE w:val="0"/>
        <w:autoSpaceDN w:val="0"/>
        <w:adjustRightInd w:val="0"/>
        <w:spacing w:after="0" w:line="240" w:lineRule="auto"/>
        <w:ind w:firstLine="709"/>
        <w:jc w:val="both"/>
        <w:textAlignment w:val="baseline"/>
        <w:rPr>
          <w:rFonts w:ascii="Times New Roman" w:eastAsia="Calibri" w:hAnsi="Times New Roman"/>
          <w:sz w:val="24"/>
          <w:szCs w:val="24"/>
        </w:rPr>
      </w:pPr>
      <w:r w:rsidRPr="000D79E3">
        <w:rPr>
          <w:rFonts w:ascii="Times New Roman" w:eastAsia="Calibri" w:hAnsi="Times New Roman"/>
          <w:sz w:val="24"/>
          <w:szCs w:val="24"/>
        </w:rPr>
        <w:t>– руководители</w:t>
      </w:r>
    </w:p>
    <w:p w:rsidR="00E72825" w:rsidRPr="000D79E3" w:rsidRDefault="00E72825" w:rsidP="005302D5">
      <w:pPr>
        <w:tabs>
          <w:tab w:val="left" w:pos="426"/>
        </w:tabs>
        <w:overflowPunct w:val="0"/>
        <w:autoSpaceDE w:val="0"/>
        <w:autoSpaceDN w:val="0"/>
        <w:adjustRightInd w:val="0"/>
        <w:spacing w:after="0" w:line="240" w:lineRule="auto"/>
        <w:ind w:firstLine="709"/>
        <w:jc w:val="both"/>
        <w:textAlignment w:val="baseline"/>
        <w:rPr>
          <w:rFonts w:ascii="Times New Roman" w:eastAsia="Calibri" w:hAnsi="Times New Roman"/>
          <w:sz w:val="24"/>
          <w:szCs w:val="24"/>
        </w:rPr>
      </w:pPr>
      <w:r w:rsidRPr="000D79E3">
        <w:rPr>
          <w:rFonts w:ascii="Times New Roman" w:eastAsia="Calibri" w:hAnsi="Times New Roman"/>
          <w:sz w:val="24"/>
          <w:szCs w:val="24"/>
        </w:rPr>
        <w:t>– технические исполнители</w:t>
      </w:r>
    </w:p>
    <w:p w:rsidR="00E72825" w:rsidRPr="000D79E3" w:rsidRDefault="00E72825" w:rsidP="005302D5">
      <w:pPr>
        <w:tabs>
          <w:tab w:val="left" w:pos="426"/>
        </w:tabs>
        <w:spacing w:after="0" w:line="240" w:lineRule="auto"/>
        <w:ind w:firstLine="709"/>
        <w:contextualSpacing/>
        <w:jc w:val="both"/>
        <w:rPr>
          <w:rFonts w:ascii="Times New Roman" w:eastAsia="Calibri" w:hAnsi="Times New Roman"/>
          <w:sz w:val="24"/>
          <w:szCs w:val="24"/>
        </w:rPr>
      </w:pPr>
    </w:p>
    <w:p w:rsidR="00E72825" w:rsidRPr="000D79E3" w:rsidRDefault="00E72825" w:rsidP="005302D5">
      <w:pPr>
        <w:tabs>
          <w:tab w:val="left" w:pos="426"/>
        </w:tabs>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8.Квалификационная структура персонала организации – это группы работников организации</w:t>
      </w:r>
    </w:p>
    <w:p w:rsidR="00E72825" w:rsidRPr="000D79E3" w:rsidRDefault="00E72825" w:rsidP="005302D5">
      <w:pPr>
        <w:tabs>
          <w:tab w:val="left" w:pos="426"/>
        </w:tabs>
        <w:overflowPunct w:val="0"/>
        <w:autoSpaceDE w:val="0"/>
        <w:autoSpaceDN w:val="0"/>
        <w:adjustRightInd w:val="0"/>
        <w:spacing w:after="0" w:line="240" w:lineRule="auto"/>
        <w:ind w:firstLine="709"/>
        <w:jc w:val="both"/>
        <w:textAlignment w:val="baseline"/>
        <w:rPr>
          <w:rFonts w:ascii="Times New Roman" w:eastAsia="Calibri" w:hAnsi="Times New Roman"/>
          <w:sz w:val="24"/>
          <w:szCs w:val="24"/>
        </w:rPr>
      </w:pPr>
      <w:r w:rsidRPr="000D79E3">
        <w:rPr>
          <w:rFonts w:ascii="Times New Roman" w:eastAsia="Calibri" w:hAnsi="Times New Roman"/>
          <w:sz w:val="24"/>
          <w:szCs w:val="24"/>
        </w:rPr>
        <w:t>– различных уровней управления</w:t>
      </w:r>
    </w:p>
    <w:p w:rsidR="00E72825" w:rsidRPr="000D79E3" w:rsidRDefault="00E72825" w:rsidP="005302D5">
      <w:pPr>
        <w:tabs>
          <w:tab w:val="left" w:pos="426"/>
        </w:tabs>
        <w:overflowPunct w:val="0"/>
        <w:autoSpaceDE w:val="0"/>
        <w:autoSpaceDN w:val="0"/>
        <w:adjustRightInd w:val="0"/>
        <w:spacing w:after="0" w:line="240" w:lineRule="auto"/>
        <w:ind w:firstLine="709"/>
        <w:jc w:val="both"/>
        <w:textAlignment w:val="baseline"/>
        <w:rPr>
          <w:rFonts w:ascii="Times New Roman" w:eastAsia="Calibri" w:hAnsi="Times New Roman"/>
          <w:sz w:val="24"/>
          <w:szCs w:val="24"/>
        </w:rPr>
      </w:pPr>
      <w:r w:rsidRPr="000D79E3">
        <w:rPr>
          <w:rFonts w:ascii="Times New Roman" w:eastAsia="Calibri" w:hAnsi="Times New Roman"/>
          <w:sz w:val="24"/>
          <w:szCs w:val="24"/>
        </w:rPr>
        <w:t>– различных профессий и специальностей</w:t>
      </w:r>
    </w:p>
    <w:p w:rsidR="00E72825" w:rsidRPr="000D79E3" w:rsidRDefault="00E72825" w:rsidP="005302D5">
      <w:pPr>
        <w:tabs>
          <w:tab w:val="left" w:pos="426"/>
        </w:tabs>
        <w:overflowPunct w:val="0"/>
        <w:autoSpaceDE w:val="0"/>
        <w:autoSpaceDN w:val="0"/>
        <w:adjustRightInd w:val="0"/>
        <w:spacing w:after="0" w:line="240" w:lineRule="auto"/>
        <w:ind w:firstLine="709"/>
        <w:jc w:val="both"/>
        <w:textAlignment w:val="baseline"/>
        <w:rPr>
          <w:rFonts w:ascii="Times New Roman" w:eastAsia="Calibri" w:hAnsi="Times New Roman"/>
          <w:sz w:val="24"/>
          <w:szCs w:val="24"/>
        </w:rPr>
      </w:pPr>
      <w:r w:rsidRPr="000D79E3">
        <w:rPr>
          <w:rFonts w:ascii="Times New Roman" w:eastAsia="Calibri" w:hAnsi="Times New Roman"/>
          <w:sz w:val="24"/>
          <w:szCs w:val="24"/>
        </w:rPr>
        <w:t>– различной степени профессиональной подготовки</w:t>
      </w:r>
    </w:p>
    <w:p w:rsidR="00E72825" w:rsidRPr="000D79E3" w:rsidRDefault="00E72825" w:rsidP="005302D5">
      <w:pPr>
        <w:tabs>
          <w:tab w:val="left" w:pos="426"/>
        </w:tabs>
        <w:overflowPunct w:val="0"/>
        <w:autoSpaceDE w:val="0"/>
        <w:autoSpaceDN w:val="0"/>
        <w:adjustRightInd w:val="0"/>
        <w:spacing w:after="0" w:line="240" w:lineRule="auto"/>
        <w:ind w:firstLine="709"/>
        <w:jc w:val="both"/>
        <w:textAlignment w:val="baseline"/>
        <w:rPr>
          <w:rFonts w:ascii="Times New Roman" w:eastAsia="Calibri" w:hAnsi="Times New Roman"/>
          <w:sz w:val="24"/>
          <w:szCs w:val="24"/>
        </w:rPr>
      </w:pPr>
      <w:r w:rsidRPr="000D79E3">
        <w:rPr>
          <w:rFonts w:ascii="Times New Roman" w:eastAsia="Calibri" w:hAnsi="Times New Roman"/>
          <w:sz w:val="24"/>
          <w:szCs w:val="24"/>
        </w:rPr>
        <w:t>– различного уровня образования</w:t>
      </w:r>
    </w:p>
    <w:p w:rsidR="00E72825" w:rsidRDefault="00E72825" w:rsidP="005302D5">
      <w:pPr>
        <w:tabs>
          <w:tab w:val="left" w:pos="993"/>
        </w:tabs>
        <w:autoSpaceDE w:val="0"/>
        <w:autoSpaceDN w:val="0"/>
        <w:adjustRightInd w:val="0"/>
        <w:spacing w:after="0" w:line="240" w:lineRule="auto"/>
        <w:ind w:firstLine="709"/>
        <w:jc w:val="both"/>
        <w:rPr>
          <w:rFonts w:ascii="Times New Roman" w:eastAsia="Calibri" w:hAnsi="Times New Roman"/>
          <w:i/>
          <w:sz w:val="24"/>
          <w:szCs w:val="24"/>
        </w:rPr>
      </w:pPr>
    </w:p>
    <w:p w:rsidR="00E72825" w:rsidRPr="003A05ED" w:rsidRDefault="005302D5" w:rsidP="005302D5">
      <w:pPr>
        <w:tabs>
          <w:tab w:val="left" w:pos="993"/>
        </w:tabs>
        <w:autoSpaceDE w:val="0"/>
        <w:autoSpaceDN w:val="0"/>
        <w:adjustRightInd w:val="0"/>
        <w:spacing w:after="0" w:line="240" w:lineRule="auto"/>
        <w:ind w:firstLine="709"/>
        <w:jc w:val="both"/>
        <w:rPr>
          <w:rFonts w:ascii="Times New Roman" w:eastAsia="Calibri" w:hAnsi="Times New Roman"/>
          <w:i/>
          <w:spacing w:val="-6"/>
          <w:sz w:val="24"/>
          <w:szCs w:val="24"/>
        </w:rPr>
      </w:pPr>
      <w:r w:rsidRPr="003A05ED">
        <w:rPr>
          <w:rFonts w:ascii="Times New Roman" w:eastAsia="Calibri" w:hAnsi="Times New Roman"/>
          <w:i/>
          <w:spacing w:val="-6"/>
          <w:sz w:val="24"/>
          <w:szCs w:val="24"/>
        </w:rPr>
        <w:t xml:space="preserve">3.3 </w:t>
      </w:r>
      <w:r w:rsidR="00E72825" w:rsidRPr="003A05ED">
        <w:rPr>
          <w:rFonts w:ascii="Times New Roman" w:eastAsia="Calibri" w:hAnsi="Times New Roman"/>
          <w:i/>
          <w:spacing w:val="-6"/>
          <w:sz w:val="24"/>
          <w:szCs w:val="24"/>
        </w:rPr>
        <w:t>Вопросы для проведения промежуточной аттестации</w:t>
      </w:r>
    </w:p>
    <w:p w:rsidR="00E72825" w:rsidRPr="003A05ED" w:rsidRDefault="00E72825" w:rsidP="005302D5">
      <w:pPr>
        <w:spacing w:after="0" w:line="240" w:lineRule="auto"/>
        <w:ind w:firstLine="709"/>
        <w:jc w:val="both"/>
        <w:rPr>
          <w:rFonts w:ascii="Times New Roman" w:eastAsia="Calibri" w:hAnsi="Times New Roman"/>
          <w:b/>
          <w:spacing w:val="-6"/>
          <w:sz w:val="24"/>
          <w:szCs w:val="24"/>
        </w:rPr>
      </w:pPr>
      <w:r w:rsidRPr="003A05ED">
        <w:rPr>
          <w:rFonts w:ascii="Times New Roman" w:eastAsia="Calibri" w:hAnsi="Times New Roman"/>
          <w:b/>
          <w:spacing w:val="-6"/>
          <w:sz w:val="24"/>
          <w:szCs w:val="24"/>
        </w:rPr>
        <w:t>Вопросы для промежуточной аттестации по модулю 1 «Культура профессиональной деятельности»</w:t>
      </w:r>
    </w:p>
    <w:p w:rsidR="00E72825" w:rsidRPr="003A05ED" w:rsidRDefault="00E72825" w:rsidP="00AD4E9D">
      <w:pPr>
        <w:numPr>
          <w:ilvl w:val="0"/>
          <w:numId w:val="68"/>
        </w:numPr>
        <w:tabs>
          <w:tab w:val="left" w:pos="993"/>
        </w:tabs>
        <w:spacing w:after="0" w:line="240" w:lineRule="auto"/>
        <w:ind w:left="0" w:firstLine="709"/>
        <w:contextualSpacing/>
        <w:jc w:val="both"/>
        <w:rPr>
          <w:rFonts w:ascii="Times New Roman" w:eastAsia="Calibri" w:hAnsi="Times New Roman"/>
          <w:spacing w:val="-6"/>
          <w:sz w:val="24"/>
          <w:szCs w:val="24"/>
        </w:rPr>
      </w:pPr>
      <w:r w:rsidRPr="003A05ED">
        <w:rPr>
          <w:rFonts w:ascii="Times New Roman" w:eastAsia="Calibri" w:hAnsi="Times New Roman"/>
          <w:spacing w:val="-6"/>
          <w:sz w:val="24"/>
          <w:szCs w:val="24"/>
        </w:rPr>
        <w:lastRenderedPageBreak/>
        <w:t>Современные научные представления о культуре. Обыденное и научно-философское понимание культуры.</w:t>
      </w:r>
    </w:p>
    <w:p w:rsidR="00E72825" w:rsidRPr="003A05ED" w:rsidRDefault="00E72825" w:rsidP="00AD4E9D">
      <w:pPr>
        <w:numPr>
          <w:ilvl w:val="0"/>
          <w:numId w:val="68"/>
        </w:numPr>
        <w:tabs>
          <w:tab w:val="left" w:pos="993"/>
        </w:tabs>
        <w:spacing w:after="0" w:line="240" w:lineRule="auto"/>
        <w:ind w:left="0" w:firstLine="709"/>
        <w:contextualSpacing/>
        <w:jc w:val="both"/>
        <w:rPr>
          <w:rFonts w:ascii="Times New Roman" w:eastAsia="Calibri" w:hAnsi="Times New Roman"/>
          <w:spacing w:val="-6"/>
          <w:sz w:val="24"/>
          <w:szCs w:val="24"/>
        </w:rPr>
      </w:pPr>
      <w:r w:rsidRPr="003A05ED">
        <w:rPr>
          <w:rFonts w:ascii="Times New Roman" w:eastAsia="Calibri" w:hAnsi="Times New Roman"/>
          <w:spacing w:val="-6"/>
          <w:sz w:val="24"/>
          <w:szCs w:val="24"/>
        </w:rPr>
        <w:t>Материальная и духовная культуры, их роль в жизни человека. Основные функции культуры.</w:t>
      </w:r>
    </w:p>
    <w:p w:rsidR="00E72825" w:rsidRPr="003A05ED" w:rsidRDefault="00E72825" w:rsidP="00AD4E9D">
      <w:pPr>
        <w:numPr>
          <w:ilvl w:val="0"/>
          <w:numId w:val="68"/>
        </w:numPr>
        <w:tabs>
          <w:tab w:val="center" w:pos="709"/>
          <w:tab w:val="left" w:pos="993"/>
        </w:tabs>
        <w:spacing w:after="0" w:line="240" w:lineRule="auto"/>
        <w:ind w:left="0" w:firstLine="709"/>
        <w:contextualSpacing/>
        <w:jc w:val="both"/>
        <w:rPr>
          <w:rFonts w:ascii="Times New Roman" w:eastAsia="Calibri" w:hAnsi="Times New Roman"/>
          <w:bCs/>
          <w:spacing w:val="-6"/>
          <w:sz w:val="24"/>
          <w:szCs w:val="24"/>
        </w:rPr>
      </w:pPr>
      <w:r w:rsidRPr="003A05ED">
        <w:rPr>
          <w:rFonts w:ascii="Times New Roman" w:eastAsia="Calibri" w:hAnsi="Times New Roman"/>
          <w:bCs/>
          <w:spacing w:val="-6"/>
          <w:sz w:val="24"/>
          <w:szCs w:val="24"/>
        </w:rPr>
        <w:t xml:space="preserve">Профессиональная культура мышления и культура речи. </w:t>
      </w:r>
    </w:p>
    <w:p w:rsidR="00E72825" w:rsidRPr="003A05ED" w:rsidRDefault="00E72825" w:rsidP="00AD4E9D">
      <w:pPr>
        <w:numPr>
          <w:ilvl w:val="0"/>
          <w:numId w:val="68"/>
        </w:numPr>
        <w:tabs>
          <w:tab w:val="center" w:pos="709"/>
          <w:tab w:val="left" w:pos="993"/>
        </w:tabs>
        <w:spacing w:after="0" w:line="240" w:lineRule="auto"/>
        <w:ind w:left="0" w:firstLine="709"/>
        <w:contextualSpacing/>
        <w:jc w:val="both"/>
        <w:rPr>
          <w:rFonts w:ascii="Times New Roman" w:eastAsia="Calibri" w:hAnsi="Times New Roman"/>
          <w:bCs/>
          <w:spacing w:val="-6"/>
          <w:sz w:val="24"/>
          <w:szCs w:val="24"/>
        </w:rPr>
      </w:pPr>
      <w:r w:rsidRPr="003A05ED">
        <w:rPr>
          <w:rFonts w:ascii="Times New Roman" w:eastAsia="Calibri" w:hAnsi="Times New Roman"/>
          <w:bCs/>
          <w:spacing w:val="-6"/>
          <w:sz w:val="24"/>
          <w:szCs w:val="24"/>
        </w:rPr>
        <w:t>Умение строить устную и письменную речь, создавать тексты профессионального назначения как элементы профессиональной культуры личности</w:t>
      </w:r>
    </w:p>
    <w:p w:rsidR="00E72825" w:rsidRPr="003A05ED" w:rsidRDefault="00E72825" w:rsidP="00AD4E9D">
      <w:pPr>
        <w:numPr>
          <w:ilvl w:val="0"/>
          <w:numId w:val="68"/>
        </w:numPr>
        <w:tabs>
          <w:tab w:val="center" w:pos="709"/>
          <w:tab w:val="left" w:pos="993"/>
        </w:tabs>
        <w:spacing w:after="0" w:line="240" w:lineRule="auto"/>
        <w:ind w:left="0" w:firstLine="709"/>
        <w:contextualSpacing/>
        <w:jc w:val="both"/>
        <w:rPr>
          <w:rFonts w:ascii="Times New Roman" w:eastAsia="Calibri" w:hAnsi="Times New Roman"/>
          <w:bCs/>
          <w:spacing w:val="-6"/>
          <w:sz w:val="24"/>
          <w:szCs w:val="24"/>
        </w:rPr>
      </w:pPr>
      <w:r w:rsidRPr="003A05ED">
        <w:rPr>
          <w:rFonts w:ascii="Times New Roman" w:eastAsia="Calibri" w:hAnsi="Times New Roman"/>
          <w:bCs/>
          <w:spacing w:val="-6"/>
          <w:sz w:val="24"/>
          <w:szCs w:val="24"/>
        </w:rPr>
        <w:t>Умение отстаивать свою точку зрения, не разрушая отношения в ходе делового общения и профессиональной деятельности как элементы профессиональной культуры личности.</w:t>
      </w:r>
    </w:p>
    <w:p w:rsidR="00E72825" w:rsidRPr="003A05ED" w:rsidRDefault="00E72825" w:rsidP="00AD4E9D">
      <w:pPr>
        <w:numPr>
          <w:ilvl w:val="0"/>
          <w:numId w:val="68"/>
        </w:numPr>
        <w:tabs>
          <w:tab w:val="center" w:pos="709"/>
          <w:tab w:val="left" w:pos="993"/>
        </w:tabs>
        <w:spacing w:after="0" w:line="240" w:lineRule="auto"/>
        <w:ind w:left="0" w:firstLine="709"/>
        <w:contextualSpacing/>
        <w:jc w:val="both"/>
        <w:rPr>
          <w:rFonts w:ascii="Times New Roman" w:eastAsia="Calibri" w:hAnsi="Times New Roman"/>
          <w:bCs/>
          <w:spacing w:val="-6"/>
          <w:sz w:val="24"/>
          <w:szCs w:val="24"/>
        </w:rPr>
      </w:pPr>
      <w:r w:rsidRPr="003A05ED">
        <w:rPr>
          <w:rFonts w:ascii="Times New Roman" w:eastAsia="Calibri" w:hAnsi="Times New Roman"/>
          <w:bCs/>
          <w:spacing w:val="-6"/>
          <w:sz w:val="24"/>
          <w:szCs w:val="24"/>
        </w:rPr>
        <w:t>Базовые ценности мировой культуры как основа личностного и профессионального развития личности.</w:t>
      </w:r>
    </w:p>
    <w:p w:rsidR="00E72825" w:rsidRPr="003A05ED" w:rsidRDefault="00E72825" w:rsidP="00AD4E9D">
      <w:pPr>
        <w:numPr>
          <w:ilvl w:val="0"/>
          <w:numId w:val="68"/>
        </w:numPr>
        <w:tabs>
          <w:tab w:val="left" w:pos="993"/>
        </w:tabs>
        <w:spacing w:after="0" w:line="240" w:lineRule="auto"/>
        <w:ind w:left="0" w:firstLine="709"/>
        <w:contextualSpacing/>
        <w:jc w:val="both"/>
        <w:rPr>
          <w:rFonts w:ascii="Times New Roman" w:eastAsia="Calibri" w:hAnsi="Times New Roman"/>
          <w:spacing w:val="-6"/>
          <w:sz w:val="24"/>
          <w:szCs w:val="24"/>
        </w:rPr>
      </w:pPr>
      <w:r w:rsidRPr="003A05ED">
        <w:rPr>
          <w:rFonts w:ascii="Times New Roman" w:eastAsia="Calibri" w:hAnsi="Times New Roman"/>
          <w:spacing w:val="-6"/>
          <w:sz w:val="24"/>
          <w:szCs w:val="24"/>
        </w:rPr>
        <w:t>Элитарная и массовая культура. Принципы системной организации.</w:t>
      </w:r>
    </w:p>
    <w:p w:rsidR="00E72825" w:rsidRPr="003A05ED" w:rsidRDefault="00E72825" w:rsidP="00AD4E9D">
      <w:pPr>
        <w:numPr>
          <w:ilvl w:val="0"/>
          <w:numId w:val="68"/>
        </w:numPr>
        <w:tabs>
          <w:tab w:val="center" w:pos="709"/>
          <w:tab w:val="left" w:pos="993"/>
        </w:tabs>
        <w:spacing w:after="0" w:line="240" w:lineRule="auto"/>
        <w:ind w:left="0" w:firstLine="709"/>
        <w:contextualSpacing/>
        <w:jc w:val="both"/>
        <w:rPr>
          <w:rFonts w:ascii="Times New Roman" w:eastAsia="Calibri" w:hAnsi="Times New Roman"/>
          <w:spacing w:val="-6"/>
          <w:sz w:val="24"/>
          <w:szCs w:val="24"/>
        </w:rPr>
      </w:pPr>
      <w:r w:rsidRPr="003A05ED">
        <w:rPr>
          <w:rFonts w:ascii="Times New Roman" w:eastAsia="Calibri" w:hAnsi="Times New Roman"/>
          <w:bCs/>
          <w:spacing w:val="-6"/>
          <w:sz w:val="24"/>
          <w:szCs w:val="24"/>
        </w:rPr>
        <w:t>Базовые ценности мировой культуры как одна из основ профессиональной деятельности работника и трудового коллектива.</w:t>
      </w:r>
    </w:p>
    <w:p w:rsidR="00E72825" w:rsidRPr="003A05ED" w:rsidRDefault="00E72825" w:rsidP="00AD4E9D">
      <w:pPr>
        <w:numPr>
          <w:ilvl w:val="0"/>
          <w:numId w:val="68"/>
        </w:numPr>
        <w:tabs>
          <w:tab w:val="left" w:pos="993"/>
          <w:tab w:val="left" w:pos="1134"/>
        </w:tabs>
        <w:spacing w:after="0" w:line="240" w:lineRule="auto"/>
        <w:ind w:left="0" w:firstLine="709"/>
        <w:contextualSpacing/>
        <w:jc w:val="both"/>
        <w:rPr>
          <w:rFonts w:ascii="Times New Roman" w:eastAsia="Calibri" w:hAnsi="Times New Roman"/>
          <w:spacing w:val="-6"/>
          <w:sz w:val="24"/>
          <w:szCs w:val="24"/>
        </w:rPr>
      </w:pPr>
      <w:r w:rsidRPr="003A05ED">
        <w:rPr>
          <w:rFonts w:ascii="Times New Roman" w:eastAsia="Calibri" w:hAnsi="Times New Roman"/>
          <w:spacing w:val="-6"/>
          <w:sz w:val="24"/>
          <w:szCs w:val="24"/>
        </w:rPr>
        <w:t>Особенности и тенденции развития культуры России. Роль петровских преобразований в развитии российской культуры.</w:t>
      </w:r>
    </w:p>
    <w:p w:rsidR="00E72825" w:rsidRPr="003A05ED" w:rsidRDefault="00E72825" w:rsidP="00AD4E9D">
      <w:pPr>
        <w:numPr>
          <w:ilvl w:val="0"/>
          <w:numId w:val="68"/>
        </w:numPr>
        <w:tabs>
          <w:tab w:val="center" w:pos="709"/>
          <w:tab w:val="left" w:pos="993"/>
          <w:tab w:val="left" w:pos="1134"/>
        </w:tabs>
        <w:spacing w:after="0" w:line="240" w:lineRule="auto"/>
        <w:ind w:left="0" w:firstLine="709"/>
        <w:contextualSpacing/>
        <w:jc w:val="both"/>
        <w:rPr>
          <w:rFonts w:ascii="Times New Roman" w:eastAsia="Calibri" w:hAnsi="Times New Roman"/>
          <w:bCs/>
          <w:spacing w:val="-6"/>
          <w:sz w:val="24"/>
          <w:szCs w:val="24"/>
        </w:rPr>
      </w:pPr>
      <w:r w:rsidRPr="003A05ED">
        <w:rPr>
          <w:rFonts w:ascii="Times New Roman" w:eastAsia="Calibri" w:hAnsi="Times New Roman"/>
          <w:bCs/>
          <w:spacing w:val="-6"/>
          <w:sz w:val="24"/>
          <w:szCs w:val="24"/>
        </w:rPr>
        <w:t>Историческое наследие и культурные традиции России в системе профессиональной деятельности работника и трудового коллектива.</w:t>
      </w:r>
    </w:p>
    <w:p w:rsidR="00E72825" w:rsidRPr="003A05ED" w:rsidRDefault="00E72825" w:rsidP="00AD4E9D">
      <w:pPr>
        <w:numPr>
          <w:ilvl w:val="0"/>
          <w:numId w:val="68"/>
        </w:numPr>
        <w:tabs>
          <w:tab w:val="left" w:pos="993"/>
          <w:tab w:val="left" w:pos="1134"/>
        </w:tabs>
        <w:spacing w:after="0" w:line="240" w:lineRule="auto"/>
        <w:ind w:left="0" w:firstLine="709"/>
        <w:contextualSpacing/>
        <w:jc w:val="both"/>
        <w:rPr>
          <w:rFonts w:ascii="Times New Roman" w:eastAsia="Calibri" w:hAnsi="Times New Roman"/>
          <w:spacing w:val="-6"/>
          <w:sz w:val="24"/>
          <w:szCs w:val="24"/>
        </w:rPr>
      </w:pPr>
      <w:r w:rsidRPr="003A05ED">
        <w:rPr>
          <w:rFonts w:ascii="Times New Roman" w:eastAsia="Calibri" w:hAnsi="Times New Roman"/>
          <w:spacing w:val="-6"/>
          <w:sz w:val="24"/>
          <w:szCs w:val="24"/>
        </w:rPr>
        <w:t>Советский этап отечественной культуры. Основные тенденции развития отечественной культуры на современном этапе.</w:t>
      </w:r>
    </w:p>
    <w:p w:rsidR="00E72825" w:rsidRPr="003A05ED" w:rsidRDefault="00E72825" w:rsidP="00AD4E9D">
      <w:pPr>
        <w:numPr>
          <w:ilvl w:val="0"/>
          <w:numId w:val="68"/>
        </w:numPr>
        <w:tabs>
          <w:tab w:val="left" w:pos="993"/>
          <w:tab w:val="left" w:pos="1134"/>
        </w:tabs>
        <w:spacing w:after="0" w:line="240" w:lineRule="auto"/>
        <w:ind w:left="0" w:firstLine="709"/>
        <w:contextualSpacing/>
        <w:jc w:val="both"/>
        <w:rPr>
          <w:rFonts w:ascii="Times New Roman" w:eastAsia="Calibri" w:hAnsi="Times New Roman"/>
          <w:spacing w:val="-6"/>
          <w:sz w:val="24"/>
          <w:szCs w:val="24"/>
        </w:rPr>
      </w:pPr>
      <w:r w:rsidRPr="003A05ED">
        <w:rPr>
          <w:rFonts w:ascii="Times New Roman" w:eastAsia="Calibri" w:hAnsi="Times New Roman"/>
          <w:spacing w:val="-6"/>
          <w:sz w:val="24"/>
          <w:szCs w:val="24"/>
        </w:rPr>
        <w:t xml:space="preserve"> Российская деловая культура как часть  мировой бизнес – культуры. Истоки российской предпринимательской культуры. </w:t>
      </w:r>
    </w:p>
    <w:p w:rsidR="00E72825" w:rsidRPr="003A05ED" w:rsidRDefault="00E72825" w:rsidP="00AD4E9D">
      <w:pPr>
        <w:numPr>
          <w:ilvl w:val="0"/>
          <w:numId w:val="68"/>
        </w:numPr>
        <w:tabs>
          <w:tab w:val="left" w:pos="993"/>
          <w:tab w:val="left" w:pos="1134"/>
        </w:tabs>
        <w:spacing w:after="0" w:line="240" w:lineRule="auto"/>
        <w:ind w:left="0" w:firstLine="709"/>
        <w:contextualSpacing/>
        <w:jc w:val="both"/>
        <w:rPr>
          <w:rFonts w:ascii="Times New Roman" w:eastAsia="Calibri" w:hAnsi="Times New Roman"/>
          <w:spacing w:val="-6"/>
          <w:sz w:val="24"/>
          <w:szCs w:val="24"/>
        </w:rPr>
      </w:pPr>
      <w:r w:rsidRPr="003A05ED">
        <w:rPr>
          <w:rFonts w:ascii="Times New Roman" w:eastAsia="Calibri" w:hAnsi="Times New Roman"/>
          <w:spacing w:val="-6"/>
          <w:sz w:val="24"/>
          <w:szCs w:val="24"/>
        </w:rPr>
        <w:t>Русское купечество и русская буржуазия как деловые социальные группы.  Благотворительная и меценатская деятельность русского купечества</w:t>
      </w:r>
    </w:p>
    <w:p w:rsidR="00E72825" w:rsidRPr="003A05ED" w:rsidRDefault="00E72825" w:rsidP="00AD4E9D">
      <w:pPr>
        <w:numPr>
          <w:ilvl w:val="0"/>
          <w:numId w:val="68"/>
        </w:numPr>
        <w:tabs>
          <w:tab w:val="left" w:pos="993"/>
          <w:tab w:val="left" w:pos="1134"/>
        </w:tabs>
        <w:spacing w:after="0" w:line="240" w:lineRule="auto"/>
        <w:ind w:left="0" w:firstLine="709"/>
        <w:contextualSpacing/>
        <w:jc w:val="both"/>
        <w:rPr>
          <w:rFonts w:ascii="Times New Roman" w:eastAsia="Calibri" w:hAnsi="Times New Roman"/>
          <w:spacing w:val="-6"/>
          <w:sz w:val="24"/>
          <w:szCs w:val="24"/>
        </w:rPr>
      </w:pPr>
      <w:r w:rsidRPr="003A05ED">
        <w:rPr>
          <w:rFonts w:ascii="Times New Roman" w:eastAsia="Calibri" w:hAnsi="Times New Roman"/>
          <w:spacing w:val="-6"/>
          <w:sz w:val="24"/>
          <w:szCs w:val="24"/>
        </w:rPr>
        <w:t>Предпринимательство как универсальная форма организационной культуры.</w:t>
      </w:r>
    </w:p>
    <w:p w:rsidR="00E72825" w:rsidRPr="003A05ED" w:rsidRDefault="00E72825" w:rsidP="00AD4E9D">
      <w:pPr>
        <w:numPr>
          <w:ilvl w:val="0"/>
          <w:numId w:val="68"/>
        </w:numPr>
        <w:tabs>
          <w:tab w:val="left" w:pos="993"/>
          <w:tab w:val="left" w:pos="1134"/>
        </w:tabs>
        <w:spacing w:after="0" w:line="240" w:lineRule="auto"/>
        <w:ind w:left="0" w:firstLine="709"/>
        <w:contextualSpacing/>
        <w:jc w:val="both"/>
        <w:rPr>
          <w:rFonts w:ascii="Times New Roman" w:eastAsia="Calibri" w:hAnsi="Times New Roman"/>
          <w:spacing w:val="-6"/>
          <w:sz w:val="24"/>
          <w:szCs w:val="24"/>
        </w:rPr>
      </w:pPr>
      <w:r w:rsidRPr="003A05ED">
        <w:rPr>
          <w:rFonts w:ascii="Times New Roman" w:eastAsia="Calibri" w:hAnsi="Times New Roman"/>
          <w:spacing w:val="-6"/>
          <w:sz w:val="24"/>
          <w:szCs w:val="24"/>
        </w:rPr>
        <w:t>Особенности современной российской бизнес-культуры.</w:t>
      </w:r>
    </w:p>
    <w:p w:rsidR="00E72825" w:rsidRPr="003A05ED" w:rsidRDefault="00E72825" w:rsidP="00AD4E9D">
      <w:pPr>
        <w:numPr>
          <w:ilvl w:val="0"/>
          <w:numId w:val="68"/>
        </w:numPr>
        <w:tabs>
          <w:tab w:val="left" w:pos="993"/>
          <w:tab w:val="left" w:pos="1134"/>
        </w:tabs>
        <w:spacing w:after="0" w:line="240" w:lineRule="auto"/>
        <w:ind w:left="0" w:firstLine="709"/>
        <w:contextualSpacing/>
        <w:jc w:val="both"/>
        <w:rPr>
          <w:rFonts w:ascii="Times New Roman" w:eastAsia="Calibri" w:hAnsi="Times New Roman"/>
          <w:spacing w:val="-6"/>
          <w:sz w:val="24"/>
          <w:szCs w:val="24"/>
        </w:rPr>
      </w:pPr>
      <w:r w:rsidRPr="003A05ED">
        <w:rPr>
          <w:rFonts w:ascii="Times New Roman" w:eastAsia="Calibri" w:hAnsi="Times New Roman"/>
          <w:spacing w:val="-6"/>
          <w:sz w:val="24"/>
          <w:szCs w:val="24"/>
        </w:rPr>
        <w:t>Понятие организационной культуры, ее уровни и характеристики.</w:t>
      </w:r>
    </w:p>
    <w:p w:rsidR="00E72825" w:rsidRPr="003A05ED" w:rsidRDefault="00E72825" w:rsidP="00AD4E9D">
      <w:pPr>
        <w:numPr>
          <w:ilvl w:val="0"/>
          <w:numId w:val="68"/>
        </w:numPr>
        <w:tabs>
          <w:tab w:val="left" w:pos="993"/>
          <w:tab w:val="left" w:pos="1134"/>
        </w:tabs>
        <w:spacing w:after="0" w:line="240" w:lineRule="auto"/>
        <w:ind w:left="0" w:firstLine="709"/>
        <w:contextualSpacing/>
        <w:jc w:val="both"/>
        <w:rPr>
          <w:rFonts w:ascii="Times New Roman" w:eastAsia="Calibri" w:hAnsi="Times New Roman"/>
          <w:spacing w:val="-6"/>
          <w:sz w:val="24"/>
          <w:szCs w:val="24"/>
        </w:rPr>
      </w:pPr>
      <w:r w:rsidRPr="003A05ED">
        <w:rPr>
          <w:rFonts w:ascii="Times New Roman" w:eastAsia="Calibri" w:hAnsi="Times New Roman"/>
          <w:spacing w:val="-6"/>
          <w:sz w:val="24"/>
          <w:szCs w:val="24"/>
        </w:rPr>
        <w:t xml:space="preserve"> Миссия организации и организационные ценности.</w:t>
      </w:r>
    </w:p>
    <w:p w:rsidR="00E72825" w:rsidRPr="003A05ED" w:rsidRDefault="00E72825" w:rsidP="00AD4E9D">
      <w:pPr>
        <w:numPr>
          <w:ilvl w:val="0"/>
          <w:numId w:val="68"/>
        </w:numPr>
        <w:tabs>
          <w:tab w:val="left" w:pos="993"/>
          <w:tab w:val="left" w:pos="1134"/>
        </w:tabs>
        <w:spacing w:after="0" w:line="240" w:lineRule="auto"/>
        <w:ind w:left="0" w:firstLine="709"/>
        <w:contextualSpacing/>
        <w:jc w:val="both"/>
        <w:rPr>
          <w:rFonts w:ascii="Times New Roman" w:eastAsia="Calibri" w:hAnsi="Times New Roman"/>
          <w:spacing w:val="-6"/>
          <w:sz w:val="24"/>
          <w:szCs w:val="24"/>
        </w:rPr>
      </w:pPr>
      <w:r w:rsidRPr="003A05ED">
        <w:rPr>
          <w:rFonts w:ascii="Times New Roman" w:eastAsia="Calibri" w:hAnsi="Times New Roman"/>
          <w:spacing w:val="-6"/>
          <w:sz w:val="24"/>
          <w:szCs w:val="24"/>
        </w:rPr>
        <w:t xml:space="preserve">Функции организационной культуры. Организационная культура как объект управления  </w:t>
      </w:r>
    </w:p>
    <w:p w:rsidR="00E72825" w:rsidRPr="003A05ED" w:rsidRDefault="00E72825" w:rsidP="00AD4E9D">
      <w:pPr>
        <w:numPr>
          <w:ilvl w:val="0"/>
          <w:numId w:val="68"/>
        </w:numPr>
        <w:tabs>
          <w:tab w:val="left" w:pos="993"/>
          <w:tab w:val="left" w:pos="1134"/>
        </w:tabs>
        <w:spacing w:after="0" w:line="240" w:lineRule="auto"/>
        <w:ind w:left="0" w:firstLine="709"/>
        <w:contextualSpacing/>
        <w:jc w:val="both"/>
        <w:rPr>
          <w:rFonts w:ascii="Times New Roman" w:eastAsia="Calibri" w:hAnsi="Times New Roman"/>
          <w:spacing w:val="-6"/>
          <w:sz w:val="24"/>
          <w:szCs w:val="24"/>
        </w:rPr>
      </w:pPr>
      <w:r w:rsidRPr="003A05ED">
        <w:rPr>
          <w:rFonts w:ascii="Times New Roman" w:eastAsia="Calibri" w:hAnsi="Times New Roman"/>
          <w:spacing w:val="-6"/>
          <w:sz w:val="24"/>
          <w:szCs w:val="24"/>
        </w:rPr>
        <w:t xml:space="preserve"> Нормы как фактор регуляции человеческих взаимоотношений в организации.</w:t>
      </w:r>
    </w:p>
    <w:p w:rsidR="00E72825" w:rsidRPr="003A05ED" w:rsidRDefault="00E72825" w:rsidP="00AD4E9D">
      <w:pPr>
        <w:numPr>
          <w:ilvl w:val="0"/>
          <w:numId w:val="68"/>
        </w:numPr>
        <w:tabs>
          <w:tab w:val="left" w:pos="993"/>
          <w:tab w:val="left" w:pos="1134"/>
        </w:tabs>
        <w:spacing w:after="0" w:line="240" w:lineRule="auto"/>
        <w:ind w:left="0" w:firstLine="709"/>
        <w:contextualSpacing/>
        <w:jc w:val="both"/>
        <w:rPr>
          <w:rFonts w:ascii="Times New Roman" w:eastAsia="Calibri" w:hAnsi="Times New Roman"/>
          <w:spacing w:val="-6"/>
          <w:sz w:val="24"/>
          <w:szCs w:val="24"/>
        </w:rPr>
      </w:pPr>
      <w:r w:rsidRPr="003A05ED">
        <w:rPr>
          <w:rFonts w:ascii="Times New Roman" w:eastAsia="Calibri" w:hAnsi="Times New Roman"/>
          <w:spacing w:val="-6"/>
          <w:sz w:val="24"/>
          <w:szCs w:val="24"/>
        </w:rPr>
        <w:t xml:space="preserve"> Организационная мораль и нравственность.</w:t>
      </w:r>
    </w:p>
    <w:p w:rsidR="00E72825" w:rsidRPr="003A05ED" w:rsidRDefault="00E72825" w:rsidP="00AD4E9D">
      <w:pPr>
        <w:numPr>
          <w:ilvl w:val="0"/>
          <w:numId w:val="68"/>
        </w:numPr>
        <w:tabs>
          <w:tab w:val="left" w:pos="993"/>
          <w:tab w:val="left" w:pos="1134"/>
        </w:tabs>
        <w:spacing w:after="0" w:line="240" w:lineRule="auto"/>
        <w:ind w:left="0" w:firstLine="709"/>
        <w:contextualSpacing/>
        <w:jc w:val="both"/>
        <w:rPr>
          <w:rFonts w:ascii="Times New Roman" w:eastAsia="Calibri" w:hAnsi="Times New Roman"/>
          <w:spacing w:val="-6"/>
          <w:sz w:val="24"/>
          <w:szCs w:val="24"/>
        </w:rPr>
      </w:pPr>
      <w:r w:rsidRPr="003A05ED">
        <w:rPr>
          <w:rFonts w:ascii="Times New Roman" w:eastAsia="Calibri" w:hAnsi="Times New Roman"/>
          <w:spacing w:val="-6"/>
          <w:sz w:val="24"/>
          <w:szCs w:val="24"/>
        </w:rPr>
        <w:t xml:space="preserve"> Имидж организации как показатель ее конкурентоспособности и благонадежности.</w:t>
      </w:r>
    </w:p>
    <w:p w:rsidR="00E72825" w:rsidRPr="003A05ED" w:rsidRDefault="00E72825" w:rsidP="00AD4E9D">
      <w:pPr>
        <w:numPr>
          <w:ilvl w:val="0"/>
          <w:numId w:val="68"/>
        </w:numPr>
        <w:tabs>
          <w:tab w:val="left" w:pos="993"/>
          <w:tab w:val="left" w:pos="1134"/>
        </w:tabs>
        <w:spacing w:after="0" w:line="240" w:lineRule="auto"/>
        <w:ind w:left="0" w:firstLine="709"/>
        <w:contextualSpacing/>
        <w:jc w:val="both"/>
        <w:rPr>
          <w:rFonts w:ascii="Times New Roman" w:eastAsia="Calibri" w:hAnsi="Times New Roman"/>
          <w:spacing w:val="-6"/>
          <w:sz w:val="24"/>
          <w:szCs w:val="24"/>
        </w:rPr>
      </w:pPr>
      <w:r w:rsidRPr="003A05ED">
        <w:rPr>
          <w:rFonts w:ascii="Times New Roman" w:eastAsia="Calibri" w:hAnsi="Times New Roman"/>
          <w:spacing w:val="-6"/>
          <w:sz w:val="24"/>
          <w:szCs w:val="24"/>
        </w:rPr>
        <w:t>Деловой этикет, его основные положения и установки.</w:t>
      </w:r>
    </w:p>
    <w:p w:rsidR="00E72825" w:rsidRPr="003A05ED" w:rsidRDefault="00E72825" w:rsidP="00AD4E9D">
      <w:pPr>
        <w:numPr>
          <w:ilvl w:val="0"/>
          <w:numId w:val="68"/>
        </w:numPr>
        <w:tabs>
          <w:tab w:val="left" w:pos="993"/>
          <w:tab w:val="left" w:pos="1134"/>
        </w:tabs>
        <w:spacing w:after="0" w:line="240" w:lineRule="auto"/>
        <w:ind w:left="0" w:firstLine="709"/>
        <w:contextualSpacing/>
        <w:jc w:val="both"/>
        <w:rPr>
          <w:rFonts w:ascii="Times New Roman" w:eastAsia="Calibri" w:hAnsi="Times New Roman"/>
          <w:spacing w:val="-6"/>
          <w:sz w:val="24"/>
          <w:szCs w:val="24"/>
        </w:rPr>
      </w:pPr>
      <w:r w:rsidRPr="003A05ED">
        <w:rPr>
          <w:rFonts w:ascii="Times New Roman" w:eastAsia="Calibri" w:hAnsi="Times New Roman"/>
          <w:spacing w:val="-6"/>
          <w:sz w:val="24"/>
          <w:szCs w:val="24"/>
        </w:rPr>
        <w:t>Основные критерии и принципы типологии организационных культур.</w:t>
      </w:r>
    </w:p>
    <w:p w:rsidR="00E72825" w:rsidRPr="003A05ED" w:rsidRDefault="00E72825" w:rsidP="00AD4E9D">
      <w:pPr>
        <w:numPr>
          <w:ilvl w:val="0"/>
          <w:numId w:val="68"/>
        </w:numPr>
        <w:tabs>
          <w:tab w:val="left" w:pos="993"/>
          <w:tab w:val="left" w:pos="1134"/>
        </w:tabs>
        <w:spacing w:after="0" w:line="240" w:lineRule="auto"/>
        <w:ind w:left="0" w:firstLine="709"/>
        <w:contextualSpacing/>
        <w:jc w:val="both"/>
        <w:rPr>
          <w:rFonts w:ascii="Times New Roman" w:eastAsia="Calibri" w:hAnsi="Times New Roman"/>
          <w:spacing w:val="-6"/>
          <w:sz w:val="24"/>
          <w:szCs w:val="24"/>
        </w:rPr>
      </w:pPr>
      <w:r w:rsidRPr="003A05ED">
        <w:rPr>
          <w:rFonts w:ascii="Times New Roman" w:eastAsia="Calibri" w:hAnsi="Times New Roman"/>
          <w:spacing w:val="-6"/>
          <w:sz w:val="24"/>
          <w:szCs w:val="24"/>
        </w:rPr>
        <w:t xml:space="preserve">Типология организационных культур Ф. </w:t>
      </w:r>
      <w:proofErr w:type="spellStart"/>
      <w:r w:rsidRPr="003A05ED">
        <w:rPr>
          <w:rFonts w:ascii="Times New Roman" w:eastAsia="Calibri" w:hAnsi="Times New Roman"/>
          <w:spacing w:val="-6"/>
          <w:sz w:val="24"/>
          <w:szCs w:val="24"/>
        </w:rPr>
        <w:t>Тромпенариуса</w:t>
      </w:r>
      <w:proofErr w:type="spellEnd"/>
      <w:r w:rsidRPr="003A05ED">
        <w:rPr>
          <w:rFonts w:ascii="Times New Roman" w:eastAsia="Calibri" w:hAnsi="Times New Roman"/>
          <w:spacing w:val="-6"/>
          <w:sz w:val="24"/>
          <w:szCs w:val="24"/>
        </w:rPr>
        <w:t>. «Семья», «Инкубатор», как организации личных связей.</w:t>
      </w:r>
    </w:p>
    <w:p w:rsidR="00E72825" w:rsidRPr="003A05ED" w:rsidRDefault="00E72825" w:rsidP="00AD4E9D">
      <w:pPr>
        <w:numPr>
          <w:ilvl w:val="0"/>
          <w:numId w:val="68"/>
        </w:numPr>
        <w:tabs>
          <w:tab w:val="left" w:pos="993"/>
          <w:tab w:val="left" w:pos="1134"/>
        </w:tabs>
        <w:spacing w:after="0" w:line="240" w:lineRule="auto"/>
        <w:ind w:left="0" w:firstLine="709"/>
        <w:contextualSpacing/>
        <w:jc w:val="both"/>
        <w:rPr>
          <w:rFonts w:ascii="Times New Roman" w:eastAsia="Calibri" w:hAnsi="Times New Roman"/>
          <w:spacing w:val="-6"/>
          <w:sz w:val="24"/>
          <w:szCs w:val="24"/>
        </w:rPr>
      </w:pPr>
      <w:r w:rsidRPr="003A05ED">
        <w:rPr>
          <w:rFonts w:ascii="Times New Roman" w:eastAsia="Calibri" w:hAnsi="Times New Roman"/>
          <w:spacing w:val="-6"/>
          <w:sz w:val="24"/>
          <w:szCs w:val="24"/>
        </w:rPr>
        <w:t xml:space="preserve">Синтетическая (комплексная) концепция типологии организационных культур. </w:t>
      </w:r>
    </w:p>
    <w:p w:rsidR="00E72825" w:rsidRPr="003A05ED" w:rsidRDefault="00E72825" w:rsidP="00AD4E9D">
      <w:pPr>
        <w:numPr>
          <w:ilvl w:val="0"/>
          <w:numId w:val="68"/>
        </w:numPr>
        <w:tabs>
          <w:tab w:val="left" w:pos="993"/>
          <w:tab w:val="left" w:pos="1134"/>
        </w:tabs>
        <w:spacing w:after="0" w:line="240" w:lineRule="auto"/>
        <w:ind w:left="0" w:firstLine="709"/>
        <w:contextualSpacing/>
        <w:jc w:val="both"/>
        <w:rPr>
          <w:rFonts w:ascii="Times New Roman" w:eastAsia="Calibri" w:hAnsi="Times New Roman"/>
          <w:spacing w:val="-6"/>
          <w:sz w:val="24"/>
          <w:szCs w:val="24"/>
        </w:rPr>
      </w:pPr>
      <w:r w:rsidRPr="003A05ED">
        <w:rPr>
          <w:rFonts w:ascii="Times New Roman" w:eastAsia="Calibri" w:hAnsi="Times New Roman"/>
          <w:spacing w:val="-6"/>
          <w:sz w:val="24"/>
          <w:szCs w:val="24"/>
        </w:rPr>
        <w:t>Организационная культура как объект управления. Проблема культурных изменений</w:t>
      </w:r>
    </w:p>
    <w:p w:rsidR="00E72825" w:rsidRPr="003A05ED" w:rsidRDefault="00E72825" w:rsidP="005302D5">
      <w:pPr>
        <w:tabs>
          <w:tab w:val="left" w:pos="993"/>
        </w:tabs>
        <w:autoSpaceDE w:val="0"/>
        <w:autoSpaceDN w:val="0"/>
        <w:adjustRightInd w:val="0"/>
        <w:spacing w:after="0" w:line="240" w:lineRule="auto"/>
        <w:ind w:firstLine="709"/>
        <w:jc w:val="both"/>
        <w:rPr>
          <w:rFonts w:ascii="Times New Roman" w:eastAsia="Calibri" w:hAnsi="Times New Roman"/>
          <w:b/>
          <w:iCs/>
          <w:spacing w:val="-6"/>
          <w:sz w:val="24"/>
          <w:szCs w:val="24"/>
        </w:rPr>
      </w:pPr>
    </w:p>
    <w:p w:rsidR="00E72825" w:rsidRPr="003A05ED" w:rsidRDefault="00E72825" w:rsidP="005302D5">
      <w:pPr>
        <w:spacing w:after="0" w:line="240" w:lineRule="auto"/>
        <w:ind w:firstLine="709"/>
        <w:jc w:val="both"/>
        <w:rPr>
          <w:rFonts w:ascii="Times New Roman" w:eastAsia="Calibri" w:hAnsi="Times New Roman"/>
          <w:b/>
          <w:spacing w:val="-6"/>
          <w:sz w:val="24"/>
          <w:szCs w:val="24"/>
        </w:rPr>
      </w:pPr>
      <w:r w:rsidRPr="003A05ED">
        <w:rPr>
          <w:rFonts w:ascii="Times New Roman" w:eastAsia="Calibri" w:hAnsi="Times New Roman"/>
          <w:b/>
          <w:spacing w:val="-6"/>
          <w:sz w:val="24"/>
          <w:szCs w:val="24"/>
        </w:rPr>
        <w:t>Вопросы для промежуточной аттестации по модулю 2 «Психология профессиональной деятельности»</w:t>
      </w:r>
    </w:p>
    <w:p w:rsidR="00E72825" w:rsidRPr="003A05ED" w:rsidRDefault="00E72825" w:rsidP="00AD4E9D">
      <w:pPr>
        <w:numPr>
          <w:ilvl w:val="0"/>
          <w:numId w:val="64"/>
        </w:numPr>
        <w:tabs>
          <w:tab w:val="left" w:pos="0"/>
          <w:tab w:val="left" w:pos="851"/>
          <w:tab w:val="left" w:pos="993"/>
        </w:tabs>
        <w:overflowPunct w:val="0"/>
        <w:autoSpaceDE w:val="0"/>
        <w:autoSpaceDN w:val="0"/>
        <w:adjustRightInd w:val="0"/>
        <w:spacing w:after="0" w:line="240" w:lineRule="auto"/>
        <w:ind w:left="0" w:firstLine="709"/>
        <w:jc w:val="both"/>
        <w:textAlignment w:val="baseline"/>
        <w:rPr>
          <w:rFonts w:ascii="Times New Roman" w:hAnsi="Times New Roman"/>
          <w:bCs/>
          <w:spacing w:val="-6"/>
          <w:sz w:val="24"/>
          <w:szCs w:val="24"/>
        </w:rPr>
      </w:pPr>
      <w:r w:rsidRPr="003A05ED">
        <w:rPr>
          <w:rFonts w:ascii="Times New Roman" w:hAnsi="Times New Roman"/>
          <w:bCs/>
          <w:spacing w:val="-6"/>
          <w:sz w:val="24"/>
          <w:szCs w:val="24"/>
        </w:rPr>
        <w:t>Цели, задачи и предмет психологии профессиональной деятельности.</w:t>
      </w:r>
    </w:p>
    <w:p w:rsidR="00E72825" w:rsidRPr="003A05ED" w:rsidRDefault="00E72825" w:rsidP="005302D5">
      <w:pPr>
        <w:tabs>
          <w:tab w:val="left" w:pos="0"/>
          <w:tab w:val="left" w:pos="851"/>
          <w:tab w:val="left" w:pos="993"/>
        </w:tabs>
        <w:overflowPunct w:val="0"/>
        <w:autoSpaceDE w:val="0"/>
        <w:autoSpaceDN w:val="0"/>
        <w:adjustRightInd w:val="0"/>
        <w:spacing w:after="0" w:line="240" w:lineRule="auto"/>
        <w:ind w:firstLine="709"/>
        <w:jc w:val="both"/>
        <w:textAlignment w:val="baseline"/>
        <w:rPr>
          <w:rFonts w:ascii="Times New Roman" w:hAnsi="Times New Roman"/>
          <w:bCs/>
          <w:spacing w:val="-6"/>
          <w:sz w:val="24"/>
          <w:szCs w:val="24"/>
        </w:rPr>
      </w:pPr>
      <w:r w:rsidRPr="003A05ED">
        <w:rPr>
          <w:rFonts w:ascii="Times New Roman" w:hAnsi="Times New Roman"/>
          <w:bCs/>
          <w:spacing w:val="-6"/>
          <w:sz w:val="24"/>
          <w:szCs w:val="24"/>
        </w:rPr>
        <w:t>2.</w:t>
      </w:r>
      <w:r w:rsidR="003A05ED" w:rsidRPr="003A05ED">
        <w:rPr>
          <w:rFonts w:ascii="Times New Roman" w:hAnsi="Times New Roman"/>
          <w:bCs/>
          <w:spacing w:val="-6"/>
          <w:sz w:val="24"/>
          <w:szCs w:val="24"/>
        </w:rPr>
        <w:t xml:space="preserve"> </w:t>
      </w:r>
      <w:r w:rsidRPr="003A05ED">
        <w:rPr>
          <w:rFonts w:ascii="Times New Roman" w:hAnsi="Times New Roman"/>
          <w:bCs/>
          <w:spacing w:val="-6"/>
          <w:sz w:val="24"/>
          <w:szCs w:val="24"/>
        </w:rPr>
        <w:t>Понятие структура профессиональной деятельности.</w:t>
      </w:r>
    </w:p>
    <w:p w:rsidR="00E72825" w:rsidRPr="003A05ED" w:rsidRDefault="00E72825" w:rsidP="005302D5">
      <w:pPr>
        <w:tabs>
          <w:tab w:val="left" w:pos="0"/>
          <w:tab w:val="left" w:pos="851"/>
          <w:tab w:val="left" w:pos="993"/>
        </w:tabs>
        <w:overflowPunct w:val="0"/>
        <w:autoSpaceDE w:val="0"/>
        <w:autoSpaceDN w:val="0"/>
        <w:adjustRightInd w:val="0"/>
        <w:spacing w:after="0" w:line="240" w:lineRule="auto"/>
        <w:ind w:firstLine="709"/>
        <w:jc w:val="both"/>
        <w:textAlignment w:val="baseline"/>
        <w:rPr>
          <w:rFonts w:ascii="Times New Roman" w:hAnsi="Times New Roman"/>
          <w:bCs/>
          <w:spacing w:val="-6"/>
          <w:sz w:val="24"/>
          <w:szCs w:val="24"/>
        </w:rPr>
      </w:pPr>
      <w:r w:rsidRPr="003A05ED">
        <w:rPr>
          <w:rFonts w:ascii="Times New Roman" w:hAnsi="Times New Roman"/>
          <w:bCs/>
          <w:spacing w:val="-6"/>
          <w:sz w:val="24"/>
          <w:szCs w:val="24"/>
        </w:rPr>
        <w:t>3.</w:t>
      </w:r>
      <w:r w:rsidR="003A05ED" w:rsidRPr="003A05ED">
        <w:rPr>
          <w:rFonts w:ascii="Times New Roman" w:hAnsi="Times New Roman"/>
          <w:bCs/>
          <w:spacing w:val="-6"/>
          <w:sz w:val="24"/>
          <w:szCs w:val="24"/>
        </w:rPr>
        <w:t xml:space="preserve"> </w:t>
      </w:r>
      <w:r w:rsidRPr="003A05ED">
        <w:rPr>
          <w:rFonts w:ascii="Times New Roman" w:hAnsi="Times New Roman"/>
          <w:bCs/>
          <w:spacing w:val="-6"/>
          <w:sz w:val="24"/>
          <w:szCs w:val="24"/>
        </w:rPr>
        <w:t>Этапы становления психологии профессиональной деятельности.</w:t>
      </w:r>
    </w:p>
    <w:p w:rsidR="00E72825" w:rsidRPr="003A05ED" w:rsidRDefault="00E72825" w:rsidP="005302D5">
      <w:pPr>
        <w:tabs>
          <w:tab w:val="left" w:pos="0"/>
          <w:tab w:val="left" w:pos="851"/>
          <w:tab w:val="left" w:pos="993"/>
        </w:tabs>
        <w:overflowPunct w:val="0"/>
        <w:autoSpaceDE w:val="0"/>
        <w:autoSpaceDN w:val="0"/>
        <w:adjustRightInd w:val="0"/>
        <w:spacing w:after="0" w:line="240" w:lineRule="auto"/>
        <w:ind w:firstLine="709"/>
        <w:jc w:val="both"/>
        <w:textAlignment w:val="baseline"/>
        <w:rPr>
          <w:rFonts w:ascii="Times New Roman" w:hAnsi="Times New Roman"/>
          <w:bCs/>
          <w:spacing w:val="-6"/>
          <w:sz w:val="24"/>
          <w:szCs w:val="24"/>
        </w:rPr>
      </w:pPr>
      <w:r w:rsidRPr="003A05ED">
        <w:rPr>
          <w:rFonts w:ascii="Times New Roman" w:hAnsi="Times New Roman"/>
          <w:bCs/>
          <w:spacing w:val="-6"/>
          <w:sz w:val="24"/>
          <w:szCs w:val="24"/>
        </w:rPr>
        <w:t>4.</w:t>
      </w:r>
      <w:r w:rsidR="003A05ED" w:rsidRPr="003A05ED">
        <w:rPr>
          <w:rFonts w:ascii="Times New Roman" w:hAnsi="Times New Roman"/>
          <w:bCs/>
          <w:spacing w:val="-6"/>
          <w:sz w:val="24"/>
          <w:szCs w:val="24"/>
        </w:rPr>
        <w:t xml:space="preserve"> </w:t>
      </w:r>
      <w:r w:rsidRPr="003A05ED">
        <w:rPr>
          <w:rFonts w:ascii="Times New Roman" w:hAnsi="Times New Roman"/>
          <w:bCs/>
          <w:spacing w:val="-6"/>
          <w:sz w:val="24"/>
          <w:szCs w:val="24"/>
        </w:rPr>
        <w:t>Теоретико-методологические основы профессиональной деятельности.</w:t>
      </w:r>
    </w:p>
    <w:p w:rsidR="00E72825" w:rsidRPr="003A05ED" w:rsidRDefault="00E72825" w:rsidP="005302D5">
      <w:pPr>
        <w:tabs>
          <w:tab w:val="left" w:pos="0"/>
          <w:tab w:val="left" w:pos="851"/>
          <w:tab w:val="left" w:pos="993"/>
        </w:tabs>
        <w:overflowPunct w:val="0"/>
        <w:autoSpaceDE w:val="0"/>
        <w:autoSpaceDN w:val="0"/>
        <w:adjustRightInd w:val="0"/>
        <w:spacing w:after="0" w:line="240" w:lineRule="auto"/>
        <w:ind w:firstLine="709"/>
        <w:jc w:val="both"/>
        <w:textAlignment w:val="baseline"/>
        <w:rPr>
          <w:rFonts w:ascii="Times New Roman" w:hAnsi="Times New Roman"/>
          <w:bCs/>
          <w:spacing w:val="-6"/>
          <w:sz w:val="24"/>
          <w:szCs w:val="24"/>
        </w:rPr>
      </w:pPr>
      <w:r w:rsidRPr="003A05ED">
        <w:rPr>
          <w:rFonts w:ascii="Times New Roman" w:hAnsi="Times New Roman"/>
          <w:bCs/>
          <w:spacing w:val="-6"/>
          <w:sz w:val="24"/>
          <w:szCs w:val="24"/>
        </w:rPr>
        <w:t>5.Методы исследования психологии профессиональной деятельности.</w:t>
      </w:r>
    </w:p>
    <w:p w:rsidR="00E72825" w:rsidRPr="003A05ED" w:rsidRDefault="00E72825" w:rsidP="005302D5">
      <w:pPr>
        <w:tabs>
          <w:tab w:val="left" w:pos="851"/>
          <w:tab w:val="left" w:pos="993"/>
        </w:tabs>
        <w:spacing w:after="0" w:line="240" w:lineRule="auto"/>
        <w:ind w:firstLine="709"/>
        <w:contextualSpacing/>
        <w:jc w:val="both"/>
        <w:rPr>
          <w:rFonts w:ascii="Times New Roman" w:eastAsia="Calibri" w:hAnsi="Times New Roman"/>
          <w:spacing w:val="-6"/>
          <w:sz w:val="24"/>
          <w:szCs w:val="24"/>
        </w:rPr>
      </w:pPr>
      <w:r w:rsidRPr="003A05ED">
        <w:rPr>
          <w:rFonts w:ascii="Times New Roman" w:eastAsia="Calibri" w:hAnsi="Times New Roman"/>
          <w:spacing w:val="-6"/>
          <w:sz w:val="24"/>
          <w:szCs w:val="24"/>
        </w:rPr>
        <w:t xml:space="preserve">6.Ощущения. Роль ощущений в жизни и деятельности человека. </w:t>
      </w:r>
    </w:p>
    <w:p w:rsidR="00E72825" w:rsidRPr="003A05ED" w:rsidRDefault="00E72825" w:rsidP="005302D5">
      <w:pPr>
        <w:tabs>
          <w:tab w:val="left" w:pos="851"/>
          <w:tab w:val="left" w:pos="993"/>
        </w:tabs>
        <w:spacing w:after="0" w:line="240" w:lineRule="auto"/>
        <w:ind w:firstLine="709"/>
        <w:contextualSpacing/>
        <w:jc w:val="both"/>
        <w:rPr>
          <w:rFonts w:ascii="Times New Roman" w:eastAsia="Calibri" w:hAnsi="Times New Roman"/>
          <w:spacing w:val="-6"/>
          <w:sz w:val="24"/>
          <w:szCs w:val="24"/>
        </w:rPr>
      </w:pPr>
      <w:r w:rsidRPr="003A05ED">
        <w:rPr>
          <w:rFonts w:ascii="Times New Roman" w:eastAsia="Calibri" w:hAnsi="Times New Roman"/>
          <w:spacing w:val="-6"/>
          <w:sz w:val="24"/>
          <w:szCs w:val="24"/>
        </w:rPr>
        <w:t>7.Классификация, свойства ощущений. Взаимодействие ощущений.</w:t>
      </w:r>
    </w:p>
    <w:p w:rsidR="00E72825" w:rsidRPr="003A05ED" w:rsidRDefault="00E72825" w:rsidP="005302D5">
      <w:pPr>
        <w:tabs>
          <w:tab w:val="left" w:pos="851"/>
          <w:tab w:val="left" w:pos="993"/>
        </w:tabs>
        <w:spacing w:after="0" w:line="240" w:lineRule="auto"/>
        <w:ind w:firstLine="709"/>
        <w:contextualSpacing/>
        <w:jc w:val="both"/>
        <w:rPr>
          <w:rFonts w:ascii="Times New Roman" w:eastAsia="Calibri" w:hAnsi="Times New Roman"/>
          <w:spacing w:val="-6"/>
          <w:sz w:val="24"/>
          <w:szCs w:val="24"/>
        </w:rPr>
      </w:pPr>
      <w:r w:rsidRPr="003A05ED">
        <w:rPr>
          <w:rFonts w:ascii="Times New Roman" w:eastAsia="Calibri" w:hAnsi="Times New Roman"/>
          <w:spacing w:val="-6"/>
          <w:sz w:val="24"/>
          <w:szCs w:val="24"/>
        </w:rPr>
        <w:t xml:space="preserve">8.Восприятие. Классификация восприятий. Виды восприятий. </w:t>
      </w:r>
    </w:p>
    <w:p w:rsidR="00E72825" w:rsidRPr="003A05ED" w:rsidRDefault="00E72825" w:rsidP="00AD4E9D">
      <w:pPr>
        <w:numPr>
          <w:ilvl w:val="0"/>
          <w:numId w:val="65"/>
        </w:numPr>
        <w:tabs>
          <w:tab w:val="left" w:pos="851"/>
          <w:tab w:val="left" w:pos="993"/>
        </w:tabs>
        <w:spacing w:after="0" w:line="240" w:lineRule="auto"/>
        <w:ind w:left="0" w:firstLine="709"/>
        <w:contextualSpacing/>
        <w:jc w:val="both"/>
        <w:rPr>
          <w:rFonts w:ascii="Times New Roman" w:eastAsia="Calibri" w:hAnsi="Times New Roman"/>
          <w:spacing w:val="-6"/>
          <w:sz w:val="24"/>
          <w:szCs w:val="24"/>
        </w:rPr>
      </w:pPr>
      <w:r w:rsidRPr="003A05ED">
        <w:rPr>
          <w:rFonts w:ascii="Times New Roman" w:eastAsia="Calibri" w:hAnsi="Times New Roman"/>
          <w:spacing w:val="-6"/>
          <w:sz w:val="24"/>
          <w:szCs w:val="24"/>
        </w:rPr>
        <w:t>Значение перцептивных процессов в профессиональной деятельности.</w:t>
      </w:r>
    </w:p>
    <w:p w:rsidR="00E72825" w:rsidRPr="003A05ED" w:rsidRDefault="00E72825" w:rsidP="005302D5">
      <w:pPr>
        <w:tabs>
          <w:tab w:val="left" w:pos="851"/>
          <w:tab w:val="left" w:pos="993"/>
        </w:tabs>
        <w:spacing w:after="0" w:line="240" w:lineRule="auto"/>
        <w:ind w:firstLine="709"/>
        <w:contextualSpacing/>
        <w:jc w:val="both"/>
        <w:rPr>
          <w:rFonts w:ascii="Times New Roman" w:eastAsia="Calibri" w:hAnsi="Times New Roman"/>
          <w:spacing w:val="-6"/>
          <w:sz w:val="24"/>
          <w:szCs w:val="24"/>
        </w:rPr>
      </w:pPr>
      <w:r w:rsidRPr="003A05ED">
        <w:rPr>
          <w:rFonts w:ascii="Times New Roman" w:eastAsia="Calibri" w:hAnsi="Times New Roman"/>
          <w:spacing w:val="-6"/>
          <w:sz w:val="24"/>
          <w:szCs w:val="24"/>
        </w:rPr>
        <w:lastRenderedPageBreak/>
        <w:t xml:space="preserve">10.Внимание как направленность и сосредоточенность психической деятельности. </w:t>
      </w:r>
    </w:p>
    <w:p w:rsidR="00E72825" w:rsidRPr="003A05ED" w:rsidRDefault="00E72825" w:rsidP="005302D5">
      <w:pPr>
        <w:tabs>
          <w:tab w:val="left" w:pos="851"/>
          <w:tab w:val="left" w:pos="993"/>
        </w:tabs>
        <w:spacing w:after="0" w:line="240" w:lineRule="auto"/>
        <w:ind w:firstLine="709"/>
        <w:contextualSpacing/>
        <w:jc w:val="both"/>
        <w:rPr>
          <w:rFonts w:ascii="Times New Roman" w:eastAsia="Calibri" w:hAnsi="Times New Roman"/>
          <w:spacing w:val="-6"/>
          <w:sz w:val="24"/>
          <w:szCs w:val="24"/>
        </w:rPr>
      </w:pPr>
      <w:r w:rsidRPr="003A05ED">
        <w:rPr>
          <w:rFonts w:ascii="Times New Roman" w:eastAsia="Calibri" w:hAnsi="Times New Roman"/>
          <w:spacing w:val="-6"/>
          <w:sz w:val="24"/>
          <w:szCs w:val="24"/>
        </w:rPr>
        <w:t>11.Виды внимания, их характеристика и роль в профессиональной деятельности</w:t>
      </w:r>
    </w:p>
    <w:p w:rsidR="00E72825" w:rsidRPr="003A05ED" w:rsidRDefault="00E72825" w:rsidP="005302D5">
      <w:pPr>
        <w:tabs>
          <w:tab w:val="left" w:pos="851"/>
          <w:tab w:val="left" w:pos="993"/>
        </w:tabs>
        <w:spacing w:after="0" w:line="240" w:lineRule="auto"/>
        <w:ind w:firstLine="709"/>
        <w:jc w:val="both"/>
        <w:rPr>
          <w:rFonts w:ascii="Times New Roman" w:eastAsia="Calibri" w:hAnsi="Times New Roman"/>
          <w:spacing w:val="-6"/>
          <w:sz w:val="24"/>
          <w:szCs w:val="24"/>
        </w:rPr>
      </w:pPr>
      <w:r w:rsidRPr="003A05ED">
        <w:rPr>
          <w:rFonts w:ascii="Times New Roman" w:eastAsia="Calibri" w:hAnsi="Times New Roman"/>
          <w:spacing w:val="-6"/>
          <w:sz w:val="24"/>
          <w:szCs w:val="24"/>
        </w:rPr>
        <w:t xml:space="preserve">12.Развитие внимания и управление им. </w:t>
      </w:r>
    </w:p>
    <w:p w:rsidR="00E72825" w:rsidRPr="003A05ED" w:rsidRDefault="00E72825" w:rsidP="00AD4E9D">
      <w:pPr>
        <w:numPr>
          <w:ilvl w:val="0"/>
          <w:numId w:val="66"/>
        </w:numPr>
        <w:tabs>
          <w:tab w:val="center" w:pos="709"/>
          <w:tab w:val="left" w:pos="851"/>
          <w:tab w:val="left" w:pos="993"/>
          <w:tab w:val="left" w:pos="1134"/>
        </w:tabs>
        <w:spacing w:after="0" w:line="240" w:lineRule="auto"/>
        <w:ind w:left="0" w:firstLine="709"/>
        <w:contextualSpacing/>
        <w:jc w:val="both"/>
        <w:rPr>
          <w:rFonts w:ascii="Times New Roman" w:eastAsia="Calibri" w:hAnsi="Times New Roman"/>
          <w:bCs/>
          <w:spacing w:val="-6"/>
          <w:sz w:val="24"/>
          <w:szCs w:val="24"/>
        </w:rPr>
      </w:pPr>
      <w:r w:rsidRPr="003A05ED">
        <w:rPr>
          <w:rFonts w:ascii="Times New Roman" w:eastAsia="Calibri" w:hAnsi="Times New Roman"/>
          <w:bCs/>
          <w:spacing w:val="-6"/>
          <w:sz w:val="24"/>
          <w:szCs w:val="24"/>
        </w:rPr>
        <w:t>Значение и влияние способности логически верно и ясно строить устную и письменную речь, создавать тексты профессионального назначения, умение отстаивать свою точку зрения, не разрушая отношения в ходе делового общения и профессиональной деятельности.</w:t>
      </w:r>
    </w:p>
    <w:p w:rsidR="00E72825" w:rsidRPr="003A05ED" w:rsidRDefault="00E72825" w:rsidP="005302D5">
      <w:pPr>
        <w:tabs>
          <w:tab w:val="center" w:pos="709"/>
          <w:tab w:val="left" w:pos="851"/>
          <w:tab w:val="left" w:pos="993"/>
        </w:tabs>
        <w:spacing w:after="0" w:line="240" w:lineRule="auto"/>
        <w:ind w:firstLine="709"/>
        <w:contextualSpacing/>
        <w:jc w:val="both"/>
        <w:rPr>
          <w:rFonts w:ascii="Times New Roman" w:eastAsia="Calibri" w:hAnsi="Times New Roman"/>
          <w:spacing w:val="-6"/>
          <w:sz w:val="24"/>
          <w:szCs w:val="24"/>
        </w:rPr>
      </w:pPr>
      <w:r w:rsidRPr="003A05ED">
        <w:rPr>
          <w:rFonts w:ascii="Times New Roman" w:eastAsia="Calibri" w:hAnsi="Times New Roman"/>
          <w:spacing w:val="-6"/>
          <w:sz w:val="24"/>
          <w:szCs w:val="24"/>
        </w:rPr>
        <w:t xml:space="preserve">14.Память. Процессы и виды памяти. </w:t>
      </w:r>
    </w:p>
    <w:p w:rsidR="00E72825" w:rsidRPr="003A05ED" w:rsidRDefault="00E72825" w:rsidP="005302D5">
      <w:pPr>
        <w:tabs>
          <w:tab w:val="left" w:pos="851"/>
          <w:tab w:val="left" w:pos="993"/>
        </w:tabs>
        <w:spacing w:after="0" w:line="240" w:lineRule="auto"/>
        <w:ind w:firstLine="709"/>
        <w:jc w:val="both"/>
        <w:rPr>
          <w:rFonts w:ascii="Times New Roman" w:eastAsia="Calibri" w:hAnsi="Times New Roman"/>
          <w:spacing w:val="-6"/>
          <w:sz w:val="24"/>
          <w:szCs w:val="24"/>
        </w:rPr>
      </w:pPr>
      <w:r w:rsidRPr="003A05ED">
        <w:rPr>
          <w:rFonts w:ascii="Times New Roman" w:eastAsia="Calibri" w:hAnsi="Times New Roman"/>
          <w:spacing w:val="-6"/>
          <w:sz w:val="24"/>
          <w:szCs w:val="24"/>
        </w:rPr>
        <w:t xml:space="preserve">15.Индивидуальные различия  </w:t>
      </w:r>
      <w:proofErr w:type="spellStart"/>
      <w:r w:rsidRPr="003A05ED">
        <w:rPr>
          <w:rFonts w:ascii="Times New Roman" w:eastAsia="Calibri" w:hAnsi="Times New Roman"/>
          <w:spacing w:val="-6"/>
          <w:sz w:val="24"/>
          <w:szCs w:val="24"/>
        </w:rPr>
        <w:t>мнемических</w:t>
      </w:r>
      <w:proofErr w:type="spellEnd"/>
      <w:r w:rsidRPr="003A05ED">
        <w:rPr>
          <w:rFonts w:ascii="Times New Roman" w:eastAsia="Calibri" w:hAnsi="Times New Roman"/>
          <w:spacing w:val="-6"/>
          <w:sz w:val="24"/>
          <w:szCs w:val="24"/>
        </w:rPr>
        <w:t xml:space="preserve"> процессов. Профилактика забывания.</w:t>
      </w:r>
    </w:p>
    <w:p w:rsidR="00E72825" w:rsidRPr="003A05ED" w:rsidRDefault="00E72825" w:rsidP="005302D5">
      <w:pPr>
        <w:tabs>
          <w:tab w:val="left" w:pos="851"/>
          <w:tab w:val="left" w:pos="993"/>
        </w:tabs>
        <w:spacing w:after="0" w:line="240" w:lineRule="auto"/>
        <w:ind w:firstLine="709"/>
        <w:contextualSpacing/>
        <w:jc w:val="both"/>
        <w:rPr>
          <w:rFonts w:ascii="Times New Roman" w:eastAsia="Calibri" w:hAnsi="Times New Roman"/>
          <w:spacing w:val="-6"/>
          <w:sz w:val="24"/>
          <w:szCs w:val="24"/>
        </w:rPr>
      </w:pPr>
      <w:r w:rsidRPr="003A05ED">
        <w:rPr>
          <w:rFonts w:ascii="Times New Roman" w:eastAsia="Calibri" w:hAnsi="Times New Roman"/>
          <w:spacing w:val="-6"/>
          <w:sz w:val="24"/>
          <w:szCs w:val="24"/>
        </w:rPr>
        <w:t xml:space="preserve">16.Мышление как высшая форма познавательной деятельности, его социальная природа. </w:t>
      </w:r>
    </w:p>
    <w:p w:rsidR="00E72825" w:rsidRPr="003A05ED" w:rsidRDefault="00E72825" w:rsidP="005302D5">
      <w:pPr>
        <w:tabs>
          <w:tab w:val="left" w:pos="851"/>
          <w:tab w:val="left" w:pos="993"/>
        </w:tabs>
        <w:spacing w:after="0" w:line="240" w:lineRule="auto"/>
        <w:ind w:firstLine="709"/>
        <w:contextualSpacing/>
        <w:jc w:val="both"/>
        <w:rPr>
          <w:rFonts w:ascii="Times New Roman" w:eastAsia="Calibri" w:hAnsi="Times New Roman"/>
          <w:spacing w:val="-6"/>
          <w:sz w:val="24"/>
          <w:szCs w:val="24"/>
        </w:rPr>
      </w:pPr>
      <w:r w:rsidRPr="003A05ED">
        <w:rPr>
          <w:rFonts w:ascii="Times New Roman" w:eastAsia="Calibri" w:hAnsi="Times New Roman"/>
          <w:spacing w:val="-6"/>
          <w:sz w:val="24"/>
          <w:szCs w:val="24"/>
        </w:rPr>
        <w:t>17.Виды,формы мышления и мыслительные операции.</w:t>
      </w:r>
    </w:p>
    <w:p w:rsidR="00E72825" w:rsidRPr="003A05ED" w:rsidRDefault="00E72825" w:rsidP="00AD4E9D">
      <w:pPr>
        <w:numPr>
          <w:ilvl w:val="0"/>
          <w:numId w:val="67"/>
        </w:numPr>
        <w:tabs>
          <w:tab w:val="left" w:pos="851"/>
          <w:tab w:val="left" w:pos="993"/>
        </w:tabs>
        <w:spacing w:after="0" w:line="240" w:lineRule="auto"/>
        <w:ind w:left="0" w:firstLine="709"/>
        <w:contextualSpacing/>
        <w:jc w:val="both"/>
        <w:rPr>
          <w:rFonts w:ascii="Times New Roman" w:eastAsia="Calibri" w:hAnsi="Times New Roman"/>
          <w:spacing w:val="-6"/>
          <w:sz w:val="24"/>
          <w:szCs w:val="24"/>
        </w:rPr>
      </w:pPr>
      <w:r w:rsidRPr="003A05ED">
        <w:rPr>
          <w:rFonts w:ascii="Times New Roman" w:eastAsia="Calibri" w:hAnsi="Times New Roman"/>
          <w:bCs/>
          <w:spacing w:val="-6"/>
          <w:sz w:val="24"/>
          <w:szCs w:val="24"/>
        </w:rPr>
        <w:t>Психологические аспекты в кооперации с коллегами и  работе в коллективе на общий результат.</w:t>
      </w:r>
    </w:p>
    <w:p w:rsidR="00E72825" w:rsidRPr="003A05ED" w:rsidRDefault="00E72825" w:rsidP="005302D5">
      <w:pPr>
        <w:tabs>
          <w:tab w:val="left" w:pos="851"/>
          <w:tab w:val="left" w:pos="993"/>
        </w:tabs>
        <w:spacing w:after="0" w:line="240" w:lineRule="auto"/>
        <w:ind w:firstLine="709"/>
        <w:contextualSpacing/>
        <w:jc w:val="both"/>
        <w:rPr>
          <w:rFonts w:ascii="Times New Roman" w:eastAsia="Calibri" w:hAnsi="Times New Roman"/>
          <w:spacing w:val="-6"/>
          <w:sz w:val="24"/>
          <w:szCs w:val="24"/>
        </w:rPr>
      </w:pPr>
      <w:r w:rsidRPr="003A05ED">
        <w:rPr>
          <w:rFonts w:ascii="Times New Roman" w:eastAsia="Calibri" w:hAnsi="Times New Roman"/>
          <w:spacing w:val="-6"/>
          <w:sz w:val="24"/>
          <w:szCs w:val="24"/>
        </w:rPr>
        <w:t xml:space="preserve">19.Сочетание разных видов мышления в практической профессиональной деятельности. </w:t>
      </w:r>
    </w:p>
    <w:p w:rsidR="00E72825" w:rsidRPr="003A05ED" w:rsidRDefault="00E72825" w:rsidP="005302D5">
      <w:pPr>
        <w:tabs>
          <w:tab w:val="left" w:pos="851"/>
          <w:tab w:val="left" w:pos="993"/>
        </w:tabs>
        <w:spacing w:after="0" w:line="240" w:lineRule="auto"/>
        <w:ind w:firstLine="709"/>
        <w:contextualSpacing/>
        <w:jc w:val="both"/>
        <w:rPr>
          <w:rFonts w:ascii="Times New Roman" w:eastAsia="Calibri" w:hAnsi="Times New Roman"/>
          <w:spacing w:val="-6"/>
          <w:sz w:val="24"/>
          <w:szCs w:val="24"/>
        </w:rPr>
      </w:pPr>
      <w:r w:rsidRPr="003A05ED">
        <w:rPr>
          <w:rFonts w:ascii="Times New Roman" w:eastAsia="Calibri" w:hAnsi="Times New Roman"/>
          <w:spacing w:val="-6"/>
          <w:sz w:val="24"/>
          <w:szCs w:val="24"/>
        </w:rPr>
        <w:t xml:space="preserve">20.Воображение. Механизмы, виды, свойства воображения. </w:t>
      </w:r>
    </w:p>
    <w:p w:rsidR="00E72825" w:rsidRPr="003A05ED" w:rsidRDefault="00E72825" w:rsidP="005302D5">
      <w:pPr>
        <w:tabs>
          <w:tab w:val="left" w:pos="851"/>
          <w:tab w:val="left" w:pos="993"/>
        </w:tabs>
        <w:spacing w:after="0" w:line="240" w:lineRule="auto"/>
        <w:ind w:firstLine="709"/>
        <w:contextualSpacing/>
        <w:jc w:val="both"/>
        <w:rPr>
          <w:rFonts w:ascii="Times New Roman" w:eastAsia="Calibri" w:hAnsi="Times New Roman"/>
          <w:spacing w:val="-6"/>
          <w:sz w:val="24"/>
          <w:szCs w:val="24"/>
        </w:rPr>
      </w:pPr>
      <w:r w:rsidRPr="003A05ED">
        <w:rPr>
          <w:rFonts w:ascii="Times New Roman" w:eastAsia="Calibri" w:hAnsi="Times New Roman"/>
          <w:spacing w:val="-6"/>
          <w:sz w:val="24"/>
          <w:szCs w:val="24"/>
        </w:rPr>
        <w:t>21.Роль воображения в профессиональной деятельности.</w:t>
      </w:r>
    </w:p>
    <w:p w:rsidR="00E72825" w:rsidRPr="003A05ED" w:rsidRDefault="00E72825" w:rsidP="005302D5">
      <w:pPr>
        <w:tabs>
          <w:tab w:val="left" w:pos="851"/>
          <w:tab w:val="left" w:pos="993"/>
        </w:tabs>
        <w:overflowPunct w:val="0"/>
        <w:autoSpaceDE w:val="0"/>
        <w:autoSpaceDN w:val="0"/>
        <w:adjustRightInd w:val="0"/>
        <w:spacing w:after="0" w:line="240" w:lineRule="auto"/>
        <w:ind w:firstLine="709"/>
        <w:contextualSpacing/>
        <w:jc w:val="both"/>
        <w:textAlignment w:val="baseline"/>
        <w:rPr>
          <w:rFonts w:ascii="Times New Roman" w:eastAsia="Calibri" w:hAnsi="Times New Roman"/>
          <w:bCs/>
          <w:spacing w:val="-6"/>
          <w:sz w:val="24"/>
          <w:szCs w:val="24"/>
        </w:rPr>
      </w:pPr>
      <w:r w:rsidRPr="003A05ED">
        <w:rPr>
          <w:rFonts w:ascii="Times New Roman" w:eastAsia="Calibri" w:hAnsi="Times New Roman"/>
          <w:bCs/>
          <w:spacing w:val="-6"/>
          <w:sz w:val="24"/>
          <w:szCs w:val="24"/>
        </w:rPr>
        <w:t>22.Понятие профессионального развития личности.</w:t>
      </w:r>
    </w:p>
    <w:p w:rsidR="00E72825" w:rsidRPr="003A05ED" w:rsidRDefault="00E72825" w:rsidP="005302D5">
      <w:pPr>
        <w:tabs>
          <w:tab w:val="left" w:pos="851"/>
          <w:tab w:val="left" w:pos="993"/>
        </w:tabs>
        <w:overflowPunct w:val="0"/>
        <w:autoSpaceDE w:val="0"/>
        <w:autoSpaceDN w:val="0"/>
        <w:adjustRightInd w:val="0"/>
        <w:spacing w:after="0" w:line="240" w:lineRule="auto"/>
        <w:ind w:firstLine="709"/>
        <w:contextualSpacing/>
        <w:jc w:val="both"/>
        <w:textAlignment w:val="baseline"/>
        <w:rPr>
          <w:rFonts w:ascii="Times New Roman" w:eastAsia="Calibri" w:hAnsi="Times New Roman"/>
          <w:bCs/>
          <w:spacing w:val="-6"/>
          <w:sz w:val="24"/>
          <w:szCs w:val="24"/>
        </w:rPr>
      </w:pPr>
      <w:r w:rsidRPr="003A05ED">
        <w:rPr>
          <w:rFonts w:ascii="Times New Roman" w:eastAsia="Calibri" w:hAnsi="Times New Roman"/>
          <w:bCs/>
          <w:spacing w:val="-6"/>
          <w:sz w:val="24"/>
          <w:szCs w:val="24"/>
        </w:rPr>
        <w:t>23.Детерминанты профессионального развития личности: социально-экономические условия, биопсихические и физиологические особенности личности, профессиональная деятельность, случайные обстоятельства и жизненно важные события, социально-профессиональная активность и др.</w:t>
      </w:r>
    </w:p>
    <w:p w:rsidR="00E72825" w:rsidRPr="003A05ED" w:rsidRDefault="00E72825" w:rsidP="005302D5">
      <w:pPr>
        <w:tabs>
          <w:tab w:val="left" w:pos="851"/>
          <w:tab w:val="left" w:pos="993"/>
        </w:tabs>
        <w:overflowPunct w:val="0"/>
        <w:autoSpaceDE w:val="0"/>
        <w:autoSpaceDN w:val="0"/>
        <w:adjustRightInd w:val="0"/>
        <w:spacing w:after="0" w:line="240" w:lineRule="auto"/>
        <w:ind w:firstLine="709"/>
        <w:contextualSpacing/>
        <w:jc w:val="both"/>
        <w:textAlignment w:val="baseline"/>
        <w:rPr>
          <w:rFonts w:ascii="Times New Roman" w:eastAsia="Calibri" w:hAnsi="Times New Roman"/>
          <w:bCs/>
          <w:spacing w:val="-6"/>
          <w:sz w:val="24"/>
          <w:szCs w:val="24"/>
        </w:rPr>
      </w:pPr>
      <w:r w:rsidRPr="003A05ED">
        <w:rPr>
          <w:rFonts w:ascii="Times New Roman" w:eastAsia="Calibri" w:hAnsi="Times New Roman"/>
          <w:bCs/>
          <w:spacing w:val="-6"/>
          <w:sz w:val="24"/>
          <w:szCs w:val="24"/>
        </w:rPr>
        <w:t>24.Основные концепции профессионального развития личности.</w:t>
      </w:r>
    </w:p>
    <w:p w:rsidR="00E72825" w:rsidRPr="003A05ED" w:rsidRDefault="00E72825" w:rsidP="005302D5">
      <w:pPr>
        <w:tabs>
          <w:tab w:val="left" w:pos="851"/>
          <w:tab w:val="left" w:pos="993"/>
        </w:tabs>
        <w:overflowPunct w:val="0"/>
        <w:autoSpaceDE w:val="0"/>
        <w:autoSpaceDN w:val="0"/>
        <w:adjustRightInd w:val="0"/>
        <w:spacing w:after="0" w:line="240" w:lineRule="auto"/>
        <w:ind w:firstLine="709"/>
        <w:contextualSpacing/>
        <w:jc w:val="both"/>
        <w:textAlignment w:val="baseline"/>
        <w:rPr>
          <w:rFonts w:ascii="Times New Roman" w:eastAsia="Calibri" w:hAnsi="Times New Roman"/>
          <w:bCs/>
          <w:spacing w:val="-6"/>
          <w:sz w:val="24"/>
          <w:szCs w:val="24"/>
        </w:rPr>
      </w:pPr>
      <w:r w:rsidRPr="003A05ED">
        <w:rPr>
          <w:rFonts w:ascii="Times New Roman" w:eastAsia="Calibri" w:hAnsi="Times New Roman"/>
          <w:bCs/>
          <w:spacing w:val="-6"/>
          <w:sz w:val="24"/>
          <w:szCs w:val="24"/>
        </w:rPr>
        <w:t>25.Стадии профессионального развития личности.</w:t>
      </w:r>
    </w:p>
    <w:p w:rsidR="00E72825" w:rsidRPr="003A05ED" w:rsidRDefault="00E72825" w:rsidP="005302D5">
      <w:pPr>
        <w:tabs>
          <w:tab w:val="left" w:pos="851"/>
          <w:tab w:val="left" w:pos="993"/>
        </w:tabs>
        <w:overflowPunct w:val="0"/>
        <w:autoSpaceDE w:val="0"/>
        <w:autoSpaceDN w:val="0"/>
        <w:adjustRightInd w:val="0"/>
        <w:spacing w:after="0" w:line="240" w:lineRule="auto"/>
        <w:ind w:firstLine="709"/>
        <w:contextualSpacing/>
        <w:jc w:val="both"/>
        <w:textAlignment w:val="baseline"/>
        <w:rPr>
          <w:rFonts w:ascii="Times New Roman" w:eastAsia="Calibri" w:hAnsi="Times New Roman"/>
          <w:bCs/>
          <w:spacing w:val="-6"/>
          <w:sz w:val="24"/>
          <w:szCs w:val="24"/>
        </w:rPr>
      </w:pPr>
      <w:r w:rsidRPr="003A05ED">
        <w:rPr>
          <w:rFonts w:ascii="Times New Roman" w:eastAsia="Calibri" w:hAnsi="Times New Roman"/>
          <w:bCs/>
          <w:spacing w:val="-6"/>
          <w:sz w:val="24"/>
          <w:szCs w:val="24"/>
        </w:rPr>
        <w:t>26.Оптация как начало профессионального развития личности.</w:t>
      </w:r>
    </w:p>
    <w:p w:rsidR="00E72825" w:rsidRPr="003A05ED" w:rsidRDefault="00E72825" w:rsidP="005302D5">
      <w:pPr>
        <w:tabs>
          <w:tab w:val="left" w:pos="851"/>
          <w:tab w:val="left" w:pos="993"/>
        </w:tabs>
        <w:overflowPunct w:val="0"/>
        <w:autoSpaceDE w:val="0"/>
        <w:autoSpaceDN w:val="0"/>
        <w:adjustRightInd w:val="0"/>
        <w:spacing w:after="0" w:line="240" w:lineRule="auto"/>
        <w:ind w:firstLine="709"/>
        <w:contextualSpacing/>
        <w:jc w:val="both"/>
        <w:textAlignment w:val="baseline"/>
        <w:rPr>
          <w:rFonts w:ascii="Times New Roman" w:eastAsia="Calibri" w:hAnsi="Times New Roman"/>
          <w:bCs/>
          <w:spacing w:val="-6"/>
          <w:sz w:val="24"/>
          <w:szCs w:val="24"/>
        </w:rPr>
      </w:pPr>
      <w:r w:rsidRPr="003A05ED">
        <w:rPr>
          <w:rFonts w:ascii="Times New Roman" w:eastAsia="Calibri" w:hAnsi="Times New Roman"/>
          <w:bCs/>
          <w:spacing w:val="-6"/>
          <w:sz w:val="24"/>
          <w:szCs w:val="24"/>
        </w:rPr>
        <w:t>27.Особенности профессионального развития личности на этапе профессиональной подготовки.</w:t>
      </w:r>
    </w:p>
    <w:p w:rsidR="00E72825" w:rsidRPr="003A05ED" w:rsidRDefault="00E72825" w:rsidP="00AD4E9D">
      <w:pPr>
        <w:numPr>
          <w:ilvl w:val="0"/>
          <w:numId w:val="67"/>
        </w:numPr>
        <w:tabs>
          <w:tab w:val="center" w:pos="709"/>
          <w:tab w:val="left" w:pos="851"/>
          <w:tab w:val="left" w:pos="993"/>
          <w:tab w:val="left" w:pos="1134"/>
        </w:tabs>
        <w:spacing w:after="0" w:line="240" w:lineRule="auto"/>
        <w:ind w:left="0" w:firstLine="709"/>
        <w:contextualSpacing/>
        <w:jc w:val="both"/>
        <w:rPr>
          <w:rFonts w:ascii="Times New Roman" w:eastAsia="Calibri" w:hAnsi="Times New Roman"/>
          <w:bCs/>
          <w:spacing w:val="-6"/>
          <w:sz w:val="24"/>
          <w:szCs w:val="24"/>
        </w:rPr>
      </w:pPr>
      <w:r w:rsidRPr="003A05ED">
        <w:rPr>
          <w:rFonts w:ascii="Times New Roman" w:eastAsia="Calibri" w:hAnsi="Times New Roman"/>
          <w:bCs/>
          <w:spacing w:val="-6"/>
          <w:sz w:val="24"/>
          <w:szCs w:val="24"/>
        </w:rPr>
        <w:t xml:space="preserve">Значение и влияние способностей находить организационно-управленческие решения в управлении персоналом в нестандартных ситуациях профессиональной деятельности приемами психической </w:t>
      </w:r>
      <w:proofErr w:type="spellStart"/>
      <w:r w:rsidRPr="003A05ED">
        <w:rPr>
          <w:rFonts w:ascii="Times New Roman" w:eastAsia="Calibri" w:hAnsi="Times New Roman"/>
          <w:bCs/>
          <w:spacing w:val="-6"/>
          <w:sz w:val="24"/>
          <w:szCs w:val="24"/>
        </w:rPr>
        <w:t>саморегуляции</w:t>
      </w:r>
      <w:proofErr w:type="spellEnd"/>
      <w:r w:rsidRPr="003A05ED">
        <w:rPr>
          <w:rFonts w:ascii="Times New Roman" w:eastAsia="Calibri" w:hAnsi="Times New Roman"/>
          <w:bCs/>
          <w:spacing w:val="-6"/>
          <w:sz w:val="24"/>
          <w:szCs w:val="24"/>
        </w:rPr>
        <w:t>.</w:t>
      </w:r>
    </w:p>
    <w:p w:rsidR="00E72825" w:rsidRPr="003A05ED" w:rsidRDefault="00E72825" w:rsidP="00AD4E9D">
      <w:pPr>
        <w:numPr>
          <w:ilvl w:val="0"/>
          <w:numId w:val="67"/>
        </w:numPr>
        <w:tabs>
          <w:tab w:val="left" w:pos="851"/>
          <w:tab w:val="left" w:pos="993"/>
          <w:tab w:val="left" w:pos="1134"/>
        </w:tabs>
        <w:overflowPunct w:val="0"/>
        <w:autoSpaceDE w:val="0"/>
        <w:autoSpaceDN w:val="0"/>
        <w:adjustRightInd w:val="0"/>
        <w:spacing w:after="0" w:line="240" w:lineRule="auto"/>
        <w:ind w:left="0" w:firstLine="709"/>
        <w:contextualSpacing/>
        <w:jc w:val="both"/>
        <w:textAlignment w:val="baseline"/>
        <w:rPr>
          <w:rFonts w:ascii="Times New Roman" w:eastAsia="Calibri" w:hAnsi="Times New Roman"/>
          <w:bCs/>
          <w:spacing w:val="-6"/>
          <w:sz w:val="24"/>
          <w:szCs w:val="24"/>
        </w:rPr>
      </w:pPr>
      <w:r w:rsidRPr="003A05ED">
        <w:rPr>
          <w:rFonts w:ascii="Times New Roman" w:eastAsia="Calibri" w:hAnsi="Times New Roman"/>
          <w:bCs/>
          <w:spacing w:val="-6"/>
          <w:sz w:val="24"/>
          <w:szCs w:val="24"/>
        </w:rPr>
        <w:t>Достижение профессионализма в профессиональной деятельности: условия, личностные предпосылки.</w:t>
      </w:r>
    </w:p>
    <w:p w:rsidR="00E72825" w:rsidRPr="003A05ED" w:rsidRDefault="00E72825" w:rsidP="00AD4E9D">
      <w:pPr>
        <w:numPr>
          <w:ilvl w:val="0"/>
          <w:numId w:val="67"/>
        </w:numPr>
        <w:tabs>
          <w:tab w:val="left" w:pos="851"/>
          <w:tab w:val="left" w:pos="993"/>
          <w:tab w:val="left" w:pos="1134"/>
        </w:tabs>
        <w:overflowPunct w:val="0"/>
        <w:autoSpaceDE w:val="0"/>
        <w:autoSpaceDN w:val="0"/>
        <w:adjustRightInd w:val="0"/>
        <w:spacing w:after="0" w:line="240" w:lineRule="auto"/>
        <w:ind w:left="0" w:firstLine="709"/>
        <w:contextualSpacing/>
        <w:jc w:val="both"/>
        <w:textAlignment w:val="baseline"/>
        <w:rPr>
          <w:rFonts w:ascii="Times New Roman" w:eastAsia="Calibri" w:hAnsi="Times New Roman"/>
          <w:bCs/>
          <w:spacing w:val="-6"/>
          <w:sz w:val="24"/>
          <w:szCs w:val="24"/>
        </w:rPr>
      </w:pPr>
      <w:r w:rsidRPr="003A05ED">
        <w:rPr>
          <w:rFonts w:ascii="Times New Roman" w:eastAsia="Calibri" w:hAnsi="Times New Roman"/>
          <w:bCs/>
          <w:spacing w:val="-6"/>
          <w:sz w:val="24"/>
          <w:szCs w:val="24"/>
        </w:rPr>
        <w:t>Утрата профессиональной деятельности: способы оптимизации, проблема наставничества.</w:t>
      </w:r>
    </w:p>
    <w:p w:rsidR="00E72825" w:rsidRPr="003A05ED" w:rsidRDefault="00E72825" w:rsidP="00AD4E9D">
      <w:pPr>
        <w:numPr>
          <w:ilvl w:val="0"/>
          <w:numId w:val="67"/>
        </w:numPr>
        <w:tabs>
          <w:tab w:val="left" w:pos="851"/>
          <w:tab w:val="left" w:pos="993"/>
          <w:tab w:val="left" w:pos="1134"/>
        </w:tabs>
        <w:spacing w:after="0" w:line="240" w:lineRule="auto"/>
        <w:ind w:left="0" w:firstLine="709"/>
        <w:contextualSpacing/>
        <w:jc w:val="both"/>
        <w:rPr>
          <w:rFonts w:ascii="Times New Roman" w:eastAsia="Calibri" w:hAnsi="Times New Roman"/>
          <w:spacing w:val="-6"/>
          <w:sz w:val="24"/>
          <w:szCs w:val="24"/>
        </w:rPr>
      </w:pPr>
      <w:r w:rsidRPr="003A05ED">
        <w:rPr>
          <w:rFonts w:ascii="Times New Roman" w:eastAsia="Calibri" w:hAnsi="Times New Roman"/>
          <w:spacing w:val="-6"/>
          <w:sz w:val="24"/>
          <w:szCs w:val="24"/>
        </w:rPr>
        <w:t xml:space="preserve">Темперамент. Историческое содержание терминологии в учении о темпераментах. </w:t>
      </w:r>
    </w:p>
    <w:p w:rsidR="00E72825" w:rsidRPr="003A05ED" w:rsidRDefault="00E72825" w:rsidP="00AD4E9D">
      <w:pPr>
        <w:numPr>
          <w:ilvl w:val="0"/>
          <w:numId w:val="67"/>
        </w:numPr>
        <w:tabs>
          <w:tab w:val="left" w:pos="851"/>
          <w:tab w:val="left" w:pos="993"/>
          <w:tab w:val="left" w:pos="1134"/>
        </w:tabs>
        <w:spacing w:after="0" w:line="240" w:lineRule="auto"/>
        <w:ind w:left="0" w:firstLine="709"/>
        <w:contextualSpacing/>
        <w:jc w:val="both"/>
        <w:rPr>
          <w:rFonts w:ascii="Times New Roman" w:eastAsia="Calibri" w:hAnsi="Times New Roman"/>
          <w:spacing w:val="-6"/>
          <w:sz w:val="24"/>
          <w:szCs w:val="24"/>
        </w:rPr>
      </w:pPr>
      <w:r w:rsidRPr="003A05ED">
        <w:rPr>
          <w:rFonts w:ascii="Times New Roman" w:eastAsia="Calibri" w:hAnsi="Times New Roman"/>
          <w:spacing w:val="-6"/>
          <w:sz w:val="24"/>
          <w:szCs w:val="24"/>
        </w:rPr>
        <w:t>Типы темпераментов и их психологическая характеристика.</w:t>
      </w:r>
    </w:p>
    <w:p w:rsidR="00E72825" w:rsidRPr="003A05ED" w:rsidRDefault="00E72825" w:rsidP="00AD4E9D">
      <w:pPr>
        <w:numPr>
          <w:ilvl w:val="0"/>
          <w:numId w:val="67"/>
        </w:numPr>
        <w:tabs>
          <w:tab w:val="left" w:pos="851"/>
          <w:tab w:val="left" w:pos="993"/>
          <w:tab w:val="left" w:pos="1134"/>
        </w:tabs>
        <w:spacing w:after="0" w:line="240" w:lineRule="auto"/>
        <w:ind w:left="0" w:firstLine="709"/>
        <w:contextualSpacing/>
        <w:jc w:val="both"/>
        <w:rPr>
          <w:rFonts w:ascii="Times New Roman" w:eastAsia="Calibri" w:hAnsi="Times New Roman"/>
          <w:spacing w:val="-6"/>
          <w:sz w:val="24"/>
          <w:szCs w:val="24"/>
        </w:rPr>
      </w:pPr>
      <w:r w:rsidRPr="003A05ED">
        <w:rPr>
          <w:rFonts w:ascii="Times New Roman" w:eastAsia="Calibri" w:hAnsi="Times New Roman"/>
          <w:spacing w:val="-6"/>
          <w:sz w:val="24"/>
          <w:szCs w:val="24"/>
        </w:rPr>
        <w:t xml:space="preserve">Темперамент и индивидуальный стиль деятельности. </w:t>
      </w:r>
    </w:p>
    <w:p w:rsidR="00E72825" w:rsidRPr="003A05ED" w:rsidRDefault="00E72825" w:rsidP="00AD4E9D">
      <w:pPr>
        <w:numPr>
          <w:ilvl w:val="0"/>
          <w:numId w:val="67"/>
        </w:numPr>
        <w:tabs>
          <w:tab w:val="left" w:pos="851"/>
          <w:tab w:val="left" w:pos="993"/>
          <w:tab w:val="left" w:pos="1134"/>
        </w:tabs>
        <w:spacing w:after="0" w:line="240" w:lineRule="auto"/>
        <w:ind w:left="0" w:firstLine="709"/>
        <w:contextualSpacing/>
        <w:jc w:val="both"/>
        <w:rPr>
          <w:rFonts w:ascii="Times New Roman" w:eastAsia="Calibri" w:hAnsi="Times New Roman"/>
          <w:spacing w:val="-6"/>
          <w:sz w:val="24"/>
          <w:szCs w:val="24"/>
        </w:rPr>
      </w:pPr>
      <w:r w:rsidRPr="003A05ED">
        <w:rPr>
          <w:rFonts w:ascii="Times New Roman" w:eastAsia="Calibri" w:hAnsi="Times New Roman"/>
          <w:spacing w:val="-6"/>
          <w:sz w:val="24"/>
          <w:szCs w:val="24"/>
        </w:rPr>
        <w:t>Учет особенностей темперамента в профессиональной деятельности.</w:t>
      </w:r>
    </w:p>
    <w:p w:rsidR="00E72825" w:rsidRPr="003A05ED" w:rsidRDefault="00E72825" w:rsidP="00AD4E9D">
      <w:pPr>
        <w:numPr>
          <w:ilvl w:val="0"/>
          <w:numId w:val="67"/>
        </w:numPr>
        <w:tabs>
          <w:tab w:val="left" w:pos="851"/>
          <w:tab w:val="left" w:pos="993"/>
          <w:tab w:val="left" w:pos="1134"/>
        </w:tabs>
        <w:spacing w:after="0" w:line="240" w:lineRule="auto"/>
        <w:ind w:left="0" w:firstLine="709"/>
        <w:contextualSpacing/>
        <w:jc w:val="both"/>
        <w:rPr>
          <w:rFonts w:ascii="Times New Roman" w:eastAsia="Calibri" w:hAnsi="Times New Roman"/>
          <w:spacing w:val="-6"/>
          <w:sz w:val="24"/>
          <w:szCs w:val="24"/>
        </w:rPr>
      </w:pPr>
      <w:r w:rsidRPr="003A05ED">
        <w:rPr>
          <w:rFonts w:ascii="Times New Roman" w:eastAsia="Calibri" w:hAnsi="Times New Roman"/>
          <w:spacing w:val="-6"/>
          <w:sz w:val="24"/>
          <w:szCs w:val="24"/>
        </w:rPr>
        <w:t xml:space="preserve">Характер. Обусловленность характера общественными и межличностными отношениями. </w:t>
      </w:r>
    </w:p>
    <w:p w:rsidR="00E72825" w:rsidRPr="003A05ED" w:rsidRDefault="00E72825" w:rsidP="00AD4E9D">
      <w:pPr>
        <w:numPr>
          <w:ilvl w:val="0"/>
          <w:numId w:val="67"/>
        </w:numPr>
        <w:tabs>
          <w:tab w:val="left" w:pos="851"/>
          <w:tab w:val="left" w:pos="993"/>
          <w:tab w:val="left" w:pos="1134"/>
        </w:tabs>
        <w:spacing w:after="0" w:line="240" w:lineRule="auto"/>
        <w:ind w:left="0" w:firstLine="709"/>
        <w:contextualSpacing/>
        <w:jc w:val="both"/>
        <w:rPr>
          <w:rFonts w:ascii="Times New Roman" w:eastAsia="Calibri" w:hAnsi="Times New Roman"/>
          <w:spacing w:val="-6"/>
          <w:sz w:val="24"/>
          <w:szCs w:val="24"/>
        </w:rPr>
      </w:pPr>
      <w:r w:rsidRPr="003A05ED">
        <w:rPr>
          <w:rFonts w:ascii="Times New Roman" w:eastAsia="Calibri" w:hAnsi="Times New Roman"/>
          <w:spacing w:val="-6"/>
          <w:sz w:val="24"/>
          <w:szCs w:val="24"/>
        </w:rPr>
        <w:t xml:space="preserve">Место характера в общей структуре личности. </w:t>
      </w:r>
    </w:p>
    <w:p w:rsidR="00E72825" w:rsidRPr="003A05ED" w:rsidRDefault="00E72825" w:rsidP="00AD4E9D">
      <w:pPr>
        <w:numPr>
          <w:ilvl w:val="0"/>
          <w:numId w:val="67"/>
        </w:numPr>
        <w:tabs>
          <w:tab w:val="left" w:pos="851"/>
          <w:tab w:val="left" w:pos="993"/>
          <w:tab w:val="left" w:pos="1134"/>
        </w:tabs>
        <w:spacing w:after="0" w:line="240" w:lineRule="auto"/>
        <w:ind w:left="0" w:firstLine="709"/>
        <w:contextualSpacing/>
        <w:jc w:val="both"/>
        <w:rPr>
          <w:rFonts w:ascii="Times New Roman" w:eastAsia="Calibri" w:hAnsi="Times New Roman"/>
          <w:spacing w:val="-6"/>
          <w:sz w:val="24"/>
          <w:szCs w:val="24"/>
        </w:rPr>
      </w:pPr>
      <w:r w:rsidRPr="003A05ED">
        <w:rPr>
          <w:rFonts w:ascii="Times New Roman" w:eastAsia="Calibri" w:hAnsi="Times New Roman"/>
          <w:spacing w:val="-6"/>
          <w:sz w:val="24"/>
          <w:szCs w:val="24"/>
        </w:rPr>
        <w:t>Экстраверсия и интроверсия как черты личности.</w:t>
      </w:r>
    </w:p>
    <w:p w:rsidR="00E72825" w:rsidRPr="003A05ED" w:rsidRDefault="00E72825" w:rsidP="00AD4E9D">
      <w:pPr>
        <w:numPr>
          <w:ilvl w:val="0"/>
          <w:numId w:val="67"/>
        </w:numPr>
        <w:tabs>
          <w:tab w:val="left" w:pos="851"/>
          <w:tab w:val="left" w:pos="993"/>
          <w:tab w:val="left" w:pos="1134"/>
        </w:tabs>
        <w:spacing w:after="0" w:line="240" w:lineRule="auto"/>
        <w:ind w:left="0" w:firstLine="709"/>
        <w:contextualSpacing/>
        <w:jc w:val="both"/>
        <w:rPr>
          <w:rFonts w:ascii="Times New Roman" w:eastAsia="Calibri" w:hAnsi="Times New Roman"/>
          <w:spacing w:val="-6"/>
          <w:sz w:val="24"/>
          <w:szCs w:val="24"/>
        </w:rPr>
      </w:pPr>
      <w:r w:rsidRPr="003A05ED">
        <w:rPr>
          <w:rFonts w:ascii="Times New Roman" w:eastAsia="Calibri" w:hAnsi="Times New Roman"/>
          <w:spacing w:val="-6"/>
          <w:sz w:val="24"/>
          <w:szCs w:val="24"/>
        </w:rPr>
        <w:t>Акцентуации характера. Характеристика типов акцентуаций.</w:t>
      </w:r>
    </w:p>
    <w:p w:rsidR="00E72825" w:rsidRPr="003A05ED" w:rsidRDefault="00E72825" w:rsidP="00AD4E9D">
      <w:pPr>
        <w:numPr>
          <w:ilvl w:val="0"/>
          <w:numId w:val="67"/>
        </w:numPr>
        <w:tabs>
          <w:tab w:val="left" w:pos="851"/>
          <w:tab w:val="left" w:pos="993"/>
          <w:tab w:val="left" w:pos="1134"/>
        </w:tabs>
        <w:spacing w:after="0" w:line="240" w:lineRule="auto"/>
        <w:ind w:left="0" w:firstLine="709"/>
        <w:contextualSpacing/>
        <w:jc w:val="both"/>
        <w:rPr>
          <w:rFonts w:ascii="Times New Roman" w:eastAsia="Calibri" w:hAnsi="Times New Roman"/>
          <w:spacing w:val="-6"/>
          <w:sz w:val="24"/>
          <w:szCs w:val="24"/>
        </w:rPr>
      </w:pPr>
      <w:r w:rsidRPr="003A05ED">
        <w:rPr>
          <w:rFonts w:ascii="Times New Roman" w:eastAsia="Calibri" w:hAnsi="Times New Roman"/>
          <w:spacing w:val="-6"/>
          <w:sz w:val="24"/>
          <w:szCs w:val="24"/>
        </w:rPr>
        <w:t xml:space="preserve">Способности. Виды способностей у человека. </w:t>
      </w:r>
    </w:p>
    <w:p w:rsidR="00E72825" w:rsidRPr="003A05ED" w:rsidRDefault="00E72825" w:rsidP="00AD4E9D">
      <w:pPr>
        <w:numPr>
          <w:ilvl w:val="0"/>
          <w:numId w:val="67"/>
        </w:numPr>
        <w:tabs>
          <w:tab w:val="left" w:pos="851"/>
          <w:tab w:val="left" w:pos="993"/>
          <w:tab w:val="left" w:pos="1134"/>
        </w:tabs>
        <w:spacing w:after="0" w:line="240" w:lineRule="auto"/>
        <w:ind w:left="0" w:firstLine="709"/>
        <w:contextualSpacing/>
        <w:jc w:val="both"/>
        <w:rPr>
          <w:rFonts w:ascii="Times New Roman" w:eastAsia="Calibri" w:hAnsi="Times New Roman"/>
          <w:spacing w:val="-6"/>
          <w:sz w:val="24"/>
          <w:szCs w:val="24"/>
        </w:rPr>
      </w:pPr>
      <w:r w:rsidRPr="003A05ED">
        <w:rPr>
          <w:rFonts w:ascii="Times New Roman" w:eastAsia="Calibri" w:hAnsi="Times New Roman"/>
          <w:spacing w:val="-6"/>
          <w:sz w:val="24"/>
          <w:szCs w:val="24"/>
        </w:rPr>
        <w:t>Задатки и способности. Проблема наследственности способностей.</w:t>
      </w:r>
    </w:p>
    <w:p w:rsidR="00E72825" w:rsidRPr="003A05ED" w:rsidRDefault="00E72825" w:rsidP="00AD4E9D">
      <w:pPr>
        <w:numPr>
          <w:ilvl w:val="0"/>
          <w:numId w:val="67"/>
        </w:numPr>
        <w:tabs>
          <w:tab w:val="left" w:pos="851"/>
          <w:tab w:val="left" w:pos="993"/>
          <w:tab w:val="left" w:pos="1134"/>
          <w:tab w:val="left" w:pos="1276"/>
        </w:tabs>
        <w:spacing w:after="0" w:line="240" w:lineRule="auto"/>
        <w:ind w:left="0" w:firstLine="709"/>
        <w:contextualSpacing/>
        <w:jc w:val="both"/>
        <w:rPr>
          <w:rFonts w:ascii="Times New Roman" w:eastAsia="Calibri" w:hAnsi="Times New Roman"/>
          <w:spacing w:val="-6"/>
          <w:sz w:val="24"/>
          <w:szCs w:val="24"/>
        </w:rPr>
      </w:pPr>
      <w:r w:rsidRPr="003A05ED">
        <w:rPr>
          <w:rFonts w:ascii="Times New Roman" w:eastAsia="Calibri" w:hAnsi="Times New Roman"/>
          <w:spacing w:val="-6"/>
          <w:sz w:val="24"/>
          <w:szCs w:val="24"/>
        </w:rPr>
        <w:t>Профессиональные способности: инженерные, управленческие, музыкальные, спортивные и др.</w:t>
      </w:r>
    </w:p>
    <w:p w:rsidR="00E72825" w:rsidRPr="003A05ED" w:rsidRDefault="00E72825" w:rsidP="00AD4E9D">
      <w:pPr>
        <w:numPr>
          <w:ilvl w:val="0"/>
          <w:numId w:val="67"/>
        </w:numPr>
        <w:tabs>
          <w:tab w:val="left" w:pos="851"/>
          <w:tab w:val="left" w:pos="993"/>
          <w:tab w:val="left" w:pos="1276"/>
        </w:tabs>
        <w:spacing w:after="0" w:line="240" w:lineRule="auto"/>
        <w:ind w:left="0" w:firstLine="709"/>
        <w:contextualSpacing/>
        <w:jc w:val="both"/>
        <w:rPr>
          <w:rFonts w:ascii="Times New Roman" w:eastAsia="Calibri" w:hAnsi="Times New Roman"/>
          <w:spacing w:val="-6"/>
          <w:sz w:val="24"/>
          <w:szCs w:val="24"/>
        </w:rPr>
      </w:pPr>
      <w:r w:rsidRPr="003A05ED">
        <w:rPr>
          <w:rFonts w:ascii="Times New Roman" w:eastAsia="Calibri" w:hAnsi="Times New Roman"/>
          <w:spacing w:val="-6"/>
          <w:sz w:val="24"/>
          <w:szCs w:val="24"/>
        </w:rPr>
        <w:t xml:space="preserve"> Психология личности руководителя.</w:t>
      </w:r>
    </w:p>
    <w:p w:rsidR="00E72825" w:rsidRPr="003A05ED" w:rsidRDefault="00E72825" w:rsidP="00AD4E9D">
      <w:pPr>
        <w:numPr>
          <w:ilvl w:val="0"/>
          <w:numId w:val="67"/>
        </w:numPr>
        <w:tabs>
          <w:tab w:val="left" w:pos="851"/>
          <w:tab w:val="left" w:pos="993"/>
          <w:tab w:val="left" w:pos="1134"/>
        </w:tabs>
        <w:autoSpaceDE w:val="0"/>
        <w:autoSpaceDN w:val="0"/>
        <w:spacing w:after="0" w:line="240" w:lineRule="auto"/>
        <w:ind w:left="0" w:firstLine="709"/>
        <w:contextualSpacing/>
        <w:jc w:val="both"/>
        <w:rPr>
          <w:rFonts w:ascii="Times New Roman" w:eastAsia="Calibri" w:hAnsi="Times New Roman"/>
          <w:color w:val="000000"/>
          <w:spacing w:val="-6"/>
          <w:sz w:val="24"/>
          <w:szCs w:val="24"/>
        </w:rPr>
      </w:pPr>
      <w:r w:rsidRPr="003A05ED">
        <w:rPr>
          <w:rFonts w:ascii="Times New Roman" w:eastAsia="Calibri" w:hAnsi="Times New Roman"/>
          <w:color w:val="000000"/>
          <w:spacing w:val="-6"/>
          <w:sz w:val="24"/>
          <w:szCs w:val="24"/>
        </w:rPr>
        <w:t>Социально-психологические способности к управленческой деятельности.</w:t>
      </w:r>
    </w:p>
    <w:p w:rsidR="00E72825" w:rsidRPr="003A05ED" w:rsidRDefault="00E72825" w:rsidP="00AD4E9D">
      <w:pPr>
        <w:numPr>
          <w:ilvl w:val="0"/>
          <w:numId w:val="67"/>
        </w:numPr>
        <w:tabs>
          <w:tab w:val="left" w:pos="851"/>
          <w:tab w:val="left" w:pos="993"/>
          <w:tab w:val="left" w:pos="1134"/>
        </w:tabs>
        <w:autoSpaceDE w:val="0"/>
        <w:autoSpaceDN w:val="0"/>
        <w:spacing w:after="0" w:line="240" w:lineRule="auto"/>
        <w:ind w:left="0" w:firstLine="709"/>
        <w:contextualSpacing/>
        <w:jc w:val="both"/>
        <w:rPr>
          <w:rFonts w:ascii="Times New Roman" w:eastAsia="Calibri" w:hAnsi="Times New Roman"/>
          <w:color w:val="000000"/>
          <w:spacing w:val="-6"/>
          <w:sz w:val="24"/>
          <w:szCs w:val="24"/>
        </w:rPr>
      </w:pPr>
      <w:r w:rsidRPr="003A05ED">
        <w:rPr>
          <w:rFonts w:ascii="Times New Roman" w:eastAsia="Calibri" w:hAnsi="Times New Roman"/>
          <w:color w:val="000000"/>
          <w:spacing w:val="-6"/>
          <w:sz w:val="24"/>
          <w:szCs w:val="24"/>
        </w:rPr>
        <w:t>Методы изучения и оценки личности руководителя.</w:t>
      </w:r>
    </w:p>
    <w:p w:rsidR="00E72825" w:rsidRPr="003A05ED" w:rsidRDefault="00E72825" w:rsidP="005302D5">
      <w:pPr>
        <w:spacing w:after="0" w:line="240" w:lineRule="auto"/>
        <w:ind w:firstLine="709"/>
        <w:jc w:val="both"/>
        <w:rPr>
          <w:rFonts w:ascii="Times New Roman" w:eastAsia="Calibri" w:hAnsi="Times New Roman"/>
          <w:b/>
          <w:spacing w:val="-6"/>
          <w:sz w:val="24"/>
          <w:szCs w:val="24"/>
        </w:rPr>
      </w:pPr>
    </w:p>
    <w:p w:rsidR="00E72825" w:rsidRPr="003A05ED" w:rsidRDefault="00E72825" w:rsidP="005302D5">
      <w:pPr>
        <w:spacing w:after="0" w:line="240" w:lineRule="auto"/>
        <w:ind w:firstLine="709"/>
        <w:jc w:val="both"/>
        <w:rPr>
          <w:rFonts w:ascii="Times New Roman" w:eastAsia="Calibri" w:hAnsi="Times New Roman"/>
          <w:b/>
          <w:spacing w:val="-6"/>
          <w:sz w:val="24"/>
          <w:szCs w:val="24"/>
        </w:rPr>
      </w:pPr>
      <w:r w:rsidRPr="003A05ED">
        <w:rPr>
          <w:rFonts w:ascii="Times New Roman" w:eastAsia="Calibri" w:hAnsi="Times New Roman"/>
          <w:b/>
          <w:spacing w:val="-6"/>
          <w:sz w:val="24"/>
          <w:szCs w:val="24"/>
        </w:rPr>
        <w:lastRenderedPageBreak/>
        <w:t>Вопросы для промежуточной аттестации по модулю 3 «Социология профессий и профессиональных групп»</w:t>
      </w:r>
    </w:p>
    <w:p w:rsidR="00E72825" w:rsidRPr="003A05ED" w:rsidRDefault="00E72825" w:rsidP="00AD4E9D">
      <w:pPr>
        <w:widowControl w:val="0"/>
        <w:numPr>
          <w:ilvl w:val="0"/>
          <w:numId w:val="69"/>
        </w:numPr>
        <w:tabs>
          <w:tab w:val="left" w:pos="1134"/>
        </w:tabs>
        <w:autoSpaceDE w:val="0"/>
        <w:autoSpaceDN w:val="0"/>
        <w:spacing w:after="0" w:line="240" w:lineRule="auto"/>
        <w:ind w:left="0" w:firstLine="709"/>
        <w:contextualSpacing/>
        <w:jc w:val="both"/>
        <w:rPr>
          <w:rFonts w:ascii="Times New Roman" w:eastAsia="Calibri" w:hAnsi="Times New Roman"/>
          <w:spacing w:val="-6"/>
          <w:sz w:val="24"/>
          <w:szCs w:val="24"/>
        </w:rPr>
      </w:pPr>
      <w:r w:rsidRPr="003A05ED">
        <w:rPr>
          <w:rFonts w:ascii="Times New Roman" w:eastAsia="Calibri" w:hAnsi="Times New Roman"/>
          <w:color w:val="231F20"/>
          <w:spacing w:val="-6"/>
          <w:w w:val="105"/>
          <w:sz w:val="24"/>
          <w:szCs w:val="24"/>
        </w:rPr>
        <w:t>Профессиональная структура российского общества.</w:t>
      </w:r>
    </w:p>
    <w:p w:rsidR="00E72825" w:rsidRPr="003A05ED" w:rsidRDefault="00E72825" w:rsidP="00AD4E9D">
      <w:pPr>
        <w:widowControl w:val="0"/>
        <w:numPr>
          <w:ilvl w:val="0"/>
          <w:numId w:val="69"/>
        </w:numPr>
        <w:tabs>
          <w:tab w:val="left" w:pos="1134"/>
        </w:tabs>
        <w:autoSpaceDE w:val="0"/>
        <w:autoSpaceDN w:val="0"/>
        <w:spacing w:after="0" w:line="240" w:lineRule="auto"/>
        <w:ind w:left="0" w:firstLine="709"/>
        <w:contextualSpacing/>
        <w:jc w:val="both"/>
        <w:rPr>
          <w:rFonts w:ascii="Times New Roman" w:eastAsia="Calibri" w:hAnsi="Times New Roman"/>
          <w:spacing w:val="-6"/>
          <w:sz w:val="24"/>
          <w:szCs w:val="24"/>
        </w:rPr>
      </w:pPr>
      <w:r w:rsidRPr="003A05ED">
        <w:rPr>
          <w:rFonts w:ascii="Times New Roman" w:eastAsia="Calibri" w:hAnsi="Times New Roman"/>
          <w:color w:val="231F20"/>
          <w:spacing w:val="-6"/>
          <w:w w:val="110"/>
          <w:sz w:val="24"/>
          <w:szCs w:val="24"/>
        </w:rPr>
        <w:t>Социальные функции социологии профессий.</w:t>
      </w:r>
    </w:p>
    <w:p w:rsidR="00E72825" w:rsidRPr="003A05ED" w:rsidRDefault="00E72825" w:rsidP="00AD4E9D">
      <w:pPr>
        <w:widowControl w:val="0"/>
        <w:numPr>
          <w:ilvl w:val="0"/>
          <w:numId w:val="69"/>
        </w:numPr>
        <w:tabs>
          <w:tab w:val="left" w:pos="1134"/>
        </w:tabs>
        <w:autoSpaceDE w:val="0"/>
        <w:autoSpaceDN w:val="0"/>
        <w:spacing w:after="0" w:line="240" w:lineRule="auto"/>
        <w:ind w:left="0" w:firstLine="709"/>
        <w:contextualSpacing/>
        <w:jc w:val="both"/>
        <w:rPr>
          <w:rFonts w:ascii="Times New Roman" w:eastAsia="Calibri" w:hAnsi="Times New Roman"/>
          <w:spacing w:val="-6"/>
          <w:sz w:val="24"/>
          <w:szCs w:val="24"/>
        </w:rPr>
      </w:pPr>
      <w:r w:rsidRPr="003A05ED">
        <w:rPr>
          <w:rFonts w:ascii="Times New Roman" w:eastAsia="Calibri" w:hAnsi="Times New Roman"/>
          <w:color w:val="231F20"/>
          <w:spacing w:val="-6"/>
          <w:w w:val="105"/>
          <w:sz w:val="24"/>
          <w:szCs w:val="24"/>
        </w:rPr>
        <w:t>Структурно-</w:t>
      </w:r>
      <w:proofErr w:type="spellStart"/>
      <w:r w:rsidRPr="003A05ED">
        <w:rPr>
          <w:rFonts w:ascii="Times New Roman" w:eastAsia="Calibri" w:hAnsi="Times New Roman"/>
          <w:color w:val="231F20"/>
          <w:spacing w:val="-6"/>
          <w:w w:val="105"/>
          <w:sz w:val="24"/>
          <w:szCs w:val="24"/>
        </w:rPr>
        <w:t>функционалистское</w:t>
      </w:r>
      <w:proofErr w:type="spellEnd"/>
      <w:r w:rsidRPr="003A05ED">
        <w:rPr>
          <w:rFonts w:ascii="Times New Roman" w:eastAsia="Calibri" w:hAnsi="Times New Roman"/>
          <w:color w:val="231F20"/>
          <w:spacing w:val="-6"/>
          <w:w w:val="105"/>
          <w:sz w:val="24"/>
          <w:szCs w:val="24"/>
        </w:rPr>
        <w:t xml:space="preserve"> представление о природе </w:t>
      </w:r>
      <w:proofErr w:type="spellStart"/>
      <w:r w:rsidRPr="003A05ED">
        <w:rPr>
          <w:rFonts w:ascii="Times New Roman" w:eastAsia="Calibri" w:hAnsi="Times New Roman"/>
          <w:color w:val="231F20"/>
          <w:spacing w:val="-6"/>
          <w:w w:val="105"/>
          <w:sz w:val="24"/>
          <w:szCs w:val="24"/>
        </w:rPr>
        <w:t>высокостатусных</w:t>
      </w:r>
      <w:proofErr w:type="spellEnd"/>
      <w:r w:rsidRPr="003A05ED">
        <w:rPr>
          <w:rFonts w:ascii="Times New Roman" w:eastAsia="Calibri" w:hAnsi="Times New Roman"/>
          <w:color w:val="231F20"/>
          <w:spacing w:val="-6"/>
          <w:w w:val="105"/>
          <w:sz w:val="24"/>
          <w:szCs w:val="24"/>
        </w:rPr>
        <w:t xml:space="preserve"> профессиональных групп.</w:t>
      </w:r>
    </w:p>
    <w:p w:rsidR="00E72825" w:rsidRPr="003A05ED" w:rsidRDefault="00E72825" w:rsidP="00AD4E9D">
      <w:pPr>
        <w:widowControl w:val="0"/>
        <w:numPr>
          <w:ilvl w:val="0"/>
          <w:numId w:val="69"/>
        </w:numPr>
        <w:tabs>
          <w:tab w:val="left" w:pos="1134"/>
        </w:tabs>
        <w:autoSpaceDE w:val="0"/>
        <w:autoSpaceDN w:val="0"/>
        <w:spacing w:after="0" w:line="240" w:lineRule="auto"/>
        <w:ind w:left="0" w:firstLine="709"/>
        <w:contextualSpacing/>
        <w:jc w:val="both"/>
        <w:rPr>
          <w:rFonts w:ascii="Times New Roman" w:eastAsia="Calibri" w:hAnsi="Times New Roman"/>
          <w:spacing w:val="-6"/>
          <w:sz w:val="24"/>
          <w:szCs w:val="24"/>
        </w:rPr>
      </w:pPr>
      <w:r w:rsidRPr="003A05ED">
        <w:rPr>
          <w:rFonts w:ascii="Times New Roman" w:eastAsia="Calibri" w:hAnsi="Times New Roman"/>
          <w:color w:val="231F20"/>
          <w:spacing w:val="-6"/>
          <w:w w:val="105"/>
          <w:sz w:val="24"/>
          <w:szCs w:val="24"/>
        </w:rPr>
        <w:t>Актуальные проблемы современной российской социологии профессий и профессиональных групп.</w:t>
      </w:r>
    </w:p>
    <w:p w:rsidR="00E72825" w:rsidRPr="003A05ED" w:rsidRDefault="00E72825" w:rsidP="00AD4E9D">
      <w:pPr>
        <w:widowControl w:val="0"/>
        <w:numPr>
          <w:ilvl w:val="0"/>
          <w:numId w:val="69"/>
        </w:numPr>
        <w:tabs>
          <w:tab w:val="left" w:pos="1134"/>
        </w:tabs>
        <w:autoSpaceDE w:val="0"/>
        <w:autoSpaceDN w:val="0"/>
        <w:spacing w:after="0" w:line="240" w:lineRule="auto"/>
        <w:ind w:left="0" w:firstLine="709"/>
        <w:contextualSpacing/>
        <w:jc w:val="both"/>
        <w:rPr>
          <w:rFonts w:ascii="Times New Roman" w:eastAsia="Calibri" w:hAnsi="Times New Roman"/>
          <w:spacing w:val="-6"/>
          <w:sz w:val="24"/>
          <w:szCs w:val="24"/>
        </w:rPr>
      </w:pPr>
      <w:r w:rsidRPr="003A05ED">
        <w:rPr>
          <w:rFonts w:ascii="Times New Roman" w:eastAsia="Calibri" w:hAnsi="Times New Roman"/>
          <w:color w:val="231F20"/>
          <w:spacing w:val="-6"/>
          <w:w w:val="105"/>
          <w:sz w:val="24"/>
          <w:szCs w:val="24"/>
        </w:rPr>
        <w:t>Сущность профессии и профессиональной деятельности.</w:t>
      </w:r>
    </w:p>
    <w:p w:rsidR="00E72825" w:rsidRPr="003A05ED" w:rsidRDefault="00E72825" w:rsidP="00AD4E9D">
      <w:pPr>
        <w:widowControl w:val="0"/>
        <w:numPr>
          <w:ilvl w:val="0"/>
          <w:numId w:val="69"/>
        </w:numPr>
        <w:tabs>
          <w:tab w:val="left" w:pos="1134"/>
          <w:tab w:val="left" w:pos="1454"/>
        </w:tabs>
        <w:autoSpaceDE w:val="0"/>
        <w:autoSpaceDN w:val="0"/>
        <w:spacing w:after="0" w:line="240" w:lineRule="auto"/>
        <w:ind w:left="0" w:firstLine="709"/>
        <w:contextualSpacing/>
        <w:jc w:val="both"/>
        <w:rPr>
          <w:rFonts w:ascii="Times New Roman" w:eastAsia="Calibri" w:hAnsi="Times New Roman"/>
          <w:spacing w:val="-6"/>
          <w:sz w:val="24"/>
          <w:szCs w:val="24"/>
        </w:rPr>
      </w:pPr>
      <w:r w:rsidRPr="003A05ED">
        <w:rPr>
          <w:rFonts w:ascii="Times New Roman" w:eastAsia="Calibri" w:hAnsi="Times New Roman"/>
          <w:color w:val="231F20"/>
          <w:spacing w:val="-6"/>
          <w:w w:val="110"/>
          <w:sz w:val="24"/>
          <w:szCs w:val="24"/>
        </w:rPr>
        <w:t xml:space="preserve">Классификация профессий и построение </w:t>
      </w:r>
      <w:proofErr w:type="spellStart"/>
      <w:r w:rsidRPr="003A05ED">
        <w:rPr>
          <w:rFonts w:ascii="Times New Roman" w:eastAsia="Calibri" w:hAnsi="Times New Roman"/>
          <w:color w:val="231F20"/>
          <w:spacing w:val="-6"/>
          <w:w w:val="110"/>
          <w:sz w:val="24"/>
          <w:szCs w:val="24"/>
        </w:rPr>
        <w:t>стратификационных</w:t>
      </w:r>
      <w:proofErr w:type="spellEnd"/>
      <w:r w:rsidRPr="003A05ED">
        <w:rPr>
          <w:rFonts w:ascii="Times New Roman" w:eastAsia="Calibri" w:hAnsi="Times New Roman"/>
          <w:color w:val="231F20"/>
          <w:spacing w:val="-6"/>
          <w:w w:val="110"/>
          <w:sz w:val="24"/>
          <w:szCs w:val="24"/>
        </w:rPr>
        <w:t xml:space="preserve"> иерархий.</w:t>
      </w:r>
    </w:p>
    <w:p w:rsidR="00E72825" w:rsidRPr="003A05ED" w:rsidRDefault="00E72825" w:rsidP="00AD4E9D">
      <w:pPr>
        <w:widowControl w:val="0"/>
        <w:numPr>
          <w:ilvl w:val="0"/>
          <w:numId w:val="69"/>
        </w:numPr>
        <w:tabs>
          <w:tab w:val="left" w:pos="1134"/>
          <w:tab w:val="left" w:pos="1454"/>
        </w:tabs>
        <w:autoSpaceDE w:val="0"/>
        <w:autoSpaceDN w:val="0"/>
        <w:spacing w:after="0" w:line="240" w:lineRule="auto"/>
        <w:ind w:left="0" w:firstLine="709"/>
        <w:contextualSpacing/>
        <w:jc w:val="both"/>
        <w:rPr>
          <w:rFonts w:ascii="Times New Roman" w:eastAsia="Calibri" w:hAnsi="Times New Roman"/>
          <w:spacing w:val="-6"/>
          <w:sz w:val="24"/>
          <w:szCs w:val="24"/>
        </w:rPr>
      </w:pPr>
      <w:r w:rsidRPr="003A05ED">
        <w:rPr>
          <w:rFonts w:ascii="Times New Roman" w:eastAsia="Calibri" w:hAnsi="Times New Roman"/>
          <w:color w:val="231F20"/>
          <w:spacing w:val="-6"/>
          <w:w w:val="105"/>
          <w:sz w:val="24"/>
          <w:szCs w:val="24"/>
        </w:rPr>
        <w:t>Разделение труда как следствие дифференциации деятельности.</w:t>
      </w:r>
    </w:p>
    <w:p w:rsidR="00E72825" w:rsidRPr="003A05ED" w:rsidRDefault="00E72825" w:rsidP="00AD4E9D">
      <w:pPr>
        <w:widowControl w:val="0"/>
        <w:numPr>
          <w:ilvl w:val="0"/>
          <w:numId w:val="69"/>
        </w:numPr>
        <w:tabs>
          <w:tab w:val="left" w:pos="1134"/>
          <w:tab w:val="left" w:pos="1454"/>
        </w:tabs>
        <w:autoSpaceDE w:val="0"/>
        <w:autoSpaceDN w:val="0"/>
        <w:spacing w:after="0" w:line="240" w:lineRule="auto"/>
        <w:ind w:left="0" w:firstLine="709"/>
        <w:contextualSpacing/>
        <w:jc w:val="both"/>
        <w:rPr>
          <w:rFonts w:ascii="Times New Roman" w:eastAsia="Calibri" w:hAnsi="Times New Roman"/>
          <w:spacing w:val="-6"/>
          <w:sz w:val="24"/>
          <w:szCs w:val="24"/>
        </w:rPr>
      </w:pPr>
      <w:r w:rsidRPr="003A05ED">
        <w:rPr>
          <w:rFonts w:ascii="Times New Roman" w:eastAsia="Calibri" w:hAnsi="Times New Roman"/>
          <w:color w:val="231F20"/>
          <w:spacing w:val="-6"/>
          <w:w w:val="105"/>
          <w:sz w:val="24"/>
          <w:szCs w:val="24"/>
        </w:rPr>
        <w:t>Уровни и разновидности разделения труда.</w:t>
      </w:r>
    </w:p>
    <w:p w:rsidR="00E72825" w:rsidRPr="003A05ED" w:rsidRDefault="00E72825" w:rsidP="00AD4E9D">
      <w:pPr>
        <w:widowControl w:val="0"/>
        <w:numPr>
          <w:ilvl w:val="0"/>
          <w:numId w:val="69"/>
        </w:numPr>
        <w:tabs>
          <w:tab w:val="left" w:pos="1134"/>
          <w:tab w:val="left" w:pos="1454"/>
        </w:tabs>
        <w:autoSpaceDE w:val="0"/>
        <w:autoSpaceDN w:val="0"/>
        <w:spacing w:after="0" w:line="240" w:lineRule="auto"/>
        <w:ind w:left="0" w:firstLine="709"/>
        <w:contextualSpacing/>
        <w:jc w:val="both"/>
        <w:rPr>
          <w:rFonts w:ascii="Times New Roman" w:eastAsia="Calibri" w:hAnsi="Times New Roman"/>
          <w:spacing w:val="-6"/>
          <w:sz w:val="24"/>
          <w:szCs w:val="24"/>
        </w:rPr>
      </w:pPr>
      <w:r w:rsidRPr="003A05ED">
        <w:rPr>
          <w:rFonts w:ascii="Times New Roman" w:eastAsia="Calibri" w:hAnsi="Times New Roman"/>
          <w:color w:val="231F20"/>
          <w:spacing w:val="-6"/>
          <w:w w:val="105"/>
          <w:sz w:val="24"/>
          <w:szCs w:val="24"/>
        </w:rPr>
        <w:t>Профессиональная структура общества.</w:t>
      </w:r>
    </w:p>
    <w:p w:rsidR="00E72825" w:rsidRPr="003A05ED" w:rsidRDefault="00E72825" w:rsidP="00AD4E9D">
      <w:pPr>
        <w:widowControl w:val="0"/>
        <w:numPr>
          <w:ilvl w:val="0"/>
          <w:numId w:val="69"/>
        </w:numPr>
        <w:tabs>
          <w:tab w:val="left" w:pos="1134"/>
          <w:tab w:val="left" w:pos="1454"/>
        </w:tabs>
        <w:autoSpaceDE w:val="0"/>
        <w:autoSpaceDN w:val="0"/>
        <w:spacing w:after="0" w:line="240" w:lineRule="auto"/>
        <w:ind w:left="0" w:firstLine="709"/>
        <w:contextualSpacing/>
        <w:jc w:val="both"/>
        <w:rPr>
          <w:rFonts w:ascii="Times New Roman" w:eastAsia="Calibri" w:hAnsi="Times New Roman"/>
          <w:color w:val="231F20"/>
          <w:spacing w:val="-6"/>
          <w:w w:val="105"/>
          <w:sz w:val="24"/>
          <w:szCs w:val="24"/>
        </w:rPr>
      </w:pPr>
      <w:r w:rsidRPr="003A05ED">
        <w:rPr>
          <w:rFonts w:ascii="Times New Roman" w:eastAsia="Calibri" w:hAnsi="Times New Roman"/>
          <w:color w:val="231F20"/>
          <w:spacing w:val="-6"/>
          <w:w w:val="105"/>
          <w:sz w:val="24"/>
          <w:szCs w:val="24"/>
        </w:rPr>
        <w:t>Престиж профессий как объект социологического анализа.</w:t>
      </w:r>
    </w:p>
    <w:p w:rsidR="00E72825" w:rsidRPr="003A05ED" w:rsidRDefault="00E72825" w:rsidP="00AD4E9D">
      <w:pPr>
        <w:widowControl w:val="0"/>
        <w:numPr>
          <w:ilvl w:val="0"/>
          <w:numId w:val="69"/>
        </w:numPr>
        <w:tabs>
          <w:tab w:val="left" w:pos="1134"/>
          <w:tab w:val="left" w:pos="1454"/>
        </w:tabs>
        <w:autoSpaceDE w:val="0"/>
        <w:autoSpaceDN w:val="0"/>
        <w:spacing w:after="0" w:line="240" w:lineRule="auto"/>
        <w:ind w:left="0" w:firstLine="709"/>
        <w:contextualSpacing/>
        <w:jc w:val="both"/>
        <w:rPr>
          <w:rFonts w:ascii="Times New Roman" w:eastAsia="Calibri" w:hAnsi="Times New Roman"/>
          <w:color w:val="231F20"/>
          <w:spacing w:val="-6"/>
          <w:w w:val="105"/>
          <w:sz w:val="24"/>
          <w:szCs w:val="24"/>
        </w:rPr>
      </w:pPr>
      <w:r w:rsidRPr="003A05ED">
        <w:rPr>
          <w:rFonts w:ascii="Times New Roman" w:eastAsia="Calibri" w:hAnsi="Times New Roman"/>
          <w:color w:val="231F20"/>
          <w:spacing w:val="-6"/>
          <w:w w:val="105"/>
          <w:sz w:val="24"/>
          <w:szCs w:val="24"/>
        </w:rPr>
        <w:t>Профессиональная мобильность: сущность и виды.</w:t>
      </w:r>
    </w:p>
    <w:p w:rsidR="00E72825" w:rsidRPr="003A05ED" w:rsidRDefault="00E72825" w:rsidP="00AD4E9D">
      <w:pPr>
        <w:widowControl w:val="0"/>
        <w:numPr>
          <w:ilvl w:val="0"/>
          <w:numId w:val="69"/>
        </w:numPr>
        <w:tabs>
          <w:tab w:val="left" w:pos="1134"/>
          <w:tab w:val="left" w:pos="1454"/>
        </w:tabs>
        <w:autoSpaceDE w:val="0"/>
        <w:autoSpaceDN w:val="0"/>
        <w:spacing w:after="0" w:line="240" w:lineRule="auto"/>
        <w:ind w:left="0" w:firstLine="709"/>
        <w:contextualSpacing/>
        <w:jc w:val="both"/>
        <w:rPr>
          <w:rFonts w:ascii="Times New Roman" w:eastAsia="Calibri" w:hAnsi="Times New Roman"/>
          <w:spacing w:val="-6"/>
          <w:sz w:val="24"/>
          <w:szCs w:val="24"/>
        </w:rPr>
      </w:pPr>
      <w:r w:rsidRPr="003A05ED">
        <w:rPr>
          <w:rFonts w:ascii="Times New Roman" w:eastAsia="Calibri" w:hAnsi="Times New Roman"/>
          <w:color w:val="231F20"/>
          <w:spacing w:val="-6"/>
          <w:w w:val="105"/>
          <w:sz w:val="24"/>
          <w:szCs w:val="24"/>
        </w:rPr>
        <w:t>Факторы и каналы профессиональной мобильности.</w:t>
      </w:r>
    </w:p>
    <w:p w:rsidR="00E72825" w:rsidRPr="003A05ED" w:rsidRDefault="00E72825" w:rsidP="00AD4E9D">
      <w:pPr>
        <w:widowControl w:val="0"/>
        <w:numPr>
          <w:ilvl w:val="0"/>
          <w:numId w:val="69"/>
        </w:numPr>
        <w:tabs>
          <w:tab w:val="left" w:pos="1134"/>
          <w:tab w:val="left" w:pos="1454"/>
        </w:tabs>
        <w:autoSpaceDE w:val="0"/>
        <w:autoSpaceDN w:val="0"/>
        <w:spacing w:after="0" w:line="240" w:lineRule="auto"/>
        <w:ind w:left="0" w:firstLine="709"/>
        <w:contextualSpacing/>
        <w:jc w:val="both"/>
        <w:rPr>
          <w:rFonts w:ascii="Times New Roman" w:eastAsia="Calibri" w:hAnsi="Times New Roman"/>
          <w:color w:val="231F20"/>
          <w:spacing w:val="-6"/>
          <w:w w:val="105"/>
          <w:sz w:val="24"/>
          <w:szCs w:val="24"/>
        </w:rPr>
      </w:pPr>
      <w:r w:rsidRPr="003A05ED">
        <w:rPr>
          <w:rFonts w:ascii="Times New Roman" w:eastAsia="Calibri" w:hAnsi="Times New Roman"/>
          <w:color w:val="231F20"/>
          <w:spacing w:val="-6"/>
          <w:w w:val="105"/>
          <w:sz w:val="24"/>
          <w:szCs w:val="24"/>
        </w:rPr>
        <w:t>Профессиональная социализация и ориентация молодежи.</w:t>
      </w:r>
    </w:p>
    <w:p w:rsidR="00E72825" w:rsidRPr="003A05ED" w:rsidRDefault="00E72825" w:rsidP="00AD4E9D">
      <w:pPr>
        <w:numPr>
          <w:ilvl w:val="0"/>
          <w:numId w:val="69"/>
        </w:numPr>
        <w:tabs>
          <w:tab w:val="center" w:pos="709"/>
          <w:tab w:val="left" w:pos="1134"/>
        </w:tabs>
        <w:spacing w:after="0" w:line="240" w:lineRule="auto"/>
        <w:ind w:left="0" w:firstLine="709"/>
        <w:contextualSpacing/>
        <w:jc w:val="both"/>
        <w:rPr>
          <w:rFonts w:ascii="Times New Roman" w:eastAsia="Calibri" w:hAnsi="Times New Roman"/>
          <w:bCs/>
          <w:spacing w:val="-6"/>
          <w:sz w:val="24"/>
          <w:szCs w:val="24"/>
        </w:rPr>
      </w:pPr>
      <w:r w:rsidRPr="003A05ED">
        <w:rPr>
          <w:rFonts w:ascii="Times New Roman" w:eastAsia="Calibri" w:hAnsi="Times New Roman"/>
          <w:bCs/>
          <w:spacing w:val="-6"/>
          <w:sz w:val="24"/>
          <w:szCs w:val="24"/>
        </w:rPr>
        <w:t>Демонстрация знаний базовых ценностей профессиональной социализации и готовность опираться на них в своем личностном  профессиональном развитии.</w:t>
      </w:r>
    </w:p>
    <w:p w:rsidR="00E72825" w:rsidRPr="003A05ED" w:rsidRDefault="00E72825" w:rsidP="00AD4E9D">
      <w:pPr>
        <w:widowControl w:val="0"/>
        <w:numPr>
          <w:ilvl w:val="0"/>
          <w:numId w:val="69"/>
        </w:numPr>
        <w:tabs>
          <w:tab w:val="left" w:pos="1134"/>
          <w:tab w:val="left" w:pos="1454"/>
        </w:tabs>
        <w:autoSpaceDE w:val="0"/>
        <w:autoSpaceDN w:val="0"/>
        <w:spacing w:after="0" w:line="240" w:lineRule="auto"/>
        <w:ind w:left="0" w:firstLine="709"/>
        <w:contextualSpacing/>
        <w:jc w:val="both"/>
        <w:rPr>
          <w:rFonts w:ascii="Times New Roman" w:eastAsia="Calibri" w:hAnsi="Times New Roman"/>
          <w:spacing w:val="-6"/>
          <w:sz w:val="24"/>
          <w:szCs w:val="24"/>
        </w:rPr>
      </w:pPr>
      <w:r w:rsidRPr="003A05ED">
        <w:rPr>
          <w:rFonts w:ascii="Times New Roman" w:eastAsia="Calibri" w:hAnsi="Times New Roman"/>
          <w:color w:val="231F20"/>
          <w:spacing w:val="-6"/>
          <w:w w:val="110"/>
          <w:sz w:val="24"/>
          <w:szCs w:val="24"/>
        </w:rPr>
        <w:t xml:space="preserve">Характеристика профессий и шкала престижа </w:t>
      </w:r>
    </w:p>
    <w:p w:rsidR="00E72825" w:rsidRPr="003A05ED" w:rsidRDefault="00E72825" w:rsidP="00AD4E9D">
      <w:pPr>
        <w:widowControl w:val="0"/>
        <w:numPr>
          <w:ilvl w:val="0"/>
          <w:numId w:val="69"/>
        </w:numPr>
        <w:tabs>
          <w:tab w:val="left" w:pos="1134"/>
          <w:tab w:val="left" w:pos="1454"/>
        </w:tabs>
        <w:autoSpaceDE w:val="0"/>
        <w:autoSpaceDN w:val="0"/>
        <w:spacing w:after="0" w:line="240" w:lineRule="auto"/>
        <w:ind w:left="0" w:firstLine="709"/>
        <w:contextualSpacing/>
        <w:jc w:val="both"/>
        <w:rPr>
          <w:rFonts w:ascii="Times New Roman" w:eastAsia="Calibri" w:hAnsi="Times New Roman"/>
          <w:spacing w:val="-6"/>
          <w:sz w:val="24"/>
          <w:szCs w:val="24"/>
        </w:rPr>
      </w:pPr>
      <w:r w:rsidRPr="003A05ED">
        <w:rPr>
          <w:rFonts w:ascii="Times New Roman" w:eastAsia="Calibri" w:hAnsi="Times New Roman"/>
          <w:color w:val="231F20"/>
          <w:spacing w:val="-6"/>
          <w:w w:val="105"/>
          <w:sz w:val="24"/>
          <w:szCs w:val="24"/>
        </w:rPr>
        <w:t>Человек и профессиональная среда.</w:t>
      </w:r>
    </w:p>
    <w:p w:rsidR="00E72825" w:rsidRPr="003A05ED" w:rsidRDefault="00E72825" w:rsidP="00AD4E9D">
      <w:pPr>
        <w:widowControl w:val="0"/>
        <w:numPr>
          <w:ilvl w:val="0"/>
          <w:numId w:val="69"/>
        </w:numPr>
        <w:tabs>
          <w:tab w:val="left" w:pos="1134"/>
          <w:tab w:val="left" w:pos="1454"/>
        </w:tabs>
        <w:autoSpaceDE w:val="0"/>
        <w:autoSpaceDN w:val="0"/>
        <w:spacing w:after="0" w:line="240" w:lineRule="auto"/>
        <w:ind w:left="0" w:firstLine="709"/>
        <w:contextualSpacing/>
        <w:jc w:val="both"/>
        <w:rPr>
          <w:rFonts w:ascii="Times New Roman" w:eastAsia="Calibri" w:hAnsi="Times New Roman"/>
          <w:spacing w:val="-6"/>
          <w:sz w:val="24"/>
          <w:szCs w:val="24"/>
        </w:rPr>
      </w:pPr>
      <w:r w:rsidRPr="003A05ED">
        <w:rPr>
          <w:rFonts w:ascii="Times New Roman" w:eastAsia="Calibri" w:hAnsi="Times New Roman"/>
          <w:bCs/>
          <w:spacing w:val="-6"/>
          <w:sz w:val="24"/>
          <w:szCs w:val="24"/>
        </w:rPr>
        <w:t>Социологические аспекты в кооперации с коллегами и работы в коллективе на общий результат как основа повышения профессионального мастерства и карьерного роста работника.</w:t>
      </w:r>
    </w:p>
    <w:p w:rsidR="00E72825" w:rsidRPr="003A05ED" w:rsidRDefault="00E72825" w:rsidP="00AD4E9D">
      <w:pPr>
        <w:widowControl w:val="0"/>
        <w:numPr>
          <w:ilvl w:val="0"/>
          <w:numId w:val="69"/>
        </w:numPr>
        <w:tabs>
          <w:tab w:val="left" w:pos="1134"/>
          <w:tab w:val="left" w:pos="1454"/>
        </w:tabs>
        <w:autoSpaceDE w:val="0"/>
        <w:autoSpaceDN w:val="0"/>
        <w:spacing w:after="0" w:line="240" w:lineRule="auto"/>
        <w:ind w:left="0" w:firstLine="709"/>
        <w:contextualSpacing/>
        <w:jc w:val="both"/>
        <w:rPr>
          <w:rFonts w:ascii="Times New Roman" w:eastAsia="Calibri" w:hAnsi="Times New Roman"/>
          <w:spacing w:val="-6"/>
          <w:sz w:val="24"/>
          <w:szCs w:val="24"/>
        </w:rPr>
      </w:pPr>
      <w:r w:rsidRPr="003A05ED">
        <w:rPr>
          <w:rFonts w:ascii="Times New Roman" w:eastAsia="Calibri" w:hAnsi="Times New Roman"/>
          <w:color w:val="231F20"/>
          <w:spacing w:val="-6"/>
          <w:w w:val="105"/>
          <w:sz w:val="24"/>
          <w:szCs w:val="24"/>
        </w:rPr>
        <w:t>Профессионализация как формирование специфических видов трудовой активности человека.</w:t>
      </w:r>
    </w:p>
    <w:p w:rsidR="00E72825" w:rsidRPr="003A05ED" w:rsidRDefault="00E72825" w:rsidP="00AD4E9D">
      <w:pPr>
        <w:widowControl w:val="0"/>
        <w:numPr>
          <w:ilvl w:val="0"/>
          <w:numId w:val="69"/>
        </w:numPr>
        <w:tabs>
          <w:tab w:val="left" w:pos="1134"/>
          <w:tab w:val="left" w:pos="1454"/>
        </w:tabs>
        <w:autoSpaceDE w:val="0"/>
        <w:autoSpaceDN w:val="0"/>
        <w:spacing w:after="0" w:line="240" w:lineRule="auto"/>
        <w:ind w:left="0" w:firstLine="709"/>
        <w:contextualSpacing/>
        <w:jc w:val="both"/>
        <w:rPr>
          <w:rFonts w:ascii="Times New Roman" w:eastAsia="Calibri" w:hAnsi="Times New Roman"/>
          <w:spacing w:val="-6"/>
          <w:sz w:val="24"/>
          <w:szCs w:val="24"/>
        </w:rPr>
      </w:pPr>
      <w:r w:rsidRPr="003A05ED">
        <w:rPr>
          <w:rFonts w:ascii="Times New Roman" w:eastAsia="Calibri" w:hAnsi="Times New Roman"/>
          <w:color w:val="231F20"/>
          <w:spacing w:val="-6"/>
          <w:w w:val="105"/>
          <w:sz w:val="24"/>
          <w:szCs w:val="24"/>
        </w:rPr>
        <w:t>Профессионализм  и компетентность.</w:t>
      </w:r>
    </w:p>
    <w:p w:rsidR="00E72825" w:rsidRPr="003A05ED" w:rsidRDefault="00E72825" w:rsidP="00AD4E9D">
      <w:pPr>
        <w:widowControl w:val="0"/>
        <w:numPr>
          <w:ilvl w:val="0"/>
          <w:numId w:val="69"/>
        </w:numPr>
        <w:tabs>
          <w:tab w:val="left" w:pos="1134"/>
          <w:tab w:val="left" w:pos="1454"/>
        </w:tabs>
        <w:autoSpaceDE w:val="0"/>
        <w:autoSpaceDN w:val="0"/>
        <w:spacing w:after="0" w:line="240" w:lineRule="auto"/>
        <w:ind w:left="0" w:firstLine="709"/>
        <w:contextualSpacing/>
        <w:jc w:val="both"/>
        <w:rPr>
          <w:rFonts w:ascii="Times New Roman" w:eastAsia="Calibri" w:hAnsi="Times New Roman"/>
          <w:spacing w:val="-6"/>
          <w:sz w:val="24"/>
          <w:szCs w:val="24"/>
        </w:rPr>
      </w:pPr>
      <w:r w:rsidRPr="003A05ED">
        <w:rPr>
          <w:rFonts w:ascii="Times New Roman" w:eastAsia="Calibri" w:hAnsi="Times New Roman"/>
          <w:color w:val="231F20"/>
          <w:spacing w:val="-6"/>
          <w:w w:val="110"/>
          <w:sz w:val="24"/>
          <w:szCs w:val="24"/>
        </w:rPr>
        <w:t>Стороны и уровни профессионализма.</w:t>
      </w:r>
    </w:p>
    <w:p w:rsidR="00E72825" w:rsidRPr="003A05ED" w:rsidRDefault="00E72825" w:rsidP="00AD4E9D">
      <w:pPr>
        <w:widowControl w:val="0"/>
        <w:numPr>
          <w:ilvl w:val="0"/>
          <w:numId w:val="69"/>
        </w:numPr>
        <w:tabs>
          <w:tab w:val="left" w:pos="1134"/>
          <w:tab w:val="left" w:pos="1454"/>
        </w:tabs>
        <w:autoSpaceDE w:val="0"/>
        <w:autoSpaceDN w:val="0"/>
        <w:spacing w:after="0" w:line="240" w:lineRule="auto"/>
        <w:ind w:left="0" w:firstLine="709"/>
        <w:contextualSpacing/>
        <w:jc w:val="both"/>
        <w:rPr>
          <w:rFonts w:ascii="Times New Roman" w:eastAsia="Calibri" w:hAnsi="Times New Roman"/>
          <w:color w:val="231F20"/>
          <w:spacing w:val="-6"/>
          <w:w w:val="105"/>
          <w:sz w:val="24"/>
          <w:szCs w:val="24"/>
        </w:rPr>
      </w:pPr>
      <w:r w:rsidRPr="003A05ED">
        <w:rPr>
          <w:rFonts w:ascii="Times New Roman" w:eastAsia="Calibri" w:hAnsi="Times New Roman"/>
          <w:color w:val="231F20"/>
          <w:spacing w:val="-6"/>
          <w:w w:val="105"/>
          <w:sz w:val="24"/>
          <w:szCs w:val="24"/>
        </w:rPr>
        <w:t>Составляющие и механизмы становления профессионализма.</w:t>
      </w:r>
    </w:p>
    <w:p w:rsidR="00E72825" w:rsidRPr="003A05ED" w:rsidRDefault="00E72825" w:rsidP="00AD4E9D">
      <w:pPr>
        <w:widowControl w:val="0"/>
        <w:numPr>
          <w:ilvl w:val="0"/>
          <w:numId w:val="69"/>
        </w:numPr>
        <w:tabs>
          <w:tab w:val="left" w:pos="1134"/>
          <w:tab w:val="left" w:pos="1454"/>
        </w:tabs>
        <w:autoSpaceDE w:val="0"/>
        <w:autoSpaceDN w:val="0"/>
        <w:spacing w:after="0" w:line="240" w:lineRule="auto"/>
        <w:ind w:left="0" w:firstLine="709"/>
        <w:contextualSpacing/>
        <w:jc w:val="both"/>
        <w:rPr>
          <w:rFonts w:ascii="Times New Roman" w:eastAsia="Calibri" w:hAnsi="Times New Roman"/>
          <w:spacing w:val="-6"/>
          <w:sz w:val="24"/>
          <w:szCs w:val="24"/>
        </w:rPr>
      </w:pPr>
      <w:r w:rsidRPr="003A05ED">
        <w:rPr>
          <w:rFonts w:ascii="Times New Roman" w:eastAsia="Calibri" w:hAnsi="Times New Roman"/>
          <w:color w:val="231F20"/>
          <w:spacing w:val="-6"/>
          <w:w w:val="105"/>
          <w:sz w:val="24"/>
          <w:szCs w:val="24"/>
        </w:rPr>
        <w:t xml:space="preserve">Профессиональная социализация и </w:t>
      </w:r>
      <w:proofErr w:type="spellStart"/>
      <w:r w:rsidRPr="003A05ED">
        <w:rPr>
          <w:rFonts w:ascii="Times New Roman" w:eastAsia="Calibri" w:hAnsi="Times New Roman"/>
          <w:color w:val="231F20"/>
          <w:spacing w:val="-6"/>
          <w:w w:val="105"/>
          <w:sz w:val="24"/>
          <w:szCs w:val="24"/>
        </w:rPr>
        <w:t>ресоциализация</w:t>
      </w:r>
      <w:proofErr w:type="spellEnd"/>
      <w:r w:rsidRPr="003A05ED">
        <w:rPr>
          <w:rFonts w:ascii="Times New Roman" w:eastAsia="Calibri" w:hAnsi="Times New Roman"/>
          <w:color w:val="231F20"/>
          <w:spacing w:val="-6"/>
          <w:w w:val="105"/>
          <w:sz w:val="24"/>
          <w:szCs w:val="24"/>
        </w:rPr>
        <w:t>.</w:t>
      </w:r>
    </w:p>
    <w:p w:rsidR="00E72825" w:rsidRPr="003A05ED" w:rsidRDefault="00E72825" w:rsidP="00AD4E9D">
      <w:pPr>
        <w:widowControl w:val="0"/>
        <w:numPr>
          <w:ilvl w:val="0"/>
          <w:numId w:val="69"/>
        </w:numPr>
        <w:tabs>
          <w:tab w:val="left" w:pos="1134"/>
          <w:tab w:val="left" w:pos="1454"/>
        </w:tabs>
        <w:autoSpaceDE w:val="0"/>
        <w:autoSpaceDN w:val="0"/>
        <w:spacing w:after="0" w:line="240" w:lineRule="auto"/>
        <w:ind w:left="0" w:firstLine="709"/>
        <w:contextualSpacing/>
        <w:jc w:val="both"/>
        <w:rPr>
          <w:rFonts w:ascii="Times New Roman" w:eastAsia="Calibri" w:hAnsi="Times New Roman"/>
          <w:spacing w:val="-6"/>
          <w:sz w:val="24"/>
          <w:szCs w:val="24"/>
        </w:rPr>
      </w:pPr>
      <w:r w:rsidRPr="003A05ED">
        <w:rPr>
          <w:rFonts w:ascii="Times New Roman" w:eastAsia="Calibri" w:hAnsi="Times New Roman"/>
          <w:color w:val="231F20"/>
          <w:spacing w:val="-6"/>
          <w:w w:val="105"/>
          <w:sz w:val="24"/>
          <w:szCs w:val="24"/>
        </w:rPr>
        <w:t>Механизмы профессиональной социализации.</w:t>
      </w:r>
    </w:p>
    <w:p w:rsidR="00E72825" w:rsidRPr="003A05ED" w:rsidRDefault="00E72825" w:rsidP="00AD4E9D">
      <w:pPr>
        <w:widowControl w:val="0"/>
        <w:numPr>
          <w:ilvl w:val="0"/>
          <w:numId w:val="69"/>
        </w:numPr>
        <w:tabs>
          <w:tab w:val="left" w:pos="1134"/>
          <w:tab w:val="left" w:pos="1454"/>
        </w:tabs>
        <w:autoSpaceDE w:val="0"/>
        <w:autoSpaceDN w:val="0"/>
        <w:spacing w:after="0" w:line="240" w:lineRule="auto"/>
        <w:ind w:left="0" w:firstLine="709"/>
        <w:contextualSpacing/>
        <w:jc w:val="both"/>
        <w:rPr>
          <w:rFonts w:ascii="Times New Roman" w:eastAsia="Calibri" w:hAnsi="Times New Roman"/>
          <w:spacing w:val="-6"/>
          <w:sz w:val="24"/>
          <w:szCs w:val="24"/>
        </w:rPr>
      </w:pPr>
      <w:r w:rsidRPr="003A05ED">
        <w:rPr>
          <w:rFonts w:ascii="Times New Roman" w:eastAsia="Calibri" w:hAnsi="Times New Roman"/>
          <w:color w:val="231F20"/>
          <w:spacing w:val="-6"/>
          <w:w w:val="105"/>
          <w:sz w:val="24"/>
          <w:szCs w:val="24"/>
        </w:rPr>
        <w:t>Стадии профессионализации.</w:t>
      </w:r>
    </w:p>
    <w:p w:rsidR="00E72825" w:rsidRPr="003A05ED" w:rsidRDefault="00E72825" w:rsidP="00AD4E9D">
      <w:pPr>
        <w:widowControl w:val="0"/>
        <w:numPr>
          <w:ilvl w:val="0"/>
          <w:numId w:val="69"/>
        </w:numPr>
        <w:tabs>
          <w:tab w:val="left" w:pos="1134"/>
          <w:tab w:val="left" w:pos="1454"/>
        </w:tabs>
        <w:autoSpaceDE w:val="0"/>
        <w:autoSpaceDN w:val="0"/>
        <w:spacing w:after="0" w:line="240" w:lineRule="auto"/>
        <w:ind w:left="0" w:firstLine="709"/>
        <w:contextualSpacing/>
        <w:jc w:val="both"/>
        <w:rPr>
          <w:rFonts w:ascii="Times New Roman" w:eastAsia="Calibri" w:hAnsi="Times New Roman"/>
          <w:spacing w:val="-6"/>
          <w:sz w:val="24"/>
          <w:szCs w:val="24"/>
        </w:rPr>
      </w:pPr>
      <w:r w:rsidRPr="003A05ED">
        <w:rPr>
          <w:rFonts w:ascii="Times New Roman" w:eastAsia="Calibri" w:hAnsi="Times New Roman"/>
          <w:color w:val="231F20"/>
          <w:spacing w:val="-6"/>
          <w:w w:val="105"/>
          <w:sz w:val="24"/>
          <w:szCs w:val="24"/>
        </w:rPr>
        <w:t>Карьера, виды и стадии карьеры.</w:t>
      </w:r>
    </w:p>
    <w:p w:rsidR="00E72825" w:rsidRPr="003A05ED" w:rsidRDefault="00E72825" w:rsidP="00AD4E9D">
      <w:pPr>
        <w:widowControl w:val="0"/>
        <w:numPr>
          <w:ilvl w:val="0"/>
          <w:numId w:val="69"/>
        </w:numPr>
        <w:tabs>
          <w:tab w:val="left" w:pos="1134"/>
          <w:tab w:val="left" w:pos="1454"/>
        </w:tabs>
        <w:autoSpaceDE w:val="0"/>
        <w:autoSpaceDN w:val="0"/>
        <w:spacing w:after="0" w:line="240" w:lineRule="auto"/>
        <w:ind w:left="0" w:firstLine="709"/>
        <w:contextualSpacing/>
        <w:jc w:val="both"/>
        <w:rPr>
          <w:rFonts w:ascii="Times New Roman" w:eastAsia="Calibri" w:hAnsi="Times New Roman"/>
          <w:spacing w:val="-6"/>
          <w:sz w:val="24"/>
          <w:szCs w:val="24"/>
        </w:rPr>
      </w:pPr>
      <w:r w:rsidRPr="003A05ED">
        <w:rPr>
          <w:rFonts w:ascii="Times New Roman" w:eastAsia="Calibri" w:hAnsi="Times New Roman"/>
          <w:color w:val="231F20"/>
          <w:spacing w:val="-6"/>
          <w:w w:val="105"/>
          <w:sz w:val="24"/>
          <w:szCs w:val="24"/>
        </w:rPr>
        <w:t>Профессиональная группа как социологическая категория.</w:t>
      </w:r>
    </w:p>
    <w:p w:rsidR="00E72825" w:rsidRPr="003A05ED" w:rsidRDefault="00E72825" w:rsidP="00AD4E9D">
      <w:pPr>
        <w:numPr>
          <w:ilvl w:val="0"/>
          <w:numId w:val="69"/>
        </w:numPr>
        <w:tabs>
          <w:tab w:val="center" w:pos="709"/>
          <w:tab w:val="left" w:pos="1134"/>
        </w:tabs>
        <w:spacing w:after="0" w:line="240" w:lineRule="auto"/>
        <w:ind w:left="0" w:firstLine="709"/>
        <w:contextualSpacing/>
        <w:jc w:val="both"/>
        <w:rPr>
          <w:rFonts w:ascii="Times New Roman" w:eastAsia="Calibri" w:hAnsi="Times New Roman"/>
          <w:bCs/>
          <w:spacing w:val="-6"/>
          <w:sz w:val="24"/>
          <w:szCs w:val="24"/>
        </w:rPr>
      </w:pPr>
      <w:r w:rsidRPr="003A05ED">
        <w:rPr>
          <w:rFonts w:ascii="Times New Roman" w:eastAsia="Calibri" w:hAnsi="Times New Roman"/>
          <w:bCs/>
          <w:spacing w:val="-6"/>
          <w:sz w:val="24"/>
          <w:szCs w:val="24"/>
        </w:rPr>
        <w:t>Влияние способности использовать основные положения и методы социологической науки на результат решения профессиональных задач.</w:t>
      </w:r>
    </w:p>
    <w:p w:rsidR="00E72825" w:rsidRPr="003A05ED" w:rsidRDefault="00E72825" w:rsidP="00AD4E9D">
      <w:pPr>
        <w:numPr>
          <w:ilvl w:val="0"/>
          <w:numId w:val="69"/>
        </w:numPr>
        <w:tabs>
          <w:tab w:val="left" w:pos="1134"/>
        </w:tabs>
        <w:spacing w:after="0" w:line="240" w:lineRule="auto"/>
        <w:ind w:left="0" w:firstLine="709"/>
        <w:contextualSpacing/>
        <w:jc w:val="both"/>
        <w:rPr>
          <w:rFonts w:ascii="Times New Roman" w:eastAsia="Calibri" w:hAnsi="Times New Roman"/>
          <w:spacing w:val="-6"/>
          <w:sz w:val="24"/>
          <w:szCs w:val="24"/>
        </w:rPr>
      </w:pPr>
      <w:proofErr w:type="spellStart"/>
      <w:r w:rsidRPr="003A05ED">
        <w:rPr>
          <w:rFonts w:ascii="Times New Roman" w:eastAsia="Calibri" w:hAnsi="Times New Roman"/>
          <w:color w:val="231F20"/>
          <w:spacing w:val="-6"/>
          <w:w w:val="105"/>
          <w:sz w:val="24"/>
          <w:szCs w:val="24"/>
        </w:rPr>
        <w:t>Професиональная</w:t>
      </w:r>
      <w:proofErr w:type="spellEnd"/>
      <w:r w:rsidRPr="003A05ED">
        <w:rPr>
          <w:rFonts w:ascii="Times New Roman" w:eastAsia="Calibri" w:hAnsi="Times New Roman"/>
          <w:color w:val="231F20"/>
          <w:spacing w:val="-6"/>
          <w:w w:val="105"/>
          <w:sz w:val="24"/>
          <w:szCs w:val="24"/>
        </w:rPr>
        <w:t xml:space="preserve"> деформация: сущность и виды.</w:t>
      </w:r>
    </w:p>
    <w:p w:rsidR="00E72825" w:rsidRPr="003A05ED" w:rsidRDefault="00E72825" w:rsidP="00AD4E9D">
      <w:pPr>
        <w:numPr>
          <w:ilvl w:val="0"/>
          <w:numId w:val="69"/>
        </w:numPr>
        <w:tabs>
          <w:tab w:val="left" w:pos="1134"/>
        </w:tabs>
        <w:spacing w:after="0" w:line="240" w:lineRule="auto"/>
        <w:ind w:left="0" w:firstLine="709"/>
        <w:contextualSpacing/>
        <w:jc w:val="both"/>
        <w:rPr>
          <w:rFonts w:ascii="Times New Roman" w:eastAsia="Calibri" w:hAnsi="Times New Roman"/>
          <w:spacing w:val="-6"/>
          <w:sz w:val="24"/>
          <w:szCs w:val="24"/>
        </w:rPr>
      </w:pPr>
      <w:r w:rsidRPr="003A05ED">
        <w:rPr>
          <w:rFonts w:ascii="Times New Roman" w:eastAsia="Calibri" w:hAnsi="Times New Roman"/>
          <w:spacing w:val="-6"/>
          <w:sz w:val="24"/>
          <w:szCs w:val="24"/>
        </w:rPr>
        <w:t>Причины профессиональной деформации.</w:t>
      </w:r>
    </w:p>
    <w:p w:rsidR="00E72825" w:rsidRPr="003A05ED" w:rsidRDefault="00E72825" w:rsidP="00AD4E9D">
      <w:pPr>
        <w:numPr>
          <w:ilvl w:val="0"/>
          <w:numId w:val="69"/>
        </w:numPr>
        <w:tabs>
          <w:tab w:val="left" w:pos="1134"/>
        </w:tabs>
        <w:spacing w:after="0" w:line="240" w:lineRule="auto"/>
        <w:ind w:left="0" w:firstLine="709"/>
        <w:contextualSpacing/>
        <w:jc w:val="both"/>
        <w:rPr>
          <w:rFonts w:ascii="Times New Roman" w:eastAsia="Calibri" w:hAnsi="Times New Roman"/>
          <w:spacing w:val="-6"/>
          <w:sz w:val="24"/>
          <w:szCs w:val="24"/>
        </w:rPr>
      </w:pPr>
      <w:r w:rsidRPr="003A05ED">
        <w:rPr>
          <w:rFonts w:ascii="Times New Roman" w:eastAsia="Calibri" w:hAnsi="Times New Roman"/>
          <w:spacing w:val="-6"/>
          <w:sz w:val="24"/>
          <w:szCs w:val="24"/>
        </w:rPr>
        <w:t>Социальные последствия профессиональной деформации личности.</w:t>
      </w:r>
    </w:p>
    <w:p w:rsidR="00E72825" w:rsidRPr="000D79E3" w:rsidRDefault="00E72825" w:rsidP="005302D5">
      <w:pPr>
        <w:spacing w:after="0" w:line="240" w:lineRule="auto"/>
        <w:ind w:firstLine="709"/>
        <w:jc w:val="both"/>
        <w:rPr>
          <w:rFonts w:ascii="Times New Roman" w:eastAsia="Calibri" w:hAnsi="Times New Roman"/>
          <w:b/>
          <w:spacing w:val="-2"/>
          <w:sz w:val="24"/>
          <w:szCs w:val="24"/>
        </w:rPr>
      </w:pPr>
    </w:p>
    <w:p w:rsidR="00E72825" w:rsidRPr="003A05ED" w:rsidRDefault="003A05ED" w:rsidP="003A05ED">
      <w:pPr>
        <w:tabs>
          <w:tab w:val="left" w:pos="993"/>
        </w:tabs>
        <w:autoSpaceDE w:val="0"/>
        <w:autoSpaceDN w:val="0"/>
        <w:adjustRightInd w:val="0"/>
        <w:spacing w:after="0" w:line="240" w:lineRule="auto"/>
        <w:ind w:firstLine="709"/>
        <w:jc w:val="both"/>
        <w:rPr>
          <w:rFonts w:ascii="Times New Roman" w:eastAsia="Calibri" w:hAnsi="Times New Roman"/>
          <w:i/>
          <w:sz w:val="24"/>
          <w:szCs w:val="24"/>
        </w:rPr>
      </w:pPr>
      <w:r w:rsidRPr="003A05ED">
        <w:rPr>
          <w:rFonts w:ascii="Times New Roman" w:eastAsia="Calibri" w:hAnsi="Times New Roman"/>
          <w:i/>
          <w:sz w:val="24"/>
          <w:szCs w:val="24"/>
        </w:rPr>
        <w:t>3.4</w:t>
      </w:r>
      <w:r w:rsidR="00E72825" w:rsidRPr="003A05ED">
        <w:rPr>
          <w:rFonts w:ascii="Times New Roman" w:eastAsia="Calibri" w:hAnsi="Times New Roman"/>
          <w:i/>
          <w:sz w:val="24"/>
          <w:szCs w:val="24"/>
        </w:rPr>
        <w:t xml:space="preserve"> Типовой Экзаменац</w:t>
      </w:r>
      <w:r w:rsidRPr="003A05ED">
        <w:rPr>
          <w:rFonts w:ascii="Times New Roman" w:eastAsia="Calibri" w:hAnsi="Times New Roman"/>
          <w:i/>
          <w:sz w:val="24"/>
          <w:szCs w:val="24"/>
        </w:rPr>
        <w:t xml:space="preserve">ионный билет (зачет с оценкой) </w:t>
      </w:r>
    </w:p>
    <w:tbl>
      <w:tblPr>
        <w:tblW w:w="5000" w:type="pct"/>
        <w:tblCellMar>
          <w:left w:w="70" w:type="dxa"/>
          <w:right w:w="70" w:type="dxa"/>
        </w:tblCellMar>
        <w:tblLook w:val="0000" w:firstRow="0" w:lastRow="0" w:firstColumn="0" w:lastColumn="0" w:noHBand="0" w:noVBand="0"/>
      </w:tblPr>
      <w:tblGrid>
        <w:gridCol w:w="2944"/>
        <w:gridCol w:w="4215"/>
        <w:gridCol w:w="2338"/>
      </w:tblGrid>
      <w:tr w:rsidR="00E72825" w:rsidRPr="000D79E3" w:rsidTr="003A05ED">
        <w:tc>
          <w:tcPr>
            <w:tcW w:w="1550" w:type="pct"/>
            <w:tcBorders>
              <w:top w:val="single" w:sz="6" w:space="0" w:color="auto"/>
              <w:left w:val="single" w:sz="6" w:space="0" w:color="auto"/>
              <w:right w:val="single" w:sz="6" w:space="0" w:color="auto"/>
            </w:tcBorders>
          </w:tcPr>
          <w:p w:rsidR="00E72825" w:rsidRPr="000D79E3" w:rsidRDefault="00E72825" w:rsidP="003A05ED">
            <w:pPr>
              <w:tabs>
                <w:tab w:val="left" w:pos="993"/>
              </w:tabs>
              <w:spacing w:after="0" w:line="240" w:lineRule="auto"/>
              <w:jc w:val="center"/>
              <w:rPr>
                <w:rFonts w:ascii="Times New Roman" w:eastAsia="Calibri" w:hAnsi="Times New Roman"/>
                <w:bCs/>
                <w:sz w:val="24"/>
                <w:szCs w:val="24"/>
              </w:rPr>
            </w:pPr>
            <w:r w:rsidRPr="000D79E3">
              <w:rPr>
                <w:rFonts w:ascii="Times New Roman" w:eastAsia="Calibri" w:hAnsi="Times New Roman"/>
                <w:noProof/>
                <w:sz w:val="24"/>
                <w:szCs w:val="24"/>
              </w:rPr>
              <w:drawing>
                <wp:inline distT="0" distB="0" distL="0" distR="0" wp14:anchorId="03B21DD1" wp14:editId="632EA028">
                  <wp:extent cx="1054735" cy="420370"/>
                  <wp:effectExtent l="0" t="0" r="0" b="0"/>
                  <wp:docPr id="227" name="Рисунок 227" descr="logo_FEU_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logo_FEU_final"/>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054735" cy="420370"/>
                          </a:xfrm>
                          <a:prstGeom prst="rect">
                            <a:avLst/>
                          </a:prstGeom>
                          <a:noFill/>
                          <a:ln>
                            <a:noFill/>
                          </a:ln>
                        </pic:spPr>
                      </pic:pic>
                    </a:graphicData>
                  </a:graphic>
                </wp:inline>
              </w:drawing>
            </w:r>
          </w:p>
          <w:p w:rsidR="00E72825" w:rsidRPr="000D79E3" w:rsidRDefault="00E72825" w:rsidP="003A05ED">
            <w:pPr>
              <w:tabs>
                <w:tab w:val="left" w:pos="993"/>
              </w:tabs>
              <w:spacing w:after="0" w:line="240" w:lineRule="auto"/>
              <w:jc w:val="center"/>
              <w:rPr>
                <w:rFonts w:ascii="Times New Roman" w:eastAsia="Calibri" w:hAnsi="Times New Roman"/>
                <w:bCs/>
                <w:sz w:val="24"/>
                <w:szCs w:val="24"/>
              </w:rPr>
            </w:pPr>
            <w:r w:rsidRPr="000D79E3">
              <w:rPr>
                <w:rFonts w:ascii="Times New Roman" w:eastAsia="Calibri" w:hAnsi="Times New Roman"/>
                <w:bCs/>
                <w:sz w:val="24"/>
                <w:szCs w:val="24"/>
              </w:rPr>
              <w:t>Кафедра</w:t>
            </w:r>
          </w:p>
          <w:p w:rsidR="00E72825" w:rsidRPr="000D79E3" w:rsidRDefault="00E72825" w:rsidP="003A05ED">
            <w:pPr>
              <w:tabs>
                <w:tab w:val="left" w:pos="993"/>
              </w:tabs>
              <w:spacing w:after="0" w:line="240" w:lineRule="auto"/>
              <w:jc w:val="center"/>
              <w:rPr>
                <w:rFonts w:ascii="Times New Roman" w:eastAsia="Calibri" w:hAnsi="Times New Roman"/>
                <w:bCs/>
                <w:sz w:val="24"/>
                <w:szCs w:val="24"/>
              </w:rPr>
            </w:pPr>
            <w:r w:rsidRPr="000D79E3">
              <w:rPr>
                <w:rFonts w:ascii="Times New Roman" w:eastAsia="Calibri" w:hAnsi="Times New Roman"/>
                <w:bCs/>
                <w:sz w:val="24"/>
                <w:szCs w:val="24"/>
              </w:rPr>
              <w:t xml:space="preserve">«Управление персоналом </w:t>
            </w:r>
          </w:p>
          <w:p w:rsidR="00E72825" w:rsidRPr="000D79E3" w:rsidRDefault="00E72825" w:rsidP="003A05ED">
            <w:pPr>
              <w:tabs>
                <w:tab w:val="left" w:pos="993"/>
              </w:tabs>
              <w:spacing w:after="0" w:line="240" w:lineRule="auto"/>
              <w:jc w:val="center"/>
              <w:rPr>
                <w:rFonts w:ascii="Times New Roman" w:eastAsia="Calibri" w:hAnsi="Times New Roman"/>
                <w:bCs/>
                <w:color w:val="000000"/>
                <w:sz w:val="24"/>
                <w:szCs w:val="24"/>
              </w:rPr>
            </w:pPr>
            <w:r w:rsidRPr="000D79E3">
              <w:rPr>
                <w:rFonts w:ascii="Times New Roman" w:eastAsia="Calibri" w:hAnsi="Times New Roman"/>
                <w:bCs/>
                <w:sz w:val="24"/>
                <w:szCs w:val="24"/>
              </w:rPr>
              <w:t>и социология»</w:t>
            </w:r>
          </w:p>
        </w:tc>
        <w:tc>
          <w:tcPr>
            <w:tcW w:w="2219" w:type="pct"/>
            <w:tcBorders>
              <w:top w:val="single" w:sz="6" w:space="0" w:color="auto"/>
              <w:left w:val="single" w:sz="6" w:space="0" w:color="auto"/>
              <w:right w:val="single" w:sz="6" w:space="0" w:color="auto"/>
            </w:tcBorders>
          </w:tcPr>
          <w:p w:rsidR="00E72825" w:rsidRPr="000D79E3" w:rsidRDefault="00E72825" w:rsidP="003A05ED">
            <w:pPr>
              <w:tabs>
                <w:tab w:val="left" w:pos="993"/>
              </w:tabs>
              <w:spacing w:after="0" w:line="240" w:lineRule="auto"/>
              <w:jc w:val="center"/>
              <w:rPr>
                <w:rFonts w:ascii="Times New Roman" w:eastAsia="Calibri" w:hAnsi="Times New Roman"/>
                <w:bCs/>
                <w:color w:val="000000"/>
                <w:sz w:val="24"/>
                <w:szCs w:val="24"/>
              </w:rPr>
            </w:pPr>
            <w:r w:rsidRPr="000D79E3">
              <w:rPr>
                <w:rFonts w:ascii="Times New Roman" w:eastAsia="Calibri" w:hAnsi="Times New Roman"/>
                <w:bCs/>
                <w:color w:val="000000"/>
                <w:sz w:val="24"/>
                <w:szCs w:val="24"/>
              </w:rPr>
              <w:t>Экзаменационный билет</w:t>
            </w:r>
          </w:p>
          <w:p w:rsidR="00E72825" w:rsidRPr="000D79E3" w:rsidRDefault="00E72825" w:rsidP="003A05ED">
            <w:pPr>
              <w:tabs>
                <w:tab w:val="left" w:pos="993"/>
              </w:tabs>
              <w:spacing w:after="0" w:line="240" w:lineRule="auto"/>
              <w:jc w:val="center"/>
              <w:rPr>
                <w:rFonts w:ascii="Times New Roman" w:eastAsia="Calibri" w:hAnsi="Times New Roman"/>
                <w:bCs/>
                <w:color w:val="000000"/>
                <w:sz w:val="24"/>
                <w:szCs w:val="24"/>
              </w:rPr>
            </w:pPr>
            <w:r w:rsidRPr="000D79E3">
              <w:rPr>
                <w:rFonts w:ascii="Times New Roman" w:eastAsia="Calibri" w:hAnsi="Times New Roman"/>
                <w:bCs/>
                <w:color w:val="000000"/>
                <w:sz w:val="24"/>
                <w:szCs w:val="24"/>
              </w:rPr>
              <w:t>по дисциплине</w:t>
            </w:r>
          </w:p>
          <w:p w:rsidR="003A05ED" w:rsidRDefault="00E72825" w:rsidP="003A05ED">
            <w:pPr>
              <w:tabs>
                <w:tab w:val="left" w:pos="993"/>
              </w:tabs>
              <w:spacing w:after="0" w:line="240" w:lineRule="auto"/>
              <w:jc w:val="center"/>
              <w:rPr>
                <w:rFonts w:ascii="Times New Roman" w:eastAsia="Calibri" w:hAnsi="Times New Roman"/>
                <w:bCs/>
                <w:color w:val="000000"/>
                <w:sz w:val="24"/>
                <w:szCs w:val="24"/>
              </w:rPr>
            </w:pPr>
            <w:r w:rsidRPr="000D79E3">
              <w:rPr>
                <w:rFonts w:ascii="Times New Roman" w:eastAsia="Calibri" w:hAnsi="Times New Roman"/>
                <w:bCs/>
                <w:color w:val="000000"/>
                <w:sz w:val="24"/>
                <w:szCs w:val="24"/>
              </w:rPr>
              <w:t>«Социальные и психологические аспекты профессиональной деятельности»</w:t>
            </w:r>
          </w:p>
          <w:p w:rsidR="00E72825" w:rsidRPr="000D79E3" w:rsidRDefault="00E72825" w:rsidP="003A05ED">
            <w:pPr>
              <w:tabs>
                <w:tab w:val="left" w:pos="993"/>
              </w:tabs>
              <w:spacing w:after="0" w:line="240" w:lineRule="auto"/>
              <w:jc w:val="center"/>
              <w:rPr>
                <w:rFonts w:ascii="Times New Roman" w:hAnsi="Times New Roman"/>
                <w:bCs/>
                <w:sz w:val="24"/>
                <w:szCs w:val="24"/>
              </w:rPr>
            </w:pPr>
            <w:r w:rsidRPr="000D79E3">
              <w:rPr>
                <w:rFonts w:ascii="Times New Roman" w:hAnsi="Times New Roman"/>
                <w:bCs/>
                <w:i/>
                <w:iCs/>
                <w:sz w:val="24"/>
                <w:szCs w:val="24"/>
              </w:rPr>
              <w:t>БИЛЕТ № 1</w:t>
            </w:r>
          </w:p>
        </w:tc>
        <w:tc>
          <w:tcPr>
            <w:tcW w:w="1231" w:type="pct"/>
            <w:tcBorders>
              <w:top w:val="single" w:sz="6" w:space="0" w:color="auto"/>
              <w:left w:val="single" w:sz="6" w:space="0" w:color="auto"/>
              <w:right w:val="single" w:sz="6" w:space="0" w:color="auto"/>
            </w:tcBorders>
          </w:tcPr>
          <w:p w:rsidR="00E72825" w:rsidRPr="000D79E3" w:rsidRDefault="00E72825" w:rsidP="003A05ED">
            <w:pPr>
              <w:tabs>
                <w:tab w:val="left" w:pos="993"/>
              </w:tabs>
              <w:spacing w:after="0" w:line="240" w:lineRule="auto"/>
              <w:jc w:val="center"/>
              <w:rPr>
                <w:rFonts w:ascii="Times New Roman" w:eastAsia="Calibri" w:hAnsi="Times New Roman"/>
                <w:bCs/>
                <w:color w:val="000000"/>
                <w:sz w:val="24"/>
                <w:szCs w:val="24"/>
              </w:rPr>
            </w:pPr>
            <w:r w:rsidRPr="000D79E3">
              <w:rPr>
                <w:rFonts w:ascii="Times New Roman" w:eastAsia="Calibri" w:hAnsi="Times New Roman"/>
                <w:bCs/>
                <w:color w:val="000000"/>
                <w:sz w:val="24"/>
                <w:szCs w:val="24"/>
              </w:rPr>
              <w:t>УТВЕРЖДАЮ:</w:t>
            </w:r>
          </w:p>
          <w:p w:rsidR="00E72825" w:rsidRPr="000D79E3" w:rsidRDefault="00E72825" w:rsidP="003A05ED">
            <w:pPr>
              <w:keepNext/>
              <w:keepLines/>
              <w:tabs>
                <w:tab w:val="left" w:pos="993"/>
              </w:tabs>
              <w:spacing w:after="0" w:line="240" w:lineRule="auto"/>
              <w:jc w:val="center"/>
              <w:outlineLvl w:val="2"/>
              <w:rPr>
                <w:rFonts w:ascii="Times New Roman" w:hAnsi="Times New Roman"/>
                <w:bCs/>
                <w:color w:val="000000"/>
                <w:sz w:val="24"/>
                <w:szCs w:val="24"/>
              </w:rPr>
            </w:pPr>
            <w:bookmarkStart w:id="65" w:name="_Toc86139582"/>
            <w:bookmarkStart w:id="66" w:name="_Toc88471480"/>
            <w:bookmarkStart w:id="67" w:name="_Toc88647115"/>
            <w:bookmarkStart w:id="68" w:name="_Toc88647245"/>
            <w:bookmarkStart w:id="69" w:name="_Toc94267246"/>
            <w:bookmarkStart w:id="70" w:name="_Toc94620061"/>
            <w:r w:rsidRPr="000D79E3">
              <w:rPr>
                <w:rFonts w:ascii="Times New Roman" w:hAnsi="Times New Roman"/>
                <w:bCs/>
                <w:color w:val="000000"/>
                <w:sz w:val="24"/>
                <w:szCs w:val="24"/>
              </w:rPr>
              <w:t>Зав. кафедрой</w:t>
            </w:r>
            <w:bookmarkEnd w:id="65"/>
            <w:bookmarkEnd w:id="66"/>
            <w:bookmarkEnd w:id="67"/>
            <w:bookmarkEnd w:id="68"/>
            <w:bookmarkEnd w:id="69"/>
            <w:bookmarkEnd w:id="70"/>
          </w:p>
          <w:p w:rsidR="00E72825" w:rsidRPr="000D79E3" w:rsidRDefault="00E72825" w:rsidP="003A05ED">
            <w:pPr>
              <w:keepNext/>
              <w:keepLines/>
              <w:tabs>
                <w:tab w:val="left" w:pos="993"/>
              </w:tabs>
              <w:spacing w:after="0" w:line="240" w:lineRule="auto"/>
              <w:jc w:val="center"/>
              <w:outlineLvl w:val="2"/>
              <w:rPr>
                <w:rFonts w:ascii="Times New Roman" w:hAnsi="Times New Roman"/>
                <w:bCs/>
                <w:color w:val="000000"/>
                <w:sz w:val="24"/>
                <w:szCs w:val="24"/>
              </w:rPr>
            </w:pPr>
            <w:bookmarkStart w:id="71" w:name="_Toc86139583"/>
            <w:bookmarkStart w:id="72" w:name="_Toc88471481"/>
            <w:bookmarkStart w:id="73" w:name="_Toc88647116"/>
            <w:bookmarkStart w:id="74" w:name="_Toc88647246"/>
            <w:bookmarkStart w:id="75" w:name="_Toc94267247"/>
            <w:bookmarkStart w:id="76" w:name="_Toc94620062"/>
            <w:r w:rsidRPr="000D79E3">
              <w:rPr>
                <w:rFonts w:ascii="Times New Roman" w:hAnsi="Times New Roman"/>
                <w:bCs/>
                <w:noProof/>
                <w:color w:val="4F81BD"/>
                <w:sz w:val="24"/>
                <w:szCs w:val="24"/>
              </w:rPr>
              <w:drawing>
                <wp:inline distT="0" distB="0" distL="0" distR="0" wp14:anchorId="0EC31871" wp14:editId="6D8D6ED4">
                  <wp:extent cx="584835" cy="428625"/>
                  <wp:effectExtent l="0" t="0" r="5715" b="9525"/>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84835" cy="428625"/>
                          </a:xfrm>
                          <a:prstGeom prst="rect">
                            <a:avLst/>
                          </a:prstGeom>
                          <a:noFill/>
                          <a:ln>
                            <a:noFill/>
                          </a:ln>
                        </pic:spPr>
                      </pic:pic>
                    </a:graphicData>
                  </a:graphic>
                </wp:inline>
              </w:drawing>
            </w:r>
            <w:bookmarkEnd w:id="71"/>
            <w:bookmarkEnd w:id="72"/>
            <w:bookmarkEnd w:id="73"/>
            <w:bookmarkEnd w:id="74"/>
            <w:bookmarkEnd w:id="75"/>
            <w:bookmarkEnd w:id="76"/>
          </w:p>
          <w:p w:rsidR="00E72825" w:rsidRPr="003A05ED" w:rsidRDefault="00E72825" w:rsidP="003A05ED">
            <w:pPr>
              <w:keepNext/>
              <w:keepLines/>
              <w:tabs>
                <w:tab w:val="left" w:pos="993"/>
              </w:tabs>
              <w:spacing w:after="0" w:line="240" w:lineRule="auto"/>
              <w:jc w:val="center"/>
              <w:outlineLvl w:val="2"/>
              <w:rPr>
                <w:rFonts w:ascii="Times New Roman" w:hAnsi="Times New Roman"/>
                <w:bCs/>
                <w:color w:val="000000"/>
                <w:sz w:val="24"/>
                <w:szCs w:val="24"/>
              </w:rPr>
            </w:pPr>
            <w:bookmarkStart w:id="77" w:name="_Toc86139584"/>
            <w:bookmarkStart w:id="78" w:name="_Toc88471482"/>
            <w:bookmarkStart w:id="79" w:name="_Toc88647117"/>
            <w:bookmarkStart w:id="80" w:name="_Toc88647247"/>
            <w:bookmarkStart w:id="81" w:name="_Toc94267248"/>
            <w:bookmarkStart w:id="82" w:name="_Toc94620063"/>
            <w:r w:rsidRPr="000D79E3">
              <w:rPr>
                <w:rFonts w:ascii="Times New Roman" w:hAnsi="Times New Roman"/>
                <w:bCs/>
                <w:color w:val="000000"/>
                <w:sz w:val="24"/>
                <w:szCs w:val="24"/>
              </w:rPr>
              <w:t>Н.А. Александрова</w:t>
            </w:r>
            <w:bookmarkEnd w:id="77"/>
            <w:bookmarkEnd w:id="78"/>
            <w:bookmarkEnd w:id="79"/>
            <w:bookmarkEnd w:id="80"/>
            <w:bookmarkEnd w:id="81"/>
            <w:bookmarkEnd w:id="82"/>
          </w:p>
        </w:tc>
      </w:tr>
      <w:tr w:rsidR="00E72825" w:rsidRPr="000D79E3" w:rsidTr="003A05ED">
        <w:trPr>
          <w:trHeight w:val="1168"/>
        </w:trPr>
        <w:tc>
          <w:tcPr>
            <w:tcW w:w="5000" w:type="pct"/>
            <w:gridSpan w:val="3"/>
            <w:tcBorders>
              <w:top w:val="single" w:sz="4" w:space="0" w:color="auto"/>
              <w:left w:val="single" w:sz="4" w:space="0" w:color="auto"/>
              <w:bottom w:val="single" w:sz="6" w:space="0" w:color="auto"/>
              <w:right w:val="single" w:sz="4" w:space="0" w:color="auto"/>
            </w:tcBorders>
          </w:tcPr>
          <w:p w:rsidR="00E72825" w:rsidRPr="000D79E3" w:rsidRDefault="00E72825" w:rsidP="003A05ED">
            <w:pPr>
              <w:widowControl w:val="0"/>
              <w:tabs>
                <w:tab w:val="left" w:pos="1356"/>
              </w:tabs>
              <w:autoSpaceDE w:val="0"/>
              <w:autoSpaceDN w:val="0"/>
              <w:spacing w:after="0" w:line="240" w:lineRule="auto"/>
              <w:contextualSpacing/>
              <w:jc w:val="both"/>
              <w:rPr>
                <w:rFonts w:ascii="Times New Roman" w:eastAsia="Calibri" w:hAnsi="Times New Roman"/>
                <w:sz w:val="24"/>
                <w:szCs w:val="24"/>
              </w:rPr>
            </w:pPr>
            <w:r w:rsidRPr="000D79E3">
              <w:rPr>
                <w:rFonts w:ascii="Times New Roman" w:eastAsia="Calibri" w:hAnsi="Times New Roman"/>
                <w:color w:val="231F20"/>
                <w:w w:val="105"/>
                <w:sz w:val="24"/>
                <w:szCs w:val="24"/>
              </w:rPr>
              <w:t>1.</w:t>
            </w:r>
            <w:r w:rsidRPr="000D79E3">
              <w:rPr>
                <w:rFonts w:ascii="Times New Roman" w:eastAsia="Calibri" w:hAnsi="Times New Roman"/>
                <w:sz w:val="24"/>
                <w:szCs w:val="24"/>
              </w:rPr>
              <w:t>Управленческие аспекты в кооперации с коллегами и работы в коллективе на общий результат как основа повышения профессионального мастерства и карьерного роста работника.</w:t>
            </w:r>
          </w:p>
          <w:p w:rsidR="00E72825" w:rsidRPr="000D79E3" w:rsidRDefault="00E72825" w:rsidP="003A05ED">
            <w:pPr>
              <w:widowControl w:val="0"/>
              <w:tabs>
                <w:tab w:val="left" w:pos="1454"/>
              </w:tabs>
              <w:autoSpaceDE w:val="0"/>
              <w:autoSpaceDN w:val="0"/>
              <w:spacing w:after="0" w:line="240" w:lineRule="auto"/>
              <w:contextualSpacing/>
              <w:jc w:val="both"/>
              <w:rPr>
                <w:rFonts w:ascii="Times New Roman" w:eastAsia="Calibri" w:hAnsi="Times New Roman"/>
                <w:color w:val="231F20"/>
                <w:w w:val="105"/>
                <w:sz w:val="24"/>
                <w:szCs w:val="24"/>
              </w:rPr>
            </w:pPr>
            <w:r w:rsidRPr="000D79E3">
              <w:rPr>
                <w:rFonts w:ascii="Times New Roman" w:eastAsia="Calibri" w:hAnsi="Times New Roman"/>
                <w:sz w:val="24"/>
                <w:szCs w:val="24"/>
              </w:rPr>
              <w:t>2.</w:t>
            </w:r>
            <w:r w:rsidRPr="000D79E3">
              <w:rPr>
                <w:rFonts w:ascii="Times New Roman" w:eastAsia="Calibri" w:hAnsi="Times New Roman"/>
                <w:color w:val="231F20"/>
                <w:w w:val="105"/>
                <w:sz w:val="24"/>
                <w:szCs w:val="24"/>
              </w:rPr>
              <w:t>Профессиональная мобильность: сущность и виды.</w:t>
            </w:r>
          </w:p>
          <w:p w:rsidR="00E72825" w:rsidRPr="000D79E3" w:rsidRDefault="00E72825" w:rsidP="003A05ED">
            <w:pPr>
              <w:widowControl w:val="0"/>
              <w:tabs>
                <w:tab w:val="left" w:pos="1356"/>
              </w:tabs>
              <w:autoSpaceDE w:val="0"/>
              <w:autoSpaceDN w:val="0"/>
              <w:spacing w:after="0" w:line="240" w:lineRule="auto"/>
              <w:contextualSpacing/>
              <w:jc w:val="both"/>
              <w:rPr>
                <w:rFonts w:ascii="Times New Roman" w:eastAsia="Calibri" w:hAnsi="Times New Roman"/>
                <w:sz w:val="24"/>
                <w:szCs w:val="24"/>
              </w:rPr>
            </w:pPr>
            <w:r w:rsidRPr="000D79E3">
              <w:rPr>
                <w:rFonts w:ascii="Times New Roman" w:eastAsia="Calibri" w:hAnsi="Times New Roman"/>
                <w:color w:val="231F20"/>
                <w:w w:val="110"/>
                <w:sz w:val="24"/>
                <w:szCs w:val="24"/>
              </w:rPr>
              <w:t>3.Практическое задание</w:t>
            </w:r>
          </w:p>
        </w:tc>
      </w:tr>
    </w:tbl>
    <w:p w:rsidR="00E72825" w:rsidRPr="000D79E3" w:rsidRDefault="00E72825" w:rsidP="000D79E3">
      <w:pPr>
        <w:spacing w:after="0" w:line="240" w:lineRule="auto"/>
        <w:jc w:val="center"/>
        <w:rPr>
          <w:rFonts w:ascii="Times New Roman" w:eastAsia="Calibri" w:hAnsi="Times New Roman"/>
          <w:b/>
          <w:sz w:val="24"/>
          <w:szCs w:val="24"/>
        </w:rPr>
      </w:pPr>
      <w:r w:rsidRPr="000D79E3">
        <w:rPr>
          <w:rFonts w:ascii="Times New Roman" w:eastAsia="Calibri" w:hAnsi="Times New Roman"/>
          <w:b/>
          <w:sz w:val="24"/>
          <w:szCs w:val="24"/>
        </w:rPr>
        <w:lastRenderedPageBreak/>
        <w:t>Практическое задание к билету 1</w:t>
      </w:r>
    </w:p>
    <w:p w:rsidR="00E72825" w:rsidRPr="000D79E3" w:rsidRDefault="00E72825" w:rsidP="000D79E3">
      <w:pPr>
        <w:pBdr>
          <w:top w:val="single" w:sz="4" w:space="1" w:color="auto"/>
          <w:left w:val="single" w:sz="4" w:space="4" w:color="auto"/>
          <w:bottom w:val="single" w:sz="4" w:space="1" w:color="auto"/>
          <w:right w:val="single" w:sz="4" w:space="4" w:color="auto"/>
        </w:pBdr>
        <w:spacing w:after="0" w:line="240" w:lineRule="auto"/>
        <w:jc w:val="both"/>
        <w:rPr>
          <w:rFonts w:ascii="Times New Roman" w:eastAsia="Calibri" w:hAnsi="Times New Roman"/>
          <w:b/>
          <w:i/>
          <w:sz w:val="24"/>
          <w:szCs w:val="24"/>
        </w:rPr>
      </w:pPr>
      <w:r w:rsidRPr="000D79E3">
        <w:rPr>
          <w:rFonts w:ascii="Times New Roman" w:eastAsia="Calibri" w:hAnsi="Times New Roman"/>
          <w:b/>
          <w:i/>
          <w:sz w:val="24"/>
          <w:szCs w:val="24"/>
        </w:rPr>
        <w:t>Ситуация  «ДЕЛАЮ СВОЮ РАБОТУ»</w:t>
      </w:r>
    </w:p>
    <w:p w:rsidR="00E72825" w:rsidRPr="000D79E3" w:rsidRDefault="00E72825" w:rsidP="000D79E3">
      <w:pPr>
        <w:pBdr>
          <w:top w:val="single" w:sz="4" w:space="1" w:color="auto"/>
          <w:left w:val="single" w:sz="4" w:space="4" w:color="auto"/>
          <w:bottom w:val="single" w:sz="4" w:space="1" w:color="auto"/>
          <w:right w:val="single" w:sz="4" w:space="4" w:color="auto"/>
        </w:pBdr>
        <w:spacing w:after="0" w:line="240" w:lineRule="auto"/>
        <w:ind w:firstLine="543"/>
        <w:jc w:val="both"/>
        <w:rPr>
          <w:rFonts w:ascii="Times New Roman" w:eastAsia="Calibri" w:hAnsi="Times New Roman"/>
          <w:sz w:val="24"/>
          <w:szCs w:val="24"/>
        </w:rPr>
      </w:pPr>
      <w:r w:rsidRPr="000D79E3">
        <w:rPr>
          <w:rFonts w:ascii="Times New Roman" w:eastAsia="Calibri" w:hAnsi="Times New Roman"/>
          <w:sz w:val="24"/>
          <w:szCs w:val="24"/>
        </w:rPr>
        <w:t>Маргарита Логинова работает под руководством своего начальника уже 11 лет. Однажды в частном разговоре ее подруга Елена спросила: «Хорошо тебе работается с Алексеем?». Маргарита ответила: «Вообще-то ничего. Он человек спокойный. Я делаю свою работу». Елена сказала: «Ну знаешь, ты уже работаешь на одном месте 11 лет. Как ты работаешь? Тебя когда-нибудь повысят? Не обижайся, но мне совершенно не понятно, каковы результаты твоей работы. Иногда кажется, что она не имеет никакого отношения к работе нашей организации». Маргарита ответила: «Прежде всего, я действительно не знаю, хорошо ли я работаю. Алексей никогда со мной об этом не говорит. Правда, я всегда считала, что отсутствие новостей – уже хорошая новость. Что касается содержания моей работы и ее отношения к тому, что делает предприятие, Алексей что-то пробормотал, когда инструктировал о моих трудовых обязанностях. Больше речи об этом не было. Мы с ним не особенно общаемся».</w:t>
      </w:r>
    </w:p>
    <w:p w:rsidR="00E72825" w:rsidRPr="000D79E3" w:rsidRDefault="00E72825" w:rsidP="000D79E3">
      <w:pPr>
        <w:pBdr>
          <w:top w:val="single" w:sz="4" w:space="1" w:color="auto"/>
          <w:left w:val="single" w:sz="4" w:space="4" w:color="auto"/>
          <w:bottom w:val="single" w:sz="4" w:space="1" w:color="auto"/>
          <w:right w:val="single" w:sz="4" w:space="4" w:color="auto"/>
        </w:pBdr>
        <w:spacing w:after="0" w:line="240" w:lineRule="auto"/>
        <w:ind w:firstLine="543"/>
        <w:jc w:val="both"/>
        <w:rPr>
          <w:rFonts w:ascii="Times New Roman" w:eastAsia="Calibri" w:hAnsi="Times New Roman"/>
          <w:b/>
          <w:i/>
          <w:sz w:val="24"/>
          <w:szCs w:val="24"/>
        </w:rPr>
      </w:pPr>
      <w:r w:rsidRPr="000D79E3">
        <w:rPr>
          <w:rFonts w:ascii="Times New Roman" w:eastAsia="Calibri" w:hAnsi="Times New Roman"/>
          <w:b/>
          <w:i/>
          <w:sz w:val="24"/>
          <w:szCs w:val="24"/>
        </w:rPr>
        <w:t>Задания и вопросы</w:t>
      </w:r>
    </w:p>
    <w:p w:rsidR="00E72825" w:rsidRPr="000D79E3" w:rsidRDefault="00E72825" w:rsidP="000D79E3">
      <w:pPr>
        <w:pBdr>
          <w:top w:val="single" w:sz="4" w:space="1" w:color="auto"/>
          <w:left w:val="single" w:sz="4" w:space="4" w:color="auto"/>
          <w:bottom w:val="single" w:sz="4" w:space="1" w:color="auto"/>
          <w:right w:val="single" w:sz="4" w:space="4" w:color="auto"/>
        </w:pBd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1. Проанализируйте слова Маргариты: «Мы с ним не особенно общаемся». Как вы оцените уровень коммуникаций между начальником и его подчиненным в данном случае? Какие из целей нисходящей коммуникации отсутствуют?</w:t>
      </w:r>
    </w:p>
    <w:p w:rsidR="00E72825" w:rsidRPr="000D79E3" w:rsidRDefault="00E72825" w:rsidP="000D79E3">
      <w:pPr>
        <w:pBdr>
          <w:top w:val="single" w:sz="4" w:space="1" w:color="auto"/>
          <w:left w:val="single" w:sz="4" w:space="4" w:color="auto"/>
          <w:bottom w:val="single" w:sz="4" w:space="1" w:color="auto"/>
          <w:right w:val="single" w:sz="4" w:space="4" w:color="auto"/>
        </w:pBd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2. Теория утверждает, что коммуникация – динамический, личностный процесс. Подходит ли под это определение описанная выше ситуация? Приведите конкретные соображения.</w:t>
      </w:r>
    </w:p>
    <w:p w:rsidR="00E72825" w:rsidRPr="000D79E3" w:rsidRDefault="00E72825" w:rsidP="000D79E3">
      <w:pPr>
        <w:pBdr>
          <w:top w:val="single" w:sz="4" w:space="1" w:color="auto"/>
          <w:left w:val="single" w:sz="4" w:space="4" w:color="auto"/>
          <w:bottom w:val="single" w:sz="4" w:space="1" w:color="auto"/>
          <w:right w:val="single" w:sz="4" w:space="4" w:color="auto"/>
        </w:pBd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3. Существуют ли в данном случае возможности для восходящих и интерактивных коммуникаций? Каким образом можно использовать обратную связь?</w:t>
      </w:r>
    </w:p>
    <w:p w:rsidR="00E72825" w:rsidRPr="000D79E3" w:rsidRDefault="00E72825" w:rsidP="000D79E3">
      <w:pPr>
        <w:tabs>
          <w:tab w:val="left" w:pos="993"/>
        </w:tabs>
        <w:autoSpaceDE w:val="0"/>
        <w:autoSpaceDN w:val="0"/>
        <w:adjustRightInd w:val="0"/>
        <w:spacing w:after="0" w:line="240" w:lineRule="auto"/>
        <w:jc w:val="both"/>
        <w:rPr>
          <w:rFonts w:ascii="Times New Roman" w:eastAsia="Calibri" w:hAnsi="Times New Roman"/>
          <w:sz w:val="24"/>
          <w:szCs w:val="24"/>
        </w:rPr>
      </w:pPr>
    </w:p>
    <w:tbl>
      <w:tblPr>
        <w:tblW w:w="5164" w:type="pct"/>
        <w:tblCellMar>
          <w:left w:w="70" w:type="dxa"/>
          <w:right w:w="70" w:type="dxa"/>
        </w:tblCellMar>
        <w:tblLook w:val="0000" w:firstRow="0" w:lastRow="0" w:firstColumn="0" w:lastColumn="0" w:noHBand="0" w:noVBand="0"/>
      </w:tblPr>
      <w:tblGrid>
        <w:gridCol w:w="3041"/>
        <w:gridCol w:w="4547"/>
        <w:gridCol w:w="2221"/>
      </w:tblGrid>
      <w:tr w:rsidR="00E72825" w:rsidRPr="000D79E3" w:rsidTr="00991453">
        <w:tc>
          <w:tcPr>
            <w:tcW w:w="1550" w:type="pct"/>
            <w:tcBorders>
              <w:top w:val="single" w:sz="6" w:space="0" w:color="auto"/>
              <w:left w:val="single" w:sz="6" w:space="0" w:color="auto"/>
              <w:right w:val="single" w:sz="6" w:space="0" w:color="auto"/>
            </w:tcBorders>
          </w:tcPr>
          <w:p w:rsidR="00E72825" w:rsidRPr="000D79E3" w:rsidRDefault="00E72825" w:rsidP="003A05ED">
            <w:pPr>
              <w:tabs>
                <w:tab w:val="left" w:pos="993"/>
              </w:tabs>
              <w:spacing w:after="0" w:line="240" w:lineRule="auto"/>
              <w:jc w:val="center"/>
              <w:rPr>
                <w:rFonts w:ascii="Times New Roman" w:eastAsia="Calibri" w:hAnsi="Times New Roman"/>
                <w:bCs/>
                <w:sz w:val="24"/>
                <w:szCs w:val="24"/>
              </w:rPr>
            </w:pPr>
            <w:r w:rsidRPr="000D79E3">
              <w:rPr>
                <w:rFonts w:ascii="Times New Roman" w:eastAsia="Calibri" w:hAnsi="Times New Roman"/>
                <w:noProof/>
                <w:sz w:val="24"/>
                <w:szCs w:val="24"/>
              </w:rPr>
              <w:drawing>
                <wp:inline distT="0" distB="0" distL="0" distR="0" wp14:anchorId="65E1BBAA" wp14:editId="1FE96451">
                  <wp:extent cx="1054735" cy="420370"/>
                  <wp:effectExtent l="0" t="0" r="0" b="0"/>
                  <wp:docPr id="225" name="Рисунок 225" descr="logo_FEU_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logo_FEU_final"/>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054735" cy="420370"/>
                          </a:xfrm>
                          <a:prstGeom prst="rect">
                            <a:avLst/>
                          </a:prstGeom>
                          <a:noFill/>
                          <a:ln>
                            <a:noFill/>
                          </a:ln>
                        </pic:spPr>
                      </pic:pic>
                    </a:graphicData>
                  </a:graphic>
                </wp:inline>
              </w:drawing>
            </w:r>
          </w:p>
          <w:p w:rsidR="00E72825" w:rsidRPr="000D79E3" w:rsidRDefault="00E72825" w:rsidP="003A05ED">
            <w:pPr>
              <w:tabs>
                <w:tab w:val="left" w:pos="993"/>
              </w:tabs>
              <w:spacing w:after="0" w:line="240" w:lineRule="auto"/>
              <w:jc w:val="center"/>
              <w:rPr>
                <w:rFonts w:ascii="Times New Roman" w:eastAsia="Calibri" w:hAnsi="Times New Roman"/>
                <w:bCs/>
                <w:sz w:val="24"/>
                <w:szCs w:val="24"/>
              </w:rPr>
            </w:pPr>
            <w:r w:rsidRPr="000D79E3">
              <w:rPr>
                <w:rFonts w:ascii="Times New Roman" w:eastAsia="Calibri" w:hAnsi="Times New Roman"/>
                <w:bCs/>
                <w:sz w:val="24"/>
                <w:szCs w:val="24"/>
              </w:rPr>
              <w:t>Кафедра</w:t>
            </w:r>
          </w:p>
          <w:p w:rsidR="00E72825" w:rsidRPr="000D79E3" w:rsidRDefault="00E72825" w:rsidP="003A05ED">
            <w:pPr>
              <w:tabs>
                <w:tab w:val="left" w:pos="993"/>
              </w:tabs>
              <w:spacing w:after="0" w:line="240" w:lineRule="auto"/>
              <w:jc w:val="center"/>
              <w:rPr>
                <w:rFonts w:ascii="Times New Roman" w:eastAsia="Calibri" w:hAnsi="Times New Roman"/>
                <w:bCs/>
                <w:sz w:val="24"/>
                <w:szCs w:val="24"/>
              </w:rPr>
            </w:pPr>
            <w:r w:rsidRPr="000D79E3">
              <w:rPr>
                <w:rFonts w:ascii="Times New Roman" w:eastAsia="Calibri" w:hAnsi="Times New Roman"/>
                <w:bCs/>
                <w:sz w:val="24"/>
                <w:szCs w:val="24"/>
              </w:rPr>
              <w:t xml:space="preserve">«Управление персоналом </w:t>
            </w:r>
          </w:p>
          <w:p w:rsidR="00E72825" w:rsidRPr="000D79E3" w:rsidRDefault="00E72825" w:rsidP="003A05ED">
            <w:pPr>
              <w:tabs>
                <w:tab w:val="left" w:pos="993"/>
              </w:tabs>
              <w:spacing w:after="0" w:line="240" w:lineRule="auto"/>
              <w:jc w:val="center"/>
              <w:rPr>
                <w:rFonts w:ascii="Times New Roman" w:eastAsia="Calibri" w:hAnsi="Times New Roman"/>
                <w:bCs/>
                <w:color w:val="000000"/>
                <w:sz w:val="24"/>
                <w:szCs w:val="24"/>
              </w:rPr>
            </w:pPr>
            <w:r w:rsidRPr="000D79E3">
              <w:rPr>
                <w:rFonts w:ascii="Times New Roman" w:eastAsia="Calibri" w:hAnsi="Times New Roman"/>
                <w:bCs/>
                <w:sz w:val="24"/>
                <w:szCs w:val="24"/>
              </w:rPr>
              <w:t>и социология»</w:t>
            </w:r>
          </w:p>
        </w:tc>
        <w:tc>
          <w:tcPr>
            <w:tcW w:w="2318" w:type="pct"/>
            <w:tcBorders>
              <w:top w:val="single" w:sz="6" w:space="0" w:color="auto"/>
              <w:left w:val="single" w:sz="6" w:space="0" w:color="auto"/>
              <w:right w:val="single" w:sz="6" w:space="0" w:color="auto"/>
            </w:tcBorders>
          </w:tcPr>
          <w:p w:rsidR="00E72825" w:rsidRPr="000D79E3" w:rsidRDefault="00E72825" w:rsidP="003A05ED">
            <w:pPr>
              <w:tabs>
                <w:tab w:val="left" w:pos="993"/>
              </w:tabs>
              <w:spacing w:after="0" w:line="240" w:lineRule="auto"/>
              <w:jc w:val="center"/>
              <w:rPr>
                <w:rFonts w:ascii="Times New Roman" w:eastAsia="Calibri" w:hAnsi="Times New Roman"/>
                <w:bCs/>
                <w:color w:val="000000"/>
                <w:sz w:val="24"/>
                <w:szCs w:val="24"/>
              </w:rPr>
            </w:pPr>
            <w:r w:rsidRPr="000D79E3">
              <w:rPr>
                <w:rFonts w:ascii="Times New Roman" w:eastAsia="Calibri" w:hAnsi="Times New Roman"/>
                <w:bCs/>
                <w:color w:val="000000"/>
                <w:sz w:val="24"/>
                <w:szCs w:val="24"/>
              </w:rPr>
              <w:t>Экзаменационный билет</w:t>
            </w:r>
          </w:p>
          <w:p w:rsidR="00E72825" w:rsidRPr="000D79E3" w:rsidRDefault="00E72825" w:rsidP="003A05ED">
            <w:pPr>
              <w:tabs>
                <w:tab w:val="left" w:pos="993"/>
              </w:tabs>
              <w:spacing w:after="0" w:line="240" w:lineRule="auto"/>
              <w:jc w:val="center"/>
              <w:rPr>
                <w:rFonts w:ascii="Times New Roman" w:eastAsia="Calibri" w:hAnsi="Times New Roman"/>
                <w:bCs/>
                <w:color w:val="000000"/>
                <w:sz w:val="24"/>
                <w:szCs w:val="24"/>
              </w:rPr>
            </w:pPr>
            <w:r w:rsidRPr="000D79E3">
              <w:rPr>
                <w:rFonts w:ascii="Times New Roman" w:eastAsia="Calibri" w:hAnsi="Times New Roman"/>
                <w:bCs/>
                <w:color w:val="000000"/>
                <w:sz w:val="24"/>
                <w:szCs w:val="24"/>
              </w:rPr>
              <w:t>по дисциплине</w:t>
            </w:r>
          </w:p>
          <w:p w:rsidR="00E72825" w:rsidRPr="000D79E3" w:rsidRDefault="00E72825" w:rsidP="003A05ED">
            <w:pPr>
              <w:tabs>
                <w:tab w:val="left" w:pos="993"/>
              </w:tabs>
              <w:spacing w:after="0" w:line="240" w:lineRule="auto"/>
              <w:jc w:val="center"/>
              <w:rPr>
                <w:rFonts w:ascii="Times New Roman" w:eastAsia="Calibri" w:hAnsi="Times New Roman"/>
                <w:bCs/>
                <w:caps/>
                <w:sz w:val="24"/>
                <w:szCs w:val="24"/>
              </w:rPr>
            </w:pPr>
            <w:r w:rsidRPr="000D79E3">
              <w:rPr>
                <w:rFonts w:ascii="Times New Roman" w:eastAsia="Calibri" w:hAnsi="Times New Roman"/>
                <w:bCs/>
                <w:color w:val="000000"/>
                <w:sz w:val="24"/>
                <w:szCs w:val="24"/>
              </w:rPr>
              <w:t>«Социальные и психологические аспекты профессиональной деятельности»</w:t>
            </w:r>
          </w:p>
          <w:p w:rsidR="00E72825" w:rsidRPr="000D79E3" w:rsidRDefault="00E72825" w:rsidP="003A05ED">
            <w:pPr>
              <w:tabs>
                <w:tab w:val="left" w:pos="993"/>
              </w:tabs>
              <w:spacing w:after="0" w:line="240" w:lineRule="auto"/>
              <w:jc w:val="center"/>
              <w:outlineLvl w:val="8"/>
              <w:rPr>
                <w:rFonts w:ascii="Times New Roman" w:hAnsi="Times New Roman"/>
                <w:bCs/>
                <w:sz w:val="24"/>
                <w:szCs w:val="24"/>
              </w:rPr>
            </w:pPr>
            <w:r w:rsidRPr="000D79E3">
              <w:rPr>
                <w:rFonts w:ascii="Times New Roman" w:hAnsi="Times New Roman"/>
                <w:bCs/>
                <w:i/>
                <w:iCs/>
                <w:sz w:val="24"/>
                <w:szCs w:val="24"/>
              </w:rPr>
              <w:t>БИЛЕТ № 2</w:t>
            </w:r>
          </w:p>
        </w:tc>
        <w:tc>
          <w:tcPr>
            <w:tcW w:w="1132" w:type="pct"/>
            <w:tcBorders>
              <w:top w:val="single" w:sz="6" w:space="0" w:color="auto"/>
              <w:left w:val="single" w:sz="6" w:space="0" w:color="auto"/>
              <w:right w:val="single" w:sz="6" w:space="0" w:color="auto"/>
            </w:tcBorders>
          </w:tcPr>
          <w:p w:rsidR="00E72825" w:rsidRPr="000D79E3" w:rsidRDefault="00E72825" w:rsidP="003A05ED">
            <w:pPr>
              <w:tabs>
                <w:tab w:val="left" w:pos="993"/>
              </w:tabs>
              <w:spacing w:after="0" w:line="240" w:lineRule="auto"/>
              <w:jc w:val="center"/>
              <w:rPr>
                <w:rFonts w:ascii="Times New Roman" w:eastAsia="Calibri" w:hAnsi="Times New Roman"/>
                <w:bCs/>
                <w:color w:val="000000"/>
                <w:sz w:val="24"/>
                <w:szCs w:val="24"/>
              </w:rPr>
            </w:pPr>
            <w:r w:rsidRPr="000D79E3">
              <w:rPr>
                <w:rFonts w:ascii="Times New Roman" w:eastAsia="Calibri" w:hAnsi="Times New Roman"/>
                <w:bCs/>
                <w:color w:val="000000"/>
                <w:sz w:val="24"/>
                <w:szCs w:val="24"/>
              </w:rPr>
              <w:t>УТВЕРЖДАЮ:</w:t>
            </w:r>
          </w:p>
          <w:p w:rsidR="00E72825" w:rsidRPr="000D79E3" w:rsidRDefault="00E72825" w:rsidP="003A05ED">
            <w:pPr>
              <w:keepNext/>
              <w:keepLines/>
              <w:tabs>
                <w:tab w:val="left" w:pos="993"/>
              </w:tabs>
              <w:spacing w:after="0" w:line="240" w:lineRule="auto"/>
              <w:jc w:val="center"/>
              <w:outlineLvl w:val="2"/>
              <w:rPr>
                <w:rFonts w:ascii="Times New Roman" w:hAnsi="Times New Roman"/>
                <w:bCs/>
                <w:color w:val="000000"/>
                <w:sz w:val="24"/>
                <w:szCs w:val="24"/>
              </w:rPr>
            </w:pPr>
            <w:bookmarkStart w:id="83" w:name="_Toc86139585"/>
            <w:bookmarkStart w:id="84" w:name="_Toc88471483"/>
            <w:bookmarkStart w:id="85" w:name="_Toc88647118"/>
            <w:bookmarkStart w:id="86" w:name="_Toc88647248"/>
            <w:bookmarkStart w:id="87" w:name="_Toc94267249"/>
            <w:bookmarkStart w:id="88" w:name="_Toc94620064"/>
            <w:r w:rsidRPr="000D79E3">
              <w:rPr>
                <w:rFonts w:ascii="Times New Roman" w:hAnsi="Times New Roman"/>
                <w:bCs/>
                <w:color w:val="000000"/>
                <w:sz w:val="24"/>
                <w:szCs w:val="24"/>
              </w:rPr>
              <w:t>Зав. кафедрой</w:t>
            </w:r>
            <w:bookmarkEnd w:id="83"/>
            <w:bookmarkEnd w:id="84"/>
            <w:bookmarkEnd w:id="85"/>
            <w:bookmarkEnd w:id="86"/>
            <w:bookmarkEnd w:id="87"/>
            <w:bookmarkEnd w:id="88"/>
          </w:p>
          <w:p w:rsidR="00E72825" w:rsidRPr="003A05ED" w:rsidRDefault="00E72825" w:rsidP="003A05ED">
            <w:pPr>
              <w:keepNext/>
              <w:keepLines/>
              <w:tabs>
                <w:tab w:val="left" w:pos="993"/>
              </w:tabs>
              <w:spacing w:after="0" w:line="240" w:lineRule="auto"/>
              <w:jc w:val="center"/>
              <w:outlineLvl w:val="2"/>
              <w:rPr>
                <w:rFonts w:ascii="Times New Roman" w:hAnsi="Times New Roman"/>
                <w:bCs/>
                <w:color w:val="000000"/>
                <w:sz w:val="24"/>
                <w:szCs w:val="24"/>
              </w:rPr>
            </w:pPr>
            <w:bookmarkStart w:id="89" w:name="_Toc86139586"/>
            <w:bookmarkStart w:id="90" w:name="_Toc88471484"/>
            <w:bookmarkStart w:id="91" w:name="_Toc88647119"/>
            <w:bookmarkStart w:id="92" w:name="_Toc88647249"/>
            <w:bookmarkStart w:id="93" w:name="_Toc94267250"/>
            <w:bookmarkStart w:id="94" w:name="_Toc94620065"/>
            <w:r w:rsidRPr="000D79E3">
              <w:rPr>
                <w:rFonts w:ascii="Times New Roman" w:hAnsi="Times New Roman"/>
                <w:bCs/>
                <w:noProof/>
                <w:color w:val="4F81BD"/>
                <w:sz w:val="24"/>
                <w:szCs w:val="24"/>
              </w:rPr>
              <w:drawing>
                <wp:inline distT="0" distB="0" distL="0" distR="0" wp14:anchorId="57BA3F0E" wp14:editId="1F11EECE">
                  <wp:extent cx="584835" cy="428625"/>
                  <wp:effectExtent l="0" t="0" r="5715" b="9525"/>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84835" cy="428625"/>
                          </a:xfrm>
                          <a:prstGeom prst="rect">
                            <a:avLst/>
                          </a:prstGeom>
                          <a:noFill/>
                          <a:ln>
                            <a:noFill/>
                          </a:ln>
                        </pic:spPr>
                      </pic:pic>
                    </a:graphicData>
                  </a:graphic>
                </wp:inline>
              </w:drawing>
            </w:r>
            <w:r w:rsidR="003A05ED">
              <w:rPr>
                <w:rFonts w:ascii="Times New Roman" w:hAnsi="Times New Roman"/>
                <w:bCs/>
                <w:color w:val="000000"/>
                <w:sz w:val="24"/>
                <w:szCs w:val="24"/>
              </w:rPr>
              <w:br/>
            </w:r>
            <w:r w:rsidRPr="000D79E3">
              <w:rPr>
                <w:rFonts w:ascii="Times New Roman" w:hAnsi="Times New Roman"/>
                <w:bCs/>
                <w:color w:val="000000"/>
                <w:sz w:val="24"/>
                <w:szCs w:val="24"/>
              </w:rPr>
              <w:t>Н.А. Александрова</w:t>
            </w:r>
            <w:bookmarkEnd w:id="89"/>
            <w:bookmarkEnd w:id="90"/>
            <w:bookmarkEnd w:id="91"/>
            <w:bookmarkEnd w:id="92"/>
            <w:bookmarkEnd w:id="93"/>
            <w:bookmarkEnd w:id="94"/>
          </w:p>
        </w:tc>
      </w:tr>
      <w:tr w:rsidR="00E72825" w:rsidRPr="000D79E3" w:rsidTr="00991453">
        <w:trPr>
          <w:trHeight w:val="1168"/>
        </w:trPr>
        <w:tc>
          <w:tcPr>
            <w:tcW w:w="5000" w:type="pct"/>
            <w:gridSpan w:val="3"/>
            <w:tcBorders>
              <w:top w:val="single" w:sz="4" w:space="0" w:color="auto"/>
              <w:left w:val="single" w:sz="4" w:space="0" w:color="auto"/>
              <w:bottom w:val="single" w:sz="4" w:space="0" w:color="auto"/>
              <w:right w:val="single" w:sz="4" w:space="0" w:color="auto"/>
            </w:tcBorders>
          </w:tcPr>
          <w:p w:rsidR="00E72825" w:rsidRPr="000D79E3" w:rsidRDefault="00E72825" w:rsidP="003A05ED">
            <w:pPr>
              <w:tabs>
                <w:tab w:val="center" w:pos="0"/>
                <w:tab w:val="left" w:pos="993"/>
              </w:tabs>
              <w:spacing w:after="0" w:line="240" w:lineRule="auto"/>
              <w:contextualSpacing/>
              <w:jc w:val="both"/>
              <w:rPr>
                <w:rFonts w:ascii="Times New Roman" w:eastAsia="Calibri" w:hAnsi="Times New Roman"/>
                <w:bCs/>
                <w:sz w:val="24"/>
                <w:szCs w:val="24"/>
              </w:rPr>
            </w:pPr>
            <w:r w:rsidRPr="000D79E3">
              <w:rPr>
                <w:rFonts w:ascii="Times New Roman" w:eastAsia="Calibri" w:hAnsi="Times New Roman"/>
                <w:bCs/>
                <w:sz w:val="24"/>
                <w:szCs w:val="24"/>
              </w:rPr>
              <w:t>1.Умение строить устную и письменную речь, создавать тексты профессионального назначения как элементы профессиональной культуры личности</w:t>
            </w:r>
          </w:p>
          <w:p w:rsidR="00E72825" w:rsidRPr="000D79E3" w:rsidRDefault="00E72825" w:rsidP="003A05ED">
            <w:pPr>
              <w:widowControl w:val="0"/>
              <w:tabs>
                <w:tab w:val="left" w:pos="1454"/>
              </w:tabs>
              <w:autoSpaceDE w:val="0"/>
              <w:autoSpaceDN w:val="0"/>
              <w:spacing w:after="0" w:line="240" w:lineRule="auto"/>
              <w:contextualSpacing/>
              <w:jc w:val="both"/>
              <w:rPr>
                <w:rFonts w:ascii="Times New Roman" w:eastAsia="Calibri" w:hAnsi="Times New Roman"/>
                <w:sz w:val="24"/>
                <w:szCs w:val="24"/>
              </w:rPr>
            </w:pPr>
            <w:r w:rsidRPr="000D79E3">
              <w:rPr>
                <w:rFonts w:ascii="Times New Roman" w:eastAsia="Calibri" w:hAnsi="Times New Roman"/>
                <w:color w:val="231F20"/>
                <w:w w:val="105"/>
                <w:sz w:val="24"/>
                <w:szCs w:val="24"/>
              </w:rPr>
              <w:t>2.К</w:t>
            </w:r>
            <w:r w:rsidRPr="000D79E3">
              <w:rPr>
                <w:rFonts w:ascii="Times New Roman" w:eastAsia="Calibri" w:hAnsi="Times New Roman"/>
                <w:bCs/>
                <w:sz w:val="24"/>
                <w:szCs w:val="24"/>
              </w:rPr>
              <w:t>ооперация с коллегами в работе на общий результат как основа повышения профессионального мастерства и карьерного роста работника.</w:t>
            </w:r>
          </w:p>
          <w:p w:rsidR="00E72825" w:rsidRPr="000D79E3" w:rsidRDefault="003A05ED" w:rsidP="003A05ED">
            <w:pPr>
              <w:spacing w:after="0" w:line="240" w:lineRule="auto"/>
              <w:jc w:val="both"/>
              <w:rPr>
                <w:rFonts w:ascii="Times New Roman" w:eastAsia="Calibri" w:hAnsi="Times New Roman"/>
                <w:sz w:val="24"/>
                <w:szCs w:val="24"/>
              </w:rPr>
            </w:pPr>
            <w:r>
              <w:rPr>
                <w:rFonts w:ascii="Times New Roman" w:eastAsia="Calibri" w:hAnsi="Times New Roman"/>
                <w:sz w:val="24"/>
                <w:szCs w:val="24"/>
              </w:rPr>
              <w:t>3. Практическое задание</w:t>
            </w:r>
          </w:p>
        </w:tc>
      </w:tr>
    </w:tbl>
    <w:p w:rsidR="003A05ED" w:rsidRDefault="003A05ED" w:rsidP="000D79E3">
      <w:pPr>
        <w:spacing w:after="0" w:line="240" w:lineRule="auto"/>
        <w:jc w:val="center"/>
        <w:rPr>
          <w:rFonts w:ascii="Times New Roman" w:eastAsia="Calibri" w:hAnsi="Times New Roman"/>
          <w:b/>
          <w:sz w:val="24"/>
          <w:szCs w:val="24"/>
        </w:rPr>
      </w:pPr>
    </w:p>
    <w:p w:rsidR="00E72825" w:rsidRPr="000D79E3" w:rsidRDefault="00E72825" w:rsidP="000D79E3">
      <w:pPr>
        <w:spacing w:after="0" w:line="240" w:lineRule="auto"/>
        <w:jc w:val="center"/>
        <w:rPr>
          <w:rFonts w:ascii="Times New Roman" w:eastAsia="Calibri" w:hAnsi="Times New Roman"/>
          <w:b/>
          <w:sz w:val="24"/>
          <w:szCs w:val="24"/>
        </w:rPr>
      </w:pPr>
      <w:r w:rsidRPr="000D79E3">
        <w:rPr>
          <w:rFonts w:ascii="Times New Roman" w:eastAsia="Calibri" w:hAnsi="Times New Roman"/>
          <w:b/>
          <w:sz w:val="24"/>
          <w:szCs w:val="24"/>
        </w:rPr>
        <w:t>Практическое задание к билету 2</w:t>
      </w:r>
    </w:p>
    <w:p w:rsidR="00E72825" w:rsidRPr="000D79E3" w:rsidRDefault="00E72825" w:rsidP="000D79E3">
      <w:pPr>
        <w:pBdr>
          <w:top w:val="single" w:sz="4" w:space="1" w:color="auto"/>
          <w:left w:val="single" w:sz="4" w:space="4" w:color="auto"/>
          <w:bottom w:val="single" w:sz="4" w:space="1" w:color="auto"/>
          <w:right w:val="single" w:sz="4" w:space="4" w:color="auto"/>
        </w:pBdr>
        <w:spacing w:after="0" w:line="240" w:lineRule="auto"/>
        <w:ind w:firstLine="539"/>
        <w:jc w:val="both"/>
        <w:rPr>
          <w:rFonts w:ascii="Times New Roman" w:eastAsia="Calibri" w:hAnsi="Times New Roman"/>
          <w:b/>
          <w:i/>
          <w:sz w:val="24"/>
          <w:szCs w:val="24"/>
        </w:rPr>
      </w:pPr>
      <w:r w:rsidRPr="000D79E3">
        <w:rPr>
          <w:rFonts w:ascii="Times New Roman" w:eastAsia="Calibri" w:hAnsi="Times New Roman"/>
          <w:b/>
          <w:i/>
          <w:sz w:val="24"/>
          <w:szCs w:val="24"/>
        </w:rPr>
        <w:t>Ситуация  «ПРАВА ЛИ ИРИНА?»</w:t>
      </w:r>
    </w:p>
    <w:p w:rsidR="00E72825" w:rsidRPr="000D79E3" w:rsidRDefault="00E72825" w:rsidP="000D79E3">
      <w:pPr>
        <w:pBdr>
          <w:top w:val="single" w:sz="4" w:space="1" w:color="auto"/>
          <w:left w:val="single" w:sz="4" w:space="4" w:color="auto"/>
          <w:bottom w:val="single" w:sz="4" w:space="1" w:color="auto"/>
          <w:right w:val="single" w:sz="4" w:space="4" w:color="auto"/>
        </w:pBdr>
        <w:spacing w:after="0" w:line="240" w:lineRule="auto"/>
        <w:ind w:firstLine="539"/>
        <w:jc w:val="both"/>
        <w:rPr>
          <w:rFonts w:ascii="Times New Roman" w:eastAsia="Calibri" w:hAnsi="Times New Roman"/>
          <w:sz w:val="24"/>
          <w:szCs w:val="24"/>
        </w:rPr>
      </w:pPr>
      <w:r w:rsidRPr="000D79E3">
        <w:rPr>
          <w:rFonts w:ascii="Times New Roman" w:eastAsia="Calibri" w:hAnsi="Times New Roman"/>
          <w:sz w:val="24"/>
          <w:szCs w:val="24"/>
        </w:rPr>
        <w:t xml:space="preserve">Ирина Боровикова девять лет возглавляла коллектив упаковщиков в Дирекции по обслуживанию пассажиров. Ей были неприятны бюрократические процедуры и правила, и она в конце концов решила подыскать себе работу на частном предприятии. У нее было хорошее образование, что позволило ей получить должность линейного менеджера в производственном подразделении крупной компании, работающей в системе связи. </w:t>
      </w:r>
    </w:p>
    <w:p w:rsidR="00E72825" w:rsidRPr="000D79E3" w:rsidRDefault="00E72825" w:rsidP="000D79E3">
      <w:pPr>
        <w:pBdr>
          <w:top w:val="single" w:sz="4" w:space="1" w:color="auto"/>
          <w:left w:val="single" w:sz="4" w:space="4" w:color="auto"/>
          <w:bottom w:val="single" w:sz="4" w:space="1" w:color="auto"/>
          <w:right w:val="single" w:sz="4" w:space="4" w:color="auto"/>
        </w:pBdr>
        <w:spacing w:after="0" w:line="240" w:lineRule="auto"/>
        <w:ind w:firstLine="539"/>
        <w:jc w:val="both"/>
        <w:rPr>
          <w:rFonts w:ascii="Times New Roman" w:eastAsia="Calibri" w:hAnsi="Times New Roman"/>
          <w:sz w:val="24"/>
          <w:szCs w:val="24"/>
        </w:rPr>
      </w:pPr>
      <w:r w:rsidRPr="000D79E3">
        <w:rPr>
          <w:rFonts w:ascii="Times New Roman" w:eastAsia="Calibri" w:hAnsi="Times New Roman"/>
          <w:sz w:val="24"/>
          <w:szCs w:val="24"/>
        </w:rPr>
        <w:t>Через несколько недель после перехода на новую работу она пила кофе с одной из своих коллег, занимающих аналогичное положение в другом отделе. Она сказала: «Не знаю, выиграла я или проиграла. Я ушла с работы с железной дороги, потому что там я сталкивалась со сплошными ограничениями. Я думала, что избавлюсь от них, если перейду на работу в частный сектор. Теперь вижу, что здесь еще хуже. Я была убеждена, что частные предприятия не страдают от бюрократии так, как на транспорте. Так куда идти теперь, чтобы оказаться подальше от бессмысленных правил и обезличивания?»</w:t>
      </w:r>
    </w:p>
    <w:p w:rsidR="00E72825" w:rsidRPr="000D79E3" w:rsidRDefault="00E72825" w:rsidP="000D79E3">
      <w:pPr>
        <w:pBdr>
          <w:top w:val="single" w:sz="4" w:space="1" w:color="auto"/>
          <w:left w:val="single" w:sz="4" w:space="4" w:color="auto"/>
          <w:bottom w:val="single" w:sz="4" w:space="1" w:color="auto"/>
          <w:right w:val="single" w:sz="4" w:space="4" w:color="auto"/>
        </w:pBdr>
        <w:spacing w:after="0" w:line="240" w:lineRule="auto"/>
        <w:ind w:firstLine="539"/>
        <w:jc w:val="both"/>
        <w:rPr>
          <w:rFonts w:ascii="Times New Roman" w:eastAsia="Calibri" w:hAnsi="Times New Roman"/>
          <w:b/>
          <w:i/>
          <w:sz w:val="24"/>
          <w:szCs w:val="24"/>
        </w:rPr>
      </w:pPr>
      <w:r w:rsidRPr="000D79E3">
        <w:rPr>
          <w:rFonts w:ascii="Times New Roman" w:eastAsia="Calibri" w:hAnsi="Times New Roman"/>
          <w:b/>
          <w:i/>
          <w:sz w:val="24"/>
          <w:szCs w:val="24"/>
        </w:rPr>
        <w:t>Вопросы для анализа ситуации</w:t>
      </w:r>
    </w:p>
    <w:p w:rsidR="00E72825" w:rsidRPr="000D79E3" w:rsidRDefault="00E72825" w:rsidP="000D79E3">
      <w:pPr>
        <w:pBdr>
          <w:top w:val="single" w:sz="4" w:space="1" w:color="auto"/>
          <w:left w:val="single" w:sz="4" w:space="4" w:color="auto"/>
          <w:bottom w:val="single" w:sz="4" w:space="1" w:color="auto"/>
          <w:right w:val="single" w:sz="4" w:space="4" w:color="auto"/>
        </w:pBdr>
        <w:spacing w:after="0" w:line="240" w:lineRule="auto"/>
        <w:ind w:firstLine="539"/>
        <w:jc w:val="both"/>
        <w:rPr>
          <w:rFonts w:ascii="Times New Roman" w:eastAsia="Calibri" w:hAnsi="Times New Roman"/>
          <w:sz w:val="24"/>
          <w:szCs w:val="24"/>
        </w:rPr>
      </w:pPr>
      <w:r w:rsidRPr="000D79E3">
        <w:rPr>
          <w:rFonts w:ascii="Times New Roman" w:eastAsia="Calibri" w:hAnsi="Times New Roman"/>
          <w:sz w:val="24"/>
          <w:szCs w:val="24"/>
        </w:rPr>
        <w:lastRenderedPageBreak/>
        <w:t>1. Считаете ли вы, что Ирина просто любит пожаловаться, или думаете, что ее теперешняя работа действительно так же невыносима, как и предыдущая? Как вы думаете, Ирина похожа на других работников, занимающих аналогичное положение?</w:t>
      </w:r>
    </w:p>
    <w:p w:rsidR="00E72825" w:rsidRPr="000D79E3" w:rsidRDefault="00E72825" w:rsidP="000D79E3">
      <w:pPr>
        <w:pBdr>
          <w:top w:val="single" w:sz="4" w:space="1" w:color="auto"/>
          <w:left w:val="single" w:sz="4" w:space="4" w:color="auto"/>
          <w:bottom w:val="single" w:sz="4" w:space="1" w:color="auto"/>
          <w:right w:val="single" w:sz="4" w:space="4" w:color="auto"/>
        </w:pBdr>
        <w:spacing w:after="0" w:line="240" w:lineRule="auto"/>
        <w:ind w:firstLine="539"/>
        <w:jc w:val="both"/>
        <w:rPr>
          <w:rFonts w:ascii="Times New Roman" w:eastAsia="Calibri" w:hAnsi="Times New Roman"/>
          <w:sz w:val="24"/>
          <w:szCs w:val="24"/>
        </w:rPr>
      </w:pPr>
      <w:r w:rsidRPr="000D79E3">
        <w:rPr>
          <w:rFonts w:ascii="Times New Roman" w:eastAsia="Calibri" w:hAnsi="Times New Roman"/>
          <w:sz w:val="24"/>
          <w:szCs w:val="24"/>
        </w:rPr>
        <w:t>2. Как бы вы ответили на последний вопрос Ирины? Можете ли вы привести для примера крупную кампанию, не столь бюрократизированную?</w:t>
      </w:r>
    </w:p>
    <w:p w:rsidR="00E72825" w:rsidRPr="000D79E3" w:rsidRDefault="00E72825" w:rsidP="000D79E3">
      <w:pPr>
        <w:tabs>
          <w:tab w:val="left" w:pos="993"/>
        </w:tabs>
        <w:autoSpaceDE w:val="0"/>
        <w:autoSpaceDN w:val="0"/>
        <w:adjustRightInd w:val="0"/>
        <w:spacing w:after="0" w:line="240" w:lineRule="auto"/>
        <w:ind w:firstLine="426"/>
        <w:jc w:val="center"/>
        <w:rPr>
          <w:rFonts w:ascii="Times New Roman" w:eastAsia="Calibri" w:hAnsi="Times New Roman"/>
          <w:b/>
          <w:sz w:val="24"/>
          <w:szCs w:val="24"/>
        </w:rPr>
      </w:pPr>
    </w:p>
    <w:tbl>
      <w:tblPr>
        <w:tblW w:w="5108" w:type="pct"/>
        <w:tblCellMar>
          <w:left w:w="70" w:type="dxa"/>
          <w:right w:w="70" w:type="dxa"/>
        </w:tblCellMar>
        <w:tblLook w:val="0000" w:firstRow="0" w:lastRow="0" w:firstColumn="0" w:lastColumn="0" w:noHBand="0" w:noVBand="0"/>
      </w:tblPr>
      <w:tblGrid>
        <w:gridCol w:w="3041"/>
        <w:gridCol w:w="4546"/>
        <w:gridCol w:w="2115"/>
      </w:tblGrid>
      <w:tr w:rsidR="00E72825" w:rsidRPr="000D79E3" w:rsidTr="00991453">
        <w:tc>
          <w:tcPr>
            <w:tcW w:w="1567" w:type="pct"/>
            <w:tcBorders>
              <w:top w:val="single" w:sz="6" w:space="0" w:color="auto"/>
              <w:left w:val="single" w:sz="6" w:space="0" w:color="auto"/>
              <w:right w:val="single" w:sz="6" w:space="0" w:color="auto"/>
            </w:tcBorders>
          </w:tcPr>
          <w:p w:rsidR="00E72825" w:rsidRPr="000D79E3" w:rsidRDefault="00E72825" w:rsidP="003A05ED">
            <w:pPr>
              <w:tabs>
                <w:tab w:val="left" w:pos="993"/>
              </w:tabs>
              <w:spacing w:after="0" w:line="240" w:lineRule="auto"/>
              <w:jc w:val="center"/>
              <w:rPr>
                <w:rFonts w:ascii="Times New Roman" w:eastAsia="Calibri" w:hAnsi="Times New Roman"/>
                <w:bCs/>
                <w:sz w:val="24"/>
                <w:szCs w:val="24"/>
              </w:rPr>
            </w:pPr>
            <w:r w:rsidRPr="000D79E3">
              <w:rPr>
                <w:rFonts w:ascii="Times New Roman" w:eastAsia="Calibri" w:hAnsi="Times New Roman"/>
                <w:noProof/>
                <w:sz w:val="24"/>
                <w:szCs w:val="24"/>
              </w:rPr>
              <w:drawing>
                <wp:inline distT="0" distB="0" distL="0" distR="0" wp14:anchorId="0E030BD6" wp14:editId="25E9D0A8">
                  <wp:extent cx="1054735" cy="420370"/>
                  <wp:effectExtent l="0" t="0" r="0" b="0"/>
                  <wp:docPr id="223" name="Рисунок 223" descr="logo_FEU_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logo_FEU_final"/>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054735" cy="420370"/>
                          </a:xfrm>
                          <a:prstGeom prst="rect">
                            <a:avLst/>
                          </a:prstGeom>
                          <a:noFill/>
                          <a:ln>
                            <a:noFill/>
                          </a:ln>
                        </pic:spPr>
                      </pic:pic>
                    </a:graphicData>
                  </a:graphic>
                </wp:inline>
              </w:drawing>
            </w:r>
          </w:p>
          <w:p w:rsidR="00E72825" w:rsidRPr="000D79E3" w:rsidRDefault="00E72825" w:rsidP="003A05ED">
            <w:pPr>
              <w:tabs>
                <w:tab w:val="left" w:pos="993"/>
              </w:tabs>
              <w:spacing w:after="0" w:line="240" w:lineRule="auto"/>
              <w:jc w:val="center"/>
              <w:rPr>
                <w:rFonts w:ascii="Times New Roman" w:eastAsia="Calibri" w:hAnsi="Times New Roman"/>
                <w:bCs/>
                <w:sz w:val="24"/>
                <w:szCs w:val="24"/>
              </w:rPr>
            </w:pPr>
            <w:r w:rsidRPr="000D79E3">
              <w:rPr>
                <w:rFonts w:ascii="Times New Roman" w:eastAsia="Calibri" w:hAnsi="Times New Roman"/>
                <w:bCs/>
                <w:sz w:val="24"/>
                <w:szCs w:val="24"/>
              </w:rPr>
              <w:t>Кафедра</w:t>
            </w:r>
          </w:p>
          <w:p w:rsidR="00E72825" w:rsidRPr="000D79E3" w:rsidRDefault="00E72825" w:rsidP="003A05ED">
            <w:pPr>
              <w:tabs>
                <w:tab w:val="left" w:pos="993"/>
              </w:tabs>
              <w:spacing w:after="0" w:line="240" w:lineRule="auto"/>
              <w:jc w:val="center"/>
              <w:rPr>
                <w:rFonts w:ascii="Times New Roman" w:eastAsia="Calibri" w:hAnsi="Times New Roman"/>
                <w:bCs/>
                <w:sz w:val="24"/>
                <w:szCs w:val="24"/>
              </w:rPr>
            </w:pPr>
            <w:r w:rsidRPr="000D79E3">
              <w:rPr>
                <w:rFonts w:ascii="Times New Roman" w:eastAsia="Calibri" w:hAnsi="Times New Roman"/>
                <w:bCs/>
                <w:sz w:val="24"/>
                <w:szCs w:val="24"/>
              </w:rPr>
              <w:t xml:space="preserve">«Управление персоналом </w:t>
            </w:r>
          </w:p>
          <w:p w:rsidR="00E72825" w:rsidRPr="000D79E3" w:rsidRDefault="00E72825" w:rsidP="003A05ED">
            <w:pPr>
              <w:tabs>
                <w:tab w:val="left" w:pos="993"/>
              </w:tabs>
              <w:spacing w:after="0" w:line="240" w:lineRule="auto"/>
              <w:jc w:val="center"/>
              <w:rPr>
                <w:rFonts w:ascii="Times New Roman" w:eastAsia="Calibri" w:hAnsi="Times New Roman"/>
                <w:bCs/>
                <w:color w:val="000000"/>
                <w:sz w:val="24"/>
                <w:szCs w:val="24"/>
              </w:rPr>
            </w:pPr>
            <w:r w:rsidRPr="000D79E3">
              <w:rPr>
                <w:rFonts w:ascii="Times New Roman" w:eastAsia="Calibri" w:hAnsi="Times New Roman"/>
                <w:bCs/>
                <w:sz w:val="24"/>
                <w:szCs w:val="24"/>
              </w:rPr>
              <w:t>и социология»</w:t>
            </w:r>
          </w:p>
        </w:tc>
        <w:tc>
          <w:tcPr>
            <w:tcW w:w="2343" w:type="pct"/>
            <w:tcBorders>
              <w:top w:val="single" w:sz="6" w:space="0" w:color="auto"/>
              <w:left w:val="single" w:sz="6" w:space="0" w:color="auto"/>
              <w:right w:val="single" w:sz="6" w:space="0" w:color="auto"/>
            </w:tcBorders>
          </w:tcPr>
          <w:p w:rsidR="00E72825" w:rsidRPr="000D79E3" w:rsidRDefault="00E72825" w:rsidP="003A05ED">
            <w:pPr>
              <w:tabs>
                <w:tab w:val="left" w:pos="993"/>
              </w:tabs>
              <w:spacing w:after="0" w:line="240" w:lineRule="auto"/>
              <w:jc w:val="center"/>
              <w:rPr>
                <w:rFonts w:ascii="Times New Roman" w:eastAsia="Calibri" w:hAnsi="Times New Roman"/>
                <w:bCs/>
                <w:color w:val="000000"/>
                <w:sz w:val="24"/>
                <w:szCs w:val="24"/>
              </w:rPr>
            </w:pPr>
            <w:r w:rsidRPr="000D79E3">
              <w:rPr>
                <w:rFonts w:ascii="Times New Roman" w:eastAsia="Calibri" w:hAnsi="Times New Roman"/>
                <w:bCs/>
                <w:color w:val="000000"/>
                <w:sz w:val="24"/>
                <w:szCs w:val="24"/>
              </w:rPr>
              <w:t>Экзаменационный билет</w:t>
            </w:r>
          </w:p>
          <w:p w:rsidR="00E72825" w:rsidRPr="000D79E3" w:rsidRDefault="00E72825" w:rsidP="003A05ED">
            <w:pPr>
              <w:tabs>
                <w:tab w:val="left" w:pos="993"/>
              </w:tabs>
              <w:spacing w:after="0" w:line="240" w:lineRule="auto"/>
              <w:jc w:val="center"/>
              <w:rPr>
                <w:rFonts w:ascii="Times New Roman" w:eastAsia="Calibri" w:hAnsi="Times New Roman"/>
                <w:bCs/>
                <w:color w:val="000000"/>
                <w:sz w:val="24"/>
                <w:szCs w:val="24"/>
              </w:rPr>
            </w:pPr>
            <w:r w:rsidRPr="000D79E3">
              <w:rPr>
                <w:rFonts w:ascii="Times New Roman" w:eastAsia="Calibri" w:hAnsi="Times New Roman"/>
                <w:bCs/>
                <w:color w:val="000000"/>
                <w:sz w:val="24"/>
                <w:szCs w:val="24"/>
              </w:rPr>
              <w:t>по дисциплине</w:t>
            </w:r>
          </w:p>
          <w:p w:rsidR="00E72825" w:rsidRPr="000D79E3" w:rsidRDefault="00E72825" w:rsidP="003A05ED">
            <w:pPr>
              <w:tabs>
                <w:tab w:val="left" w:pos="993"/>
              </w:tabs>
              <w:spacing w:after="0" w:line="240" w:lineRule="auto"/>
              <w:jc w:val="center"/>
              <w:rPr>
                <w:rFonts w:ascii="Times New Roman" w:eastAsia="Calibri" w:hAnsi="Times New Roman"/>
                <w:bCs/>
                <w:caps/>
                <w:sz w:val="24"/>
                <w:szCs w:val="24"/>
              </w:rPr>
            </w:pPr>
            <w:r w:rsidRPr="000D79E3">
              <w:rPr>
                <w:rFonts w:ascii="Times New Roman" w:eastAsia="Calibri" w:hAnsi="Times New Roman"/>
                <w:bCs/>
                <w:color w:val="000000"/>
                <w:sz w:val="24"/>
                <w:szCs w:val="24"/>
              </w:rPr>
              <w:t>«Социальные и психологические аспекты профессиональной деятельности»</w:t>
            </w:r>
          </w:p>
          <w:p w:rsidR="00E72825" w:rsidRPr="000D79E3" w:rsidRDefault="00E72825" w:rsidP="003A05ED">
            <w:pPr>
              <w:tabs>
                <w:tab w:val="left" w:pos="993"/>
              </w:tabs>
              <w:spacing w:after="0" w:line="240" w:lineRule="auto"/>
              <w:jc w:val="center"/>
              <w:outlineLvl w:val="8"/>
              <w:rPr>
                <w:rFonts w:ascii="Times New Roman" w:hAnsi="Times New Roman"/>
                <w:bCs/>
                <w:sz w:val="24"/>
                <w:szCs w:val="24"/>
              </w:rPr>
            </w:pPr>
            <w:r w:rsidRPr="000D79E3">
              <w:rPr>
                <w:rFonts w:ascii="Times New Roman" w:hAnsi="Times New Roman"/>
                <w:bCs/>
                <w:i/>
                <w:iCs/>
                <w:sz w:val="24"/>
                <w:szCs w:val="24"/>
              </w:rPr>
              <w:t>БИЛЕТ № 1</w:t>
            </w:r>
          </w:p>
        </w:tc>
        <w:tc>
          <w:tcPr>
            <w:tcW w:w="1090" w:type="pct"/>
            <w:tcBorders>
              <w:top w:val="single" w:sz="6" w:space="0" w:color="auto"/>
              <w:left w:val="single" w:sz="6" w:space="0" w:color="auto"/>
              <w:right w:val="single" w:sz="6" w:space="0" w:color="auto"/>
            </w:tcBorders>
          </w:tcPr>
          <w:p w:rsidR="00E72825" w:rsidRPr="000D79E3" w:rsidRDefault="00E72825" w:rsidP="003A05ED">
            <w:pPr>
              <w:tabs>
                <w:tab w:val="left" w:pos="993"/>
              </w:tabs>
              <w:spacing w:after="0" w:line="240" w:lineRule="auto"/>
              <w:jc w:val="center"/>
              <w:rPr>
                <w:rFonts w:ascii="Times New Roman" w:eastAsia="Calibri" w:hAnsi="Times New Roman"/>
                <w:bCs/>
                <w:color w:val="000000"/>
                <w:sz w:val="24"/>
                <w:szCs w:val="24"/>
              </w:rPr>
            </w:pPr>
            <w:r w:rsidRPr="000D79E3">
              <w:rPr>
                <w:rFonts w:ascii="Times New Roman" w:eastAsia="Calibri" w:hAnsi="Times New Roman"/>
                <w:bCs/>
                <w:color w:val="000000"/>
                <w:sz w:val="24"/>
                <w:szCs w:val="24"/>
              </w:rPr>
              <w:t>УТВЕРЖДАЮ:</w:t>
            </w:r>
          </w:p>
          <w:p w:rsidR="00E72825" w:rsidRPr="000D79E3" w:rsidRDefault="00E72825" w:rsidP="003A05ED">
            <w:pPr>
              <w:keepNext/>
              <w:keepLines/>
              <w:tabs>
                <w:tab w:val="left" w:pos="993"/>
              </w:tabs>
              <w:spacing w:after="0" w:line="240" w:lineRule="auto"/>
              <w:jc w:val="center"/>
              <w:outlineLvl w:val="2"/>
              <w:rPr>
                <w:rFonts w:ascii="Times New Roman" w:hAnsi="Times New Roman"/>
                <w:bCs/>
                <w:color w:val="000000"/>
                <w:sz w:val="24"/>
                <w:szCs w:val="24"/>
              </w:rPr>
            </w:pPr>
            <w:bookmarkStart w:id="95" w:name="_Toc507579550"/>
            <w:bookmarkStart w:id="96" w:name="_Toc86139587"/>
            <w:bookmarkStart w:id="97" w:name="_Toc88471485"/>
            <w:bookmarkStart w:id="98" w:name="_Toc88647120"/>
            <w:bookmarkStart w:id="99" w:name="_Toc88647250"/>
            <w:bookmarkStart w:id="100" w:name="_Toc94267251"/>
            <w:bookmarkStart w:id="101" w:name="_Toc94620066"/>
            <w:r w:rsidRPr="000D79E3">
              <w:rPr>
                <w:rFonts w:ascii="Times New Roman" w:hAnsi="Times New Roman"/>
                <w:bCs/>
                <w:color w:val="000000"/>
                <w:sz w:val="24"/>
                <w:szCs w:val="24"/>
              </w:rPr>
              <w:t>Зав. кафедрой</w:t>
            </w:r>
            <w:bookmarkEnd w:id="95"/>
            <w:bookmarkEnd w:id="96"/>
            <w:bookmarkEnd w:id="97"/>
            <w:bookmarkEnd w:id="98"/>
            <w:bookmarkEnd w:id="99"/>
            <w:bookmarkEnd w:id="100"/>
            <w:bookmarkEnd w:id="101"/>
          </w:p>
          <w:p w:rsidR="003A05ED" w:rsidRDefault="00E72825" w:rsidP="003A05ED">
            <w:pPr>
              <w:keepNext/>
              <w:keepLines/>
              <w:tabs>
                <w:tab w:val="left" w:pos="993"/>
              </w:tabs>
              <w:spacing w:after="0" w:line="240" w:lineRule="auto"/>
              <w:jc w:val="center"/>
              <w:outlineLvl w:val="2"/>
              <w:rPr>
                <w:rFonts w:ascii="Times New Roman" w:hAnsi="Times New Roman"/>
                <w:bCs/>
                <w:color w:val="000000"/>
                <w:sz w:val="24"/>
                <w:szCs w:val="24"/>
              </w:rPr>
            </w:pPr>
            <w:bookmarkStart w:id="102" w:name="_Toc88647121"/>
            <w:bookmarkStart w:id="103" w:name="_Toc88647251"/>
            <w:bookmarkStart w:id="104" w:name="_Toc94267252"/>
            <w:bookmarkStart w:id="105" w:name="_Toc94620067"/>
            <w:bookmarkStart w:id="106" w:name="_Toc86139588"/>
            <w:bookmarkStart w:id="107" w:name="_Toc88471486"/>
            <w:r w:rsidRPr="000D79E3">
              <w:rPr>
                <w:rFonts w:ascii="Times New Roman" w:hAnsi="Times New Roman"/>
                <w:bCs/>
                <w:noProof/>
                <w:color w:val="4F81BD"/>
                <w:sz w:val="24"/>
                <w:szCs w:val="24"/>
              </w:rPr>
              <w:drawing>
                <wp:inline distT="0" distB="0" distL="0" distR="0" wp14:anchorId="15F6948D" wp14:editId="2FAD9EB2">
                  <wp:extent cx="584835" cy="428625"/>
                  <wp:effectExtent l="0" t="0" r="5715" b="9525"/>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84835" cy="428625"/>
                          </a:xfrm>
                          <a:prstGeom prst="rect">
                            <a:avLst/>
                          </a:prstGeom>
                          <a:noFill/>
                          <a:ln>
                            <a:noFill/>
                          </a:ln>
                        </pic:spPr>
                      </pic:pic>
                    </a:graphicData>
                  </a:graphic>
                </wp:inline>
              </w:drawing>
            </w:r>
            <w:bookmarkStart w:id="108" w:name="_Toc507579551"/>
            <w:bookmarkEnd w:id="102"/>
            <w:bookmarkEnd w:id="103"/>
            <w:bookmarkEnd w:id="104"/>
            <w:bookmarkEnd w:id="105"/>
          </w:p>
          <w:p w:rsidR="00E72825" w:rsidRPr="003A05ED" w:rsidRDefault="00E72825" w:rsidP="003A05ED">
            <w:pPr>
              <w:keepNext/>
              <w:keepLines/>
              <w:tabs>
                <w:tab w:val="left" w:pos="993"/>
              </w:tabs>
              <w:spacing w:after="0" w:line="240" w:lineRule="auto"/>
              <w:jc w:val="center"/>
              <w:outlineLvl w:val="2"/>
              <w:rPr>
                <w:rFonts w:ascii="Times New Roman" w:hAnsi="Times New Roman"/>
                <w:bCs/>
                <w:color w:val="000000"/>
                <w:sz w:val="24"/>
                <w:szCs w:val="24"/>
              </w:rPr>
            </w:pPr>
            <w:bookmarkStart w:id="109" w:name="_Toc88647122"/>
            <w:bookmarkStart w:id="110" w:name="_Toc88647252"/>
            <w:bookmarkStart w:id="111" w:name="_Toc94267253"/>
            <w:bookmarkStart w:id="112" w:name="_Toc94620068"/>
            <w:r w:rsidRPr="000D79E3">
              <w:rPr>
                <w:rFonts w:ascii="Times New Roman" w:hAnsi="Times New Roman"/>
                <w:bCs/>
                <w:color w:val="000000"/>
                <w:sz w:val="24"/>
                <w:szCs w:val="24"/>
              </w:rPr>
              <w:t>Н.А. Александрова</w:t>
            </w:r>
            <w:bookmarkEnd w:id="106"/>
            <w:bookmarkEnd w:id="107"/>
            <w:bookmarkEnd w:id="108"/>
            <w:bookmarkEnd w:id="109"/>
            <w:bookmarkEnd w:id="110"/>
            <w:bookmarkEnd w:id="111"/>
            <w:bookmarkEnd w:id="112"/>
          </w:p>
        </w:tc>
      </w:tr>
      <w:tr w:rsidR="00E72825" w:rsidRPr="000D79E3" w:rsidTr="00991453">
        <w:trPr>
          <w:trHeight w:val="350"/>
        </w:trPr>
        <w:tc>
          <w:tcPr>
            <w:tcW w:w="5000" w:type="pct"/>
            <w:gridSpan w:val="3"/>
            <w:tcBorders>
              <w:top w:val="single" w:sz="4" w:space="0" w:color="auto"/>
              <w:left w:val="single" w:sz="4" w:space="0" w:color="auto"/>
              <w:bottom w:val="single" w:sz="6" w:space="0" w:color="auto"/>
              <w:right w:val="single" w:sz="4" w:space="0" w:color="auto"/>
            </w:tcBorders>
          </w:tcPr>
          <w:p w:rsidR="00E72825" w:rsidRPr="000D79E3" w:rsidRDefault="00E72825" w:rsidP="003A05ED">
            <w:pPr>
              <w:tabs>
                <w:tab w:val="center" w:pos="709"/>
              </w:tabs>
              <w:spacing w:after="0" w:line="240" w:lineRule="auto"/>
              <w:contextualSpacing/>
              <w:jc w:val="both"/>
              <w:rPr>
                <w:rFonts w:ascii="Times New Roman" w:eastAsia="Calibri" w:hAnsi="Times New Roman"/>
                <w:bCs/>
                <w:sz w:val="24"/>
                <w:szCs w:val="24"/>
              </w:rPr>
            </w:pPr>
            <w:r w:rsidRPr="000D79E3">
              <w:rPr>
                <w:rFonts w:ascii="Times New Roman" w:eastAsia="Calibri" w:hAnsi="Times New Roman"/>
                <w:color w:val="000000"/>
                <w:sz w:val="24"/>
                <w:szCs w:val="24"/>
              </w:rPr>
              <w:t>1.Б</w:t>
            </w:r>
            <w:r w:rsidRPr="000D79E3">
              <w:rPr>
                <w:rFonts w:ascii="Times New Roman" w:eastAsia="Calibri" w:hAnsi="Times New Roman"/>
                <w:bCs/>
                <w:sz w:val="24"/>
                <w:szCs w:val="24"/>
              </w:rPr>
              <w:t>азовые ценности мировой культуры как основа личностного и профессионального  развития.</w:t>
            </w:r>
          </w:p>
          <w:p w:rsidR="00E72825" w:rsidRPr="000D79E3" w:rsidRDefault="00E72825" w:rsidP="003A05ED">
            <w:pPr>
              <w:spacing w:after="0" w:line="240" w:lineRule="auto"/>
              <w:jc w:val="both"/>
              <w:rPr>
                <w:rFonts w:ascii="Times New Roman" w:eastAsia="Calibri" w:hAnsi="Times New Roman"/>
                <w:bCs/>
                <w:sz w:val="24"/>
                <w:szCs w:val="24"/>
              </w:rPr>
            </w:pPr>
            <w:r w:rsidRPr="000D79E3">
              <w:rPr>
                <w:rFonts w:ascii="Times New Roman" w:eastAsia="Calibri" w:hAnsi="Times New Roman"/>
                <w:bCs/>
                <w:sz w:val="24"/>
                <w:szCs w:val="24"/>
              </w:rPr>
              <w:t>2.Оптация как начало профессионального развития личности.</w:t>
            </w:r>
          </w:p>
          <w:p w:rsidR="00E72825" w:rsidRPr="000D79E3" w:rsidRDefault="00E72825" w:rsidP="003A05ED">
            <w:pPr>
              <w:tabs>
                <w:tab w:val="center" w:pos="709"/>
              </w:tabs>
              <w:spacing w:after="0" w:line="240" w:lineRule="auto"/>
              <w:contextualSpacing/>
              <w:jc w:val="both"/>
              <w:rPr>
                <w:rFonts w:ascii="Times New Roman" w:eastAsia="Calibri" w:hAnsi="Times New Roman"/>
                <w:bCs/>
                <w:sz w:val="24"/>
                <w:szCs w:val="24"/>
              </w:rPr>
            </w:pPr>
            <w:r w:rsidRPr="000D79E3">
              <w:rPr>
                <w:rFonts w:ascii="Times New Roman" w:eastAsia="Calibri" w:hAnsi="Times New Roman"/>
                <w:bCs/>
                <w:sz w:val="24"/>
                <w:szCs w:val="24"/>
              </w:rPr>
              <w:t>3.Психологические аспекты в кооперации с коллегами и работе в коллективе на общий результат.</w:t>
            </w:r>
          </w:p>
        </w:tc>
      </w:tr>
    </w:tbl>
    <w:p w:rsidR="00E72825" w:rsidRPr="000D79E3" w:rsidRDefault="00E72825" w:rsidP="000D79E3">
      <w:pPr>
        <w:tabs>
          <w:tab w:val="left" w:pos="993"/>
        </w:tabs>
        <w:autoSpaceDE w:val="0"/>
        <w:autoSpaceDN w:val="0"/>
        <w:adjustRightInd w:val="0"/>
        <w:spacing w:after="0" w:line="240" w:lineRule="auto"/>
        <w:jc w:val="both"/>
        <w:rPr>
          <w:rFonts w:ascii="Times New Roman" w:eastAsia="Calibri" w:hAnsi="Times New Roman"/>
          <w:sz w:val="24"/>
          <w:szCs w:val="24"/>
        </w:rPr>
      </w:pPr>
    </w:p>
    <w:tbl>
      <w:tblPr>
        <w:tblW w:w="5164" w:type="pct"/>
        <w:tblCellMar>
          <w:left w:w="70" w:type="dxa"/>
          <w:right w:w="70" w:type="dxa"/>
        </w:tblCellMar>
        <w:tblLook w:val="0000" w:firstRow="0" w:lastRow="0" w:firstColumn="0" w:lastColumn="0" w:noHBand="0" w:noVBand="0"/>
      </w:tblPr>
      <w:tblGrid>
        <w:gridCol w:w="3041"/>
        <w:gridCol w:w="4547"/>
        <w:gridCol w:w="2221"/>
      </w:tblGrid>
      <w:tr w:rsidR="00E72825" w:rsidRPr="000D79E3" w:rsidTr="00991453">
        <w:tc>
          <w:tcPr>
            <w:tcW w:w="1550" w:type="pct"/>
            <w:tcBorders>
              <w:top w:val="single" w:sz="6" w:space="0" w:color="auto"/>
              <w:left w:val="single" w:sz="6" w:space="0" w:color="auto"/>
              <w:right w:val="single" w:sz="6" w:space="0" w:color="auto"/>
            </w:tcBorders>
          </w:tcPr>
          <w:p w:rsidR="00E72825" w:rsidRPr="000D79E3" w:rsidRDefault="00E72825" w:rsidP="003A05ED">
            <w:pPr>
              <w:tabs>
                <w:tab w:val="left" w:pos="993"/>
              </w:tabs>
              <w:spacing w:after="0" w:line="240" w:lineRule="auto"/>
              <w:jc w:val="center"/>
              <w:rPr>
                <w:rFonts w:ascii="Times New Roman" w:eastAsia="Calibri" w:hAnsi="Times New Roman"/>
                <w:bCs/>
                <w:sz w:val="24"/>
                <w:szCs w:val="24"/>
              </w:rPr>
            </w:pPr>
            <w:r w:rsidRPr="000D79E3">
              <w:rPr>
                <w:rFonts w:ascii="Times New Roman" w:eastAsia="Calibri" w:hAnsi="Times New Roman"/>
                <w:noProof/>
                <w:sz w:val="24"/>
                <w:szCs w:val="24"/>
              </w:rPr>
              <w:drawing>
                <wp:inline distT="0" distB="0" distL="0" distR="0" wp14:anchorId="32ADD25B" wp14:editId="516BAFAB">
                  <wp:extent cx="1054735" cy="420370"/>
                  <wp:effectExtent l="0" t="0" r="0" b="0"/>
                  <wp:docPr id="221" name="Рисунок 221" descr="logo_FEU_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logo_FEU_final"/>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054735" cy="420370"/>
                          </a:xfrm>
                          <a:prstGeom prst="rect">
                            <a:avLst/>
                          </a:prstGeom>
                          <a:noFill/>
                          <a:ln>
                            <a:noFill/>
                          </a:ln>
                        </pic:spPr>
                      </pic:pic>
                    </a:graphicData>
                  </a:graphic>
                </wp:inline>
              </w:drawing>
            </w:r>
          </w:p>
          <w:p w:rsidR="00E72825" w:rsidRPr="000D79E3" w:rsidRDefault="00E72825" w:rsidP="003A05ED">
            <w:pPr>
              <w:tabs>
                <w:tab w:val="left" w:pos="993"/>
              </w:tabs>
              <w:spacing w:after="0" w:line="240" w:lineRule="auto"/>
              <w:jc w:val="center"/>
              <w:rPr>
                <w:rFonts w:ascii="Times New Roman" w:eastAsia="Calibri" w:hAnsi="Times New Roman"/>
                <w:bCs/>
                <w:sz w:val="24"/>
                <w:szCs w:val="24"/>
              </w:rPr>
            </w:pPr>
            <w:r w:rsidRPr="000D79E3">
              <w:rPr>
                <w:rFonts w:ascii="Times New Roman" w:eastAsia="Calibri" w:hAnsi="Times New Roman"/>
                <w:bCs/>
                <w:sz w:val="24"/>
                <w:szCs w:val="24"/>
              </w:rPr>
              <w:t>Кафедра</w:t>
            </w:r>
          </w:p>
          <w:p w:rsidR="00E72825" w:rsidRPr="000D79E3" w:rsidRDefault="00E72825" w:rsidP="003A05ED">
            <w:pPr>
              <w:tabs>
                <w:tab w:val="left" w:pos="993"/>
              </w:tabs>
              <w:spacing w:after="0" w:line="240" w:lineRule="auto"/>
              <w:jc w:val="center"/>
              <w:rPr>
                <w:rFonts w:ascii="Times New Roman" w:eastAsia="Calibri" w:hAnsi="Times New Roman"/>
                <w:bCs/>
                <w:sz w:val="24"/>
                <w:szCs w:val="24"/>
              </w:rPr>
            </w:pPr>
            <w:r w:rsidRPr="000D79E3">
              <w:rPr>
                <w:rFonts w:ascii="Times New Roman" w:eastAsia="Calibri" w:hAnsi="Times New Roman"/>
                <w:bCs/>
                <w:sz w:val="24"/>
                <w:szCs w:val="24"/>
              </w:rPr>
              <w:t xml:space="preserve">«Управление персоналом </w:t>
            </w:r>
          </w:p>
          <w:p w:rsidR="00E72825" w:rsidRPr="000D79E3" w:rsidRDefault="00E72825" w:rsidP="003A05ED">
            <w:pPr>
              <w:tabs>
                <w:tab w:val="left" w:pos="993"/>
              </w:tabs>
              <w:spacing w:after="0" w:line="240" w:lineRule="auto"/>
              <w:jc w:val="center"/>
              <w:rPr>
                <w:rFonts w:ascii="Times New Roman" w:eastAsia="Calibri" w:hAnsi="Times New Roman"/>
                <w:bCs/>
                <w:color w:val="000000"/>
                <w:sz w:val="24"/>
                <w:szCs w:val="24"/>
              </w:rPr>
            </w:pPr>
            <w:r w:rsidRPr="000D79E3">
              <w:rPr>
                <w:rFonts w:ascii="Times New Roman" w:eastAsia="Calibri" w:hAnsi="Times New Roman"/>
                <w:bCs/>
                <w:sz w:val="24"/>
                <w:szCs w:val="24"/>
              </w:rPr>
              <w:t>и социология»</w:t>
            </w:r>
          </w:p>
        </w:tc>
        <w:tc>
          <w:tcPr>
            <w:tcW w:w="2318" w:type="pct"/>
            <w:tcBorders>
              <w:top w:val="single" w:sz="6" w:space="0" w:color="auto"/>
              <w:left w:val="single" w:sz="6" w:space="0" w:color="auto"/>
              <w:right w:val="single" w:sz="6" w:space="0" w:color="auto"/>
            </w:tcBorders>
          </w:tcPr>
          <w:p w:rsidR="00E72825" w:rsidRPr="000D79E3" w:rsidRDefault="00E72825" w:rsidP="003A05ED">
            <w:pPr>
              <w:tabs>
                <w:tab w:val="left" w:pos="993"/>
              </w:tabs>
              <w:spacing w:after="0" w:line="240" w:lineRule="auto"/>
              <w:jc w:val="center"/>
              <w:rPr>
                <w:rFonts w:ascii="Times New Roman" w:eastAsia="Calibri" w:hAnsi="Times New Roman"/>
                <w:bCs/>
                <w:color w:val="000000"/>
                <w:sz w:val="24"/>
                <w:szCs w:val="24"/>
              </w:rPr>
            </w:pPr>
            <w:r w:rsidRPr="000D79E3">
              <w:rPr>
                <w:rFonts w:ascii="Times New Roman" w:eastAsia="Calibri" w:hAnsi="Times New Roman"/>
                <w:bCs/>
                <w:color w:val="000000"/>
                <w:sz w:val="24"/>
                <w:szCs w:val="24"/>
              </w:rPr>
              <w:t>Экзаменационный билет</w:t>
            </w:r>
          </w:p>
          <w:p w:rsidR="00E72825" w:rsidRPr="000D79E3" w:rsidRDefault="00E72825" w:rsidP="003A05ED">
            <w:pPr>
              <w:tabs>
                <w:tab w:val="left" w:pos="993"/>
              </w:tabs>
              <w:spacing w:after="0" w:line="240" w:lineRule="auto"/>
              <w:jc w:val="center"/>
              <w:rPr>
                <w:rFonts w:ascii="Times New Roman" w:eastAsia="Calibri" w:hAnsi="Times New Roman"/>
                <w:bCs/>
                <w:color w:val="000000"/>
                <w:sz w:val="24"/>
                <w:szCs w:val="24"/>
              </w:rPr>
            </w:pPr>
            <w:r w:rsidRPr="000D79E3">
              <w:rPr>
                <w:rFonts w:ascii="Times New Roman" w:eastAsia="Calibri" w:hAnsi="Times New Roman"/>
                <w:bCs/>
                <w:color w:val="000000"/>
                <w:sz w:val="24"/>
                <w:szCs w:val="24"/>
              </w:rPr>
              <w:t>по дисциплине</w:t>
            </w:r>
          </w:p>
          <w:p w:rsidR="00E72825" w:rsidRPr="000D79E3" w:rsidRDefault="00E72825" w:rsidP="003A05ED">
            <w:pPr>
              <w:tabs>
                <w:tab w:val="left" w:pos="993"/>
              </w:tabs>
              <w:spacing w:after="0" w:line="240" w:lineRule="auto"/>
              <w:jc w:val="center"/>
              <w:rPr>
                <w:rFonts w:ascii="Times New Roman" w:eastAsia="Calibri" w:hAnsi="Times New Roman"/>
                <w:bCs/>
                <w:caps/>
                <w:sz w:val="24"/>
                <w:szCs w:val="24"/>
              </w:rPr>
            </w:pPr>
            <w:r w:rsidRPr="000D79E3">
              <w:rPr>
                <w:rFonts w:ascii="Times New Roman" w:eastAsia="Calibri" w:hAnsi="Times New Roman"/>
                <w:bCs/>
                <w:color w:val="000000"/>
                <w:sz w:val="24"/>
                <w:szCs w:val="24"/>
              </w:rPr>
              <w:t>«Социальные и психологические аспекты профессиональной деятельности»</w:t>
            </w:r>
          </w:p>
          <w:p w:rsidR="00E72825" w:rsidRPr="000D79E3" w:rsidRDefault="00E72825" w:rsidP="003A05ED">
            <w:pPr>
              <w:tabs>
                <w:tab w:val="left" w:pos="993"/>
              </w:tabs>
              <w:spacing w:after="0" w:line="240" w:lineRule="auto"/>
              <w:jc w:val="center"/>
              <w:outlineLvl w:val="8"/>
              <w:rPr>
                <w:rFonts w:ascii="Times New Roman" w:hAnsi="Times New Roman"/>
                <w:bCs/>
                <w:sz w:val="24"/>
                <w:szCs w:val="24"/>
              </w:rPr>
            </w:pPr>
            <w:r w:rsidRPr="000D79E3">
              <w:rPr>
                <w:rFonts w:ascii="Times New Roman" w:hAnsi="Times New Roman"/>
                <w:bCs/>
                <w:i/>
                <w:iCs/>
                <w:sz w:val="24"/>
                <w:szCs w:val="24"/>
              </w:rPr>
              <w:t>БИЛЕТ № 2</w:t>
            </w:r>
          </w:p>
        </w:tc>
        <w:tc>
          <w:tcPr>
            <w:tcW w:w="1133" w:type="pct"/>
            <w:tcBorders>
              <w:top w:val="single" w:sz="6" w:space="0" w:color="auto"/>
              <w:left w:val="single" w:sz="6" w:space="0" w:color="auto"/>
              <w:right w:val="single" w:sz="6" w:space="0" w:color="auto"/>
            </w:tcBorders>
          </w:tcPr>
          <w:p w:rsidR="00E72825" w:rsidRPr="000D79E3" w:rsidRDefault="00E72825" w:rsidP="003A05ED">
            <w:pPr>
              <w:tabs>
                <w:tab w:val="left" w:pos="993"/>
              </w:tabs>
              <w:spacing w:after="0" w:line="240" w:lineRule="auto"/>
              <w:jc w:val="center"/>
              <w:rPr>
                <w:rFonts w:ascii="Times New Roman" w:eastAsia="Calibri" w:hAnsi="Times New Roman"/>
                <w:bCs/>
                <w:color w:val="000000"/>
                <w:sz w:val="24"/>
                <w:szCs w:val="24"/>
              </w:rPr>
            </w:pPr>
            <w:r w:rsidRPr="000D79E3">
              <w:rPr>
                <w:rFonts w:ascii="Times New Roman" w:eastAsia="Calibri" w:hAnsi="Times New Roman"/>
                <w:bCs/>
                <w:color w:val="000000"/>
                <w:sz w:val="24"/>
                <w:szCs w:val="24"/>
              </w:rPr>
              <w:t>УТВЕРЖДАЮ:</w:t>
            </w:r>
          </w:p>
          <w:p w:rsidR="00E72825" w:rsidRPr="000D79E3" w:rsidRDefault="00E72825" w:rsidP="003A05ED">
            <w:pPr>
              <w:keepNext/>
              <w:keepLines/>
              <w:tabs>
                <w:tab w:val="left" w:pos="993"/>
              </w:tabs>
              <w:spacing w:after="0" w:line="240" w:lineRule="auto"/>
              <w:jc w:val="center"/>
              <w:outlineLvl w:val="2"/>
              <w:rPr>
                <w:rFonts w:ascii="Times New Roman" w:hAnsi="Times New Roman"/>
                <w:bCs/>
                <w:color w:val="000000"/>
                <w:sz w:val="24"/>
                <w:szCs w:val="24"/>
              </w:rPr>
            </w:pPr>
            <w:bookmarkStart w:id="113" w:name="_Toc86139589"/>
            <w:bookmarkStart w:id="114" w:name="_Toc88471487"/>
            <w:bookmarkStart w:id="115" w:name="_Toc88647123"/>
            <w:bookmarkStart w:id="116" w:name="_Toc88647253"/>
            <w:bookmarkStart w:id="117" w:name="_Toc94267254"/>
            <w:bookmarkStart w:id="118" w:name="_Toc94620069"/>
            <w:r w:rsidRPr="000D79E3">
              <w:rPr>
                <w:rFonts w:ascii="Times New Roman" w:hAnsi="Times New Roman"/>
                <w:bCs/>
                <w:color w:val="000000"/>
                <w:sz w:val="24"/>
                <w:szCs w:val="24"/>
              </w:rPr>
              <w:t>Зав. кафедрой</w:t>
            </w:r>
            <w:bookmarkEnd w:id="113"/>
            <w:bookmarkEnd w:id="114"/>
            <w:bookmarkEnd w:id="115"/>
            <w:bookmarkEnd w:id="116"/>
            <w:bookmarkEnd w:id="117"/>
            <w:bookmarkEnd w:id="118"/>
          </w:p>
          <w:p w:rsidR="003A05ED" w:rsidRDefault="00E72825" w:rsidP="003A05ED">
            <w:pPr>
              <w:keepNext/>
              <w:keepLines/>
              <w:tabs>
                <w:tab w:val="left" w:pos="993"/>
              </w:tabs>
              <w:spacing w:after="0" w:line="240" w:lineRule="auto"/>
              <w:jc w:val="center"/>
              <w:outlineLvl w:val="2"/>
              <w:rPr>
                <w:rFonts w:ascii="Times New Roman" w:hAnsi="Times New Roman"/>
                <w:bCs/>
                <w:color w:val="000000"/>
                <w:sz w:val="24"/>
                <w:szCs w:val="24"/>
              </w:rPr>
            </w:pPr>
            <w:bookmarkStart w:id="119" w:name="_Toc88647124"/>
            <w:bookmarkStart w:id="120" w:name="_Toc88647254"/>
            <w:bookmarkStart w:id="121" w:name="_Toc94267255"/>
            <w:bookmarkStart w:id="122" w:name="_Toc94620070"/>
            <w:bookmarkStart w:id="123" w:name="_Toc86139590"/>
            <w:bookmarkStart w:id="124" w:name="_Toc88471488"/>
            <w:r w:rsidRPr="000D79E3">
              <w:rPr>
                <w:rFonts w:ascii="Times New Roman" w:hAnsi="Times New Roman"/>
                <w:bCs/>
                <w:noProof/>
                <w:color w:val="4F81BD"/>
                <w:sz w:val="24"/>
                <w:szCs w:val="24"/>
              </w:rPr>
              <w:drawing>
                <wp:inline distT="0" distB="0" distL="0" distR="0" wp14:anchorId="2B3F1F52" wp14:editId="2FA14B5B">
                  <wp:extent cx="584835" cy="428625"/>
                  <wp:effectExtent l="0" t="0" r="5715" b="9525"/>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84835" cy="428625"/>
                          </a:xfrm>
                          <a:prstGeom prst="rect">
                            <a:avLst/>
                          </a:prstGeom>
                          <a:noFill/>
                          <a:ln>
                            <a:noFill/>
                          </a:ln>
                        </pic:spPr>
                      </pic:pic>
                    </a:graphicData>
                  </a:graphic>
                </wp:inline>
              </w:drawing>
            </w:r>
            <w:bookmarkEnd w:id="119"/>
            <w:bookmarkEnd w:id="120"/>
            <w:bookmarkEnd w:id="121"/>
            <w:bookmarkEnd w:id="122"/>
          </w:p>
          <w:p w:rsidR="00E72825" w:rsidRPr="003A05ED" w:rsidRDefault="00E72825" w:rsidP="003A05ED">
            <w:pPr>
              <w:keepNext/>
              <w:keepLines/>
              <w:tabs>
                <w:tab w:val="left" w:pos="993"/>
              </w:tabs>
              <w:spacing w:after="0" w:line="240" w:lineRule="auto"/>
              <w:jc w:val="center"/>
              <w:outlineLvl w:val="2"/>
              <w:rPr>
                <w:rFonts w:ascii="Times New Roman" w:hAnsi="Times New Roman"/>
                <w:bCs/>
                <w:color w:val="000000"/>
                <w:sz w:val="24"/>
                <w:szCs w:val="24"/>
              </w:rPr>
            </w:pPr>
            <w:bookmarkStart w:id="125" w:name="_Toc88647125"/>
            <w:bookmarkStart w:id="126" w:name="_Toc88647255"/>
            <w:bookmarkStart w:id="127" w:name="_Toc94267256"/>
            <w:bookmarkStart w:id="128" w:name="_Toc94620071"/>
            <w:r w:rsidRPr="000D79E3">
              <w:rPr>
                <w:rFonts w:ascii="Times New Roman" w:hAnsi="Times New Roman"/>
                <w:bCs/>
                <w:color w:val="000000"/>
                <w:sz w:val="24"/>
                <w:szCs w:val="24"/>
              </w:rPr>
              <w:t>Н.А. Александрова</w:t>
            </w:r>
            <w:bookmarkEnd w:id="123"/>
            <w:bookmarkEnd w:id="124"/>
            <w:bookmarkEnd w:id="125"/>
            <w:bookmarkEnd w:id="126"/>
            <w:bookmarkEnd w:id="127"/>
            <w:bookmarkEnd w:id="128"/>
          </w:p>
        </w:tc>
      </w:tr>
      <w:tr w:rsidR="00E72825" w:rsidRPr="000D79E3" w:rsidTr="00991453">
        <w:trPr>
          <w:trHeight w:val="1168"/>
        </w:trPr>
        <w:tc>
          <w:tcPr>
            <w:tcW w:w="5000" w:type="pct"/>
            <w:gridSpan w:val="3"/>
            <w:tcBorders>
              <w:top w:val="single" w:sz="4" w:space="0" w:color="auto"/>
              <w:left w:val="single" w:sz="4" w:space="0" w:color="auto"/>
              <w:bottom w:val="single" w:sz="6" w:space="0" w:color="auto"/>
              <w:right w:val="single" w:sz="4" w:space="0" w:color="auto"/>
            </w:tcBorders>
          </w:tcPr>
          <w:p w:rsidR="00E72825" w:rsidRPr="000D79E3" w:rsidRDefault="00E72825" w:rsidP="003A05ED">
            <w:pPr>
              <w:tabs>
                <w:tab w:val="center" w:pos="709"/>
              </w:tabs>
              <w:spacing w:after="0" w:line="240" w:lineRule="auto"/>
              <w:contextualSpacing/>
              <w:jc w:val="both"/>
              <w:rPr>
                <w:rFonts w:ascii="Times New Roman" w:eastAsia="Calibri" w:hAnsi="Times New Roman"/>
                <w:bCs/>
                <w:sz w:val="24"/>
                <w:szCs w:val="24"/>
              </w:rPr>
            </w:pPr>
            <w:r w:rsidRPr="000D79E3">
              <w:rPr>
                <w:rFonts w:ascii="Times New Roman" w:eastAsia="Calibri" w:hAnsi="Times New Roman"/>
                <w:color w:val="000000"/>
                <w:sz w:val="24"/>
                <w:szCs w:val="24"/>
              </w:rPr>
              <w:t>1.</w:t>
            </w:r>
            <w:r w:rsidRPr="000D79E3">
              <w:rPr>
                <w:rFonts w:ascii="Times New Roman" w:eastAsia="Calibri" w:hAnsi="Times New Roman"/>
                <w:bCs/>
                <w:sz w:val="24"/>
                <w:szCs w:val="24"/>
              </w:rPr>
              <w:t xml:space="preserve"> Значение и влияние способности  логически верно и ясно строить устную и письменную речь, создавать тексты профессионального назначения, умение отстаивать свою точку зрения, не разрушая отношения в ходе делового общения и профессиональной деятельности.</w:t>
            </w:r>
          </w:p>
          <w:p w:rsidR="00E72825" w:rsidRPr="000D79E3" w:rsidRDefault="00E72825" w:rsidP="003A05ED">
            <w:pPr>
              <w:spacing w:after="0" w:line="240" w:lineRule="auto"/>
              <w:contextualSpacing/>
              <w:rPr>
                <w:rFonts w:ascii="Times New Roman" w:eastAsia="Calibri" w:hAnsi="Times New Roman"/>
                <w:color w:val="000000"/>
                <w:sz w:val="24"/>
                <w:szCs w:val="24"/>
              </w:rPr>
            </w:pPr>
            <w:r w:rsidRPr="000D79E3">
              <w:rPr>
                <w:rFonts w:ascii="Times New Roman" w:eastAsia="Calibri" w:hAnsi="Times New Roman"/>
                <w:color w:val="000000"/>
                <w:sz w:val="24"/>
                <w:szCs w:val="24"/>
              </w:rPr>
              <w:t>2.Качественные  характеристики организационной культуры коллектива</w:t>
            </w:r>
          </w:p>
          <w:p w:rsidR="00E72825" w:rsidRPr="000D79E3" w:rsidRDefault="00E72825" w:rsidP="003A05ED">
            <w:pPr>
              <w:tabs>
                <w:tab w:val="center" w:pos="709"/>
              </w:tabs>
              <w:spacing w:after="0" w:line="240" w:lineRule="auto"/>
              <w:contextualSpacing/>
              <w:jc w:val="both"/>
              <w:rPr>
                <w:rFonts w:ascii="Times New Roman" w:eastAsia="Calibri" w:hAnsi="Times New Roman"/>
                <w:sz w:val="24"/>
                <w:szCs w:val="24"/>
              </w:rPr>
            </w:pPr>
            <w:r w:rsidRPr="000D79E3">
              <w:rPr>
                <w:rFonts w:ascii="Times New Roman" w:eastAsia="Calibri" w:hAnsi="Times New Roman"/>
                <w:sz w:val="24"/>
                <w:szCs w:val="24"/>
              </w:rPr>
              <w:t>3.</w:t>
            </w:r>
            <w:r w:rsidRPr="000D79E3">
              <w:rPr>
                <w:rFonts w:ascii="Times New Roman" w:eastAsia="Calibri" w:hAnsi="Times New Roman"/>
                <w:bCs/>
                <w:sz w:val="24"/>
                <w:szCs w:val="24"/>
              </w:rPr>
              <w:t>Влияние способности использовать основные положения и методы культурологии в профессиональной деятельности работника и трудового коллектива.</w:t>
            </w:r>
          </w:p>
        </w:tc>
      </w:tr>
    </w:tbl>
    <w:p w:rsidR="00E72825" w:rsidRPr="000D79E3" w:rsidRDefault="00E72825" w:rsidP="003A05ED">
      <w:pPr>
        <w:tabs>
          <w:tab w:val="left" w:pos="993"/>
        </w:tabs>
        <w:autoSpaceDE w:val="0"/>
        <w:autoSpaceDN w:val="0"/>
        <w:adjustRightInd w:val="0"/>
        <w:spacing w:after="0" w:line="240" w:lineRule="auto"/>
        <w:ind w:firstLine="709"/>
        <w:jc w:val="both"/>
        <w:rPr>
          <w:rFonts w:ascii="Times New Roman" w:eastAsia="Calibri" w:hAnsi="Times New Roman"/>
          <w:b/>
          <w:i/>
          <w:sz w:val="24"/>
          <w:szCs w:val="24"/>
        </w:rPr>
      </w:pPr>
    </w:p>
    <w:p w:rsidR="00E72825" w:rsidRPr="000D79E3" w:rsidRDefault="003A05ED" w:rsidP="003A05ED">
      <w:pPr>
        <w:tabs>
          <w:tab w:val="left" w:pos="993"/>
        </w:tabs>
        <w:autoSpaceDE w:val="0"/>
        <w:autoSpaceDN w:val="0"/>
        <w:adjustRightInd w:val="0"/>
        <w:spacing w:after="0" w:line="240" w:lineRule="auto"/>
        <w:ind w:firstLine="709"/>
        <w:jc w:val="both"/>
        <w:rPr>
          <w:rFonts w:ascii="Times New Roman" w:eastAsia="Calibri" w:hAnsi="Times New Roman"/>
          <w:b/>
          <w:i/>
          <w:sz w:val="24"/>
          <w:szCs w:val="24"/>
        </w:rPr>
      </w:pPr>
      <w:r>
        <w:rPr>
          <w:rFonts w:ascii="Times New Roman" w:eastAsia="Calibri" w:hAnsi="Times New Roman"/>
          <w:b/>
          <w:i/>
          <w:sz w:val="24"/>
          <w:szCs w:val="24"/>
        </w:rPr>
        <w:t>4</w:t>
      </w:r>
      <w:r w:rsidR="00E72825" w:rsidRPr="000D79E3">
        <w:rPr>
          <w:rFonts w:ascii="Times New Roman" w:eastAsia="Calibri" w:hAnsi="Times New Roman"/>
          <w:b/>
          <w:i/>
          <w:sz w:val="24"/>
          <w:szCs w:val="24"/>
        </w:rPr>
        <w:t>.</w:t>
      </w:r>
      <w:r>
        <w:rPr>
          <w:rFonts w:ascii="Times New Roman" w:eastAsia="Calibri" w:hAnsi="Times New Roman"/>
          <w:b/>
          <w:i/>
          <w:sz w:val="24"/>
          <w:szCs w:val="24"/>
        </w:rPr>
        <w:t xml:space="preserve"> </w:t>
      </w:r>
      <w:r w:rsidR="00E72825" w:rsidRPr="000D79E3">
        <w:rPr>
          <w:rFonts w:ascii="Times New Roman" w:eastAsia="Calibri" w:hAnsi="Times New Roman"/>
          <w:b/>
          <w:i/>
          <w:sz w:val="24"/>
          <w:szCs w:val="24"/>
        </w:rPr>
        <w:t>Порядок проведения промежуточной аттестации</w:t>
      </w:r>
    </w:p>
    <w:p w:rsidR="00E72825" w:rsidRPr="000D79E3" w:rsidRDefault="00E72825" w:rsidP="003A05ED">
      <w:pPr>
        <w:tabs>
          <w:tab w:val="left" w:pos="-6521"/>
          <w:tab w:val="left" w:pos="1276"/>
        </w:tabs>
        <w:spacing w:after="0" w:line="240" w:lineRule="auto"/>
        <w:ind w:firstLine="709"/>
        <w:contextualSpacing/>
        <w:jc w:val="both"/>
        <w:rPr>
          <w:rFonts w:ascii="Times New Roman" w:eastAsia="Calibri" w:hAnsi="Times New Roman"/>
          <w:i/>
          <w:sz w:val="24"/>
          <w:szCs w:val="24"/>
          <w:lang w:eastAsia="en-US"/>
        </w:rPr>
      </w:pPr>
      <w:r w:rsidRPr="000D79E3">
        <w:rPr>
          <w:rFonts w:ascii="Times New Roman" w:eastAsia="Calibri" w:hAnsi="Times New Roman"/>
          <w:i/>
          <w:color w:val="000000"/>
          <w:sz w:val="24"/>
          <w:szCs w:val="24"/>
          <w:lang w:eastAsia="en-US"/>
        </w:rPr>
        <w:t>4.1</w:t>
      </w:r>
      <w:r w:rsidRPr="000D79E3">
        <w:rPr>
          <w:rFonts w:ascii="Times New Roman" w:eastAsia="Calibri" w:hAnsi="Times New Roman"/>
          <w:i/>
          <w:sz w:val="24"/>
          <w:szCs w:val="24"/>
          <w:lang w:eastAsia="en-US"/>
        </w:rPr>
        <w:t xml:space="preserve"> Документы СМК вуза </w:t>
      </w:r>
    </w:p>
    <w:p w:rsidR="005E710C" w:rsidRPr="000D79E3" w:rsidRDefault="005E710C" w:rsidP="005E710C">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ПЛ </w:t>
      </w:r>
      <w:r w:rsidR="00770E0C">
        <w:rPr>
          <w:rFonts w:ascii="Times New Roman" w:eastAsia="Calibri" w:hAnsi="Times New Roman"/>
          <w:spacing w:val="-6"/>
          <w:sz w:val="24"/>
          <w:szCs w:val="24"/>
        </w:rPr>
        <w:t>2.3.19-2018</w:t>
      </w:r>
      <w:r w:rsidRPr="000D79E3">
        <w:rPr>
          <w:rFonts w:ascii="Times New Roman" w:eastAsia="Calibri" w:hAnsi="Times New Roman"/>
          <w:spacing w:val="-6"/>
          <w:sz w:val="24"/>
          <w:szCs w:val="24"/>
        </w:rPr>
        <w:t xml:space="preserve"> «СМК. Организация и осуществление образовательной деятельности по образовательным программам высшего образования – программам бакалавриата, программам специалитета, программам магистратуры»;</w:t>
      </w:r>
    </w:p>
    <w:p w:rsidR="005E710C" w:rsidRPr="000D79E3" w:rsidRDefault="005E710C" w:rsidP="005E710C">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ПЛ </w:t>
      </w:r>
      <w:r w:rsidR="00770E0C">
        <w:rPr>
          <w:rFonts w:ascii="Times New Roman" w:eastAsia="Calibri" w:hAnsi="Times New Roman"/>
          <w:spacing w:val="-6"/>
          <w:sz w:val="24"/>
          <w:szCs w:val="24"/>
        </w:rPr>
        <w:t>2.3.22-2018</w:t>
      </w:r>
      <w:r w:rsidRPr="000D79E3">
        <w:rPr>
          <w:rFonts w:ascii="Times New Roman" w:eastAsia="Calibri" w:hAnsi="Times New Roman"/>
          <w:spacing w:val="-6"/>
          <w:sz w:val="24"/>
          <w:szCs w:val="24"/>
        </w:rPr>
        <w:t xml:space="preserve"> «СМК. О формировании фонда оценочных материалов»;</w:t>
      </w:r>
    </w:p>
    <w:p w:rsidR="005E710C" w:rsidRPr="000D79E3" w:rsidRDefault="005E710C" w:rsidP="005E710C">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ПЛ </w:t>
      </w:r>
      <w:r w:rsidR="00770E0C">
        <w:rPr>
          <w:rFonts w:ascii="Times New Roman" w:eastAsia="Calibri" w:hAnsi="Times New Roman"/>
          <w:spacing w:val="-6"/>
          <w:sz w:val="24"/>
          <w:szCs w:val="24"/>
        </w:rPr>
        <w:t>2.3.3-2018</w:t>
      </w:r>
      <w:r w:rsidRPr="000D79E3">
        <w:rPr>
          <w:rFonts w:ascii="Times New Roman" w:eastAsia="Calibri" w:hAnsi="Times New Roman"/>
          <w:spacing w:val="-6"/>
          <w:sz w:val="24"/>
          <w:szCs w:val="24"/>
        </w:rPr>
        <w:t xml:space="preserve"> «СМК. Система мониторинга качества образования с использованием технологии компьютерного тестирования».</w:t>
      </w:r>
    </w:p>
    <w:p w:rsidR="003A05ED" w:rsidRDefault="003A05ED" w:rsidP="003A05ED">
      <w:pPr>
        <w:tabs>
          <w:tab w:val="left" w:pos="-6521"/>
          <w:tab w:val="left" w:pos="993"/>
          <w:tab w:val="left" w:pos="1276"/>
        </w:tabs>
        <w:spacing w:after="0" w:line="240" w:lineRule="auto"/>
        <w:ind w:firstLine="709"/>
        <w:jc w:val="both"/>
        <w:rPr>
          <w:rFonts w:ascii="Times New Roman" w:eastAsia="Calibri" w:hAnsi="Times New Roman"/>
          <w:i/>
          <w:sz w:val="24"/>
          <w:szCs w:val="24"/>
          <w:lang w:eastAsia="en-US"/>
        </w:rPr>
      </w:pPr>
    </w:p>
    <w:p w:rsidR="00E72825" w:rsidRPr="000D79E3" w:rsidRDefault="00E72825" w:rsidP="003A05ED">
      <w:pPr>
        <w:tabs>
          <w:tab w:val="left" w:pos="-6521"/>
          <w:tab w:val="left" w:pos="993"/>
          <w:tab w:val="left" w:pos="1276"/>
        </w:tabs>
        <w:spacing w:after="0" w:line="240" w:lineRule="auto"/>
        <w:ind w:firstLine="709"/>
        <w:jc w:val="both"/>
        <w:rPr>
          <w:rFonts w:ascii="Times New Roman" w:eastAsia="Calibri" w:hAnsi="Times New Roman"/>
          <w:i/>
          <w:sz w:val="24"/>
          <w:szCs w:val="24"/>
          <w:lang w:eastAsia="en-US"/>
        </w:rPr>
      </w:pPr>
      <w:r w:rsidRPr="000D79E3">
        <w:rPr>
          <w:rFonts w:ascii="Times New Roman" w:eastAsia="Calibri" w:hAnsi="Times New Roman"/>
          <w:i/>
          <w:sz w:val="24"/>
          <w:szCs w:val="24"/>
          <w:lang w:eastAsia="en-US"/>
        </w:rPr>
        <w:t>4.2 Методические материалы, определяющие процедуру оценивания знаний, умений, навыков и (или) опыта деятельности в ходе промежуточной аттестации</w:t>
      </w:r>
    </w:p>
    <w:p w:rsidR="00E72825" w:rsidRPr="000D79E3" w:rsidRDefault="00E72825" w:rsidP="003A05ED">
      <w:pPr>
        <w:tabs>
          <w:tab w:val="left" w:pos="993"/>
        </w:tabs>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xml:space="preserve">Промежуточная аттестация по дисциплине Б1.Б.03 </w:t>
      </w:r>
      <w:r w:rsidRPr="000D79E3">
        <w:rPr>
          <w:rFonts w:ascii="Times New Roman" w:eastAsia="Calibri" w:hAnsi="Times New Roman"/>
          <w:bCs/>
          <w:color w:val="000000"/>
          <w:sz w:val="24"/>
          <w:szCs w:val="24"/>
        </w:rPr>
        <w:t xml:space="preserve">«Социальные и психологические аспекты профессиональной деятельности» </w:t>
      </w:r>
      <w:r w:rsidRPr="000D79E3">
        <w:rPr>
          <w:rFonts w:ascii="Times New Roman" w:eastAsia="Calibri" w:hAnsi="Times New Roman"/>
          <w:sz w:val="24"/>
          <w:szCs w:val="24"/>
        </w:rPr>
        <w:t xml:space="preserve">завершает изучение курса / раздела курса и проходит в формах зачета с оценкой в 1 семестре по материалам модулей в форме зачета во 2 семестре и  в 3 семестре в форме экзамена. </w:t>
      </w:r>
    </w:p>
    <w:p w:rsidR="00E72825" w:rsidRPr="000D79E3" w:rsidRDefault="00E72825" w:rsidP="003A05ED">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Допуском к зачету является итоговое тестирование. Зачет проводится по билетам, в каждый из которых включены 2 теоретических вопроса.</w:t>
      </w:r>
    </w:p>
    <w:p w:rsidR="00E72825" w:rsidRPr="000D79E3" w:rsidRDefault="00E72825" w:rsidP="003A05ED">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xml:space="preserve">Промежуточная аттестация (зачет) носит комплексный характер: учитывает результаты итогового тестирования и ответа на билет к зачету. Преподаватель вправе повысить оценку с учетом результатов текущего контроля знаний и рейтинговой оценки деятельности студента в течение периода изучения дисциплины. </w:t>
      </w:r>
    </w:p>
    <w:p w:rsidR="00E72825" w:rsidRPr="000D79E3" w:rsidRDefault="00E72825" w:rsidP="003A05ED">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lastRenderedPageBreak/>
        <w:t xml:space="preserve">В случае применении дистанционных технологий и электронного обучения проведение промежуточной аттестации и мероприятий, предусмотренных в промежуточной аттестации, осуществляется в электронно-информационной образовательной среде (образовательная платформа электронной поддержки обучения </w:t>
      </w:r>
      <w:proofErr w:type="spellStart"/>
      <w:r w:rsidRPr="000D79E3">
        <w:rPr>
          <w:rFonts w:ascii="Times New Roman" w:eastAsia="Calibri" w:hAnsi="Times New Roman"/>
          <w:sz w:val="24"/>
          <w:szCs w:val="24"/>
        </w:rPr>
        <w:t>Blackboard</w:t>
      </w:r>
      <w:proofErr w:type="spellEnd"/>
      <w:r w:rsidRPr="000D79E3">
        <w:rPr>
          <w:rFonts w:ascii="Times New Roman" w:eastAsia="Calibri" w:hAnsi="Times New Roman"/>
          <w:sz w:val="24"/>
          <w:szCs w:val="24"/>
        </w:rPr>
        <w:t xml:space="preserve"> </w:t>
      </w:r>
      <w:proofErr w:type="spellStart"/>
      <w:r w:rsidRPr="000D79E3">
        <w:rPr>
          <w:rFonts w:ascii="Times New Roman" w:eastAsia="Calibri" w:hAnsi="Times New Roman"/>
          <w:sz w:val="24"/>
          <w:szCs w:val="24"/>
        </w:rPr>
        <w:t>Learn</w:t>
      </w:r>
      <w:proofErr w:type="spellEnd"/>
      <w:r w:rsidRPr="000D79E3">
        <w:rPr>
          <w:rFonts w:ascii="Times New Roman" w:eastAsia="Calibri" w:hAnsi="Times New Roman"/>
          <w:sz w:val="24"/>
          <w:szCs w:val="24"/>
        </w:rPr>
        <w:t xml:space="preserve"> (сайт bb.usurt.ru) в курсе дисциплины (модуля).</w:t>
      </w:r>
    </w:p>
    <w:p w:rsidR="00E72825" w:rsidRPr="000D79E3" w:rsidRDefault="00E72825" w:rsidP="000D79E3">
      <w:pPr>
        <w:spacing w:after="0" w:line="240" w:lineRule="auto"/>
        <w:rPr>
          <w:rFonts w:ascii="Times New Roman" w:eastAsia="Calibri" w:hAnsi="Times New Roman"/>
          <w:sz w:val="24"/>
          <w:szCs w:val="24"/>
        </w:rPr>
      </w:pPr>
    </w:p>
    <w:p w:rsidR="00E72825" w:rsidRPr="000D79E3" w:rsidRDefault="00E72825" w:rsidP="000D79E3">
      <w:pPr>
        <w:tabs>
          <w:tab w:val="left" w:pos="993"/>
        </w:tabs>
        <w:spacing w:after="0" w:line="240" w:lineRule="auto"/>
        <w:ind w:firstLine="426"/>
        <w:jc w:val="both"/>
        <w:rPr>
          <w:rFonts w:ascii="Times New Roman" w:eastAsia="Calibri" w:hAnsi="Times New Roman"/>
          <w:sz w:val="24"/>
          <w:szCs w:val="24"/>
        </w:rPr>
      </w:pPr>
      <w:r w:rsidRPr="000D79E3">
        <w:rPr>
          <w:rFonts w:ascii="Times New Roman" w:eastAsia="Calibri" w:hAnsi="Times New Roman"/>
          <w:sz w:val="24"/>
          <w:szCs w:val="24"/>
        </w:rPr>
        <w:t>.</w:t>
      </w:r>
    </w:p>
    <w:p w:rsidR="00E72825" w:rsidRPr="000D79E3" w:rsidRDefault="00E72825" w:rsidP="000D79E3">
      <w:pPr>
        <w:spacing w:after="0" w:line="240" w:lineRule="auto"/>
        <w:rPr>
          <w:rFonts w:ascii="Times New Roman" w:eastAsia="Calibri" w:hAnsi="Times New Roman"/>
          <w:sz w:val="24"/>
          <w:szCs w:val="24"/>
        </w:rPr>
        <w:sectPr w:rsidR="00E72825" w:rsidRPr="000D79E3" w:rsidSect="000D79E3">
          <w:pgSz w:w="11909" w:h="16834"/>
          <w:pgMar w:top="1134" w:right="851" w:bottom="1134" w:left="1701" w:header="720" w:footer="720" w:gutter="0"/>
          <w:cols w:space="720"/>
          <w:noEndnote/>
        </w:sectPr>
      </w:pPr>
    </w:p>
    <w:p w:rsidR="009F5C49" w:rsidRPr="000D79E3" w:rsidRDefault="009F5C49" w:rsidP="000D79E3">
      <w:pPr>
        <w:spacing w:after="0" w:line="240" w:lineRule="auto"/>
        <w:jc w:val="center"/>
        <w:rPr>
          <w:rFonts w:ascii="Times New Roman" w:eastAsia="SimSun" w:hAnsi="Times New Roman"/>
          <w:b/>
          <w:sz w:val="24"/>
          <w:szCs w:val="24"/>
          <w:lang w:eastAsia="hi-IN" w:bidi="hi-IN"/>
        </w:rPr>
      </w:pPr>
      <w:bookmarkStart w:id="129" w:name="_Hlk45031052"/>
      <w:r w:rsidRPr="000D79E3">
        <w:rPr>
          <w:rFonts w:ascii="Times New Roman" w:eastAsia="SimSun" w:hAnsi="Times New Roman"/>
          <w:b/>
          <w:sz w:val="24"/>
          <w:szCs w:val="24"/>
          <w:lang w:eastAsia="hi-IN" w:bidi="hi-IN"/>
        </w:rPr>
        <w:lastRenderedPageBreak/>
        <w:t xml:space="preserve">Фонд оценочных материалов для проведения промежуточной аттестации обучающихся по дисциплине </w:t>
      </w:r>
    </w:p>
    <w:p w:rsidR="009F5C49" w:rsidRPr="000D79E3" w:rsidRDefault="009F5C49" w:rsidP="000D79E3">
      <w:pPr>
        <w:pStyle w:val="1"/>
        <w:rPr>
          <w:rFonts w:cs="Times New Roman"/>
          <w:szCs w:val="24"/>
        </w:rPr>
      </w:pPr>
      <w:bookmarkStart w:id="130" w:name="_Toc86139591"/>
      <w:bookmarkStart w:id="131" w:name="_Toc94620072"/>
      <w:r w:rsidRPr="000D79E3">
        <w:rPr>
          <w:rFonts w:eastAsia="SimSun" w:cs="Times New Roman"/>
          <w:szCs w:val="24"/>
          <w:lang w:eastAsia="hi-IN" w:bidi="hi-IN"/>
        </w:rPr>
        <w:t xml:space="preserve">Б1.Б. Д.08 </w:t>
      </w:r>
      <w:r w:rsidRPr="000D79E3">
        <w:rPr>
          <w:rFonts w:cs="Times New Roman"/>
          <w:szCs w:val="24"/>
        </w:rPr>
        <w:t>Русский язык и этика делового общения</w:t>
      </w:r>
      <w:bookmarkEnd w:id="130"/>
      <w:bookmarkEnd w:id="131"/>
    </w:p>
    <w:p w:rsidR="009F5C49" w:rsidRPr="00505E74" w:rsidRDefault="009F5C49" w:rsidP="000D79E3">
      <w:pPr>
        <w:spacing w:after="0" w:line="240" w:lineRule="auto"/>
        <w:jc w:val="center"/>
        <w:rPr>
          <w:rFonts w:ascii="Times New Roman" w:eastAsia="SimSun" w:hAnsi="Times New Roman"/>
          <w:sz w:val="18"/>
          <w:szCs w:val="24"/>
          <w:lang w:eastAsia="hi-IN" w:bidi="hi-IN"/>
        </w:rPr>
      </w:pPr>
      <w:r w:rsidRPr="00505E74">
        <w:rPr>
          <w:rFonts w:ascii="Times New Roman" w:hAnsi="Times New Roman"/>
          <w:sz w:val="18"/>
          <w:szCs w:val="24"/>
        </w:rPr>
        <w:t xml:space="preserve">        </w:t>
      </w:r>
      <w:r w:rsidRPr="00505E74">
        <w:rPr>
          <w:rFonts w:ascii="Times New Roman" w:eastAsia="SimSun" w:hAnsi="Times New Roman"/>
          <w:sz w:val="18"/>
          <w:szCs w:val="24"/>
          <w:lang w:eastAsia="hi-IN" w:bidi="hi-IN"/>
        </w:rPr>
        <w:t>(Шифр и наименование дисциплины)</w:t>
      </w:r>
    </w:p>
    <w:p w:rsidR="00505E74" w:rsidRDefault="00505E74" w:rsidP="00505E74">
      <w:pPr>
        <w:tabs>
          <w:tab w:val="left" w:pos="993"/>
        </w:tabs>
        <w:spacing w:after="0" w:line="240" w:lineRule="auto"/>
        <w:ind w:left="709"/>
        <w:jc w:val="both"/>
        <w:rPr>
          <w:rFonts w:ascii="Times New Roman" w:hAnsi="Times New Roman"/>
          <w:b/>
          <w:i/>
          <w:sz w:val="24"/>
          <w:szCs w:val="24"/>
        </w:rPr>
      </w:pPr>
    </w:p>
    <w:p w:rsidR="009F5C49" w:rsidRPr="000D79E3" w:rsidRDefault="009F5C49" w:rsidP="00505E74">
      <w:pPr>
        <w:numPr>
          <w:ilvl w:val="0"/>
          <w:numId w:val="8"/>
        </w:numPr>
        <w:tabs>
          <w:tab w:val="left" w:pos="993"/>
        </w:tabs>
        <w:spacing w:after="0" w:line="240" w:lineRule="auto"/>
        <w:ind w:left="0" w:firstLine="709"/>
        <w:jc w:val="both"/>
        <w:rPr>
          <w:rFonts w:ascii="Times New Roman" w:hAnsi="Times New Roman"/>
          <w:b/>
          <w:i/>
          <w:sz w:val="24"/>
          <w:szCs w:val="24"/>
        </w:rPr>
      </w:pPr>
      <w:r w:rsidRPr="000D79E3">
        <w:rPr>
          <w:rFonts w:ascii="Times New Roman" w:hAnsi="Times New Roman"/>
          <w:b/>
          <w:i/>
          <w:sz w:val="24"/>
          <w:szCs w:val="24"/>
        </w:rPr>
        <w:t>Перечень компетенций с указанием этапов их формирования в процессе освоения образовательной программы направления подготовки</w:t>
      </w:r>
    </w:p>
    <w:p w:rsidR="009F5C49" w:rsidRPr="000D79E3" w:rsidRDefault="009F5C49" w:rsidP="00505E74">
      <w:pPr>
        <w:spacing w:after="0" w:line="240" w:lineRule="auto"/>
        <w:ind w:firstLine="709"/>
        <w:jc w:val="both"/>
        <w:rPr>
          <w:rFonts w:ascii="Times New Roman" w:hAnsi="Times New Roman"/>
          <w:i/>
          <w:sz w:val="24"/>
          <w:szCs w:val="24"/>
        </w:rPr>
      </w:pPr>
    </w:p>
    <w:p w:rsidR="009F5C49" w:rsidRDefault="009F5C49" w:rsidP="00505E74">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 xml:space="preserve">Дисциплина </w:t>
      </w:r>
      <w:bookmarkStart w:id="132" w:name="_Hlk38241374"/>
      <w:r w:rsidRPr="000D79E3">
        <w:rPr>
          <w:rFonts w:ascii="Times New Roman" w:hAnsi="Times New Roman"/>
          <w:b/>
          <w:bCs/>
          <w:color w:val="000000"/>
          <w:sz w:val="24"/>
          <w:szCs w:val="24"/>
          <w:u w:val="single"/>
        </w:rPr>
        <w:t xml:space="preserve">Б1. Б.Д.08 </w:t>
      </w:r>
      <w:bookmarkEnd w:id="132"/>
      <w:r w:rsidRPr="000D79E3">
        <w:rPr>
          <w:rFonts w:ascii="Times New Roman" w:hAnsi="Times New Roman"/>
          <w:b/>
          <w:bCs/>
          <w:color w:val="000000"/>
          <w:sz w:val="24"/>
          <w:szCs w:val="24"/>
          <w:u w:val="single"/>
        </w:rPr>
        <w:t>Русский язык и этика делового общения</w:t>
      </w:r>
      <w:r w:rsidR="00505E74">
        <w:rPr>
          <w:rFonts w:ascii="Times New Roman" w:hAnsi="Times New Roman"/>
          <w:b/>
          <w:bCs/>
          <w:color w:val="000000"/>
          <w:sz w:val="24"/>
          <w:szCs w:val="24"/>
        </w:rPr>
        <w:t xml:space="preserve"> </w:t>
      </w:r>
      <w:r w:rsidRPr="000D79E3">
        <w:rPr>
          <w:rFonts w:ascii="Times New Roman" w:hAnsi="Times New Roman"/>
          <w:sz w:val="24"/>
          <w:szCs w:val="24"/>
        </w:rPr>
        <w:t>участвует в формировании следующих компетенций</w:t>
      </w:r>
      <w:r w:rsidR="00505E74">
        <w:rPr>
          <w:rFonts w:ascii="Times New Roman" w:hAnsi="Times New Roman"/>
          <w:sz w:val="24"/>
          <w:szCs w:val="24"/>
        </w:rPr>
        <w:t xml:space="preserve"> и индикаторов достижения компетенций</w:t>
      </w:r>
      <w:r w:rsidRPr="000D79E3">
        <w:rPr>
          <w:rFonts w:ascii="Times New Roman" w:hAnsi="Times New Roman"/>
          <w:sz w:val="24"/>
          <w:szCs w:val="24"/>
        </w:rPr>
        <w:t>:</w:t>
      </w:r>
    </w:p>
    <w:p w:rsidR="00505E74" w:rsidRDefault="00505E74" w:rsidP="00505E74">
      <w:pPr>
        <w:spacing w:after="0" w:line="240" w:lineRule="auto"/>
        <w:ind w:firstLine="709"/>
        <w:contextualSpacing/>
        <w:jc w:val="right"/>
        <w:rPr>
          <w:rFonts w:ascii="Times New Roman" w:hAnsi="Times New Roman"/>
          <w:sz w:val="24"/>
          <w:szCs w:val="24"/>
        </w:rPr>
      </w:pPr>
    </w:p>
    <w:p w:rsidR="00505E74" w:rsidRPr="00505E74" w:rsidRDefault="00505E74" w:rsidP="00505E74">
      <w:pPr>
        <w:spacing w:after="0" w:line="240" w:lineRule="auto"/>
        <w:ind w:firstLine="709"/>
        <w:contextualSpacing/>
        <w:jc w:val="right"/>
        <w:rPr>
          <w:rFonts w:ascii="Times New Roman" w:hAnsi="Times New Roman"/>
          <w:b/>
          <w:bCs/>
          <w:color w:val="000000"/>
          <w:sz w:val="24"/>
          <w:szCs w:val="24"/>
        </w:rPr>
      </w:pPr>
      <w:r>
        <w:rPr>
          <w:rFonts w:ascii="Times New Roman" w:hAnsi="Times New Roman"/>
          <w:sz w:val="24"/>
          <w:szCs w:val="24"/>
        </w:rPr>
        <w:t>Таблица 1</w:t>
      </w:r>
    </w:p>
    <w:tbl>
      <w:tblPr>
        <w:tblW w:w="5090" w:type="pct"/>
        <w:tblLayout w:type="fixed"/>
        <w:tblCellMar>
          <w:left w:w="0" w:type="dxa"/>
          <w:right w:w="0" w:type="dxa"/>
        </w:tblCellMar>
        <w:tblLook w:val="00A0" w:firstRow="1" w:lastRow="0" w:firstColumn="1" w:lastColumn="0" w:noHBand="0" w:noVBand="0"/>
      </w:tblPr>
      <w:tblGrid>
        <w:gridCol w:w="2695"/>
        <w:gridCol w:w="2781"/>
        <w:gridCol w:w="2341"/>
        <w:gridCol w:w="1928"/>
      </w:tblGrid>
      <w:tr w:rsidR="009F5C49" w:rsidRPr="000D79E3" w:rsidTr="00505E74">
        <w:tc>
          <w:tcPr>
            <w:tcW w:w="1383" w:type="pct"/>
            <w:tcBorders>
              <w:top w:val="single" w:sz="8" w:space="0" w:color="000000"/>
              <w:left w:val="single" w:sz="8" w:space="0" w:color="000000"/>
              <w:bottom w:val="single" w:sz="8" w:space="0" w:color="000000"/>
              <w:right w:val="single" w:sz="4" w:space="0" w:color="auto"/>
            </w:tcBorders>
            <w:tcMar>
              <w:top w:w="0" w:type="dxa"/>
              <w:left w:w="108" w:type="dxa"/>
              <w:bottom w:w="0" w:type="dxa"/>
              <w:right w:w="108" w:type="dxa"/>
            </w:tcMar>
          </w:tcPr>
          <w:p w:rsidR="009F5C49" w:rsidRPr="000D79E3" w:rsidRDefault="009F5C49" w:rsidP="000D79E3">
            <w:pPr>
              <w:spacing w:after="0" w:line="240" w:lineRule="auto"/>
              <w:jc w:val="center"/>
              <w:rPr>
                <w:rFonts w:ascii="Times New Roman" w:hAnsi="Times New Roman"/>
                <w:sz w:val="24"/>
                <w:szCs w:val="24"/>
                <w:highlight w:val="yellow"/>
              </w:rPr>
            </w:pPr>
            <w:r w:rsidRPr="000D79E3">
              <w:rPr>
                <w:rFonts w:ascii="Times New Roman" w:hAnsi="Times New Roman"/>
                <w:sz w:val="24"/>
                <w:szCs w:val="24"/>
              </w:rPr>
              <w:t>Код и наименование компетенции</w:t>
            </w:r>
          </w:p>
        </w:tc>
        <w:tc>
          <w:tcPr>
            <w:tcW w:w="1427" w:type="pct"/>
            <w:tcBorders>
              <w:top w:val="single" w:sz="8" w:space="0" w:color="000000"/>
              <w:left w:val="single" w:sz="4" w:space="0" w:color="auto"/>
              <w:bottom w:val="single" w:sz="8" w:space="0" w:color="000000"/>
              <w:right w:val="single" w:sz="8" w:space="0" w:color="000000"/>
            </w:tcBorders>
          </w:tcPr>
          <w:p w:rsidR="009F5C49" w:rsidRPr="000D79E3" w:rsidRDefault="009F5C49" w:rsidP="000D79E3">
            <w:pPr>
              <w:spacing w:after="0" w:line="240" w:lineRule="auto"/>
              <w:jc w:val="center"/>
              <w:rPr>
                <w:rFonts w:ascii="Times New Roman" w:hAnsi="Times New Roman"/>
                <w:sz w:val="24"/>
                <w:szCs w:val="24"/>
                <w:highlight w:val="yellow"/>
              </w:rPr>
            </w:pPr>
            <w:r w:rsidRPr="000D79E3">
              <w:rPr>
                <w:rFonts w:ascii="Times New Roman" w:hAnsi="Times New Roman"/>
                <w:sz w:val="24"/>
                <w:szCs w:val="24"/>
              </w:rPr>
              <w:t>Код и наименование индикатора достижения компетенции</w:t>
            </w:r>
          </w:p>
        </w:tc>
        <w:tc>
          <w:tcPr>
            <w:tcW w:w="1201" w:type="pct"/>
            <w:tcBorders>
              <w:top w:val="single" w:sz="8" w:space="0" w:color="000000"/>
              <w:left w:val="nil"/>
              <w:bottom w:val="single" w:sz="8" w:space="0" w:color="000000"/>
              <w:right w:val="single" w:sz="8" w:space="0" w:color="000000"/>
            </w:tcBorders>
            <w:tcMar>
              <w:top w:w="0" w:type="dxa"/>
              <w:left w:w="108" w:type="dxa"/>
              <w:bottom w:w="0" w:type="dxa"/>
              <w:right w:w="108" w:type="dxa"/>
            </w:tcMar>
          </w:tcPr>
          <w:p w:rsidR="009F5C49" w:rsidRPr="000D79E3" w:rsidRDefault="009F5C49" w:rsidP="000D79E3">
            <w:pPr>
              <w:spacing w:after="0" w:line="240" w:lineRule="auto"/>
              <w:jc w:val="center"/>
              <w:rPr>
                <w:rFonts w:ascii="Times New Roman" w:hAnsi="Times New Roman"/>
                <w:sz w:val="24"/>
                <w:szCs w:val="24"/>
              </w:rPr>
            </w:pPr>
            <w:r w:rsidRPr="000D79E3">
              <w:rPr>
                <w:rFonts w:ascii="Times New Roman" w:hAnsi="Times New Roman"/>
                <w:sz w:val="24"/>
                <w:szCs w:val="24"/>
              </w:rPr>
              <w:t>Этап формирования компетенции</w:t>
            </w:r>
          </w:p>
        </w:tc>
        <w:tc>
          <w:tcPr>
            <w:tcW w:w="989" w:type="pct"/>
            <w:tcBorders>
              <w:top w:val="single" w:sz="8" w:space="0" w:color="000000"/>
              <w:left w:val="nil"/>
              <w:bottom w:val="single" w:sz="8" w:space="0" w:color="000000"/>
              <w:right w:val="single" w:sz="8" w:space="0" w:color="000000"/>
            </w:tcBorders>
            <w:tcMar>
              <w:top w:w="0" w:type="dxa"/>
              <w:left w:w="108" w:type="dxa"/>
              <w:bottom w:w="0" w:type="dxa"/>
              <w:right w:w="108" w:type="dxa"/>
            </w:tcMar>
          </w:tcPr>
          <w:p w:rsidR="009F5C49" w:rsidRPr="000D79E3" w:rsidRDefault="009F5C49" w:rsidP="000D79E3">
            <w:pPr>
              <w:spacing w:after="0" w:line="240" w:lineRule="auto"/>
              <w:jc w:val="center"/>
              <w:rPr>
                <w:rFonts w:ascii="Times New Roman" w:hAnsi="Times New Roman"/>
                <w:sz w:val="24"/>
                <w:szCs w:val="24"/>
                <w:vertAlign w:val="superscript"/>
              </w:rPr>
            </w:pPr>
            <w:r w:rsidRPr="000D79E3">
              <w:rPr>
                <w:rFonts w:ascii="Times New Roman" w:hAnsi="Times New Roman"/>
                <w:sz w:val="24"/>
                <w:szCs w:val="24"/>
              </w:rPr>
              <w:t>Форма промежуточной аттестации</w:t>
            </w:r>
          </w:p>
        </w:tc>
      </w:tr>
      <w:tr w:rsidR="009F5C49" w:rsidRPr="000D79E3" w:rsidTr="00505E74">
        <w:tc>
          <w:tcPr>
            <w:tcW w:w="1383" w:type="pct"/>
            <w:tcBorders>
              <w:top w:val="single" w:sz="8" w:space="0" w:color="000000"/>
              <w:left w:val="single" w:sz="8" w:space="0" w:color="000000"/>
              <w:bottom w:val="single" w:sz="4" w:space="0" w:color="auto"/>
              <w:right w:val="single" w:sz="4" w:space="0" w:color="auto"/>
            </w:tcBorders>
            <w:tcMar>
              <w:top w:w="0" w:type="dxa"/>
              <w:left w:w="108" w:type="dxa"/>
              <w:bottom w:w="0" w:type="dxa"/>
              <w:right w:w="108" w:type="dxa"/>
            </w:tcMar>
          </w:tcPr>
          <w:p w:rsidR="009F5C49" w:rsidRPr="000D79E3" w:rsidRDefault="009F5C49" w:rsidP="000D79E3">
            <w:pPr>
              <w:autoSpaceDE w:val="0"/>
              <w:autoSpaceDN w:val="0"/>
              <w:adjustRightInd w:val="0"/>
              <w:spacing w:after="0" w:line="240" w:lineRule="auto"/>
              <w:rPr>
                <w:rFonts w:ascii="Times New Roman" w:hAnsi="Times New Roman"/>
                <w:color w:val="000000"/>
                <w:sz w:val="24"/>
                <w:szCs w:val="24"/>
                <w:highlight w:val="yellow"/>
                <w:lang w:eastAsia="en-US"/>
              </w:rPr>
            </w:pPr>
            <w:r w:rsidRPr="000D79E3">
              <w:rPr>
                <w:rFonts w:ascii="Times New Roman" w:hAnsi="Times New Roman"/>
                <w:color w:val="000000"/>
                <w:sz w:val="24"/>
                <w:szCs w:val="24"/>
              </w:rPr>
              <w:t>УК-4: Способен осуществлять деловую коммуникацию в устной и письменной формах на государственном языке Российской Федерации и иностранном(</w:t>
            </w:r>
            <w:proofErr w:type="spellStart"/>
            <w:r w:rsidRPr="000D79E3">
              <w:rPr>
                <w:rFonts w:ascii="Times New Roman" w:hAnsi="Times New Roman"/>
                <w:color w:val="000000"/>
                <w:sz w:val="24"/>
                <w:szCs w:val="24"/>
              </w:rPr>
              <w:t>ых</w:t>
            </w:r>
            <w:proofErr w:type="spellEnd"/>
            <w:r w:rsidRPr="000D79E3">
              <w:rPr>
                <w:rFonts w:ascii="Times New Roman" w:hAnsi="Times New Roman"/>
                <w:color w:val="000000"/>
                <w:sz w:val="24"/>
                <w:szCs w:val="24"/>
              </w:rPr>
              <w:t xml:space="preserve">) языке(ах) </w:t>
            </w:r>
          </w:p>
        </w:tc>
        <w:tc>
          <w:tcPr>
            <w:tcW w:w="1427" w:type="pct"/>
            <w:tcBorders>
              <w:top w:val="single" w:sz="8" w:space="0" w:color="000000"/>
              <w:left w:val="single" w:sz="4" w:space="0" w:color="auto"/>
              <w:bottom w:val="single" w:sz="4" w:space="0" w:color="auto"/>
              <w:right w:val="single" w:sz="8" w:space="0" w:color="000000"/>
            </w:tcBorders>
          </w:tcPr>
          <w:p w:rsidR="009F5C49" w:rsidRPr="000D79E3" w:rsidRDefault="009F5C49" w:rsidP="000D79E3">
            <w:pPr>
              <w:autoSpaceDE w:val="0"/>
              <w:autoSpaceDN w:val="0"/>
              <w:adjustRightInd w:val="0"/>
              <w:spacing w:after="0" w:line="240" w:lineRule="auto"/>
              <w:rPr>
                <w:rFonts w:ascii="Times New Roman" w:hAnsi="Times New Roman"/>
                <w:color w:val="000000"/>
                <w:sz w:val="24"/>
                <w:szCs w:val="24"/>
                <w:lang w:eastAsia="en-US"/>
              </w:rPr>
            </w:pPr>
            <w:r w:rsidRPr="000D79E3">
              <w:rPr>
                <w:rFonts w:ascii="Times New Roman" w:hAnsi="Times New Roman"/>
                <w:color w:val="000000"/>
                <w:sz w:val="24"/>
                <w:szCs w:val="24"/>
                <w:lang w:eastAsia="en-US"/>
              </w:rPr>
              <w:t>УК-4.2: Владеет профессиональной лексикой и базовой грамматикой для обеспечения профессионального взаимодействия в устной и письменной формах;</w:t>
            </w:r>
          </w:p>
          <w:p w:rsidR="009F5C49" w:rsidRPr="000D79E3" w:rsidRDefault="009F5C49" w:rsidP="000D79E3">
            <w:pPr>
              <w:autoSpaceDE w:val="0"/>
              <w:autoSpaceDN w:val="0"/>
              <w:adjustRightInd w:val="0"/>
              <w:spacing w:after="0" w:line="240" w:lineRule="auto"/>
              <w:rPr>
                <w:rFonts w:ascii="Times New Roman" w:hAnsi="Times New Roman"/>
                <w:color w:val="000000"/>
                <w:sz w:val="24"/>
                <w:szCs w:val="24"/>
                <w:highlight w:val="yellow"/>
                <w:lang w:eastAsia="en-US"/>
              </w:rPr>
            </w:pPr>
            <w:r w:rsidRPr="000D79E3">
              <w:rPr>
                <w:rFonts w:ascii="Times New Roman" w:hAnsi="Times New Roman"/>
                <w:color w:val="000000"/>
                <w:sz w:val="24"/>
                <w:szCs w:val="24"/>
                <w:lang w:eastAsia="en-US"/>
              </w:rPr>
              <w:t>УК-4.3: Владеет фонетическими, графическими, лексическими, грамматическими и стилистическими ресурсами русского языка для обеспечения академического взаимодействия в устной и письменной формах;</w:t>
            </w:r>
          </w:p>
        </w:tc>
        <w:tc>
          <w:tcPr>
            <w:tcW w:w="1201" w:type="pct"/>
            <w:tcBorders>
              <w:top w:val="single" w:sz="8" w:space="0" w:color="000000"/>
              <w:left w:val="nil"/>
              <w:bottom w:val="single" w:sz="4" w:space="0" w:color="auto"/>
              <w:right w:val="single" w:sz="8" w:space="0" w:color="000000"/>
            </w:tcBorders>
            <w:tcMar>
              <w:top w:w="0" w:type="dxa"/>
              <w:left w:w="108" w:type="dxa"/>
              <w:bottom w:w="0" w:type="dxa"/>
              <w:right w:w="108" w:type="dxa"/>
            </w:tcMar>
          </w:tcPr>
          <w:p w:rsidR="009F5C49" w:rsidRPr="000D79E3" w:rsidRDefault="009F5C49" w:rsidP="000D79E3">
            <w:pPr>
              <w:spacing w:after="0" w:line="240" w:lineRule="auto"/>
              <w:rPr>
                <w:rFonts w:ascii="Times New Roman" w:hAnsi="Times New Roman"/>
                <w:color w:val="1F497D"/>
                <w:sz w:val="24"/>
                <w:szCs w:val="24"/>
              </w:rPr>
            </w:pPr>
            <w:r w:rsidRPr="000D79E3">
              <w:rPr>
                <w:rFonts w:ascii="Times New Roman" w:hAnsi="Times New Roman"/>
                <w:sz w:val="24"/>
                <w:szCs w:val="24"/>
              </w:rPr>
              <w:t>Компетенции и индикаторы достижения компетенций формируются в рамках 1 семестра (согласно учебному плану) очной формы обучения и 1семестра очно-заочной формы обучения</w:t>
            </w:r>
          </w:p>
        </w:tc>
        <w:tc>
          <w:tcPr>
            <w:tcW w:w="989" w:type="pct"/>
            <w:tcBorders>
              <w:top w:val="single" w:sz="8" w:space="0" w:color="000000"/>
              <w:left w:val="nil"/>
              <w:bottom w:val="single" w:sz="4" w:space="0" w:color="auto"/>
              <w:right w:val="single" w:sz="8" w:space="0" w:color="000000"/>
            </w:tcBorders>
            <w:tcMar>
              <w:top w:w="0" w:type="dxa"/>
              <w:left w:w="108" w:type="dxa"/>
              <w:bottom w:w="0" w:type="dxa"/>
              <w:right w:w="108" w:type="dxa"/>
            </w:tcMar>
          </w:tcPr>
          <w:p w:rsidR="009F5C49" w:rsidRPr="000D79E3" w:rsidRDefault="009F5C49" w:rsidP="000D79E3">
            <w:pPr>
              <w:spacing w:after="0" w:line="240" w:lineRule="auto"/>
              <w:jc w:val="center"/>
              <w:rPr>
                <w:rFonts w:ascii="Times New Roman" w:hAnsi="Times New Roman"/>
                <w:sz w:val="24"/>
                <w:szCs w:val="24"/>
              </w:rPr>
            </w:pPr>
            <w:r w:rsidRPr="000D79E3">
              <w:rPr>
                <w:rFonts w:ascii="Times New Roman" w:hAnsi="Times New Roman"/>
                <w:sz w:val="24"/>
                <w:szCs w:val="24"/>
              </w:rPr>
              <w:t>Экзамен</w:t>
            </w:r>
          </w:p>
        </w:tc>
      </w:tr>
    </w:tbl>
    <w:p w:rsidR="009F5C49" w:rsidRPr="000D79E3" w:rsidRDefault="009F5C49" w:rsidP="000D79E3">
      <w:pPr>
        <w:spacing w:after="0" w:line="240" w:lineRule="auto"/>
        <w:rPr>
          <w:rFonts w:ascii="Times New Roman" w:hAnsi="Times New Roman"/>
          <w:i/>
          <w:sz w:val="24"/>
          <w:szCs w:val="24"/>
        </w:rPr>
      </w:pPr>
    </w:p>
    <w:p w:rsidR="009F5C49" w:rsidRPr="000D79E3" w:rsidRDefault="009F5C49" w:rsidP="00505E74">
      <w:pPr>
        <w:spacing w:after="0" w:line="240" w:lineRule="auto"/>
        <w:ind w:firstLine="709"/>
        <w:jc w:val="both"/>
        <w:rPr>
          <w:rFonts w:ascii="Times New Roman" w:hAnsi="Times New Roman"/>
          <w:color w:val="000000"/>
          <w:sz w:val="24"/>
          <w:szCs w:val="24"/>
        </w:rPr>
      </w:pPr>
      <w:r w:rsidRPr="000D79E3">
        <w:rPr>
          <w:rFonts w:ascii="Times New Roman" w:hAnsi="Times New Roman"/>
          <w:color w:val="000000"/>
          <w:sz w:val="24"/>
          <w:szCs w:val="24"/>
        </w:rPr>
        <w:t>Траектория формирования у обучающихся компетенции(</w:t>
      </w:r>
      <w:proofErr w:type="spellStart"/>
      <w:r w:rsidRPr="000D79E3">
        <w:rPr>
          <w:rFonts w:ascii="Times New Roman" w:hAnsi="Times New Roman"/>
          <w:color w:val="000000"/>
          <w:sz w:val="24"/>
          <w:szCs w:val="24"/>
        </w:rPr>
        <w:t>ий</w:t>
      </w:r>
      <w:proofErr w:type="spellEnd"/>
      <w:r w:rsidRPr="000D79E3">
        <w:rPr>
          <w:rFonts w:ascii="Times New Roman" w:hAnsi="Times New Roman"/>
          <w:color w:val="000000"/>
          <w:sz w:val="24"/>
          <w:szCs w:val="24"/>
        </w:rPr>
        <w:t>) и индикаторов достижения компетенции при освоении образовательной программы приведена в Приложении к образовательной программе (Приложение 3.2 Программа формирования компетенций и индикаторов их достижений при освоении ОП ВО).</w:t>
      </w:r>
    </w:p>
    <w:p w:rsidR="009F5C49" w:rsidRPr="000D79E3" w:rsidRDefault="009F5C49" w:rsidP="00505E74">
      <w:pPr>
        <w:spacing w:after="0" w:line="240" w:lineRule="auto"/>
        <w:ind w:firstLine="709"/>
        <w:jc w:val="both"/>
        <w:rPr>
          <w:rFonts w:ascii="Times New Roman" w:hAnsi="Times New Roman"/>
          <w:sz w:val="24"/>
          <w:szCs w:val="24"/>
        </w:rPr>
      </w:pPr>
    </w:p>
    <w:p w:rsidR="009F5C49" w:rsidRPr="000D79E3" w:rsidRDefault="009F5C49" w:rsidP="00505E74">
      <w:pPr>
        <w:spacing w:after="0" w:line="240" w:lineRule="auto"/>
        <w:ind w:firstLine="709"/>
        <w:jc w:val="both"/>
        <w:rPr>
          <w:rFonts w:ascii="Times New Roman" w:hAnsi="Times New Roman"/>
          <w:color w:val="000000"/>
          <w:sz w:val="24"/>
          <w:szCs w:val="24"/>
        </w:rPr>
      </w:pPr>
      <w:r w:rsidRPr="000D79E3">
        <w:rPr>
          <w:rFonts w:ascii="Times New Roman" w:hAnsi="Times New Roman"/>
          <w:b/>
          <w:i/>
          <w:iCs/>
          <w:color w:val="000000"/>
          <w:sz w:val="24"/>
          <w:szCs w:val="24"/>
        </w:rPr>
        <w:t> 2. </w:t>
      </w:r>
      <w:r w:rsidRPr="000D79E3">
        <w:rPr>
          <w:rFonts w:ascii="Times New Roman" w:hAnsi="Times New Roman"/>
          <w:b/>
          <w:color w:val="000000"/>
          <w:sz w:val="24"/>
          <w:szCs w:val="24"/>
        </w:rPr>
        <w:t> </w:t>
      </w:r>
      <w:r w:rsidRPr="000D79E3">
        <w:rPr>
          <w:rFonts w:ascii="Times New Roman" w:hAnsi="Times New Roman"/>
          <w:b/>
          <w:bCs/>
          <w:i/>
          <w:iCs/>
          <w:color w:val="000000"/>
          <w:sz w:val="24"/>
          <w:szCs w:val="24"/>
        </w:rPr>
        <w:t>Описание показателей оценивания компетенции и индикаторов достижения компетенции, система оценивания результатов промежуточной аттестации и критерии выставления оценок</w:t>
      </w:r>
    </w:p>
    <w:p w:rsidR="009F5C49" w:rsidRPr="000D79E3" w:rsidRDefault="009F5C49" w:rsidP="00505E74">
      <w:pPr>
        <w:spacing w:after="0" w:line="240" w:lineRule="auto"/>
        <w:ind w:firstLine="709"/>
        <w:jc w:val="both"/>
        <w:rPr>
          <w:rFonts w:ascii="Times New Roman" w:hAnsi="Times New Roman"/>
          <w:color w:val="000000"/>
          <w:sz w:val="24"/>
          <w:szCs w:val="24"/>
        </w:rPr>
      </w:pPr>
      <w:r w:rsidRPr="000D79E3">
        <w:rPr>
          <w:rFonts w:ascii="Times New Roman" w:hAnsi="Times New Roman"/>
          <w:i/>
          <w:iCs/>
          <w:color w:val="000000"/>
          <w:sz w:val="24"/>
          <w:szCs w:val="24"/>
        </w:rPr>
        <w:t> </w:t>
      </w:r>
    </w:p>
    <w:p w:rsidR="009F5C49" w:rsidRPr="000D79E3" w:rsidRDefault="009F5C49" w:rsidP="00505E74">
      <w:pPr>
        <w:spacing w:after="0" w:line="240" w:lineRule="auto"/>
        <w:ind w:firstLine="709"/>
        <w:jc w:val="both"/>
        <w:rPr>
          <w:rFonts w:ascii="Times New Roman" w:hAnsi="Times New Roman"/>
          <w:color w:val="000000"/>
          <w:sz w:val="24"/>
          <w:szCs w:val="24"/>
        </w:rPr>
      </w:pPr>
      <w:r w:rsidRPr="000D79E3">
        <w:rPr>
          <w:rFonts w:ascii="Times New Roman" w:hAnsi="Times New Roman"/>
          <w:color w:val="000000"/>
          <w:sz w:val="24"/>
          <w:szCs w:val="24"/>
        </w:rPr>
        <w:t xml:space="preserve">     Показатели оценивания компетенций и индикаторов достижения компетенции представлены в разделе 3 «</w:t>
      </w:r>
      <w:r w:rsidR="00505E74" w:rsidRPr="001A127C">
        <w:rPr>
          <w:rFonts w:ascii="Times New Roman" w:hAnsi="Times New Roman"/>
          <w:sz w:val="24"/>
          <w:szCs w:val="24"/>
        </w:rPr>
        <w:t>Требования к результатам освоения дисциплины</w:t>
      </w:r>
      <w:r w:rsidRPr="000D79E3">
        <w:rPr>
          <w:rFonts w:ascii="Times New Roman" w:hAnsi="Times New Roman"/>
          <w:color w:val="000000"/>
          <w:sz w:val="24"/>
          <w:szCs w:val="24"/>
        </w:rPr>
        <w:t xml:space="preserve">» рабочей программы дисциплины (модуля) </w:t>
      </w:r>
      <w:r w:rsidR="00505E74">
        <w:rPr>
          <w:rFonts w:ascii="Times New Roman" w:hAnsi="Times New Roman"/>
          <w:b/>
          <w:bCs/>
          <w:color w:val="000000"/>
          <w:sz w:val="24"/>
          <w:szCs w:val="24"/>
        </w:rPr>
        <w:t>Б1.</w:t>
      </w:r>
      <w:r w:rsidRPr="000D79E3">
        <w:rPr>
          <w:rFonts w:ascii="Times New Roman" w:hAnsi="Times New Roman"/>
          <w:b/>
          <w:bCs/>
          <w:color w:val="000000"/>
          <w:sz w:val="24"/>
          <w:szCs w:val="24"/>
        </w:rPr>
        <w:t>Б.Д.08 Русский язык и этика делового общения</w:t>
      </w:r>
      <w:r w:rsidRPr="000D79E3">
        <w:rPr>
          <w:rFonts w:ascii="Times New Roman" w:hAnsi="Times New Roman"/>
          <w:color w:val="000000"/>
          <w:sz w:val="24"/>
          <w:szCs w:val="24"/>
        </w:rPr>
        <w:t xml:space="preserve"> как результирующие знания, умения и владения, полученные в результате освоения дисциплины (модуля).</w:t>
      </w:r>
    </w:p>
    <w:p w:rsidR="009F5C49" w:rsidRPr="000D79E3" w:rsidRDefault="009F5C49" w:rsidP="00505E74">
      <w:pPr>
        <w:spacing w:after="0" w:line="240" w:lineRule="auto"/>
        <w:ind w:firstLine="709"/>
        <w:jc w:val="both"/>
        <w:rPr>
          <w:rFonts w:ascii="Times New Roman" w:hAnsi="Times New Roman"/>
          <w:color w:val="000000"/>
          <w:sz w:val="24"/>
          <w:szCs w:val="24"/>
        </w:rPr>
      </w:pPr>
      <w:r w:rsidRPr="000D79E3">
        <w:rPr>
          <w:rFonts w:ascii="Times New Roman" w:hAnsi="Times New Roman"/>
          <w:color w:val="000000"/>
          <w:sz w:val="24"/>
          <w:szCs w:val="24"/>
        </w:rPr>
        <w:t xml:space="preserve">При оценивании </w:t>
      </w:r>
      <w:proofErr w:type="spellStart"/>
      <w:r w:rsidRPr="000D79E3">
        <w:rPr>
          <w:rFonts w:ascii="Times New Roman" w:hAnsi="Times New Roman"/>
          <w:color w:val="000000"/>
          <w:sz w:val="24"/>
          <w:szCs w:val="24"/>
        </w:rPr>
        <w:t>сформированности</w:t>
      </w:r>
      <w:proofErr w:type="spellEnd"/>
      <w:r w:rsidRPr="000D79E3">
        <w:rPr>
          <w:rFonts w:ascii="Times New Roman" w:hAnsi="Times New Roman"/>
          <w:color w:val="000000"/>
          <w:sz w:val="24"/>
          <w:szCs w:val="24"/>
        </w:rPr>
        <w:t xml:space="preserve"> компетенций по дисциплине (модулю) </w:t>
      </w:r>
      <w:r w:rsidR="00505E74">
        <w:rPr>
          <w:rFonts w:ascii="Times New Roman" w:hAnsi="Times New Roman"/>
          <w:b/>
          <w:bCs/>
          <w:color w:val="000000"/>
          <w:sz w:val="24"/>
          <w:szCs w:val="24"/>
        </w:rPr>
        <w:t>Б1.</w:t>
      </w:r>
      <w:r w:rsidRPr="000D79E3">
        <w:rPr>
          <w:rFonts w:ascii="Times New Roman" w:hAnsi="Times New Roman"/>
          <w:b/>
          <w:bCs/>
          <w:color w:val="000000"/>
          <w:sz w:val="24"/>
          <w:szCs w:val="24"/>
        </w:rPr>
        <w:t xml:space="preserve">Б.Д.08 Русский язык и этика делового общения </w:t>
      </w:r>
      <w:r w:rsidRPr="000D79E3">
        <w:rPr>
          <w:rFonts w:ascii="Times New Roman" w:hAnsi="Times New Roman"/>
          <w:color w:val="000000"/>
          <w:sz w:val="24"/>
          <w:szCs w:val="24"/>
        </w:rPr>
        <w:t>используется традиционная система оценивания</w:t>
      </w:r>
    </w:p>
    <w:p w:rsidR="009F5C49" w:rsidRDefault="009F5C49" w:rsidP="00505E74">
      <w:pPr>
        <w:spacing w:after="0" w:line="240" w:lineRule="auto"/>
        <w:jc w:val="right"/>
        <w:rPr>
          <w:rFonts w:ascii="Times New Roman" w:hAnsi="Times New Roman"/>
          <w:sz w:val="24"/>
          <w:szCs w:val="24"/>
        </w:rPr>
      </w:pPr>
      <w:r w:rsidRPr="000D79E3">
        <w:rPr>
          <w:rFonts w:ascii="Times New Roman" w:hAnsi="Times New Roman"/>
          <w:sz w:val="24"/>
          <w:szCs w:val="24"/>
        </w:rPr>
        <w:lastRenderedPageBreak/>
        <w:t>Таблица 2</w:t>
      </w:r>
    </w:p>
    <w:p w:rsidR="00505E74" w:rsidRPr="000D79E3" w:rsidRDefault="00505E74" w:rsidP="00505E74">
      <w:pPr>
        <w:spacing w:after="0" w:line="240" w:lineRule="auto"/>
        <w:jc w:val="center"/>
        <w:rPr>
          <w:rFonts w:ascii="Times New Roman" w:hAnsi="Times New Roman"/>
          <w:sz w:val="24"/>
          <w:szCs w:val="24"/>
        </w:rPr>
      </w:pPr>
      <w:r>
        <w:rPr>
          <w:rFonts w:ascii="Times New Roman" w:hAnsi="Times New Roman"/>
          <w:sz w:val="24"/>
          <w:szCs w:val="24"/>
        </w:rPr>
        <w:t>Шкала оценивания</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054"/>
        <w:gridCol w:w="2552"/>
      </w:tblGrid>
      <w:tr w:rsidR="009F5C49" w:rsidRPr="000D79E3" w:rsidTr="00846FC1">
        <w:tc>
          <w:tcPr>
            <w:tcW w:w="7054" w:type="dxa"/>
          </w:tcPr>
          <w:p w:rsidR="009F5C49" w:rsidRPr="000D79E3" w:rsidRDefault="009F5C49" w:rsidP="000D79E3">
            <w:pPr>
              <w:spacing w:after="0" w:line="240" w:lineRule="auto"/>
              <w:jc w:val="center"/>
              <w:rPr>
                <w:rFonts w:ascii="Times New Roman" w:hAnsi="Times New Roman"/>
                <w:sz w:val="24"/>
                <w:szCs w:val="24"/>
              </w:rPr>
            </w:pPr>
            <w:r w:rsidRPr="000D79E3">
              <w:rPr>
                <w:rFonts w:ascii="Times New Roman" w:hAnsi="Times New Roman"/>
                <w:sz w:val="24"/>
                <w:szCs w:val="24"/>
              </w:rPr>
              <w:t>Критерий</w:t>
            </w:r>
          </w:p>
        </w:tc>
        <w:tc>
          <w:tcPr>
            <w:tcW w:w="2552" w:type="dxa"/>
          </w:tcPr>
          <w:p w:rsidR="009F5C49" w:rsidRPr="000D79E3" w:rsidRDefault="009F5C49" w:rsidP="000D79E3">
            <w:pPr>
              <w:spacing w:after="0" w:line="240" w:lineRule="auto"/>
              <w:jc w:val="center"/>
              <w:rPr>
                <w:rFonts w:ascii="Times New Roman" w:hAnsi="Times New Roman"/>
                <w:sz w:val="24"/>
                <w:szCs w:val="24"/>
              </w:rPr>
            </w:pPr>
            <w:r w:rsidRPr="000D79E3">
              <w:rPr>
                <w:rFonts w:ascii="Times New Roman" w:hAnsi="Times New Roman"/>
                <w:sz w:val="24"/>
                <w:szCs w:val="24"/>
              </w:rPr>
              <w:t>Оценка по традиционной шкале</w:t>
            </w:r>
          </w:p>
        </w:tc>
      </w:tr>
      <w:tr w:rsidR="009F5C49" w:rsidRPr="000D79E3" w:rsidTr="00846FC1">
        <w:tc>
          <w:tcPr>
            <w:tcW w:w="7054" w:type="dxa"/>
          </w:tcPr>
          <w:p w:rsidR="009F5C49" w:rsidRPr="000D79E3" w:rsidRDefault="009F5C49" w:rsidP="000D79E3">
            <w:pPr>
              <w:spacing w:after="0" w:line="240" w:lineRule="auto"/>
              <w:rPr>
                <w:rFonts w:ascii="Times New Roman" w:hAnsi="Times New Roman"/>
                <w:b/>
                <w:sz w:val="24"/>
                <w:szCs w:val="24"/>
                <w:u w:val="single"/>
              </w:rPr>
            </w:pPr>
            <w:r w:rsidRPr="000D79E3">
              <w:rPr>
                <w:rFonts w:ascii="Times New Roman" w:hAnsi="Times New Roman"/>
                <w:sz w:val="24"/>
                <w:szCs w:val="24"/>
              </w:rPr>
              <w:t xml:space="preserve">Критерии соответствуют «Модели оценки результатов обучения», 4 уровень) – </w:t>
            </w:r>
            <w:r w:rsidRPr="000D79E3">
              <w:rPr>
                <w:rFonts w:ascii="Times New Roman" w:hAnsi="Times New Roman"/>
                <w:b/>
                <w:sz w:val="24"/>
                <w:szCs w:val="24"/>
                <w:u w:val="single"/>
              </w:rPr>
              <w:t xml:space="preserve">сайт </w:t>
            </w:r>
            <w:proofErr w:type="spellStart"/>
            <w:r w:rsidRPr="000D79E3">
              <w:rPr>
                <w:rFonts w:ascii="Times New Roman" w:hAnsi="Times New Roman"/>
                <w:b/>
                <w:sz w:val="24"/>
                <w:szCs w:val="24"/>
                <w:u w:val="single"/>
                <w:lang w:val="en-US"/>
              </w:rPr>
              <w:t>i</w:t>
            </w:r>
            <w:proofErr w:type="spellEnd"/>
            <w:r w:rsidRPr="000D79E3">
              <w:rPr>
                <w:rFonts w:ascii="Times New Roman" w:hAnsi="Times New Roman"/>
                <w:b/>
                <w:sz w:val="24"/>
                <w:szCs w:val="24"/>
                <w:u w:val="single"/>
              </w:rPr>
              <w:t>-</w:t>
            </w:r>
            <w:r w:rsidRPr="000D79E3">
              <w:rPr>
                <w:rFonts w:ascii="Times New Roman" w:hAnsi="Times New Roman"/>
                <w:b/>
                <w:sz w:val="24"/>
                <w:szCs w:val="24"/>
                <w:u w:val="single"/>
                <w:lang w:val="en-US"/>
              </w:rPr>
              <w:t>exam</w:t>
            </w:r>
            <w:r w:rsidRPr="000D79E3">
              <w:rPr>
                <w:rFonts w:ascii="Times New Roman" w:hAnsi="Times New Roman"/>
                <w:b/>
                <w:sz w:val="24"/>
                <w:szCs w:val="24"/>
                <w:u w:val="single"/>
              </w:rPr>
              <w:t>.</w:t>
            </w:r>
            <w:proofErr w:type="spellStart"/>
            <w:r w:rsidRPr="000D79E3">
              <w:rPr>
                <w:rFonts w:ascii="Times New Roman" w:hAnsi="Times New Roman"/>
                <w:b/>
                <w:sz w:val="24"/>
                <w:szCs w:val="24"/>
                <w:u w:val="single"/>
                <w:lang w:val="en-US"/>
              </w:rPr>
              <w:t>ru</w:t>
            </w:r>
            <w:proofErr w:type="spellEnd"/>
          </w:p>
          <w:p w:rsidR="009F5C49" w:rsidRPr="000D79E3" w:rsidRDefault="009F5C49" w:rsidP="000D79E3">
            <w:pPr>
              <w:spacing w:after="0" w:line="240" w:lineRule="auto"/>
              <w:rPr>
                <w:rFonts w:ascii="Times New Roman" w:hAnsi="Times New Roman"/>
                <w:sz w:val="24"/>
                <w:szCs w:val="24"/>
              </w:rPr>
            </w:pPr>
            <w:r w:rsidRPr="000D79E3">
              <w:rPr>
                <w:rFonts w:ascii="Times New Roman" w:hAnsi="Times New Roman"/>
                <w:sz w:val="24"/>
                <w:szCs w:val="24"/>
              </w:rPr>
              <w:t>Весь перечень контрольно-обучающих материалов выполнен, качество выполнения большинства из них оценено числом баллов, близким к максимальному.</w:t>
            </w:r>
          </w:p>
          <w:p w:rsidR="009F5C49" w:rsidRPr="000D79E3" w:rsidRDefault="009F5C49" w:rsidP="000D79E3">
            <w:pPr>
              <w:spacing w:after="0" w:line="240" w:lineRule="auto"/>
              <w:rPr>
                <w:rFonts w:ascii="Times New Roman" w:hAnsi="Times New Roman"/>
                <w:sz w:val="24"/>
                <w:szCs w:val="24"/>
              </w:rPr>
            </w:pPr>
            <w:r w:rsidRPr="000D79E3">
              <w:rPr>
                <w:rFonts w:ascii="Times New Roman" w:hAnsi="Times New Roman"/>
                <w:sz w:val="24"/>
                <w:szCs w:val="24"/>
              </w:rPr>
              <w:t>Весь перечень контрольно-обучающих материалов выполнен, качество выполнения ни одного из них не оценено максимальным числом баллов, студент ответил на 2 вопроса, указанных в билете к экзамену.</w:t>
            </w:r>
          </w:p>
        </w:tc>
        <w:tc>
          <w:tcPr>
            <w:tcW w:w="2552" w:type="dxa"/>
          </w:tcPr>
          <w:p w:rsidR="009F5C49" w:rsidRPr="000D79E3" w:rsidRDefault="009F5C49"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t>Отлично</w:t>
            </w:r>
          </w:p>
        </w:tc>
      </w:tr>
      <w:tr w:rsidR="009F5C49" w:rsidRPr="000D79E3" w:rsidTr="00846FC1">
        <w:tc>
          <w:tcPr>
            <w:tcW w:w="7054" w:type="dxa"/>
          </w:tcPr>
          <w:p w:rsidR="009F5C49" w:rsidRPr="000D79E3" w:rsidRDefault="009F5C49" w:rsidP="000D79E3">
            <w:pPr>
              <w:spacing w:after="0" w:line="240" w:lineRule="auto"/>
              <w:rPr>
                <w:rFonts w:ascii="Times New Roman" w:hAnsi="Times New Roman"/>
                <w:b/>
                <w:sz w:val="24"/>
                <w:szCs w:val="24"/>
                <w:u w:val="single"/>
              </w:rPr>
            </w:pPr>
            <w:r w:rsidRPr="000D79E3">
              <w:rPr>
                <w:rFonts w:ascii="Times New Roman" w:hAnsi="Times New Roman"/>
                <w:sz w:val="24"/>
                <w:szCs w:val="24"/>
              </w:rPr>
              <w:t xml:space="preserve">Критерии соответствуют «Модели оценки результатов обучения», 3 уровень) – </w:t>
            </w:r>
            <w:r w:rsidRPr="000D79E3">
              <w:rPr>
                <w:rFonts w:ascii="Times New Roman" w:hAnsi="Times New Roman"/>
                <w:b/>
                <w:sz w:val="24"/>
                <w:szCs w:val="24"/>
                <w:u w:val="single"/>
              </w:rPr>
              <w:t xml:space="preserve">сайт </w:t>
            </w:r>
            <w:proofErr w:type="spellStart"/>
            <w:r w:rsidRPr="000D79E3">
              <w:rPr>
                <w:rFonts w:ascii="Times New Roman" w:hAnsi="Times New Roman"/>
                <w:b/>
                <w:sz w:val="24"/>
                <w:szCs w:val="24"/>
                <w:u w:val="single"/>
                <w:lang w:val="en-US"/>
              </w:rPr>
              <w:t>i</w:t>
            </w:r>
            <w:proofErr w:type="spellEnd"/>
            <w:r w:rsidRPr="000D79E3">
              <w:rPr>
                <w:rFonts w:ascii="Times New Roman" w:hAnsi="Times New Roman"/>
                <w:b/>
                <w:sz w:val="24"/>
                <w:szCs w:val="24"/>
                <w:u w:val="single"/>
              </w:rPr>
              <w:t>-</w:t>
            </w:r>
            <w:r w:rsidRPr="000D79E3">
              <w:rPr>
                <w:rFonts w:ascii="Times New Roman" w:hAnsi="Times New Roman"/>
                <w:b/>
                <w:sz w:val="24"/>
                <w:szCs w:val="24"/>
                <w:u w:val="single"/>
                <w:lang w:val="en-US"/>
              </w:rPr>
              <w:t>exam</w:t>
            </w:r>
            <w:r w:rsidRPr="000D79E3">
              <w:rPr>
                <w:rFonts w:ascii="Times New Roman" w:hAnsi="Times New Roman"/>
                <w:b/>
                <w:sz w:val="24"/>
                <w:szCs w:val="24"/>
                <w:u w:val="single"/>
              </w:rPr>
              <w:t>.</w:t>
            </w:r>
            <w:proofErr w:type="spellStart"/>
            <w:r w:rsidRPr="000D79E3">
              <w:rPr>
                <w:rFonts w:ascii="Times New Roman" w:hAnsi="Times New Roman"/>
                <w:b/>
                <w:sz w:val="24"/>
                <w:szCs w:val="24"/>
                <w:u w:val="single"/>
                <w:lang w:val="en-US"/>
              </w:rPr>
              <w:t>ru</w:t>
            </w:r>
            <w:proofErr w:type="spellEnd"/>
          </w:p>
          <w:p w:rsidR="009F5C49" w:rsidRPr="000D79E3" w:rsidRDefault="009F5C49" w:rsidP="000D79E3">
            <w:pPr>
              <w:spacing w:after="0" w:line="240" w:lineRule="auto"/>
              <w:rPr>
                <w:rFonts w:ascii="Times New Roman" w:hAnsi="Times New Roman"/>
                <w:sz w:val="24"/>
                <w:szCs w:val="24"/>
              </w:rPr>
            </w:pPr>
            <w:r w:rsidRPr="000D79E3">
              <w:rPr>
                <w:rFonts w:ascii="Times New Roman" w:hAnsi="Times New Roman"/>
                <w:sz w:val="24"/>
                <w:szCs w:val="24"/>
              </w:rPr>
              <w:t>Весь перечень контрольно-обучающих материалов выполнен, качество выполнения ни одного из них не оценено максимальным числом баллов.</w:t>
            </w:r>
          </w:p>
          <w:p w:rsidR="009F5C49" w:rsidRPr="000D79E3" w:rsidRDefault="009F5C49" w:rsidP="000D79E3">
            <w:pPr>
              <w:spacing w:after="0" w:line="240" w:lineRule="auto"/>
              <w:rPr>
                <w:rFonts w:ascii="Times New Roman" w:hAnsi="Times New Roman"/>
                <w:b/>
                <w:sz w:val="24"/>
                <w:szCs w:val="24"/>
              </w:rPr>
            </w:pPr>
            <w:r w:rsidRPr="000D79E3">
              <w:rPr>
                <w:rFonts w:ascii="Times New Roman" w:hAnsi="Times New Roman"/>
                <w:sz w:val="24"/>
                <w:szCs w:val="24"/>
              </w:rPr>
              <w:t>Весь перечень контрольно-обучающих материалов выполнен, качество выполнения КОМ оценено минимальным числом баллов, студент ответил на 2 вопроса, указанных в билете к экзамену.</w:t>
            </w:r>
          </w:p>
        </w:tc>
        <w:tc>
          <w:tcPr>
            <w:tcW w:w="2552" w:type="dxa"/>
          </w:tcPr>
          <w:p w:rsidR="009F5C49" w:rsidRPr="000D79E3" w:rsidRDefault="009F5C49"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t>Хорошо</w:t>
            </w:r>
          </w:p>
        </w:tc>
      </w:tr>
      <w:tr w:rsidR="009F5C49" w:rsidRPr="000D79E3" w:rsidTr="00846FC1">
        <w:tc>
          <w:tcPr>
            <w:tcW w:w="7054" w:type="dxa"/>
          </w:tcPr>
          <w:p w:rsidR="009F5C49" w:rsidRPr="000D79E3" w:rsidRDefault="009F5C49" w:rsidP="000D79E3">
            <w:pPr>
              <w:spacing w:after="0" w:line="240" w:lineRule="auto"/>
              <w:rPr>
                <w:rFonts w:ascii="Times New Roman" w:hAnsi="Times New Roman"/>
                <w:b/>
                <w:sz w:val="24"/>
                <w:szCs w:val="24"/>
                <w:u w:val="single"/>
              </w:rPr>
            </w:pPr>
            <w:r w:rsidRPr="000D79E3">
              <w:rPr>
                <w:rFonts w:ascii="Times New Roman" w:hAnsi="Times New Roman"/>
                <w:sz w:val="24"/>
                <w:szCs w:val="24"/>
              </w:rPr>
              <w:t xml:space="preserve">Критерии соответствуют «Модели оценки результатов обучения», 2 уровень) – </w:t>
            </w:r>
            <w:r w:rsidRPr="000D79E3">
              <w:rPr>
                <w:rFonts w:ascii="Times New Roman" w:hAnsi="Times New Roman"/>
                <w:b/>
                <w:sz w:val="24"/>
                <w:szCs w:val="24"/>
                <w:u w:val="single"/>
              </w:rPr>
              <w:t xml:space="preserve">сайт </w:t>
            </w:r>
            <w:proofErr w:type="spellStart"/>
            <w:r w:rsidRPr="000D79E3">
              <w:rPr>
                <w:rFonts w:ascii="Times New Roman" w:hAnsi="Times New Roman"/>
                <w:b/>
                <w:sz w:val="24"/>
                <w:szCs w:val="24"/>
                <w:u w:val="single"/>
                <w:lang w:val="en-US"/>
              </w:rPr>
              <w:t>i</w:t>
            </w:r>
            <w:proofErr w:type="spellEnd"/>
            <w:r w:rsidRPr="000D79E3">
              <w:rPr>
                <w:rFonts w:ascii="Times New Roman" w:hAnsi="Times New Roman"/>
                <w:b/>
                <w:sz w:val="24"/>
                <w:szCs w:val="24"/>
                <w:u w:val="single"/>
              </w:rPr>
              <w:t>-</w:t>
            </w:r>
            <w:r w:rsidRPr="000D79E3">
              <w:rPr>
                <w:rFonts w:ascii="Times New Roman" w:hAnsi="Times New Roman"/>
                <w:b/>
                <w:sz w:val="24"/>
                <w:szCs w:val="24"/>
                <w:u w:val="single"/>
                <w:lang w:val="en-US"/>
              </w:rPr>
              <w:t>exam</w:t>
            </w:r>
            <w:r w:rsidRPr="000D79E3">
              <w:rPr>
                <w:rFonts w:ascii="Times New Roman" w:hAnsi="Times New Roman"/>
                <w:b/>
                <w:sz w:val="24"/>
                <w:szCs w:val="24"/>
                <w:u w:val="single"/>
              </w:rPr>
              <w:t>.</w:t>
            </w:r>
            <w:proofErr w:type="spellStart"/>
            <w:r w:rsidRPr="000D79E3">
              <w:rPr>
                <w:rFonts w:ascii="Times New Roman" w:hAnsi="Times New Roman"/>
                <w:b/>
                <w:sz w:val="24"/>
                <w:szCs w:val="24"/>
                <w:u w:val="single"/>
                <w:lang w:val="en-US"/>
              </w:rPr>
              <w:t>ru</w:t>
            </w:r>
            <w:proofErr w:type="spellEnd"/>
          </w:p>
          <w:p w:rsidR="009F5C49" w:rsidRPr="000D79E3" w:rsidRDefault="009F5C49" w:rsidP="000D79E3">
            <w:pPr>
              <w:spacing w:after="0" w:line="240" w:lineRule="auto"/>
              <w:rPr>
                <w:rFonts w:ascii="Times New Roman" w:hAnsi="Times New Roman"/>
                <w:b/>
                <w:sz w:val="24"/>
                <w:szCs w:val="24"/>
              </w:rPr>
            </w:pPr>
            <w:r w:rsidRPr="000D79E3">
              <w:rPr>
                <w:rFonts w:ascii="Times New Roman" w:hAnsi="Times New Roman"/>
                <w:sz w:val="24"/>
                <w:szCs w:val="24"/>
              </w:rPr>
              <w:t>Весь перечень контрольно-обучающих материалов выполнен, качество выполнения КОМ оценено минимальным числом баллов</w:t>
            </w:r>
            <w:r w:rsidRPr="000D79E3">
              <w:rPr>
                <w:rFonts w:ascii="Times New Roman" w:hAnsi="Times New Roman"/>
                <w:b/>
                <w:sz w:val="24"/>
                <w:szCs w:val="24"/>
              </w:rPr>
              <w:t>.</w:t>
            </w:r>
          </w:p>
        </w:tc>
        <w:tc>
          <w:tcPr>
            <w:tcW w:w="2552" w:type="dxa"/>
          </w:tcPr>
          <w:p w:rsidR="009F5C49" w:rsidRPr="000D79E3" w:rsidRDefault="009F5C49"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t>Удовлетворительно</w:t>
            </w:r>
          </w:p>
        </w:tc>
      </w:tr>
      <w:tr w:rsidR="009F5C49" w:rsidRPr="000D79E3" w:rsidTr="00846FC1">
        <w:tc>
          <w:tcPr>
            <w:tcW w:w="7054" w:type="dxa"/>
          </w:tcPr>
          <w:p w:rsidR="009F5C49" w:rsidRPr="000D79E3" w:rsidRDefault="009F5C49" w:rsidP="000D79E3">
            <w:pPr>
              <w:spacing w:after="0" w:line="240" w:lineRule="auto"/>
              <w:rPr>
                <w:rFonts w:ascii="Times New Roman" w:hAnsi="Times New Roman"/>
                <w:b/>
                <w:sz w:val="24"/>
                <w:szCs w:val="24"/>
              </w:rPr>
            </w:pPr>
            <w:r w:rsidRPr="000D79E3">
              <w:rPr>
                <w:rFonts w:ascii="Times New Roman" w:hAnsi="Times New Roman"/>
                <w:sz w:val="24"/>
                <w:szCs w:val="24"/>
              </w:rPr>
              <w:t xml:space="preserve">Критерии соответствуют «Модели оценки результатов обучения», 1 уровень) – </w:t>
            </w:r>
            <w:r w:rsidRPr="000D79E3">
              <w:rPr>
                <w:rFonts w:ascii="Times New Roman" w:hAnsi="Times New Roman"/>
                <w:b/>
                <w:sz w:val="24"/>
                <w:szCs w:val="24"/>
                <w:u w:val="single"/>
              </w:rPr>
              <w:t xml:space="preserve">сайт </w:t>
            </w:r>
            <w:proofErr w:type="spellStart"/>
            <w:r w:rsidRPr="000D79E3">
              <w:rPr>
                <w:rFonts w:ascii="Times New Roman" w:hAnsi="Times New Roman"/>
                <w:b/>
                <w:sz w:val="24"/>
                <w:szCs w:val="24"/>
                <w:u w:val="single"/>
                <w:lang w:val="en-US"/>
              </w:rPr>
              <w:t>i</w:t>
            </w:r>
            <w:proofErr w:type="spellEnd"/>
            <w:r w:rsidRPr="000D79E3">
              <w:rPr>
                <w:rFonts w:ascii="Times New Roman" w:hAnsi="Times New Roman"/>
                <w:b/>
                <w:sz w:val="24"/>
                <w:szCs w:val="24"/>
                <w:u w:val="single"/>
              </w:rPr>
              <w:t>-</w:t>
            </w:r>
            <w:r w:rsidRPr="000D79E3">
              <w:rPr>
                <w:rFonts w:ascii="Times New Roman" w:hAnsi="Times New Roman"/>
                <w:b/>
                <w:sz w:val="24"/>
                <w:szCs w:val="24"/>
                <w:u w:val="single"/>
                <w:lang w:val="en-US"/>
              </w:rPr>
              <w:t>exam</w:t>
            </w:r>
            <w:r w:rsidRPr="000D79E3">
              <w:rPr>
                <w:rFonts w:ascii="Times New Roman" w:hAnsi="Times New Roman"/>
                <w:b/>
                <w:sz w:val="24"/>
                <w:szCs w:val="24"/>
                <w:u w:val="single"/>
              </w:rPr>
              <w:t>.</w:t>
            </w:r>
            <w:proofErr w:type="spellStart"/>
            <w:r w:rsidRPr="000D79E3">
              <w:rPr>
                <w:rFonts w:ascii="Times New Roman" w:hAnsi="Times New Roman"/>
                <w:b/>
                <w:sz w:val="24"/>
                <w:szCs w:val="24"/>
                <w:u w:val="single"/>
                <w:lang w:val="en-US"/>
              </w:rPr>
              <w:t>ru</w:t>
            </w:r>
            <w:proofErr w:type="spellEnd"/>
          </w:p>
          <w:p w:rsidR="009F5C49" w:rsidRPr="000D79E3" w:rsidRDefault="009F5C49" w:rsidP="000D79E3">
            <w:pPr>
              <w:spacing w:after="0" w:line="240" w:lineRule="auto"/>
              <w:rPr>
                <w:rFonts w:ascii="Times New Roman" w:hAnsi="Times New Roman"/>
                <w:b/>
                <w:sz w:val="24"/>
                <w:szCs w:val="24"/>
              </w:rPr>
            </w:pPr>
            <w:r w:rsidRPr="000D79E3">
              <w:rPr>
                <w:rFonts w:ascii="Times New Roman" w:hAnsi="Times New Roman"/>
                <w:sz w:val="24"/>
                <w:szCs w:val="24"/>
              </w:rPr>
              <w:t>Перечень контрольно-обучающих материалов не выполнен.</w:t>
            </w:r>
          </w:p>
        </w:tc>
        <w:tc>
          <w:tcPr>
            <w:tcW w:w="2552" w:type="dxa"/>
          </w:tcPr>
          <w:p w:rsidR="009F5C49" w:rsidRPr="000D79E3" w:rsidRDefault="009F5C49"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t>Неудовлетворительно</w:t>
            </w:r>
          </w:p>
        </w:tc>
      </w:tr>
    </w:tbl>
    <w:p w:rsidR="009F5C49" w:rsidRPr="000D79E3" w:rsidRDefault="009F5C49" w:rsidP="000D79E3">
      <w:pPr>
        <w:spacing w:after="0" w:line="240" w:lineRule="auto"/>
        <w:jc w:val="both"/>
        <w:rPr>
          <w:rFonts w:ascii="Times New Roman" w:hAnsi="Times New Roman"/>
          <w:sz w:val="24"/>
          <w:szCs w:val="24"/>
        </w:rPr>
      </w:pPr>
    </w:p>
    <w:p w:rsidR="009F5C49" w:rsidRPr="000D79E3" w:rsidRDefault="009F5C49" w:rsidP="00505E74">
      <w:pPr>
        <w:spacing w:after="0" w:line="240" w:lineRule="auto"/>
        <w:ind w:firstLine="709"/>
        <w:jc w:val="both"/>
        <w:rPr>
          <w:rFonts w:ascii="Times New Roman" w:hAnsi="Times New Roman"/>
          <w:b/>
          <w:i/>
          <w:sz w:val="24"/>
          <w:szCs w:val="24"/>
        </w:rPr>
      </w:pPr>
      <w:r w:rsidRPr="000D79E3">
        <w:rPr>
          <w:rFonts w:ascii="Times New Roman" w:hAnsi="Times New Roman"/>
          <w:b/>
          <w:i/>
          <w:sz w:val="24"/>
          <w:szCs w:val="24"/>
        </w:rPr>
        <w:t>3.Типовые контрольные задания или иные материалы, необходимые для оценки знаний, умений, навыков и (или) опыта деятельности</w:t>
      </w:r>
    </w:p>
    <w:p w:rsidR="009F5C49" w:rsidRPr="000D79E3" w:rsidRDefault="009F5C49" w:rsidP="00505E74">
      <w:pPr>
        <w:spacing w:after="0" w:line="240" w:lineRule="auto"/>
        <w:ind w:firstLine="709"/>
        <w:jc w:val="both"/>
        <w:rPr>
          <w:rFonts w:ascii="Times New Roman" w:hAnsi="Times New Roman"/>
          <w:b/>
          <w:i/>
          <w:sz w:val="24"/>
          <w:szCs w:val="24"/>
        </w:rPr>
      </w:pPr>
    </w:p>
    <w:p w:rsidR="009F5C49" w:rsidRPr="000D79E3" w:rsidRDefault="009F5C49" w:rsidP="00505E74">
      <w:pPr>
        <w:spacing w:after="0" w:line="240" w:lineRule="auto"/>
        <w:ind w:firstLine="709"/>
        <w:jc w:val="both"/>
        <w:rPr>
          <w:rStyle w:val="a7"/>
          <w:rFonts w:ascii="Times New Roman" w:hAnsi="Times New Roman"/>
          <w:bCs w:val="0"/>
          <w:i/>
          <w:sz w:val="24"/>
          <w:szCs w:val="24"/>
        </w:rPr>
      </w:pPr>
      <w:r w:rsidRPr="000D79E3">
        <w:rPr>
          <w:rFonts w:ascii="Times New Roman" w:hAnsi="Times New Roman"/>
          <w:b/>
          <w:i/>
          <w:sz w:val="24"/>
          <w:szCs w:val="24"/>
        </w:rPr>
        <w:t xml:space="preserve">3.1. Содержание педагогических измерительных материалов (ПИМ). Сайт </w:t>
      </w:r>
      <w:proofErr w:type="spellStart"/>
      <w:r w:rsidRPr="000D79E3">
        <w:rPr>
          <w:rFonts w:ascii="Times New Roman" w:hAnsi="Times New Roman"/>
          <w:b/>
          <w:i/>
          <w:sz w:val="24"/>
          <w:szCs w:val="24"/>
          <w:lang w:val="en-US"/>
        </w:rPr>
        <w:t>i</w:t>
      </w:r>
      <w:proofErr w:type="spellEnd"/>
      <w:r w:rsidRPr="000D79E3">
        <w:rPr>
          <w:rFonts w:ascii="Times New Roman" w:hAnsi="Times New Roman"/>
          <w:b/>
          <w:i/>
          <w:sz w:val="24"/>
          <w:szCs w:val="24"/>
        </w:rPr>
        <w:t>-</w:t>
      </w:r>
      <w:r w:rsidRPr="000D79E3">
        <w:rPr>
          <w:rFonts w:ascii="Times New Roman" w:hAnsi="Times New Roman"/>
          <w:b/>
          <w:i/>
          <w:sz w:val="24"/>
          <w:szCs w:val="24"/>
          <w:lang w:val="en-US"/>
        </w:rPr>
        <w:t>exam</w:t>
      </w:r>
      <w:r w:rsidRPr="000D79E3">
        <w:rPr>
          <w:rFonts w:ascii="Times New Roman" w:hAnsi="Times New Roman"/>
          <w:b/>
          <w:i/>
          <w:sz w:val="24"/>
          <w:szCs w:val="24"/>
        </w:rPr>
        <w:t>.</w:t>
      </w:r>
      <w:proofErr w:type="spellStart"/>
      <w:r w:rsidRPr="000D79E3">
        <w:rPr>
          <w:rFonts w:ascii="Times New Roman" w:hAnsi="Times New Roman"/>
          <w:b/>
          <w:i/>
          <w:sz w:val="24"/>
          <w:szCs w:val="24"/>
          <w:lang w:val="en-US"/>
        </w:rPr>
        <w:t>ru</w:t>
      </w:r>
      <w:proofErr w:type="spellEnd"/>
      <w:r w:rsidRPr="000D79E3">
        <w:rPr>
          <w:rFonts w:ascii="Times New Roman" w:hAnsi="Times New Roman"/>
          <w:b/>
          <w:i/>
          <w:sz w:val="24"/>
          <w:szCs w:val="24"/>
        </w:rPr>
        <w:t>, проект ФЭПО.</w:t>
      </w:r>
    </w:p>
    <w:p w:rsidR="009F5C49" w:rsidRPr="000D79E3" w:rsidRDefault="009F5C49" w:rsidP="00505E74">
      <w:pPr>
        <w:pStyle w:val="ad"/>
        <w:shd w:val="clear" w:color="auto" w:fill="FFFFFF"/>
        <w:spacing w:before="0" w:beforeAutospacing="0" w:after="0" w:afterAutospacing="0"/>
        <w:ind w:firstLine="709"/>
        <w:contextualSpacing/>
        <w:jc w:val="both"/>
        <w:rPr>
          <w:color w:val="333333"/>
        </w:rPr>
      </w:pPr>
      <w:r w:rsidRPr="000D79E3">
        <w:rPr>
          <w:rStyle w:val="a7"/>
          <w:color w:val="333333"/>
        </w:rPr>
        <w:t>Блок 1. Темы</w:t>
      </w:r>
    </w:p>
    <w:p w:rsidR="009F5C49" w:rsidRPr="000D79E3" w:rsidRDefault="009F5C49" w:rsidP="00505E74">
      <w:pPr>
        <w:shd w:val="clear" w:color="auto" w:fill="FFFFFF"/>
        <w:spacing w:after="0" w:line="240" w:lineRule="auto"/>
        <w:ind w:firstLine="709"/>
        <w:contextualSpacing/>
        <w:jc w:val="both"/>
        <w:rPr>
          <w:rFonts w:ascii="Times New Roman" w:hAnsi="Times New Roman"/>
          <w:color w:val="333333"/>
          <w:sz w:val="24"/>
          <w:szCs w:val="24"/>
        </w:rPr>
      </w:pPr>
      <w:r w:rsidRPr="000D79E3">
        <w:rPr>
          <w:rStyle w:val="a7"/>
          <w:rFonts w:ascii="Times New Roman" w:hAnsi="Times New Roman"/>
          <w:color w:val="333333"/>
          <w:sz w:val="24"/>
          <w:szCs w:val="24"/>
        </w:rPr>
        <w:t>Тематическое наполнение</w:t>
      </w:r>
    </w:p>
    <w:p w:rsidR="00505E74" w:rsidRDefault="009F5C49" w:rsidP="00505E74">
      <w:pPr>
        <w:spacing w:after="0" w:line="240" w:lineRule="auto"/>
        <w:ind w:firstLine="709"/>
        <w:contextualSpacing/>
        <w:jc w:val="both"/>
        <w:rPr>
          <w:rFonts w:ascii="Times New Roman" w:hAnsi="Times New Roman"/>
          <w:color w:val="333333"/>
          <w:sz w:val="24"/>
          <w:szCs w:val="24"/>
        </w:rPr>
      </w:pPr>
      <w:r w:rsidRPr="000D79E3">
        <w:rPr>
          <w:rStyle w:val="a7"/>
          <w:rFonts w:ascii="Times New Roman" w:hAnsi="Times New Roman"/>
          <w:color w:val="333333"/>
          <w:sz w:val="24"/>
          <w:szCs w:val="24"/>
          <w:shd w:val="clear" w:color="auto" w:fill="FFFFFF"/>
        </w:rPr>
        <w:t>Тема 1.</w:t>
      </w:r>
      <w:r w:rsidRPr="000D79E3">
        <w:rPr>
          <w:rStyle w:val="apple-converted-space"/>
          <w:rFonts w:eastAsiaTheme="majorEastAsia"/>
          <w:color w:val="333333"/>
          <w:sz w:val="24"/>
          <w:szCs w:val="24"/>
          <w:shd w:val="clear" w:color="auto" w:fill="FFFFFF"/>
        </w:rPr>
        <w:t> </w:t>
      </w:r>
      <w:r w:rsidRPr="000D79E3">
        <w:rPr>
          <w:rFonts w:ascii="Times New Roman" w:hAnsi="Times New Roman"/>
          <w:color w:val="333333"/>
          <w:sz w:val="24"/>
          <w:szCs w:val="24"/>
          <w:shd w:val="clear" w:color="auto" w:fill="FFFFFF"/>
        </w:rPr>
        <w:t>Нормы современного русского языка: нормы ударения</w:t>
      </w:r>
    </w:p>
    <w:p w:rsidR="00505E74" w:rsidRDefault="009F5C49" w:rsidP="00505E74">
      <w:pPr>
        <w:spacing w:after="0" w:line="240" w:lineRule="auto"/>
        <w:ind w:firstLine="709"/>
        <w:contextualSpacing/>
        <w:jc w:val="both"/>
        <w:rPr>
          <w:rFonts w:ascii="Times New Roman" w:hAnsi="Times New Roman"/>
          <w:color w:val="333333"/>
          <w:sz w:val="24"/>
          <w:szCs w:val="24"/>
        </w:rPr>
      </w:pPr>
      <w:r w:rsidRPr="000D79E3">
        <w:rPr>
          <w:rStyle w:val="a7"/>
          <w:rFonts w:ascii="Times New Roman" w:hAnsi="Times New Roman"/>
          <w:color w:val="333333"/>
          <w:sz w:val="24"/>
          <w:szCs w:val="24"/>
          <w:shd w:val="clear" w:color="auto" w:fill="FFFFFF"/>
        </w:rPr>
        <w:t>Тема 2.</w:t>
      </w:r>
      <w:r w:rsidRPr="000D79E3">
        <w:rPr>
          <w:rStyle w:val="apple-converted-space"/>
          <w:rFonts w:eastAsiaTheme="majorEastAsia"/>
          <w:color w:val="333333"/>
          <w:sz w:val="24"/>
          <w:szCs w:val="24"/>
          <w:shd w:val="clear" w:color="auto" w:fill="FFFFFF"/>
        </w:rPr>
        <w:t> </w:t>
      </w:r>
      <w:r w:rsidRPr="000D79E3">
        <w:rPr>
          <w:rFonts w:ascii="Times New Roman" w:hAnsi="Times New Roman"/>
          <w:color w:val="333333"/>
          <w:sz w:val="24"/>
          <w:szCs w:val="24"/>
          <w:shd w:val="clear" w:color="auto" w:fill="FFFFFF"/>
        </w:rPr>
        <w:t>Нормы современного русского языка: орфоэпические нормы</w:t>
      </w:r>
    </w:p>
    <w:p w:rsidR="00505E74" w:rsidRDefault="009F5C49" w:rsidP="00505E74">
      <w:pPr>
        <w:spacing w:after="0" w:line="240" w:lineRule="auto"/>
        <w:ind w:firstLine="709"/>
        <w:contextualSpacing/>
        <w:jc w:val="both"/>
        <w:rPr>
          <w:rFonts w:ascii="Times New Roman" w:hAnsi="Times New Roman"/>
          <w:color w:val="333333"/>
          <w:sz w:val="24"/>
          <w:szCs w:val="24"/>
        </w:rPr>
      </w:pPr>
      <w:r w:rsidRPr="000D79E3">
        <w:rPr>
          <w:rStyle w:val="a7"/>
          <w:rFonts w:ascii="Times New Roman" w:hAnsi="Times New Roman"/>
          <w:color w:val="333333"/>
          <w:sz w:val="24"/>
          <w:szCs w:val="24"/>
          <w:shd w:val="clear" w:color="auto" w:fill="FFFFFF"/>
        </w:rPr>
        <w:t>Тема 3.</w:t>
      </w:r>
      <w:r w:rsidRPr="000D79E3">
        <w:rPr>
          <w:rStyle w:val="apple-converted-space"/>
          <w:rFonts w:eastAsiaTheme="majorEastAsia"/>
          <w:color w:val="333333"/>
          <w:sz w:val="24"/>
          <w:szCs w:val="24"/>
          <w:shd w:val="clear" w:color="auto" w:fill="FFFFFF"/>
        </w:rPr>
        <w:t> </w:t>
      </w:r>
      <w:r w:rsidRPr="000D79E3">
        <w:rPr>
          <w:rFonts w:ascii="Times New Roman" w:hAnsi="Times New Roman"/>
          <w:color w:val="333333"/>
          <w:sz w:val="24"/>
          <w:szCs w:val="24"/>
          <w:shd w:val="clear" w:color="auto" w:fill="FFFFFF"/>
        </w:rPr>
        <w:t>Нормы современного русского языка: лексические нормы</w:t>
      </w:r>
    </w:p>
    <w:p w:rsidR="00505E74" w:rsidRDefault="009F5C49" w:rsidP="00505E74">
      <w:pPr>
        <w:spacing w:after="0" w:line="240" w:lineRule="auto"/>
        <w:ind w:firstLine="709"/>
        <w:contextualSpacing/>
        <w:jc w:val="both"/>
        <w:rPr>
          <w:rFonts w:ascii="Times New Roman" w:hAnsi="Times New Roman"/>
          <w:color w:val="333333"/>
          <w:sz w:val="24"/>
          <w:szCs w:val="24"/>
        </w:rPr>
      </w:pPr>
      <w:r w:rsidRPr="000D79E3">
        <w:rPr>
          <w:rStyle w:val="a7"/>
          <w:rFonts w:ascii="Times New Roman" w:hAnsi="Times New Roman"/>
          <w:color w:val="333333"/>
          <w:sz w:val="24"/>
          <w:szCs w:val="24"/>
          <w:shd w:val="clear" w:color="auto" w:fill="FFFFFF"/>
        </w:rPr>
        <w:t>Тема 4.</w:t>
      </w:r>
      <w:r w:rsidRPr="000D79E3">
        <w:rPr>
          <w:rStyle w:val="apple-converted-space"/>
          <w:rFonts w:eastAsiaTheme="majorEastAsia"/>
          <w:color w:val="333333"/>
          <w:sz w:val="24"/>
          <w:szCs w:val="24"/>
          <w:shd w:val="clear" w:color="auto" w:fill="FFFFFF"/>
        </w:rPr>
        <w:t> </w:t>
      </w:r>
      <w:r w:rsidRPr="000D79E3">
        <w:rPr>
          <w:rFonts w:ascii="Times New Roman" w:hAnsi="Times New Roman"/>
          <w:color w:val="333333"/>
          <w:sz w:val="24"/>
          <w:szCs w:val="24"/>
          <w:shd w:val="clear" w:color="auto" w:fill="FFFFFF"/>
        </w:rPr>
        <w:t>Нормы современного русского языка: лексические нормы фразеологических оборотов</w:t>
      </w:r>
    </w:p>
    <w:p w:rsidR="00505E74" w:rsidRDefault="009F5C49" w:rsidP="00505E74">
      <w:pPr>
        <w:spacing w:after="0" w:line="240" w:lineRule="auto"/>
        <w:ind w:firstLine="709"/>
        <w:contextualSpacing/>
        <w:jc w:val="both"/>
        <w:rPr>
          <w:rFonts w:ascii="Times New Roman" w:hAnsi="Times New Roman"/>
          <w:color w:val="333333"/>
          <w:sz w:val="24"/>
          <w:szCs w:val="24"/>
        </w:rPr>
      </w:pPr>
      <w:r w:rsidRPr="000D79E3">
        <w:rPr>
          <w:rStyle w:val="a7"/>
          <w:rFonts w:ascii="Times New Roman" w:hAnsi="Times New Roman"/>
          <w:color w:val="333333"/>
          <w:sz w:val="24"/>
          <w:szCs w:val="24"/>
          <w:shd w:val="clear" w:color="auto" w:fill="FFFFFF"/>
        </w:rPr>
        <w:t>Тема 5.</w:t>
      </w:r>
      <w:r w:rsidRPr="000D79E3">
        <w:rPr>
          <w:rStyle w:val="apple-converted-space"/>
          <w:rFonts w:eastAsiaTheme="majorEastAsia"/>
          <w:color w:val="333333"/>
          <w:sz w:val="24"/>
          <w:szCs w:val="24"/>
          <w:shd w:val="clear" w:color="auto" w:fill="FFFFFF"/>
        </w:rPr>
        <w:t> </w:t>
      </w:r>
      <w:r w:rsidRPr="000D79E3">
        <w:rPr>
          <w:rFonts w:ascii="Times New Roman" w:hAnsi="Times New Roman"/>
          <w:color w:val="333333"/>
          <w:sz w:val="24"/>
          <w:szCs w:val="24"/>
          <w:shd w:val="clear" w:color="auto" w:fill="FFFFFF"/>
        </w:rPr>
        <w:t>Нормы современного русского языка: морфологические нормы</w:t>
      </w:r>
    </w:p>
    <w:p w:rsidR="00505E74" w:rsidRDefault="009F5C49" w:rsidP="00505E74">
      <w:pPr>
        <w:spacing w:after="0" w:line="240" w:lineRule="auto"/>
        <w:ind w:firstLine="709"/>
        <w:contextualSpacing/>
        <w:jc w:val="both"/>
        <w:rPr>
          <w:rFonts w:ascii="Times New Roman" w:hAnsi="Times New Roman"/>
          <w:color w:val="333333"/>
          <w:sz w:val="24"/>
          <w:szCs w:val="24"/>
        </w:rPr>
      </w:pPr>
      <w:r w:rsidRPr="000D79E3">
        <w:rPr>
          <w:rStyle w:val="a7"/>
          <w:rFonts w:ascii="Times New Roman" w:hAnsi="Times New Roman"/>
          <w:color w:val="333333"/>
          <w:sz w:val="24"/>
          <w:szCs w:val="24"/>
          <w:shd w:val="clear" w:color="auto" w:fill="FFFFFF"/>
        </w:rPr>
        <w:t>Тема 6.</w:t>
      </w:r>
      <w:r w:rsidRPr="000D79E3">
        <w:rPr>
          <w:rStyle w:val="apple-converted-space"/>
          <w:rFonts w:eastAsiaTheme="majorEastAsia"/>
          <w:color w:val="333333"/>
          <w:sz w:val="24"/>
          <w:szCs w:val="24"/>
          <w:shd w:val="clear" w:color="auto" w:fill="FFFFFF"/>
        </w:rPr>
        <w:t> </w:t>
      </w:r>
      <w:r w:rsidRPr="000D79E3">
        <w:rPr>
          <w:rFonts w:ascii="Times New Roman" w:hAnsi="Times New Roman"/>
          <w:color w:val="333333"/>
          <w:sz w:val="24"/>
          <w:szCs w:val="24"/>
          <w:shd w:val="clear" w:color="auto" w:fill="FFFFFF"/>
        </w:rPr>
        <w:t>Морфологические нормы имени числительного</w:t>
      </w:r>
    </w:p>
    <w:p w:rsidR="00505E74" w:rsidRDefault="009F5C49" w:rsidP="00505E74">
      <w:pPr>
        <w:spacing w:after="0" w:line="240" w:lineRule="auto"/>
        <w:ind w:firstLine="709"/>
        <w:contextualSpacing/>
        <w:jc w:val="both"/>
        <w:rPr>
          <w:rFonts w:ascii="Times New Roman" w:hAnsi="Times New Roman"/>
          <w:color w:val="333333"/>
          <w:sz w:val="24"/>
          <w:szCs w:val="24"/>
        </w:rPr>
      </w:pPr>
      <w:r w:rsidRPr="000D79E3">
        <w:rPr>
          <w:rStyle w:val="a7"/>
          <w:rFonts w:ascii="Times New Roman" w:hAnsi="Times New Roman"/>
          <w:color w:val="333333"/>
          <w:sz w:val="24"/>
          <w:szCs w:val="24"/>
          <w:shd w:val="clear" w:color="auto" w:fill="FFFFFF"/>
        </w:rPr>
        <w:t>Тема 7.</w:t>
      </w:r>
      <w:r w:rsidRPr="000D79E3">
        <w:rPr>
          <w:rStyle w:val="apple-converted-space"/>
          <w:rFonts w:eastAsiaTheme="majorEastAsia"/>
          <w:color w:val="333333"/>
          <w:sz w:val="24"/>
          <w:szCs w:val="24"/>
          <w:shd w:val="clear" w:color="auto" w:fill="FFFFFF"/>
        </w:rPr>
        <w:t> </w:t>
      </w:r>
      <w:r w:rsidRPr="000D79E3">
        <w:rPr>
          <w:rFonts w:ascii="Times New Roman" w:hAnsi="Times New Roman"/>
          <w:color w:val="333333"/>
          <w:sz w:val="24"/>
          <w:szCs w:val="24"/>
          <w:shd w:val="clear" w:color="auto" w:fill="FFFFFF"/>
        </w:rPr>
        <w:t>Морфологические нормы местоимений и прилагательных</w:t>
      </w:r>
    </w:p>
    <w:p w:rsidR="00505E74" w:rsidRDefault="009F5C49" w:rsidP="00505E74">
      <w:pPr>
        <w:spacing w:after="0" w:line="240" w:lineRule="auto"/>
        <w:ind w:firstLine="709"/>
        <w:contextualSpacing/>
        <w:jc w:val="both"/>
        <w:rPr>
          <w:rFonts w:ascii="Times New Roman" w:hAnsi="Times New Roman"/>
          <w:color w:val="333333"/>
          <w:sz w:val="24"/>
          <w:szCs w:val="24"/>
        </w:rPr>
      </w:pPr>
      <w:r w:rsidRPr="000D79E3">
        <w:rPr>
          <w:rStyle w:val="a7"/>
          <w:rFonts w:ascii="Times New Roman" w:hAnsi="Times New Roman"/>
          <w:color w:val="333333"/>
          <w:sz w:val="24"/>
          <w:szCs w:val="24"/>
          <w:shd w:val="clear" w:color="auto" w:fill="FFFFFF"/>
        </w:rPr>
        <w:t>Тема 8.</w:t>
      </w:r>
      <w:r w:rsidRPr="000D79E3">
        <w:rPr>
          <w:rStyle w:val="apple-converted-space"/>
          <w:rFonts w:eastAsiaTheme="majorEastAsia"/>
          <w:color w:val="333333"/>
          <w:sz w:val="24"/>
          <w:szCs w:val="24"/>
          <w:shd w:val="clear" w:color="auto" w:fill="FFFFFF"/>
        </w:rPr>
        <w:t> </w:t>
      </w:r>
      <w:r w:rsidRPr="000D79E3">
        <w:rPr>
          <w:rFonts w:ascii="Times New Roman" w:hAnsi="Times New Roman"/>
          <w:color w:val="333333"/>
          <w:sz w:val="24"/>
          <w:szCs w:val="24"/>
          <w:shd w:val="clear" w:color="auto" w:fill="FFFFFF"/>
        </w:rPr>
        <w:t>Синтаксические нормы русского языка</w:t>
      </w:r>
    </w:p>
    <w:p w:rsidR="00505E74" w:rsidRDefault="009F5C49" w:rsidP="00505E74">
      <w:pPr>
        <w:spacing w:after="0" w:line="240" w:lineRule="auto"/>
        <w:ind w:firstLine="709"/>
        <w:contextualSpacing/>
        <w:jc w:val="both"/>
        <w:rPr>
          <w:rFonts w:ascii="Times New Roman" w:hAnsi="Times New Roman"/>
          <w:color w:val="333333"/>
          <w:sz w:val="24"/>
          <w:szCs w:val="24"/>
        </w:rPr>
      </w:pPr>
      <w:r w:rsidRPr="000D79E3">
        <w:rPr>
          <w:rStyle w:val="a7"/>
          <w:rFonts w:ascii="Times New Roman" w:hAnsi="Times New Roman"/>
          <w:color w:val="333333"/>
          <w:sz w:val="24"/>
          <w:szCs w:val="24"/>
          <w:shd w:val="clear" w:color="auto" w:fill="FFFFFF"/>
        </w:rPr>
        <w:t>Тема 9.</w:t>
      </w:r>
      <w:r w:rsidRPr="000D79E3">
        <w:rPr>
          <w:rStyle w:val="apple-converted-space"/>
          <w:rFonts w:eastAsiaTheme="majorEastAsia"/>
          <w:color w:val="333333"/>
          <w:sz w:val="24"/>
          <w:szCs w:val="24"/>
          <w:shd w:val="clear" w:color="auto" w:fill="FFFFFF"/>
        </w:rPr>
        <w:t> </w:t>
      </w:r>
      <w:r w:rsidRPr="000D79E3">
        <w:rPr>
          <w:rFonts w:ascii="Times New Roman" w:hAnsi="Times New Roman"/>
          <w:color w:val="333333"/>
          <w:sz w:val="24"/>
          <w:szCs w:val="24"/>
          <w:shd w:val="clear" w:color="auto" w:fill="FFFFFF"/>
        </w:rPr>
        <w:t>Грамматические ошибки</w:t>
      </w:r>
    </w:p>
    <w:p w:rsidR="00505E74" w:rsidRDefault="009F5C49" w:rsidP="00505E74">
      <w:pPr>
        <w:spacing w:after="0" w:line="240" w:lineRule="auto"/>
        <w:ind w:firstLine="709"/>
        <w:contextualSpacing/>
        <w:jc w:val="both"/>
        <w:rPr>
          <w:rFonts w:ascii="Times New Roman" w:hAnsi="Times New Roman"/>
          <w:color w:val="333333"/>
          <w:sz w:val="24"/>
          <w:szCs w:val="24"/>
        </w:rPr>
      </w:pPr>
      <w:r w:rsidRPr="000D79E3">
        <w:rPr>
          <w:rStyle w:val="a7"/>
          <w:rFonts w:ascii="Times New Roman" w:hAnsi="Times New Roman"/>
          <w:color w:val="333333"/>
          <w:sz w:val="24"/>
          <w:szCs w:val="24"/>
          <w:shd w:val="clear" w:color="auto" w:fill="FFFFFF"/>
        </w:rPr>
        <w:t>Тема 10.</w:t>
      </w:r>
      <w:r w:rsidRPr="000D79E3">
        <w:rPr>
          <w:rStyle w:val="apple-converted-space"/>
          <w:rFonts w:eastAsiaTheme="majorEastAsia"/>
          <w:color w:val="333333"/>
          <w:sz w:val="24"/>
          <w:szCs w:val="24"/>
          <w:shd w:val="clear" w:color="auto" w:fill="FFFFFF"/>
        </w:rPr>
        <w:t> </w:t>
      </w:r>
      <w:r w:rsidRPr="000D79E3">
        <w:rPr>
          <w:rFonts w:ascii="Times New Roman" w:hAnsi="Times New Roman"/>
          <w:color w:val="333333"/>
          <w:sz w:val="24"/>
          <w:szCs w:val="24"/>
          <w:shd w:val="clear" w:color="auto" w:fill="FFFFFF"/>
        </w:rPr>
        <w:t>Речевые ошибки</w:t>
      </w:r>
    </w:p>
    <w:p w:rsidR="00505E74" w:rsidRDefault="009F5C49" w:rsidP="00505E74">
      <w:pPr>
        <w:spacing w:after="0" w:line="240" w:lineRule="auto"/>
        <w:ind w:firstLine="709"/>
        <w:contextualSpacing/>
        <w:jc w:val="both"/>
        <w:rPr>
          <w:rFonts w:ascii="Times New Roman" w:hAnsi="Times New Roman"/>
          <w:color w:val="333333"/>
          <w:sz w:val="24"/>
          <w:szCs w:val="24"/>
        </w:rPr>
      </w:pPr>
      <w:r w:rsidRPr="000D79E3">
        <w:rPr>
          <w:rStyle w:val="a7"/>
          <w:rFonts w:ascii="Times New Roman" w:hAnsi="Times New Roman"/>
          <w:color w:val="333333"/>
          <w:sz w:val="24"/>
          <w:szCs w:val="24"/>
          <w:shd w:val="clear" w:color="auto" w:fill="FFFFFF"/>
        </w:rPr>
        <w:t>Тема 11.</w:t>
      </w:r>
      <w:r w:rsidRPr="000D79E3">
        <w:rPr>
          <w:rStyle w:val="apple-converted-space"/>
          <w:rFonts w:eastAsiaTheme="majorEastAsia"/>
          <w:color w:val="333333"/>
          <w:sz w:val="24"/>
          <w:szCs w:val="24"/>
          <w:shd w:val="clear" w:color="auto" w:fill="FFFFFF"/>
        </w:rPr>
        <w:t> </w:t>
      </w:r>
      <w:r w:rsidRPr="000D79E3">
        <w:rPr>
          <w:rFonts w:ascii="Times New Roman" w:hAnsi="Times New Roman"/>
          <w:color w:val="333333"/>
          <w:sz w:val="24"/>
          <w:szCs w:val="24"/>
          <w:shd w:val="clear" w:color="auto" w:fill="FFFFFF"/>
        </w:rPr>
        <w:t>Орфографические нормы русского литературного языка</w:t>
      </w:r>
    </w:p>
    <w:p w:rsidR="00505E74" w:rsidRDefault="009F5C49" w:rsidP="00505E74">
      <w:pPr>
        <w:spacing w:after="0" w:line="240" w:lineRule="auto"/>
        <w:ind w:firstLine="709"/>
        <w:contextualSpacing/>
        <w:jc w:val="both"/>
        <w:rPr>
          <w:rFonts w:ascii="Times New Roman" w:hAnsi="Times New Roman"/>
          <w:color w:val="333333"/>
          <w:sz w:val="24"/>
          <w:szCs w:val="24"/>
        </w:rPr>
      </w:pPr>
      <w:r w:rsidRPr="000D79E3">
        <w:rPr>
          <w:rStyle w:val="a7"/>
          <w:rFonts w:ascii="Times New Roman" w:hAnsi="Times New Roman"/>
          <w:color w:val="333333"/>
          <w:sz w:val="24"/>
          <w:szCs w:val="24"/>
          <w:shd w:val="clear" w:color="auto" w:fill="FFFFFF"/>
        </w:rPr>
        <w:t>Тема 12.</w:t>
      </w:r>
      <w:r w:rsidRPr="000D79E3">
        <w:rPr>
          <w:rStyle w:val="apple-converted-space"/>
          <w:rFonts w:eastAsiaTheme="majorEastAsia"/>
          <w:color w:val="333333"/>
          <w:sz w:val="24"/>
          <w:szCs w:val="24"/>
          <w:shd w:val="clear" w:color="auto" w:fill="FFFFFF"/>
        </w:rPr>
        <w:t> </w:t>
      </w:r>
      <w:r w:rsidRPr="000D79E3">
        <w:rPr>
          <w:rFonts w:ascii="Times New Roman" w:hAnsi="Times New Roman"/>
          <w:color w:val="333333"/>
          <w:sz w:val="24"/>
          <w:szCs w:val="24"/>
          <w:shd w:val="clear" w:color="auto" w:fill="FFFFFF"/>
        </w:rPr>
        <w:t>Пунктуационные нормы русского литературного языка</w:t>
      </w:r>
    </w:p>
    <w:p w:rsidR="00505E74" w:rsidRDefault="009F5C49" w:rsidP="00505E74">
      <w:pPr>
        <w:spacing w:after="0" w:line="240" w:lineRule="auto"/>
        <w:ind w:firstLine="709"/>
        <w:contextualSpacing/>
        <w:jc w:val="both"/>
        <w:rPr>
          <w:rFonts w:ascii="Times New Roman" w:hAnsi="Times New Roman"/>
          <w:color w:val="333333"/>
          <w:sz w:val="24"/>
          <w:szCs w:val="24"/>
        </w:rPr>
      </w:pPr>
      <w:r w:rsidRPr="000D79E3">
        <w:rPr>
          <w:rStyle w:val="a7"/>
          <w:rFonts w:ascii="Times New Roman" w:hAnsi="Times New Roman"/>
          <w:color w:val="333333"/>
          <w:sz w:val="24"/>
          <w:szCs w:val="24"/>
          <w:shd w:val="clear" w:color="auto" w:fill="FFFFFF"/>
        </w:rPr>
        <w:t>Тема 13.</w:t>
      </w:r>
      <w:r w:rsidRPr="000D79E3">
        <w:rPr>
          <w:rStyle w:val="apple-converted-space"/>
          <w:rFonts w:eastAsiaTheme="majorEastAsia"/>
          <w:color w:val="333333"/>
          <w:sz w:val="24"/>
          <w:szCs w:val="24"/>
          <w:shd w:val="clear" w:color="auto" w:fill="FFFFFF"/>
        </w:rPr>
        <w:t> </w:t>
      </w:r>
      <w:r w:rsidRPr="000D79E3">
        <w:rPr>
          <w:rFonts w:ascii="Times New Roman" w:hAnsi="Times New Roman"/>
          <w:color w:val="333333"/>
          <w:sz w:val="24"/>
          <w:szCs w:val="24"/>
          <w:shd w:val="clear" w:color="auto" w:fill="FFFFFF"/>
        </w:rPr>
        <w:t>Орфографическая грамотность</w:t>
      </w:r>
    </w:p>
    <w:p w:rsidR="009F5C49" w:rsidRPr="000D79E3" w:rsidRDefault="009F5C49" w:rsidP="00505E74">
      <w:pPr>
        <w:spacing w:after="0" w:line="240" w:lineRule="auto"/>
        <w:ind w:firstLine="709"/>
        <w:contextualSpacing/>
        <w:jc w:val="both"/>
        <w:rPr>
          <w:rFonts w:ascii="Times New Roman" w:hAnsi="Times New Roman"/>
          <w:sz w:val="24"/>
          <w:szCs w:val="24"/>
        </w:rPr>
      </w:pPr>
      <w:r w:rsidRPr="000D79E3">
        <w:rPr>
          <w:rStyle w:val="a7"/>
          <w:rFonts w:ascii="Times New Roman" w:hAnsi="Times New Roman"/>
          <w:color w:val="333333"/>
          <w:sz w:val="24"/>
          <w:szCs w:val="24"/>
          <w:shd w:val="clear" w:color="auto" w:fill="FFFFFF"/>
        </w:rPr>
        <w:lastRenderedPageBreak/>
        <w:t>Тема 14.</w:t>
      </w:r>
      <w:r w:rsidRPr="000D79E3">
        <w:rPr>
          <w:rStyle w:val="apple-converted-space"/>
          <w:rFonts w:eastAsiaTheme="majorEastAsia"/>
          <w:color w:val="333333"/>
          <w:sz w:val="24"/>
          <w:szCs w:val="24"/>
          <w:shd w:val="clear" w:color="auto" w:fill="FFFFFF"/>
        </w:rPr>
        <w:t> </w:t>
      </w:r>
      <w:r w:rsidRPr="000D79E3">
        <w:rPr>
          <w:rFonts w:ascii="Times New Roman" w:hAnsi="Times New Roman"/>
          <w:color w:val="333333"/>
          <w:sz w:val="24"/>
          <w:szCs w:val="24"/>
          <w:shd w:val="clear" w:color="auto" w:fill="FFFFFF"/>
        </w:rPr>
        <w:t>Пунктуационная грамотность</w:t>
      </w:r>
    </w:p>
    <w:p w:rsidR="00505E74" w:rsidRDefault="00505E74" w:rsidP="00505E74">
      <w:pPr>
        <w:pStyle w:val="ad"/>
        <w:shd w:val="clear" w:color="auto" w:fill="FFFFFF"/>
        <w:spacing w:before="0" w:beforeAutospacing="0" w:after="0" w:afterAutospacing="0"/>
        <w:ind w:firstLine="709"/>
        <w:contextualSpacing/>
        <w:jc w:val="both"/>
        <w:rPr>
          <w:rStyle w:val="a7"/>
          <w:color w:val="333333"/>
        </w:rPr>
      </w:pPr>
    </w:p>
    <w:p w:rsidR="009F5C49" w:rsidRPr="000D79E3" w:rsidRDefault="009F5C49" w:rsidP="00505E74">
      <w:pPr>
        <w:pStyle w:val="ad"/>
        <w:shd w:val="clear" w:color="auto" w:fill="FFFFFF"/>
        <w:spacing w:before="0" w:beforeAutospacing="0" w:after="0" w:afterAutospacing="0"/>
        <w:ind w:firstLine="709"/>
        <w:contextualSpacing/>
        <w:jc w:val="both"/>
        <w:rPr>
          <w:color w:val="333333"/>
        </w:rPr>
      </w:pPr>
      <w:r w:rsidRPr="000D79E3">
        <w:rPr>
          <w:rStyle w:val="a7"/>
          <w:color w:val="333333"/>
        </w:rPr>
        <w:t>Блок 2. Модули</w:t>
      </w:r>
    </w:p>
    <w:p w:rsidR="009F5C49" w:rsidRPr="000D79E3" w:rsidRDefault="009F5C49" w:rsidP="00505E74">
      <w:pPr>
        <w:shd w:val="clear" w:color="auto" w:fill="FFFFFF"/>
        <w:spacing w:after="0" w:line="240" w:lineRule="auto"/>
        <w:ind w:firstLine="709"/>
        <w:contextualSpacing/>
        <w:jc w:val="both"/>
        <w:rPr>
          <w:rFonts w:ascii="Times New Roman" w:hAnsi="Times New Roman"/>
          <w:color w:val="333333"/>
          <w:sz w:val="24"/>
          <w:szCs w:val="24"/>
        </w:rPr>
      </w:pPr>
      <w:r w:rsidRPr="000D79E3">
        <w:rPr>
          <w:rStyle w:val="a7"/>
          <w:rFonts w:ascii="Times New Roman" w:hAnsi="Times New Roman"/>
          <w:color w:val="333333"/>
          <w:sz w:val="24"/>
          <w:szCs w:val="24"/>
        </w:rPr>
        <w:t>Модульное наполнение</w:t>
      </w:r>
    </w:p>
    <w:p w:rsidR="00505E74" w:rsidRDefault="009F5C49" w:rsidP="00505E74">
      <w:pPr>
        <w:spacing w:after="0" w:line="240" w:lineRule="auto"/>
        <w:ind w:firstLine="709"/>
        <w:contextualSpacing/>
        <w:jc w:val="both"/>
        <w:rPr>
          <w:rFonts w:ascii="Times New Roman" w:hAnsi="Times New Roman"/>
          <w:color w:val="333333"/>
          <w:sz w:val="24"/>
          <w:szCs w:val="24"/>
        </w:rPr>
      </w:pPr>
      <w:r w:rsidRPr="000D79E3">
        <w:rPr>
          <w:rStyle w:val="a7"/>
          <w:rFonts w:ascii="Times New Roman" w:hAnsi="Times New Roman"/>
          <w:color w:val="333333"/>
          <w:sz w:val="24"/>
          <w:szCs w:val="24"/>
          <w:shd w:val="clear" w:color="auto" w:fill="FFFFFF"/>
        </w:rPr>
        <w:t>Модуль 1.</w:t>
      </w:r>
      <w:r w:rsidRPr="000D79E3">
        <w:rPr>
          <w:rStyle w:val="apple-converted-space"/>
          <w:rFonts w:eastAsiaTheme="majorEastAsia"/>
          <w:color w:val="333333"/>
          <w:sz w:val="24"/>
          <w:szCs w:val="24"/>
          <w:shd w:val="clear" w:color="auto" w:fill="FFFFFF"/>
        </w:rPr>
        <w:t> </w:t>
      </w:r>
      <w:r w:rsidRPr="000D79E3">
        <w:rPr>
          <w:rFonts w:ascii="Times New Roman" w:hAnsi="Times New Roman"/>
          <w:color w:val="333333"/>
          <w:sz w:val="24"/>
          <w:szCs w:val="24"/>
          <w:shd w:val="clear" w:color="auto" w:fill="FFFFFF"/>
        </w:rPr>
        <w:t>Современный русский литературный язык</w:t>
      </w:r>
    </w:p>
    <w:p w:rsidR="00505E74" w:rsidRDefault="009F5C49" w:rsidP="00505E74">
      <w:pPr>
        <w:spacing w:after="0" w:line="240" w:lineRule="auto"/>
        <w:ind w:firstLine="709"/>
        <w:contextualSpacing/>
        <w:jc w:val="both"/>
        <w:rPr>
          <w:rFonts w:ascii="Times New Roman" w:hAnsi="Times New Roman"/>
          <w:color w:val="333333"/>
          <w:sz w:val="24"/>
          <w:szCs w:val="24"/>
        </w:rPr>
      </w:pPr>
      <w:r w:rsidRPr="000D79E3">
        <w:rPr>
          <w:rStyle w:val="a7"/>
          <w:rFonts w:ascii="Times New Roman" w:hAnsi="Times New Roman"/>
          <w:color w:val="333333"/>
          <w:sz w:val="24"/>
          <w:szCs w:val="24"/>
          <w:shd w:val="clear" w:color="auto" w:fill="FFFFFF"/>
        </w:rPr>
        <w:t>Модуль 2.</w:t>
      </w:r>
      <w:r w:rsidRPr="000D79E3">
        <w:rPr>
          <w:rStyle w:val="apple-converted-space"/>
          <w:rFonts w:eastAsiaTheme="majorEastAsia"/>
          <w:color w:val="333333"/>
          <w:sz w:val="24"/>
          <w:szCs w:val="24"/>
          <w:shd w:val="clear" w:color="auto" w:fill="FFFFFF"/>
        </w:rPr>
        <w:t> </w:t>
      </w:r>
      <w:r w:rsidRPr="000D79E3">
        <w:rPr>
          <w:rFonts w:ascii="Times New Roman" w:hAnsi="Times New Roman"/>
          <w:color w:val="333333"/>
          <w:sz w:val="24"/>
          <w:szCs w:val="24"/>
          <w:shd w:val="clear" w:color="auto" w:fill="FFFFFF"/>
        </w:rPr>
        <w:t>Стилистика</w:t>
      </w:r>
    </w:p>
    <w:p w:rsidR="00505E74" w:rsidRDefault="009F5C49" w:rsidP="00505E74">
      <w:pPr>
        <w:spacing w:after="0" w:line="240" w:lineRule="auto"/>
        <w:ind w:firstLine="709"/>
        <w:contextualSpacing/>
        <w:jc w:val="both"/>
        <w:rPr>
          <w:rFonts w:ascii="Times New Roman" w:hAnsi="Times New Roman"/>
          <w:color w:val="333333"/>
          <w:sz w:val="24"/>
          <w:szCs w:val="24"/>
        </w:rPr>
      </w:pPr>
      <w:r w:rsidRPr="000D79E3">
        <w:rPr>
          <w:rStyle w:val="a7"/>
          <w:rFonts w:ascii="Times New Roman" w:hAnsi="Times New Roman"/>
          <w:color w:val="333333"/>
          <w:sz w:val="24"/>
          <w:szCs w:val="24"/>
          <w:shd w:val="clear" w:color="auto" w:fill="FFFFFF"/>
        </w:rPr>
        <w:t>Модуль 3.</w:t>
      </w:r>
      <w:r w:rsidRPr="000D79E3">
        <w:rPr>
          <w:rStyle w:val="apple-converted-space"/>
          <w:rFonts w:eastAsiaTheme="majorEastAsia"/>
          <w:color w:val="333333"/>
          <w:sz w:val="24"/>
          <w:szCs w:val="24"/>
          <w:shd w:val="clear" w:color="auto" w:fill="FFFFFF"/>
        </w:rPr>
        <w:t> </w:t>
      </w:r>
      <w:r w:rsidRPr="000D79E3">
        <w:rPr>
          <w:rFonts w:ascii="Times New Roman" w:hAnsi="Times New Roman"/>
          <w:color w:val="333333"/>
          <w:sz w:val="24"/>
          <w:szCs w:val="24"/>
          <w:shd w:val="clear" w:color="auto" w:fill="FFFFFF"/>
        </w:rPr>
        <w:t>Риторика</w:t>
      </w:r>
    </w:p>
    <w:p w:rsidR="00505E74" w:rsidRDefault="009F5C49" w:rsidP="00505E74">
      <w:pPr>
        <w:spacing w:after="0" w:line="240" w:lineRule="auto"/>
        <w:ind w:firstLine="709"/>
        <w:contextualSpacing/>
        <w:jc w:val="both"/>
        <w:rPr>
          <w:rFonts w:ascii="Times New Roman" w:hAnsi="Times New Roman"/>
          <w:color w:val="333333"/>
          <w:sz w:val="24"/>
          <w:szCs w:val="24"/>
        </w:rPr>
      </w:pPr>
      <w:r w:rsidRPr="000D79E3">
        <w:rPr>
          <w:rStyle w:val="a7"/>
          <w:rFonts w:ascii="Times New Roman" w:hAnsi="Times New Roman"/>
          <w:color w:val="333333"/>
          <w:sz w:val="24"/>
          <w:szCs w:val="24"/>
          <w:shd w:val="clear" w:color="auto" w:fill="FFFFFF"/>
        </w:rPr>
        <w:t>Модуль 4.</w:t>
      </w:r>
      <w:r w:rsidRPr="000D79E3">
        <w:rPr>
          <w:rStyle w:val="apple-converted-space"/>
          <w:rFonts w:eastAsiaTheme="majorEastAsia"/>
          <w:color w:val="333333"/>
          <w:sz w:val="24"/>
          <w:szCs w:val="24"/>
          <w:shd w:val="clear" w:color="auto" w:fill="FFFFFF"/>
        </w:rPr>
        <w:t> </w:t>
      </w:r>
      <w:r w:rsidRPr="000D79E3">
        <w:rPr>
          <w:rFonts w:ascii="Times New Roman" w:hAnsi="Times New Roman"/>
          <w:color w:val="333333"/>
          <w:sz w:val="24"/>
          <w:szCs w:val="24"/>
          <w:shd w:val="clear" w:color="auto" w:fill="FFFFFF"/>
        </w:rPr>
        <w:t>Деловой русский язык</w:t>
      </w:r>
    </w:p>
    <w:p w:rsidR="00505E74" w:rsidRDefault="009F5C49" w:rsidP="00505E74">
      <w:pPr>
        <w:spacing w:after="0" w:line="240" w:lineRule="auto"/>
        <w:ind w:firstLine="709"/>
        <w:contextualSpacing/>
        <w:jc w:val="both"/>
        <w:rPr>
          <w:rFonts w:ascii="Times New Roman" w:hAnsi="Times New Roman"/>
          <w:color w:val="333333"/>
          <w:sz w:val="24"/>
          <w:szCs w:val="24"/>
        </w:rPr>
      </w:pPr>
      <w:r w:rsidRPr="000D79E3">
        <w:rPr>
          <w:rStyle w:val="a7"/>
          <w:rFonts w:ascii="Times New Roman" w:hAnsi="Times New Roman"/>
          <w:color w:val="333333"/>
          <w:sz w:val="24"/>
          <w:szCs w:val="24"/>
          <w:shd w:val="clear" w:color="auto" w:fill="FFFFFF"/>
        </w:rPr>
        <w:t>Модуль 5.</w:t>
      </w:r>
      <w:r w:rsidRPr="000D79E3">
        <w:rPr>
          <w:rStyle w:val="apple-converted-space"/>
          <w:rFonts w:eastAsiaTheme="majorEastAsia"/>
          <w:color w:val="333333"/>
          <w:sz w:val="24"/>
          <w:szCs w:val="24"/>
          <w:shd w:val="clear" w:color="auto" w:fill="FFFFFF"/>
        </w:rPr>
        <w:t> </w:t>
      </w:r>
      <w:r w:rsidRPr="000D79E3">
        <w:rPr>
          <w:rFonts w:ascii="Times New Roman" w:hAnsi="Times New Roman"/>
          <w:color w:val="333333"/>
          <w:sz w:val="24"/>
          <w:szCs w:val="24"/>
          <w:shd w:val="clear" w:color="auto" w:fill="FFFFFF"/>
        </w:rPr>
        <w:t>Культура речи</w:t>
      </w:r>
    </w:p>
    <w:p w:rsidR="00505E74" w:rsidRDefault="00505E74" w:rsidP="00505E74">
      <w:pPr>
        <w:spacing w:after="0" w:line="240" w:lineRule="auto"/>
        <w:ind w:firstLine="709"/>
        <w:contextualSpacing/>
        <w:jc w:val="both"/>
        <w:rPr>
          <w:rStyle w:val="a7"/>
          <w:rFonts w:ascii="Times New Roman" w:hAnsi="Times New Roman"/>
          <w:color w:val="333333"/>
          <w:sz w:val="24"/>
          <w:szCs w:val="24"/>
          <w:shd w:val="clear" w:color="auto" w:fill="FFFFFF"/>
        </w:rPr>
      </w:pPr>
    </w:p>
    <w:p w:rsidR="00505E74" w:rsidRDefault="009F5C49" w:rsidP="00505E74">
      <w:pPr>
        <w:spacing w:after="0" w:line="240" w:lineRule="auto"/>
        <w:ind w:firstLine="709"/>
        <w:contextualSpacing/>
        <w:jc w:val="both"/>
        <w:rPr>
          <w:rFonts w:ascii="Times New Roman" w:hAnsi="Times New Roman"/>
          <w:color w:val="333333"/>
          <w:sz w:val="24"/>
          <w:szCs w:val="24"/>
        </w:rPr>
      </w:pPr>
      <w:r w:rsidRPr="000D79E3">
        <w:rPr>
          <w:rStyle w:val="a7"/>
          <w:rFonts w:ascii="Times New Roman" w:hAnsi="Times New Roman"/>
          <w:color w:val="333333"/>
          <w:sz w:val="24"/>
          <w:szCs w:val="24"/>
          <w:shd w:val="clear" w:color="auto" w:fill="FFFFFF"/>
        </w:rPr>
        <w:t>Количество модулей: 5</w:t>
      </w:r>
    </w:p>
    <w:p w:rsidR="009F5C49" w:rsidRPr="000D79E3" w:rsidRDefault="009F5C49" w:rsidP="00505E74">
      <w:pPr>
        <w:spacing w:after="0" w:line="240" w:lineRule="auto"/>
        <w:ind w:firstLine="709"/>
        <w:contextualSpacing/>
        <w:jc w:val="both"/>
        <w:rPr>
          <w:rFonts w:ascii="Times New Roman" w:hAnsi="Times New Roman"/>
          <w:sz w:val="24"/>
          <w:szCs w:val="24"/>
        </w:rPr>
      </w:pPr>
      <w:r w:rsidRPr="000D79E3">
        <w:rPr>
          <w:rFonts w:ascii="Times New Roman" w:hAnsi="Times New Roman"/>
          <w:color w:val="333333"/>
          <w:sz w:val="24"/>
          <w:szCs w:val="24"/>
          <w:shd w:val="clear" w:color="auto" w:fill="FFFFFF"/>
        </w:rPr>
        <w:t>Примечание: Один модуль может содержать несколько тем.</w:t>
      </w:r>
    </w:p>
    <w:p w:rsidR="009F5C49" w:rsidRPr="000D79E3" w:rsidRDefault="009F5C49" w:rsidP="00505E74">
      <w:pPr>
        <w:pStyle w:val="ad"/>
        <w:shd w:val="clear" w:color="auto" w:fill="FFFFFF"/>
        <w:spacing w:before="0" w:beforeAutospacing="0" w:after="0" w:afterAutospacing="0"/>
        <w:ind w:firstLine="709"/>
        <w:contextualSpacing/>
        <w:jc w:val="both"/>
        <w:rPr>
          <w:color w:val="333333"/>
        </w:rPr>
      </w:pPr>
      <w:r w:rsidRPr="000D79E3">
        <w:rPr>
          <w:rStyle w:val="a7"/>
          <w:color w:val="333333"/>
        </w:rPr>
        <w:t>Блок 3. Кейс-задания</w:t>
      </w:r>
    </w:p>
    <w:p w:rsidR="009F5C49" w:rsidRPr="000D79E3" w:rsidRDefault="009F5C49" w:rsidP="00505E74">
      <w:pPr>
        <w:shd w:val="clear" w:color="auto" w:fill="FFFFFF"/>
        <w:spacing w:after="0" w:line="240" w:lineRule="auto"/>
        <w:ind w:firstLine="709"/>
        <w:contextualSpacing/>
        <w:jc w:val="both"/>
        <w:rPr>
          <w:rFonts w:ascii="Times New Roman" w:hAnsi="Times New Roman"/>
          <w:color w:val="333333"/>
          <w:sz w:val="24"/>
          <w:szCs w:val="24"/>
        </w:rPr>
      </w:pPr>
      <w:r w:rsidRPr="000D79E3">
        <w:rPr>
          <w:rStyle w:val="a7"/>
          <w:rFonts w:ascii="Times New Roman" w:hAnsi="Times New Roman"/>
          <w:color w:val="333333"/>
          <w:sz w:val="24"/>
          <w:szCs w:val="24"/>
        </w:rPr>
        <w:t>Кейс-задания по дисциплине</w:t>
      </w:r>
    </w:p>
    <w:p w:rsidR="00505E74" w:rsidRDefault="009F5C49" w:rsidP="00505E74">
      <w:pPr>
        <w:spacing w:after="0" w:line="240" w:lineRule="auto"/>
        <w:ind w:firstLine="709"/>
        <w:contextualSpacing/>
        <w:jc w:val="both"/>
        <w:rPr>
          <w:rFonts w:ascii="Times New Roman" w:hAnsi="Times New Roman"/>
          <w:color w:val="333333"/>
          <w:sz w:val="24"/>
          <w:szCs w:val="24"/>
        </w:rPr>
      </w:pPr>
      <w:r w:rsidRPr="000D79E3">
        <w:rPr>
          <w:rStyle w:val="a7"/>
          <w:rFonts w:ascii="Times New Roman" w:hAnsi="Times New Roman"/>
          <w:color w:val="333333"/>
          <w:sz w:val="24"/>
          <w:szCs w:val="24"/>
          <w:shd w:val="clear" w:color="auto" w:fill="FFFFFF"/>
        </w:rPr>
        <w:t>Количество кейс-заданий: 1</w:t>
      </w:r>
    </w:p>
    <w:p w:rsidR="009F5C49" w:rsidRPr="000D79E3" w:rsidRDefault="009F5C49" w:rsidP="00505E74">
      <w:pPr>
        <w:spacing w:after="0" w:line="240" w:lineRule="auto"/>
        <w:ind w:firstLine="709"/>
        <w:contextualSpacing/>
        <w:jc w:val="both"/>
        <w:rPr>
          <w:rFonts w:ascii="Times New Roman" w:hAnsi="Times New Roman"/>
          <w:sz w:val="24"/>
          <w:szCs w:val="24"/>
        </w:rPr>
      </w:pPr>
      <w:r w:rsidRPr="000D79E3">
        <w:rPr>
          <w:rFonts w:ascii="Times New Roman" w:hAnsi="Times New Roman"/>
          <w:color w:val="333333"/>
          <w:sz w:val="24"/>
          <w:szCs w:val="24"/>
          <w:shd w:val="clear" w:color="auto" w:fill="FFFFFF"/>
        </w:rPr>
        <w:t>Примечание: Одно кейс-задание может объединять несколько модулей.</w:t>
      </w:r>
    </w:p>
    <w:p w:rsidR="009F5C49" w:rsidRPr="000D79E3" w:rsidRDefault="009F5C49" w:rsidP="00505E74">
      <w:pPr>
        <w:spacing w:after="0" w:line="240" w:lineRule="auto"/>
        <w:ind w:firstLine="709"/>
        <w:jc w:val="both"/>
        <w:rPr>
          <w:rFonts w:ascii="Times New Roman" w:hAnsi="Times New Roman"/>
          <w:b/>
          <w:i/>
          <w:sz w:val="24"/>
          <w:szCs w:val="24"/>
        </w:rPr>
      </w:pPr>
    </w:p>
    <w:p w:rsidR="009F5C49" w:rsidRPr="000D79E3" w:rsidRDefault="009F5C49" w:rsidP="00505E74">
      <w:pPr>
        <w:autoSpaceDE w:val="0"/>
        <w:autoSpaceDN w:val="0"/>
        <w:adjustRightInd w:val="0"/>
        <w:spacing w:after="0" w:line="240" w:lineRule="auto"/>
        <w:ind w:firstLine="709"/>
        <w:jc w:val="both"/>
        <w:rPr>
          <w:rFonts w:ascii="Times New Roman" w:hAnsi="Times New Roman"/>
          <w:b/>
          <w:i/>
          <w:sz w:val="24"/>
          <w:szCs w:val="24"/>
        </w:rPr>
      </w:pPr>
      <w:r w:rsidRPr="000D79E3">
        <w:rPr>
          <w:rFonts w:ascii="Times New Roman" w:hAnsi="Times New Roman"/>
          <w:b/>
          <w:i/>
          <w:sz w:val="24"/>
          <w:szCs w:val="24"/>
        </w:rPr>
        <w:t>3.2.</w:t>
      </w:r>
      <w:r w:rsidR="00505E74">
        <w:rPr>
          <w:rFonts w:ascii="Times New Roman" w:hAnsi="Times New Roman"/>
          <w:b/>
          <w:i/>
          <w:sz w:val="24"/>
          <w:szCs w:val="24"/>
        </w:rPr>
        <w:t xml:space="preserve"> </w:t>
      </w:r>
      <w:r w:rsidRPr="000D79E3">
        <w:rPr>
          <w:rFonts w:ascii="Times New Roman" w:hAnsi="Times New Roman"/>
          <w:b/>
          <w:i/>
          <w:sz w:val="24"/>
          <w:szCs w:val="24"/>
        </w:rPr>
        <w:t>Типовые тестовые задания для итогового тестирования (сайт i-exam.ru)</w:t>
      </w:r>
    </w:p>
    <w:p w:rsidR="009F5C49" w:rsidRPr="000D79E3" w:rsidRDefault="009F5C49" w:rsidP="00505E74">
      <w:pPr>
        <w:autoSpaceDE w:val="0"/>
        <w:autoSpaceDN w:val="0"/>
        <w:adjustRightInd w:val="0"/>
        <w:spacing w:after="0" w:line="240" w:lineRule="auto"/>
        <w:ind w:firstLine="709"/>
        <w:jc w:val="both"/>
        <w:rPr>
          <w:rFonts w:ascii="Times New Roman" w:hAnsi="Times New Roman"/>
          <w:b/>
          <w:sz w:val="24"/>
          <w:szCs w:val="24"/>
        </w:rPr>
      </w:pPr>
      <w:r w:rsidRPr="000D79E3">
        <w:rPr>
          <w:rFonts w:ascii="Times New Roman" w:hAnsi="Times New Roman"/>
          <w:b/>
          <w:sz w:val="24"/>
          <w:szCs w:val="24"/>
        </w:rPr>
        <w:t>Блок 1</w:t>
      </w:r>
    </w:p>
    <w:p w:rsidR="009F5C49" w:rsidRPr="000D79E3" w:rsidRDefault="009F5C49" w:rsidP="00505E74">
      <w:pPr>
        <w:autoSpaceDE w:val="0"/>
        <w:autoSpaceDN w:val="0"/>
        <w:adjustRightInd w:val="0"/>
        <w:spacing w:after="0" w:line="240" w:lineRule="auto"/>
        <w:jc w:val="center"/>
        <w:rPr>
          <w:rFonts w:ascii="Times New Roman" w:hAnsi="Times New Roman"/>
          <w:b/>
          <w:i/>
          <w:sz w:val="24"/>
          <w:szCs w:val="24"/>
        </w:rPr>
      </w:pPr>
      <w:r w:rsidRPr="000D79E3">
        <w:rPr>
          <w:rFonts w:ascii="Times New Roman" w:eastAsia="Calibri" w:hAnsi="Times New Roman"/>
          <w:noProof/>
          <w:sz w:val="24"/>
          <w:szCs w:val="24"/>
        </w:rPr>
        <w:drawing>
          <wp:inline distT="0" distB="0" distL="0" distR="0" wp14:anchorId="1475EEDC" wp14:editId="0B591856">
            <wp:extent cx="4857750" cy="2739331"/>
            <wp:effectExtent l="0" t="0" r="0" b="0"/>
            <wp:docPr id="5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cstate="print"/>
                    <a:stretch>
                      <a:fillRect/>
                    </a:stretch>
                  </pic:blipFill>
                  <pic:spPr>
                    <a:xfrm>
                      <a:off x="0" y="0"/>
                      <a:ext cx="4898285" cy="2762189"/>
                    </a:xfrm>
                    <a:prstGeom prst="rect">
                      <a:avLst/>
                    </a:prstGeom>
                  </pic:spPr>
                </pic:pic>
              </a:graphicData>
            </a:graphic>
          </wp:inline>
        </w:drawing>
      </w:r>
    </w:p>
    <w:p w:rsidR="00505E74" w:rsidRDefault="00505E74" w:rsidP="00505E74">
      <w:pPr>
        <w:autoSpaceDE w:val="0"/>
        <w:autoSpaceDN w:val="0"/>
        <w:adjustRightInd w:val="0"/>
        <w:spacing w:after="0" w:line="240" w:lineRule="auto"/>
        <w:ind w:firstLine="709"/>
        <w:rPr>
          <w:rFonts w:ascii="Times New Roman" w:hAnsi="Times New Roman"/>
          <w:b/>
          <w:sz w:val="24"/>
          <w:szCs w:val="24"/>
        </w:rPr>
      </w:pPr>
    </w:p>
    <w:p w:rsidR="009F5C49" w:rsidRPr="000D79E3" w:rsidRDefault="009F5C49" w:rsidP="00505E74">
      <w:pPr>
        <w:autoSpaceDE w:val="0"/>
        <w:autoSpaceDN w:val="0"/>
        <w:adjustRightInd w:val="0"/>
        <w:spacing w:after="0" w:line="240" w:lineRule="auto"/>
        <w:ind w:firstLine="709"/>
        <w:rPr>
          <w:rFonts w:ascii="Times New Roman" w:hAnsi="Times New Roman"/>
          <w:b/>
          <w:sz w:val="24"/>
          <w:szCs w:val="24"/>
        </w:rPr>
      </w:pPr>
      <w:r w:rsidRPr="000D79E3">
        <w:rPr>
          <w:rFonts w:ascii="Times New Roman" w:hAnsi="Times New Roman"/>
          <w:b/>
          <w:sz w:val="24"/>
          <w:szCs w:val="24"/>
        </w:rPr>
        <w:t>Блок 2</w:t>
      </w:r>
    </w:p>
    <w:p w:rsidR="009F5C49" w:rsidRPr="000D79E3" w:rsidRDefault="009F5C49" w:rsidP="00505E74">
      <w:pPr>
        <w:autoSpaceDE w:val="0"/>
        <w:autoSpaceDN w:val="0"/>
        <w:adjustRightInd w:val="0"/>
        <w:spacing w:after="0" w:line="240" w:lineRule="auto"/>
        <w:jc w:val="center"/>
        <w:rPr>
          <w:rFonts w:ascii="Times New Roman" w:hAnsi="Times New Roman"/>
          <w:b/>
          <w:sz w:val="24"/>
          <w:szCs w:val="24"/>
        </w:rPr>
      </w:pPr>
      <w:r w:rsidRPr="000D79E3">
        <w:rPr>
          <w:rFonts w:ascii="Times New Roman" w:eastAsia="Calibri" w:hAnsi="Times New Roman"/>
          <w:noProof/>
          <w:sz w:val="24"/>
          <w:szCs w:val="24"/>
        </w:rPr>
        <w:drawing>
          <wp:inline distT="0" distB="0" distL="0" distR="0" wp14:anchorId="7407475F" wp14:editId="564A0730">
            <wp:extent cx="4972050" cy="2796680"/>
            <wp:effectExtent l="0" t="0" r="0" b="0"/>
            <wp:docPr id="6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cstate="print"/>
                    <a:stretch>
                      <a:fillRect/>
                    </a:stretch>
                  </pic:blipFill>
                  <pic:spPr>
                    <a:xfrm>
                      <a:off x="0" y="0"/>
                      <a:ext cx="4969394" cy="2795186"/>
                    </a:xfrm>
                    <a:prstGeom prst="rect">
                      <a:avLst/>
                    </a:prstGeom>
                  </pic:spPr>
                </pic:pic>
              </a:graphicData>
            </a:graphic>
          </wp:inline>
        </w:drawing>
      </w:r>
    </w:p>
    <w:p w:rsidR="009F5C49" w:rsidRPr="000D79E3" w:rsidRDefault="009F5C49" w:rsidP="00505E74">
      <w:pPr>
        <w:autoSpaceDE w:val="0"/>
        <w:autoSpaceDN w:val="0"/>
        <w:adjustRightInd w:val="0"/>
        <w:spacing w:after="0" w:line="240" w:lineRule="auto"/>
        <w:ind w:firstLine="709"/>
        <w:rPr>
          <w:rFonts w:ascii="Times New Roman" w:hAnsi="Times New Roman"/>
          <w:b/>
          <w:sz w:val="24"/>
          <w:szCs w:val="24"/>
        </w:rPr>
      </w:pPr>
      <w:r w:rsidRPr="000D79E3">
        <w:rPr>
          <w:rFonts w:ascii="Times New Roman" w:hAnsi="Times New Roman"/>
          <w:b/>
          <w:sz w:val="24"/>
          <w:szCs w:val="24"/>
        </w:rPr>
        <w:lastRenderedPageBreak/>
        <w:t xml:space="preserve">Блок 3 </w:t>
      </w:r>
    </w:p>
    <w:p w:rsidR="009F5C49" w:rsidRPr="000D79E3" w:rsidRDefault="009F5C49" w:rsidP="00505E74">
      <w:pPr>
        <w:autoSpaceDE w:val="0"/>
        <w:autoSpaceDN w:val="0"/>
        <w:adjustRightInd w:val="0"/>
        <w:spacing w:after="0" w:line="240" w:lineRule="auto"/>
        <w:jc w:val="center"/>
        <w:rPr>
          <w:rFonts w:ascii="Times New Roman" w:hAnsi="Times New Roman"/>
          <w:b/>
          <w:sz w:val="24"/>
          <w:szCs w:val="24"/>
        </w:rPr>
      </w:pPr>
      <w:r w:rsidRPr="000D79E3">
        <w:rPr>
          <w:rFonts w:ascii="Times New Roman" w:eastAsia="Calibri" w:hAnsi="Times New Roman"/>
          <w:noProof/>
          <w:sz w:val="24"/>
          <w:szCs w:val="24"/>
        </w:rPr>
        <w:drawing>
          <wp:inline distT="0" distB="0" distL="0" distR="0" wp14:anchorId="7102AA0E" wp14:editId="0E42D153">
            <wp:extent cx="4505325" cy="2534155"/>
            <wp:effectExtent l="0" t="0" r="0" b="0"/>
            <wp:docPr id="6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cstate="print"/>
                    <a:stretch>
                      <a:fillRect/>
                    </a:stretch>
                  </pic:blipFill>
                  <pic:spPr>
                    <a:xfrm>
                      <a:off x="0" y="0"/>
                      <a:ext cx="4502918" cy="2532801"/>
                    </a:xfrm>
                    <a:prstGeom prst="rect">
                      <a:avLst/>
                    </a:prstGeom>
                  </pic:spPr>
                </pic:pic>
              </a:graphicData>
            </a:graphic>
          </wp:inline>
        </w:drawing>
      </w:r>
    </w:p>
    <w:p w:rsidR="00505E74" w:rsidRDefault="00505E74" w:rsidP="000D79E3">
      <w:pPr>
        <w:autoSpaceDE w:val="0"/>
        <w:autoSpaceDN w:val="0"/>
        <w:adjustRightInd w:val="0"/>
        <w:spacing w:after="0" w:line="240" w:lineRule="auto"/>
        <w:rPr>
          <w:rFonts w:ascii="Times New Roman" w:hAnsi="Times New Roman"/>
          <w:b/>
          <w:i/>
          <w:sz w:val="24"/>
          <w:szCs w:val="24"/>
        </w:rPr>
      </w:pPr>
    </w:p>
    <w:p w:rsidR="009F5C49" w:rsidRPr="00505E74" w:rsidRDefault="009F5C49" w:rsidP="00505E74">
      <w:pPr>
        <w:autoSpaceDE w:val="0"/>
        <w:autoSpaceDN w:val="0"/>
        <w:adjustRightInd w:val="0"/>
        <w:spacing w:after="0" w:line="240" w:lineRule="auto"/>
        <w:ind w:firstLine="709"/>
        <w:jc w:val="both"/>
        <w:rPr>
          <w:rFonts w:ascii="Times New Roman" w:hAnsi="Times New Roman"/>
          <w:b/>
          <w:i/>
          <w:spacing w:val="-6"/>
          <w:sz w:val="24"/>
          <w:szCs w:val="24"/>
        </w:rPr>
      </w:pPr>
      <w:r w:rsidRPr="00505E74">
        <w:rPr>
          <w:rFonts w:ascii="Times New Roman" w:hAnsi="Times New Roman"/>
          <w:b/>
          <w:i/>
          <w:spacing w:val="-6"/>
          <w:sz w:val="24"/>
          <w:szCs w:val="24"/>
        </w:rPr>
        <w:t xml:space="preserve">3.3. Вопросы для проведения промежуточной аттестации </w:t>
      </w:r>
    </w:p>
    <w:p w:rsidR="00505E74" w:rsidRPr="00505E74" w:rsidRDefault="009F5C49" w:rsidP="00505E74">
      <w:pPr>
        <w:autoSpaceDE w:val="0"/>
        <w:autoSpaceDN w:val="0"/>
        <w:adjustRightInd w:val="0"/>
        <w:spacing w:after="0" w:line="240" w:lineRule="auto"/>
        <w:ind w:firstLine="709"/>
        <w:contextualSpacing/>
        <w:jc w:val="both"/>
        <w:rPr>
          <w:rFonts w:ascii="Times New Roman" w:hAnsi="Times New Roman"/>
          <w:color w:val="000000"/>
          <w:spacing w:val="-6"/>
          <w:sz w:val="24"/>
          <w:szCs w:val="24"/>
        </w:rPr>
      </w:pPr>
      <w:r w:rsidRPr="00505E74">
        <w:rPr>
          <w:rFonts w:ascii="Times New Roman" w:hAnsi="Times New Roman"/>
          <w:color w:val="000000"/>
          <w:spacing w:val="-6"/>
          <w:sz w:val="24"/>
          <w:szCs w:val="24"/>
        </w:rPr>
        <w:t>1. Различные трактов</w:t>
      </w:r>
      <w:r w:rsidR="00505E74" w:rsidRPr="00505E74">
        <w:rPr>
          <w:rFonts w:ascii="Times New Roman" w:hAnsi="Times New Roman"/>
          <w:color w:val="000000"/>
          <w:spacing w:val="-6"/>
          <w:sz w:val="24"/>
          <w:szCs w:val="24"/>
        </w:rPr>
        <w:t>ки понятия «культура речи».</w:t>
      </w:r>
    </w:p>
    <w:p w:rsidR="00505E74" w:rsidRPr="00505E74" w:rsidRDefault="009F5C49" w:rsidP="00505E74">
      <w:pPr>
        <w:autoSpaceDE w:val="0"/>
        <w:autoSpaceDN w:val="0"/>
        <w:adjustRightInd w:val="0"/>
        <w:spacing w:after="0" w:line="240" w:lineRule="auto"/>
        <w:ind w:firstLine="709"/>
        <w:contextualSpacing/>
        <w:jc w:val="both"/>
        <w:rPr>
          <w:rFonts w:ascii="Times New Roman" w:hAnsi="Times New Roman"/>
          <w:color w:val="000000"/>
          <w:spacing w:val="-6"/>
          <w:sz w:val="24"/>
          <w:szCs w:val="24"/>
        </w:rPr>
      </w:pPr>
      <w:r w:rsidRPr="00505E74">
        <w:rPr>
          <w:rFonts w:ascii="Times New Roman" w:hAnsi="Times New Roman"/>
          <w:color w:val="000000"/>
          <w:spacing w:val="-6"/>
          <w:sz w:val="24"/>
          <w:szCs w:val="24"/>
        </w:rPr>
        <w:t>2. С</w:t>
      </w:r>
      <w:r w:rsidR="00505E74" w:rsidRPr="00505E74">
        <w:rPr>
          <w:rFonts w:ascii="Times New Roman" w:hAnsi="Times New Roman"/>
          <w:color w:val="000000"/>
          <w:spacing w:val="-6"/>
          <w:sz w:val="24"/>
          <w:szCs w:val="24"/>
        </w:rPr>
        <w:t>оотношение понятий язык и речь.</w:t>
      </w:r>
    </w:p>
    <w:p w:rsidR="00505E74" w:rsidRPr="00505E74" w:rsidRDefault="009F5C49" w:rsidP="00505E74">
      <w:pPr>
        <w:autoSpaceDE w:val="0"/>
        <w:autoSpaceDN w:val="0"/>
        <w:adjustRightInd w:val="0"/>
        <w:spacing w:after="0" w:line="240" w:lineRule="auto"/>
        <w:ind w:firstLine="709"/>
        <w:contextualSpacing/>
        <w:jc w:val="both"/>
        <w:rPr>
          <w:rFonts w:ascii="Times New Roman" w:hAnsi="Times New Roman"/>
          <w:color w:val="000000"/>
          <w:spacing w:val="-6"/>
          <w:sz w:val="24"/>
          <w:szCs w:val="24"/>
        </w:rPr>
      </w:pPr>
      <w:r w:rsidRPr="00505E74">
        <w:rPr>
          <w:rFonts w:ascii="Times New Roman" w:hAnsi="Times New Roman"/>
          <w:color w:val="000000"/>
          <w:spacing w:val="-6"/>
          <w:sz w:val="24"/>
          <w:szCs w:val="24"/>
        </w:rPr>
        <w:t xml:space="preserve">3. Особенности устной и </w:t>
      </w:r>
      <w:r w:rsidR="00505E74" w:rsidRPr="00505E74">
        <w:rPr>
          <w:rFonts w:ascii="Times New Roman" w:hAnsi="Times New Roman"/>
          <w:color w:val="000000"/>
          <w:spacing w:val="-6"/>
          <w:sz w:val="24"/>
          <w:szCs w:val="24"/>
        </w:rPr>
        <w:t>письменной разновидностей речи.</w:t>
      </w:r>
    </w:p>
    <w:p w:rsidR="00505E74" w:rsidRPr="00505E74" w:rsidRDefault="009F5C49" w:rsidP="00505E74">
      <w:pPr>
        <w:autoSpaceDE w:val="0"/>
        <w:autoSpaceDN w:val="0"/>
        <w:adjustRightInd w:val="0"/>
        <w:spacing w:after="0" w:line="240" w:lineRule="auto"/>
        <w:ind w:firstLine="709"/>
        <w:contextualSpacing/>
        <w:jc w:val="both"/>
        <w:rPr>
          <w:rFonts w:ascii="Times New Roman" w:hAnsi="Times New Roman"/>
          <w:color w:val="000000"/>
          <w:spacing w:val="-6"/>
          <w:sz w:val="24"/>
          <w:szCs w:val="24"/>
        </w:rPr>
      </w:pPr>
      <w:r w:rsidRPr="00505E74">
        <w:rPr>
          <w:rFonts w:ascii="Times New Roman" w:hAnsi="Times New Roman"/>
          <w:color w:val="000000"/>
          <w:spacing w:val="-6"/>
          <w:sz w:val="24"/>
          <w:szCs w:val="24"/>
        </w:rPr>
        <w:t>4. Состав</w:t>
      </w:r>
      <w:r w:rsidR="00505E74" w:rsidRPr="00505E74">
        <w:rPr>
          <w:rFonts w:ascii="Times New Roman" w:hAnsi="Times New Roman"/>
          <w:color w:val="000000"/>
          <w:spacing w:val="-6"/>
          <w:sz w:val="24"/>
          <w:szCs w:val="24"/>
        </w:rPr>
        <w:t>ляющие речевого взаимодействия.</w:t>
      </w:r>
    </w:p>
    <w:p w:rsidR="00505E74" w:rsidRPr="00505E74" w:rsidRDefault="009F5C49" w:rsidP="00505E74">
      <w:pPr>
        <w:autoSpaceDE w:val="0"/>
        <w:autoSpaceDN w:val="0"/>
        <w:adjustRightInd w:val="0"/>
        <w:spacing w:after="0" w:line="240" w:lineRule="auto"/>
        <w:ind w:firstLine="709"/>
        <w:contextualSpacing/>
        <w:jc w:val="both"/>
        <w:rPr>
          <w:rFonts w:ascii="Times New Roman" w:hAnsi="Times New Roman"/>
          <w:color w:val="000000"/>
          <w:spacing w:val="-6"/>
          <w:sz w:val="24"/>
          <w:szCs w:val="24"/>
        </w:rPr>
      </w:pPr>
      <w:r w:rsidRPr="00505E74">
        <w:rPr>
          <w:rFonts w:ascii="Times New Roman" w:hAnsi="Times New Roman"/>
          <w:color w:val="000000"/>
          <w:spacing w:val="-6"/>
          <w:sz w:val="24"/>
          <w:szCs w:val="24"/>
        </w:rPr>
        <w:t>5. Классификация и назна</w:t>
      </w:r>
      <w:r w:rsidR="00505E74" w:rsidRPr="00505E74">
        <w:rPr>
          <w:rFonts w:ascii="Times New Roman" w:hAnsi="Times New Roman"/>
          <w:color w:val="000000"/>
          <w:spacing w:val="-6"/>
          <w:sz w:val="24"/>
          <w:szCs w:val="24"/>
        </w:rPr>
        <w:t>чение лингвистических словарей.</w:t>
      </w:r>
    </w:p>
    <w:p w:rsidR="00505E74" w:rsidRPr="00505E74" w:rsidRDefault="009F5C49" w:rsidP="00505E74">
      <w:pPr>
        <w:autoSpaceDE w:val="0"/>
        <w:autoSpaceDN w:val="0"/>
        <w:adjustRightInd w:val="0"/>
        <w:spacing w:after="0" w:line="240" w:lineRule="auto"/>
        <w:ind w:firstLine="709"/>
        <w:contextualSpacing/>
        <w:jc w:val="both"/>
        <w:rPr>
          <w:rFonts w:ascii="Times New Roman" w:hAnsi="Times New Roman"/>
          <w:color w:val="000000"/>
          <w:spacing w:val="-6"/>
          <w:sz w:val="24"/>
          <w:szCs w:val="24"/>
        </w:rPr>
      </w:pPr>
      <w:r w:rsidRPr="00505E74">
        <w:rPr>
          <w:rFonts w:ascii="Times New Roman" w:hAnsi="Times New Roman"/>
          <w:color w:val="000000"/>
          <w:spacing w:val="-6"/>
          <w:sz w:val="24"/>
          <w:szCs w:val="24"/>
        </w:rPr>
        <w:t>6. Сферы применения и особенности разговорной, нейтральной, книжной, эмоционально и э</w:t>
      </w:r>
      <w:r w:rsidR="00505E74" w:rsidRPr="00505E74">
        <w:rPr>
          <w:rFonts w:ascii="Times New Roman" w:hAnsi="Times New Roman"/>
          <w:color w:val="000000"/>
          <w:spacing w:val="-6"/>
          <w:sz w:val="24"/>
          <w:szCs w:val="24"/>
        </w:rPr>
        <w:t>кспрессивно окрашенной лексики.</w:t>
      </w:r>
    </w:p>
    <w:p w:rsidR="00505E74" w:rsidRPr="00505E74" w:rsidRDefault="009F5C49" w:rsidP="00505E74">
      <w:pPr>
        <w:autoSpaceDE w:val="0"/>
        <w:autoSpaceDN w:val="0"/>
        <w:adjustRightInd w:val="0"/>
        <w:spacing w:after="0" w:line="240" w:lineRule="auto"/>
        <w:ind w:firstLine="709"/>
        <w:contextualSpacing/>
        <w:jc w:val="both"/>
        <w:rPr>
          <w:rFonts w:ascii="Times New Roman" w:hAnsi="Times New Roman"/>
          <w:color w:val="000000"/>
          <w:spacing w:val="-6"/>
          <w:sz w:val="24"/>
          <w:szCs w:val="24"/>
        </w:rPr>
      </w:pPr>
      <w:r w:rsidRPr="00505E74">
        <w:rPr>
          <w:rFonts w:ascii="Times New Roman" w:hAnsi="Times New Roman"/>
          <w:color w:val="000000"/>
          <w:spacing w:val="-6"/>
          <w:sz w:val="24"/>
          <w:szCs w:val="24"/>
        </w:rPr>
        <w:t>7. Разновидности и особенности уп</w:t>
      </w:r>
      <w:r w:rsidR="00505E74" w:rsidRPr="00505E74">
        <w:rPr>
          <w:rFonts w:ascii="Times New Roman" w:hAnsi="Times New Roman"/>
          <w:color w:val="000000"/>
          <w:spacing w:val="-6"/>
          <w:sz w:val="24"/>
          <w:szCs w:val="24"/>
        </w:rPr>
        <w:t>отребления заимствованных слов.</w:t>
      </w:r>
    </w:p>
    <w:p w:rsidR="00505E74" w:rsidRPr="00505E74" w:rsidRDefault="009F5C49" w:rsidP="00505E74">
      <w:pPr>
        <w:autoSpaceDE w:val="0"/>
        <w:autoSpaceDN w:val="0"/>
        <w:adjustRightInd w:val="0"/>
        <w:spacing w:after="0" w:line="240" w:lineRule="auto"/>
        <w:ind w:firstLine="709"/>
        <w:contextualSpacing/>
        <w:jc w:val="both"/>
        <w:rPr>
          <w:rFonts w:ascii="Times New Roman" w:hAnsi="Times New Roman"/>
          <w:color w:val="000000"/>
          <w:spacing w:val="-6"/>
          <w:sz w:val="24"/>
          <w:szCs w:val="24"/>
        </w:rPr>
      </w:pPr>
      <w:r w:rsidRPr="00505E74">
        <w:rPr>
          <w:rFonts w:ascii="Times New Roman" w:hAnsi="Times New Roman"/>
          <w:color w:val="000000"/>
          <w:spacing w:val="-6"/>
          <w:sz w:val="24"/>
          <w:szCs w:val="24"/>
        </w:rPr>
        <w:t>8. Устаревшие слова и неологизмы как особая группа лексик</w:t>
      </w:r>
      <w:r w:rsidR="00505E74" w:rsidRPr="00505E74">
        <w:rPr>
          <w:rFonts w:ascii="Times New Roman" w:hAnsi="Times New Roman"/>
          <w:color w:val="000000"/>
          <w:spacing w:val="-6"/>
          <w:sz w:val="24"/>
          <w:szCs w:val="24"/>
        </w:rPr>
        <w:t>и. Особенности окказионализмов.</w:t>
      </w:r>
    </w:p>
    <w:p w:rsidR="00505E74" w:rsidRPr="00505E74" w:rsidRDefault="009F5C49" w:rsidP="00505E74">
      <w:pPr>
        <w:autoSpaceDE w:val="0"/>
        <w:autoSpaceDN w:val="0"/>
        <w:adjustRightInd w:val="0"/>
        <w:spacing w:after="0" w:line="240" w:lineRule="auto"/>
        <w:ind w:firstLine="709"/>
        <w:contextualSpacing/>
        <w:jc w:val="both"/>
        <w:rPr>
          <w:rFonts w:ascii="Times New Roman" w:hAnsi="Times New Roman"/>
          <w:color w:val="000000"/>
          <w:spacing w:val="-6"/>
          <w:sz w:val="24"/>
          <w:szCs w:val="24"/>
        </w:rPr>
      </w:pPr>
      <w:r w:rsidRPr="00505E74">
        <w:rPr>
          <w:rFonts w:ascii="Times New Roman" w:hAnsi="Times New Roman"/>
          <w:color w:val="000000"/>
          <w:spacing w:val="-6"/>
          <w:sz w:val="24"/>
          <w:szCs w:val="24"/>
        </w:rPr>
        <w:t>9. Причины оформления ра</w:t>
      </w:r>
      <w:r w:rsidR="00505E74" w:rsidRPr="00505E74">
        <w:rPr>
          <w:rFonts w:ascii="Times New Roman" w:hAnsi="Times New Roman"/>
          <w:color w:val="000000"/>
          <w:spacing w:val="-6"/>
          <w:sz w:val="24"/>
          <w:szCs w:val="24"/>
        </w:rPr>
        <w:t>зличных форм русского языка.</w:t>
      </w:r>
    </w:p>
    <w:p w:rsidR="00505E74" w:rsidRPr="00505E74" w:rsidRDefault="009F5C49" w:rsidP="00505E74">
      <w:pPr>
        <w:autoSpaceDE w:val="0"/>
        <w:autoSpaceDN w:val="0"/>
        <w:adjustRightInd w:val="0"/>
        <w:spacing w:after="0" w:line="240" w:lineRule="auto"/>
        <w:ind w:firstLine="709"/>
        <w:contextualSpacing/>
        <w:jc w:val="both"/>
        <w:rPr>
          <w:rFonts w:ascii="Times New Roman" w:hAnsi="Times New Roman"/>
          <w:color w:val="000000"/>
          <w:spacing w:val="-6"/>
          <w:sz w:val="24"/>
          <w:szCs w:val="24"/>
        </w:rPr>
      </w:pPr>
      <w:r w:rsidRPr="00505E74">
        <w:rPr>
          <w:rFonts w:ascii="Times New Roman" w:hAnsi="Times New Roman"/>
          <w:color w:val="000000"/>
          <w:spacing w:val="-6"/>
          <w:sz w:val="24"/>
          <w:szCs w:val="24"/>
        </w:rPr>
        <w:t>10. Место диалектов в системе языка, особенн</w:t>
      </w:r>
      <w:r w:rsidR="00505E74" w:rsidRPr="00505E74">
        <w:rPr>
          <w:rFonts w:ascii="Times New Roman" w:hAnsi="Times New Roman"/>
          <w:color w:val="000000"/>
          <w:spacing w:val="-6"/>
          <w:sz w:val="24"/>
          <w:szCs w:val="24"/>
        </w:rPr>
        <w:t>ости профессионального жаргона.</w:t>
      </w:r>
    </w:p>
    <w:p w:rsidR="00505E74" w:rsidRPr="00505E74" w:rsidRDefault="009F5C49" w:rsidP="00505E74">
      <w:pPr>
        <w:autoSpaceDE w:val="0"/>
        <w:autoSpaceDN w:val="0"/>
        <w:adjustRightInd w:val="0"/>
        <w:spacing w:after="0" w:line="240" w:lineRule="auto"/>
        <w:ind w:firstLine="709"/>
        <w:contextualSpacing/>
        <w:jc w:val="both"/>
        <w:rPr>
          <w:rFonts w:ascii="Times New Roman" w:hAnsi="Times New Roman"/>
          <w:color w:val="000000"/>
          <w:spacing w:val="-6"/>
          <w:sz w:val="24"/>
          <w:szCs w:val="24"/>
        </w:rPr>
      </w:pPr>
      <w:r w:rsidRPr="00505E74">
        <w:rPr>
          <w:rFonts w:ascii="Times New Roman" w:hAnsi="Times New Roman"/>
          <w:color w:val="000000"/>
          <w:spacing w:val="-6"/>
          <w:sz w:val="24"/>
          <w:szCs w:val="24"/>
        </w:rPr>
        <w:t>11. Социальные жаргоны и их взаимодействие с современн</w:t>
      </w:r>
      <w:r w:rsidR="00505E74" w:rsidRPr="00505E74">
        <w:rPr>
          <w:rFonts w:ascii="Times New Roman" w:hAnsi="Times New Roman"/>
          <w:color w:val="000000"/>
          <w:spacing w:val="-6"/>
          <w:sz w:val="24"/>
          <w:szCs w:val="24"/>
        </w:rPr>
        <w:t>ым русским литературным языком.</w:t>
      </w:r>
    </w:p>
    <w:p w:rsidR="00505E74" w:rsidRPr="00505E74" w:rsidRDefault="009F5C49" w:rsidP="00505E74">
      <w:pPr>
        <w:autoSpaceDE w:val="0"/>
        <w:autoSpaceDN w:val="0"/>
        <w:adjustRightInd w:val="0"/>
        <w:spacing w:after="0" w:line="240" w:lineRule="auto"/>
        <w:ind w:firstLine="709"/>
        <w:contextualSpacing/>
        <w:jc w:val="both"/>
        <w:rPr>
          <w:rFonts w:ascii="Times New Roman" w:hAnsi="Times New Roman"/>
          <w:color w:val="000000"/>
          <w:spacing w:val="-6"/>
          <w:sz w:val="24"/>
          <w:szCs w:val="24"/>
        </w:rPr>
      </w:pPr>
      <w:r w:rsidRPr="00505E74">
        <w:rPr>
          <w:rFonts w:ascii="Times New Roman" w:hAnsi="Times New Roman"/>
          <w:color w:val="000000"/>
          <w:spacing w:val="-6"/>
          <w:sz w:val="24"/>
          <w:szCs w:val="24"/>
        </w:rPr>
        <w:t>12. Просторечие как речь необразованных слоев населения, его влия</w:t>
      </w:r>
      <w:r w:rsidR="00505E74" w:rsidRPr="00505E74">
        <w:rPr>
          <w:rFonts w:ascii="Times New Roman" w:hAnsi="Times New Roman"/>
          <w:color w:val="000000"/>
          <w:spacing w:val="-6"/>
          <w:sz w:val="24"/>
          <w:szCs w:val="24"/>
        </w:rPr>
        <w:t xml:space="preserve">ние на литературный язык. </w:t>
      </w:r>
    </w:p>
    <w:p w:rsidR="00505E74" w:rsidRPr="00505E74" w:rsidRDefault="009F5C49" w:rsidP="00505E74">
      <w:pPr>
        <w:autoSpaceDE w:val="0"/>
        <w:autoSpaceDN w:val="0"/>
        <w:adjustRightInd w:val="0"/>
        <w:spacing w:after="0" w:line="240" w:lineRule="auto"/>
        <w:ind w:firstLine="709"/>
        <w:contextualSpacing/>
        <w:jc w:val="both"/>
        <w:rPr>
          <w:rFonts w:ascii="Times New Roman" w:hAnsi="Times New Roman"/>
          <w:color w:val="000000"/>
          <w:spacing w:val="-6"/>
          <w:sz w:val="24"/>
          <w:szCs w:val="24"/>
        </w:rPr>
      </w:pPr>
      <w:r w:rsidRPr="00505E74">
        <w:rPr>
          <w:rFonts w:ascii="Times New Roman" w:hAnsi="Times New Roman"/>
          <w:color w:val="000000"/>
          <w:spacing w:val="-6"/>
          <w:sz w:val="24"/>
          <w:szCs w:val="24"/>
        </w:rPr>
        <w:t>13. Литературный язык как высшая форм</w:t>
      </w:r>
      <w:r w:rsidR="00505E74" w:rsidRPr="00505E74">
        <w:rPr>
          <w:rFonts w:ascii="Times New Roman" w:hAnsi="Times New Roman"/>
          <w:color w:val="000000"/>
          <w:spacing w:val="-6"/>
          <w:sz w:val="24"/>
          <w:szCs w:val="24"/>
        </w:rPr>
        <w:t>а существования русского языка.</w:t>
      </w:r>
    </w:p>
    <w:p w:rsidR="00505E74" w:rsidRPr="00505E74" w:rsidRDefault="009F5C49" w:rsidP="00505E74">
      <w:pPr>
        <w:autoSpaceDE w:val="0"/>
        <w:autoSpaceDN w:val="0"/>
        <w:adjustRightInd w:val="0"/>
        <w:spacing w:after="0" w:line="240" w:lineRule="auto"/>
        <w:ind w:firstLine="709"/>
        <w:contextualSpacing/>
        <w:jc w:val="both"/>
        <w:rPr>
          <w:rFonts w:ascii="Times New Roman" w:hAnsi="Times New Roman"/>
          <w:color w:val="000000"/>
          <w:spacing w:val="-6"/>
          <w:sz w:val="24"/>
          <w:szCs w:val="24"/>
        </w:rPr>
      </w:pPr>
      <w:r w:rsidRPr="00505E74">
        <w:rPr>
          <w:rFonts w:ascii="Times New Roman" w:hAnsi="Times New Roman"/>
          <w:color w:val="000000"/>
          <w:spacing w:val="-6"/>
          <w:sz w:val="24"/>
          <w:szCs w:val="24"/>
        </w:rPr>
        <w:t>14. Орфоэпические, лексические, синтаксические особ</w:t>
      </w:r>
      <w:r w:rsidR="00505E74" w:rsidRPr="00505E74">
        <w:rPr>
          <w:rFonts w:ascii="Times New Roman" w:hAnsi="Times New Roman"/>
          <w:color w:val="000000"/>
          <w:spacing w:val="-6"/>
          <w:sz w:val="24"/>
          <w:szCs w:val="24"/>
        </w:rPr>
        <w:t xml:space="preserve">енности функциональных стилей. </w:t>
      </w:r>
    </w:p>
    <w:p w:rsidR="00505E74" w:rsidRPr="00505E74" w:rsidRDefault="009F5C49" w:rsidP="00505E74">
      <w:pPr>
        <w:autoSpaceDE w:val="0"/>
        <w:autoSpaceDN w:val="0"/>
        <w:adjustRightInd w:val="0"/>
        <w:spacing w:after="0" w:line="240" w:lineRule="auto"/>
        <w:ind w:firstLine="709"/>
        <w:contextualSpacing/>
        <w:jc w:val="both"/>
        <w:rPr>
          <w:rFonts w:ascii="Times New Roman" w:hAnsi="Times New Roman"/>
          <w:color w:val="000000"/>
          <w:spacing w:val="-6"/>
          <w:sz w:val="24"/>
          <w:szCs w:val="24"/>
        </w:rPr>
      </w:pPr>
      <w:r w:rsidRPr="00505E74">
        <w:rPr>
          <w:rFonts w:ascii="Times New Roman" w:hAnsi="Times New Roman"/>
          <w:color w:val="000000"/>
          <w:spacing w:val="-6"/>
          <w:sz w:val="24"/>
          <w:szCs w:val="24"/>
        </w:rPr>
        <w:t>15. Унификация как основн</w:t>
      </w:r>
      <w:r w:rsidR="00505E74" w:rsidRPr="00505E74">
        <w:rPr>
          <w:rFonts w:ascii="Times New Roman" w:hAnsi="Times New Roman"/>
          <w:color w:val="000000"/>
          <w:spacing w:val="-6"/>
          <w:sz w:val="24"/>
          <w:szCs w:val="24"/>
        </w:rPr>
        <w:t>ой принцип языка деловых бумаг.</w:t>
      </w:r>
    </w:p>
    <w:p w:rsidR="00505E74" w:rsidRPr="00505E74" w:rsidRDefault="009F5C49" w:rsidP="00505E74">
      <w:pPr>
        <w:autoSpaceDE w:val="0"/>
        <w:autoSpaceDN w:val="0"/>
        <w:adjustRightInd w:val="0"/>
        <w:spacing w:after="0" w:line="240" w:lineRule="auto"/>
        <w:ind w:firstLine="709"/>
        <w:contextualSpacing/>
        <w:jc w:val="both"/>
        <w:rPr>
          <w:rFonts w:ascii="Times New Roman" w:hAnsi="Times New Roman"/>
          <w:color w:val="000000"/>
          <w:spacing w:val="-6"/>
          <w:sz w:val="24"/>
          <w:szCs w:val="24"/>
        </w:rPr>
      </w:pPr>
      <w:r w:rsidRPr="00505E74">
        <w:rPr>
          <w:rFonts w:ascii="Times New Roman" w:hAnsi="Times New Roman"/>
          <w:color w:val="000000"/>
          <w:spacing w:val="-6"/>
          <w:sz w:val="24"/>
          <w:szCs w:val="24"/>
        </w:rPr>
        <w:t>16. Принципы формирования норм. Нормы различной степен</w:t>
      </w:r>
      <w:r w:rsidR="00505E74" w:rsidRPr="00505E74">
        <w:rPr>
          <w:rFonts w:ascii="Times New Roman" w:hAnsi="Times New Roman"/>
          <w:color w:val="000000"/>
          <w:spacing w:val="-6"/>
          <w:sz w:val="24"/>
          <w:szCs w:val="24"/>
        </w:rPr>
        <w:t xml:space="preserve">и. Отражение нормы в словарях. </w:t>
      </w:r>
    </w:p>
    <w:p w:rsidR="00505E74" w:rsidRPr="00505E74" w:rsidRDefault="009F5C49" w:rsidP="00505E74">
      <w:pPr>
        <w:autoSpaceDE w:val="0"/>
        <w:autoSpaceDN w:val="0"/>
        <w:adjustRightInd w:val="0"/>
        <w:spacing w:after="0" w:line="240" w:lineRule="auto"/>
        <w:ind w:firstLine="709"/>
        <w:contextualSpacing/>
        <w:jc w:val="both"/>
        <w:rPr>
          <w:rFonts w:ascii="Times New Roman" w:hAnsi="Times New Roman"/>
          <w:color w:val="000000"/>
          <w:spacing w:val="-6"/>
          <w:sz w:val="24"/>
          <w:szCs w:val="24"/>
        </w:rPr>
      </w:pPr>
      <w:r w:rsidRPr="00505E74">
        <w:rPr>
          <w:rFonts w:ascii="Times New Roman" w:hAnsi="Times New Roman"/>
          <w:color w:val="000000"/>
          <w:spacing w:val="-6"/>
          <w:sz w:val="24"/>
          <w:szCs w:val="24"/>
        </w:rPr>
        <w:t>17. Многозначность и синонимия</w:t>
      </w:r>
      <w:r w:rsidR="00505E74" w:rsidRPr="00505E74">
        <w:rPr>
          <w:rFonts w:ascii="Times New Roman" w:hAnsi="Times New Roman"/>
          <w:color w:val="000000"/>
          <w:spacing w:val="-6"/>
          <w:sz w:val="24"/>
          <w:szCs w:val="24"/>
        </w:rPr>
        <w:t xml:space="preserve"> как средства обогащения языка.</w:t>
      </w:r>
    </w:p>
    <w:p w:rsidR="00505E74" w:rsidRPr="00505E74" w:rsidRDefault="009F5C49" w:rsidP="00505E74">
      <w:pPr>
        <w:autoSpaceDE w:val="0"/>
        <w:autoSpaceDN w:val="0"/>
        <w:adjustRightInd w:val="0"/>
        <w:spacing w:after="0" w:line="240" w:lineRule="auto"/>
        <w:ind w:firstLine="709"/>
        <w:contextualSpacing/>
        <w:jc w:val="both"/>
        <w:rPr>
          <w:rFonts w:ascii="Times New Roman" w:hAnsi="Times New Roman"/>
          <w:color w:val="000000"/>
          <w:spacing w:val="-6"/>
          <w:sz w:val="24"/>
          <w:szCs w:val="24"/>
        </w:rPr>
      </w:pPr>
      <w:r w:rsidRPr="00505E74">
        <w:rPr>
          <w:rFonts w:ascii="Times New Roman" w:hAnsi="Times New Roman"/>
          <w:color w:val="000000"/>
          <w:spacing w:val="-6"/>
          <w:sz w:val="24"/>
          <w:szCs w:val="24"/>
        </w:rPr>
        <w:t xml:space="preserve">18. Характеристика </w:t>
      </w:r>
      <w:r w:rsidR="00505E74" w:rsidRPr="00505E74">
        <w:rPr>
          <w:rFonts w:ascii="Times New Roman" w:hAnsi="Times New Roman"/>
          <w:color w:val="000000"/>
          <w:spacing w:val="-6"/>
          <w:sz w:val="24"/>
          <w:szCs w:val="24"/>
        </w:rPr>
        <w:t>различных видов тропов и фигур.</w:t>
      </w:r>
    </w:p>
    <w:p w:rsidR="009F5C49" w:rsidRPr="00505E74" w:rsidRDefault="009F5C49" w:rsidP="00505E74">
      <w:pPr>
        <w:autoSpaceDE w:val="0"/>
        <w:autoSpaceDN w:val="0"/>
        <w:adjustRightInd w:val="0"/>
        <w:spacing w:after="0" w:line="240" w:lineRule="auto"/>
        <w:ind w:firstLine="709"/>
        <w:contextualSpacing/>
        <w:jc w:val="both"/>
        <w:rPr>
          <w:rFonts w:ascii="Times New Roman" w:hAnsi="Times New Roman"/>
          <w:color w:val="000000"/>
          <w:spacing w:val="-6"/>
          <w:sz w:val="24"/>
          <w:szCs w:val="24"/>
        </w:rPr>
      </w:pPr>
      <w:r w:rsidRPr="00505E74">
        <w:rPr>
          <w:rFonts w:ascii="Times New Roman" w:hAnsi="Times New Roman"/>
          <w:color w:val="000000"/>
          <w:spacing w:val="-6"/>
          <w:sz w:val="24"/>
          <w:szCs w:val="24"/>
        </w:rPr>
        <w:t>19. Роль фразеологизмов, крылатых слов и выражений в обогащении языка.</w:t>
      </w:r>
    </w:p>
    <w:p w:rsidR="009F5C49" w:rsidRPr="00505E74" w:rsidRDefault="009F5C49" w:rsidP="00505E74">
      <w:pPr>
        <w:autoSpaceDE w:val="0"/>
        <w:autoSpaceDN w:val="0"/>
        <w:adjustRightInd w:val="0"/>
        <w:spacing w:after="0" w:line="240" w:lineRule="auto"/>
        <w:ind w:firstLine="709"/>
        <w:contextualSpacing/>
        <w:jc w:val="both"/>
        <w:rPr>
          <w:rFonts w:ascii="Times New Roman" w:hAnsi="Times New Roman"/>
          <w:color w:val="000000"/>
          <w:spacing w:val="-6"/>
          <w:sz w:val="24"/>
          <w:szCs w:val="24"/>
        </w:rPr>
      </w:pPr>
      <w:r w:rsidRPr="00505E74">
        <w:rPr>
          <w:rFonts w:ascii="Times New Roman" w:hAnsi="Times New Roman"/>
          <w:color w:val="000000"/>
          <w:spacing w:val="-6"/>
          <w:sz w:val="24"/>
          <w:szCs w:val="24"/>
        </w:rPr>
        <w:t>20. Особенности подготовки выступления и работы оратора над    качеством речи. Требования к композиции, содержанию и проведению выступления.</w:t>
      </w:r>
    </w:p>
    <w:p w:rsidR="00505E74" w:rsidRPr="00505E74" w:rsidRDefault="009F5C49" w:rsidP="00505E74">
      <w:pPr>
        <w:autoSpaceDE w:val="0"/>
        <w:autoSpaceDN w:val="0"/>
        <w:adjustRightInd w:val="0"/>
        <w:spacing w:after="0" w:line="240" w:lineRule="auto"/>
        <w:ind w:firstLine="709"/>
        <w:contextualSpacing/>
        <w:jc w:val="both"/>
        <w:rPr>
          <w:rFonts w:ascii="Times New Roman" w:hAnsi="Times New Roman"/>
          <w:color w:val="000000"/>
          <w:spacing w:val="-6"/>
          <w:sz w:val="24"/>
          <w:szCs w:val="24"/>
        </w:rPr>
      </w:pPr>
      <w:r w:rsidRPr="00505E74">
        <w:rPr>
          <w:rFonts w:ascii="Times New Roman" w:hAnsi="Times New Roman"/>
          <w:color w:val="000000"/>
          <w:spacing w:val="-6"/>
          <w:sz w:val="24"/>
          <w:szCs w:val="24"/>
        </w:rPr>
        <w:t>21. Понятие дел</w:t>
      </w:r>
      <w:r w:rsidR="00505E74" w:rsidRPr="00505E74">
        <w:rPr>
          <w:rFonts w:ascii="Times New Roman" w:hAnsi="Times New Roman"/>
          <w:color w:val="000000"/>
          <w:spacing w:val="-6"/>
          <w:sz w:val="24"/>
          <w:szCs w:val="24"/>
        </w:rPr>
        <w:t>ового общения. Стороны общения.</w:t>
      </w:r>
    </w:p>
    <w:p w:rsidR="009F5C49" w:rsidRPr="00505E74" w:rsidRDefault="009F5C49" w:rsidP="00505E74">
      <w:pPr>
        <w:autoSpaceDE w:val="0"/>
        <w:autoSpaceDN w:val="0"/>
        <w:adjustRightInd w:val="0"/>
        <w:spacing w:after="0" w:line="240" w:lineRule="auto"/>
        <w:ind w:firstLine="709"/>
        <w:contextualSpacing/>
        <w:jc w:val="both"/>
        <w:rPr>
          <w:rFonts w:ascii="Times New Roman" w:hAnsi="Times New Roman"/>
          <w:color w:val="000000"/>
          <w:spacing w:val="-6"/>
          <w:sz w:val="24"/>
          <w:szCs w:val="24"/>
        </w:rPr>
      </w:pPr>
      <w:r w:rsidRPr="00505E74">
        <w:rPr>
          <w:rFonts w:ascii="Times New Roman" w:hAnsi="Times New Roman"/>
          <w:color w:val="000000"/>
          <w:spacing w:val="-6"/>
          <w:sz w:val="24"/>
          <w:szCs w:val="24"/>
        </w:rPr>
        <w:t>22. Вербальные и невербальные средства общения.</w:t>
      </w:r>
    </w:p>
    <w:p w:rsidR="00505E74" w:rsidRPr="00505E74" w:rsidRDefault="009F5C49" w:rsidP="00505E74">
      <w:pPr>
        <w:spacing w:after="0" w:line="240" w:lineRule="auto"/>
        <w:ind w:firstLine="709"/>
        <w:jc w:val="both"/>
        <w:rPr>
          <w:rFonts w:ascii="Times New Roman" w:hAnsi="Times New Roman"/>
          <w:color w:val="000000"/>
          <w:spacing w:val="-6"/>
          <w:sz w:val="24"/>
          <w:szCs w:val="24"/>
        </w:rPr>
      </w:pPr>
      <w:r w:rsidRPr="00505E74">
        <w:rPr>
          <w:rFonts w:ascii="Times New Roman" w:hAnsi="Times New Roman"/>
          <w:color w:val="000000"/>
          <w:spacing w:val="-6"/>
          <w:sz w:val="24"/>
          <w:szCs w:val="24"/>
        </w:rPr>
        <w:t>23. Виды делового общения.</w:t>
      </w:r>
      <w:r w:rsidR="00505E74" w:rsidRPr="00505E74">
        <w:rPr>
          <w:rFonts w:ascii="Times New Roman" w:hAnsi="Times New Roman"/>
          <w:color w:val="000000"/>
          <w:spacing w:val="-6"/>
          <w:sz w:val="24"/>
          <w:szCs w:val="24"/>
        </w:rPr>
        <w:t xml:space="preserve"> </w:t>
      </w:r>
    </w:p>
    <w:p w:rsidR="00505E74" w:rsidRPr="00505E74" w:rsidRDefault="009F5C49" w:rsidP="00505E74">
      <w:pPr>
        <w:spacing w:after="0" w:line="240" w:lineRule="auto"/>
        <w:ind w:firstLine="709"/>
        <w:jc w:val="both"/>
        <w:rPr>
          <w:rFonts w:ascii="Times New Roman" w:hAnsi="Times New Roman"/>
          <w:color w:val="000000"/>
          <w:spacing w:val="-6"/>
          <w:sz w:val="24"/>
          <w:szCs w:val="24"/>
        </w:rPr>
      </w:pPr>
      <w:r w:rsidRPr="00505E74">
        <w:rPr>
          <w:rFonts w:ascii="Times New Roman" w:hAnsi="Times New Roman"/>
          <w:color w:val="000000"/>
          <w:spacing w:val="-6"/>
          <w:sz w:val="24"/>
          <w:szCs w:val="24"/>
        </w:rPr>
        <w:t>24. Уровни о</w:t>
      </w:r>
      <w:r w:rsidR="00505E74" w:rsidRPr="00505E74">
        <w:rPr>
          <w:rFonts w:ascii="Times New Roman" w:hAnsi="Times New Roman"/>
          <w:color w:val="000000"/>
          <w:spacing w:val="-6"/>
          <w:sz w:val="24"/>
          <w:szCs w:val="24"/>
        </w:rPr>
        <w:t>бщения. Информационный уровень.</w:t>
      </w:r>
    </w:p>
    <w:p w:rsidR="00505E74" w:rsidRPr="00505E74" w:rsidRDefault="009F5C49" w:rsidP="00505E74">
      <w:pPr>
        <w:spacing w:after="0" w:line="240" w:lineRule="auto"/>
        <w:ind w:firstLine="709"/>
        <w:jc w:val="both"/>
        <w:rPr>
          <w:rFonts w:ascii="Times New Roman" w:hAnsi="Times New Roman"/>
          <w:color w:val="000000"/>
          <w:spacing w:val="-6"/>
          <w:sz w:val="24"/>
          <w:szCs w:val="24"/>
        </w:rPr>
      </w:pPr>
      <w:r w:rsidRPr="00505E74">
        <w:rPr>
          <w:rFonts w:ascii="Times New Roman" w:hAnsi="Times New Roman"/>
          <w:color w:val="000000"/>
          <w:spacing w:val="-6"/>
          <w:sz w:val="24"/>
          <w:szCs w:val="24"/>
        </w:rPr>
        <w:t>25. Уров</w:t>
      </w:r>
      <w:r w:rsidR="00505E74" w:rsidRPr="00505E74">
        <w:rPr>
          <w:rFonts w:ascii="Times New Roman" w:hAnsi="Times New Roman"/>
          <w:color w:val="000000"/>
          <w:spacing w:val="-6"/>
          <w:sz w:val="24"/>
          <w:szCs w:val="24"/>
        </w:rPr>
        <w:t>ни общения. Личностный уровень.</w:t>
      </w:r>
    </w:p>
    <w:p w:rsidR="00505E74" w:rsidRPr="00505E74" w:rsidRDefault="009F5C49" w:rsidP="00505E74">
      <w:pPr>
        <w:spacing w:after="0" w:line="240" w:lineRule="auto"/>
        <w:ind w:firstLine="709"/>
        <w:jc w:val="both"/>
        <w:rPr>
          <w:rFonts w:ascii="Times New Roman" w:hAnsi="Times New Roman"/>
          <w:color w:val="000000"/>
          <w:spacing w:val="-6"/>
          <w:sz w:val="24"/>
          <w:szCs w:val="24"/>
        </w:rPr>
      </w:pPr>
      <w:r w:rsidRPr="00505E74">
        <w:rPr>
          <w:rFonts w:ascii="Times New Roman" w:hAnsi="Times New Roman"/>
          <w:color w:val="000000"/>
          <w:spacing w:val="-6"/>
          <w:sz w:val="24"/>
          <w:szCs w:val="24"/>
        </w:rPr>
        <w:t>26. Функции общения. Психологические, социальные, инструментальные функции общения.</w:t>
      </w:r>
    </w:p>
    <w:p w:rsidR="00505E74" w:rsidRPr="00505E74" w:rsidRDefault="009F5C49" w:rsidP="00505E74">
      <w:pPr>
        <w:spacing w:after="0" w:line="240" w:lineRule="auto"/>
        <w:ind w:firstLine="709"/>
        <w:jc w:val="both"/>
        <w:rPr>
          <w:rFonts w:ascii="Times New Roman" w:hAnsi="Times New Roman"/>
          <w:color w:val="000000"/>
          <w:spacing w:val="-6"/>
          <w:sz w:val="24"/>
          <w:szCs w:val="24"/>
        </w:rPr>
      </w:pPr>
      <w:r w:rsidRPr="00505E74">
        <w:rPr>
          <w:rFonts w:ascii="Times New Roman" w:hAnsi="Times New Roman"/>
          <w:color w:val="000000"/>
          <w:spacing w:val="-6"/>
          <w:sz w:val="24"/>
          <w:szCs w:val="24"/>
        </w:rPr>
        <w:t>27. Особенности устного и</w:t>
      </w:r>
      <w:r w:rsidR="00505E74" w:rsidRPr="00505E74">
        <w:rPr>
          <w:rFonts w:ascii="Times New Roman" w:hAnsi="Times New Roman"/>
          <w:color w:val="000000"/>
          <w:spacing w:val="-6"/>
          <w:sz w:val="24"/>
          <w:szCs w:val="24"/>
        </w:rPr>
        <w:t xml:space="preserve"> письменного делового этикета.</w:t>
      </w:r>
    </w:p>
    <w:p w:rsidR="00505E74" w:rsidRPr="00505E74" w:rsidRDefault="009F5C49" w:rsidP="00505E74">
      <w:pPr>
        <w:spacing w:after="0" w:line="240" w:lineRule="auto"/>
        <w:ind w:firstLine="709"/>
        <w:jc w:val="both"/>
        <w:rPr>
          <w:rFonts w:ascii="Times New Roman" w:hAnsi="Times New Roman"/>
          <w:color w:val="000000"/>
          <w:spacing w:val="-6"/>
          <w:sz w:val="24"/>
          <w:szCs w:val="24"/>
        </w:rPr>
      </w:pPr>
      <w:r w:rsidRPr="00505E74">
        <w:rPr>
          <w:rFonts w:ascii="Times New Roman" w:hAnsi="Times New Roman"/>
          <w:color w:val="000000"/>
          <w:spacing w:val="-6"/>
          <w:sz w:val="24"/>
          <w:szCs w:val="24"/>
        </w:rPr>
        <w:t xml:space="preserve">28. Механизмы межличностного </w:t>
      </w:r>
      <w:r w:rsidR="00505E74" w:rsidRPr="00505E74">
        <w:rPr>
          <w:rFonts w:ascii="Times New Roman" w:hAnsi="Times New Roman"/>
          <w:color w:val="000000"/>
          <w:spacing w:val="-6"/>
          <w:sz w:val="24"/>
          <w:szCs w:val="24"/>
        </w:rPr>
        <w:t xml:space="preserve">восприятия. </w:t>
      </w:r>
      <w:proofErr w:type="spellStart"/>
      <w:r w:rsidR="00505E74" w:rsidRPr="00505E74">
        <w:rPr>
          <w:rFonts w:ascii="Times New Roman" w:hAnsi="Times New Roman"/>
          <w:color w:val="000000"/>
          <w:spacing w:val="-6"/>
          <w:sz w:val="24"/>
          <w:szCs w:val="24"/>
        </w:rPr>
        <w:t>Эмпатия</w:t>
      </w:r>
      <w:proofErr w:type="spellEnd"/>
      <w:r w:rsidR="00505E74" w:rsidRPr="00505E74">
        <w:rPr>
          <w:rFonts w:ascii="Times New Roman" w:hAnsi="Times New Roman"/>
          <w:color w:val="000000"/>
          <w:spacing w:val="-6"/>
          <w:sz w:val="24"/>
          <w:szCs w:val="24"/>
        </w:rPr>
        <w:t>, рефлексия.</w:t>
      </w:r>
    </w:p>
    <w:p w:rsidR="00505E74" w:rsidRPr="00505E74" w:rsidRDefault="009F5C49" w:rsidP="00505E74">
      <w:pPr>
        <w:spacing w:after="0" w:line="240" w:lineRule="auto"/>
        <w:ind w:firstLine="709"/>
        <w:jc w:val="both"/>
        <w:rPr>
          <w:rFonts w:ascii="Times New Roman" w:hAnsi="Times New Roman"/>
          <w:color w:val="000000"/>
          <w:spacing w:val="-6"/>
          <w:sz w:val="24"/>
          <w:szCs w:val="24"/>
        </w:rPr>
      </w:pPr>
      <w:r w:rsidRPr="00505E74">
        <w:rPr>
          <w:rFonts w:ascii="Times New Roman" w:hAnsi="Times New Roman"/>
          <w:color w:val="000000"/>
          <w:spacing w:val="-6"/>
          <w:sz w:val="24"/>
          <w:szCs w:val="24"/>
        </w:rPr>
        <w:lastRenderedPageBreak/>
        <w:t>29. Интерактивная сторона общения. Активные стратегии: соперничест</w:t>
      </w:r>
      <w:r w:rsidR="00505E74" w:rsidRPr="00505E74">
        <w:rPr>
          <w:rFonts w:ascii="Times New Roman" w:hAnsi="Times New Roman"/>
          <w:color w:val="000000"/>
          <w:spacing w:val="-6"/>
          <w:sz w:val="24"/>
          <w:szCs w:val="24"/>
        </w:rPr>
        <w:t>во, сотрудничество, компромисс.</w:t>
      </w:r>
    </w:p>
    <w:p w:rsidR="00505E74" w:rsidRPr="00505E74" w:rsidRDefault="009F5C49" w:rsidP="00505E74">
      <w:pPr>
        <w:spacing w:after="0" w:line="240" w:lineRule="auto"/>
        <w:ind w:firstLine="709"/>
        <w:jc w:val="both"/>
        <w:rPr>
          <w:rFonts w:ascii="Times New Roman" w:hAnsi="Times New Roman"/>
          <w:color w:val="000000"/>
          <w:spacing w:val="-6"/>
          <w:sz w:val="24"/>
          <w:szCs w:val="24"/>
        </w:rPr>
      </w:pPr>
      <w:r w:rsidRPr="00505E74">
        <w:rPr>
          <w:rFonts w:ascii="Times New Roman" w:hAnsi="Times New Roman"/>
          <w:color w:val="000000"/>
          <w:spacing w:val="-6"/>
          <w:sz w:val="24"/>
          <w:szCs w:val="24"/>
        </w:rPr>
        <w:t xml:space="preserve">30. Стили взаимодействия. </w:t>
      </w:r>
      <w:proofErr w:type="spellStart"/>
      <w:r w:rsidRPr="00505E74">
        <w:rPr>
          <w:rFonts w:ascii="Times New Roman" w:hAnsi="Times New Roman"/>
          <w:color w:val="000000"/>
          <w:spacing w:val="-6"/>
          <w:sz w:val="24"/>
          <w:szCs w:val="24"/>
        </w:rPr>
        <w:t>Манипулятивный</w:t>
      </w:r>
      <w:proofErr w:type="spellEnd"/>
      <w:r w:rsidR="00505E74" w:rsidRPr="00505E74">
        <w:rPr>
          <w:rFonts w:ascii="Times New Roman" w:hAnsi="Times New Roman"/>
          <w:color w:val="000000"/>
          <w:spacing w:val="-6"/>
          <w:sz w:val="24"/>
          <w:szCs w:val="24"/>
        </w:rPr>
        <w:t xml:space="preserve"> стиль и гуманистический стиль.</w:t>
      </w:r>
    </w:p>
    <w:p w:rsidR="00505E74" w:rsidRPr="00505E74" w:rsidRDefault="009F5C49" w:rsidP="00505E74">
      <w:pPr>
        <w:spacing w:after="0" w:line="240" w:lineRule="auto"/>
        <w:ind w:firstLine="709"/>
        <w:jc w:val="both"/>
        <w:rPr>
          <w:rFonts w:ascii="Times New Roman" w:hAnsi="Times New Roman"/>
          <w:color w:val="000000"/>
          <w:spacing w:val="-6"/>
          <w:sz w:val="24"/>
          <w:szCs w:val="24"/>
        </w:rPr>
      </w:pPr>
      <w:r w:rsidRPr="00505E74">
        <w:rPr>
          <w:rFonts w:ascii="Times New Roman" w:hAnsi="Times New Roman"/>
          <w:color w:val="000000"/>
          <w:spacing w:val="-6"/>
          <w:sz w:val="24"/>
          <w:szCs w:val="24"/>
        </w:rPr>
        <w:t>31. Понятие конфликта. Предпосылки возникновения конфл</w:t>
      </w:r>
      <w:r w:rsidR="00505E74" w:rsidRPr="00505E74">
        <w:rPr>
          <w:rFonts w:ascii="Times New Roman" w:hAnsi="Times New Roman"/>
          <w:color w:val="000000"/>
          <w:spacing w:val="-6"/>
          <w:sz w:val="24"/>
          <w:szCs w:val="24"/>
        </w:rPr>
        <w:t>икта.</w:t>
      </w:r>
    </w:p>
    <w:p w:rsidR="009F5C49" w:rsidRPr="00505E74" w:rsidRDefault="009F5C49" w:rsidP="00505E74">
      <w:pPr>
        <w:spacing w:after="0" w:line="240" w:lineRule="auto"/>
        <w:ind w:firstLine="709"/>
        <w:jc w:val="both"/>
        <w:rPr>
          <w:rFonts w:ascii="Times New Roman" w:hAnsi="Times New Roman"/>
          <w:color w:val="000000"/>
          <w:spacing w:val="-6"/>
          <w:sz w:val="24"/>
          <w:szCs w:val="24"/>
        </w:rPr>
      </w:pPr>
      <w:r w:rsidRPr="00505E74">
        <w:rPr>
          <w:rFonts w:ascii="Times New Roman" w:hAnsi="Times New Roman"/>
          <w:color w:val="000000"/>
          <w:spacing w:val="-6"/>
          <w:sz w:val="24"/>
          <w:szCs w:val="24"/>
        </w:rPr>
        <w:t>32. Деловая коммуникация в профессиональной сфере.</w:t>
      </w:r>
    </w:p>
    <w:p w:rsidR="009F5C49" w:rsidRPr="00505E74" w:rsidRDefault="009F5C49" w:rsidP="00505E74">
      <w:pPr>
        <w:autoSpaceDE w:val="0"/>
        <w:autoSpaceDN w:val="0"/>
        <w:adjustRightInd w:val="0"/>
        <w:spacing w:after="0" w:line="240" w:lineRule="auto"/>
        <w:ind w:firstLine="709"/>
        <w:contextualSpacing/>
        <w:jc w:val="both"/>
        <w:rPr>
          <w:rFonts w:ascii="Times New Roman" w:hAnsi="Times New Roman"/>
          <w:spacing w:val="-6"/>
          <w:sz w:val="24"/>
          <w:szCs w:val="24"/>
        </w:rPr>
      </w:pPr>
      <w:r w:rsidRPr="00505E74">
        <w:rPr>
          <w:rFonts w:ascii="Times New Roman" w:hAnsi="Times New Roman"/>
          <w:color w:val="000000"/>
          <w:spacing w:val="-6"/>
          <w:sz w:val="24"/>
          <w:szCs w:val="24"/>
        </w:rPr>
        <w:t>33. Стандартизация в деловом общении.</w:t>
      </w:r>
    </w:p>
    <w:p w:rsidR="00B4489F" w:rsidRPr="000D79E3" w:rsidRDefault="00B4489F" w:rsidP="00505E74">
      <w:pPr>
        <w:autoSpaceDE w:val="0"/>
        <w:autoSpaceDN w:val="0"/>
        <w:adjustRightInd w:val="0"/>
        <w:spacing w:after="0" w:line="240" w:lineRule="auto"/>
        <w:ind w:firstLine="709"/>
        <w:jc w:val="both"/>
        <w:rPr>
          <w:rFonts w:ascii="Times New Roman" w:hAnsi="Times New Roman"/>
          <w:b/>
          <w:i/>
          <w:sz w:val="24"/>
          <w:szCs w:val="24"/>
        </w:rPr>
      </w:pPr>
    </w:p>
    <w:p w:rsidR="009F5C49" w:rsidRPr="00505E74" w:rsidRDefault="00505E74" w:rsidP="00505E74">
      <w:pPr>
        <w:autoSpaceDE w:val="0"/>
        <w:autoSpaceDN w:val="0"/>
        <w:adjustRightInd w:val="0"/>
        <w:spacing w:after="0" w:line="240" w:lineRule="auto"/>
        <w:ind w:firstLine="709"/>
        <w:jc w:val="both"/>
        <w:rPr>
          <w:rFonts w:ascii="Times New Roman" w:hAnsi="Times New Roman"/>
          <w:b/>
          <w:i/>
          <w:sz w:val="24"/>
          <w:szCs w:val="24"/>
        </w:rPr>
      </w:pPr>
      <w:r>
        <w:rPr>
          <w:rFonts w:ascii="Times New Roman" w:hAnsi="Times New Roman"/>
          <w:b/>
          <w:i/>
          <w:sz w:val="24"/>
          <w:szCs w:val="24"/>
        </w:rPr>
        <w:t>3.4 Типовой билет к экзамену</w:t>
      </w:r>
    </w:p>
    <w:tbl>
      <w:tblPr>
        <w:tblW w:w="9426" w:type="dxa"/>
        <w:tblLayout w:type="fixed"/>
        <w:tblCellMar>
          <w:left w:w="70" w:type="dxa"/>
          <w:right w:w="70" w:type="dxa"/>
        </w:tblCellMar>
        <w:tblLook w:val="0000" w:firstRow="0" w:lastRow="0" w:firstColumn="0" w:lastColumn="0" w:noHBand="0" w:noVBand="0"/>
      </w:tblPr>
      <w:tblGrid>
        <w:gridCol w:w="2480"/>
        <w:gridCol w:w="4111"/>
        <w:gridCol w:w="2835"/>
      </w:tblGrid>
      <w:tr w:rsidR="009F5C49" w:rsidRPr="000D79E3" w:rsidTr="00846FC1">
        <w:tc>
          <w:tcPr>
            <w:tcW w:w="2480" w:type="dxa"/>
            <w:tcBorders>
              <w:top w:val="single" w:sz="6" w:space="0" w:color="auto"/>
              <w:left w:val="single" w:sz="6" w:space="0" w:color="auto"/>
              <w:bottom w:val="nil"/>
              <w:right w:val="single" w:sz="6" w:space="0" w:color="auto"/>
            </w:tcBorders>
          </w:tcPr>
          <w:p w:rsidR="009F5C49" w:rsidRPr="000D79E3" w:rsidRDefault="009F5C49" w:rsidP="000D79E3">
            <w:pPr>
              <w:spacing w:after="0" w:line="240" w:lineRule="auto"/>
              <w:jc w:val="center"/>
              <w:rPr>
                <w:rFonts w:ascii="Times New Roman" w:hAnsi="Times New Roman"/>
                <w:b/>
                <w:sz w:val="24"/>
                <w:szCs w:val="24"/>
              </w:rPr>
            </w:pPr>
            <w:r w:rsidRPr="000D79E3">
              <w:rPr>
                <w:rFonts w:ascii="Times New Roman" w:hAnsi="Times New Roman"/>
                <w:b/>
                <w:noProof/>
                <w:sz w:val="24"/>
                <w:szCs w:val="24"/>
              </w:rPr>
              <w:drawing>
                <wp:anchor distT="0" distB="0" distL="114300" distR="114300" simplePos="0" relativeHeight="251666432" behindDoc="1" locked="0" layoutInCell="1" allowOverlap="1" wp14:anchorId="346528E8" wp14:editId="27DF1843">
                  <wp:simplePos x="0" y="0"/>
                  <wp:positionH relativeFrom="column">
                    <wp:posOffset>125095</wp:posOffset>
                  </wp:positionH>
                  <wp:positionV relativeFrom="paragraph">
                    <wp:posOffset>98425</wp:posOffset>
                  </wp:positionV>
                  <wp:extent cx="1111250" cy="374015"/>
                  <wp:effectExtent l="19050" t="0" r="0" b="0"/>
                  <wp:wrapTight wrapText="bothSides">
                    <wp:wrapPolygon edited="0">
                      <wp:start x="-370" y="0"/>
                      <wp:lineTo x="-370" y="20903"/>
                      <wp:lineTo x="21477" y="20903"/>
                      <wp:lineTo x="21477" y="0"/>
                      <wp:lineTo x="-370" y="0"/>
                    </wp:wrapPolygon>
                  </wp:wrapTight>
                  <wp:docPr id="2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srcRect/>
                          <a:stretch>
                            <a:fillRect/>
                          </a:stretch>
                        </pic:blipFill>
                        <pic:spPr bwMode="auto">
                          <a:xfrm>
                            <a:off x="0" y="0"/>
                            <a:ext cx="1111250" cy="374015"/>
                          </a:xfrm>
                          <a:prstGeom prst="rect">
                            <a:avLst/>
                          </a:prstGeom>
                          <a:noFill/>
                        </pic:spPr>
                      </pic:pic>
                    </a:graphicData>
                  </a:graphic>
                </wp:anchor>
              </w:drawing>
            </w:r>
          </w:p>
          <w:p w:rsidR="009F5C49" w:rsidRPr="000D79E3" w:rsidRDefault="009F5C49" w:rsidP="000D79E3">
            <w:pPr>
              <w:spacing w:after="0" w:line="240" w:lineRule="auto"/>
              <w:jc w:val="center"/>
              <w:rPr>
                <w:rFonts w:ascii="Times New Roman" w:hAnsi="Times New Roman"/>
                <w:b/>
                <w:sz w:val="24"/>
                <w:szCs w:val="24"/>
              </w:rPr>
            </w:pPr>
            <w:r w:rsidRPr="000D79E3">
              <w:rPr>
                <w:rFonts w:ascii="Times New Roman" w:hAnsi="Times New Roman"/>
                <w:b/>
                <w:sz w:val="24"/>
                <w:szCs w:val="24"/>
              </w:rPr>
              <w:t>Кафедра Иностранные языки и межкультурные коммуникации</w:t>
            </w:r>
          </w:p>
          <w:p w:rsidR="009F5C49" w:rsidRPr="000D79E3" w:rsidRDefault="009F5C49" w:rsidP="000D79E3">
            <w:pPr>
              <w:spacing w:after="0" w:line="240" w:lineRule="auto"/>
              <w:jc w:val="center"/>
              <w:rPr>
                <w:rFonts w:ascii="Times New Roman" w:hAnsi="Times New Roman"/>
                <w:sz w:val="24"/>
                <w:szCs w:val="24"/>
              </w:rPr>
            </w:pPr>
            <w:r w:rsidRPr="000D79E3">
              <w:rPr>
                <w:rFonts w:ascii="Times New Roman" w:hAnsi="Times New Roman"/>
                <w:b/>
                <w:sz w:val="24"/>
                <w:szCs w:val="24"/>
              </w:rPr>
              <w:t>2021-2022 гг.</w:t>
            </w:r>
          </w:p>
        </w:tc>
        <w:tc>
          <w:tcPr>
            <w:tcW w:w="4111" w:type="dxa"/>
            <w:tcBorders>
              <w:top w:val="single" w:sz="6" w:space="0" w:color="auto"/>
              <w:left w:val="single" w:sz="6" w:space="0" w:color="auto"/>
              <w:bottom w:val="nil"/>
              <w:right w:val="single" w:sz="6" w:space="0" w:color="auto"/>
            </w:tcBorders>
          </w:tcPr>
          <w:p w:rsidR="009F5C49" w:rsidRPr="000D79E3" w:rsidRDefault="009F5C49" w:rsidP="000D79E3">
            <w:pPr>
              <w:spacing w:after="0" w:line="240" w:lineRule="auto"/>
              <w:jc w:val="center"/>
              <w:rPr>
                <w:rFonts w:ascii="Times New Roman" w:hAnsi="Times New Roman"/>
                <w:b/>
                <w:sz w:val="24"/>
                <w:szCs w:val="24"/>
              </w:rPr>
            </w:pPr>
            <w:r w:rsidRPr="000D79E3">
              <w:rPr>
                <w:rFonts w:ascii="Times New Roman" w:hAnsi="Times New Roman"/>
                <w:b/>
                <w:sz w:val="24"/>
                <w:szCs w:val="24"/>
              </w:rPr>
              <w:t>Билет к экзамену</w:t>
            </w:r>
          </w:p>
          <w:p w:rsidR="009F5C49" w:rsidRPr="000D79E3" w:rsidRDefault="009F5C49" w:rsidP="000D79E3">
            <w:pPr>
              <w:spacing w:after="0" w:line="240" w:lineRule="auto"/>
              <w:jc w:val="center"/>
              <w:rPr>
                <w:rFonts w:ascii="Times New Roman" w:hAnsi="Times New Roman"/>
                <w:b/>
                <w:sz w:val="24"/>
                <w:szCs w:val="24"/>
              </w:rPr>
            </w:pPr>
            <w:r w:rsidRPr="000D79E3">
              <w:rPr>
                <w:rFonts w:ascii="Times New Roman" w:hAnsi="Times New Roman"/>
                <w:b/>
                <w:sz w:val="24"/>
                <w:szCs w:val="24"/>
              </w:rPr>
              <w:t>по дисциплине</w:t>
            </w:r>
          </w:p>
          <w:p w:rsidR="009F5C49" w:rsidRPr="000D79E3" w:rsidRDefault="009F5C49" w:rsidP="000D79E3">
            <w:pPr>
              <w:pBdr>
                <w:bottom w:val="single" w:sz="12" w:space="1" w:color="auto"/>
              </w:pBdr>
              <w:tabs>
                <w:tab w:val="left" w:pos="5925"/>
              </w:tabs>
              <w:spacing w:after="0" w:line="240" w:lineRule="auto"/>
              <w:jc w:val="center"/>
              <w:rPr>
                <w:rFonts w:ascii="Times New Roman" w:hAnsi="Times New Roman"/>
                <w:b/>
                <w:bCs/>
                <w:color w:val="000000"/>
                <w:sz w:val="24"/>
                <w:szCs w:val="24"/>
              </w:rPr>
            </w:pPr>
            <w:r w:rsidRPr="000D79E3">
              <w:rPr>
                <w:rFonts w:ascii="Times New Roman" w:hAnsi="Times New Roman"/>
                <w:b/>
                <w:bCs/>
                <w:sz w:val="24"/>
                <w:szCs w:val="24"/>
              </w:rPr>
              <w:t>«Русский язык и этика делового общения»</w:t>
            </w:r>
          </w:p>
          <w:p w:rsidR="009F5C49" w:rsidRPr="000D79E3" w:rsidRDefault="009F5C49" w:rsidP="000D79E3">
            <w:pPr>
              <w:spacing w:after="0" w:line="240" w:lineRule="auto"/>
              <w:jc w:val="center"/>
              <w:rPr>
                <w:rFonts w:ascii="Times New Roman" w:hAnsi="Times New Roman"/>
                <w:b/>
                <w:sz w:val="24"/>
                <w:szCs w:val="24"/>
              </w:rPr>
            </w:pPr>
          </w:p>
          <w:p w:rsidR="009F5C49" w:rsidRPr="00505E74" w:rsidRDefault="00505E74" w:rsidP="00505E74">
            <w:pPr>
              <w:spacing w:after="0" w:line="240" w:lineRule="auto"/>
              <w:jc w:val="center"/>
              <w:rPr>
                <w:rFonts w:ascii="Times New Roman" w:hAnsi="Times New Roman"/>
                <w:b/>
                <w:sz w:val="24"/>
                <w:szCs w:val="24"/>
              </w:rPr>
            </w:pPr>
            <w:r>
              <w:rPr>
                <w:rFonts w:ascii="Times New Roman" w:hAnsi="Times New Roman"/>
                <w:b/>
                <w:sz w:val="24"/>
                <w:szCs w:val="24"/>
              </w:rPr>
              <w:t>БИЛЕТ № 1</w:t>
            </w:r>
          </w:p>
        </w:tc>
        <w:tc>
          <w:tcPr>
            <w:tcW w:w="2835" w:type="dxa"/>
            <w:tcBorders>
              <w:top w:val="single" w:sz="6" w:space="0" w:color="auto"/>
              <w:left w:val="single" w:sz="6" w:space="0" w:color="auto"/>
              <w:bottom w:val="nil"/>
              <w:right w:val="single" w:sz="6" w:space="0" w:color="auto"/>
            </w:tcBorders>
          </w:tcPr>
          <w:p w:rsidR="009F5C49" w:rsidRPr="000D79E3" w:rsidRDefault="009F5C49" w:rsidP="000D79E3">
            <w:pPr>
              <w:spacing w:after="0" w:line="240" w:lineRule="auto"/>
              <w:jc w:val="center"/>
              <w:rPr>
                <w:rFonts w:ascii="Times New Roman" w:hAnsi="Times New Roman"/>
                <w:sz w:val="24"/>
                <w:szCs w:val="24"/>
              </w:rPr>
            </w:pPr>
            <w:r w:rsidRPr="000D79E3">
              <w:rPr>
                <w:rFonts w:ascii="Times New Roman" w:hAnsi="Times New Roman"/>
                <w:sz w:val="24"/>
                <w:szCs w:val="24"/>
              </w:rPr>
              <w:t>УТВЕРЖДАЮ:</w:t>
            </w:r>
          </w:p>
          <w:p w:rsidR="009F5C49" w:rsidRPr="000D79E3" w:rsidRDefault="009F5C49" w:rsidP="000D79E3">
            <w:pPr>
              <w:keepNext/>
              <w:spacing w:after="0" w:line="240" w:lineRule="auto"/>
              <w:jc w:val="center"/>
              <w:outlineLvl w:val="2"/>
              <w:rPr>
                <w:rFonts w:ascii="Times New Roman" w:hAnsi="Times New Roman"/>
                <w:b/>
                <w:bCs/>
                <w:sz w:val="24"/>
                <w:szCs w:val="24"/>
              </w:rPr>
            </w:pPr>
            <w:bookmarkStart w:id="133" w:name="_Toc86139592"/>
            <w:bookmarkStart w:id="134" w:name="_Toc88471490"/>
            <w:bookmarkStart w:id="135" w:name="_Toc88647127"/>
            <w:bookmarkStart w:id="136" w:name="_Toc88647257"/>
            <w:bookmarkStart w:id="137" w:name="_Toc94267258"/>
            <w:bookmarkStart w:id="138" w:name="_Toc94620073"/>
            <w:r w:rsidRPr="000D79E3">
              <w:rPr>
                <w:rFonts w:ascii="Times New Roman" w:hAnsi="Times New Roman"/>
                <w:b/>
                <w:bCs/>
                <w:sz w:val="24"/>
                <w:szCs w:val="24"/>
              </w:rPr>
              <w:t>Зав. кафедрой</w:t>
            </w:r>
            <w:bookmarkEnd w:id="133"/>
            <w:bookmarkEnd w:id="134"/>
            <w:bookmarkEnd w:id="135"/>
            <w:bookmarkEnd w:id="136"/>
            <w:bookmarkEnd w:id="137"/>
            <w:bookmarkEnd w:id="138"/>
          </w:p>
          <w:p w:rsidR="00100A46" w:rsidRDefault="00100A46" w:rsidP="000D79E3">
            <w:pPr>
              <w:keepNext/>
              <w:spacing w:after="0" w:line="240" w:lineRule="auto"/>
              <w:jc w:val="center"/>
              <w:outlineLvl w:val="2"/>
              <w:rPr>
                <w:rFonts w:ascii="Times New Roman" w:hAnsi="Times New Roman"/>
                <w:b/>
                <w:bCs/>
                <w:sz w:val="24"/>
                <w:szCs w:val="24"/>
                <w:lang w:val="en-US"/>
              </w:rPr>
            </w:pPr>
            <w:bookmarkStart w:id="139" w:name="_Toc88647128"/>
            <w:bookmarkStart w:id="140" w:name="_Toc88647258"/>
            <w:bookmarkStart w:id="141" w:name="_Toc94267259"/>
            <w:bookmarkStart w:id="142" w:name="_Toc94620074"/>
            <w:r w:rsidRPr="000D79E3">
              <w:rPr>
                <w:rFonts w:ascii="Times New Roman" w:hAnsi="Times New Roman"/>
                <w:noProof/>
                <w:sz w:val="24"/>
                <w:szCs w:val="24"/>
              </w:rPr>
              <w:drawing>
                <wp:inline distT="0" distB="0" distL="0" distR="0" wp14:anchorId="34B27CDC" wp14:editId="3E6CD871">
                  <wp:extent cx="970280" cy="572770"/>
                  <wp:effectExtent l="0" t="0" r="1270" b="0"/>
                  <wp:docPr id="15" name="Рисунок 15" descr="C:\Users\ppenyagina\Desktop\media\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penyagina\Desktop\media\image2.jpeg"/>
                          <pic:cNvPicPr>
                            <a:picLocks noChangeAspect="1" noChangeArrowheads="1"/>
                          </pic:cNvPicPr>
                        </pic:nvPicPr>
                        <pic:blipFill>
                          <a:blip r:embed="rId17" r:link="rId18" cstate="print">
                            <a:extLst>
                              <a:ext uri="{28A0092B-C50C-407E-A947-70E740481C1C}">
                                <a14:useLocalDpi xmlns:a14="http://schemas.microsoft.com/office/drawing/2010/main" val="0"/>
                              </a:ext>
                            </a:extLst>
                          </a:blip>
                          <a:srcRect/>
                          <a:stretch>
                            <a:fillRect/>
                          </a:stretch>
                        </pic:blipFill>
                        <pic:spPr bwMode="auto">
                          <a:xfrm rot="10800000">
                            <a:off x="0" y="0"/>
                            <a:ext cx="970280" cy="572770"/>
                          </a:xfrm>
                          <a:prstGeom prst="rect">
                            <a:avLst/>
                          </a:prstGeom>
                          <a:noFill/>
                          <a:ln>
                            <a:noFill/>
                          </a:ln>
                        </pic:spPr>
                      </pic:pic>
                    </a:graphicData>
                  </a:graphic>
                </wp:inline>
              </w:drawing>
            </w:r>
            <w:bookmarkStart w:id="143" w:name="_Toc86139594"/>
            <w:bookmarkStart w:id="144" w:name="_Toc88471492"/>
            <w:bookmarkEnd w:id="139"/>
            <w:bookmarkEnd w:id="140"/>
            <w:bookmarkEnd w:id="141"/>
            <w:bookmarkEnd w:id="142"/>
          </w:p>
          <w:p w:rsidR="009F5C49" w:rsidRPr="000D79E3" w:rsidRDefault="009F5C49" w:rsidP="000D79E3">
            <w:pPr>
              <w:keepNext/>
              <w:spacing w:after="0" w:line="240" w:lineRule="auto"/>
              <w:jc w:val="center"/>
              <w:outlineLvl w:val="2"/>
              <w:rPr>
                <w:rFonts w:ascii="Times New Roman" w:hAnsi="Times New Roman"/>
                <w:b/>
                <w:bCs/>
                <w:sz w:val="24"/>
                <w:szCs w:val="24"/>
              </w:rPr>
            </w:pPr>
            <w:bookmarkStart w:id="145" w:name="_Toc88647129"/>
            <w:bookmarkStart w:id="146" w:name="_Toc88647259"/>
            <w:bookmarkStart w:id="147" w:name="_Toc94267260"/>
            <w:bookmarkStart w:id="148" w:name="_Toc94620075"/>
            <w:r w:rsidRPr="000D79E3">
              <w:rPr>
                <w:rFonts w:ascii="Times New Roman" w:hAnsi="Times New Roman"/>
                <w:b/>
                <w:bCs/>
                <w:sz w:val="24"/>
                <w:szCs w:val="24"/>
              </w:rPr>
              <w:t>С.В. Балакин</w:t>
            </w:r>
            <w:bookmarkEnd w:id="143"/>
            <w:bookmarkEnd w:id="144"/>
            <w:bookmarkEnd w:id="145"/>
            <w:bookmarkEnd w:id="146"/>
            <w:bookmarkEnd w:id="147"/>
            <w:bookmarkEnd w:id="148"/>
          </w:p>
          <w:p w:rsidR="009F5C49" w:rsidRPr="00100A46" w:rsidRDefault="009F5C49" w:rsidP="00100A46">
            <w:pPr>
              <w:spacing w:after="0" w:line="240" w:lineRule="auto"/>
              <w:jc w:val="center"/>
              <w:rPr>
                <w:rFonts w:ascii="Times New Roman" w:hAnsi="Times New Roman"/>
                <w:sz w:val="24"/>
                <w:szCs w:val="24"/>
                <w:lang w:val="en-US"/>
              </w:rPr>
            </w:pPr>
            <w:r w:rsidRPr="000D79E3">
              <w:rPr>
                <w:rFonts w:ascii="Times New Roman" w:hAnsi="Times New Roman"/>
                <w:sz w:val="24"/>
                <w:szCs w:val="24"/>
              </w:rPr>
              <w:t>«___» ______20__ г.</w:t>
            </w:r>
          </w:p>
        </w:tc>
      </w:tr>
      <w:tr w:rsidR="009F5C49" w:rsidRPr="000D79E3" w:rsidTr="00846FC1">
        <w:tc>
          <w:tcPr>
            <w:tcW w:w="9426" w:type="dxa"/>
            <w:gridSpan w:val="3"/>
            <w:tcBorders>
              <w:top w:val="single" w:sz="4" w:space="0" w:color="auto"/>
              <w:left w:val="single" w:sz="4" w:space="0" w:color="auto"/>
              <w:bottom w:val="single" w:sz="4" w:space="0" w:color="auto"/>
              <w:right w:val="single" w:sz="4" w:space="0" w:color="auto"/>
            </w:tcBorders>
          </w:tcPr>
          <w:p w:rsidR="009F5C49" w:rsidRPr="000D79E3" w:rsidRDefault="009F5C49" w:rsidP="00505E74">
            <w:pPr>
              <w:tabs>
                <w:tab w:val="left" w:pos="916"/>
                <w:tab w:val="left" w:pos="1832"/>
                <w:tab w:val="left" w:pos="2748"/>
                <w:tab w:val="left" w:pos="3664"/>
                <w:tab w:val="left" w:pos="4580"/>
                <w:tab w:val="left" w:pos="5496"/>
                <w:tab w:val="left" w:pos="6412"/>
                <w:tab w:val="left" w:pos="7328"/>
                <w:tab w:val="left" w:pos="8244"/>
                <w:tab w:val="left" w:pos="9160"/>
                <w:tab w:val="left" w:pos="9360"/>
                <w:tab w:val="left" w:pos="10076"/>
                <w:tab w:val="left" w:pos="10992"/>
                <w:tab w:val="left" w:pos="11908"/>
                <w:tab w:val="left" w:pos="12824"/>
                <w:tab w:val="left" w:pos="13740"/>
                <w:tab w:val="left" w:pos="14656"/>
              </w:tabs>
              <w:spacing w:after="0" w:line="240" w:lineRule="auto"/>
              <w:jc w:val="both"/>
              <w:rPr>
                <w:rFonts w:ascii="Times New Roman" w:hAnsi="Times New Roman"/>
                <w:sz w:val="24"/>
                <w:szCs w:val="24"/>
              </w:rPr>
            </w:pPr>
            <w:r w:rsidRPr="000D79E3">
              <w:rPr>
                <w:rFonts w:ascii="Times New Roman" w:hAnsi="Times New Roman"/>
                <w:bCs/>
                <w:sz w:val="24"/>
                <w:szCs w:val="24"/>
              </w:rPr>
              <w:t>1.</w:t>
            </w:r>
            <w:r w:rsidRPr="000D79E3">
              <w:rPr>
                <w:rFonts w:ascii="Times New Roman" w:hAnsi="Times New Roman"/>
                <w:sz w:val="24"/>
                <w:szCs w:val="24"/>
              </w:rPr>
              <w:t xml:space="preserve"> Различные тра</w:t>
            </w:r>
            <w:r w:rsidR="00505E74">
              <w:rPr>
                <w:rFonts w:ascii="Times New Roman" w:hAnsi="Times New Roman"/>
                <w:sz w:val="24"/>
                <w:szCs w:val="24"/>
              </w:rPr>
              <w:t>ктовки понятия «культура речи».</w:t>
            </w:r>
          </w:p>
        </w:tc>
      </w:tr>
      <w:tr w:rsidR="009F5C49" w:rsidRPr="000D79E3" w:rsidTr="00846FC1">
        <w:tc>
          <w:tcPr>
            <w:tcW w:w="9426" w:type="dxa"/>
            <w:gridSpan w:val="3"/>
            <w:tcBorders>
              <w:top w:val="single" w:sz="4" w:space="0" w:color="auto"/>
              <w:left w:val="single" w:sz="4" w:space="0" w:color="auto"/>
              <w:bottom w:val="single" w:sz="4" w:space="0" w:color="auto"/>
              <w:right w:val="single" w:sz="4" w:space="0" w:color="auto"/>
            </w:tcBorders>
          </w:tcPr>
          <w:p w:rsidR="009F5C49" w:rsidRPr="00505E74" w:rsidRDefault="009F5C49" w:rsidP="000D79E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93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z w:val="24"/>
                <w:szCs w:val="24"/>
              </w:rPr>
            </w:pPr>
            <w:r w:rsidRPr="000D79E3">
              <w:rPr>
                <w:rFonts w:ascii="Times New Roman" w:hAnsi="Times New Roman"/>
                <w:sz w:val="24"/>
                <w:szCs w:val="24"/>
              </w:rPr>
              <w:t xml:space="preserve">2. </w:t>
            </w:r>
            <w:r w:rsidRPr="000D79E3">
              <w:rPr>
                <w:rFonts w:ascii="Times New Roman" w:hAnsi="Times New Roman"/>
                <w:color w:val="000000"/>
                <w:sz w:val="24"/>
                <w:szCs w:val="24"/>
              </w:rPr>
              <w:t>Особенности устного и письменног</w:t>
            </w:r>
            <w:r w:rsidR="00505E74">
              <w:rPr>
                <w:rFonts w:ascii="Times New Roman" w:hAnsi="Times New Roman"/>
                <w:color w:val="000000"/>
                <w:sz w:val="24"/>
                <w:szCs w:val="24"/>
              </w:rPr>
              <w:t>о делового этикета.</w:t>
            </w:r>
          </w:p>
        </w:tc>
      </w:tr>
    </w:tbl>
    <w:p w:rsidR="009F5C49" w:rsidRPr="000D79E3" w:rsidRDefault="009F5C49" w:rsidP="00505E74">
      <w:pPr>
        <w:autoSpaceDE w:val="0"/>
        <w:autoSpaceDN w:val="0"/>
        <w:adjustRightInd w:val="0"/>
        <w:spacing w:after="0" w:line="240" w:lineRule="auto"/>
        <w:ind w:firstLine="709"/>
        <w:jc w:val="both"/>
        <w:rPr>
          <w:rFonts w:ascii="Times New Roman" w:hAnsi="Times New Roman"/>
          <w:b/>
          <w:i/>
          <w:sz w:val="24"/>
          <w:szCs w:val="24"/>
        </w:rPr>
      </w:pPr>
    </w:p>
    <w:p w:rsidR="009F5C49" w:rsidRPr="000D79E3" w:rsidRDefault="009F5C49" w:rsidP="00505E74">
      <w:pPr>
        <w:autoSpaceDE w:val="0"/>
        <w:autoSpaceDN w:val="0"/>
        <w:adjustRightInd w:val="0"/>
        <w:spacing w:after="0" w:line="240" w:lineRule="auto"/>
        <w:ind w:firstLine="709"/>
        <w:jc w:val="both"/>
        <w:rPr>
          <w:rFonts w:ascii="Times New Roman" w:hAnsi="Times New Roman"/>
          <w:b/>
          <w:i/>
          <w:sz w:val="24"/>
          <w:szCs w:val="24"/>
        </w:rPr>
      </w:pPr>
      <w:r w:rsidRPr="000D79E3">
        <w:rPr>
          <w:rFonts w:ascii="Times New Roman" w:hAnsi="Times New Roman"/>
          <w:b/>
          <w:i/>
          <w:sz w:val="24"/>
          <w:szCs w:val="24"/>
        </w:rPr>
        <w:t>4.Порядок проведения промежуточной аттестации обучающихся</w:t>
      </w:r>
    </w:p>
    <w:p w:rsidR="009F5C49" w:rsidRPr="000D79E3" w:rsidRDefault="009F5C49" w:rsidP="00505E74">
      <w:pPr>
        <w:autoSpaceDE w:val="0"/>
        <w:autoSpaceDN w:val="0"/>
        <w:adjustRightInd w:val="0"/>
        <w:spacing w:after="0" w:line="240" w:lineRule="auto"/>
        <w:ind w:firstLine="709"/>
        <w:jc w:val="both"/>
        <w:rPr>
          <w:rFonts w:ascii="Times New Roman" w:hAnsi="Times New Roman"/>
          <w:i/>
          <w:sz w:val="24"/>
          <w:szCs w:val="24"/>
        </w:rPr>
      </w:pPr>
    </w:p>
    <w:p w:rsidR="009F5C49" w:rsidRPr="000D79E3" w:rsidRDefault="009F5C49" w:rsidP="00505E74">
      <w:pPr>
        <w:tabs>
          <w:tab w:val="left" w:pos="-6521"/>
          <w:tab w:val="left" w:pos="1276"/>
        </w:tabs>
        <w:spacing w:after="0" w:line="240" w:lineRule="auto"/>
        <w:ind w:firstLine="709"/>
        <w:contextualSpacing/>
        <w:jc w:val="both"/>
        <w:rPr>
          <w:rFonts w:ascii="Times New Roman" w:hAnsi="Times New Roman"/>
          <w:i/>
          <w:sz w:val="24"/>
          <w:szCs w:val="24"/>
          <w:lang w:eastAsia="en-US"/>
        </w:rPr>
      </w:pPr>
      <w:r w:rsidRPr="000D79E3">
        <w:rPr>
          <w:rFonts w:ascii="Times New Roman" w:hAnsi="Times New Roman"/>
          <w:i/>
          <w:color w:val="000000"/>
          <w:sz w:val="24"/>
          <w:szCs w:val="24"/>
          <w:lang w:eastAsia="en-US"/>
        </w:rPr>
        <w:t>4.1</w:t>
      </w:r>
      <w:r w:rsidRPr="000D79E3">
        <w:rPr>
          <w:rFonts w:ascii="Times New Roman" w:hAnsi="Times New Roman"/>
          <w:i/>
          <w:sz w:val="24"/>
          <w:szCs w:val="24"/>
          <w:lang w:eastAsia="en-US"/>
        </w:rPr>
        <w:t xml:space="preserve"> Документы СМК вуза </w:t>
      </w:r>
    </w:p>
    <w:p w:rsidR="009F5C49" w:rsidRPr="000D79E3" w:rsidRDefault="009F5C49" w:rsidP="00505E74">
      <w:pPr>
        <w:tabs>
          <w:tab w:val="left" w:pos="-6521"/>
          <w:tab w:val="left" w:pos="1276"/>
        </w:tabs>
        <w:spacing w:after="0" w:line="240" w:lineRule="auto"/>
        <w:ind w:firstLine="709"/>
        <w:contextualSpacing/>
        <w:jc w:val="both"/>
        <w:rPr>
          <w:rFonts w:ascii="Times New Roman" w:hAnsi="Times New Roman"/>
          <w:sz w:val="24"/>
          <w:szCs w:val="24"/>
          <w:lang w:eastAsia="en-US"/>
        </w:rPr>
      </w:pPr>
      <w:r w:rsidRPr="000D79E3">
        <w:rPr>
          <w:rFonts w:ascii="Times New Roman" w:hAnsi="Times New Roman"/>
          <w:sz w:val="24"/>
          <w:szCs w:val="24"/>
          <w:lang w:eastAsia="en-US"/>
        </w:rPr>
        <w:t>Формы, система оценивания, порядок проведения промежуточной аттестации обучающихся, включая порядок установления сроков прохождения испытаний промежуточной аттестации, для лиц, не прошедших промежуточную аттестацию по уважительным причинам или имеющим академическую задолженность, а также периодичность проведения промежуточной аттестации обучающихся регламентированы следующими положениями:</w:t>
      </w:r>
    </w:p>
    <w:p w:rsidR="005E710C" w:rsidRPr="000D79E3" w:rsidRDefault="005E710C" w:rsidP="005E710C">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ПЛ </w:t>
      </w:r>
      <w:r w:rsidR="00770E0C">
        <w:rPr>
          <w:rFonts w:ascii="Times New Roman" w:eastAsia="Calibri" w:hAnsi="Times New Roman"/>
          <w:spacing w:val="-6"/>
          <w:sz w:val="24"/>
          <w:szCs w:val="24"/>
        </w:rPr>
        <w:t>2.3.19-2018</w:t>
      </w:r>
      <w:r w:rsidRPr="000D79E3">
        <w:rPr>
          <w:rFonts w:ascii="Times New Roman" w:eastAsia="Calibri" w:hAnsi="Times New Roman"/>
          <w:spacing w:val="-6"/>
          <w:sz w:val="24"/>
          <w:szCs w:val="24"/>
        </w:rPr>
        <w:t xml:space="preserve"> «СМК. Организация и осуществление образовательной деятельности по образовательным программам высшего образования – программам бакалавриата, программам специалитета, программам магистратуры»;</w:t>
      </w:r>
    </w:p>
    <w:p w:rsidR="005E710C" w:rsidRPr="000D79E3" w:rsidRDefault="005E710C" w:rsidP="005E710C">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ПЛ </w:t>
      </w:r>
      <w:r w:rsidR="00770E0C">
        <w:rPr>
          <w:rFonts w:ascii="Times New Roman" w:eastAsia="Calibri" w:hAnsi="Times New Roman"/>
          <w:spacing w:val="-6"/>
          <w:sz w:val="24"/>
          <w:szCs w:val="24"/>
        </w:rPr>
        <w:t>2.3.22-2018</w:t>
      </w:r>
      <w:r w:rsidRPr="000D79E3">
        <w:rPr>
          <w:rFonts w:ascii="Times New Roman" w:eastAsia="Calibri" w:hAnsi="Times New Roman"/>
          <w:spacing w:val="-6"/>
          <w:sz w:val="24"/>
          <w:szCs w:val="24"/>
        </w:rPr>
        <w:t xml:space="preserve"> «СМК. О формировании фонда оценочных материалов»;</w:t>
      </w:r>
    </w:p>
    <w:p w:rsidR="009F5C49" w:rsidRPr="005E710C" w:rsidRDefault="005E710C" w:rsidP="005E710C">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ПЛ </w:t>
      </w:r>
      <w:r w:rsidR="00770E0C">
        <w:rPr>
          <w:rFonts w:ascii="Times New Roman" w:eastAsia="Calibri" w:hAnsi="Times New Roman"/>
          <w:spacing w:val="-6"/>
          <w:sz w:val="24"/>
          <w:szCs w:val="24"/>
        </w:rPr>
        <w:t>2.3.3-2018</w:t>
      </w:r>
      <w:r w:rsidRPr="000D79E3">
        <w:rPr>
          <w:rFonts w:ascii="Times New Roman" w:eastAsia="Calibri" w:hAnsi="Times New Roman"/>
          <w:spacing w:val="-6"/>
          <w:sz w:val="24"/>
          <w:szCs w:val="24"/>
        </w:rPr>
        <w:t xml:space="preserve"> «СМК. Система мониторинга качества образования с использованием технологии компьютерного тестирования».</w:t>
      </w:r>
    </w:p>
    <w:p w:rsidR="009F5C49" w:rsidRPr="000D79E3" w:rsidRDefault="009F5C49" w:rsidP="00505E74">
      <w:pPr>
        <w:tabs>
          <w:tab w:val="left" w:pos="-6521"/>
          <w:tab w:val="left" w:pos="1276"/>
        </w:tabs>
        <w:spacing w:after="0" w:line="240" w:lineRule="auto"/>
        <w:ind w:firstLine="709"/>
        <w:contextualSpacing/>
        <w:jc w:val="both"/>
        <w:rPr>
          <w:rFonts w:ascii="Times New Roman" w:hAnsi="Times New Roman"/>
          <w:i/>
          <w:sz w:val="24"/>
          <w:szCs w:val="24"/>
          <w:lang w:eastAsia="en-US"/>
        </w:rPr>
      </w:pPr>
      <w:r w:rsidRPr="000D79E3">
        <w:rPr>
          <w:rFonts w:ascii="Times New Roman" w:hAnsi="Times New Roman"/>
          <w:i/>
          <w:sz w:val="24"/>
          <w:szCs w:val="24"/>
          <w:lang w:eastAsia="en-US"/>
        </w:rPr>
        <w:t>4.3 Методические материалы, определяющие процедуру оценивания знаний, умений, навыков и (или) опыта деятельности в ходе промежуточной аттестации</w:t>
      </w:r>
    </w:p>
    <w:p w:rsidR="00505E74" w:rsidRPr="000D79E3" w:rsidRDefault="00505E74" w:rsidP="00505E74">
      <w:pPr>
        <w:spacing w:after="0" w:line="240" w:lineRule="auto"/>
        <w:ind w:firstLine="709"/>
        <w:jc w:val="both"/>
        <w:rPr>
          <w:rFonts w:ascii="Times New Roman" w:eastAsia="SimSun" w:hAnsi="Times New Roman"/>
          <w:b/>
          <w:sz w:val="24"/>
          <w:szCs w:val="24"/>
          <w:lang w:eastAsia="hi-IN" w:bidi="hi-IN"/>
        </w:rPr>
      </w:pPr>
      <w:r w:rsidRPr="000D79E3">
        <w:rPr>
          <w:rFonts w:ascii="Times New Roman" w:hAnsi="Times New Roman"/>
          <w:sz w:val="24"/>
          <w:szCs w:val="24"/>
        </w:rPr>
        <w:t xml:space="preserve">Промежуточная аттестация по дисциплине (модулю) </w:t>
      </w:r>
      <w:r w:rsidRPr="000D79E3">
        <w:rPr>
          <w:rFonts w:ascii="Times New Roman" w:eastAsia="SimSun" w:hAnsi="Times New Roman"/>
          <w:b/>
          <w:sz w:val="24"/>
          <w:szCs w:val="24"/>
          <w:lang w:eastAsia="hi-IN" w:bidi="hi-IN"/>
        </w:rPr>
        <w:t>Б1. Б.Д.08 Русский язык и этика делового общения з</w:t>
      </w:r>
      <w:r w:rsidRPr="000D79E3">
        <w:rPr>
          <w:rFonts w:ascii="Times New Roman" w:hAnsi="Times New Roman"/>
          <w:sz w:val="24"/>
          <w:szCs w:val="24"/>
        </w:rPr>
        <w:t>авершает изучение курса и проходит в форме экзамена.</w:t>
      </w:r>
    </w:p>
    <w:p w:rsidR="00505E74" w:rsidRPr="000D79E3" w:rsidRDefault="00505E74" w:rsidP="00505E74">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 xml:space="preserve">Период проведения промежуточной аттестации устанавливается согласно расписанию экзаменационной сессии в 1 семестре. </w:t>
      </w:r>
    </w:p>
    <w:p w:rsidR="009F5C49" w:rsidRPr="000D79E3" w:rsidRDefault="009F5C49" w:rsidP="00505E74">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Допуском к промежуточной аттестации является итоговое тестирование на сайте i-</w:t>
      </w:r>
      <w:proofErr w:type="spellStart"/>
      <w:r w:rsidRPr="000D79E3">
        <w:rPr>
          <w:rFonts w:ascii="Times New Roman" w:hAnsi="Times New Roman"/>
          <w:sz w:val="24"/>
          <w:szCs w:val="24"/>
        </w:rPr>
        <w:t>exam</w:t>
      </w:r>
      <w:proofErr w:type="spellEnd"/>
      <w:r w:rsidRPr="000D79E3">
        <w:rPr>
          <w:rFonts w:ascii="Times New Roman" w:hAnsi="Times New Roman"/>
          <w:sz w:val="24"/>
          <w:szCs w:val="24"/>
        </w:rPr>
        <w:t>.</w:t>
      </w:r>
      <w:proofErr w:type="spellStart"/>
      <w:r w:rsidRPr="000D79E3">
        <w:rPr>
          <w:rFonts w:ascii="Times New Roman" w:hAnsi="Times New Roman"/>
          <w:sz w:val="24"/>
          <w:szCs w:val="24"/>
          <w:lang w:val="en-US"/>
        </w:rPr>
        <w:t>ru</w:t>
      </w:r>
      <w:proofErr w:type="spellEnd"/>
      <w:r w:rsidRPr="000D79E3">
        <w:rPr>
          <w:rFonts w:ascii="Times New Roman" w:hAnsi="Times New Roman"/>
          <w:sz w:val="24"/>
          <w:szCs w:val="24"/>
        </w:rPr>
        <w:t xml:space="preserve">.  В состав билета к экзамену входят теоретических 2 вопроса. </w:t>
      </w:r>
    </w:p>
    <w:p w:rsidR="009F5C49" w:rsidRPr="000D79E3" w:rsidRDefault="009F5C49" w:rsidP="00505E74">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Также приводится состав билета к экзамену.</w:t>
      </w:r>
    </w:p>
    <w:p w:rsidR="009F5C49" w:rsidRPr="000D79E3" w:rsidRDefault="009F5C49" w:rsidP="00505E74">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 xml:space="preserve">Промежуточная аттестация (экзамен) носит комплексный характер: учитывает результаты итогового тестирования и ответа на билет к экзамену. Преподаватель вправе повысить оценку с учетом результатов текущего контроля знаний и рейтинговой оценки деятельности студента в течение периода изучения дисциплины. </w:t>
      </w:r>
    </w:p>
    <w:p w:rsidR="009F5C49" w:rsidRPr="000D79E3" w:rsidRDefault="009F5C49" w:rsidP="00505E74">
      <w:pPr>
        <w:spacing w:after="0" w:line="240" w:lineRule="auto"/>
        <w:ind w:firstLine="709"/>
        <w:contextualSpacing/>
        <w:jc w:val="both"/>
        <w:rPr>
          <w:rFonts w:ascii="Times New Roman" w:hAnsi="Times New Roman"/>
          <w:sz w:val="24"/>
          <w:szCs w:val="24"/>
        </w:rPr>
      </w:pPr>
      <w:r w:rsidRPr="000D79E3">
        <w:rPr>
          <w:rStyle w:val="a7"/>
          <w:rFonts w:ascii="Times New Roman" w:hAnsi="Times New Roman"/>
          <w:b w:val="0"/>
          <w:sz w:val="24"/>
          <w:szCs w:val="24"/>
          <w:shd w:val="clear" w:color="auto" w:fill="FFFFFF"/>
        </w:rPr>
        <w:t xml:space="preserve">В случае  применения дистанционных технологий и электронного обучения проведение промежуточной аттестации и мероприятий, предусмотренных в промежуточной аттестации  осуществляется в электронно-информационной образовательной среде (образовательная платформа электронной поддержки обучения </w:t>
      </w:r>
      <w:proofErr w:type="spellStart"/>
      <w:r w:rsidRPr="000D79E3">
        <w:rPr>
          <w:rStyle w:val="a7"/>
          <w:rFonts w:ascii="Times New Roman" w:hAnsi="Times New Roman"/>
          <w:b w:val="0"/>
          <w:sz w:val="24"/>
          <w:szCs w:val="24"/>
          <w:shd w:val="clear" w:color="auto" w:fill="FFFFFF"/>
        </w:rPr>
        <w:t>Blackboard</w:t>
      </w:r>
      <w:proofErr w:type="spellEnd"/>
      <w:r w:rsidRPr="000D79E3">
        <w:rPr>
          <w:rStyle w:val="a7"/>
          <w:rFonts w:ascii="Times New Roman" w:hAnsi="Times New Roman"/>
          <w:b w:val="0"/>
          <w:sz w:val="24"/>
          <w:szCs w:val="24"/>
          <w:shd w:val="clear" w:color="auto" w:fill="FFFFFF"/>
        </w:rPr>
        <w:t xml:space="preserve"> </w:t>
      </w:r>
      <w:proofErr w:type="spellStart"/>
      <w:r w:rsidRPr="000D79E3">
        <w:rPr>
          <w:rStyle w:val="a7"/>
          <w:rFonts w:ascii="Times New Roman" w:hAnsi="Times New Roman"/>
          <w:b w:val="0"/>
          <w:sz w:val="24"/>
          <w:szCs w:val="24"/>
          <w:shd w:val="clear" w:color="auto" w:fill="FFFFFF"/>
        </w:rPr>
        <w:t>Learn</w:t>
      </w:r>
      <w:proofErr w:type="spellEnd"/>
      <w:r w:rsidRPr="000D79E3">
        <w:rPr>
          <w:rStyle w:val="a7"/>
          <w:rFonts w:ascii="Times New Roman" w:hAnsi="Times New Roman"/>
          <w:b w:val="0"/>
          <w:sz w:val="24"/>
          <w:szCs w:val="24"/>
          <w:shd w:val="clear" w:color="auto" w:fill="FFFFFF"/>
        </w:rPr>
        <w:t xml:space="preserve"> (сайт bb.usurt.ru)) в курсе дисциплины (модуля).</w:t>
      </w:r>
    </w:p>
    <w:bookmarkEnd w:id="129"/>
    <w:p w:rsidR="009F5C49" w:rsidRPr="000D79E3" w:rsidRDefault="009F5C49" w:rsidP="000D79E3">
      <w:pPr>
        <w:spacing w:after="0" w:line="240" w:lineRule="auto"/>
        <w:jc w:val="center"/>
        <w:rPr>
          <w:rFonts w:ascii="Times New Roman" w:eastAsia="SimSun" w:hAnsi="Times New Roman"/>
          <w:b/>
          <w:sz w:val="24"/>
          <w:szCs w:val="24"/>
          <w:lang w:eastAsia="hi-IN" w:bidi="hi-IN"/>
        </w:rPr>
      </w:pPr>
      <w:r w:rsidRPr="000D79E3">
        <w:rPr>
          <w:rFonts w:ascii="Times New Roman" w:eastAsia="SimSun" w:hAnsi="Times New Roman"/>
          <w:b/>
          <w:sz w:val="24"/>
          <w:szCs w:val="24"/>
          <w:lang w:eastAsia="hi-IN" w:bidi="hi-IN"/>
        </w:rPr>
        <w:lastRenderedPageBreak/>
        <w:t>Фонд оценочных материалов для проведения промежуточной аттестации обучающихся по дисциплине (модулю)</w:t>
      </w:r>
    </w:p>
    <w:p w:rsidR="009F5C49" w:rsidRPr="000D79E3" w:rsidRDefault="009F5C49" w:rsidP="000D79E3">
      <w:pPr>
        <w:pStyle w:val="1"/>
        <w:rPr>
          <w:rFonts w:cs="Times New Roman"/>
          <w:szCs w:val="24"/>
        </w:rPr>
      </w:pPr>
      <w:bookmarkStart w:id="149" w:name="_Toc86139595"/>
      <w:bookmarkStart w:id="150" w:name="_Toc94620076"/>
      <w:r w:rsidRPr="000D79E3">
        <w:rPr>
          <w:rFonts w:cs="Times New Roman"/>
          <w:szCs w:val="24"/>
        </w:rPr>
        <w:t>Б1.Б.Д.09 Правовые аспекты профессиональной деятельности</w:t>
      </w:r>
      <w:bookmarkEnd w:id="149"/>
      <w:bookmarkEnd w:id="150"/>
    </w:p>
    <w:p w:rsidR="009F5C49" w:rsidRPr="00505E74" w:rsidRDefault="009F5C49" w:rsidP="000D79E3">
      <w:pPr>
        <w:spacing w:after="0" w:line="240" w:lineRule="auto"/>
        <w:jc w:val="center"/>
        <w:rPr>
          <w:rFonts w:ascii="Times New Roman" w:eastAsia="SimSun" w:hAnsi="Times New Roman"/>
          <w:sz w:val="18"/>
          <w:szCs w:val="24"/>
          <w:lang w:eastAsia="hi-IN" w:bidi="hi-IN"/>
        </w:rPr>
      </w:pPr>
      <w:r w:rsidRPr="00505E74">
        <w:rPr>
          <w:rFonts w:ascii="Times New Roman" w:eastAsia="SimSun" w:hAnsi="Times New Roman"/>
          <w:sz w:val="18"/>
          <w:szCs w:val="24"/>
          <w:lang w:eastAsia="hi-IN" w:bidi="hi-IN"/>
        </w:rPr>
        <w:t>(Шифр и наименование дисциплины)</w:t>
      </w:r>
    </w:p>
    <w:p w:rsidR="009F5C49" w:rsidRPr="000D79E3" w:rsidRDefault="009F5C49" w:rsidP="000D79E3">
      <w:pPr>
        <w:spacing w:after="0" w:line="240" w:lineRule="auto"/>
        <w:jc w:val="center"/>
        <w:rPr>
          <w:rFonts w:ascii="Times New Roman" w:hAnsi="Times New Roman"/>
          <w:b/>
          <w:bCs/>
          <w:color w:val="000000"/>
          <w:sz w:val="24"/>
          <w:szCs w:val="24"/>
        </w:rPr>
      </w:pPr>
    </w:p>
    <w:p w:rsidR="009F5C49" w:rsidRPr="000D79E3" w:rsidRDefault="009F5C49" w:rsidP="000D79E3">
      <w:pPr>
        <w:tabs>
          <w:tab w:val="left" w:pos="993"/>
        </w:tabs>
        <w:spacing w:after="0" w:line="240" w:lineRule="auto"/>
        <w:ind w:firstLine="709"/>
        <w:jc w:val="both"/>
        <w:rPr>
          <w:rFonts w:ascii="Times New Roman" w:hAnsi="Times New Roman"/>
          <w:b/>
          <w:i/>
          <w:sz w:val="24"/>
          <w:szCs w:val="24"/>
        </w:rPr>
      </w:pPr>
      <w:r w:rsidRPr="000D79E3">
        <w:rPr>
          <w:rFonts w:ascii="Times New Roman" w:hAnsi="Times New Roman"/>
          <w:b/>
          <w:i/>
          <w:sz w:val="24"/>
          <w:szCs w:val="24"/>
        </w:rPr>
        <w:t xml:space="preserve">1. Перечень компетенций с указанием этапов их формирования в процессе освоения образовательной программы </w:t>
      </w:r>
    </w:p>
    <w:p w:rsidR="00505E74" w:rsidRDefault="00505E74" w:rsidP="000D79E3">
      <w:pPr>
        <w:spacing w:after="0" w:line="240" w:lineRule="auto"/>
        <w:ind w:firstLine="709"/>
        <w:jc w:val="both"/>
        <w:rPr>
          <w:rFonts w:ascii="Times New Roman" w:hAnsi="Times New Roman"/>
          <w:bCs/>
          <w:color w:val="000000"/>
          <w:sz w:val="24"/>
          <w:szCs w:val="24"/>
        </w:rPr>
      </w:pPr>
    </w:p>
    <w:p w:rsidR="009F5C49" w:rsidRPr="000D79E3" w:rsidRDefault="009F5C49" w:rsidP="000D79E3">
      <w:pPr>
        <w:spacing w:after="0" w:line="240" w:lineRule="auto"/>
        <w:ind w:firstLine="709"/>
        <w:jc w:val="both"/>
        <w:rPr>
          <w:rFonts w:ascii="Times New Roman" w:hAnsi="Times New Roman"/>
          <w:sz w:val="24"/>
          <w:szCs w:val="24"/>
        </w:rPr>
      </w:pPr>
      <w:r w:rsidRPr="000D79E3">
        <w:rPr>
          <w:rFonts w:ascii="Times New Roman" w:hAnsi="Times New Roman"/>
          <w:bCs/>
          <w:color w:val="000000"/>
          <w:sz w:val="24"/>
          <w:szCs w:val="24"/>
        </w:rPr>
        <w:t>Дисциплина Б1.Б.Д.09 «Правовые аспекты профессиональной деятельности»</w:t>
      </w:r>
      <w:r w:rsidRPr="000D79E3">
        <w:rPr>
          <w:rFonts w:ascii="Times New Roman" w:hAnsi="Times New Roman"/>
          <w:sz w:val="24"/>
          <w:szCs w:val="24"/>
        </w:rPr>
        <w:t xml:space="preserve"> участвует в формировании следующих компетенций и индикаторов достижения компетенций:</w:t>
      </w:r>
    </w:p>
    <w:p w:rsidR="00505E74" w:rsidRDefault="00505E74" w:rsidP="000D79E3">
      <w:pPr>
        <w:spacing w:after="0" w:line="240" w:lineRule="auto"/>
        <w:jc w:val="right"/>
        <w:rPr>
          <w:rFonts w:ascii="Times New Roman" w:hAnsi="Times New Roman"/>
          <w:sz w:val="24"/>
          <w:szCs w:val="24"/>
        </w:rPr>
      </w:pPr>
    </w:p>
    <w:p w:rsidR="009F5C49" w:rsidRPr="000D79E3" w:rsidRDefault="009F5C49" w:rsidP="000D79E3">
      <w:pPr>
        <w:spacing w:after="0" w:line="240" w:lineRule="auto"/>
        <w:jc w:val="right"/>
        <w:rPr>
          <w:rFonts w:ascii="Times New Roman" w:hAnsi="Times New Roman"/>
          <w:sz w:val="24"/>
          <w:szCs w:val="24"/>
        </w:rPr>
      </w:pPr>
      <w:r w:rsidRPr="000D79E3">
        <w:rPr>
          <w:rFonts w:ascii="Times New Roman" w:hAnsi="Times New Roman"/>
          <w:sz w:val="24"/>
          <w:szCs w:val="24"/>
        </w:rPr>
        <w:t>Таблица 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A0" w:firstRow="1" w:lastRow="0" w:firstColumn="1" w:lastColumn="0" w:noHBand="0" w:noVBand="0"/>
      </w:tblPr>
      <w:tblGrid>
        <w:gridCol w:w="2575"/>
        <w:gridCol w:w="3527"/>
        <w:gridCol w:w="1985"/>
        <w:gridCol w:w="1383"/>
      </w:tblGrid>
      <w:tr w:rsidR="009F5C49" w:rsidRPr="00505E74" w:rsidTr="00505E74">
        <w:trPr>
          <w:trHeight w:val="741"/>
        </w:trPr>
        <w:tc>
          <w:tcPr>
            <w:tcW w:w="1360" w:type="pct"/>
            <w:vAlign w:val="center"/>
          </w:tcPr>
          <w:p w:rsidR="009F5C49" w:rsidRPr="00505E74" w:rsidRDefault="009F5C49" w:rsidP="00505E74">
            <w:pPr>
              <w:spacing w:after="0" w:line="240" w:lineRule="auto"/>
              <w:jc w:val="center"/>
              <w:rPr>
                <w:rFonts w:ascii="Times New Roman" w:hAnsi="Times New Roman"/>
                <w:spacing w:val="-6"/>
                <w:sz w:val="24"/>
                <w:szCs w:val="24"/>
              </w:rPr>
            </w:pPr>
            <w:r w:rsidRPr="00505E74">
              <w:rPr>
                <w:rFonts w:ascii="Times New Roman" w:hAnsi="Times New Roman"/>
                <w:spacing w:val="-6"/>
                <w:sz w:val="24"/>
                <w:szCs w:val="24"/>
              </w:rPr>
              <w:t>Код и наименование компетенции</w:t>
            </w:r>
          </w:p>
        </w:tc>
        <w:tc>
          <w:tcPr>
            <w:tcW w:w="1862" w:type="pct"/>
            <w:tcMar>
              <w:top w:w="0" w:type="dxa"/>
              <w:left w:w="108" w:type="dxa"/>
              <w:bottom w:w="0" w:type="dxa"/>
              <w:right w:w="108" w:type="dxa"/>
            </w:tcMar>
            <w:vAlign w:val="center"/>
          </w:tcPr>
          <w:p w:rsidR="009F5C49" w:rsidRPr="00505E74" w:rsidRDefault="009F5C49" w:rsidP="00505E74">
            <w:pPr>
              <w:spacing w:after="0" w:line="240" w:lineRule="auto"/>
              <w:jc w:val="center"/>
              <w:rPr>
                <w:rFonts w:ascii="Times New Roman" w:hAnsi="Times New Roman"/>
                <w:spacing w:val="-6"/>
                <w:sz w:val="24"/>
                <w:szCs w:val="24"/>
              </w:rPr>
            </w:pPr>
            <w:r w:rsidRPr="00505E74">
              <w:rPr>
                <w:rFonts w:ascii="Times New Roman" w:hAnsi="Times New Roman"/>
                <w:spacing w:val="-6"/>
                <w:sz w:val="24"/>
                <w:szCs w:val="24"/>
              </w:rPr>
              <w:t>Код и наименование индикатора достижения компетенции</w:t>
            </w:r>
          </w:p>
        </w:tc>
        <w:tc>
          <w:tcPr>
            <w:tcW w:w="1048" w:type="pct"/>
            <w:tcMar>
              <w:top w:w="0" w:type="dxa"/>
              <w:left w:w="108" w:type="dxa"/>
              <w:bottom w:w="0" w:type="dxa"/>
              <w:right w:w="108" w:type="dxa"/>
            </w:tcMar>
            <w:vAlign w:val="center"/>
          </w:tcPr>
          <w:p w:rsidR="009F5C49" w:rsidRPr="00505E74" w:rsidRDefault="009F5C49" w:rsidP="00505E74">
            <w:pPr>
              <w:spacing w:after="0" w:line="240" w:lineRule="auto"/>
              <w:jc w:val="center"/>
              <w:rPr>
                <w:rFonts w:ascii="Times New Roman" w:hAnsi="Times New Roman"/>
                <w:spacing w:val="-6"/>
                <w:sz w:val="24"/>
                <w:szCs w:val="24"/>
              </w:rPr>
            </w:pPr>
            <w:r w:rsidRPr="00505E74">
              <w:rPr>
                <w:rFonts w:ascii="Times New Roman" w:hAnsi="Times New Roman"/>
                <w:spacing w:val="-6"/>
                <w:sz w:val="24"/>
                <w:szCs w:val="24"/>
              </w:rPr>
              <w:t>Этап формирования компетенции</w:t>
            </w:r>
          </w:p>
        </w:tc>
        <w:tc>
          <w:tcPr>
            <w:tcW w:w="731" w:type="pct"/>
            <w:tcMar>
              <w:top w:w="0" w:type="dxa"/>
              <w:left w:w="108" w:type="dxa"/>
              <w:bottom w:w="0" w:type="dxa"/>
              <w:right w:w="108" w:type="dxa"/>
            </w:tcMar>
            <w:vAlign w:val="center"/>
          </w:tcPr>
          <w:p w:rsidR="009F5C49" w:rsidRPr="00505E74" w:rsidRDefault="009F5C49" w:rsidP="00505E74">
            <w:pPr>
              <w:spacing w:after="0" w:line="240" w:lineRule="auto"/>
              <w:jc w:val="center"/>
              <w:rPr>
                <w:rFonts w:ascii="Times New Roman" w:hAnsi="Times New Roman"/>
                <w:spacing w:val="-6"/>
                <w:sz w:val="24"/>
                <w:szCs w:val="24"/>
                <w:vertAlign w:val="superscript"/>
              </w:rPr>
            </w:pPr>
            <w:r w:rsidRPr="00505E74">
              <w:rPr>
                <w:rFonts w:ascii="Times New Roman" w:hAnsi="Times New Roman"/>
                <w:spacing w:val="-6"/>
                <w:sz w:val="24"/>
                <w:szCs w:val="24"/>
              </w:rPr>
              <w:t>Форма промежуточной аттестации</w:t>
            </w:r>
          </w:p>
        </w:tc>
      </w:tr>
      <w:tr w:rsidR="009F5C49" w:rsidRPr="00505E74" w:rsidTr="00505E74">
        <w:trPr>
          <w:trHeight w:val="810"/>
        </w:trPr>
        <w:tc>
          <w:tcPr>
            <w:tcW w:w="1360" w:type="pct"/>
          </w:tcPr>
          <w:p w:rsidR="009F5C49" w:rsidRPr="00505E74" w:rsidRDefault="00542504" w:rsidP="000D79E3">
            <w:pPr>
              <w:spacing w:after="0" w:line="240" w:lineRule="auto"/>
              <w:rPr>
                <w:rFonts w:ascii="Times New Roman" w:hAnsi="Times New Roman"/>
                <w:spacing w:val="-6"/>
                <w:sz w:val="24"/>
                <w:szCs w:val="24"/>
              </w:rPr>
            </w:pPr>
            <w:r w:rsidRPr="00505E74">
              <w:rPr>
                <w:rFonts w:ascii="Times New Roman" w:hAnsi="Times New Roman"/>
                <w:spacing w:val="-6"/>
                <w:sz w:val="24"/>
                <w:szCs w:val="24"/>
              </w:rPr>
              <w:t>УК-2 Способен определять круг задач в рамках поставленной цели и выбирать оптимальные способы их решения, исходя из действующих правовых норм, имеющихся ресурсов и ограничений</w:t>
            </w:r>
          </w:p>
        </w:tc>
        <w:tc>
          <w:tcPr>
            <w:tcW w:w="1862" w:type="pct"/>
            <w:tcMar>
              <w:top w:w="0" w:type="dxa"/>
              <w:left w:w="108" w:type="dxa"/>
              <w:bottom w:w="0" w:type="dxa"/>
              <w:right w:w="108" w:type="dxa"/>
            </w:tcMar>
          </w:tcPr>
          <w:p w:rsidR="009F5C49" w:rsidRPr="00505E74" w:rsidRDefault="009F5C49" w:rsidP="00505E74">
            <w:pPr>
              <w:spacing w:after="0" w:line="240" w:lineRule="auto"/>
              <w:rPr>
                <w:rFonts w:ascii="Times New Roman" w:hAnsi="Times New Roman"/>
                <w:spacing w:val="-6"/>
                <w:sz w:val="24"/>
                <w:szCs w:val="24"/>
              </w:rPr>
            </w:pPr>
            <w:r w:rsidRPr="00505E74">
              <w:rPr>
                <w:rFonts w:ascii="Times New Roman" w:hAnsi="Times New Roman"/>
                <w:spacing w:val="-6"/>
                <w:sz w:val="24"/>
                <w:szCs w:val="24"/>
              </w:rPr>
              <w:t>УК-2.3: Выбирает оптимальный способ решения задач, учитывая действующие правовые нормы и имеющиеся условия, ресурсы и ограничения</w:t>
            </w:r>
          </w:p>
        </w:tc>
        <w:tc>
          <w:tcPr>
            <w:tcW w:w="1048" w:type="pct"/>
            <w:vMerge w:val="restart"/>
            <w:tcMar>
              <w:top w:w="0" w:type="dxa"/>
              <w:left w:w="108" w:type="dxa"/>
              <w:bottom w:w="0" w:type="dxa"/>
              <w:right w:w="108" w:type="dxa"/>
            </w:tcMar>
          </w:tcPr>
          <w:p w:rsidR="009F5C49" w:rsidRPr="00505E74" w:rsidRDefault="00542504" w:rsidP="000D79E3">
            <w:pPr>
              <w:spacing w:after="0" w:line="240" w:lineRule="auto"/>
              <w:jc w:val="center"/>
              <w:rPr>
                <w:rFonts w:ascii="Times New Roman" w:hAnsi="Times New Roman"/>
                <w:spacing w:val="-6"/>
                <w:sz w:val="24"/>
                <w:szCs w:val="24"/>
              </w:rPr>
            </w:pPr>
            <w:r w:rsidRPr="00505E74">
              <w:rPr>
                <w:rFonts w:ascii="Times New Roman" w:hAnsi="Times New Roman"/>
                <w:spacing w:val="-6"/>
                <w:sz w:val="24"/>
                <w:szCs w:val="24"/>
              </w:rPr>
              <w:t>Компетенции и индикаторы достижения компетенций формируются в рамках 3,4  семестрах (согласно учебному плану) очной формы обучения и 3,4 семестрах очно-заочной формы обучения</w:t>
            </w:r>
          </w:p>
        </w:tc>
        <w:tc>
          <w:tcPr>
            <w:tcW w:w="731" w:type="pct"/>
            <w:vMerge w:val="restart"/>
            <w:tcMar>
              <w:top w:w="0" w:type="dxa"/>
              <w:left w:w="108" w:type="dxa"/>
              <w:bottom w:w="0" w:type="dxa"/>
              <w:right w:w="108" w:type="dxa"/>
            </w:tcMar>
          </w:tcPr>
          <w:p w:rsidR="009F5C49" w:rsidRPr="00505E74" w:rsidRDefault="009F5C49" w:rsidP="000D79E3">
            <w:pPr>
              <w:spacing w:after="0" w:line="240" w:lineRule="auto"/>
              <w:jc w:val="center"/>
              <w:rPr>
                <w:rFonts w:ascii="Times New Roman" w:hAnsi="Times New Roman"/>
                <w:spacing w:val="-6"/>
                <w:sz w:val="24"/>
                <w:szCs w:val="24"/>
              </w:rPr>
            </w:pPr>
          </w:p>
          <w:p w:rsidR="009F5C49" w:rsidRPr="00505E74" w:rsidRDefault="009F5C49" w:rsidP="000D79E3">
            <w:pPr>
              <w:spacing w:after="0" w:line="240" w:lineRule="auto"/>
              <w:jc w:val="center"/>
              <w:rPr>
                <w:rFonts w:ascii="Times New Roman" w:hAnsi="Times New Roman"/>
                <w:spacing w:val="-6"/>
                <w:sz w:val="24"/>
                <w:szCs w:val="24"/>
              </w:rPr>
            </w:pPr>
          </w:p>
          <w:p w:rsidR="009F5C49" w:rsidRPr="00505E74" w:rsidRDefault="009F5C49" w:rsidP="000D79E3">
            <w:pPr>
              <w:spacing w:after="0" w:line="240" w:lineRule="auto"/>
              <w:jc w:val="center"/>
              <w:rPr>
                <w:rFonts w:ascii="Times New Roman" w:hAnsi="Times New Roman"/>
                <w:spacing w:val="-6"/>
                <w:sz w:val="24"/>
                <w:szCs w:val="24"/>
              </w:rPr>
            </w:pPr>
            <w:r w:rsidRPr="00505E74">
              <w:rPr>
                <w:rFonts w:ascii="Times New Roman" w:hAnsi="Times New Roman"/>
                <w:spacing w:val="-6"/>
                <w:sz w:val="24"/>
                <w:szCs w:val="24"/>
              </w:rPr>
              <w:t>Зачет с оценкой</w:t>
            </w:r>
          </w:p>
        </w:tc>
      </w:tr>
      <w:tr w:rsidR="009F5C49" w:rsidRPr="00505E74" w:rsidTr="00505E74">
        <w:tc>
          <w:tcPr>
            <w:tcW w:w="1360" w:type="pct"/>
            <w:vMerge w:val="restart"/>
          </w:tcPr>
          <w:p w:rsidR="009F5C49" w:rsidRPr="00505E74" w:rsidRDefault="00542504" w:rsidP="000D79E3">
            <w:pPr>
              <w:spacing w:after="0" w:line="240" w:lineRule="auto"/>
              <w:rPr>
                <w:rFonts w:ascii="Times New Roman" w:hAnsi="Times New Roman"/>
                <w:spacing w:val="-6"/>
                <w:sz w:val="24"/>
                <w:szCs w:val="24"/>
              </w:rPr>
            </w:pPr>
            <w:r w:rsidRPr="00505E74">
              <w:rPr>
                <w:rFonts w:ascii="Times New Roman" w:hAnsi="Times New Roman"/>
                <w:spacing w:val="-6"/>
                <w:sz w:val="24"/>
                <w:szCs w:val="24"/>
              </w:rPr>
              <w:t>УК-11 Способен формировать нетерпимое отношение к коррупционному поведению</w:t>
            </w:r>
          </w:p>
        </w:tc>
        <w:tc>
          <w:tcPr>
            <w:tcW w:w="1862" w:type="pct"/>
            <w:tcMar>
              <w:top w:w="0" w:type="dxa"/>
              <w:left w:w="108" w:type="dxa"/>
              <w:bottom w:w="0" w:type="dxa"/>
              <w:right w:w="108" w:type="dxa"/>
            </w:tcMar>
          </w:tcPr>
          <w:p w:rsidR="009F5C49" w:rsidRPr="00505E74" w:rsidRDefault="009F5C49" w:rsidP="00505E74">
            <w:pPr>
              <w:spacing w:after="0" w:line="240" w:lineRule="auto"/>
              <w:rPr>
                <w:rFonts w:ascii="Times New Roman" w:hAnsi="Times New Roman"/>
                <w:spacing w:val="-6"/>
                <w:sz w:val="24"/>
                <w:szCs w:val="24"/>
              </w:rPr>
            </w:pPr>
            <w:r w:rsidRPr="00505E74">
              <w:rPr>
                <w:rFonts w:ascii="Times New Roman" w:hAnsi="Times New Roman"/>
                <w:spacing w:val="-6"/>
                <w:sz w:val="24"/>
                <w:szCs w:val="24"/>
              </w:rPr>
              <w:t>УК-11.3: Идентифицирует и оценивает коррупционные риски в области профессиональной деятельности, умеет планировать, организовывать и проводить мероприятия, направленные на предупреждение коррупционного поведения</w:t>
            </w:r>
          </w:p>
        </w:tc>
        <w:tc>
          <w:tcPr>
            <w:tcW w:w="1048" w:type="pct"/>
            <w:vMerge/>
            <w:tcMar>
              <w:top w:w="0" w:type="dxa"/>
              <w:left w:w="108" w:type="dxa"/>
              <w:bottom w:w="0" w:type="dxa"/>
              <w:right w:w="108" w:type="dxa"/>
            </w:tcMar>
          </w:tcPr>
          <w:p w:rsidR="009F5C49" w:rsidRPr="00505E74" w:rsidRDefault="009F5C49" w:rsidP="000D79E3">
            <w:pPr>
              <w:spacing w:after="0" w:line="240" w:lineRule="auto"/>
              <w:jc w:val="center"/>
              <w:rPr>
                <w:rFonts w:ascii="Times New Roman" w:hAnsi="Times New Roman"/>
                <w:spacing w:val="-6"/>
                <w:sz w:val="24"/>
                <w:szCs w:val="24"/>
              </w:rPr>
            </w:pPr>
          </w:p>
        </w:tc>
        <w:tc>
          <w:tcPr>
            <w:tcW w:w="731" w:type="pct"/>
            <w:vMerge/>
            <w:tcMar>
              <w:top w:w="0" w:type="dxa"/>
              <w:left w:w="108" w:type="dxa"/>
              <w:bottom w:w="0" w:type="dxa"/>
              <w:right w:w="108" w:type="dxa"/>
            </w:tcMar>
          </w:tcPr>
          <w:p w:rsidR="009F5C49" w:rsidRPr="00505E74" w:rsidRDefault="009F5C49" w:rsidP="000D79E3">
            <w:pPr>
              <w:spacing w:after="0" w:line="240" w:lineRule="auto"/>
              <w:jc w:val="center"/>
              <w:rPr>
                <w:rFonts w:ascii="Times New Roman" w:hAnsi="Times New Roman"/>
                <w:spacing w:val="-6"/>
                <w:sz w:val="24"/>
                <w:szCs w:val="24"/>
              </w:rPr>
            </w:pPr>
          </w:p>
        </w:tc>
      </w:tr>
      <w:tr w:rsidR="009F5C49" w:rsidRPr="00505E74" w:rsidTr="00505E74">
        <w:tc>
          <w:tcPr>
            <w:tcW w:w="1360" w:type="pct"/>
            <w:vMerge/>
          </w:tcPr>
          <w:p w:rsidR="009F5C49" w:rsidRPr="00505E74" w:rsidRDefault="009F5C49" w:rsidP="000D79E3">
            <w:pPr>
              <w:spacing w:after="0" w:line="240" w:lineRule="auto"/>
              <w:jc w:val="both"/>
              <w:rPr>
                <w:rFonts w:ascii="Times New Roman" w:hAnsi="Times New Roman"/>
                <w:spacing w:val="-6"/>
                <w:sz w:val="24"/>
                <w:szCs w:val="24"/>
              </w:rPr>
            </w:pPr>
          </w:p>
        </w:tc>
        <w:tc>
          <w:tcPr>
            <w:tcW w:w="1862" w:type="pct"/>
            <w:tcMar>
              <w:top w:w="0" w:type="dxa"/>
              <w:left w:w="108" w:type="dxa"/>
              <w:bottom w:w="0" w:type="dxa"/>
              <w:right w:w="108" w:type="dxa"/>
            </w:tcMar>
          </w:tcPr>
          <w:p w:rsidR="009F5C49" w:rsidRPr="00505E74" w:rsidRDefault="009F5C49" w:rsidP="00505E74">
            <w:pPr>
              <w:spacing w:after="0" w:line="240" w:lineRule="auto"/>
              <w:rPr>
                <w:rFonts w:ascii="Times New Roman" w:hAnsi="Times New Roman"/>
                <w:spacing w:val="-6"/>
                <w:sz w:val="24"/>
                <w:szCs w:val="24"/>
              </w:rPr>
            </w:pPr>
            <w:r w:rsidRPr="00505E74">
              <w:rPr>
                <w:rFonts w:ascii="Times New Roman" w:hAnsi="Times New Roman"/>
                <w:spacing w:val="-6"/>
                <w:sz w:val="24"/>
                <w:szCs w:val="24"/>
              </w:rPr>
              <w:t>УК-11.2: Осуществляет социальную и профессиональную деятельность на основе развитого правосознания и сформированной правовой культуры, взаимодействует в обществе на основе нетерпимого отношения к коррупционному поведению</w:t>
            </w:r>
          </w:p>
        </w:tc>
        <w:tc>
          <w:tcPr>
            <w:tcW w:w="1048" w:type="pct"/>
            <w:vMerge/>
            <w:tcMar>
              <w:top w:w="0" w:type="dxa"/>
              <w:left w:w="108" w:type="dxa"/>
              <w:bottom w:w="0" w:type="dxa"/>
              <w:right w:w="108" w:type="dxa"/>
            </w:tcMar>
          </w:tcPr>
          <w:p w:rsidR="009F5C49" w:rsidRPr="00505E74" w:rsidRDefault="009F5C49" w:rsidP="000D79E3">
            <w:pPr>
              <w:spacing w:after="0" w:line="240" w:lineRule="auto"/>
              <w:jc w:val="center"/>
              <w:rPr>
                <w:rFonts w:ascii="Times New Roman" w:hAnsi="Times New Roman"/>
                <w:spacing w:val="-6"/>
                <w:sz w:val="24"/>
                <w:szCs w:val="24"/>
              </w:rPr>
            </w:pPr>
          </w:p>
        </w:tc>
        <w:tc>
          <w:tcPr>
            <w:tcW w:w="731" w:type="pct"/>
            <w:vMerge/>
            <w:tcMar>
              <w:top w:w="0" w:type="dxa"/>
              <w:left w:w="108" w:type="dxa"/>
              <w:bottom w:w="0" w:type="dxa"/>
              <w:right w:w="108" w:type="dxa"/>
            </w:tcMar>
          </w:tcPr>
          <w:p w:rsidR="009F5C49" w:rsidRPr="00505E74" w:rsidRDefault="009F5C49" w:rsidP="000D79E3">
            <w:pPr>
              <w:spacing w:after="0" w:line="240" w:lineRule="auto"/>
              <w:jc w:val="center"/>
              <w:rPr>
                <w:rFonts w:ascii="Times New Roman" w:hAnsi="Times New Roman"/>
                <w:spacing w:val="-6"/>
                <w:sz w:val="24"/>
                <w:szCs w:val="24"/>
              </w:rPr>
            </w:pPr>
          </w:p>
        </w:tc>
      </w:tr>
      <w:tr w:rsidR="009F5C49" w:rsidRPr="00505E74" w:rsidTr="00505E74">
        <w:tc>
          <w:tcPr>
            <w:tcW w:w="1360" w:type="pct"/>
            <w:vMerge/>
          </w:tcPr>
          <w:p w:rsidR="009F5C49" w:rsidRPr="00505E74" w:rsidRDefault="009F5C49" w:rsidP="000D79E3">
            <w:pPr>
              <w:spacing w:after="0" w:line="240" w:lineRule="auto"/>
              <w:jc w:val="both"/>
              <w:rPr>
                <w:rFonts w:ascii="Times New Roman" w:hAnsi="Times New Roman"/>
                <w:spacing w:val="-6"/>
                <w:sz w:val="24"/>
                <w:szCs w:val="24"/>
              </w:rPr>
            </w:pPr>
          </w:p>
        </w:tc>
        <w:tc>
          <w:tcPr>
            <w:tcW w:w="1862" w:type="pct"/>
            <w:tcMar>
              <w:top w:w="0" w:type="dxa"/>
              <w:left w:w="108" w:type="dxa"/>
              <w:bottom w:w="0" w:type="dxa"/>
              <w:right w:w="108" w:type="dxa"/>
            </w:tcMar>
          </w:tcPr>
          <w:p w:rsidR="009F5C49" w:rsidRPr="00505E74" w:rsidRDefault="009F5C49" w:rsidP="00505E74">
            <w:pPr>
              <w:spacing w:after="0" w:line="240" w:lineRule="auto"/>
              <w:rPr>
                <w:rFonts w:ascii="Times New Roman" w:hAnsi="Times New Roman"/>
                <w:spacing w:val="-6"/>
                <w:sz w:val="24"/>
                <w:szCs w:val="24"/>
              </w:rPr>
            </w:pPr>
            <w:r w:rsidRPr="00505E74">
              <w:rPr>
                <w:rFonts w:ascii="Times New Roman" w:hAnsi="Times New Roman"/>
                <w:spacing w:val="-6"/>
                <w:sz w:val="24"/>
                <w:szCs w:val="24"/>
              </w:rPr>
              <w:t>УК-11.1: Знает основы антикоррупционного законодательства и антикоррупционной политики России, основные требования нормативных правовых актов в области профессиональной деятельности</w:t>
            </w:r>
          </w:p>
        </w:tc>
        <w:tc>
          <w:tcPr>
            <w:tcW w:w="1048" w:type="pct"/>
            <w:vMerge/>
            <w:tcMar>
              <w:top w:w="0" w:type="dxa"/>
              <w:left w:w="108" w:type="dxa"/>
              <w:bottom w:w="0" w:type="dxa"/>
              <w:right w:w="108" w:type="dxa"/>
            </w:tcMar>
          </w:tcPr>
          <w:p w:rsidR="009F5C49" w:rsidRPr="00505E74" w:rsidRDefault="009F5C49" w:rsidP="000D79E3">
            <w:pPr>
              <w:spacing w:after="0" w:line="240" w:lineRule="auto"/>
              <w:jc w:val="center"/>
              <w:rPr>
                <w:rFonts w:ascii="Times New Roman" w:hAnsi="Times New Roman"/>
                <w:spacing w:val="-6"/>
                <w:sz w:val="24"/>
                <w:szCs w:val="24"/>
              </w:rPr>
            </w:pPr>
          </w:p>
        </w:tc>
        <w:tc>
          <w:tcPr>
            <w:tcW w:w="731" w:type="pct"/>
            <w:vMerge/>
            <w:tcMar>
              <w:top w:w="0" w:type="dxa"/>
              <w:left w:w="108" w:type="dxa"/>
              <w:bottom w:w="0" w:type="dxa"/>
              <w:right w:w="108" w:type="dxa"/>
            </w:tcMar>
          </w:tcPr>
          <w:p w:rsidR="009F5C49" w:rsidRPr="00505E74" w:rsidRDefault="009F5C49" w:rsidP="000D79E3">
            <w:pPr>
              <w:spacing w:after="0" w:line="240" w:lineRule="auto"/>
              <w:jc w:val="center"/>
              <w:rPr>
                <w:rFonts w:ascii="Times New Roman" w:hAnsi="Times New Roman"/>
                <w:spacing w:val="-6"/>
                <w:sz w:val="24"/>
                <w:szCs w:val="24"/>
              </w:rPr>
            </w:pPr>
          </w:p>
        </w:tc>
      </w:tr>
    </w:tbl>
    <w:p w:rsidR="009F5C49" w:rsidRPr="000D79E3" w:rsidRDefault="009F5C49" w:rsidP="000D79E3">
      <w:pPr>
        <w:spacing w:after="0" w:line="240" w:lineRule="auto"/>
        <w:jc w:val="both"/>
        <w:rPr>
          <w:rFonts w:ascii="Times New Roman" w:hAnsi="Times New Roman"/>
          <w:sz w:val="24"/>
          <w:szCs w:val="24"/>
        </w:rPr>
      </w:pPr>
    </w:p>
    <w:p w:rsidR="009F5C49" w:rsidRPr="000D79E3" w:rsidRDefault="009F5C49"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lastRenderedPageBreak/>
        <w:t>Траектория формирования у обучающих компетенций при освоении образовательной программы приведена в Приложении к образовательной программе (Приложение 3.2 Программа формирования у студентов компетенций при освоении ОП ВО).</w:t>
      </w:r>
    </w:p>
    <w:p w:rsidR="009F5C49" w:rsidRPr="000D79E3" w:rsidRDefault="009F5C49" w:rsidP="000D79E3">
      <w:pPr>
        <w:spacing w:after="0" w:line="240" w:lineRule="auto"/>
        <w:jc w:val="both"/>
        <w:rPr>
          <w:rFonts w:ascii="Times New Roman" w:hAnsi="Times New Roman"/>
          <w:i/>
          <w:sz w:val="24"/>
          <w:szCs w:val="24"/>
        </w:rPr>
      </w:pPr>
    </w:p>
    <w:p w:rsidR="009F5C49" w:rsidRPr="000D79E3" w:rsidRDefault="009F5C49" w:rsidP="000D79E3">
      <w:pPr>
        <w:spacing w:after="0" w:line="240" w:lineRule="auto"/>
        <w:ind w:firstLine="709"/>
        <w:jc w:val="both"/>
        <w:rPr>
          <w:rFonts w:ascii="Times New Roman" w:hAnsi="Times New Roman"/>
          <w:b/>
          <w:i/>
          <w:sz w:val="24"/>
          <w:szCs w:val="24"/>
        </w:rPr>
      </w:pPr>
      <w:r w:rsidRPr="000D79E3">
        <w:rPr>
          <w:rFonts w:ascii="Times New Roman" w:hAnsi="Times New Roman"/>
          <w:b/>
          <w:i/>
          <w:sz w:val="24"/>
          <w:szCs w:val="24"/>
        </w:rPr>
        <w:t>2. Описание показателей, система оценивания результатов промежуточной аттестации и критерии выставления оценок</w:t>
      </w:r>
    </w:p>
    <w:p w:rsidR="00505E74" w:rsidRDefault="00505E74" w:rsidP="000D79E3">
      <w:pPr>
        <w:spacing w:after="0" w:line="240" w:lineRule="auto"/>
        <w:ind w:firstLine="709"/>
        <w:jc w:val="both"/>
        <w:rPr>
          <w:rFonts w:ascii="Times New Roman" w:hAnsi="Times New Roman"/>
          <w:sz w:val="24"/>
          <w:szCs w:val="24"/>
        </w:rPr>
      </w:pPr>
    </w:p>
    <w:p w:rsidR="009F5C49" w:rsidRPr="000D79E3" w:rsidRDefault="009F5C49"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Показатели оценивания компетенций представлены в разделе 3 «Требования к результатам освоения дисциплины» рабочей программы дисциплины </w:t>
      </w:r>
      <w:r w:rsidRPr="000D79E3">
        <w:rPr>
          <w:rFonts w:ascii="Times New Roman" w:hAnsi="Times New Roman"/>
          <w:bCs/>
          <w:color w:val="000000"/>
          <w:sz w:val="24"/>
          <w:szCs w:val="24"/>
        </w:rPr>
        <w:t>Б1.Б.Д.09 «Правовые аспекты профессиональной деятельности»</w:t>
      </w:r>
      <w:r w:rsidRPr="000D79E3">
        <w:rPr>
          <w:rFonts w:ascii="Times New Roman" w:hAnsi="Times New Roman"/>
          <w:sz w:val="24"/>
          <w:szCs w:val="24"/>
        </w:rPr>
        <w:t xml:space="preserve"> как результирующие знания, умения и владения, полученные в результате освоения дисциплины.</w:t>
      </w:r>
    </w:p>
    <w:p w:rsidR="009F5C49" w:rsidRDefault="009F5C49"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При оценивании </w:t>
      </w:r>
      <w:proofErr w:type="spellStart"/>
      <w:r w:rsidRPr="000D79E3">
        <w:rPr>
          <w:rFonts w:ascii="Times New Roman" w:hAnsi="Times New Roman"/>
          <w:sz w:val="24"/>
          <w:szCs w:val="24"/>
        </w:rPr>
        <w:t>сформированности</w:t>
      </w:r>
      <w:proofErr w:type="spellEnd"/>
      <w:r w:rsidRPr="000D79E3">
        <w:rPr>
          <w:rFonts w:ascii="Times New Roman" w:hAnsi="Times New Roman"/>
          <w:sz w:val="24"/>
          <w:szCs w:val="24"/>
        </w:rPr>
        <w:t xml:space="preserve"> компетенций по дисциплине </w:t>
      </w:r>
      <w:r w:rsidRPr="000D79E3">
        <w:rPr>
          <w:rFonts w:ascii="Times New Roman" w:hAnsi="Times New Roman"/>
          <w:bCs/>
          <w:color w:val="000000"/>
          <w:sz w:val="24"/>
          <w:szCs w:val="24"/>
        </w:rPr>
        <w:t xml:space="preserve">Б1.Б.Д.09 «Правовые аспекты профессиональной» </w:t>
      </w:r>
      <w:r w:rsidRPr="000D79E3">
        <w:rPr>
          <w:rFonts w:ascii="Times New Roman" w:hAnsi="Times New Roman"/>
          <w:sz w:val="24"/>
          <w:szCs w:val="24"/>
        </w:rPr>
        <w:t>используется традиционная система оценивания.</w:t>
      </w:r>
    </w:p>
    <w:p w:rsidR="00505E74" w:rsidRDefault="00505E74" w:rsidP="00505E74">
      <w:pPr>
        <w:spacing w:after="0" w:line="240" w:lineRule="auto"/>
        <w:jc w:val="right"/>
        <w:rPr>
          <w:rFonts w:ascii="Times New Roman" w:hAnsi="Times New Roman"/>
          <w:sz w:val="24"/>
          <w:szCs w:val="24"/>
        </w:rPr>
      </w:pPr>
    </w:p>
    <w:p w:rsidR="00505E74" w:rsidRDefault="00505E74" w:rsidP="00505E74">
      <w:pPr>
        <w:spacing w:after="0" w:line="240" w:lineRule="auto"/>
        <w:jc w:val="right"/>
        <w:rPr>
          <w:rFonts w:ascii="Times New Roman" w:hAnsi="Times New Roman"/>
          <w:sz w:val="24"/>
          <w:szCs w:val="24"/>
        </w:rPr>
      </w:pPr>
      <w:r>
        <w:rPr>
          <w:rFonts w:ascii="Times New Roman" w:hAnsi="Times New Roman"/>
          <w:sz w:val="24"/>
          <w:szCs w:val="24"/>
        </w:rPr>
        <w:t>Таблица 2</w:t>
      </w:r>
    </w:p>
    <w:p w:rsidR="00505E74" w:rsidRPr="000D79E3" w:rsidRDefault="00505E74" w:rsidP="00505E74">
      <w:pPr>
        <w:spacing w:after="0" w:line="240" w:lineRule="auto"/>
        <w:jc w:val="center"/>
        <w:rPr>
          <w:rFonts w:ascii="Times New Roman" w:hAnsi="Times New Roman"/>
          <w:sz w:val="24"/>
          <w:szCs w:val="24"/>
        </w:rPr>
      </w:pPr>
      <w:r>
        <w:rPr>
          <w:rFonts w:ascii="Times New Roman" w:hAnsi="Times New Roman"/>
          <w:sz w:val="24"/>
          <w:szCs w:val="24"/>
        </w:rPr>
        <w:t>Шкала оценивания</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7951"/>
        <w:gridCol w:w="1622"/>
      </w:tblGrid>
      <w:tr w:rsidR="009F5C49" w:rsidRPr="000D79E3" w:rsidTr="00846FC1">
        <w:trPr>
          <w:tblHeader/>
        </w:trPr>
        <w:tc>
          <w:tcPr>
            <w:tcW w:w="4153" w:type="pct"/>
            <w:vAlign w:val="center"/>
          </w:tcPr>
          <w:p w:rsidR="009F5C49" w:rsidRPr="000D79E3" w:rsidRDefault="009F5C49" w:rsidP="000D79E3">
            <w:pPr>
              <w:spacing w:after="0" w:line="240" w:lineRule="auto"/>
              <w:jc w:val="center"/>
              <w:rPr>
                <w:rFonts w:ascii="Times New Roman" w:hAnsi="Times New Roman"/>
                <w:sz w:val="24"/>
                <w:szCs w:val="24"/>
              </w:rPr>
            </w:pPr>
            <w:r w:rsidRPr="000D79E3">
              <w:rPr>
                <w:rFonts w:ascii="Times New Roman" w:hAnsi="Times New Roman"/>
                <w:sz w:val="24"/>
                <w:szCs w:val="24"/>
              </w:rPr>
              <w:t>Критерии выставления оценок</w:t>
            </w:r>
          </w:p>
        </w:tc>
        <w:tc>
          <w:tcPr>
            <w:tcW w:w="847" w:type="pct"/>
            <w:vAlign w:val="center"/>
          </w:tcPr>
          <w:p w:rsidR="009F5C49" w:rsidRPr="000D79E3" w:rsidRDefault="009F5C49" w:rsidP="000D79E3">
            <w:pPr>
              <w:spacing w:after="0" w:line="240" w:lineRule="auto"/>
              <w:jc w:val="center"/>
              <w:rPr>
                <w:rFonts w:ascii="Times New Roman" w:hAnsi="Times New Roman"/>
                <w:sz w:val="24"/>
                <w:szCs w:val="24"/>
              </w:rPr>
            </w:pPr>
            <w:r w:rsidRPr="000D79E3">
              <w:rPr>
                <w:rFonts w:ascii="Times New Roman" w:hAnsi="Times New Roman"/>
                <w:sz w:val="24"/>
                <w:szCs w:val="24"/>
              </w:rPr>
              <w:t xml:space="preserve">Оценка </w:t>
            </w:r>
          </w:p>
        </w:tc>
      </w:tr>
      <w:tr w:rsidR="009F5C49" w:rsidRPr="000D79E3" w:rsidTr="00846FC1">
        <w:tc>
          <w:tcPr>
            <w:tcW w:w="4153" w:type="pct"/>
          </w:tcPr>
          <w:p w:rsidR="009F5C49" w:rsidRPr="000D79E3" w:rsidRDefault="009F5C49" w:rsidP="000D79E3">
            <w:pPr>
              <w:spacing w:after="0" w:line="240" w:lineRule="auto"/>
              <w:rPr>
                <w:rFonts w:ascii="Times New Roman" w:hAnsi="Times New Roman"/>
                <w:b/>
                <w:sz w:val="24"/>
                <w:szCs w:val="24"/>
              </w:rPr>
            </w:pPr>
            <w:r w:rsidRPr="000D79E3">
              <w:rPr>
                <w:rFonts w:ascii="Times New Roman" w:hAnsi="Times New Roman"/>
                <w:sz w:val="24"/>
                <w:szCs w:val="24"/>
              </w:rPr>
              <w:t xml:space="preserve">Достижение результата компьютерного тестирования выше порогового значения (90% и более правильных ответов) – </w:t>
            </w:r>
            <w:r w:rsidRPr="000D79E3">
              <w:rPr>
                <w:rFonts w:ascii="Times New Roman" w:hAnsi="Times New Roman"/>
                <w:b/>
                <w:sz w:val="24"/>
                <w:szCs w:val="24"/>
                <w:u w:val="single"/>
              </w:rPr>
              <w:t>для АС</w:t>
            </w:r>
            <w:r w:rsidRPr="000D79E3">
              <w:rPr>
                <w:rFonts w:ascii="Times New Roman" w:hAnsi="Times New Roman"/>
                <w:b/>
                <w:sz w:val="24"/>
                <w:szCs w:val="24"/>
                <w:u w:val="single"/>
                <w:lang w:val="en-US"/>
              </w:rPr>
              <w:t>T</w:t>
            </w:r>
            <w:r w:rsidRPr="000D79E3">
              <w:rPr>
                <w:rFonts w:ascii="Times New Roman" w:hAnsi="Times New Roman"/>
                <w:b/>
                <w:sz w:val="24"/>
                <w:szCs w:val="24"/>
                <w:u w:val="single"/>
              </w:rPr>
              <w:t>-Тест</w:t>
            </w:r>
            <w:r w:rsidRPr="000D79E3">
              <w:rPr>
                <w:rFonts w:ascii="Times New Roman" w:hAnsi="Times New Roman"/>
                <w:sz w:val="24"/>
                <w:szCs w:val="24"/>
                <w:highlight w:val="yellow"/>
              </w:rPr>
              <w:t xml:space="preserve"> </w:t>
            </w:r>
          </w:p>
          <w:p w:rsidR="009F5C49" w:rsidRPr="000D79E3" w:rsidRDefault="009F5C49" w:rsidP="000D79E3">
            <w:pPr>
              <w:tabs>
                <w:tab w:val="left" w:pos="709"/>
              </w:tabs>
              <w:spacing w:after="0" w:line="240" w:lineRule="auto"/>
              <w:jc w:val="both"/>
              <w:rPr>
                <w:rFonts w:ascii="Times New Roman" w:hAnsi="Times New Roman"/>
                <w:sz w:val="24"/>
                <w:szCs w:val="24"/>
              </w:rPr>
            </w:pPr>
            <w:r w:rsidRPr="000D79E3">
              <w:rPr>
                <w:rFonts w:ascii="Times New Roman" w:hAnsi="Times New Roman"/>
                <w:sz w:val="24"/>
                <w:szCs w:val="24"/>
              </w:rPr>
              <w:t>Студент показывает полные и глубокие знания программного материала, логично и аргументировано отвечает на поставленный вопрос, а также дополнительные вопросы,  показатели рейтинга (все предусмотренные РПД учебные задания выполнены, качество выполнения большинства из них оценено числом баллов, близким к максимальному.</w:t>
            </w:r>
          </w:p>
        </w:tc>
        <w:tc>
          <w:tcPr>
            <w:tcW w:w="847" w:type="pct"/>
            <w:vAlign w:val="center"/>
          </w:tcPr>
          <w:p w:rsidR="009F5C49" w:rsidRPr="000D79E3" w:rsidRDefault="009F5C49"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t xml:space="preserve">Отлично </w:t>
            </w:r>
          </w:p>
          <w:p w:rsidR="009F5C49" w:rsidRPr="000D79E3" w:rsidRDefault="009F5C49"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t>(зачтено)</w:t>
            </w:r>
          </w:p>
        </w:tc>
      </w:tr>
      <w:tr w:rsidR="009F5C49" w:rsidRPr="000D79E3" w:rsidTr="00846FC1">
        <w:tc>
          <w:tcPr>
            <w:tcW w:w="4153" w:type="pct"/>
          </w:tcPr>
          <w:p w:rsidR="009F5C49" w:rsidRPr="000D79E3" w:rsidRDefault="009F5C49" w:rsidP="000D79E3">
            <w:pPr>
              <w:spacing w:after="0" w:line="240" w:lineRule="auto"/>
              <w:rPr>
                <w:rFonts w:ascii="Times New Roman" w:hAnsi="Times New Roman"/>
                <w:b/>
                <w:sz w:val="24"/>
                <w:szCs w:val="24"/>
                <w:u w:val="single"/>
              </w:rPr>
            </w:pPr>
            <w:r w:rsidRPr="000D79E3">
              <w:rPr>
                <w:rFonts w:ascii="Times New Roman" w:hAnsi="Times New Roman"/>
                <w:sz w:val="24"/>
                <w:szCs w:val="24"/>
              </w:rPr>
              <w:t xml:space="preserve">Достижение результата компьютерного тестирования выше порогового значения (75-89 % правильных ответов) </w:t>
            </w:r>
            <w:r w:rsidRPr="000D79E3">
              <w:rPr>
                <w:rFonts w:ascii="Times New Roman" w:hAnsi="Times New Roman"/>
                <w:b/>
                <w:sz w:val="24"/>
                <w:szCs w:val="24"/>
                <w:u w:val="single"/>
              </w:rPr>
              <w:t>для АС</w:t>
            </w:r>
            <w:r w:rsidRPr="000D79E3">
              <w:rPr>
                <w:rFonts w:ascii="Times New Roman" w:hAnsi="Times New Roman"/>
                <w:b/>
                <w:sz w:val="24"/>
                <w:szCs w:val="24"/>
                <w:u w:val="single"/>
                <w:lang w:val="en-US"/>
              </w:rPr>
              <w:t>T</w:t>
            </w:r>
            <w:r w:rsidRPr="000D79E3">
              <w:rPr>
                <w:rFonts w:ascii="Times New Roman" w:hAnsi="Times New Roman"/>
                <w:b/>
                <w:sz w:val="24"/>
                <w:szCs w:val="24"/>
                <w:u w:val="single"/>
              </w:rPr>
              <w:t>-Тест</w:t>
            </w:r>
          </w:p>
          <w:p w:rsidR="009F5C49" w:rsidRPr="000D79E3" w:rsidRDefault="009F5C49" w:rsidP="000D79E3">
            <w:pPr>
              <w:spacing w:after="0" w:line="240" w:lineRule="auto"/>
              <w:rPr>
                <w:rFonts w:ascii="Times New Roman" w:hAnsi="Times New Roman"/>
                <w:sz w:val="24"/>
                <w:szCs w:val="24"/>
              </w:rPr>
            </w:pPr>
            <w:r w:rsidRPr="000D79E3">
              <w:rPr>
                <w:rFonts w:ascii="Times New Roman" w:hAnsi="Times New Roman"/>
                <w:sz w:val="24"/>
                <w:szCs w:val="24"/>
              </w:rPr>
              <w:t>Студент показывает глубокие знания программного материала, грамотно его излагает, достаточно полно отвечает на поставленный вопрос и дополнительные вопросы, умело формулирует выводы, допуская незначительные погрешности, показатели рейтинга, (все предусмотренные РПД учебные задания выполнены, качество выполнения ни одного из них не оценено максимальным числом баллов).</w:t>
            </w:r>
          </w:p>
        </w:tc>
        <w:tc>
          <w:tcPr>
            <w:tcW w:w="847" w:type="pct"/>
            <w:vAlign w:val="center"/>
          </w:tcPr>
          <w:p w:rsidR="009F5C49" w:rsidRPr="000D79E3" w:rsidRDefault="009F5C49" w:rsidP="000D79E3">
            <w:pPr>
              <w:spacing w:after="0" w:line="240" w:lineRule="auto"/>
              <w:jc w:val="center"/>
              <w:rPr>
                <w:rFonts w:ascii="Times New Roman" w:hAnsi="Times New Roman"/>
                <w:sz w:val="24"/>
                <w:szCs w:val="24"/>
              </w:rPr>
            </w:pPr>
            <w:r w:rsidRPr="000D79E3">
              <w:rPr>
                <w:rFonts w:ascii="Times New Roman" w:hAnsi="Times New Roman"/>
                <w:sz w:val="24"/>
                <w:szCs w:val="24"/>
              </w:rPr>
              <w:t xml:space="preserve">Хорошо </w:t>
            </w:r>
          </w:p>
          <w:p w:rsidR="009F5C49" w:rsidRPr="000D79E3" w:rsidRDefault="009F5C49" w:rsidP="000D79E3">
            <w:pPr>
              <w:spacing w:after="0" w:line="240" w:lineRule="auto"/>
              <w:jc w:val="center"/>
              <w:rPr>
                <w:rFonts w:ascii="Times New Roman" w:hAnsi="Times New Roman"/>
                <w:sz w:val="24"/>
                <w:szCs w:val="24"/>
              </w:rPr>
            </w:pPr>
            <w:r w:rsidRPr="000D79E3">
              <w:rPr>
                <w:rFonts w:ascii="Times New Roman" w:hAnsi="Times New Roman"/>
                <w:sz w:val="24"/>
                <w:szCs w:val="24"/>
              </w:rPr>
              <w:t>(</w:t>
            </w:r>
            <w:r w:rsidRPr="000D79E3">
              <w:rPr>
                <w:rFonts w:ascii="Times New Roman" w:hAnsi="Times New Roman"/>
                <w:i/>
                <w:sz w:val="24"/>
                <w:szCs w:val="24"/>
              </w:rPr>
              <w:t>зачтено)</w:t>
            </w:r>
          </w:p>
        </w:tc>
      </w:tr>
      <w:tr w:rsidR="009F5C49" w:rsidRPr="000D79E3" w:rsidTr="00846FC1">
        <w:tc>
          <w:tcPr>
            <w:tcW w:w="4153" w:type="pct"/>
          </w:tcPr>
          <w:p w:rsidR="009F5C49" w:rsidRPr="000D79E3" w:rsidRDefault="009F5C49" w:rsidP="000D79E3">
            <w:pPr>
              <w:spacing w:after="0" w:line="240" w:lineRule="auto"/>
              <w:rPr>
                <w:rFonts w:ascii="Times New Roman" w:hAnsi="Times New Roman"/>
                <w:b/>
                <w:sz w:val="24"/>
                <w:szCs w:val="24"/>
              </w:rPr>
            </w:pPr>
            <w:r w:rsidRPr="000D79E3">
              <w:rPr>
                <w:rFonts w:ascii="Times New Roman" w:hAnsi="Times New Roman"/>
                <w:sz w:val="24"/>
                <w:szCs w:val="24"/>
              </w:rPr>
              <w:t xml:space="preserve">Достижение результата компьютерного тестирования выше порогового значения (60-74% правильных ответов) – </w:t>
            </w:r>
            <w:r w:rsidRPr="000D79E3">
              <w:rPr>
                <w:rFonts w:ascii="Times New Roman" w:hAnsi="Times New Roman"/>
                <w:b/>
                <w:sz w:val="24"/>
                <w:szCs w:val="24"/>
                <w:u w:val="single"/>
              </w:rPr>
              <w:t>для АС</w:t>
            </w:r>
            <w:r w:rsidRPr="000D79E3">
              <w:rPr>
                <w:rFonts w:ascii="Times New Roman" w:hAnsi="Times New Roman"/>
                <w:b/>
                <w:sz w:val="24"/>
                <w:szCs w:val="24"/>
                <w:u w:val="single"/>
                <w:lang w:val="en-US"/>
              </w:rPr>
              <w:t>T</w:t>
            </w:r>
            <w:r w:rsidRPr="000D79E3">
              <w:rPr>
                <w:rFonts w:ascii="Times New Roman" w:hAnsi="Times New Roman"/>
                <w:b/>
                <w:sz w:val="24"/>
                <w:szCs w:val="24"/>
                <w:u w:val="single"/>
              </w:rPr>
              <w:t>-Тест</w:t>
            </w:r>
          </w:p>
          <w:p w:rsidR="009F5C49" w:rsidRPr="000D79E3" w:rsidRDefault="009F5C49" w:rsidP="000D79E3">
            <w:pPr>
              <w:spacing w:after="0" w:line="240" w:lineRule="auto"/>
              <w:rPr>
                <w:rFonts w:ascii="Times New Roman" w:hAnsi="Times New Roman"/>
                <w:sz w:val="24"/>
                <w:szCs w:val="24"/>
              </w:rPr>
            </w:pPr>
            <w:r w:rsidRPr="000D79E3">
              <w:rPr>
                <w:rFonts w:ascii="Times New Roman" w:hAnsi="Times New Roman"/>
                <w:sz w:val="24"/>
                <w:szCs w:val="24"/>
              </w:rPr>
              <w:t>Студент показывает достаточные, но неглубокие знания программного материала; при ответе не допускает грубых ошибок или противоречий, однако в формулировании ответа отсутствует должная связь между анализом, аргументацией и выводами, для получения правильного ответа требуется уточняющие вопросы, достигнуты минимальные или выше показатели рейтинговой оценки при наличии выполнения предусмотренных РПД учебных заданий.</w:t>
            </w:r>
          </w:p>
        </w:tc>
        <w:tc>
          <w:tcPr>
            <w:tcW w:w="847" w:type="pct"/>
            <w:vAlign w:val="center"/>
          </w:tcPr>
          <w:p w:rsidR="009F5C49" w:rsidRPr="000D79E3" w:rsidRDefault="009F5C49" w:rsidP="000D79E3">
            <w:pPr>
              <w:spacing w:after="0" w:line="240" w:lineRule="auto"/>
              <w:jc w:val="center"/>
              <w:rPr>
                <w:rFonts w:ascii="Times New Roman" w:hAnsi="Times New Roman"/>
                <w:sz w:val="24"/>
                <w:szCs w:val="24"/>
              </w:rPr>
            </w:pPr>
            <w:r w:rsidRPr="000D79E3">
              <w:rPr>
                <w:rFonts w:ascii="Times New Roman" w:hAnsi="Times New Roman"/>
                <w:sz w:val="24"/>
                <w:szCs w:val="24"/>
              </w:rPr>
              <w:t xml:space="preserve">Удовлетворительно </w:t>
            </w:r>
          </w:p>
          <w:p w:rsidR="009F5C49" w:rsidRPr="000D79E3" w:rsidRDefault="009F5C49" w:rsidP="000D79E3">
            <w:pPr>
              <w:spacing w:after="0" w:line="240" w:lineRule="auto"/>
              <w:jc w:val="center"/>
              <w:rPr>
                <w:rFonts w:ascii="Times New Roman" w:hAnsi="Times New Roman"/>
                <w:sz w:val="24"/>
                <w:szCs w:val="24"/>
              </w:rPr>
            </w:pPr>
            <w:r w:rsidRPr="000D79E3">
              <w:rPr>
                <w:rFonts w:ascii="Times New Roman" w:hAnsi="Times New Roman"/>
                <w:sz w:val="24"/>
                <w:szCs w:val="24"/>
              </w:rPr>
              <w:t>(</w:t>
            </w:r>
            <w:r w:rsidRPr="000D79E3">
              <w:rPr>
                <w:rFonts w:ascii="Times New Roman" w:hAnsi="Times New Roman"/>
                <w:i/>
                <w:sz w:val="24"/>
                <w:szCs w:val="24"/>
              </w:rPr>
              <w:t>зачтено)</w:t>
            </w:r>
          </w:p>
        </w:tc>
      </w:tr>
      <w:tr w:rsidR="009F5C49" w:rsidRPr="000D79E3" w:rsidTr="00846FC1">
        <w:tc>
          <w:tcPr>
            <w:tcW w:w="4153" w:type="pct"/>
          </w:tcPr>
          <w:p w:rsidR="009F5C49" w:rsidRPr="000D79E3" w:rsidRDefault="009F5C49" w:rsidP="000D79E3">
            <w:pPr>
              <w:spacing w:after="0" w:line="240" w:lineRule="auto"/>
              <w:rPr>
                <w:rFonts w:ascii="Times New Roman" w:hAnsi="Times New Roman"/>
                <w:b/>
                <w:sz w:val="24"/>
                <w:szCs w:val="24"/>
              </w:rPr>
            </w:pPr>
            <w:r w:rsidRPr="000D79E3">
              <w:rPr>
                <w:rFonts w:ascii="Times New Roman" w:hAnsi="Times New Roman"/>
                <w:sz w:val="24"/>
                <w:szCs w:val="24"/>
              </w:rPr>
              <w:t xml:space="preserve">Результаты компьютерного тестирования меньше 60% правильных ответов </w:t>
            </w:r>
            <w:r w:rsidRPr="000D79E3">
              <w:rPr>
                <w:rFonts w:ascii="Times New Roman" w:hAnsi="Times New Roman"/>
                <w:b/>
                <w:sz w:val="24"/>
                <w:szCs w:val="24"/>
                <w:u w:val="single"/>
              </w:rPr>
              <w:t>для АС</w:t>
            </w:r>
            <w:r w:rsidRPr="000D79E3">
              <w:rPr>
                <w:rFonts w:ascii="Times New Roman" w:hAnsi="Times New Roman"/>
                <w:b/>
                <w:sz w:val="24"/>
                <w:szCs w:val="24"/>
                <w:u w:val="single"/>
                <w:lang w:val="en-US"/>
              </w:rPr>
              <w:t>T</w:t>
            </w:r>
            <w:r w:rsidRPr="000D79E3">
              <w:rPr>
                <w:rFonts w:ascii="Times New Roman" w:hAnsi="Times New Roman"/>
                <w:b/>
                <w:sz w:val="24"/>
                <w:szCs w:val="24"/>
                <w:u w:val="single"/>
              </w:rPr>
              <w:t>-Тест</w:t>
            </w:r>
          </w:p>
          <w:p w:rsidR="009F5C49" w:rsidRPr="000D79E3" w:rsidRDefault="009F5C49" w:rsidP="000D79E3">
            <w:pPr>
              <w:tabs>
                <w:tab w:val="left" w:pos="709"/>
              </w:tabs>
              <w:spacing w:after="0" w:line="240" w:lineRule="auto"/>
              <w:jc w:val="both"/>
              <w:rPr>
                <w:rFonts w:ascii="Times New Roman" w:hAnsi="Times New Roman"/>
                <w:sz w:val="24"/>
                <w:szCs w:val="24"/>
              </w:rPr>
            </w:pPr>
            <w:r w:rsidRPr="000D79E3">
              <w:rPr>
                <w:rFonts w:ascii="Times New Roman" w:hAnsi="Times New Roman"/>
                <w:sz w:val="24"/>
                <w:szCs w:val="24"/>
              </w:rPr>
              <w:t xml:space="preserve">Ответы на вопросы экзаменационного билета даны не верно. </w:t>
            </w:r>
          </w:p>
        </w:tc>
        <w:tc>
          <w:tcPr>
            <w:tcW w:w="847" w:type="pct"/>
            <w:vAlign w:val="center"/>
          </w:tcPr>
          <w:p w:rsidR="009F5C49" w:rsidRPr="000D79E3" w:rsidRDefault="009F5C49"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t xml:space="preserve">Неудовлетворительно </w:t>
            </w:r>
          </w:p>
          <w:p w:rsidR="009F5C49" w:rsidRPr="000D79E3" w:rsidRDefault="009F5C49"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t xml:space="preserve">(не зачтено) </w:t>
            </w:r>
          </w:p>
        </w:tc>
      </w:tr>
    </w:tbl>
    <w:p w:rsidR="009F5C49" w:rsidRPr="000D79E3" w:rsidRDefault="009F5C49" w:rsidP="00505E74">
      <w:pPr>
        <w:spacing w:after="0" w:line="240" w:lineRule="auto"/>
        <w:ind w:firstLine="709"/>
        <w:jc w:val="both"/>
        <w:rPr>
          <w:rFonts w:ascii="Times New Roman" w:hAnsi="Times New Roman"/>
          <w:sz w:val="24"/>
          <w:szCs w:val="24"/>
        </w:rPr>
      </w:pPr>
    </w:p>
    <w:p w:rsidR="009F5C49" w:rsidRPr="000D79E3" w:rsidRDefault="009F5C49" w:rsidP="00505E74">
      <w:pPr>
        <w:tabs>
          <w:tab w:val="left" w:pos="993"/>
        </w:tabs>
        <w:spacing w:after="0" w:line="240" w:lineRule="auto"/>
        <w:ind w:firstLine="709"/>
        <w:jc w:val="both"/>
        <w:rPr>
          <w:rFonts w:ascii="Times New Roman" w:hAnsi="Times New Roman"/>
          <w:b/>
          <w:i/>
          <w:sz w:val="24"/>
          <w:szCs w:val="24"/>
        </w:rPr>
      </w:pPr>
      <w:r w:rsidRPr="000D79E3">
        <w:rPr>
          <w:rFonts w:ascii="Times New Roman" w:hAnsi="Times New Roman"/>
          <w:b/>
          <w:i/>
          <w:sz w:val="24"/>
          <w:szCs w:val="24"/>
        </w:rPr>
        <w:t>3. Типовые контрольные задания или иные материалы, необходимые для оценки знаний, умений, навыков и (или) опыта деятельности</w:t>
      </w:r>
    </w:p>
    <w:p w:rsidR="009F5C49" w:rsidRPr="000D79E3" w:rsidRDefault="009F5C49" w:rsidP="00505E74">
      <w:pPr>
        <w:tabs>
          <w:tab w:val="left" w:pos="993"/>
        </w:tabs>
        <w:spacing w:after="0" w:line="240" w:lineRule="auto"/>
        <w:ind w:firstLine="709"/>
        <w:jc w:val="both"/>
        <w:rPr>
          <w:rFonts w:ascii="Times New Roman" w:hAnsi="Times New Roman"/>
          <w:b/>
          <w:i/>
          <w:sz w:val="24"/>
          <w:szCs w:val="24"/>
        </w:rPr>
      </w:pPr>
    </w:p>
    <w:p w:rsidR="009F5C49" w:rsidRPr="000D79E3" w:rsidRDefault="009F5C49" w:rsidP="00505E74">
      <w:pPr>
        <w:autoSpaceDE w:val="0"/>
        <w:autoSpaceDN w:val="0"/>
        <w:adjustRightInd w:val="0"/>
        <w:spacing w:after="0" w:line="240" w:lineRule="auto"/>
        <w:ind w:firstLine="709"/>
        <w:jc w:val="both"/>
        <w:rPr>
          <w:rFonts w:ascii="Times New Roman" w:hAnsi="Times New Roman"/>
          <w:i/>
          <w:sz w:val="24"/>
          <w:szCs w:val="24"/>
        </w:rPr>
      </w:pPr>
      <w:r w:rsidRPr="000D79E3">
        <w:rPr>
          <w:rFonts w:ascii="Times New Roman" w:hAnsi="Times New Roman"/>
          <w:i/>
          <w:sz w:val="24"/>
          <w:szCs w:val="24"/>
        </w:rPr>
        <w:t>3.1. Типовые тестовые задания для итогового тестирования</w:t>
      </w:r>
    </w:p>
    <w:p w:rsidR="009F5C49" w:rsidRPr="000D79E3" w:rsidRDefault="009F5C49" w:rsidP="00505E74">
      <w:pPr>
        <w:autoSpaceDE w:val="0"/>
        <w:autoSpaceDN w:val="0"/>
        <w:adjustRightInd w:val="0"/>
        <w:spacing w:after="0" w:line="240" w:lineRule="auto"/>
        <w:ind w:firstLine="709"/>
        <w:jc w:val="both"/>
        <w:rPr>
          <w:rFonts w:ascii="Times New Roman" w:hAnsi="Times New Roman"/>
          <w:b/>
          <w:i/>
          <w:sz w:val="24"/>
          <w:szCs w:val="24"/>
        </w:rPr>
      </w:pPr>
      <w:r w:rsidRPr="000D79E3">
        <w:rPr>
          <w:rFonts w:ascii="Times New Roman" w:hAnsi="Times New Roman"/>
          <w:sz w:val="24"/>
          <w:szCs w:val="24"/>
        </w:rPr>
        <w:t>Примеры тестовых заданий</w:t>
      </w:r>
    </w:p>
    <w:p w:rsidR="009F5C49" w:rsidRPr="000D79E3" w:rsidRDefault="009F5C49" w:rsidP="00505E74">
      <w:pPr>
        <w:autoSpaceDE w:val="0"/>
        <w:autoSpaceDN w:val="0"/>
        <w:adjustRightInd w:val="0"/>
        <w:spacing w:after="0" w:line="240" w:lineRule="auto"/>
        <w:ind w:firstLine="709"/>
        <w:jc w:val="both"/>
        <w:rPr>
          <w:rFonts w:ascii="Times New Roman" w:hAnsi="Times New Roman"/>
          <w:b/>
          <w:sz w:val="24"/>
          <w:szCs w:val="24"/>
        </w:rPr>
      </w:pPr>
    </w:p>
    <w:p w:rsidR="009F5C49" w:rsidRPr="000D79E3" w:rsidRDefault="009F5C49" w:rsidP="00505E74">
      <w:pPr>
        <w:autoSpaceDE w:val="0"/>
        <w:autoSpaceDN w:val="0"/>
        <w:adjustRightInd w:val="0"/>
        <w:spacing w:after="0" w:line="240" w:lineRule="auto"/>
        <w:ind w:firstLine="709"/>
        <w:jc w:val="both"/>
        <w:rPr>
          <w:rFonts w:ascii="Times New Roman" w:hAnsi="Times New Roman"/>
          <w:b/>
          <w:sz w:val="24"/>
          <w:szCs w:val="24"/>
          <w:lang w:val="en-US"/>
        </w:rPr>
      </w:pPr>
      <w:r w:rsidRPr="000D79E3">
        <w:rPr>
          <w:rFonts w:ascii="Times New Roman" w:hAnsi="Times New Roman"/>
          <w:b/>
          <w:sz w:val="24"/>
          <w:szCs w:val="24"/>
          <w:lang w:val="en-US"/>
        </w:rPr>
        <w:lastRenderedPageBreak/>
        <w:t>2</w:t>
      </w:r>
      <w:r w:rsidRPr="000D79E3">
        <w:rPr>
          <w:rFonts w:ascii="Times New Roman" w:hAnsi="Times New Roman"/>
          <w:b/>
          <w:sz w:val="24"/>
          <w:szCs w:val="24"/>
        </w:rPr>
        <w:t xml:space="preserve"> курс – </w:t>
      </w:r>
      <w:r w:rsidRPr="000D79E3">
        <w:rPr>
          <w:rFonts w:ascii="Times New Roman" w:hAnsi="Times New Roman"/>
          <w:b/>
          <w:sz w:val="24"/>
          <w:szCs w:val="24"/>
          <w:lang w:val="en-US"/>
        </w:rPr>
        <w:t>3</w:t>
      </w:r>
      <w:r w:rsidRPr="000D79E3">
        <w:rPr>
          <w:rFonts w:ascii="Times New Roman" w:hAnsi="Times New Roman"/>
          <w:b/>
          <w:sz w:val="24"/>
          <w:szCs w:val="24"/>
        </w:rPr>
        <w:t xml:space="preserve"> семестр</w:t>
      </w:r>
    </w:p>
    <w:tbl>
      <w:tblPr>
        <w:tblStyle w:val="ac"/>
        <w:tblW w:w="5000" w:type="pct"/>
        <w:tblBorders>
          <w:insideH w:val="single" w:sz="6" w:space="0" w:color="auto"/>
          <w:insideV w:val="single" w:sz="6" w:space="0" w:color="auto"/>
        </w:tblBorders>
        <w:tblLook w:val="04A0" w:firstRow="1" w:lastRow="0" w:firstColumn="1" w:lastColumn="0" w:noHBand="0" w:noVBand="1"/>
      </w:tblPr>
      <w:tblGrid>
        <w:gridCol w:w="4786"/>
        <w:gridCol w:w="4787"/>
      </w:tblGrid>
      <w:tr w:rsidR="009F5C49" w:rsidRPr="000D79E3" w:rsidTr="00846FC1">
        <w:trPr>
          <w:trHeight w:val="935"/>
        </w:trPr>
        <w:tc>
          <w:tcPr>
            <w:tcW w:w="2500" w:type="pct"/>
          </w:tcPr>
          <w:p w:rsidR="009F5C49" w:rsidRPr="000D79E3" w:rsidRDefault="009F5C49" w:rsidP="000D79E3">
            <w:pPr>
              <w:rPr>
                <w:rFonts w:ascii="Times New Roman" w:hAnsi="Times New Roman"/>
                <w:sz w:val="24"/>
                <w:szCs w:val="24"/>
              </w:rPr>
            </w:pPr>
            <w:r w:rsidRPr="000D79E3">
              <w:rPr>
                <w:rFonts w:ascii="Times New Roman" w:hAnsi="Times New Roman"/>
                <w:sz w:val="24"/>
                <w:szCs w:val="24"/>
              </w:rPr>
              <w:t>1. Трудовые отношения на основании трудового договора в результате … возникают, если избрание на должность предполагает выполнение работников трудовой функции</w:t>
            </w:r>
          </w:p>
        </w:tc>
        <w:tc>
          <w:tcPr>
            <w:tcW w:w="2500" w:type="pct"/>
          </w:tcPr>
          <w:p w:rsidR="009F5C49" w:rsidRPr="000D79E3" w:rsidRDefault="009F5C49" w:rsidP="000D79E3">
            <w:pPr>
              <w:rPr>
                <w:rFonts w:ascii="Times New Roman" w:hAnsi="Times New Roman"/>
                <w:sz w:val="24"/>
                <w:szCs w:val="24"/>
              </w:rPr>
            </w:pPr>
            <w:r w:rsidRPr="000D79E3">
              <w:rPr>
                <w:rFonts w:ascii="Times New Roman" w:hAnsi="Times New Roman"/>
                <w:sz w:val="24"/>
                <w:szCs w:val="24"/>
              </w:rPr>
              <w:t>– избрания на должность</w:t>
            </w:r>
          </w:p>
          <w:p w:rsidR="009F5C49" w:rsidRPr="000D79E3" w:rsidRDefault="009F5C49" w:rsidP="000D79E3">
            <w:pPr>
              <w:rPr>
                <w:rFonts w:ascii="Times New Roman" w:hAnsi="Times New Roman"/>
                <w:sz w:val="24"/>
                <w:szCs w:val="24"/>
              </w:rPr>
            </w:pPr>
            <w:r w:rsidRPr="000D79E3">
              <w:rPr>
                <w:rFonts w:ascii="Times New Roman" w:hAnsi="Times New Roman"/>
                <w:sz w:val="24"/>
                <w:szCs w:val="24"/>
              </w:rPr>
              <w:t>– назначения на должность</w:t>
            </w:r>
          </w:p>
          <w:p w:rsidR="009F5C49" w:rsidRPr="000D79E3" w:rsidRDefault="009F5C49" w:rsidP="000D79E3">
            <w:pPr>
              <w:rPr>
                <w:rFonts w:ascii="Times New Roman" w:hAnsi="Times New Roman"/>
                <w:sz w:val="24"/>
                <w:szCs w:val="24"/>
              </w:rPr>
            </w:pPr>
            <w:r w:rsidRPr="000D79E3">
              <w:rPr>
                <w:rFonts w:ascii="Times New Roman" w:hAnsi="Times New Roman"/>
                <w:sz w:val="24"/>
                <w:szCs w:val="24"/>
              </w:rPr>
              <w:t>– утверждения в должности</w:t>
            </w:r>
          </w:p>
          <w:p w:rsidR="009F5C49" w:rsidRPr="000D79E3" w:rsidRDefault="009F5C49" w:rsidP="000D79E3">
            <w:pPr>
              <w:rPr>
                <w:rFonts w:ascii="Times New Roman" w:hAnsi="Times New Roman"/>
                <w:sz w:val="24"/>
                <w:szCs w:val="24"/>
              </w:rPr>
            </w:pPr>
            <w:r w:rsidRPr="000D79E3">
              <w:rPr>
                <w:rFonts w:ascii="Times New Roman" w:hAnsi="Times New Roman"/>
                <w:sz w:val="24"/>
                <w:szCs w:val="24"/>
              </w:rPr>
              <w:t>– избрания и назначения на должность</w:t>
            </w:r>
          </w:p>
        </w:tc>
      </w:tr>
      <w:tr w:rsidR="009F5C49" w:rsidRPr="000D79E3" w:rsidTr="00846FC1">
        <w:trPr>
          <w:trHeight w:val="935"/>
        </w:trPr>
        <w:tc>
          <w:tcPr>
            <w:tcW w:w="2500" w:type="pct"/>
          </w:tcPr>
          <w:p w:rsidR="009F5C49" w:rsidRPr="000D79E3" w:rsidRDefault="009F5C49" w:rsidP="000D79E3">
            <w:pPr>
              <w:rPr>
                <w:rFonts w:ascii="Times New Roman" w:hAnsi="Times New Roman"/>
                <w:sz w:val="24"/>
                <w:szCs w:val="24"/>
              </w:rPr>
            </w:pPr>
            <w:r w:rsidRPr="000D79E3">
              <w:rPr>
                <w:rFonts w:ascii="Times New Roman" w:hAnsi="Times New Roman"/>
                <w:sz w:val="24"/>
                <w:szCs w:val="24"/>
              </w:rPr>
              <w:t>2. Основной свод законов, регулирующий трудовые отношения – это…</w:t>
            </w:r>
          </w:p>
        </w:tc>
        <w:tc>
          <w:tcPr>
            <w:tcW w:w="2500" w:type="pct"/>
          </w:tcPr>
          <w:p w:rsidR="009F5C49" w:rsidRPr="000D79E3" w:rsidRDefault="009F5C49" w:rsidP="000D79E3">
            <w:pPr>
              <w:rPr>
                <w:rFonts w:ascii="Times New Roman" w:hAnsi="Times New Roman"/>
                <w:sz w:val="24"/>
                <w:szCs w:val="24"/>
              </w:rPr>
            </w:pPr>
            <w:r w:rsidRPr="000D79E3">
              <w:rPr>
                <w:rFonts w:ascii="Times New Roman" w:hAnsi="Times New Roman"/>
                <w:sz w:val="24"/>
                <w:szCs w:val="24"/>
              </w:rPr>
              <w:t>– Конституция</w:t>
            </w:r>
          </w:p>
          <w:p w:rsidR="009F5C49" w:rsidRPr="000D79E3" w:rsidRDefault="009F5C49" w:rsidP="000D79E3">
            <w:pPr>
              <w:rPr>
                <w:rFonts w:ascii="Times New Roman" w:hAnsi="Times New Roman"/>
                <w:sz w:val="24"/>
                <w:szCs w:val="24"/>
              </w:rPr>
            </w:pPr>
            <w:r w:rsidRPr="000D79E3">
              <w:rPr>
                <w:rFonts w:ascii="Times New Roman" w:hAnsi="Times New Roman"/>
                <w:sz w:val="24"/>
                <w:szCs w:val="24"/>
              </w:rPr>
              <w:t>– Трудовой кодекс</w:t>
            </w:r>
          </w:p>
          <w:p w:rsidR="009F5C49" w:rsidRPr="000D79E3" w:rsidRDefault="009F5C49" w:rsidP="000D79E3">
            <w:pPr>
              <w:rPr>
                <w:rFonts w:ascii="Times New Roman" w:hAnsi="Times New Roman"/>
                <w:sz w:val="24"/>
                <w:szCs w:val="24"/>
              </w:rPr>
            </w:pPr>
            <w:r w:rsidRPr="000D79E3">
              <w:rPr>
                <w:rFonts w:ascii="Times New Roman" w:hAnsi="Times New Roman"/>
                <w:sz w:val="24"/>
                <w:szCs w:val="24"/>
              </w:rPr>
              <w:t>– Генеральная конвенция МОТ</w:t>
            </w:r>
          </w:p>
          <w:p w:rsidR="009F5C49" w:rsidRPr="000D79E3" w:rsidRDefault="009F5C49" w:rsidP="000D79E3">
            <w:pPr>
              <w:rPr>
                <w:rFonts w:ascii="Times New Roman" w:hAnsi="Times New Roman"/>
                <w:sz w:val="24"/>
                <w:szCs w:val="24"/>
              </w:rPr>
            </w:pPr>
            <w:r w:rsidRPr="000D79E3">
              <w:rPr>
                <w:rFonts w:ascii="Times New Roman" w:hAnsi="Times New Roman"/>
                <w:sz w:val="24"/>
                <w:szCs w:val="24"/>
              </w:rPr>
              <w:t>– Гражданский кодекс</w:t>
            </w:r>
          </w:p>
        </w:tc>
      </w:tr>
      <w:tr w:rsidR="009F5C49" w:rsidRPr="000D79E3" w:rsidTr="00846FC1">
        <w:trPr>
          <w:trHeight w:val="935"/>
        </w:trPr>
        <w:tc>
          <w:tcPr>
            <w:tcW w:w="2500" w:type="pct"/>
          </w:tcPr>
          <w:p w:rsidR="009F5C49" w:rsidRPr="000D79E3" w:rsidRDefault="009F5C49" w:rsidP="000D79E3">
            <w:pPr>
              <w:rPr>
                <w:rFonts w:ascii="Times New Roman" w:hAnsi="Times New Roman"/>
                <w:sz w:val="24"/>
                <w:szCs w:val="24"/>
              </w:rPr>
            </w:pPr>
            <w:r w:rsidRPr="000D79E3">
              <w:rPr>
                <w:rFonts w:ascii="Times New Roman" w:hAnsi="Times New Roman"/>
                <w:sz w:val="24"/>
                <w:szCs w:val="24"/>
              </w:rPr>
              <w:t>3. Согласно Конституции РФ, каждый имеет право свободно распоряжаться своими способностями к труду, и выбирать …</w:t>
            </w:r>
          </w:p>
        </w:tc>
        <w:tc>
          <w:tcPr>
            <w:tcW w:w="2500" w:type="pct"/>
          </w:tcPr>
          <w:p w:rsidR="009F5C49" w:rsidRPr="000D79E3" w:rsidRDefault="009F5C49" w:rsidP="000D79E3">
            <w:pPr>
              <w:rPr>
                <w:rFonts w:ascii="Times New Roman" w:hAnsi="Times New Roman"/>
                <w:sz w:val="24"/>
                <w:szCs w:val="24"/>
              </w:rPr>
            </w:pPr>
            <w:r w:rsidRPr="000D79E3">
              <w:rPr>
                <w:rFonts w:ascii="Times New Roman" w:hAnsi="Times New Roman"/>
                <w:sz w:val="24"/>
                <w:szCs w:val="24"/>
              </w:rPr>
              <w:t xml:space="preserve">– работодателя     </w:t>
            </w:r>
          </w:p>
          <w:p w:rsidR="009F5C49" w:rsidRPr="000D79E3" w:rsidRDefault="009F5C49" w:rsidP="000D79E3">
            <w:pPr>
              <w:rPr>
                <w:rFonts w:ascii="Times New Roman" w:hAnsi="Times New Roman"/>
                <w:sz w:val="24"/>
                <w:szCs w:val="24"/>
              </w:rPr>
            </w:pPr>
            <w:r w:rsidRPr="000D79E3">
              <w:rPr>
                <w:rFonts w:ascii="Times New Roman" w:hAnsi="Times New Roman"/>
                <w:sz w:val="24"/>
                <w:szCs w:val="24"/>
              </w:rPr>
              <w:t xml:space="preserve">– специальность     </w:t>
            </w:r>
          </w:p>
          <w:p w:rsidR="009F5C49" w:rsidRPr="000D79E3" w:rsidRDefault="009F5C49" w:rsidP="000D79E3">
            <w:pPr>
              <w:rPr>
                <w:rFonts w:ascii="Times New Roman" w:hAnsi="Times New Roman"/>
                <w:sz w:val="24"/>
                <w:szCs w:val="24"/>
              </w:rPr>
            </w:pPr>
            <w:r w:rsidRPr="000D79E3">
              <w:rPr>
                <w:rFonts w:ascii="Times New Roman" w:hAnsi="Times New Roman"/>
                <w:sz w:val="24"/>
                <w:szCs w:val="24"/>
              </w:rPr>
              <w:t xml:space="preserve">– род деятельности     </w:t>
            </w:r>
          </w:p>
          <w:p w:rsidR="009F5C49" w:rsidRPr="000D79E3" w:rsidRDefault="009F5C49" w:rsidP="000D79E3">
            <w:pPr>
              <w:rPr>
                <w:rFonts w:ascii="Times New Roman" w:hAnsi="Times New Roman"/>
                <w:sz w:val="24"/>
                <w:szCs w:val="24"/>
              </w:rPr>
            </w:pPr>
            <w:r w:rsidRPr="000D79E3">
              <w:rPr>
                <w:rFonts w:ascii="Times New Roman" w:hAnsi="Times New Roman"/>
                <w:sz w:val="24"/>
                <w:szCs w:val="24"/>
              </w:rPr>
              <w:t xml:space="preserve">– профессию      </w:t>
            </w:r>
          </w:p>
        </w:tc>
      </w:tr>
      <w:tr w:rsidR="009F5C49" w:rsidRPr="000D79E3" w:rsidTr="00846FC1">
        <w:trPr>
          <w:trHeight w:val="935"/>
        </w:trPr>
        <w:tc>
          <w:tcPr>
            <w:tcW w:w="2500" w:type="pct"/>
          </w:tcPr>
          <w:p w:rsidR="009F5C49" w:rsidRPr="000D79E3" w:rsidRDefault="009F5C49" w:rsidP="000D79E3">
            <w:pPr>
              <w:rPr>
                <w:rFonts w:ascii="Times New Roman" w:hAnsi="Times New Roman"/>
                <w:sz w:val="24"/>
                <w:szCs w:val="24"/>
              </w:rPr>
            </w:pPr>
            <w:r w:rsidRPr="000D79E3">
              <w:rPr>
                <w:rFonts w:ascii="Times New Roman" w:hAnsi="Times New Roman"/>
                <w:sz w:val="24"/>
                <w:szCs w:val="24"/>
              </w:rPr>
              <w:t>4. Расположите источники трудового права по юридической силе:</w:t>
            </w:r>
          </w:p>
        </w:tc>
        <w:tc>
          <w:tcPr>
            <w:tcW w:w="2500" w:type="pct"/>
          </w:tcPr>
          <w:p w:rsidR="009F5C49" w:rsidRPr="000D79E3" w:rsidRDefault="009F5C49" w:rsidP="000D79E3">
            <w:pPr>
              <w:jc w:val="both"/>
              <w:rPr>
                <w:rFonts w:ascii="Times New Roman" w:hAnsi="Times New Roman"/>
                <w:sz w:val="24"/>
                <w:szCs w:val="24"/>
              </w:rPr>
            </w:pPr>
            <w:r w:rsidRPr="000D79E3">
              <w:rPr>
                <w:rFonts w:ascii="Times New Roman" w:hAnsi="Times New Roman"/>
                <w:sz w:val="24"/>
                <w:szCs w:val="24"/>
              </w:rPr>
              <w:t xml:space="preserve">1) Международный договор            </w:t>
            </w:r>
          </w:p>
          <w:p w:rsidR="009F5C49" w:rsidRPr="000D79E3" w:rsidRDefault="009F5C49" w:rsidP="000D79E3">
            <w:pPr>
              <w:jc w:val="both"/>
              <w:rPr>
                <w:rFonts w:ascii="Times New Roman" w:hAnsi="Times New Roman"/>
                <w:sz w:val="24"/>
                <w:szCs w:val="24"/>
              </w:rPr>
            </w:pPr>
            <w:r w:rsidRPr="000D79E3">
              <w:rPr>
                <w:rFonts w:ascii="Times New Roman" w:hAnsi="Times New Roman"/>
                <w:sz w:val="24"/>
                <w:szCs w:val="24"/>
              </w:rPr>
              <w:t xml:space="preserve">2) Закон                                              </w:t>
            </w:r>
          </w:p>
          <w:p w:rsidR="009F5C49" w:rsidRPr="000D79E3" w:rsidRDefault="009F5C49" w:rsidP="000D79E3">
            <w:pPr>
              <w:jc w:val="both"/>
              <w:rPr>
                <w:rFonts w:ascii="Times New Roman" w:hAnsi="Times New Roman"/>
                <w:sz w:val="24"/>
                <w:szCs w:val="24"/>
              </w:rPr>
            </w:pPr>
            <w:r w:rsidRPr="000D79E3">
              <w:rPr>
                <w:rFonts w:ascii="Times New Roman" w:hAnsi="Times New Roman"/>
                <w:sz w:val="24"/>
                <w:szCs w:val="24"/>
              </w:rPr>
              <w:t xml:space="preserve">3) Подзаконный акт </w:t>
            </w:r>
          </w:p>
          <w:p w:rsidR="009F5C49" w:rsidRPr="000D79E3" w:rsidRDefault="009F5C49" w:rsidP="000D79E3">
            <w:pPr>
              <w:jc w:val="both"/>
              <w:rPr>
                <w:rFonts w:ascii="Times New Roman" w:hAnsi="Times New Roman"/>
                <w:sz w:val="24"/>
                <w:szCs w:val="24"/>
              </w:rPr>
            </w:pPr>
            <w:r w:rsidRPr="000D79E3">
              <w:rPr>
                <w:rFonts w:ascii="Times New Roman" w:hAnsi="Times New Roman"/>
                <w:sz w:val="24"/>
                <w:szCs w:val="24"/>
              </w:rPr>
              <w:t xml:space="preserve">4) Локальный акт                             </w:t>
            </w:r>
          </w:p>
        </w:tc>
      </w:tr>
      <w:tr w:rsidR="009F5C49" w:rsidRPr="000D79E3" w:rsidTr="00846FC1">
        <w:trPr>
          <w:trHeight w:val="935"/>
        </w:trPr>
        <w:tc>
          <w:tcPr>
            <w:tcW w:w="2500" w:type="pct"/>
          </w:tcPr>
          <w:p w:rsidR="009F5C49" w:rsidRPr="000D79E3" w:rsidRDefault="009F5C49" w:rsidP="000D79E3">
            <w:pPr>
              <w:rPr>
                <w:rFonts w:ascii="Times New Roman" w:hAnsi="Times New Roman"/>
                <w:sz w:val="24"/>
                <w:szCs w:val="24"/>
              </w:rPr>
            </w:pPr>
            <w:r w:rsidRPr="000D79E3">
              <w:rPr>
                <w:rFonts w:ascii="Times New Roman" w:hAnsi="Times New Roman"/>
                <w:sz w:val="24"/>
                <w:szCs w:val="24"/>
              </w:rPr>
              <w:t>5. Национальный план противодействия коррупции был утвержден в … году</w:t>
            </w:r>
          </w:p>
        </w:tc>
        <w:tc>
          <w:tcPr>
            <w:tcW w:w="2500" w:type="pct"/>
          </w:tcPr>
          <w:p w:rsidR="009F5C49" w:rsidRPr="000D79E3" w:rsidRDefault="009F5C49" w:rsidP="000D79E3">
            <w:pPr>
              <w:rPr>
                <w:rFonts w:ascii="Times New Roman" w:hAnsi="Times New Roman"/>
                <w:sz w:val="24"/>
                <w:szCs w:val="24"/>
              </w:rPr>
            </w:pPr>
            <w:r w:rsidRPr="000D79E3">
              <w:rPr>
                <w:rFonts w:ascii="Times New Roman" w:hAnsi="Times New Roman"/>
                <w:sz w:val="24"/>
                <w:szCs w:val="24"/>
              </w:rPr>
              <w:t>– 1991</w:t>
            </w:r>
          </w:p>
          <w:p w:rsidR="009F5C49" w:rsidRPr="000D79E3" w:rsidRDefault="009F5C49" w:rsidP="000D79E3">
            <w:pPr>
              <w:rPr>
                <w:rFonts w:ascii="Times New Roman" w:hAnsi="Times New Roman"/>
                <w:sz w:val="24"/>
                <w:szCs w:val="24"/>
              </w:rPr>
            </w:pPr>
            <w:r w:rsidRPr="000D79E3">
              <w:rPr>
                <w:rFonts w:ascii="Times New Roman" w:hAnsi="Times New Roman"/>
                <w:sz w:val="24"/>
                <w:szCs w:val="24"/>
              </w:rPr>
              <w:t>– 2001</w:t>
            </w:r>
          </w:p>
          <w:p w:rsidR="009F5C49" w:rsidRPr="000D79E3" w:rsidRDefault="009F5C49" w:rsidP="000D79E3">
            <w:pPr>
              <w:rPr>
                <w:rFonts w:ascii="Times New Roman" w:hAnsi="Times New Roman"/>
                <w:sz w:val="24"/>
                <w:szCs w:val="24"/>
              </w:rPr>
            </w:pPr>
            <w:r w:rsidRPr="000D79E3">
              <w:rPr>
                <w:rFonts w:ascii="Times New Roman" w:hAnsi="Times New Roman"/>
                <w:sz w:val="24"/>
                <w:szCs w:val="24"/>
              </w:rPr>
              <w:t>– 2010</w:t>
            </w:r>
          </w:p>
          <w:p w:rsidR="009F5C49" w:rsidRPr="000D79E3" w:rsidRDefault="009F5C49" w:rsidP="000D79E3">
            <w:pPr>
              <w:jc w:val="both"/>
              <w:rPr>
                <w:rFonts w:ascii="Times New Roman" w:hAnsi="Times New Roman"/>
                <w:sz w:val="24"/>
                <w:szCs w:val="24"/>
              </w:rPr>
            </w:pPr>
            <w:r w:rsidRPr="000D79E3">
              <w:rPr>
                <w:rFonts w:ascii="Times New Roman" w:hAnsi="Times New Roman"/>
                <w:sz w:val="24"/>
                <w:szCs w:val="24"/>
              </w:rPr>
              <w:t>– 2021</w:t>
            </w:r>
          </w:p>
        </w:tc>
      </w:tr>
    </w:tbl>
    <w:p w:rsidR="009F5C49" w:rsidRPr="000D79E3" w:rsidRDefault="009F5C49" w:rsidP="000D79E3">
      <w:pPr>
        <w:spacing w:after="0" w:line="240" w:lineRule="auto"/>
        <w:ind w:firstLine="567"/>
        <w:jc w:val="both"/>
        <w:rPr>
          <w:rFonts w:ascii="Times New Roman" w:hAnsi="Times New Roman"/>
          <w:sz w:val="24"/>
          <w:szCs w:val="24"/>
        </w:rPr>
      </w:pPr>
    </w:p>
    <w:p w:rsidR="009F5C49" w:rsidRPr="00505E74" w:rsidRDefault="009F5C49" w:rsidP="00505E74">
      <w:pPr>
        <w:autoSpaceDE w:val="0"/>
        <w:autoSpaceDN w:val="0"/>
        <w:adjustRightInd w:val="0"/>
        <w:spacing w:after="0" w:line="240" w:lineRule="auto"/>
        <w:ind w:firstLine="709"/>
        <w:jc w:val="both"/>
        <w:rPr>
          <w:rFonts w:ascii="Times New Roman" w:hAnsi="Times New Roman"/>
          <w:b/>
          <w:i/>
          <w:sz w:val="24"/>
          <w:szCs w:val="24"/>
        </w:rPr>
      </w:pPr>
      <w:r w:rsidRPr="000D79E3">
        <w:rPr>
          <w:rFonts w:ascii="Times New Roman" w:hAnsi="Times New Roman"/>
          <w:b/>
          <w:i/>
          <w:sz w:val="24"/>
          <w:szCs w:val="24"/>
        </w:rPr>
        <w:t>2</w:t>
      </w:r>
      <w:r w:rsidRPr="000D79E3">
        <w:rPr>
          <w:rFonts w:ascii="Times New Roman" w:hAnsi="Times New Roman"/>
          <w:b/>
          <w:i/>
          <w:sz w:val="24"/>
          <w:szCs w:val="24"/>
          <w:lang w:val="en-US"/>
        </w:rPr>
        <w:t xml:space="preserve"> </w:t>
      </w:r>
      <w:r w:rsidRPr="000D79E3">
        <w:rPr>
          <w:rFonts w:ascii="Times New Roman" w:hAnsi="Times New Roman"/>
          <w:b/>
          <w:i/>
          <w:sz w:val="24"/>
          <w:szCs w:val="24"/>
        </w:rPr>
        <w:t xml:space="preserve">курс – </w:t>
      </w:r>
      <w:r w:rsidRPr="000D79E3">
        <w:rPr>
          <w:rFonts w:ascii="Times New Roman" w:hAnsi="Times New Roman"/>
          <w:b/>
          <w:i/>
          <w:sz w:val="24"/>
          <w:szCs w:val="24"/>
          <w:lang w:val="en-US"/>
        </w:rPr>
        <w:t>4</w:t>
      </w:r>
      <w:r w:rsidRPr="000D79E3">
        <w:rPr>
          <w:rFonts w:ascii="Times New Roman" w:hAnsi="Times New Roman"/>
          <w:b/>
          <w:i/>
          <w:sz w:val="24"/>
          <w:szCs w:val="24"/>
        </w:rPr>
        <w:t xml:space="preserve"> семестр</w:t>
      </w:r>
    </w:p>
    <w:tbl>
      <w:tblPr>
        <w:tblStyle w:val="ac"/>
        <w:tblW w:w="5000" w:type="pct"/>
        <w:tblBorders>
          <w:insideH w:val="single" w:sz="6" w:space="0" w:color="auto"/>
          <w:insideV w:val="single" w:sz="6" w:space="0" w:color="auto"/>
        </w:tblBorders>
        <w:tblLook w:val="04A0" w:firstRow="1" w:lastRow="0" w:firstColumn="1" w:lastColumn="0" w:noHBand="0" w:noVBand="1"/>
      </w:tblPr>
      <w:tblGrid>
        <w:gridCol w:w="4786"/>
        <w:gridCol w:w="4787"/>
      </w:tblGrid>
      <w:tr w:rsidR="009F5C49" w:rsidRPr="000D79E3" w:rsidTr="00846FC1">
        <w:trPr>
          <w:trHeight w:val="935"/>
        </w:trPr>
        <w:tc>
          <w:tcPr>
            <w:tcW w:w="2500" w:type="pct"/>
          </w:tcPr>
          <w:p w:rsidR="009F5C49" w:rsidRPr="000D79E3" w:rsidRDefault="009F5C49" w:rsidP="000D79E3">
            <w:pPr>
              <w:rPr>
                <w:rFonts w:ascii="Times New Roman" w:hAnsi="Times New Roman"/>
                <w:sz w:val="24"/>
                <w:szCs w:val="24"/>
              </w:rPr>
            </w:pPr>
            <w:r w:rsidRPr="000D79E3">
              <w:rPr>
                <w:rFonts w:ascii="Times New Roman" w:hAnsi="Times New Roman"/>
                <w:sz w:val="24"/>
                <w:szCs w:val="24"/>
              </w:rPr>
              <w:t>1. Согласно Конституции Россия является «демократическим, _____________, правовым государством с республиканской формой правления».</w:t>
            </w:r>
          </w:p>
        </w:tc>
        <w:tc>
          <w:tcPr>
            <w:tcW w:w="2500" w:type="pct"/>
          </w:tcPr>
          <w:p w:rsidR="009F5C49" w:rsidRPr="000D79E3" w:rsidRDefault="009F5C49" w:rsidP="000D79E3">
            <w:pPr>
              <w:rPr>
                <w:rFonts w:ascii="Times New Roman" w:hAnsi="Times New Roman"/>
                <w:sz w:val="24"/>
                <w:szCs w:val="24"/>
              </w:rPr>
            </w:pPr>
            <w:r w:rsidRPr="000D79E3">
              <w:rPr>
                <w:rFonts w:ascii="Times New Roman" w:hAnsi="Times New Roman"/>
                <w:sz w:val="24"/>
                <w:szCs w:val="24"/>
              </w:rPr>
              <w:t xml:space="preserve">–  парламентским                                                 </w:t>
            </w:r>
          </w:p>
          <w:p w:rsidR="009F5C49" w:rsidRPr="000D79E3" w:rsidRDefault="009F5C49" w:rsidP="000D79E3">
            <w:pPr>
              <w:rPr>
                <w:rFonts w:ascii="Times New Roman" w:hAnsi="Times New Roman"/>
                <w:sz w:val="24"/>
                <w:szCs w:val="24"/>
              </w:rPr>
            </w:pPr>
            <w:r w:rsidRPr="000D79E3">
              <w:rPr>
                <w:rFonts w:ascii="Times New Roman" w:hAnsi="Times New Roman"/>
                <w:sz w:val="24"/>
                <w:szCs w:val="24"/>
              </w:rPr>
              <w:t>–  федеративным</w:t>
            </w:r>
          </w:p>
          <w:p w:rsidR="009F5C49" w:rsidRPr="000D79E3" w:rsidRDefault="009F5C49" w:rsidP="000D79E3">
            <w:pPr>
              <w:rPr>
                <w:rFonts w:ascii="Times New Roman" w:hAnsi="Times New Roman"/>
                <w:sz w:val="24"/>
                <w:szCs w:val="24"/>
              </w:rPr>
            </w:pPr>
            <w:r w:rsidRPr="000D79E3">
              <w:rPr>
                <w:rFonts w:ascii="Times New Roman" w:hAnsi="Times New Roman"/>
                <w:sz w:val="24"/>
                <w:szCs w:val="24"/>
              </w:rPr>
              <w:t xml:space="preserve">–  унитарным                                                  </w:t>
            </w:r>
          </w:p>
          <w:p w:rsidR="009F5C49" w:rsidRPr="000D79E3" w:rsidRDefault="009F5C49" w:rsidP="000D79E3">
            <w:pPr>
              <w:rPr>
                <w:rFonts w:ascii="Times New Roman" w:hAnsi="Times New Roman"/>
                <w:sz w:val="24"/>
                <w:szCs w:val="24"/>
              </w:rPr>
            </w:pPr>
            <w:r w:rsidRPr="000D79E3">
              <w:rPr>
                <w:rFonts w:ascii="Times New Roman" w:hAnsi="Times New Roman"/>
                <w:sz w:val="24"/>
                <w:szCs w:val="24"/>
              </w:rPr>
              <w:t>–  развитым</w:t>
            </w:r>
          </w:p>
        </w:tc>
      </w:tr>
      <w:tr w:rsidR="009F5C49" w:rsidRPr="000D79E3" w:rsidTr="00846FC1">
        <w:trPr>
          <w:trHeight w:val="935"/>
        </w:trPr>
        <w:tc>
          <w:tcPr>
            <w:tcW w:w="2500" w:type="pct"/>
          </w:tcPr>
          <w:p w:rsidR="009F5C49" w:rsidRPr="000D79E3" w:rsidRDefault="009F5C49" w:rsidP="000D79E3">
            <w:pPr>
              <w:rPr>
                <w:rFonts w:ascii="Times New Roman" w:hAnsi="Times New Roman"/>
                <w:sz w:val="24"/>
                <w:szCs w:val="24"/>
              </w:rPr>
            </w:pPr>
            <w:r w:rsidRPr="000D79E3">
              <w:rPr>
                <w:rFonts w:ascii="Times New Roman" w:hAnsi="Times New Roman"/>
                <w:sz w:val="24"/>
                <w:szCs w:val="24"/>
              </w:rPr>
              <w:t xml:space="preserve">2. Существенным признаком правового государства является ... </w:t>
            </w:r>
          </w:p>
        </w:tc>
        <w:tc>
          <w:tcPr>
            <w:tcW w:w="2500" w:type="pct"/>
          </w:tcPr>
          <w:p w:rsidR="009F5C49" w:rsidRPr="000D79E3" w:rsidRDefault="009F5C49" w:rsidP="000D79E3">
            <w:pPr>
              <w:rPr>
                <w:rFonts w:ascii="Times New Roman" w:hAnsi="Times New Roman"/>
                <w:sz w:val="24"/>
                <w:szCs w:val="24"/>
              </w:rPr>
            </w:pPr>
            <w:r w:rsidRPr="000D79E3">
              <w:rPr>
                <w:rFonts w:ascii="Times New Roman" w:hAnsi="Times New Roman"/>
                <w:sz w:val="24"/>
                <w:szCs w:val="24"/>
              </w:rPr>
              <w:t>– циркуляция политической элиты</w:t>
            </w:r>
            <w:r w:rsidRPr="000D79E3">
              <w:rPr>
                <w:rFonts w:ascii="Times New Roman" w:hAnsi="Times New Roman"/>
                <w:sz w:val="24"/>
                <w:szCs w:val="24"/>
              </w:rPr>
              <w:tab/>
            </w:r>
          </w:p>
          <w:p w:rsidR="009F5C49" w:rsidRPr="000D79E3" w:rsidRDefault="009F5C49" w:rsidP="000D79E3">
            <w:pPr>
              <w:rPr>
                <w:rFonts w:ascii="Times New Roman" w:hAnsi="Times New Roman"/>
                <w:sz w:val="24"/>
                <w:szCs w:val="24"/>
              </w:rPr>
            </w:pPr>
            <w:r w:rsidRPr="000D79E3">
              <w:rPr>
                <w:rFonts w:ascii="Times New Roman" w:hAnsi="Times New Roman"/>
                <w:sz w:val="24"/>
                <w:szCs w:val="24"/>
              </w:rPr>
              <w:t>– разделение властей</w:t>
            </w:r>
          </w:p>
          <w:p w:rsidR="009F5C49" w:rsidRPr="000D79E3" w:rsidRDefault="009F5C49" w:rsidP="000D79E3">
            <w:pPr>
              <w:rPr>
                <w:rFonts w:ascii="Times New Roman" w:hAnsi="Times New Roman"/>
                <w:sz w:val="24"/>
                <w:szCs w:val="24"/>
              </w:rPr>
            </w:pPr>
            <w:r w:rsidRPr="000D79E3">
              <w:rPr>
                <w:rFonts w:ascii="Times New Roman" w:hAnsi="Times New Roman"/>
                <w:sz w:val="24"/>
                <w:szCs w:val="24"/>
              </w:rPr>
              <w:t>–  доминирование исполнительной власти</w:t>
            </w:r>
          </w:p>
          <w:p w:rsidR="009F5C49" w:rsidRPr="000D79E3" w:rsidRDefault="009F5C49" w:rsidP="000D79E3">
            <w:pPr>
              <w:rPr>
                <w:rFonts w:ascii="Times New Roman" w:hAnsi="Times New Roman"/>
                <w:sz w:val="24"/>
                <w:szCs w:val="24"/>
              </w:rPr>
            </w:pPr>
            <w:r w:rsidRPr="000D79E3">
              <w:rPr>
                <w:rFonts w:ascii="Times New Roman" w:hAnsi="Times New Roman"/>
                <w:sz w:val="24"/>
                <w:szCs w:val="24"/>
              </w:rPr>
              <w:t>– наличие института президента</w:t>
            </w:r>
          </w:p>
        </w:tc>
      </w:tr>
      <w:tr w:rsidR="009F5C49" w:rsidRPr="000D79E3" w:rsidTr="00846FC1">
        <w:trPr>
          <w:trHeight w:val="935"/>
        </w:trPr>
        <w:tc>
          <w:tcPr>
            <w:tcW w:w="2500" w:type="pct"/>
          </w:tcPr>
          <w:p w:rsidR="009F5C49" w:rsidRPr="000D79E3" w:rsidRDefault="009F5C49" w:rsidP="000D79E3">
            <w:pPr>
              <w:rPr>
                <w:rFonts w:ascii="Times New Roman" w:hAnsi="Times New Roman"/>
                <w:sz w:val="24"/>
                <w:szCs w:val="24"/>
              </w:rPr>
            </w:pPr>
            <w:r w:rsidRPr="000D79E3">
              <w:rPr>
                <w:rFonts w:ascii="Times New Roman" w:hAnsi="Times New Roman"/>
                <w:sz w:val="24"/>
                <w:szCs w:val="24"/>
              </w:rPr>
              <w:t>3. Группы давления преследуют цель – ...</w:t>
            </w:r>
          </w:p>
        </w:tc>
        <w:tc>
          <w:tcPr>
            <w:tcW w:w="2500" w:type="pct"/>
          </w:tcPr>
          <w:p w:rsidR="009F5C49" w:rsidRPr="000D79E3" w:rsidRDefault="009F5C49" w:rsidP="000D79E3">
            <w:pPr>
              <w:rPr>
                <w:rFonts w:ascii="Times New Roman" w:hAnsi="Times New Roman"/>
                <w:sz w:val="24"/>
                <w:szCs w:val="24"/>
              </w:rPr>
            </w:pPr>
            <w:r w:rsidRPr="000D79E3">
              <w:rPr>
                <w:rFonts w:ascii="Times New Roman" w:hAnsi="Times New Roman"/>
                <w:sz w:val="24"/>
                <w:szCs w:val="24"/>
              </w:rPr>
              <w:t>– устойчивый контакт со структурами власти</w:t>
            </w:r>
          </w:p>
          <w:p w:rsidR="009F5C49" w:rsidRPr="000D79E3" w:rsidRDefault="009F5C49" w:rsidP="000D79E3">
            <w:pPr>
              <w:rPr>
                <w:rFonts w:ascii="Times New Roman" w:hAnsi="Times New Roman"/>
                <w:sz w:val="24"/>
                <w:szCs w:val="24"/>
              </w:rPr>
            </w:pPr>
            <w:r w:rsidRPr="000D79E3">
              <w:rPr>
                <w:rFonts w:ascii="Times New Roman" w:hAnsi="Times New Roman"/>
                <w:sz w:val="24"/>
                <w:szCs w:val="24"/>
              </w:rPr>
              <w:t>–  приход к власти</w:t>
            </w:r>
          </w:p>
          <w:p w:rsidR="009F5C49" w:rsidRPr="000D79E3" w:rsidRDefault="009F5C49" w:rsidP="000D79E3">
            <w:pPr>
              <w:rPr>
                <w:rFonts w:ascii="Times New Roman" w:hAnsi="Times New Roman"/>
                <w:sz w:val="24"/>
                <w:szCs w:val="24"/>
              </w:rPr>
            </w:pPr>
            <w:r w:rsidRPr="000D79E3">
              <w:rPr>
                <w:rFonts w:ascii="Times New Roman" w:hAnsi="Times New Roman"/>
                <w:sz w:val="24"/>
                <w:szCs w:val="24"/>
              </w:rPr>
              <w:t>–  оппонирование политике правящей партии</w:t>
            </w:r>
          </w:p>
          <w:p w:rsidR="009F5C49" w:rsidRPr="000D79E3" w:rsidRDefault="009F5C49" w:rsidP="000D79E3">
            <w:pPr>
              <w:rPr>
                <w:rFonts w:ascii="Times New Roman" w:hAnsi="Times New Roman"/>
                <w:sz w:val="24"/>
                <w:szCs w:val="24"/>
              </w:rPr>
            </w:pPr>
            <w:r w:rsidRPr="000D79E3">
              <w:rPr>
                <w:rFonts w:ascii="Times New Roman" w:hAnsi="Times New Roman"/>
                <w:sz w:val="24"/>
                <w:szCs w:val="24"/>
              </w:rPr>
              <w:t>– действие в защиту группового интереса</w:t>
            </w:r>
          </w:p>
        </w:tc>
      </w:tr>
      <w:tr w:rsidR="009F5C49" w:rsidRPr="000D79E3" w:rsidTr="00846FC1">
        <w:trPr>
          <w:trHeight w:val="935"/>
        </w:trPr>
        <w:tc>
          <w:tcPr>
            <w:tcW w:w="2500" w:type="pct"/>
          </w:tcPr>
          <w:p w:rsidR="009F5C49" w:rsidRPr="000D79E3" w:rsidRDefault="009F5C49" w:rsidP="000D79E3">
            <w:pPr>
              <w:rPr>
                <w:rFonts w:ascii="Times New Roman" w:hAnsi="Times New Roman"/>
                <w:sz w:val="24"/>
                <w:szCs w:val="24"/>
              </w:rPr>
            </w:pPr>
            <w:r w:rsidRPr="000D79E3">
              <w:rPr>
                <w:rFonts w:ascii="Times New Roman" w:hAnsi="Times New Roman"/>
                <w:sz w:val="24"/>
                <w:szCs w:val="24"/>
              </w:rPr>
              <w:t>4. Лоббизм   представляет собой ...</w:t>
            </w:r>
          </w:p>
        </w:tc>
        <w:tc>
          <w:tcPr>
            <w:tcW w:w="2500" w:type="pct"/>
          </w:tcPr>
          <w:p w:rsidR="009F5C49" w:rsidRPr="000D79E3" w:rsidRDefault="009F5C49" w:rsidP="000D79E3">
            <w:pPr>
              <w:jc w:val="both"/>
              <w:rPr>
                <w:rFonts w:ascii="Times New Roman" w:hAnsi="Times New Roman"/>
                <w:sz w:val="24"/>
                <w:szCs w:val="24"/>
              </w:rPr>
            </w:pPr>
            <w:r w:rsidRPr="000D79E3">
              <w:rPr>
                <w:rFonts w:ascii="Times New Roman" w:hAnsi="Times New Roman"/>
                <w:sz w:val="24"/>
                <w:szCs w:val="24"/>
              </w:rPr>
              <w:t xml:space="preserve"> – централизованную система власти</w:t>
            </w:r>
          </w:p>
          <w:p w:rsidR="009F5C49" w:rsidRPr="000D79E3" w:rsidRDefault="009F5C49" w:rsidP="000D79E3">
            <w:pPr>
              <w:jc w:val="both"/>
              <w:rPr>
                <w:rFonts w:ascii="Times New Roman" w:hAnsi="Times New Roman"/>
                <w:sz w:val="24"/>
                <w:szCs w:val="24"/>
              </w:rPr>
            </w:pPr>
            <w:r w:rsidRPr="000D79E3">
              <w:rPr>
                <w:rFonts w:ascii="Times New Roman" w:hAnsi="Times New Roman"/>
                <w:sz w:val="24"/>
                <w:szCs w:val="24"/>
              </w:rPr>
              <w:t>– способ формирования элиты</w:t>
            </w:r>
          </w:p>
          <w:p w:rsidR="009F5C49" w:rsidRPr="000D79E3" w:rsidRDefault="009F5C49" w:rsidP="000D79E3">
            <w:pPr>
              <w:jc w:val="both"/>
              <w:rPr>
                <w:rFonts w:ascii="Times New Roman" w:hAnsi="Times New Roman"/>
                <w:sz w:val="24"/>
                <w:szCs w:val="24"/>
              </w:rPr>
            </w:pPr>
            <w:r w:rsidRPr="000D79E3">
              <w:rPr>
                <w:rFonts w:ascii="Times New Roman" w:hAnsi="Times New Roman"/>
                <w:sz w:val="24"/>
                <w:szCs w:val="24"/>
              </w:rPr>
              <w:t>–  процесс влияния групп интересов на органы власти</w:t>
            </w:r>
          </w:p>
          <w:p w:rsidR="009F5C49" w:rsidRPr="000D79E3" w:rsidRDefault="009F5C49" w:rsidP="000D79E3">
            <w:pPr>
              <w:jc w:val="both"/>
              <w:rPr>
                <w:rFonts w:ascii="Times New Roman" w:hAnsi="Times New Roman"/>
                <w:sz w:val="24"/>
                <w:szCs w:val="24"/>
              </w:rPr>
            </w:pPr>
            <w:r w:rsidRPr="000D79E3">
              <w:rPr>
                <w:rFonts w:ascii="Times New Roman" w:hAnsi="Times New Roman"/>
                <w:sz w:val="24"/>
                <w:szCs w:val="24"/>
              </w:rPr>
              <w:t>–  систему осуществления власти</w:t>
            </w:r>
          </w:p>
        </w:tc>
      </w:tr>
      <w:tr w:rsidR="009F5C49" w:rsidRPr="000D79E3" w:rsidTr="00846FC1">
        <w:trPr>
          <w:trHeight w:val="935"/>
        </w:trPr>
        <w:tc>
          <w:tcPr>
            <w:tcW w:w="2500" w:type="pct"/>
          </w:tcPr>
          <w:p w:rsidR="009F5C49" w:rsidRPr="000D79E3" w:rsidRDefault="009F5C49" w:rsidP="000D79E3">
            <w:pPr>
              <w:rPr>
                <w:rFonts w:ascii="Times New Roman" w:hAnsi="Times New Roman"/>
                <w:sz w:val="24"/>
                <w:szCs w:val="24"/>
              </w:rPr>
            </w:pPr>
            <w:r w:rsidRPr="000D79E3">
              <w:rPr>
                <w:rFonts w:ascii="Times New Roman" w:hAnsi="Times New Roman"/>
                <w:sz w:val="24"/>
                <w:szCs w:val="24"/>
              </w:rPr>
              <w:t>5. Характеристика активистской политической культуры– это ...</w:t>
            </w:r>
          </w:p>
        </w:tc>
        <w:tc>
          <w:tcPr>
            <w:tcW w:w="2500" w:type="pct"/>
          </w:tcPr>
          <w:p w:rsidR="009F5C49" w:rsidRPr="000D79E3" w:rsidRDefault="009F5C49" w:rsidP="000D79E3">
            <w:pPr>
              <w:rPr>
                <w:rFonts w:ascii="Times New Roman" w:hAnsi="Times New Roman"/>
                <w:sz w:val="24"/>
                <w:szCs w:val="24"/>
              </w:rPr>
            </w:pPr>
            <w:r w:rsidRPr="000D79E3">
              <w:rPr>
                <w:rFonts w:ascii="Times New Roman" w:hAnsi="Times New Roman"/>
                <w:sz w:val="24"/>
                <w:szCs w:val="24"/>
              </w:rPr>
              <w:t>– ориентация на активную деятельность государства</w:t>
            </w:r>
          </w:p>
          <w:p w:rsidR="009F5C49" w:rsidRPr="000D79E3" w:rsidRDefault="009F5C49" w:rsidP="000D79E3">
            <w:pPr>
              <w:rPr>
                <w:rFonts w:ascii="Times New Roman" w:hAnsi="Times New Roman"/>
                <w:sz w:val="24"/>
                <w:szCs w:val="24"/>
              </w:rPr>
            </w:pPr>
            <w:r w:rsidRPr="000D79E3">
              <w:rPr>
                <w:rFonts w:ascii="Times New Roman" w:hAnsi="Times New Roman"/>
                <w:sz w:val="24"/>
                <w:szCs w:val="24"/>
              </w:rPr>
              <w:t>– ориентация на активное противостояние политической системе</w:t>
            </w:r>
          </w:p>
          <w:p w:rsidR="009F5C49" w:rsidRPr="000D79E3" w:rsidRDefault="009F5C49" w:rsidP="000D79E3">
            <w:pPr>
              <w:rPr>
                <w:rFonts w:ascii="Times New Roman" w:hAnsi="Times New Roman"/>
                <w:sz w:val="24"/>
                <w:szCs w:val="24"/>
              </w:rPr>
            </w:pPr>
            <w:r w:rsidRPr="000D79E3">
              <w:rPr>
                <w:rFonts w:ascii="Times New Roman" w:hAnsi="Times New Roman"/>
                <w:sz w:val="24"/>
                <w:szCs w:val="24"/>
              </w:rPr>
              <w:t>–  ориентация на активное включение в политическую жизнь</w:t>
            </w:r>
          </w:p>
          <w:p w:rsidR="009F5C49" w:rsidRPr="000D79E3" w:rsidRDefault="009F5C49" w:rsidP="000D79E3">
            <w:pPr>
              <w:rPr>
                <w:rFonts w:ascii="Times New Roman" w:hAnsi="Times New Roman"/>
                <w:sz w:val="24"/>
                <w:szCs w:val="24"/>
              </w:rPr>
            </w:pPr>
            <w:r w:rsidRPr="000D79E3">
              <w:rPr>
                <w:rFonts w:ascii="Times New Roman" w:hAnsi="Times New Roman"/>
                <w:sz w:val="24"/>
                <w:szCs w:val="24"/>
              </w:rPr>
              <w:t>–  ориентация на приспособленчество к решениям политической власти</w:t>
            </w:r>
          </w:p>
          <w:p w:rsidR="009F5C49" w:rsidRPr="000D79E3" w:rsidRDefault="009F5C49" w:rsidP="000D79E3">
            <w:pPr>
              <w:jc w:val="both"/>
              <w:rPr>
                <w:rFonts w:ascii="Times New Roman" w:hAnsi="Times New Roman"/>
                <w:sz w:val="24"/>
                <w:szCs w:val="24"/>
              </w:rPr>
            </w:pPr>
          </w:p>
        </w:tc>
      </w:tr>
    </w:tbl>
    <w:p w:rsidR="009F5C49" w:rsidRPr="000D79E3" w:rsidRDefault="009F5C49" w:rsidP="00505E74">
      <w:pPr>
        <w:autoSpaceDE w:val="0"/>
        <w:autoSpaceDN w:val="0"/>
        <w:adjustRightInd w:val="0"/>
        <w:spacing w:after="0" w:line="240" w:lineRule="auto"/>
        <w:ind w:firstLine="709"/>
        <w:jc w:val="both"/>
        <w:rPr>
          <w:rFonts w:ascii="Times New Roman" w:hAnsi="Times New Roman"/>
          <w:i/>
          <w:sz w:val="24"/>
          <w:szCs w:val="24"/>
        </w:rPr>
      </w:pPr>
      <w:r w:rsidRPr="000D79E3">
        <w:rPr>
          <w:rFonts w:ascii="Times New Roman" w:hAnsi="Times New Roman"/>
          <w:i/>
          <w:sz w:val="24"/>
          <w:szCs w:val="24"/>
        </w:rPr>
        <w:lastRenderedPageBreak/>
        <w:t>3.2. Вопросы для проведения промежуточной аттестации.</w:t>
      </w:r>
    </w:p>
    <w:p w:rsidR="009F5C49" w:rsidRPr="000D79E3" w:rsidRDefault="009F5C49" w:rsidP="00505E74">
      <w:pPr>
        <w:spacing w:after="0" w:line="240" w:lineRule="auto"/>
        <w:ind w:firstLine="709"/>
        <w:jc w:val="both"/>
        <w:rPr>
          <w:rFonts w:ascii="Times New Roman" w:hAnsi="Times New Roman"/>
          <w:b/>
          <w:sz w:val="24"/>
          <w:szCs w:val="24"/>
        </w:rPr>
      </w:pPr>
      <w:r w:rsidRPr="000D79E3">
        <w:rPr>
          <w:rFonts w:ascii="Times New Roman" w:hAnsi="Times New Roman"/>
          <w:b/>
          <w:sz w:val="24"/>
          <w:szCs w:val="24"/>
        </w:rPr>
        <w:t>Примерный перечень вопросов к зачету с оценкой:</w:t>
      </w:r>
    </w:p>
    <w:p w:rsidR="009F5C49" w:rsidRPr="000D79E3" w:rsidRDefault="009F5C49" w:rsidP="00505E74">
      <w:pPr>
        <w:spacing w:after="0" w:line="240" w:lineRule="auto"/>
        <w:ind w:firstLine="709"/>
        <w:jc w:val="both"/>
        <w:rPr>
          <w:rFonts w:ascii="Times New Roman" w:hAnsi="Times New Roman"/>
          <w:b/>
          <w:i/>
          <w:sz w:val="24"/>
          <w:szCs w:val="24"/>
        </w:rPr>
      </w:pPr>
      <w:r w:rsidRPr="000D79E3">
        <w:rPr>
          <w:rFonts w:ascii="Times New Roman" w:hAnsi="Times New Roman"/>
          <w:b/>
          <w:i/>
          <w:sz w:val="24"/>
          <w:szCs w:val="24"/>
        </w:rPr>
        <w:t>2 курс – 3 семестр</w:t>
      </w:r>
    </w:p>
    <w:p w:rsidR="009F5C49" w:rsidRPr="000D79E3" w:rsidRDefault="009F5C49" w:rsidP="00505E74">
      <w:pPr>
        <w:spacing w:after="0" w:line="240" w:lineRule="auto"/>
        <w:ind w:firstLine="709"/>
        <w:jc w:val="both"/>
        <w:rPr>
          <w:rFonts w:ascii="Times New Roman" w:hAnsi="Times New Roman"/>
          <w:sz w:val="24"/>
          <w:szCs w:val="24"/>
        </w:rPr>
      </w:pPr>
      <w:r w:rsidRPr="000D79E3">
        <w:rPr>
          <w:rFonts w:ascii="Times New Roman" w:hAnsi="Times New Roman"/>
          <w:sz w:val="24"/>
          <w:szCs w:val="24"/>
        </w:rPr>
        <w:t>1. Понятие и основные признаки права.</w:t>
      </w:r>
    </w:p>
    <w:p w:rsidR="009F5C49" w:rsidRPr="000D79E3" w:rsidRDefault="009F5C49" w:rsidP="00505E74">
      <w:pPr>
        <w:spacing w:after="0" w:line="240" w:lineRule="auto"/>
        <w:ind w:firstLine="709"/>
        <w:jc w:val="both"/>
        <w:rPr>
          <w:rFonts w:ascii="Times New Roman" w:hAnsi="Times New Roman"/>
          <w:sz w:val="24"/>
          <w:szCs w:val="24"/>
        </w:rPr>
      </w:pPr>
      <w:r w:rsidRPr="000D79E3">
        <w:rPr>
          <w:rFonts w:ascii="Times New Roman" w:hAnsi="Times New Roman"/>
          <w:sz w:val="24"/>
          <w:szCs w:val="24"/>
        </w:rPr>
        <w:t>2. Понятие и виды социальной нормы.</w:t>
      </w:r>
    </w:p>
    <w:p w:rsidR="009F5C49" w:rsidRPr="000D79E3" w:rsidRDefault="009F5C49" w:rsidP="00505E74">
      <w:pPr>
        <w:spacing w:after="0" w:line="240" w:lineRule="auto"/>
        <w:ind w:firstLine="709"/>
        <w:jc w:val="both"/>
        <w:rPr>
          <w:rFonts w:ascii="Times New Roman" w:hAnsi="Times New Roman"/>
          <w:sz w:val="24"/>
          <w:szCs w:val="24"/>
        </w:rPr>
      </w:pPr>
      <w:r w:rsidRPr="000D79E3">
        <w:rPr>
          <w:rFonts w:ascii="Times New Roman" w:hAnsi="Times New Roman"/>
          <w:sz w:val="24"/>
          <w:szCs w:val="24"/>
        </w:rPr>
        <w:t>3. Понятие и виды нормы права.</w:t>
      </w:r>
    </w:p>
    <w:p w:rsidR="009F5C49" w:rsidRPr="000D79E3" w:rsidRDefault="009F5C49" w:rsidP="00505E74">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4. Нормативно-правовые акты как источники права. </w:t>
      </w:r>
    </w:p>
    <w:p w:rsidR="009F5C49" w:rsidRPr="000D79E3" w:rsidRDefault="009F5C49" w:rsidP="00505E74">
      <w:pPr>
        <w:spacing w:after="0" w:line="240" w:lineRule="auto"/>
        <w:ind w:firstLine="709"/>
        <w:jc w:val="both"/>
        <w:rPr>
          <w:rFonts w:ascii="Times New Roman" w:hAnsi="Times New Roman"/>
          <w:sz w:val="24"/>
          <w:szCs w:val="24"/>
        </w:rPr>
      </w:pPr>
      <w:r w:rsidRPr="000D79E3">
        <w:rPr>
          <w:rFonts w:ascii="Times New Roman" w:hAnsi="Times New Roman"/>
          <w:sz w:val="24"/>
          <w:szCs w:val="24"/>
        </w:rPr>
        <w:t>5. Понятие и структура системы права.</w:t>
      </w:r>
    </w:p>
    <w:p w:rsidR="009F5C49" w:rsidRPr="000D79E3" w:rsidRDefault="009F5C49" w:rsidP="00505E74">
      <w:pPr>
        <w:spacing w:after="0" w:line="240" w:lineRule="auto"/>
        <w:ind w:firstLine="709"/>
        <w:jc w:val="both"/>
        <w:rPr>
          <w:rFonts w:ascii="Times New Roman" w:hAnsi="Times New Roman"/>
          <w:sz w:val="24"/>
          <w:szCs w:val="24"/>
        </w:rPr>
      </w:pPr>
      <w:r w:rsidRPr="000D79E3">
        <w:rPr>
          <w:rFonts w:ascii="Times New Roman" w:hAnsi="Times New Roman"/>
          <w:sz w:val="24"/>
          <w:szCs w:val="24"/>
        </w:rPr>
        <w:t>6. Положения Кодекса об административных правонарушениях и Уголовного кодекса, определяющие ответственность за нарушения трудового законодательства.</w:t>
      </w:r>
    </w:p>
    <w:p w:rsidR="009F5C49" w:rsidRPr="000D79E3" w:rsidRDefault="009F5C49" w:rsidP="00505E74">
      <w:pPr>
        <w:spacing w:after="0" w:line="240" w:lineRule="auto"/>
        <w:ind w:firstLine="709"/>
        <w:jc w:val="both"/>
        <w:rPr>
          <w:rFonts w:ascii="Times New Roman" w:hAnsi="Times New Roman"/>
          <w:sz w:val="24"/>
          <w:szCs w:val="24"/>
        </w:rPr>
      </w:pPr>
      <w:r w:rsidRPr="000D79E3">
        <w:rPr>
          <w:rFonts w:ascii="Times New Roman" w:hAnsi="Times New Roman"/>
          <w:sz w:val="24"/>
          <w:szCs w:val="24"/>
        </w:rPr>
        <w:t>7. Положения локальных нормативных правовых акты в сфере профессиональной деятельности.</w:t>
      </w:r>
    </w:p>
    <w:p w:rsidR="009F5C49" w:rsidRPr="000D79E3" w:rsidRDefault="009F5C49" w:rsidP="00505E74">
      <w:pPr>
        <w:spacing w:after="0" w:line="240" w:lineRule="auto"/>
        <w:ind w:firstLine="709"/>
        <w:jc w:val="both"/>
        <w:rPr>
          <w:rFonts w:ascii="Times New Roman" w:hAnsi="Times New Roman"/>
          <w:sz w:val="24"/>
          <w:szCs w:val="24"/>
        </w:rPr>
      </w:pPr>
      <w:r w:rsidRPr="000D79E3">
        <w:rPr>
          <w:rFonts w:ascii="Times New Roman" w:hAnsi="Times New Roman"/>
          <w:sz w:val="24"/>
          <w:szCs w:val="24"/>
        </w:rPr>
        <w:t>8. Понятие и виды юридических фактов.</w:t>
      </w:r>
    </w:p>
    <w:p w:rsidR="009F5C49" w:rsidRPr="000D79E3" w:rsidRDefault="009F5C49" w:rsidP="00505E74">
      <w:pPr>
        <w:spacing w:after="0" w:line="240" w:lineRule="auto"/>
        <w:ind w:firstLine="709"/>
        <w:jc w:val="both"/>
        <w:rPr>
          <w:rFonts w:ascii="Times New Roman" w:hAnsi="Times New Roman"/>
          <w:sz w:val="24"/>
          <w:szCs w:val="24"/>
        </w:rPr>
      </w:pPr>
      <w:r w:rsidRPr="000D79E3">
        <w:rPr>
          <w:rFonts w:ascii="Times New Roman" w:hAnsi="Times New Roman"/>
          <w:sz w:val="24"/>
          <w:szCs w:val="24"/>
        </w:rPr>
        <w:t>9. Основные характеристики и виды правомерного поведения.</w:t>
      </w:r>
    </w:p>
    <w:p w:rsidR="009F5C49" w:rsidRPr="000D79E3" w:rsidRDefault="009F5C49" w:rsidP="00505E74">
      <w:pPr>
        <w:spacing w:after="0" w:line="240" w:lineRule="auto"/>
        <w:ind w:firstLine="709"/>
        <w:jc w:val="both"/>
        <w:rPr>
          <w:rFonts w:ascii="Times New Roman" w:hAnsi="Times New Roman"/>
          <w:sz w:val="24"/>
          <w:szCs w:val="24"/>
        </w:rPr>
      </w:pPr>
      <w:r w:rsidRPr="000D79E3">
        <w:rPr>
          <w:rFonts w:ascii="Times New Roman" w:hAnsi="Times New Roman"/>
          <w:sz w:val="24"/>
          <w:szCs w:val="24"/>
        </w:rPr>
        <w:t>10. Основные характеристики и виды правонарушения.</w:t>
      </w:r>
    </w:p>
    <w:p w:rsidR="009F5C49" w:rsidRPr="000D79E3" w:rsidRDefault="009F5C49" w:rsidP="00505E74">
      <w:pPr>
        <w:spacing w:after="0" w:line="240" w:lineRule="auto"/>
        <w:ind w:firstLine="709"/>
        <w:jc w:val="both"/>
        <w:rPr>
          <w:rFonts w:ascii="Times New Roman" w:hAnsi="Times New Roman"/>
          <w:sz w:val="24"/>
          <w:szCs w:val="24"/>
        </w:rPr>
      </w:pPr>
      <w:r w:rsidRPr="000D79E3">
        <w:rPr>
          <w:rFonts w:ascii="Times New Roman" w:hAnsi="Times New Roman"/>
          <w:sz w:val="24"/>
          <w:szCs w:val="24"/>
        </w:rPr>
        <w:t>11. Понятие и виды юридической ответственности в профессиональной деятельности.</w:t>
      </w:r>
    </w:p>
    <w:p w:rsidR="009F5C49" w:rsidRPr="000D79E3" w:rsidRDefault="009F5C49" w:rsidP="00505E74">
      <w:pPr>
        <w:spacing w:after="0" w:line="240" w:lineRule="auto"/>
        <w:ind w:firstLine="709"/>
        <w:jc w:val="both"/>
        <w:rPr>
          <w:rFonts w:ascii="Times New Roman" w:hAnsi="Times New Roman"/>
          <w:sz w:val="24"/>
          <w:szCs w:val="24"/>
        </w:rPr>
      </w:pPr>
      <w:r w:rsidRPr="000D79E3">
        <w:rPr>
          <w:rFonts w:ascii="Times New Roman" w:hAnsi="Times New Roman"/>
          <w:sz w:val="24"/>
          <w:szCs w:val="24"/>
        </w:rPr>
        <w:t>12. Формы умысла и неосторожности.</w:t>
      </w:r>
    </w:p>
    <w:p w:rsidR="009F5C49" w:rsidRPr="000D79E3" w:rsidRDefault="009F5C49" w:rsidP="00505E74">
      <w:pPr>
        <w:spacing w:after="0" w:line="240" w:lineRule="auto"/>
        <w:ind w:firstLine="709"/>
        <w:jc w:val="both"/>
        <w:rPr>
          <w:rFonts w:ascii="Times New Roman" w:hAnsi="Times New Roman"/>
          <w:sz w:val="24"/>
          <w:szCs w:val="24"/>
        </w:rPr>
      </w:pPr>
      <w:r w:rsidRPr="000D79E3">
        <w:rPr>
          <w:rFonts w:ascii="Times New Roman" w:hAnsi="Times New Roman"/>
          <w:sz w:val="24"/>
          <w:szCs w:val="24"/>
        </w:rPr>
        <w:t>13. Формы умысла.</w:t>
      </w:r>
    </w:p>
    <w:p w:rsidR="009F5C49" w:rsidRPr="000D79E3" w:rsidRDefault="009F5C49" w:rsidP="00505E74">
      <w:pPr>
        <w:spacing w:after="0" w:line="240" w:lineRule="auto"/>
        <w:ind w:firstLine="709"/>
        <w:jc w:val="both"/>
        <w:rPr>
          <w:rFonts w:ascii="Times New Roman" w:hAnsi="Times New Roman"/>
          <w:sz w:val="24"/>
          <w:szCs w:val="24"/>
        </w:rPr>
      </w:pPr>
      <w:r w:rsidRPr="000D79E3">
        <w:rPr>
          <w:rFonts w:ascii="Times New Roman" w:hAnsi="Times New Roman"/>
          <w:sz w:val="24"/>
          <w:szCs w:val="24"/>
        </w:rPr>
        <w:t>14. Понятие и объект толкования нормы права.</w:t>
      </w:r>
    </w:p>
    <w:p w:rsidR="009F5C49" w:rsidRPr="000D79E3" w:rsidRDefault="009F5C49" w:rsidP="00505E74">
      <w:pPr>
        <w:spacing w:after="0" w:line="240" w:lineRule="auto"/>
        <w:ind w:firstLine="709"/>
        <w:jc w:val="both"/>
        <w:rPr>
          <w:rFonts w:ascii="Times New Roman" w:hAnsi="Times New Roman"/>
          <w:sz w:val="24"/>
          <w:szCs w:val="24"/>
        </w:rPr>
      </w:pPr>
      <w:r w:rsidRPr="000D79E3">
        <w:rPr>
          <w:rFonts w:ascii="Times New Roman" w:hAnsi="Times New Roman"/>
          <w:sz w:val="24"/>
          <w:szCs w:val="24"/>
        </w:rPr>
        <w:t>15. Виды толкования нормы права.</w:t>
      </w:r>
    </w:p>
    <w:p w:rsidR="009F5C49" w:rsidRPr="000D79E3" w:rsidRDefault="009F5C49" w:rsidP="00505E74">
      <w:pPr>
        <w:spacing w:after="0" w:line="240" w:lineRule="auto"/>
        <w:ind w:firstLine="709"/>
        <w:jc w:val="both"/>
        <w:rPr>
          <w:rFonts w:ascii="Times New Roman" w:hAnsi="Times New Roman"/>
          <w:sz w:val="24"/>
          <w:szCs w:val="24"/>
        </w:rPr>
      </w:pPr>
      <w:r w:rsidRPr="000D79E3">
        <w:rPr>
          <w:rFonts w:ascii="Times New Roman" w:hAnsi="Times New Roman"/>
          <w:sz w:val="24"/>
          <w:szCs w:val="24"/>
        </w:rPr>
        <w:t>16. Особенности толкования норм права в профессиональной деятельности.</w:t>
      </w:r>
    </w:p>
    <w:p w:rsidR="009F5C49" w:rsidRPr="000D79E3" w:rsidRDefault="009F5C49" w:rsidP="00505E74">
      <w:pPr>
        <w:spacing w:after="0" w:line="240" w:lineRule="auto"/>
        <w:ind w:firstLine="709"/>
        <w:jc w:val="both"/>
        <w:rPr>
          <w:rFonts w:ascii="Times New Roman" w:hAnsi="Times New Roman"/>
          <w:sz w:val="24"/>
          <w:szCs w:val="24"/>
        </w:rPr>
      </w:pPr>
      <w:r w:rsidRPr="000D79E3">
        <w:rPr>
          <w:rFonts w:ascii="Times New Roman" w:hAnsi="Times New Roman"/>
          <w:sz w:val="24"/>
          <w:szCs w:val="24"/>
        </w:rPr>
        <w:t>17. Понятие и принципы законности.</w:t>
      </w:r>
    </w:p>
    <w:p w:rsidR="009F5C49" w:rsidRPr="000D79E3" w:rsidRDefault="009F5C49" w:rsidP="00505E74">
      <w:pPr>
        <w:spacing w:after="0" w:line="240" w:lineRule="auto"/>
        <w:ind w:firstLine="709"/>
        <w:jc w:val="both"/>
        <w:rPr>
          <w:rFonts w:ascii="Times New Roman" w:hAnsi="Times New Roman"/>
          <w:sz w:val="24"/>
          <w:szCs w:val="24"/>
        </w:rPr>
      </w:pPr>
      <w:r w:rsidRPr="000D79E3">
        <w:rPr>
          <w:rFonts w:ascii="Times New Roman" w:hAnsi="Times New Roman"/>
          <w:sz w:val="24"/>
          <w:szCs w:val="24"/>
        </w:rPr>
        <w:t>18. Понятие и виды правопорядка.</w:t>
      </w:r>
    </w:p>
    <w:p w:rsidR="009F5C49" w:rsidRPr="000D79E3" w:rsidRDefault="009F5C49" w:rsidP="00505E74">
      <w:pPr>
        <w:spacing w:after="0" w:line="240" w:lineRule="auto"/>
        <w:ind w:firstLine="709"/>
        <w:jc w:val="both"/>
        <w:rPr>
          <w:rFonts w:ascii="Times New Roman" w:hAnsi="Times New Roman"/>
          <w:sz w:val="24"/>
          <w:szCs w:val="24"/>
        </w:rPr>
      </w:pPr>
      <w:r w:rsidRPr="000D79E3">
        <w:rPr>
          <w:rFonts w:ascii="Times New Roman" w:hAnsi="Times New Roman"/>
          <w:sz w:val="24"/>
          <w:szCs w:val="24"/>
        </w:rPr>
        <w:t>19. Признаки и элементы правопорядка.</w:t>
      </w:r>
    </w:p>
    <w:p w:rsidR="009F5C49" w:rsidRPr="000D79E3" w:rsidRDefault="009F5C49" w:rsidP="00505E74">
      <w:pPr>
        <w:spacing w:after="0" w:line="240" w:lineRule="auto"/>
        <w:ind w:firstLine="709"/>
        <w:jc w:val="both"/>
        <w:rPr>
          <w:rFonts w:ascii="Times New Roman" w:hAnsi="Times New Roman"/>
          <w:sz w:val="24"/>
          <w:szCs w:val="24"/>
        </w:rPr>
      </w:pPr>
      <w:r w:rsidRPr="000D79E3">
        <w:rPr>
          <w:rFonts w:ascii="Times New Roman" w:hAnsi="Times New Roman"/>
          <w:sz w:val="24"/>
          <w:szCs w:val="24"/>
        </w:rPr>
        <w:t>20. Значение законности и правопорядка для профессиональной деятельности.</w:t>
      </w:r>
    </w:p>
    <w:p w:rsidR="009F5C49" w:rsidRPr="000D79E3" w:rsidRDefault="009F5C49" w:rsidP="00505E74">
      <w:pPr>
        <w:spacing w:after="0" w:line="240" w:lineRule="auto"/>
        <w:ind w:firstLine="709"/>
        <w:jc w:val="both"/>
        <w:rPr>
          <w:rFonts w:ascii="Times New Roman" w:hAnsi="Times New Roman"/>
          <w:sz w:val="24"/>
          <w:szCs w:val="24"/>
        </w:rPr>
      </w:pPr>
      <w:r w:rsidRPr="000D79E3">
        <w:rPr>
          <w:rFonts w:ascii="Times New Roman" w:hAnsi="Times New Roman"/>
          <w:sz w:val="24"/>
          <w:szCs w:val="24"/>
        </w:rPr>
        <w:t>21. Значение профессионального стандарта в трудовых правоотношениях.</w:t>
      </w:r>
    </w:p>
    <w:p w:rsidR="009F5C49" w:rsidRPr="000D79E3" w:rsidRDefault="009F5C49" w:rsidP="00505E74">
      <w:pPr>
        <w:spacing w:after="0" w:line="240" w:lineRule="auto"/>
        <w:ind w:firstLine="709"/>
        <w:jc w:val="both"/>
        <w:rPr>
          <w:rFonts w:ascii="Times New Roman" w:hAnsi="Times New Roman"/>
          <w:sz w:val="24"/>
          <w:szCs w:val="24"/>
        </w:rPr>
      </w:pPr>
      <w:r w:rsidRPr="000D79E3">
        <w:rPr>
          <w:rFonts w:ascii="Times New Roman" w:hAnsi="Times New Roman"/>
          <w:sz w:val="24"/>
          <w:szCs w:val="24"/>
        </w:rPr>
        <w:t>22. Виды и мера ответственности в профессиональной деятельности.</w:t>
      </w:r>
    </w:p>
    <w:p w:rsidR="009F5C49" w:rsidRPr="000D79E3" w:rsidRDefault="009F5C49" w:rsidP="00505E74">
      <w:pPr>
        <w:spacing w:after="0" w:line="240" w:lineRule="auto"/>
        <w:ind w:firstLine="709"/>
        <w:jc w:val="both"/>
        <w:rPr>
          <w:rFonts w:ascii="Times New Roman" w:hAnsi="Times New Roman"/>
          <w:sz w:val="24"/>
          <w:szCs w:val="24"/>
        </w:rPr>
      </w:pPr>
      <w:r w:rsidRPr="000D79E3">
        <w:rPr>
          <w:rFonts w:ascii="Times New Roman" w:hAnsi="Times New Roman"/>
          <w:sz w:val="24"/>
          <w:szCs w:val="24"/>
        </w:rPr>
        <w:t>23. Виды коррупционных правонарушений.</w:t>
      </w:r>
    </w:p>
    <w:p w:rsidR="009F5C49" w:rsidRPr="000D79E3" w:rsidRDefault="009F5C49" w:rsidP="00505E74">
      <w:pPr>
        <w:spacing w:after="0" w:line="240" w:lineRule="auto"/>
        <w:ind w:firstLine="709"/>
        <w:jc w:val="both"/>
        <w:rPr>
          <w:rFonts w:ascii="Times New Roman" w:hAnsi="Times New Roman"/>
          <w:sz w:val="24"/>
          <w:szCs w:val="24"/>
        </w:rPr>
      </w:pPr>
      <w:r w:rsidRPr="000D79E3">
        <w:rPr>
          <w:rFonts w:ascii="Times New Roman" w:hAnsi="Times New Roman"/>
          <w:sz w:val="24"/>
          <w:szCs w:val="24"/>
        </w:rPr>
        <w:t>24. Антикоррупционное законодательство России.</w:t>
      </w:r>
    </w:p>
    <w:p w:rsidR="009F5C49" w:rsidRPr="000D79E3" w:rsidRDefault="009F5C49" w:rsidP="00505E74">
      <w:pPr>
        <w:spacing w:after="0" w:line="240" w:lineRule="auto"/>
        <w:ind w:firstLine="709"/>
        <w:jc w:val="both"/>
        <w:rPr>
          <w:rFonts w:ascii="Times New Roman" w:hAnsi="Times New Roman"/>
          <w:sz w:val="24"/>
          <w:szCs w:val="24"/>
        </w:rPr>
      </w:pPr>
    </w:p>
    <w:p w:rsidR="009F5C49" w:rsidRPr="000D79E3" w:rsidRDefault="009F5C49" w:rsidP="00505E74">
      <w:pPr>
        <w:spacing w:after="0" w:line="240" w:lineRule="auto"/>
        <w:ind w:firstLine="709"/>
        <w:jc w:val="both"/>
        <w:rPr>
          <w:rFonts w:ascii="Times New Roman" w:hAnsi="Times New Roman"/>
          <w:b/>
          <w:i/>
          <w:sz w:val="24"/>
          <w:szCs w:val="24"/>
          <w:lang w:val="en-US"/>
        </w:rPr>
      </w:pPr>
      <w:r w:rsidRPr="000D79E3">
        <w:rPr>
          <w:rFonts w:ascii="Times New Roman" w:hAnsi="Times New Roman"/>
          <w:b/>
          <w:i/>
          <w:sz w:val="24"/>
          <w:szCs w:val="24"/>
        </w:rPr>
        <w:t xml:space="preserve">2 курс – </w:t>
      </w:r>
      <w:r w:rsidRPr="000D79E3">
        <w:rPr>
          <w:rFonts w:ascii="Times New Roman" w:hAnsi="Times New Roman"/>
          <w:b/>
          <w:i/>
          <w:sz w:val="24"/>
          <w:szCs w:val="24"/>
          <w:lang w:val="en-US"/>
        </w:rPr>
        <w:t>4</w:t>
      </w:r>
      <w:r w:rsidRPr="000D79E3">
        <w:rPr>
          <w:rFonts w:ascii="Times New Roman" w:hAnsi="Times New Roman"/>
          <w:b/>
          <w:i/>
          <w:sz w:val="24"/>
          <w:szCs w:val="24"/>
        </w:rPr>
        <w:t xml:space="preserve"> семестр</w:t>
      </w:r>
    </w:p>
    <w:p w:rsidR="009F5C49" w:rsidRPr="000D79E3" w:rsidRDefault="009F5C49" w:rsidP="00505E74">
      <w:pPr>
        <w:pStyle w:val="a5"/>
        <w:numPr>
          <w:ilvl w:val="0"/>
          <w:numId w:val="9"/>
        </w:numPr>
        <w:tabs>
          <w:tab w:val="left" w:pos="1134"/>
        </w:tabs>
        <w:spacing w:after="0" w:line="240" w:lineRule="auto"/>
        <w:ind w:left="0" w:firstLine="709"/>
        <w:jc w:val="both"/>
        <w:rPr>
          <w:rFonts w:ascii="Times New Roman" w:hAnsi="Times New Roman"/>
          <w:sz w:val="24"/>
          <w:szCs w:val="24"/>
        </w:rPr>
      </w:pPr>
      <w:r w:rsidRPr="000D79E3">
        <w:rPr>
          <w:rFonts w:ascii="Times New Roman" w:hAnsi="Times New Roman"/>
          <w:sz w:val="24"/>
          <w:szCs w:val="24"/>
        </w:rPr>
        <w:t xml:space="preserve">Сущность, структура и функции политики. </w:t>
      </w:r>
    </w:p>
    <w:p w:rsidR="009F5C49" w:rsidRPr="000D79E3" w:rsidRDefault="009F5C49" w:rsidP="00505E74">
      <w:pPr>
        <w:pStyle w:val="a5"/>
        <w:numPr>
          <w:ilvl w:val="0"/>
          <w:numId w:val="9"/>
        </w:numPr>
        <w:tabs>
          <w:tab w:val="left" w:pos="1134"/>
        </w:tabs>
        <w:spacing w:after="0" w:line="240" w:lineRule="auto"/>
        <w:ind w:left="0" w:firstLine="709"/>
        <w:jc w:val="both"/>
        <w:rPr>
          <w:rFonts w:ascii="Times New Roman" w:hAnsi="Times New Roman"/>
          <w:sz w:val="24"/>
          <w:szCs w:val="24"/>
        </w:rPr>
      </w:pPr>
      <w:r w:rsidRPr="000D79E3">
        <w:rPr>
          <w:rFonts w:ascii="Times New Roman" w:hAnsi="Times New Roman"/>
          <w:sz w:val="24"/>
          <w:szCs w:val="24"/>
        </w:rPr>
        <w:t>Политика и профессиональная деятельность.</w:t>
      </w:r>
    </w:p>
    <w:p w:rsidR="009F5C49" w:rsidRPr="000D79E3" w:rsidRDefault="009F5C49" w:rsidP="00505E74">
      <w:pPr>
        <w:pStyle w:val="a5"/>
        <w:numPr>
          <w:ilvl w:val="0"/>
          <w:numId w:val="9"/>
        </w:numPr>
        <w:tabs>
          <w:tab w:val="left" w:pos="1134"/>
        </w:tabs>
        <w:spacing w:after="0" w:line="240" w:lineRule="auto"/>
        <w:ind w:left="0" w:firstLine="709"/>
        <w:jc w:val="both"/>
        <w:rPr>
          <w:rFonts w:ascii="Times New Roman" w:hAnsi="Times New Roman"/>
          <w:sz w:val="24"/>
          <w:szCs w:val="24"/>
        </w:rPr>
      </w:pPr>
      <w:r w:rsidRPr="000D79E3">
        <w:rPr>
          <w:rFonts w:ascii="Times New Roman" w:hAnsi="Times New Roman"/>
          <w:sz w:val="24"/>
          <w:szCs w:val="24"/>
        </w:rPr>
        <w:t>Сущность властных отношений.</w:t>
      </w:r>
    </w:p>
    <w:p w:rsidR="009F5C49" w:rsidRPr="000D79E3" w:rsidRDefault="009F5C49" w:rsidP="00505E74">
      <w:pPr>
        <w:pStyle w:val="a5"/>
        <w:numPr>
          <w:ilvl w:val="0"/>
          <w:numId w:val="9"/>
        </w:numPr>
        <w:tabs>
          <w:tab w:val="left" w:pos="1134"/>
        </w:tabs>
        <w:spacing w:after="0" w:line="240" w:lineRule="auto"/>
        <w:ind w:left="0" w:firstLine="709"/>
        <w:jc w:val="both"/>
        <w:rPr>
          <w:rFonts w:ascii="Times New Roman" w:hAnsi="Times New Roman"/>
          <w:sz w:val="24"/>
          <w:szCs w:val="24"/>
        </w:rPr>
      </w:pPr>
      <w:r w:rsidRPr="000D79E3">
        <w:rPr>
          <w:rFonts w:ascii="Times New Roman" w:hAnsi="Times New Roman"/>
          <w:sz w:val="24"/>
          <w:szCs w:val="24"/>
        </w:rPr>
        <w:t>Механизм осуществления государственной власти.</w:t>
      </w:r>
    </w:p>
    <w:p w:rsidR="009F5C49" w:rsidRPr="000D79E3" w:rsidRDefault="009F5C49" w:rsidP="00505E74">
      <w:pPr>
        <w:pStyle w:val="a5"/>
        <w:numPr>
          <w:ilvl w:val="0"/>
          <w:numId w:val="9"/>
        </w:numPr>
        <w:tabs>
          <w:tab w:val="left" w:pos="1134"/>
        </w:tabs>
        <w:spacing w:after="0" w:line="240" w:lineRule="auto"/>
        <w:ind w:left="0" w:firstLine="709"/>
        <w:jc w:val="both"/>
        <w:rPr>
          <w:rFonts w:ascii="Times New Roman" w:hAnsi="Times New Roman"/>
          <w:sz w:val="24"/>
          <w:szCs w:val="24"/>
        </w:rPr>
      </w:pPr>
      <w:r w:rsidRPr="000D79E3">
        <w:rPr>
          <w:rFonts w:ascii="Times New Roman" w:hAnsi="Times New Roman"/>
          <w:sz w:val="24"/>
          <w:szCs w:val="24"/>
        </w:rPr>
        <w:t>Легитимность власти: понятие, критерии, типы.</w:t>
      </w:r>
    </w:p>
    <w:p w:rsidR="009F5C49" w:rsidRPr="000D79E3" w:rsidRDefault="009F5C49" w:rsidP="00505E74">
      <w:pPr>
        <w:pStyle w:val="a5"/>
        <w:numPr>
          <w:ilvl w:val="0"/>
          <w:numId w:val="9"/>
        </w:numPr>
        <w:tabs>
          <w:tab w:val="left" w:pos="1134"/>
        </w:tabs>
        <w:spacing w:after="0" w:line="240" w:lineRule="auto"/>
        <w:ind w:left="0" w:firstLine="709"/>
        <w:jc w:val="both"/>
        <w:rPr>
          <w:rFonts w:ascii="Times New Roman" w:hAnsi="Times New Roman"/>
          <w:sz w:val="24"/>
          <w:szCs w:val="24"/>
        </w:rPr>
      </w:pPr>
      <w:r w:rsidRPr="000D79E3">
        <w:rPr>
          <w:rFonts w:ascii="Times New Roman" w:hAnsi="Times New Roman"/>
          <w:sz w:val="24"/>
          <w:szCs w:val="24"/>
        </w:rPr>
        <w:t>Политическая система общества: структура, типы, функции.</w:t>
      </w:r>
    </w:p>
    <w:p w:rsidR="009F5C49" w:rsidRPr="000D79E3" w:rsidRDefault="009F5C49" w:rsidP="00505E74">
      <w:pPr>
        <w:pStyle w:val="a5"/>
        <w:numPr>
          <w:ilvl w:val="0"/>
          <w:numId w:val="9"/>
        </w:numPr>
        <w:tabs>
          <w:tab w:val="left" w:pos="1134"/>
        </w:tabs>
        <w:spacing w:after="0" w:line="240" w:lineRule="auto"/>
        <w:ind w:left="0" w:firstLine="709"/>
        <w:jc w:val="both"/>
        <w:rPr>
          <w:rFonts w:ascii="Times New Roman" w:hAnsi="Times New Roman"/>
          <w:sz w:val="24"/>
          <w:szCs w:val="24"/>
        </w:rPr>
      </w:pPr>
      <w:r w:rsidRPr="000D79E3">
        <w:rPr>
          <w:rFonts w:ascii="Times New Roman" w:hAnsi="Times New Roman"/>
          <w:sz w:val="24"/>
          <w:szCs w:val="24"/>
        </w:rPr>
        <w:t>Функционирование политической системы (</w:t>
      </w:r>
      <w:proofErr w:type="spellStart"/>
      <w:r w:rsidRPr="000D79E3">
        <w:rPr>
          <w:rFonts w:ascii="Times New Roman" w:hAnsi="Times New Roman"/>
          <w:sz w:val="24"/>
          <w:szCs w:val="24"/>
        </w:rPr>
        <w:t>молель</w:t>
      </w:r>
      <w:proofErr w:type="spellEnd"/>
      <w:r w:rsidRPr="000D79E3">
        <w:rPr>
          <w:rFonts w:ascii="Times New Roman" w:hAnsi="Times New Roman"/>
          <w:sz w:val="24"/>
          <w:szCs w:val="24"/>
        </w:rPr>
        <w:t xml:space="preserve"> Д. </w:t>
      </w:r>
      <w:proofErr w:type="spellStart"/>
      <w:r w:rsidRPr="000D79E3">
        <w:rPr>
          <w:rFonts w:ascii="Times New Roman" w:hAnsi="Times New Roman"/>
          <w:sz w:val="24"/>
          <w:szCs w:val="24"/>
        </w:rPr>
        <w:t>Истона</w:t>
      </w:r>
      <w:proofErr w:type="spellEnd"/>
      <w:r w:rsidRPr="000D79E3">
        <w:rPr>
          <w:rFonts w:ascii="Times New Roman" w:hAnsi="Times New Roman"/>
          <w:sz w:val="24"/>
          <w:szCs w:val="24"/>
        </w:rPr>
        <w:t xml:space="preserve">). </w:t>
      </w:r>
    </w:p>
    <w:p w:rsidR="009F5C49" w:rsidRPr="000D79E3" w:rsidRDefault="009F5C49" w:rsidP="00505E74">
      <w:pPr>
        <w:pStyle w:val="a5"/>
        <w:numPr>
          <w:ilvl w:val="0"/>
          <w:numId w:val="9"/>
        </w:numPr>
        <w:tabs>
          <w:tab w:val="left" w:pos="1134"/>
        </w:tabs>
        <w:spacing w:after="0" w:line="240" w:lineRule="auto"/>
        <w:ind w:left="0" w:firstLine="709"/>
        <w:jc w:val="both"/>
        <w:rPr>
          <w:rFonts w:ascii="Times New Roman" w:hAnsi="Times New Roman"/>
          <w:sz w:val="24"/>
          <w:szCs w:val="24"/>
        </w:rPr>
      </w:pPr>
      <w:r w:rsidRPr="000D79E3">
        <w:rPr>
          <w:rFonts w:ascii="Times New Roman" w:hAnsi="Times New Roman"/>
          <w:sz w:val="24"/>
          <w:szCs w:val="24"/>
        </w:rPr>
        <w:t>Государство как институт власти: признаки, структура, функции.</w:t>
      </w:r>
    </w:p>
    <w:p w:rsidR="009F5C49" w:rsidRPr="000D79E3" w:rsidRDefault="009F5C49" w:rsidP="00505E74">
      <w:pPr>
        <w:pStyle w:val="a5"/>
        <w:numPr>
          <w:ilvl w:val="0"/>
          <w:numId w:val="9"/>
        </w:numPr>
        <w:tabs>
          <w:tab w:val="left" w:pos="1134"/>
        </w:tabs>
        <w:spacing w:after="0" w:line="240" w:lineRule="auto"/>
        <w:ind w:left="0" w:firstLine="709"/>
        <w:jc w:val="both"/>
        <w:rPr>
          <w:rFonts w:ascii="Times New Roman" w:hAnsi="Times New Roman"/>
          <w:sz w:val="24"/>
          <w:szCs w:val="24"/>
        </w:rPr>
      </w:pPr>
      <w:r w:rsidRPr="000D79E3">
        <w:rPr>
          <w:rFonts w:ascii="Times New Roman" w:hAnsi="Times New Roman"/>
          <w:sz w:val="24"/>
          <w:szCs w:val="24"/>
        </w:rPr>
        <w:t>Понятие формы государственного правления. Характеристика монархии.</w:t>
      </w:r>
    </w:p>
    <w:p w:rsidR="009F5C49" w:rsidRPr="000D79E3" w:rsidRDefault="009F5C49" w:rsidP="00505E74">
      <w:pPr>
        <w:pStyle w:val="a5"/>
        <w:numPr>
          <w:ilvl w:val="0"/>
          <w:numId w:val="9"/>
        </w:numPr>
        <w:tabs>
          <w:tab w:val="left" w:pos="1134"/>
        </w:tabs>
        <w:spacing w:after="0" w:line="240" w:lineRule="auto"/>
        <w:ind w:left="0" w:firstLine="709"/>
        <w:jc w:val="both"/>
        <w:rPr>
          <w:rFonts w:ascii="Times New Roman" w:hAnsi="Times New Roman"/>
          <w:sz w:val="24"/>
          <w:szCs w:val="24"/>
        </w:rPr>
      </w:pPr>
      <w:r w:rsidRPr="000D79E3">
        <w:rPr>
          <w:rFonts w:ascii="Times New Roman" w:hAnsi="Times New Roman"/>
          <w:sz w:val="24"/>
          <w:szCs w:val="24"/>
        </w:rPr>
        <w:t>Характеристика республиканской формы государственного правления.</w:t>
      </w:r>
    </w:p>
    <w:p w:rsidR="009F5C49" w:rsidRPr="000D79E3" w:rsidRDefault="009F5C49" w:rsidP="00505E74">
      <w:pPr>
        <w:pStyle w:val="a5"/>
        <w:numPr>
          <w:ilvl w:val="0"/>
          <w:numId w:val="9"/>
        </w:numPr>
        <w:tabs>
          <w:tab w:val="left" w:pos="1134"/>
        </w:tabs>
        <w:spacing w:after="0" w:line="240" w:lineRule="auto"/>
        <w:ind w:left="0" w:firstLine="709"/>
        <w:jc w:val="both"/>
        <w:rPr>
          <w:rFonts w:ascii="Times New Roman" w:hAnsi="Times New Roman"/>
          <w:sz w:val="24"/>
          <w:szCs w:val="24"/>
        </w:rPr>
      </w:pPr>
      <w:r w:rsidRPr="000D79E3">
        <w:rPr>
          <w:rFonts w:ascii="Times New Roman" w:hAnsi="Times New Roman"/>
          <w:sz w:val="24"/>
          <w:szCs w:val="24"/>
        </w:rPr>
        <w:t>Форма государственного устройства и ее типы.</w:t>
      </w:r>
    </w:p>
    <w:p w:rsidR="009F5C49" w:rsidRPr="000D79E3" w:rsidRDefault="009F5C49" w:rsidP="00505E74">
      <w:pPr>
        <w:pStyle w:val="a5"/>
        <w:numPr>
          <w:ilvl w:val="0"/>
          <w:numId w:val="9"/>
        </w:numPr>
        <w:tabs>
          <w:tab w:val="left" w:pos="1134"/>
        </w:tabs>
        <w:spacing w:after="0" w:line="240" w:lineRule="auto"/>
        <w:ind w:left="0" w:firstLine="709"/>
        <w:jc w:val="both"/>
        <w:rPr>
          <w:rFonts w:ascii="Times New Roman" w:hAnsi="Times New Roman"/>
          <w:sz w:val="24"/>
          <w:szCs w:val="24"/>
        </w:rPr>
      </w:pPr>
      <w:r w:rsidRPr="000D79E3">
        <w:rPr>
          <w:rFonts w:ascii="Times New Roman" w:hAnsi="Times New Roman"/>
          <w:sz w:val="24"/>
          <w:szCs w:val="24"/>
        </w:rPr>
        <w:t>Гражданское общество: сущность, структура.</w:t>
      </w:r>
    </w:p>
    <w:p w:rsidR="009F5C49" w:rsidRPr="000D79E3" w:rsidRDefault="009F5C49" w:rsidP="00505E74">
      <w:pPr>
        <w:pStyle w:val="a5"/>
        <w:numPr>
          <w:ilvl w:val="0"/>
          <w:numId w:val="9"/>
        </w:numPr>
        <w:tabs>
          <w:tab w:val="left" w:pos="1134"/>
        </w:tabs>
        <w:spacing w:after="0" w:line="240" w:lineRule="auto"/>
        <w:ind w:left="0" w:firstLine="709"/>
        <w:jc w:val="both"/>
        <w:rPr>
          <w:rFonts w:ascii="Times New Roman" w:hAnsi="Times New Roman"/>
          <w:sz w:val="24"/>
          <w:szCs w:val="24"/>
        </w:rPr>
      </w:pPr>
      <w:r w:rsidRPr="000D79E3">
        <w:rPr>
          <w:rFonts w:ascii="Times New Roman" w:hAnsi="Times New Roman"/>
          <w:sz w:val="24"/>
          <w:szCs w:val="24"/>
        </w:rPr>
        <w:t>Гражданское общество и государство: принципы взаимодействия.</w:t>
      </w:r>
    </w:p>
    <w:p w:rsidR="009F5C49" w:rsidRPr="000D79E3" w:rsidRDefault="009F5C49" w:rsidP="00505E74">
      <w:pPr>
        <w:pStyle w:val="a5"/>
        <w:numPr>
          <w:ilvl w:val="0"/>
          <w:numId w:val="9"/>
        </w:numPr>
        <w:tabs>
          <w:tab w:val="left" w:pos="1134"/>
        </w:tabs>
        <w:spacing w:after="0" w:line="240" w:lineRule="auto"/>
        <w:ind w:left="0" w:firstLine="709"/>
        <w:jc w:val="both"/>
        <w:rPr>
          <w:rFonts w:ascii="Times New Roman" w:hAnsi="Times New Roman"/>
          <w:sz w:val="24"/>
          <w:szCs w:val="24"/>
        </w:rPr>
      </w:pPr>
      <w:r w:rsidRPr="000D79E3">
        <w:rPr>
          <w:rFonts w:ascii="Times New Roman" w:hAnsi="Times New Roman"/>
          <w:sz w:val="24"/>
          <w:szCs w:val="24"/>
        </w:rPr>
        <w:t>Правовое государство: принципы и пути создания.</w:t>
      </w:r>
    </w:p>
    <w:p w:rsidR="009F5C49" w:rsidRPr="000D79E3" w:rsidRDefault="009F5C49" w:rsidP="00505E74">
      <w:pPr>
        <w:pStyle w:val="a5"/>
        <w:numPr>
          <w:ilvl w:val="0"/>
          <w:numId w:val="9"/>
        </w:numPr>
        <w:tabs>
          <w:tab w:val="left" w:pos="1134"/>
        </w:tabs>
        <w:spacing w:after="0" w:line="240" w:lineRule="auto"/>
        <w:ind w:left="0" w:firstLine="709"/>
        <w:jc w:val="both"/>
        <w:rPr>
          <w:rFonts w:ascii="Times New Roman" w:hAnsi="Times New Roman"/>
          <w:sz w:val="24"/>
          <w:szCs w:val="24"/>
        </w:rPr>
      </w:pPr>
      <w:r w:rsidRPr="000D79E3">
        <w:rPr>
          <w:rFonts w:ascii="Times New Roman" w:hAnsi="Times New Roman"/>
          <w:sz w:val="24"/>
          <w:szCs w:val="24"/>
        </w:rPr>
        <w:t>Понятие и типологии политического режима.</w:t>
      </w:r>
    </w:p>
    <w:p w:rsidR="009F5C49" w:rsidRPr="000D79E3" w:rsidRDefault="009F5C49" w:rsidP="00505E74">
      <w:pPr>
        <w:pStyle w:val="a5"/>
        <w:numPr>
          <w:ilvl w:val="0"/>
          <w:numId w:val="9"/>
        </w:numPr>
        <w:tabs>
          <w:tab w:val="left" w:pos="1134"/>
        </w:tabs>
        <w:spacing w:after="0" w:line="240" w:lineRule="auto"/>
        <w:ind w:left="0" w:firstLine="709"/>
        <w:jc w:val="both"/>
        <w:rPr>
          <w:rFonts w:ascii="Times New Roman" w:hAnsi="Times New Roman"/>
          <w:sz w:val="24"/>
          <w:szCs w:val="24"/>
        </w:rPr>
      </w:pPr>
      <w:r w:rsidRPr="000D79E3">
        <w:rPr>
          <w:rFonts w:ascii="Times New Roman" w:hAnsi="Times New Roman"/>
          <w:sz w:val="24"/>
          <w:szCs w:val="24"/>
        </w:rPr>
        <w:t>Тоталитарный режим: особенности, типы.</w:t>
      </w:r>
    </w:p>
    <w:p w:rsidR="009F5C49" w:rsidRPr="000D79E3" w:rsidRDefault="009F5C49" w:rsidP="00505E74">
      <w:pPr>
        <w:pStyle w:val="a5"/>
        <w:numPr>
          <w:ilvl w:val="0"/>
          <w:numId w:val="9"/>
        </w:numPr>
        <w:tabs>
          <w:tab w:val="left" w:pos="1134"/>
        </w:tabs>
        <w:spacing w:after="0" w:line="240" w:lineRule="auto"/>
        <w:ind w:left="0" w:firstLine="709"/>
        <w:jc w:val="both"/>
        <w:rPr>
          <w:rFonts w:ascii="Times New Roman" w:hAnsi="Times New Roman"/>
          <w:sz w:val="24"/>
          <w:szCs w:val="24"/>
        </w:rPr>
      </w:pPr>
      <w:r w:rsidRPr="000D79E3">
        <w:rPr>
          <w:rFonts w:ascii="Times New Roman" w:hAnsi="Times New Roman"/>
          <w:sz w:val="24"/>
          <w:szCs w:val="24"/>
        </w:rPr>
        <w:t>Авторитаризм: особенности и типы.</w:t>
      </w:r>
    </w:p>
    <w:p w:rsidR="009F5C49" w:rsidRPr="000D79E3" w:rsidRDefault="009F5C49" w:rsidP="00505E74">
      <w:pPr>
        <w:pStyle w:val="a5"/>
        <w:numPr>
          <w:ilvl w:val="0"/>
          <w:numId w:val="9"/>
        </w:numPr>
        <w:tabs>
          <w:tab w:val="left" w:pos="1134"/>
        </w:tabs>
        <w:spacing w:after="0" w:line="240" w:lineRule="auto"/>
        <w:ind w:left="0" w:firstLine="709"/>
        <w:jc w:val="both"/>
        <w:rPr>
          <w:rFonts w:ascii="Times New Roman" w:hAnsi="Times New Roman"/>
          <w:sz w:val="24"/>
          <w:szCs w:val="24"/>
        </w:rPr>
      </w:pPr>
      <w:r w:rsidRPr="000D79E3">
        <w:rPr>
          <w:rFonts w:ascii="Times New Roman" w:hAnsi="Times New Roman"/>
          <w:sz w:val="24"/>
          <w:szCs w:val="24"/>
        </w:rPr>
        <w:t>Демократия как политический режим и социальная ценность.</w:t>
      </w:r>
    </w:p>
    <w:p w:rsidR="009F5C49" w:rsidRPr="000D79E3" w:rsidRDefault="009F5C49" w:rsidP="00505E74">
      <w:pPr>
        <w:pStyle w:val="a5"/>
        <w:numPr>
          <w:ilvl w:val="0"/>
          <w:numId w:val="9"/>
        </w:numPr>
        <w:tabs>
          <w:tab w:val="left" w:pos="1134"/>
        </w:tabs>
        <w:spacing w:after="0" w:line="240" w:lineRule="auto"/>
        <w:ind w:left="0" w:firstLine="709"/>
        <w:jc w:val="both"/>
        <w:rPr>
          <w:rFonts w:ascii="Times New Roman" w:hAnsi="Times New Roman"/>
          <w:sz w:val="24"/>
          <w:szCs w:val="24"/>
        </w:rPr>
      </w:pPr>
      <w:r w:rsidRPr="000D79E3">
        <w:rPr>
          <w:rFonts w:ascii="Times New Roman" w:hAnsi="Times New Roman"/>
          <w:sz w:val="24"/>
          <w:szCs w:val="24"/>
        </w:rPr>
        <w:t>Группы давления: признаки и роль в политической жизни.</w:t>
      </w:r>
    </w:p>
    <w:p w:rsidR="009F5C49" w:rsidRPr="000D79E3" w:rsidRDefault="009F5C49" w:rsidP="00505E74">
      <w:pPr>
        <w:pStyle w:val="a5"/>
        <w:numPr>
          <w:ilvl w:val="0"/>
          <w:numId w:val="9"/>
        </w:numPr>
        <w:tabs>
          <w:tab w:val="left" w:pos="1134"/>
        </w:tabs>
        <w:spacing w:after="0" w:line="240" w:lineRule="auto"/>
        <w:ind w:left="0" w:firstLine="709"/>
        <w:jc w:val="both"/>
        <w:rPr>
          <w:rFonts w:ascii="Times New Roman" w:hAnsi="Times New Roman"/>
          <w:sz w:val="24"/>
          <w:szCs w:val="24"/>
        </w:rPr>
      </w:pPr>
      <w:r w:rsidRPr="000D79E3">
        <w:rPr>
          <w:rFonts w:ascii="Times New Roman" w:hAnsi="Times New Roman"/>
          <w:sz w:val="24"/>
          <w:szCs w:val="24"/>
        </w:rPr>
        <w:t>Типологии групп давления.</w:t>
      </w:r>
    </w:p>
    <w:p w:rsidR="009F5C49" w:rsidRPr="000D79E3" w:rsidRDefault="009F5C49" w:rsidP="00505E74">
      <w:pPr>
        <w:pStyle w:val="a5"/>
        <w:numPr>
          <w:ilvl w:val="0"/>
          <w:numId w:val="9"/>
        </w:numPr>
        <w:tabs>
          <w:tab w:val="left" w:pos="1134"/>
        </w:tabs>
        <w:spacing w:after="0" w:line="240" w:lineRule="auto"/>
        <w:ind w:left="0" w:firstLine="709"/>
        <w:jc w:val="both"/>
        <w:rPr>
          <w:rFonts w:ascii="Times New Roman" w:hAnsi="Times New Roman"/>
          <w:sz w:val="24"/>
          <w:szCs w:val="24"/>
        </w:rPr>
      </w:pPr>
      <w:r w:rsidRPr="000D79E3">
        <w:rPr>
          <w:rFonts w:ascii="Times New Roman" w:hAnsi="Times New Roman"/>
          <w:sz w:val="24"/>
          <w:szCs w:val="24"/>
        </w:rPr>
        <w:lastRenderedPageBreak/>
        <w:t>Политико-правовая культура и профессиональная деятельность.</w:t>
      </w:r>
    </w:p>
    <w:p w:rsidR="009F5C49" w:rsidRPr="000D79E3" w:rsidRDefault="009F5C49" w:rsidP="00505E74">
      <w:pPr>
        <w:pStyle w:val="a5"/>
        <w:numPr>
          <w:ilvl w:val="0"/>
          <w:numId w:val="9"/>
        </w:numPr>
        <w:tabs>
          <w:tab w:val="left" w:pos="1134"/>
        </w:tabs>
        <w:spacing w:after="0" w:line="240" w:lineRule="auto"/>
        <w:ind w:left="0" w:firstLine="709"/>
        <w:jc w:val="both"/>
        <w:rPr>
          <w:rFonts w:ascii="Times New Roman" w:hAnsi="Times New Roman"/>
          <w:sz w:val="24"/>
          <w:szCs w:val="24"/>
        </w:rPr>
      </w:pPr>
      <w:r w:rsidRPr="000D79E3">
        <w:rPr>
          <w:rFonts w:ascii="Times New Roman" w:hAnsi="Times New Roman"/>
          <w:sz w:val="24"/>
          <w:szCs w:val="24"/>
        </w:rPr>
        <w:t>Политическая культура общества: сущность, структура, функции.</w:t>
      </w:r>
    </w:p>
    <w:p w:rsidR="009F5C49" w:rsidRPr="000D79E3" w:rsidRDefault="009F5C49" w:rsidP="00505E74">
      <w:pPr>
        <w:pStyle w:val="a5"/>
        <w:numPr>
          <w:ilvl w:val="0"/>
          <w:numId w:val="9"/>
        </w:numPr>
        <w:tabs>
          <w:tab w:val="left" w:pos="1134"/>
        </w:tabs>
        <w:spacing w:after="0" w:line="240" w:lineRule="auto"/>
        <w:ind w:left="0" w:firstLine="709"/>
        <w:jc w:val="both"/>
        <w:rPr>
          <w:rFonts w:ascii="Times New Roman" w:hAnsi="Times New Roman"/>
          <w:sz w:val="24"/>
          <w:szCs w:val="24"/>
        </w:rPr>
      </w:pPr>
      <w:r w:rsidRPr="000D79E3">
        <w:rPr>
          <w:rFonts w:ascii="Times New Roman" w:hAnsi="Times New Roman"/>
          <w:sz w:val="24"/>
          <w:szCs w:val="24"/>
        </w:rPr>
        <w:t>Типологии политической культуры.</w:t>
      </w:r>
    </w:p>
    <w:p w:rsidR="009F5C49" w:rsidRPr="000D79E3" w:rsidRDefault="009F5C49" w:rsidP="00505E74">
      <w:pPr>
        <w:pStyle w:val="a5"/>
        <w:numPr>
          <w:ilvl w:val="0"/>
          <w:numId w:val="9"/>
        </w:numPr>
        <w:tabs>
          <w:tab w:val="left" w:pos="1134"/>
        </w:tabs>
        <w:spacing w:after="0" w:line="240" w:lineRule="auto"/>
        <w:ind w:left="0" w:firstLine="709"/>
        <w:jc w:val="both"/>
        <w:rPr>
          <w:rFonts w:ascii="Times New Roman" w:hAnsi="Times New Roman"/>
          <w:sz w:val="24"/>
          <w:szCs w:val="24"/>
        </w:rPr>
      </w:pPr>
      <w:r w:rsidRPr="000D79E3">
        <w:rPr>
          <w:rFonts w:ascii="Times New Roman" w:hAnsi="Times New Roman"/>
          <w:sz w:val="24"/>
          <w:szCs w:val="24"/>
        </w:rPr>
        <w:t>Сущность, источники и последствия коррупционного поведения.</w:t>
      </w:r>
      <w:r w:rsidRPr="000D79E3">
        <w:rPr>
          <w:rFonts w:ascii="Times New Roman" w:hAnsi="Times New Roman"/>
          <w:sz w:val="24"/>
          <w:szCs w:val="24"/>
        </w:rPr>
        <w:tab/>
      </w:r>
    </w:p>
    <w:p w:rsidR="00505E74" w:rsidRDefault="00505E74" w:rsidP="00505E74">
      <w:pPr>
        <w:autoSpaceDE w:val="0"/>
        <w:autoSpaceDN w:val="0"/>
        <w:adjustRightInd w:val="0"/>
        <w:spacing w:after="0" w:line="240" w:lineRule="auto"/>
        <w:ind w:firstLine="709"/>
        <w:jc w:val="both"/>
        <w:rPr>
          <w:rFonts w:ascii="Times New Roman" w:hAnsi="Times New Roman"/>
          <w:i/>
          <w:sz w:val="24"/>
          <w:szCs w:val="24"/>
        </w:rPr>
      </w:pPr>
    </w:p>
    <w:p w:rsidR="009F5C49" w:rsidRPr="000D79E3" w:rsidRDefault="009F5C49" w:rsidP="00505E74">
      <w:pPr>
        <w:autoSpaceDE w:val="0"/>
        <w:autoSpaceDN w:val="0"/>
        <w:adjustRightInd w:val="0"/>
        <w:spacing w:after="0" w:line="240" w:lineRule="auto"/>
        <w:ind w:firstLine="709"/>
        <w:jc w:val="both"/>
        <w:rPr>
          <w:rFonts w:ascii="Times New Roman" w:hAnsi="Times New Roman"/>
          <w:i/>
          <w:sz w:val="24"/>
          <w:szCs w:val="24"/>
        </w:rPr>
      </w:pPr>
      <w:r w:rsidRPr="000D79E3">
        <w:rPr>
          <w:rFonts w:ascii="Times New Roman" w:hAnsi="Times New Roman"/>
          <w:i/>
          <w:sz w:val="24"/>
          <w:szCs w:val="24"/>
        </w:rPr>
        <w:t xml:space="preserve">3.3 Типовой Экзаменационный билет </w:t>
      </w:r>
    </w:p>
    <w:p w:rsidR="009F5C49" w:rsidRPr="000D79E3" w:rsidRDefault="009F5C49" w:rsidP="00505E74">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Пример экзаменационного билета</w:t>
      </w:r>
    </w:p>
    <w:p w:rsidR="009F5C49" w:rsidRPr="000D79E3" w:rsidRDefault="009F5C49" w:rsidP="00505E74">
      <w:pPr>
        <w:autoSpaceDE w:val="0"/>
        <w:autoSpaceDN w:val="0"/>
        <w:adjustRightInd w:val="0"/>
        <w:spacing w:after="0" w:line="240" w:lineRule="auto"/>
        <w:ind w:firstLine="709"/>
        <w:jc w:val="both"/>
        <w:rPr>
          <w:rFonts w:ascii="Times New Roman" w:hAnsi="Times New Roman"/>
          <w:b/>
          <w:i/>
          <w:sz w:val="24"/>
          <w:szCs w:val="24"/>
          <w:lang w:val="en-US"/>
        </w:rPr>
      </w:pPr>
      <w:r w:rsidRPr="000D79E3">
        <w:rPr>
          <w:rFonts w:ascii="Times New Roman" w:hAnsi="Times New Roman"/>
          <w:b/>
          <w:i/>
          <w:sz w:val="24"/>
          <w:szCs w:val="24"/>
          <w:lang w:val="en-US"/>
        </w:rPr>
        <w:t>2</w:t>
      </w:r>
      <w:r w:rsidRPr="000D79E3">
        <w:rPr>
          <w:rFonts w:ascii="Times New Roman" w:hAnsi="Times New Roman"/>
          <w:b/>
          <w:i/>
          <w:sz w:val="24"/>
          <w:szCs w:val="24"/>
        </w:rPr>
        <w:t xml:space="preserve"> курс – </w:t>
      </w:r>
      <w:r w:rsidRPr="000D79E3">
        <w:rPr>
          <w:rFonts w:ascii="Times New Roman" w:hAnsi="Times New Roman"/>
          <w:b/>
          <w:i/>
          <w:sz w:val="24"/>
          <w:szCs w:val="24"/>
          <w:lang w:val="en-US"/>
        </w:rPr>
        <w:t>3</w:t>
      </w:r>
      <w:r w:rsidRPr="000D79E3">
        <w:rPr>
          <w:rFonts w:ascii="Times New Roman" w:hAnsi="Times New Roman"/>
          <w:b/>
          <w:i/>
          <w:sz w:val="24"/>
          <w:szCs w:val="24"/>
        </w:rPr>
        <w:t xml:space="preserve"> семестр</w:t>
      </w:r>
    </w:p>
    <w:tbl>
      <w:tblPr>
        <w:tblW w:w="5000" w:type="pct"/>
        <w:tblCellMar>
          <w:left w:w="70" w:type="dxa"/>
          <w:right w:w="70" w:type="dxa"/>
        </w:tblCellMar>
        <w:tblLook w:val="0000" w:firstRow="0" w:lastRow="0" w:firstColumn="0" w:lastColumn="0" w:noHBand="0" w:noVBand="0"/>
      </w:tblPr>
      <w:tblGrid>
        <w:gridCol w:w="3362"/>
        <w:gridCol w:w="3206"/>
        <w:gridCol w:w="2929"/>
      </w:tblGrid>
      <w:tr w:rsidR="009F5C49" w:rsidRPr="000D79E3" w:rsidTr="00505E74">
        <w:tc>
          <w:tcPr>
            <w:tcW w:w="1770" w:type="pct"/>
            <w:tcBorders>
              <w:top w:val="single" w:sz="6" w:space="0" w:color="auto"/>
              <w:left w:val="single" w:sz="6" w:space="0" w:color="auto"/>
              <w:bottom w:val="nil"/>
              <w:right w:val="single" w:sz="6" w:space="0" w:color="auto"/>
            </w:tcBorders>
          </w:tcPr>
          <w:p w:rsidR="009F5C49" w:rsidRPr="000D79E3" w:rsidRDefault="009F5C49" w:rsidP="000D79E3">
            <w:pPr>
              <w:spacing w:after="0" w:line="240" w:lineRule="auto"/>
              <w:jc w:val="center"/>
              <w:rPr>
                <w:rFonts w:ascii="Times New Roman" w:hAnsi="Times New Roman"/>
                <w:sz w:val="24"/>
                <w:szCs w:val="24"/>
              </w:rPr>
            </w:pPr>
          </w:p>
          <w:p w:rsidR="009F5C49" w:rsidRPr="000D79E3" w:rsidRDefault="009F5C49" w:rsidP="000D79E3">
            <w:pPr>
              <w:spacing w:after="0" w:line="240" w:lineRule="auto"/>
              <w:jc w:val="center"/>
              <w:rPr>
                <w:rFonts w:ascii="Times New Roman" w:hAnsi="Times New Roman"/>
                <w:sz w:val="24"/>
                <w:szCs w:val="24"/>
              </w:rPr>
            </w:pPr>
          </w:p>
          <w:p w:rsidR="009F5C49" w:rsidRPr="000D79E3" w:rsidRDefault="009F5C49" w:rsidP="000D79E3">
            <w:pPr>
              <w:spacing w:after="0" w:line="240" w:lineRule="auto"/>
              <w:jc w:val="center"/>
              <w:rPr>
                <w:rFonts w:ascii="Times New Roman" w:hAnsi="Times New Roman"/>
                <w:sz w:val="24"/>
                <w:szCs w:val="24"/>
              </w:rPr>
            </w:pPr>
            <w:r w:rsidRPr="000D79E3">
              <w:rPr>
                <w:rFonts w:ascii="Times New Roman" w:hAnsi="Times New Roman"/>
                <w:noProof/>
                <w:sz w:val="24"/>
                <w:szCs w:val="24"/>
              </w:rPr>
              <w:drawing>
                <wp:anchor distT="0" distB="0" distL="114300" distR="114300" simplePos="0" relativeHeight="251668480" behindDoc="1" locked="0" layoutInCell="1" allowOverlap="1" wp14:anchorId="713C6B03" wp14:editId="35E238F8">
                  <wp:simplePos x="0" y="0"/>
                  <wp:positionH relativeFrom="column">
                    <wp:posOffset>448310</wp:posOffset>
                  </wp:positionH>
                  <wp:positionV relativeFrom="paragraph">
                    <wp:posOffset>-427355</wp:posOffset>
                  </wp:positionV>
                  <wp:extent cx="1111250" cy="374015"/>
                  <wp:effectExtent l="0" t="0" r="0" b="6985"/>
                  <wp:wrapTight wrapText="bothSides">
                    <wp:wrapPolygon edited="0">
                      <wp:start x="0" y="0"/>
                      <wp:lineTo x="0" y="20903"/>
                      <wp:lineTo x="21106" y="20903"/>
                      <wp:lineTo x="21106" y="0"/>
                      <wp:lineTo x="0" y="0"/>
                    </wp:wrapPolygon>
                  </wp:wrapTight>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srcRect/>
                          <a:stretch>
                            <a:fillRect/>
                          </a:stretch>
                        </pic:blipFill>
                        <pic:spPr bwMode="auto">
                          <a:xfrm>
                            <a:off x="0" y="0"/>
                            <a:ext cx="1111250" cy="374015"/>
                          </a:xfrm>
                          <a:prstGeom prst="rect">
                            <a:avLst/>
                          </a:prstGeom>
                          <a:noFill/>
                        </pic:spPr>
                      </pic:pic>
                    </a:graphicData>
                  </a:graphic>
                </wp:anchor>
              </w:drawing>
            </w:r>
            <w:r w:rsidRPr="000D79E3">
              <w:rPr>
                <w:rFonts w:ascii="Times New Roman" w:hAnsi="Times New Roman"/>
                <w:sz w:val="24"/>
                <w:szCs w:val="24"/>
              </w:rPr>
              <w:t>Кафедра «Управление персоналом и социология»</w:t>
            </w:r>
          </w:p>
        </w:tc>
        <w:tc>
          <w:tcPr>
            <w:tcW w:w="1688" w:type="pct"/>
            <w:tcBorders>
              <w:top w:val="single" w:sz="6" w:space="0" w:color="auto"/>
              <w:left w:val="single" w:sz="6" w:space="0" w:color="auto"/>
              <w:bottom w:val="nil"/>
              <w:right w:val="single" w:sz="6" w:space="0" w:color="auto"/>
            </w:tcBorders>
          </w:tcPr>
          <w:p w:rsidR="009F5C49" w:rsidRPr="000D79E3" w:rsidRDefault="009F5C49" w:rsidP="000D79E3">
            <w:pPr>
              <w:spacing w:after="0" w:line="240" w:lineRule="auto"/>
              <w:jc w:val="center"/>
              <w:rPr>
                <w:rFonts w:ascii="Times New Roman" w:hAnsi="Times New Roman"/>
                <w:sz w:val="24"/>
                <w:szCs w:val="24"/>
              </w:rPr>
            </w:pPr>
            <w:r w:rsidRPr="000D79E3">
              <w:rPr>
                <w:rFonts w:ascii="Times New Roman" w:hAnsi="Times New Roman"/>
                <w:sz w:val="24"/>
                <w:szCs w:val="24"/>
              </w:rPr>
              <w:t>Экзаменационный билет</w:t>
            </w:r>
          </w:p>
          <w:p w:rsidR="009F5C49" w:rsidRPr="000D79E3" w:rsidRDefault="009F5C49" w:rsidP="000D79E3">
            <w:pPr>
              <w:spacing w:after="0" w:line="240" w:lineRule="auto"/>
              <w:jc w:val="center"/>
              <w:rPr>
                <w:rFonts w:ascii="Times New Roman" w:hAnsi="Times New Roman"/>
                <w:sz w:val="24"/>
                <w:szCs w:val="24"/>
              </w:rPr>
            </w:pPr>
            <w:r w:rsidRPr="000D79E3">
              <w:rPr>
                <w:rFonts w:ascii="Times New Roman" w:hAnsi="Times New Roman"/>
                <w:sz w:val="24"/>
                <w:szCs w:val="24"/>
              </w:rPr>
              <w:t>по дисциплине «Правовые аспекты профессиональной деятельности»</w:t>
            </w:r>
          </w:p>
          <w:p w:rsidR="009F5C49" w:rsidRPr="000D79E3" w:rsidRDefault="009F5C49" w:rsidP="000D79E3">
            <w:pPr>
              <w:spacing w:after="0" w:line="240" w:lineRule="auto"/>
              <w:rPr>
                <w:rFonts w:ascii="Times New Roman" w:hAnsi="Times New Roman"/>
                <w:sz w:val="24"/>
                <w:szCs w:val="24"/>
              </w:rPr>
            </w:pPr>
          </w:p>
          <w:p w:rsidR="009F5C49" w:rsidRPr="000D79E3" w:rsidRDefault="00EA32FB" w:rsidP="00EA32FB">
            <w:pPr>
              <w:spacing w:after="0" w:line="240" w:lineRule="auto"/>
              <w:jc w:val="center"/>
              <w:rPr>
                <w:rFonts w:ascii="Times New Roman" w:hAnsi="Times New Roman"/>
                <w:sz w:val="24"/>
                <w:szCs w:val="24"/>
              </w:rPr>
            </w:pPr>
            <w:r>
              <w:rPr>
                <w:rFonts w:ascii="Times New Roman" w:hAnsi="Times New Roman"/>
                <w:sz w:val="24"/>
                <w:szCs w:val="24"/>
              </w:rPr>
              <w:t>БИЛЕТ № 1</w:t>
            </w:r>
          </w:p>
        </w:tc>
        <w:tc>
          <w:tcPr>
            <w:tcW w:w="1542" w:type="pct"/>
            <w:tcBorders>
              <w:top w:val="single" w:sz="6" w:space="0" w:color="auto"/>
              <w:left w:val="single" w:sz="6" w:space="0" w:color="auto"/>
              <w:bottom w:val="nil"/>
              <w:right w:val="single" w:sz="6" w:space="0" w:color="auto"/>
            </w:tcBorders>
          </w:tcPr>
          <w:p w:rsidR="009F5C49" w:rsidRPr="000D79E3" w:rsidRDefault="009F5C49" w:rsidP="000D79E3">
            <w:pPr>
              <w:spacing w:after="0" w:line="240" w:lineRule="auto"/>
              <w:jc w:val="center"/>
              <w:rPr>
                <w:rFonts w:ascii="Times New Roman" w:hAnsi="Times New Roman"/>
                <w:sz w:val="24"/>
                <w:szCs w:val="24"/>
              </w:rPr>
            </w:pPr>
            <w:r w:rsidRPr="000D79E3">
              <w:rPr>
                <w:rFonts w:ascii="Times New Roman" w:hAnsi="Times New Roman"/>
                <w:sz w:val="24"/>
                <w:szCs w:val="24"/>
              </w:rPr>
              <w:t>УТВЕРЖДАЮ:</w:t>
            </w:r>
          </w:p>
          <w:p w:rsidR="009F5C49" w:rsidRPr="000D79E3" w:rsidRDefault="009F5C49" w:rsidP="000D79E3">
            <w:pPr>
              <w:keepNext/>
              <w:spacing w:after="0" w:line="240" w:lineRule="auto"/>
              <w:jc w:val="center"/>
              <w:outlineLvl w:val="2"/>
              <w:rPr>
                <w:rFonts w:ascii="Times New Roman" w:hAnsi="Times New Roman"/>
                <w:bCs/>
                <w:sz w:val="24"/>
                <w:szCs w:val="24"/>
              </w:rPr>
            </w:pPr>
            <w:bookmarkStart w:id="151" w:name="_Toc86139596"/>
            <w:bookmarkStart w:id="152" w:name="_Toc88471494"/>
            <w:bookmarkStart w:id="153" w:name="_Toc88647131"/>
            <w:bookmarkStart w:id="154" w:name="_Toc88647261"/>
            <w:bookmarkStart w:id="155" w:name="_Toc94267262"/>
            <w:bookmarkStart w:id="156" w:name="_Toc94620077"/>
            <w:r w:rsidRPr="000D79E3">
              <w:rPr>
                <w:rFonts w:ascii="Times New Roman" w:hAnsi="Times New Roman"/>
                <w:bCs/>
                <w:sz w:val="24"/>
                <w:szCs w:val="24"/>
              </w:rPr>
              <w:t>Зав. кафедрой</w:t>
            </w:r>
            <w:bookmarkEnd w:id="151"/>
            <w:bookmarkEnd w:id="152"/>
            <w:bookmarkEnd w:id="153"/>
            <w:bookmarkEnd w:id="154"/>
            <w:bookmarkEnd w:id="155"/>
            <w:bookmarkEnd w:id="156"/>
          </w:p>
          <w:p w:rsidR="009F5C49" w:rsidRPr="000D79E3" w:rsidRDefault="009F5C49" w:rsidP="000D79E3">
            <w:pPr>
              <w:keepNext/>
              <w:spacing w:after="0" w:line="240" w:lineRule="auto"/>
              <w:jc w:val="center"/>
              <w:outlineLvl w:val="2"/>
              <w:rPr>
                <w:rFonts w:ascii="Times New Roman" w:hAnsi="Times New Roman"/>
                <w:bCs/>
                <w:sz w:val="24"/>
                <w:szCs w:val="24"/>
              </w:rPr>
            </w:pPr>
            <w:bookmarkStart w:id="157" w:name="_Toc86139597"/>
            <w:bookmarkStart w:id="158" w:name="_Toc88471495"/>
            <w:bookmarkStart w:id="159" w:name="_Toc88647132"/>
            <w:bookmarkStart w:id="160" w:name="_Toc88647262"/>
            <w:bookmarkStart w:id="161" w:name="_Toc94267263"/>
            <w:bookmarkStart w:id="162" w:name="_Toc94620078"/>
            <w:r w:rsidRPr="000D79E3">
              <w:rPr>
                <w:rFonts w:ascii="Times New Roman" w:hAnsi="Times New Roman"/>
                <w:bCs/>
                <w:noProof/>
                <w:sz w:val="24"/>
                <w:szCs w:val="24"/>
              </w:rPr>
              <w:drawing>
                <wp:inline distT="0" distB="0" distL="0" distR="0" wp14:anchorId="42B044B5" wp14:editId="7F489995">
                  <wp:extent cx="579120" cy="426720"/>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9120" cy="426720"/>
                          </a:xfrm>
                          <a:prstGeom prst="rect">
                            <a:avLst/>
                          </a:prstGeom>
                          <a:noFill/>
                        </pic:spPr>
                      </pic:pic>
                    </a:graphicData>
                  </a:graphic>
                </wp:inline>
              </w:drawing>
            </w:r>
            <w:bookmarkEnd w:id="157"/>
            <w:bookmarkEnd w:id="158"/>
            <w:bookmarkEnd w:id="159"/>
            <w:bookmarkEnd w:id="160"/>
            <w:bookmarkEnd w:id="161"/>
            <w:bookmarkEnd w:id="162"/>
          </w:p>
          <w:p w:rsidR="009F5C49" w:rsidRPr="00EA32FB" w:rsidRDefault="009F5C49" w:rsidP="00EA32FB">
            <w:pPr>
              <w:keepNext/>
              <w:spacing w:after="0" w:line="240" w:lineRule="auto"/>
              <w:jc w:val="center"/>
              <w:outlineLvl w:val="2"/>
              <w:rPr>
                <w:rFonts w:ascii="Times New Roman" w:hAnsi="Times New Roman"/>
                <w:bCs/>
                <w:sz w:val="24"/>
                <w:szCs w:val="24"/>
              </w:rPr>
            </w:pPr>
            <w:bookmarkStart w:id="163" w:name="_Toc86139598"/>
            <w:bookmarkStart w:id="164" w:name="_Toc88471496"/>
            <w:bookmarkStart w:id="165" w:name="_Toc88647133"/>
            <w:bookmarkStart w:id="166" w:name="_Toc88647263"/>
            <w:bookmarkStart w:id="167" w:name="_Toc94267264"/>
            <w:bookmarkStart w:id="168" w:name="_Toc94620079"/>
            <w:r w:rsidRPr="000D79E3">
              <w:rPr>
                <w:rFonts w:ascii="Times New Roman" w:hAnsi="Times New Roman"/>
                <w:bCs/>
                <w:sz w:val="24"/>
                <w:szCs w:val="24"/>
              </w:rPr>
              <w:t>Н.А. Александрова</w:t>
            </w:r>
            <w:bookmarkEnd w:id="163"/>
            <w:bookmarkEnd w:id="164"/>
            <w:bookmarkEnd w:id="165"/>
            <w:bookmarkEnd w:id="166"/>
            <w:bookmarkEnd w:id="167"/>
            <w:bookmarkEnd w:id="168"/>
          </w:p>
        </w:tc>
      </w:tr>
      <w:tr w:rsidR="009F5C49" w:rsidRPr="000D79E3" w:rsidTr="00505E74">
        <w:tc>
          <w:tcPr>
            <w:tcW w:w="5000" w:type="pct"/>
            <w:gridSpan w:val="3"/>
            <w:tcBorders>
              <w:top w:val="single" w:sz="4" w:space="0" w:color="auto"/>
              <w:left w:val="single" w:sz="4" w:space="0" w:color="auto"/>
              <w:bottom w:val="single" w:sz="4" w:space="0" w:color="auto"/>
              <w:right w:val="single" w:sz="4" w:space="0" w:color="auto"/>
            </w:tcBorders>
          </w:tcPr>
          <w:p w:rsidR="009F5C49" w:rsidRPr="000D79E3" w:rsidRDefault="009F5C49" w:rsidP="000D79E3">
            <w:pPr>
              <w:spacing w:after="0" w:line="240" w:lineRule="auto"/>
              <w:contextualSpacing/>
              <w:jc w:val="both"/>
              <w:rPr>
                <w:rFonts w:ascii="Times New Roman" w:hAnsi="Times New Roman"/>
                <w:sz w:val="24"/>
                <w:szCs w:val="24"/>
              </w:rPr>
            </w:pPr>
            <w:r w:rsidRPr="000D79E3">
              <w:rPr>
                <w:rFonts w:ascii="Times New Roman" w:hAnsi="Times New Roman"/>
                <w:sz w:val="24"/>
                <w:szCs w:val="24"/>
              </w:rPr>
              <w:t>1. Значение Трудового кодекса в регулировании трудовых правоотношений</w:t>
            </w:r>
          </w:p>
        </w:tc>
      </w:tr>
      <w:tr w:rsidR="009F5C49" w:rsidRPr="000D79E3" w:rsidTr="00505E74">
        <w:tc>
          <w:tcPr>
            <w:tcW w:w="5000" w:type="pct"/>
            <w:gridSpan w:val="3"/>
            <w:tcBorders>
              <w:top w:val="single" w:sz="4" w:space="0" w:color="auto"/>
              <w:left w:val="single" w:sz="4" w:space="0" w:color="auto"/>
              <w:bottom w:val="single" w:sz="4" w:space="0" w:color="auto"/>
              <w:right w:val="single" w:sz="4" w:space="0" w:color="auto"/>
            </w:tcBorders>
          </w:tcPr>
          <w:p w:rsidR="009F5C49" w:rsidRPr="000D79E3" w:rsidRDefault="009F5C49" w:rsidP="000D79E3">
            <w:pPr>
              <w:spacing w:after="0" w:line="240" w:lineRule="auto"/>
              <w:jc w:val="both"/>
              <w:rPr>
                <w:rFonts w:ascii="Times New Roman" w:hAnsi="Times New Roman"/>
                <w:sz w:val="24"/>
                <w:szCs w:val="24"/>
              </w:rPr>
            </w:pPr>
            <w:r w:rsidRPr="000D79E3">
              <w:rPr>
                <w:rFonts w:ascii="Times New Roman" w:hAnsi="Times New Roman"/>
                <w:sz w:val="24"/>
                <w:szCs w:val="24"/>
              </w:rPr>
              <w:t>2. Какие существуют виды уголовной и административной ответственности за должностные преступления?</w:t>
            </w:r>
          </w:p>
        </w:tc>
      </w:tr>
      <w:tr w:rsidR="009F5C49" w:rsidRPr="000D79E3" w:rsidTr="00505E74">
        <w:tc>
          <w:tcPr>
            <w:tcW w:w="5000" w:type="pct"/>
            <w:gridSpan w:val="3"/>
            <w:tcBorders>
              <w:top w:val="single" w:sz="4" w:space="0" w:color="auto"/>
              <w:left w:val="single" w:sz="4" w:space="0" w:color="auto"/>
              <w:bottom w:val="single" w:sz="4" w:space="0" w:color="auto"/>
              <w:right w:val="single" w:sz="4" w:space="0" w:color="auto"/>
            </w:tcBorders>
          </w:tcPr>
          <w:p w:rsidR="009F5C49" w:rsidRPr="000D79E3" w:rsidRDefault="009F5C49" w:rsidP="000D79E3">
            <w:pPr>
              <w:spacing w:after="0" w:line="240" w:lineRule="auto"/>
              <w:jc w:val="both"/>
              <w:rPr>
                <w:rFonts w:ascii="Times New Roman" w:hAnsi="Times New Roman"/>
                <w:sz w:val="24"/>
                <w:szCs w:val="24"/>
              </w:rPr>
            </w:pPr>
            <w:r w:rsidRPr="000D79E3">
              <w:rPr>
                <w:rFonts w:ascii="Times New Roman" w:hAnsi="Times New Roman"/>
                <w:sz w:val="24"/>
                <w:szCs w:val="24"/>
              </w:rPr>
              <w:t xml:space="preserve">3. </w:t>
            </w:r>
            <w:r w:rsidRPr="000D79E3">
              <w:rPr>
                <w:rFonts w:ascii="Times New Roman" w:hAnsi="Times New Roman"/>
                <w:iCs/>
                <w:sz w:val="24"/>
                <w:szCs w:val="24"/>
              </w:rPr>
              <w:t xml:space="preserve">Решите задачу. Работники кадрового органа министерства Е. В. Брусов и К. О. </w:t>
            </w:r>
            <w:proofErr w:type="spellStart"/>
            <w:r w:rsidRPr="000D79E3">
              <w:rPr>
                <w:rFonts w:ascii="Times New Roman" w:hAnsi="Times New Roman"/>
                <w:iCs/>
                <w:sz w:val="24"/>
                <w:szCs w:val="24"/>
              </w:rPr>
              <w:t>Буц</w:t>
            </w:r>
            <w:proofErr w:type="spellEnd"/>
            <w:r w:rsidRPr="000D79E3">
              <w:rPr>
                <w:rFonts w:ascii="Times New Roman" w:hAnsi="Times New Roman"/>
                <w:iCs/>
                <w:sz w:val="24"/>
                <w:szCs w:val="24"/>
              </w:rPr>
              <w:t xml:space="preserve"> размещались в одном служебном кабинете. Как-то на прием к </w:t>
            </w:r>
            <w:proofErr w:type="spellStart"/>
            <w:r w:rsidRPr="000D79E3">
              <w:rPr>
                <w:rFonts w:ascii="Times New Roman" w:hAnsi="Times New Roman"/>
                <w:iCs/>
                <w:sz w:val="24"/>
                <w:szCs w:val="24"/>
              </w:rPr>
              <w:t>Буцу</w:t>
            </w:r>
            <w:proofErr w:type="spellEnd"/>
            <w:r w:rsidRPr="000D79E3">
              <w:rPr>
                <w:rFonts w:ascii="Times New Roman" w:hAnsi="Times New Roman"/>
                <w:iCs/>
                <w:sz w:val="24"/>
                <w:szCs w:val="24"/>
              </w:rPr>
              <w:t xml:space="preserve"> пришел гражданин М. С. Коротков и предложил </w:t>
            </w:r>
            <w:proofErr w:type="spellStart"/>
            <w:r w:rsidRPr="000D79E3">
              <w:rPr>
                <w:rFonts w:ascii="Times New Roman" w:hAnsi="Times New Roman"/>
                <w:iCs/>
                <w:sz w:val="24"/>
                <w:szCs w:val="24"/>
              </w:rPr>
              <w:t>Буцу</w:t>
            </w:r>
            <w:proofErr w:type="spellEnd"/>
            <w:r w:rsidRPr="000D79E3">
              <w:rPr>
                <w:rFonts w:ascii="Times New Roman" w:hAnsi="Times New Roman"/>
                <w:iCs/>
                <w:sz w:val="24"/>
                <w:szCs w:val="24"/>
              </w:rPr>
              <w:t xml:space="preserve"> деньги за то, чтобы его сын был переведен для прохождения гражданской службы из территориального подразделения министерства, находящегося на Дальнем Востоке, в г. Москву. Это случилось как раз в тот момент, когда в кабинет заходил Брусов. После этого и </w:t>
            </w:r>
            <w:proofErr w:type="spellStart"/>
            <w:r w:rsidRPr="000D79E3">
              <w:rPr>
                <w:rFonts w:ascii="Times New Roman" w:hAnsi="Times New Roman"/>
                <w:iCs/>
                <w:sz w:val="24"/>
                <w:szCs w:val="24"/>
              </w:rPr>
              <w:t>Буц</w:t>
            </w:r>
            <w:proofErr w:type="spellEnd"/>
            <w:r w:rsidRPr="000D79E3">
              <w:rPr>
                <w:rFonts w:ascii="Times New Roman" w:hAnsi="Times New Roman"/>
                <w:iCs/>
                <w:sz w:val="24"/>
                <w:szCs w:val="24"/>
              </w:rPr>
              <w:t>, и Коротков о деньгах речь не вели, Коротков вскоре ушел. Возникли ли у Брусова какие-либо обязанности антикоррупционного характера?</w:t>
            </w:r>
          </w:p>
        </w:tc>
      </w:tr>
    </w:tbl>
    <w:p w:rsidR="009F5C49" w:rsidRPr="000D79E3" w:rsidRDefault="009F5C49" w:rsidP="000D79E3">
      <w:pPr>
        <w:autoSpaceDE w:val="0"/>
        <w:autoSpaceDN w:val="0"/>
        <w:adjustRightInd w:val="0"/>
        <w:spacing w:after="0" w:line="240" w:lineRule="auto"/>
        <w:jc w:val="both"/>
        <w:rPr>
          <w:rFonts w:ascii="Times New Roman" w:hAnsi="Times New Roman"/>
          <w:b/>
          <w:i/>
          <w:sz w:val="24"/>
          <w:szCs w:val="24"/>
        </w:rPr>
      </w:pPr>
    </w:p>
    <w:p w:rsidR="009F5C49" w:rsidRPr="000D79E3" w:rsidRDefault="009F5C49" w:rsidP="000D79E3">
      <w:pPr>
        <w:autoSpaceDE w:val="0"/>
        <w:autoSpaceDN w:val="0"/>
        <w:adjustRightInd w:val="0"/>
        <w:spacing w:after="0" w:line="240" w:lineRule="auto"/>
        <w:ind w:firstLine="709"/>
        <w:jc w:val="both"/>
        <w:rPr>
          <w:rFonts w:ascii="Times New Roman" w:hAnsi="Times New Roman"/>
          <w:b/>
          <w:i/>
          <w:sz w:val="24"/>
          <w:szCs w:val="24"/>
          <w:lang w:val="en-US"/>
        </w:rPr>
      </w:pPr>
      <w:r w:rsidRPr="000D79E3">
        <w:rPr>
          <w:rFonts w:ascii="Times New Roman" w:hAnsi="Times New Roman"/>
          <w:b/>
          <w:i/>
          <w:sz w:val="24"/>
          <w:szCs w:val="24"/>
          <w:lang w:val="en-US"/>
        </w:rPr>
        <w:t>2</w:t>
      </w:r>
      <w:r w:rsidRPr="000D79E3">
        <w:rPr>
          <w:rFonts w:ascii="Times New Roman" w:hAnsi="Times New Roman"/>
          <w:b/>
          <w:i/>
          <w:sz w:val="24"/>
          <w:szCs w:val="24"/>
        </w:rPr>
        <w:t xml:space="preserve"> курс – </w:t>
      </w:r>
      <w:r w:rsidRPr="000D79E3">
        <w:rPr>
          <w:rFonts w:ascii="Times New Roman" w:hAnsi="Times New Roman"/>
          <w:b/>
          <w:i/>
          <w:sz w:val="24"/>
          <w:szCs w:val="24"/>
          <w:lang w:val="en-US"/>
        </w:rPr>
        <w:t>4</w:t>
      </w:r>
      <w:r w:rsidRPr="000D79E3">
        <w:rPr>
          <w:rFonts w:ascii="Times New Roman" w:hAnsi="Times New Roman"/>
          <w:b/>
          <w:i/>
          <w:sz w:val="24"/>
          <w:szCs w:val="24"/>
        </w:rPr>
        <w:t xml:space="preserve"> семестр</w:t>
      </w:r>
    </w:p>
    <w:tbl>
      <w:tblPr>
        <w:tblW w:w="9426" w:type="dxa"/>
        <w:tblInd w:w="-9" w:type="dxa"/>
        <w:tblLayout w:type="fixed"/>
        <w:tblCellMar>
          <w:left w:w="70" w:type="dxa"/>
          <w:right w:w="70" w:type="dxa"/>
        </w:tblCellMar>
        <w:tblLook w:val="0000" w:firstRow="0" w:lastRow="0" w:firstColumn="0" w:lastColumn="0" w:noHBand="0" w:noVBand="0"/>
      </w:tblPr>
      <w:tblGrid>
        <w:gridCol w:w="3340"/>
        <w:gridCol w:w="3182"/>
        <w:gridCol w:w="2904"/>
      </w:tblGrid>
      <w:tr w:rsidR="009F5C49" w:rsidRPr="000D79E3" w:rsidTr="00846FC1">
        <w:tc>
          <w:tcPr>
            <w:tcW w:w="3340" w:type="dxa"/>
            <w:tcBorders>
              <w:top w:val="single" w:sz="6" w:space="0" w:color="auto"/>
              <w:left w:val="single" w:sz="6" w:space="0" w:color="auto"/>
              <w:bottom w:val="nil"/>
              <w:right w:val="single" w:sz="6" w:space="0" w:color="auto"/>
            </w:tcBorders>
          </w:tcPr>
          <w:p w:rsidR="009F5C49" w:rsidRPr="000D79E3" w:rsidRDefault="009F5C49" w:rsidP="000D79E3">
            <w:pPr>
              <w:spacing w:after="0" w:line="240" w:lineRule="auto"/>
              <w:jc w:val="center"/>
              <w:rPr>
                <w:rFonts w:ascii="Times New Roman" w:hAnsi="Times New Roman"/>
                <w:sz w:val="24"/>
                <w:szCs w:val="24"/>
              </w:rPr>
            </w:pPr>
          </w:p>
          <w:p w:rsidR="009F5C49" w:rsidRPr="000D79E3" w:rsidRDefault="009F5C49" w:rsidP="000D79E3">
            <w:pPr>
              <w:spacing w:after="0" w:line="240" w:lineRule="auto"/>
              <w:jc w:val="center"/>
              <w:rPr>
                <w:rFonts w:ascii="Times New Roman" w:hAnsi="Times New Roman"/>
                <w:sz w:val="24"/>
                <w:szCs w:val="24"/>
              </w:rPr>
            </w:pPr>
          </w:p>
          <w:p w:rsidR="009F5C49" w:rsidRPr="000D79E3" w:rsidRDefault="009F5C49" w:rsidP="000D79E3">
            <w:pPr>
              <w:spacing w:after="0" w:line="240" w:lineRule="auto"/>
              <w:jc w:val="center"/>
              <w:rPr>
                <w:rFonts w:ascii="Times New Roman" w:hAnsi="Times New Roman"/>
                <w:sz w:val="24"/>
                <w:szCs w:val="24"/>
              </w:rPr>
            </w:pPr>
            <w:r w:rsidRPr="000D79E3">
              <w:rPr>
                <w:rFonts w:ascii="Times New Roman" w:hAnsi="Times New Roman"/>
                <w:noProof/>
                <w:sz w:val="24"/>
                <w:szCs w:val="24"/>
              </w:rPr>
              <w:drawing>
                <wp:anchor distT="0" distB="0" distL="114300" distR="114300" simplePos="0" relativeHeight="251669504" behindDoc="1" locked="0" layoutInCell="1" allowOverlap="1" wp14:anchorId="1F38F46C" wp14:editId="6705A07C">
                  <wp:simplePos x="0" y="0"/>
                  <wp:positionH relativeFrom="column">
                    <wp:posOffset>448310</wp:posOffset>
                  </wp:positionH>
                  <wp:positionV relativeFrom="paragraph">
                    <wp:posOffset>-427355</wp:posOffset>
                  </wp:positionV>
                  <wp:extent cx="1111250" cy="374015"/>
                  <wp:effectExtent l="0" t="0" r="0" b="6985"/>
                  <wp:wrapTight wrapText="bothSides">
                    <wp:wrapPolygon edited="0">
                      <wp:start x="0" y="0"/>
                      <wp:lineTo x="0" y="20903"/>
                      <wp:lineTo x="21106" y="20903"/>
                      <wp:lineTo x="21106" y="0"/>
                      <wp:lineTo x="0" y="0"/>
                    </wp:wrapPolygon>
                  </wp:wrapTight>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srcRect/>
                          <a:stretch>
                            <a:fillRect/>
                          </a:stretch>
                        </pic:blipFill>
                        <pic:spPr bwMode="auto">
                          <a:xfrm>
                            <a:off x="0" y="0"/>
                            <a:ext cx="1111250" cy="374015"/>
                          </a:xfrm>
                          <a:prstGeom prst="rect">
                            <a:avLst/>
                          </a:prstGeom>
                          <a:noFill/>
                        </pic:spPr>
                      </pic:pic>
                    </a:graphicData>
                  </a:graphic>
                </wp:anchor>
              </w:drawing>
            </w:r>
            <w:r w:rsidRPr="000D79E3">
              <w:rPr>
                <w:rFonts w:ascii="Times New Roman" w:hAnsi="Times New Roman"/>
                <w:sz w:val="24"/>
                <w:szCs w:val="24"/>
              </w:rPr>
              <w:t>Кафедра «Управление персоналом и социология»</w:t>
            </w:r>
          </w:p>
        </w:tc>
        <w:tc>
          <w:tcPr>
            <w:tcW w:w="3182" w:type="dxa"/>
            <w:tcBorders>
              <w:top w:val="single" w:sz="6" w:space="0" w:color="auto"/>
              <w:left w:val="single" w:sz="6" w:space="0" w:color="auto"/>
              <w:bottom w:val="nil"/>
              <w:right w:val="single" w:sz="6" w:space="0" w:color="auto"/>
            </w:tcBorders>
          </w:tcPr>
          <w:p w:rsidR="009F5C49" w:rsidRPr="000D79E3" w:rsidRDefault="009F5C49" w:rsidP="000D79E3">
            <w:pPr>
              <w:spacing w:after="0" w:line="240" w:lineRule="auto"/>
              <w:jc w:val="center"/>
              <w:rPr>
                <w:rFonts w:ascii="Times New Roman" w:hAnsi="Times New Roman"/>
                <w:sz w:val="24"/>
                <w:szCs w:val="24"/>
              </w:rPr>
            </w:pPr>
            <w:r w:rsidRPr="000D79E3">
              <w:rPr>
                <w:rFonts w:ascii="Times New Roman" w:hAnsi="Times New Roman"/>
                <w:sz w:val="24"/>
                <w:szCs w:val="24"/>
              </w:rPr>
              <w:t>Экзаменационный билет</w:t>
            </w:r>
          </w:p>
          <w:p w:rsidR="009F5C49" w:rsidRPr="000D79E3" w:rsidRDefault="009F5C49" w:rsidP="000D79E3">
            <w:pPr>
              <w:spacing w:after="0" w:line="240" w:lineRule="auto"/>
              <w:jc w:val="center"/>
              <w:rPr>
                <w:rFonts w:ascii="Times New Roman" w:hAnsi="Times New Roman"/>
                <w:sz w:val="24"/>
                <w:szCs w:val="24"/>
              </w:rPr>
            </w:pPr>
            <w:r w:rsidRPr="000D79E3">
              <w:rPr>
                <w:rFonts w:ascii="Times New Roman" w:hAnsi="Times New Roman"/>
                <w:sz w:val="24"/>
                <w:szCs w:val="24"/>
              </w:rPr>
              <w:t>по дисциплине «Правовые аспекты профессиональной деятельности»</w:t>
            </w:r>
          </w:p>
          <w:p w:rsidR="009F5C49" w:rsidRPr="000D79E3" w:rsidRDefault="009F5C49" w:rsidP="000D79E3">
            <w:pPr>
              <w:spacing w:after="0" w:line="240" w:lineRule="auto"/>
              <w:jc w:val="center"/>
              <w:rPr>
                <w:rFonts w:ascii="Times New Roman" w:hAnsi="Times New Roman"/>
                <w:sz w:val="24"/>
                <w:szCs w:val="24"/>
              </w:rPr>
            </w:pPr>
          </w:p>
          <w:p w:rsidR="009F5C49" w:rsidRPr="000D79E3" w:rsidRDefault="00EA32FB" w:rsidP="00EA32FB">
            <w:pPr>
              <w:spacing w:after="0" w:line="240" w:lineRule="auto"/>
              <w:jc w:val="center"/>
              <w:rPr>
                <w:rFonts w:ascii="Times New Roman" w:hAnsi="Times New Roman"/>
                <w:sz w:val="24"/>
                <w:szCs w:val="24"/>
              </w:rPr>
            </w:pPr>
            <w:r>
              <w:rPr>
                <w:rFonts w:ascii="Times New Roman" w:hAnsi="Times New Roman"/>
                <w:sz w:val="24"/>
                <w:szCs w:val="24"/>
              </w:rPr>
              <w:t>БИЛЕТ № 1</w:t>
            </w:r>
          </w:p>
        </w:tc>
        <w:tc>
          <w:tcPr>
            <w:tcW w:w="2904" w:type="dxa"/>
            <w:tcBorders>
              <w:top w:val="single" w:sz="6" w:space="0" w:color="auto"/>
              <w:left w:val="single" w:sz="6" w:space="0" w:color="auto"/>
              <w:bottom w:val="nil"/>
              <w:right w:val="single" w:sz="6" w:space="0" w:color="auto"/>
            </w:tcBorders>
          </w:tcPr>
          <w:p w:rsidR="009F5C49" w:rsidRPr="000D79E3" w:rsidRDefault="009F5C49" w:rsidP="000D79E3">
            <w:pPr>
              <w:spacing w:after="0" w:line="240" w:lineRule="auto"/>
              <w:jc w:val="center"/>
              <w:rPr>
                <w:rFonts w:ascii="Times New Roman" w:hAnsi="Times New Roman"/>
                <w:sz w:val="24"/>
                <w:szCs w:val="24"/>
              </w:rPr>
            </w:pPr>
            <w:r w:rsidRPr="000D79E3">
              <w:rPr>
                <w:rFonts w:ascii="Times New Roman" w:hAnsi="Times New Roman"/>
                <w:sz w:val="24"/>
                <w:szCs w:val="24"/>
              </w:rPr>
              <w:t>УТВЕРЖДАЮ:</w:t>
            </w:r>
          </w:p>
          <w:p w:rsidR="009F5C49" w:rsidRPr="000D79E3" w:rsidRDefault="009F5C49" w:rsidP="000D79E3">
            <w:pPr>
              <w:keepNext/>
              <w:spacing w:after="0" w:line="240" w:lineRule="auto"/>
              <w:jc w:val="center"/>
              <w:outlineLvl w:val="2"/>
              <w:rPr>
                <w:rFonts w:ascii="Times New Roman" w:hAnsi="Times New Roman"/>
                <w:bCs/>
                <w:sz w:val="24"/>
                <w:szCs w:val="24"/>
              </w:rPr>
            </w:pPr>
            <w:bookmarkStart w:id="169" w:name="_Toc86139599"/>
            <w:bookmarkStart w:id="170" w:name="_Toc88471497"/>
            <w:bookmarkStart w:id="171" w:name="_Toc88647134"/>
            <w:bookmarkStart w:id="172" w:name="_Toc88647264"/>
            <w:bookmarkStart w:id="173" w:name="_Toc94267265"/>
            <w:bookmarkStart w:id="174" w:name="_Toc94620080"/>
            <w:r w:rsidRPr="000D79E3">
              <w:rPr>
                <w:rFonts w:ascii="Times New Roman" w:hAnsi="Times New Roman"/>
                <w:bCs/>
                <w:sz w:val="24"/>
                <w:szCs w:val="24"/>
              </w:rPr>
              <w:t>Зав. кафедрой</w:t>
            </w:r>
            <w:bookmarkEnd w:id="169"/>
            <w:bookmarkEnd w:id="170"/>
            <w:bookmarkEnd w:id="171"/>
            <w:bookmarkEnd w:id="172"/>
            <w:bookmarkEnd w:id="173"/>
            <w:bookmarkEnd w:id="174"/>
          </w:p>
          <w:p w:rsidR="009F5C49" w:rsidRPr="000D79E3" w:rsidRDefault="009F5C49" w:rsidP="00EA32FB">
            <w:pPr>
              <w:keepNext/>
              <w:spacing w:after="0" w:line="240" w:lineRule="auto"/>
              <w:jc w:val="center"/>
              <w:outlineLvl w:val="2"/>
              <w:rPr>
                <w:rFonts w:ascii="Times New Roman" w:hAnsi="Times New Roman"/>
                <w:bCs/>
                <w:sz w:val="24"/>
                <w:szCs w:val="24"/>
              </w:rPr>
            </w:pPr>
            <w:bookmarkStart w:id="175" w:name="_Toc86139600"/>
            <w:bookmarkStart w:id="176" w:name="_Toc88471498"/>
            <w:bookmarkStart w:id="177" w:name="_Toc88647135"/>
            <w:bookmarkStart w:id="178" w:name="_Toc88647265"/>
            <w:bookmarkStart w:id="179" w:name="_Toc94267266"/>
            <w:bookmarkStart w:id="180" w:name="_Toc94620081"/>
            <w:r w:rsidRPr="000D79E3">
              <w:rPr>
                <w:rFonts w:ascii="Times New Roman" w:hAnsi="Times New Roman"/>
                <w:bCs/>
                <w:noProof/>
                <w:sz w:val="24"/>
                <w:szCs w:val="24"/>
              </w:rPr>
              <w:drawing>
                <wp:inline distT="0" distB="0" distL="0" distR="0" wp14:anchorId="5DEA994D" wp14:editId="0C07FA2A">
                  <wp:extent cx="579120" cy="426720"/>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9120" cy="426720"/>
                          </a:xfrm>
                          <a:prstGeom prst="rect">
                            <a:avLst/>
                          </a:prstGeom>
                          <a:noFill/>
                        </pic:spPr>
                      </pic:pic>
                    </a:graphicData>
                  </a:graphic>
                </wp:inline>
              </w:drawing>
            </w:r>
            <w:bookmarkEnd w:id="175"/>
            <w:bookmarkEnd w:id="176"/>
            <w:bookmarkEnd w:id="177"/>
            <w:bookmarkEnd w:id="178"/>
            <w:bookmarkEnd w:id="179"/>
            <w:bookmarkEnd w:id="180"/>
          </w:p>
          <w:p w:rsidR="009F5C49" w:rsidRPr="00EA32FB" w:rsidRDefault="009F5C49" w:rsidP="00EA32FB">
            <w:pPr>
              <w:keepNext/>
              <w:spacing w:after="0" w:line="240" w:lineRule="auto"/>
              <w:jc w:val="center"/>
              <w:outlineLvl w:val="2"/>
              <w:rPr>
                <w:rFonts w:ascii="Times New Roman" w:hAnsi="Times New Roman"/>
                <w:bCs/>
                <w:sz w:val="24"/>
                <w:szCs w:val="24"/>
              </w:rPr>
            </w:pPr>
            <w:bookmarkStart w:id="181" w:name="_Toc86139601"/>
            <w:bookmarkStart w:id="182" w:name="_Toc88471499"/>
            <w:bookmarkStart w:id="183" w:name="_Toc88647136"/>
            <w:bookmarkStart w:id="184" w:name="_Toc88647266"/>
            <w:bookmarkStart w:id="185" w:name="_Toc94267267"/>
            <w:bookmarkStart w:id="186" w:name="_Toc94620082"/>
            <w:r w:rsidRPr="000D79E3">
              <w:rPr>
                <w:rFonts w:ascii="Times New Roman" w:hAnsi="Times New Roman"/>
                <w:bCs/>
                <w:sz w:val="24"/>
                <w:szCs w:val="24"/>
              </w:rPr>
              <w:t>Н.А. Александрова</w:t>
            </w:r>
            <w:bookmarkEnd w:id="181"/>
            <w:bookmarkEnd w:id="182"/>
            <w:bookmarkEnd w:id="183"/>
            <w:bookmarkEnd w:id="184"/>
            <w:bookmarkEnd w:id="185"/>
            <w:bookmarkEnd w:id="186"/>
          </w:p>
        </w:tc>
      </w:tr>
      <w:tr w:rsidR="009F5C49" w:rsidRPr="000D79E3" w:rsidTr="00846FC1">
        <w:tc>
          <w:tcPr>
            <w:tcW w:w="9426" w:type="dxa"/>
            <w:gridSpan w:val="3"/>
            <w:tcBorders>
              <w:top w:val="single" w:sz="4" w:space="0" w:color="auto"/>
              <w:left w:val="single" w:sz="4" w:space="0" w:color="auto"/>
              <w:bottom w:val="single" w:sz="4" w:space="0" w:color="auto"/>
              <w:right w:val="single" w:sz="4" w:space="0" w:color="auto"/>
            </w:tcBorders>
          </w:tcPr>
          <w:p w:rsidR="009F5C49" w:rsidRPr="000D79E3" w:rsidRDefault="009F5C49" w:rsidP="000D79E3">
            <w:pPr>
              <w:spacing w:after="0" w:line="240" w:lineRule="auto"/>
              <w:contextualSpacing/>
              <w:jc w:val="both"/>
              <w:rPr>
                <w:rFonts w:ascii="Times New Roman" w:hAnsi="Times New Roman"/>
                <w:sz w:val="24"/>
                <w:szCs w:val="24"/>
              </w:rPr>
            </w:pPr>
            <w:r w:rsidRPr="000D79E3">
              <w:rPr>
                <w:rFonts w:ascii="Times New Roman" w:hAnsi="Times New Roman"/>
                <w:sz w:val="24"/>
                <w:szCs w:val="24"/>
              </w:rPr>
              <w:t>1. Связь политики и профессиональной деятельности</w:t>
            </w:r>
          </w:p>
        </w:tc>
      </w:tr>
      <w:tr w:rsidR="009F5C49" w:rsidRPr="000D79E3" w:rsidTr="00846FC1">
        <w:tc>
          <w:tcPr>
            <w:tcW w:w="9426" w:type="dxa"/>
            <w:gridSpan w:val="3"/>
            <w:tcBorders>
              <w:top w:val="single" w:sz="4" w:space="0" w:color="auto"/>
              <w:left w:val="single" w:sz="4" w:space="0" w:color="auto"/>
              <w:bottom w:val="single" w:sz="4" w:space="0" w:color="auto"/>
              <w:right w:val="single" w:sz="4" w:space="0" w:color="auto"/>
            </w:tcBorders>
          </w:tcPr>
          <w:p w:rsidR="009F5C49" w:rsidRPr="000D79E3" w:rsidRDefault="009F5C49" w:rsidP="000D79E3">
            <w:pPr>
              <w:spacing w:after="0" w:line="240" w:lineRule="auto"/>
              <w:jc w:val="both"/>
              <w:rPr>
                <w:rFonts w:ascii="Times New Roman" w:hAnsi="Times New Roman"/>
                <w:sz w:val="24"/>
                <w:szCs w:val="24"/>
              </w:rPr>
            </w:pPr>
            <w:r w:rsidRPr="000D79E3">
              <w:rPr>
                <w:rFonts w:ascii="Times New Roman" w:hAnsi="Times New Roman"/>
                <w:sz w:val="24"/>
                <w:szCs w:val="24"/>
              </w:rPr>
              <w:t>2. Личность как субъект политики и права.</w:t>
            </w:r>
          </w:p>
        </w:tc>
      </w:tr>
      <w:tr w:rsidR="009F5C49" w:rsidRPr="000D79E3" w:rsidTr="00846FC1">
        <w:tc>
          <w:tcPr>
            <w:tcW w:w="9426" w:type="dxa"/>
            <w:gridSpan w:val="3"/>
            <w:tcBorders>
              <w:top w:val="single" w:sz="4" w:space="0" w:color="auto"/>
              <w:left w:val="single" w:sz="4" w:space="0" w:color="auto"/>
              <w:bottom w:val="single" w:sz="4" w:space="0" w:color="auto"/>
              <w:right w:val="single" w:sz="4" w:space="0" w:color="auto"/>
            </w:tcBorders>
          </w:tcPr>
          <w:p w:rsidR="009F5C49" w:rsidRPr="000D79E3" w:rsidRDefault="009F5C49" w:rsidP="000D79E3">
            <w:pPr>
              <w:spacing w:after="0" w:line="240" w:lineRule="auto"/>
              <w:jc w:val="both"/>
              <w:rPr>
                <w:rFonts w:ascii="Times New Roman" w:hAnsi="Times New Roman"/>
                <w:sz w:val="24"/>
                <w:szCs w:val="24"/>
              </w:rPr>
            </w:pPr>
            <w:r w:rsidRPr="000D79E3">
              <w:rPr>
                <w:rFonts w:ascii="Times New Roman" w:hAnsi="Times New Roman"/>
                <w:sz w:val="24"/>
                <w:szCs w:val="24"/>
              </w:rPr>
              <w:t>3. Задача: Определите соотношение политики и права. В чем выражается взаимообусловленность и взаимозависимость этих двух явлений?</w:t>
            </w:r>
          </w:p>
        </w:tc>
      </w:tr>
    </w:tbl>
    <w:p w:rsidR="009F5C49" w:rsidRPr="000D79E3" w:rsidRDefault="009F5C49" w:rsidP="000D79E3">
      <w:pPr>
        <w:tabs>
          <w:tab w:val="left" w:pos="1560"/>
        </w:tabs>
        <w:autoSpaceDE w:val="0"/>
        <w:autoSpaceDN w:val="0"/>
        <w:adjustRightInd w:val="0"/>
        <w:spacing w:after="0" w:line="240" w:lineRule="auto"/>
        <w:jc w:val="both"/>
        <w:rPr>
          <w:rFonts w:ascii="Times New Roman" w:hAnsi="Times New Roman"/>
          <w:b/>
          <w:i/>
          <w:sz w:val="24"/>
          <w:szCs w:val="24"/>
        </w:rPr>
      </w:pPr>
    </w:p>
    <w:p w:rsidR="009F5C49" w:rsidRPr="000D79E3" w:rsidRDefault="009F5C49" w:rsidP="000D79E3">
      <w:pPr>
        <w:tabs>
          <w:tab w:val="left" w:pos="1560"/>
        </w:tabs>
        <w:autoSpaceDE w:val="0"/>
        <w:autoSpaceDN w:val="0"/>
        <w:adjustRightInd w:val="0"/>
        <w:spacing w:after="0" w:line="240" w:lineRule="auto"/>
        <w:ind w:firstLine="709"/>
        <w:jc w:val="both"/>
        <w:rPr>
          <w:rFonts w:ascii="Times New Roman" w:hAnsi="Times New Roman"/>
          <w:b/>
          <w:i/>
          <w:sz w:val="24"/>
          <w:szCs w:val="24"/>
        </w:rPr>
      </w:pPr>
      <w:r w:rsidRPr="000D79E3">
        <w:rPr>
          <w:rFonts w:ascii="Times New Roman" w:hAnsi="Times New Roman"/>
          <w:b/>
          <w:i/>
          <w:sz w:val="24"/>
          <w:szCs w:val="24"/>
        </w:rPr>
        <w:t>4. Порядок проведения промежуточной аттестации</w:t>
      </w:r>
    </w:p>
    <w:p w:rsidR="009F5C49" w:rsidRPr="000D79E3" w:rsidRDefault="009F5C49" w:rsidP="000D79E3">
      <w:pPr>
        <w:tabs>
          <w:tab w:val="left" w:pos="-6521"/>
          <w:tab w:val="left" w:pos="1276"/>
        </w:tabs>
        <w:spacing w:after="0" w:line="240" w:lineRule="auto"/>
        <w:ind w:firstLine="709"/>
        <w:contextualSpacing/>
        <w:jc w:val="both"/>
        <w:rPr>
          <w:rFonts w:ascii="Times New Roman" w:hAnsi="Times New Roman"/>
          <w:i/>
          <w:color w:val="000000"/>
          <w:sz w:val="24"/>
          <w:szCs w:val="24"/>
        </w:rPr>
      </w:pPr>
    </w:p>
    <w:p w:rsidR="009F5C49" w:rsidRPr="000D79E3" w:rsidRDefault="009F5C49" w:rsidP="000D79E3">
      <w:pPr>
        <w:tabs>
          <w:tab w:val="left" w:pos="-6521"/>
          <w:tab w:val="left" w:pos="1276"/>
        </w:tabs>
        <w:spacing w:after="0" w:line="240" w:lineRule="auto"/>
        <w:ind w:firstLine="709"/>
        <w:contextualSpacing/>
        <w:jc w:val="both"/>
        <w:rPr>
          <w:rFonts w:ascii="Times New Roman" w:hAnsi="Times New Roman"/>
          <w:i/>
          <w:sz w:val="24"/>
          <w:szCs w:val="24"/>
        </w:rPr>
      </w:pPr>
      <w:r w:rsidRPr="000D79E3">
        <w:rPr>
          <w:rFonts w:ascii="Times New Roman" w:hAnsi="Times New Roman"/>
          <w:i/>
          <w:color w:val="000000"/>
          <w:sz w:val="24"/>
          <w:szCs w:val="24"/>
        </w:rPr>
        <w:t>4.1</w:t>
      </w:r>
      <w:r w:rsidRPr="000D79E3">
        <w:rPr>
          <w:rFonts w:ascii="Times New Roman" w:hAnsi="Times New Roman"/>
          <w:i/>
          <w:sz w:val="24"/>
          <w:szCs w:val="24"/>
        </w:rPr>
        <w:t xml:space="preserve"> Документы СМК вуза:</w:t>
      </w:r>
    </w:p>
    <w:p w:rsidR="005E710C" w:rsidRPr="000D79E3" w:rsidRDefault="005E710C" w:rsidP="005E710C">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ПЛ </w:t>
      </w:r>
      <w:r w:rsidR="00770E0C">
        <w:rPr>
          <w:rFonts w:ascii="Times New Roman" w:eastAsia="Calibri" w:hAnsi="Times New Roman"/>
          <w:spacing w:val="-6"/>
          <w:sz w:val="24"/>
          <w:szCs w:val="24"/>
        </w:rPr>
        <w:t>2.3.19-2018</w:t>
      </w:r>
      <w:r w:rsidRPr="000D79E3">
        <w:rPr>
          <w:rFonts w:ascii="Times New Roman" w:eastAsia="Calibri" w:hAnsi="Times New Roman"/>
          <w:spacing w:val="-6"/>
          <w:sz w:val="24"/>
          <w:szCs w:val="24"/>
        </w:rPr>
        <w:t xml:space="preserve"> «СМК. Организация и осуществление образовательной деятельности по образовательным программам высшего образования – программам бакалавриата, программам специалитета, программам магистратуры»;</w:t>
      </w:r>
    </w:p>
    <w:p w:rsidR="005E710C" w:rsidRPr="000D79E3" w:rsidRDefault="005E710C" w:rsidP="005E710C">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ПЛ </w:t>
      </w:r>
      <w:r w:rsidR="00770E0C">
        <w:rPr>
          <w:rFonts w:ascii="Times New Roman" w:eastAsia="Calibri" w:hAnsi="Times New Roman"/>
          <w:spacing w:val="-6"/>
          <w:sz w:val="24"/>
          <w:szCs w:val="24"/>
        </w:rPr>
        <w:t>2.3.22-2018</w:t>
      </w:r>
      <w:r w:rsidRPr="000D79E3">
        <w:rPr>
          <w:rFonts w:ascii="Times New Roman" w:eastAsia="Calibri" w:hAnsi="Times New Roman"/>
          <w:spacing w:val="-6"/>
          <w:sz w:val="24"/>
          <w:szCs w:val="24"/>
        </w:rPr>
        <w:t xml:space="preserve"> «СМК. О формировании фонда оценочных материалов»;</w:t>
      </w:r>
    </w:p>
    <w:p w:rsidR="005E710C" w:rsidRPr="000D79E3" w:rsidRDefault="005E710C" w:rsidP="005E710C">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ПЛ </w:t>
      </w:r>
      <w:r w:rsidR="00770E0C">
        <w:rPr>
          <w:rFonts w:ascii="Times New Roman" w:eastAsia="Calibri" w:hAnsi="Times New Roman"/>
          <w:spacing w:val="-6"/>
          <w:sz w:val="24"/>
          <w:szCs w:val="24"/>
        </w:rPr>
        <w:t>2.3.3-2018</w:t>
      </w:r>
      <w:r w:rsidRPr="000D79E3">
        <w:rPr>
          <w:rFonts w:ascii="Times New Roman" w:eastAsia="Calibri" w:hAnsi="Times New Roman"/>
          <w:spacing w:val="-6"/>
          <w:sz w:val="24"/>
          <w:szCs w:val="24"/>
        </w:rPr>
        <w:t xml:space="preserve"> «СМК. Система мониторинга качества образования с использованием технологии компьютерного тестирования».</w:t>
      </w:r>
    </w:p>
    <w:p w:rsidR="009F5C49" w:rsidRPr="000D79E3" w:rsidRDefault="009F5C49" w:rsidP="000D79E3">
      <w:pPr>
        <w:tabs>
          <w:tab w:val="left" w:pos="-6521"/>
          <w:tab w:val="left" w:pos="1276"/>
        </w:tabs>
        <w:spacing w:after="0" w:line="240" w:lineRule="auto"/>
        <w:ind w:firstLine="709"/>
        <w:contextualSpacing/>
        <w:jc w:val="both"/>
        <w:rPr>
          <w:rFonts w:ascii="Times New Roman" w:hAnsi="Times New Roman"/>
          <w:i/>
          <w:sz w:val="24"/>
          <w:szCs w:val="24"/>
        </w:rPr>
      </w:pPr>
    </w:p>
    <w:p w:rsidR="009F5C49" w:rsidRPr="000D79E3" w:rsidRDefault="009F5C49" w:rsidP="000D79E3">
      <w:pPr>
        <w:tabs>
          <w:tab w:val="left" w:pos="-6521"/>
          <w:tab w:val="left" w:pos="1276"/>
        </w:tabs>
        <w:spacing w:after="0" w:line="240" w:lineRule="auto"/>
        <w:ind w:firstLine="709"/>
        <w:contextualSpacing/>
        <w:jc w:val="both"/>
        <w:rPr>
          <w:rFonts w:ascii="Times New Roman" w:hAnsi="Times New Roman"/>
          <w:i/>
          <w:sz w:val="24"/>
          <w:szCs w:val="24"/>
        </w:rPr>
      </w:pPr>
      <w:r w:rsidRPr="000D79E3">
        <w:rPr>
          <w:rFonts w:ascii="Times New Roman" w:hAnsi="Times New Roman"/>
          <w:i/>
          <w:sz w:val="24"/>
          <w:szCs w:val="24"/>
        </w:rPr>
        <w:t>4.2 Методические материалы, определяющие процедуру оценивания знаний, умений, навыков и (или) опыта деятельности в ходе промежуточной аттестации</w:t>
      </w:r>
    </w:p>
    <w:p w:rsidR="009F5C49" w:rsidRPr="000D79E3" w:rsidRDefault="009F5C49" w:rsidP="000D79E3">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 xml:space="preserve">Промежуточная аттестация по дисциплине </w:t>
      </w:r>
      <w:r w:rsidRPr="000D79E3">
        <w:rPr>
          <w:rFonts w:ascii="Times New Roman" w:hAnsi="Times New Roman"/>
          <w:bCs/>
          <w:color w:val="000000"/>
          <w:sz w:val="24"/>
          <w:szCs w:val="24"/>
        </w:rPr>
        <w:t>Б1.Б.Д.09 «Правовые аспекты профессиональной деятельности»</w:t>
      </w:r>
      <w:r w:rsidRPr="000D79E3">
        <w:rPr>
          <w:rFonts w:ascii="Times New Roman" w:hAnsi="Times New Roman"/>
          <w:sz w:val="24"/>
          <w:szCs w:val="24"/>
        </w:rPr>
        <w:t xml:space="preserve"> завершает изучение курса и проходит в форме зачета с </w:t>
      </w:r>
      <w:r w:rsidRPr="000D79E3">
        <w:rPr>
          <w:rFonts w:ascii="Times New Roman" w:hAnsi="Times New Roman"/>
          <w:sz w:val="24"/>
          <w:szCs w:val="24"/>
        </w:rPr>
        <w:lastRenderedPageBreak/>
        <w:t xml:space="preserve">оценкой в 3 и 4 семестре. </w:t>
      </w:r>
      <w:r w:rsidRPr="000D79E3">
        <w:rPr>
          <w:rFonts w:ascii="Times New Roman" w:hAnsi="Times New Roman"/>
          <w:color w:val="000000"/>
          <w:sz w:val="24"/>
          <w:szCs w:val="24"/>
          <w:shd w:val="clear" w:color="auto" w:fill="FFFFFF"/>
        </w:rPr>
        <w:t>Зачет с оценкой проводится в последнюю учебную неделю</w:t>
      </w:r>
      <w:r w:rsidRPr="000D79E3">
        <w:rPr>
          <w:rFonts w:ascii="Times New Roman" w:hAnsi="Times New Roman"/>
          <w:sz w:val="24"/>
          <w:szCs w:val="24"/>
        </w:rPr>
        <w:t xml:space="preserve"> согласно расписанию занятий. </w:t>
      </w:r>
    </w:p>
    <w:p w:rsidR="009F5C49" w:rsidRPr="000D79E3" w:rsidRDefault="009F5C49" w:rsidP="000D79E3">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Допуском к зачету с оценкой является итоговое тестирование. Зачет с оценкой проводится по экзаменационным билетам, в каждый из которых включены два теоретических вопроса и практическое задание.</w:t>
      </w:r>
    </w:p>
    <w:p w:rsidR="009F5C49" w:rsidRPr="000D79E3" w:rsidRDefault="009F5C49" w:rsidP="000D79E3">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По результатам зачета в зачетную ведомость выставляется оценка.</w:t>
      </w:r>
    </w:p>
    <w:p w:rsidR="009F5C49" w:rsidRPr="000D79E3" w:rsidRDefault="009F5C49" w:rsidP="000D79E3">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 xml:space="preserve">Промежуточная аттестация носит комплексный характер: учитывает результаты итогового тестирования и ответа на экзаменационный билет. Преподаватель вправе повысить получившееся значение с учетом результатов текущего контроля знаний и рейтинговой оценки деятельности студента в течение периода изучения дисциплины. </w:t>
      </w:r>
    </w:p>
    <w:p w:rsidR="009F5C49" w:rsidRPr="000D79E3" w:rsidRDefault="009F5C49" w:rsidP="000D79E3">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 xml:space="preserve">В случае  применении дистанционных технологий и электронного обучения проведение промежуточной аттестации и мероприятий, предусмотренных в промежуточной аттестации  осуществляется в электронно-информационной образовательной среде (образовательная платформа электронной поддержки обучения </w:t>
      </w:r>
      <w:proofErr w:type="spellStart"/>
      <w:r w:rsidRPr="000D79E3">
        <w:rPr>
          <w:rFonts w:ascii="Times New Roman" w:hAnsi="Times New Roman"/>
          <w:sz w:val="24"/>
          <w:szCs w:val="24"/>
        </w:rPr>
        <w:t>Blackboard</w:t>
      </w:r>
      <w:proofErr w:type="spellEnd"/>
      <w:r w:rsidRPr="000D79E3">
        <w:rPr>
          <w:rFonts w:ascii="Times New Roman" w:hAnsi="Times New Roman"/>
          <w:sz w:val="24"/>
          <w:szCs w:val="24"/>
        </w:rPr>
        <w:t xml:space="preserve"> </w:t>
      </w:r>
      <w:proofErr w:type="spellStart"/>
      <w:r w:rsidRPr="000D79E3">
        <w:rPr>
          <w:rFonts w:ascii="Times New Roman" w:hAnsi="Times New Roman"/>
          <w:sz w:val="24"/>
          <w:szCs w:val="24"/>
        </w:rPr>
        <w:t>Learn</w:t>
      </w:r>
      <w:proofErr w:type="spellEnd"/>
      <w:r w:rsidRPr="000D79E3">
        <w:rPr>
          <w:rFonts w:ascii="Times New Roman" w:hAnsi="Times New Roman"/>
          <w:sz w:val="24"/>
          <w:szCs w:val="24"/>
        </w:rPr>
        <w:t xml:space="preserve"> (сайт bb.usurt.ru)) в курсе дисциплины (модуля).</w:t>
      </w:r>
    </w:p>
    <w:p w:rsidR="009F5C49" w:rsidRPr="000D79E3" w:rsidRDefault="009F5C49" w:rsidP="000D79E3">
      <w:pPr>
        <w:spacing w:after="0" w:line="240" w:lineRule="auto"/>
        <w:rPr>
          <w:rFonts w:ascii="Times New Roman" w:hAnsi="Times New Roman"/>
          <w:sz w:val="24"/>
          <w:szCs w:val="24"/>
        </w:rPr>
      </w:pPr>
    </w:p>
    <w:p w:rsidR="00846FC1" w:rsidRPr="000D79E3" w:rsidRDefault="00846FC1" w:rsidP="000D79E3">
      <w:pPr>
        <w:pageBreakBefore/>
        <w:spacing w:after="0" w:line="240" w:lineRule="auto"/>
        <w:jc w:val="center"/>
        <w:rPr>
          <w:rFonts w:ascii="Times New Roman" w:eastAsia="SimSun" w:hAnsi="Times New Roman"/>
          <w:b/>
          <w:sz w:val="24"/>
          <w:szCs w:val="24"/>
          <w:lang w:eastAsia="hi-IN" w:bidi="hi-IN"/>
        </w:rPr>
      </w:pPr>
      <w:r w:rsidRPr="000D79E3">
        <w:rPr>
          <w:rFonts w:ascii="Times New Roman" w:eastAsia="SimSun" w:hAnsi="Times New Roman"/>
          <w:b/>
          <w:sz w:val="24"/>
          <w:szCs w:val="24"/>
          <w:lang w:eastAsia="hi-IN" w:bidi="hi-IN"/>
        </w:rPr>
        <w:lastRenderedPageBreak/>
        <w:t>Фонд оценочных материалов для проведения промежуточной аттестации обучающихся по дисциплине (модулю)</w:t>
      </w:r>
    </w:p>
    <w:p w:rsidR="00846FC1" w:rsidRPr="000D79E3" w:rsidRDefault="00846FC1" w:rsidP="00EA32FB">
      <w:pPr>
        <w:pStyle w:val="1"/>
        <w:rPr>
          <w:rFonts w:eastAsia="SimSun" w:cs="Times New Roman"/>
          <w:szCs w:val="24"/>
          <w:lang w:eastAsia="hi-IN" w:bidi="hi-IN"/>
        </w:rPr>
      </w:pPr>
      <w:bookmarkStart w:id="187" w:name="_Toc86139602"/>
      <w:bookmarkStart w:id="188" w:name="_Toc94620083"/>
      <w:r w:rsidRPr="000D79E3">
        <w:rPr>
          <w:rFonts w:eastAsia="SimSun" w:cs="Times New Roman"/>
          <w:szCs w:val="24"/>
          <w:lang w:eastAsia="hi-IN" w:bidi="hi-IN"/>
        </w:rPr>
        <w:t>Б1.Б.Д.10 Экономическая теория</w:t>
      </w:r>
      <w:bookmarkEnd w:id="187"/>
      <w:bookmarkEnd w:id="188"/>
    </w:p>
    <w:p w:rsidR="00846FC1" w:rsidRPr="00EA32FB" w:rsidRDefault="00846FC1" w:rsidP="000D79E3">
      <w:pPr>
        <w:spacing w:after="0" w:line="240" w:lineRule="auto"/>
        <w:jc w:val="center"/>
        <w:rPr>
          <w:rFonts w:ascii="Times New Roman" w:eastAsia="SimSun" w:hAnsi="Times New Roman"/>
          <w:sz w:val="18"/>
          <w:szCs w:val="24"/>
          <w:lang w:eastAsia="hi-IN" w:bidi="hi-IN"/>
        </w:rPr>
      </w:pPr>
      <w:r w:rsidRPr="00EA32FB">
        <w:rPr>
          <w:rFonts w:ascii="Times New Roman" w:eastAsia="SimSun" w:hAnsi="Times New Roman"/>
          <w:sz w:val="18"/>
          <w:szCs w:val="24"/>
          <w:lang w:eastAsia="hi-IN" w:bidi="hi-IN"/>
        </w:rPr>
        <w:t>(Шифр и наименование дисциплины)</w:t>
      </w:r>
    </w:p>
    <w:p w:rsidR="00846FC1" w:rsidRPr="000D79E3" w:rsidRDefault="00846FC1" w:rsidP="000D79E3">
      <w:pPr>
        <w:spacing w:after="0" w:line="240" w:lineRule="auto"/>
        <w:jc w:val="center"/>
        <w:rPr>
          <w:rFonts w:ascii="Times New Roman" w:hAnsi="Times New Roman"/>
          <w:b/>
          <w:bCs/>
          <w:color w:val="000000"/>
          <w:sz w:val="24"/>
          <w:szCs w:val="24"/>
        </w:rPr>
      </w:pPr>
    </w:p>
    <w:p w:rsidR="00846FC1" w:rsidRPr="000D79E3" w:rsidRDefault="00846FC1" w:rsidP="00AD4E9D">
      <w:pPr>
        <w:numPr>
          <w:ilvl w:val="0"/>
          <w:numId w:val="84"/>
        </w:numPr>
        <w:tabs>
          <w:tab w:val="left" w:pos="993"/>
        </w:tabs>
        <w:spacing w:after="0" w:line="240" w:lineRule="auto"/>
        <w:ind w:left="0" w:firstLine="709"/>
        <w:jc w:val="both"/>
        <w:rPr>
          <w:rFonts w:ascii="Times New Roman" w:hAnsi="Times New Roman"/>
          <w:b/>
          <w:i/>
          <w:sz w:val="24"/>
          <w:szCs w:val="24"/>
        </w:rPr>
      </w:pPr>
      <w:r w:rsidRPr="000D79E3">
        <w:rPr>
          <w:rFonts w:ascii="Times New Roman" w:hAnsi="Times New Roman"/>
          <w:b/>
          <w:i/>
          <w:sz w:val="24"/>
          <w:szCs w:val="24"/>
        </w:rPr>
        <w:t xml:space="preserve">Перечень компетенций с указанием этапов их формирования в процессе освоения образовательной программы </w:t>
      </w:r>
    </w:p>
    <w:p w:rsidR="00846FC1" w:rsidRPr="000D79E3" w:rsidRDefault="00846FC1" w:rsidP="000D79E3">
      <w:pPr>
        <w:spacing w:after="0" w:line="240" w:lineRule="auto"/>
        <w:ind w:firstLine="709"/>
        <w:rPr>
          <w:rFonts w:ascii="Times New Roman" w:hAnsi="Times New Roman"/>
          <w:i/>
          <w:sz w:val="24"/>
          <w:szCs w:val="24"/>
        </w:rPr>
      </w:pP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Дисциплина </w:t>
      </w:r>
      <w:r w:rsidRPr="000D79E3">
        <w:rPr>
          <w:rFonts w:ascii="Times New Roman" w:eastAsia="SimSun" w:hAnsi="Times New Roman"/>
          <w:b/>
          <w:sz w:val="24"/>
          <w:szCs w:val="24"/>
          <w:lang w:eastAsia="hi-IN" w:bidi="hi-IN"/>
        </w:rPr>
        <w:t xml:space="preserve">Б1.Б.Д.10 Экономическая теория </w:t>
      </w:r>
      <w:r w:rsidRPr="000D79E3">
        <w:rPr>
          <w:rFonts w:ascii="Times New Roman" w:hAnsi="Times New Roman"/>
          <w:sz w:val="24"/>
          <w:szCs w:val="24"/>
        </w:rPr>
        <w:t>участвует в формировании следующих компетенций и индикаторов достижения компетенций:</w:t>
      </w:r>
    </w:p>
    <w:p w:rsidR="00EA32FB" w:rsidRDefault="00EA32FB" w:rsidP="000D79E3">
      <w:pPr>
        <w:spacing w:after="0" w:line="240" w:lineRule="auto"/>
        <w:jc w:val="right"/>
        <w:rPr>
          <w:rFonts w:ascii="Times New Roman" w:hAnsi="Times New Roman"/>
          <w:sz w:val="24"/>
          <w:szCs w:val="24"/>
        </w:rPr>
      </w:pPr>
    </w:p>
    <w:p w:rsidR="00846FC1" w:rsidRPr="000D79E3" w:rsidRDefault="00846FC1" w:rsidP="000D79E3">
      <w:pPr>
        <w:spacing w:after="0" w:line="240" w:lineRule="auto"/>
        <w:jc w:val="right"/>
        <w:rPr>
          <w:rFonts w:ascii="Times New Roman" w:hAnsi="Times New Roman"/>
          <w:sz w:val="24"/>
          <w:szCs w:val="24"/>
        </w:rPr>
      </w:pPr>
      <w:r w:rsidRPr="000D79E3">
        <w:rPr>
          <w:rFonts w:ascii="Times New Roman" w:hAnsi="Times New Roman"/>
          <w:sz w:val="24"/>
          <w:szCs w:val="24"/>
        </w:rPr>
        <w:t>Таблица 1</w:t>
      </w:r>
    </w:p>
    <w:tbl>
      <w:tblPr>
        <w:tblW w:w="5050" w:type="pct"/>
        <w:tblLayout w:type="fixed"/>
        <w:tblCellMar>
          <w:left w:w="0" w:type="dxa"/>
          <w:right w:w="0" w:type="dxa"/>
        </w:tblCellMar>
        <w:tblLook w:val="00A0" w:firstRow="1" w:lastRow="0" w:firstColumn="1" w:lastColumn="0" w:noHBand="0" w:noVBand="0"/>
      </w:tblPr>
      <w:tblGrid>
        <w:gridCol w:w="2518"/>
        <w:gridCol w:w="3628"/>
        <w:gridCol w:w="1808"/>
        <w:gridCol w:w="1715"/>
      </w:tblGrid>
      <w:tr w:rsidR="00846FC1" w:rsidRPr="00EA32FB" w:rsidTr="00EA32FB">
        <w:tc>
          <w:tcPr>
            <w:tcW w:w="1302" w:type="pct"/>
            <w:tcBorders>
              <w:top w:val="single" w:sz="8" w:space="0" w:color="000000"/>
              <w:left w:val="single" w:sz="8" w:space="0" w:color="000000"/>
              <w:bottom w:val="single" w:sz="8" w:space="0" w:color="000000"/>
              <w:right w:val="single" w:sz="4" w:space="0" w:color="auto"/>
            </w:tcBorders>
            <w:tcMar>
              <w:top w:w="0" w:type="dxa"/>
              <w:left w:w="108" w:type="dxa"/>
              <w:bottom w:w="0" w:type="dxa"/>
              <w:right w:w="108" w:type="dxa"/>
            </w:tcMar>
            <w:hideMark/>
          </w:tcPr>
          <w:p w:rsidR="00846FC1" w:rsidRPr="00EA32FB" w:rsidRDefault="00846FC1" w:rsidP="000D79E3">
            <w:pPr>
              <w:spacing w:after="0" w:line="240" w:lineRule="auto"/>
              <w:jc w:val="center"/>
              <w:rPr>
                <w:rFonts w:ascii="Times New Roman" w:hAnsi="Times New Roman"/>
                <w:spacing w:val="-6"/>
                <w:sz w:val="24"/>
                <w:szCs w:val="24"/>
                <w:lang w:eastAsia="en-US"/>
              </w:rPr>
            </w:pPr>
            <w:r w:rsidRPr="00EA32FB">
              <w:rPr>
                <w:rFonts w:ascii="Times New Roman" w:hAnsi="Times New Roman"/>
                <w:spacing w:val="-6"/>
                <w:sz w:val="24"/>
                <w:szCs w:val="24"/>
                <w:lang w:eastAsia="en-US"/>
              </w:rPr>
              <w:t>Код и наименование компетенции</w:t>
            </w:r>
          </w:p>
        </w:tc>
        <w:tc>
          <w:tcPr>
            <w:tcW w:w="1876" w:type="pct"/>
            <w:tcBorders>
              <w:top w:val="single" w:sz="8" w:space="0" w:color="000000"/>
              <w:left w:val="single" w:sz="4" w:space="0" w:color="auto"/>
              <w:bottom w:val="single" w:sz="8" w:space="0" w:color="000000"/>
              <w:right w:val="single" w:sz="8" w:space="0" w:color="000000"/>
            </w:tcBorders>
            <w:hideMark/>
          </w:tcPr>
          <w:p w:rsidR="00846FC1" w:rsidRPr="00EA32FB" w:rsidRDefault="00846FC1" w:rsidP="000D79E3">
            <w:pPr>
              <w:spacing w:after="0" w:line="240" w:lineRule="auto"/>
              <w:jc w:val="center"/>
              <w:rPr>
                <w:rFonts w:ascii="Times New Roman" w:hAnsi="Times New Roman"/>
                <w:spacing w:val="-6"/>
                <w:sz w:val="24"/>
                <w:szCs w:val="24"/>
                <w:lang w:eastAsia="en-US"/>
              </w:rPr>
            </w:pPr>
            <w:r w:rsidRPr="00EA32FB">
              <w:rPr>
                <w:rFonts w:ascii="Times New Roman" w:hAnsi="Times New Roman"/>
                <w:spacing w:val="-6"/>
                <w:sz w:val="24"/>
                <w:szCs w:val="24"/>
                <w:lang w:eastAsia="en-US"/>
              </w:rPr>
              <w:t>Код и наименование индикатора достижения компетенции</w:t>
            </w:r>
          </w:p>
        </w:tc>
        <w:tc>
          <w:tcPr>
            <w:tcW w:w="935" w:type="pct"/>
            <w:tcBorders>
              <w:top w:val="single" w:sz="8" w:space="0" w:color="000000"/>
              <w:left w:val="nil"/>
              <w:bottom w:val="single" w:sz="8" w:space="0" w:color="000000"/>
              <w:right w:val="single" w:sz="8" w:space="0" w:color="000000"/>
            </w:tcBorders>
            <w:tcMar>
              <w:top w:w="0" w:type="dxa"/>
              <w:left w:w="108" w:type="dxa"/>
              <w:bottom w:w="0" w:type="dxa"/>
              <w:right w:w="108" w:type="dxa"/>
            </w:tcMar>
            <w:hideMark/>
          </w:tcPr>
          <w:p w:rsidR="00846FC1" w:rsidRPr="00EA32FB" w:rsidRDefault="00846FC1" w:rsidP="000D79E3">
            <w:pPr>
              <w:spacing w:after="0" w:line="240" w:lineRule="auto"/>
              <w:jc w:val="center"/>
              <w:rPr>
                <w:rFonts w:ascii="Times New Roman" w:hAnsi="Times New Roman"/>
                <w:spacing w:val="-6"/>
                <w:sz w:val="24"/>
                <w:szCs w:val="24"/>
                <w:lang w:eastAsia="en-US"/>
              </w:rPr>
            </w:pPr>
            <w:r w:rsidRPr="00EA32FB">
              <w:rPr>
                <w:rFonts w:ascii="Times New Roman" w:hAnsi="Times New Roman"/>
                <w:spacing w:val="-6"/>
                <w:sz w:val="24"/>
                <w:szCs w:val="24"/>
                <w:lang w:eastAsia="en-US"/>
              </w:rPr>
              <w:t>Этап формирования компетенции</w:t>
            </w:r>
          </w:p>
        </w:tc>
        <w:tc>
          <w:tcPr>
            <w:tcW w:w="887" w:type="pct"/>
            <w:tcBorders>
              <w:top w:val="single" w:sz="8" w:space="0" w:color="000000"/>
              <w:left w:val="nil"/>
              <w:bottom w:val="single" w:sz="8" w:space="0" w:color="000000"/>
              <w:right w:val="single" w:sz="8" w:space="0" w:color="000000"/>
            </w:tcBorders>
            <w:tcMar>
              <w:top w:w="0" w:type="dxa"/>
              <w:left w:w="108" w:type="dxa"/>
              <w:bottom w:w="0" w:type="dxa"/>
              <w:right w:w="108" w:type="dxa"/>
            </w:tcMar>
            <w:hideMark/>
          </w:tcPr>
          <w:p w:rsidR="00846FC1" w:rsidRPr="00EA32FB" w:rsidRDefault="00846FC1" w:rsidP="000D79E3">
            <w:pPr>
              <w:spacing w:after="0" w:line="240" w:lineRule="auto"/>
              <w:jc w:val="center"/>
              <w:rPr>
                <w:rFonts w:ascii="Times New Roman" w:hAnsi="Times New Roman"/>
                <w:spacing w:val="-6"/>
                <w:sz w:val="24"/>
                <w:szCs w:val="24"/>
                <w:vertAlign w:val="superscript"/>
                <w:lang w:eastAsia="en-US"/>
              </w:rPr>
            </w:pPr>
            <w:r w:rsidRPr="00EA32FB">
              <w:rPr>
                <w:rFonts w:ascii="Times New Roman" w:hAnsi="Times New Roman"/>
                <w:spacing w:val="-6"/>
                <w:sz w:val="24"/>
                <w:szCs w:val="24"/>
                <w:lang w:eastAsia="en-US"/>
              </w:rPr>
              <w:t>Форма промежуточной аттестации</w:t>
            </w:r>
          </w:p>
        </w:tc>
      </w:tr>
      <w:tr w:rsidR="00846FC1" w:rsidRPr="00EA32FB" w:rsidTr="00EA32FB">
        <w:tc>
          <w:tcPr>
            <w:tcW w:w="1302" w:type="pct"/>
            <w:tcBorders>
              <w:top w:val="nil"/>
              <w:left w:val="single" w:sz="8" w:space="0" w:color="000000"/>
              <w:bottom w:val="single" w:sz="8" w:space="0" w:color="000000"/>
              <w:right w:val="single" w:sz="4" w:space="0" w:color="auto"/>
            </w:tcBorders>
            <w:tcMar>
              <w:top w:w="0" w:type="dxa"/>
              <w:left w:w="108" w:type="dxa"/>
              <w:bottom w:w="0" w:type="dxa"/>
              <w:right w:w="108" w:type="dxa"/>
            </w:tcMar>
            <w:hideMark/>
          </w:tcPr>
          <w:p w:rsidR="00846FC1" w:rsidRPr="00EA32FB" w:rsidRDefault="00846FC1" w:rsidP="000D79E3">
            <w:pPr>
              <w:autoSpaceDE w:val="0"/>
              <w:autoSpaceDN w:val="0"/>
              <w:adjustRightInd w:val="0"/>
              <w:spacing w:after="0" w:line="240" w:lineRule="auto"/>
              <w:rPr>
                <w:rFonts w:ascii="Times New Roman" w:hAnsi="Times New Roman"/>
                <w:color w:val="000000"/>
                <w:spacing w:val="-6"/>
                <w:sz w:val="24"/>
                <w:szCs w:val="24"/>
                <w:lang w:eastAsia="en-US"/>
              </w:rPr>
            </w:pPr>
            <w:r w:rsidRPr="00EA32FB">
              <w:rPr>
                <w:rFonts w:ascii="Times New Roman" w:hAnsi="Times New Roman"/>
                <w:color w:val="000000"/>
                <w:spacing w:val="-6"/>
                <w:sz w:val="24"/>
                <w:szCs w:val="24"/>
                <w:lang w:eastAsia="en-US"/>
              </w:rPr>
              <w:t>УК-10.  Способен принимать обоснованные экономические решения в различных областях жизнедеятельности.</w:t>
            </w:r>
          </w:p>
          <w:p w:rsidR="00846FC1" w:rsidRPr="00EA32FB" w:rsidRDefault="00846FC1" w:rsidP="000D79E3">
            <w:pPr>
              <w:autoSpaceDE w:val="0"/>
              <w:autoSpaceDN w:val="0"/>
              <w:adjustRightInd w:val="0"/>
              <w:spacing w:after="0" w:line="240" w:lineRule="auto"/>
              <w:rPr>
                <w:rFonts w:ascii="Times New Roman" w:hAnsi="Times New Roman"/>
                <w:color w:val="000000"/>
                <w:spacing w:val="-6"/>
                <w:sz w:val="24"/>
                <w:szCs w:val="24"/>
                <w:highlight w:val="yellow"/>
                <w:lang w:eastAsia="en-US"/>
              </w:rPr>
            </w:pPr>
            <w:r w:rsidRPr="00EA32FB">
              <w:rPr>
                <w:rFonts w:ascii="Times New Roman" w:hAnsi="Times New Roman"/>
                <w:color w:val="000000"/>
                <w:spacing w:val="-6"/>
                <w:sz w:val="24"/>
                <w:szCs w:val="24"/>
                <w:lang w:eastAsia="en-US"/>
              </w:rPr>
              <w:t>ОПК-1. Способен применять знания (на промежуточном уровне) экономической теории при решении прикладных задач.</w:t>
            </w:r>
          </w:p>
        </w:tc>
        <w:tc>
          <w:tcPr>
            <w:tcW w:w="1876" w:type="pct"/>
            <w:tcBorders>
              <w:top w:val="nil"/>
              <w:left w:val="single" w:sz="4" w:space="0" w:color="auto"/>
              <w:bottom w:val="single" w:sz="8" w:space="0" w:color="000000"/>
              <w:right w:val="single" w:sz="8" w:space="0" w:color="000000"/>
            </w:tcBorders>
            <w:hideMark/>
          </w:tcPr>
          <w:p w:rsidR="00846FC1" w:rsidRPr="00EA32FB" w:rsidRDefault="00846FC1" w:rsidP="000D79E3">
            <w:pPr>
              <w:autoSpaceDE w:val="0"/>
              <w:autoSpaceDN w:val="0"/>
              <w:adjustRightInd w:val="0"/>
              <w:spacing w:after="0" w:line="240" w:lineRule="auto"/>
              <w:rPr>
                <w:rFonts w:ascii="Times New Roman" w:hAnsi="Times New Roman"/>
                <w:color w:val="000000"/>
                <w:spacing w:val="-6"/>
                <w:sz w:val="24"/>
                <w:szCs w:val="24"/>
                <w:lang w:eastAsia="en-US"/>
              </w:rPr>
            </w:pPr>
            <w:r w:rsidRPr="00EA32FB">
              <w:rPr>
                <w:rFonts w:ascii="Times New Roman" w:hAnsi="Times New Roman"/>
                <w:color w:val="000000"/>
                <w:spacing w:val="-6"/>
                <w:sz w:val="24"/>
                <w:szCs w:val="24"/>
                <w:lang w:eastAsia="en-US"/>
              </w:rPr>
              <w:t>УК-10.1. Знает основы экономических знаний для решения задач в профессиональной сфере, современные теоретические и методические подходы макро- и микроэкономики.</w:t>
            </w:r>
          </w:p>
          <w:p w:rsidR="00846FC1" w:rsidRPr="00EA32FB" w:rsidRDefault="00846FC1" w:rsidP="000D79E3">
            <w:pPr>
              <w:autoSpaceDE w:val="0"/>
              <w:autoSpaceDN w:val="0"/>
              <w:adjustRightInd w:val="0"/>
              <w:spacing w:after="0" w:line="240" w:lineRule="auto"/>
              <w:rPr>
                <w:rFonts w:ascii="Times New Roman" w:hAnsi="Times New Roman"/>
                <w:color w:val="000000"/>
                <w:spacing w:val="-6"/>
                <w:sz w:val="24"/>
                <w:szCs w:val="24"/>
                <w:lang w:eastAsia="en-US"/>
              </w:rPr>
            </w:pPr>
            <w:r w:rsidRPr="00EA32FB">
              <w:rPr>
                <w:rFonts w:ascii="Times New Roman" w:hAnsi="Times New Roman"/>
                <w:color w:val="000000"/>
                <w:spacing w:val="-6"/>
                <w:sz w:val="24"/>
                <w:szCs w:val="24"/>
                <w:lang w:eastAsia="en-US"/>
              </w:rPr>
              <w:t>УК-10.2. Понимает экономические процессы, происходящие в обществе, анализирует тенденции развития экономики.</w:t>
            </w:r>
          </w:p>
          <w:p w:rsidR="00846FC1" w:rsidRPr="00EA32FB" w:rsidRDefault="00846FC1" w:rsidP="000D79E3">
            <w:pPr>
              <w:autoSpaceDE w:val="0"/>
              <w:autoSpaceDN w:val="0"/>
              <w:adjustRightInd w:val="0"/>
              <w:spacing w:after="0" w:line="240" w:lineRule="auto"/>
              <w:rPr>
                <w:rFonts w:ascii="Times New Roman" w:hAnsi="Times New Roman"/>
                <w:color w:val="000000"/>
                <w:spacing w:val="-6"/>
                <w:sz w:val="24"/>
                <w:szCs w:val="24"/>
                <w:lang w:eastAsia="en-US"/>
              </w:rPr>
            </w:pPr>
            <w:r w:rsidRPr="00EA32FB">
              <w:rPr>
                <w:rFonts w:ascii="Times New Roman" w:hAnsi="Times New Roman"/>
                <w:color w:val="000000"/>
                <w:spacing w:val="-6"/>
                <w:sz w:val="24"/>
                <w:szCs w:val="24"/>
                <w:lang w:eastAsia="en-US"/>
              </w:rPr>
              <w:t>УК-10.3. Применяет экономические знания в организации, планировании и управлении в профессиональной деятельности.</w:t>
            </w:r>
          </w:p>
          <w:p w:rsidR="00846FC1" w:rsidRPr="00EA32FB" w:rsidRDefault="00846FC1" w:rsidP="000D79E3">
            <w:pPr>
              <w:autoSpaceDE w:val="0"/>
              <w:autoSpaceDN w:val="0"/>
              <w:adjustRightInd w:val="0"/>
              <w:spacing w:after="0" w:line="240" w:lineRule="auto"/>
              <w:rPr>
                <w:rFonts w:ascii="Times New Roman" w:hAnsi="Times New Roman"/>
                <w:color w:val="000000"/>
                <w:spacing w:val="-6"/>
                <w:sz w:val="24"/>
                <w:szCs w:val="24"/>
                <w:highlight w:val="yellow"/>
                <w:lang w:eastAsia="en-US"/>
              </w:rPr>
            </w:pPr>
            <w:r w:rsidRPr="00EA32FB">
              <w:rPr>
                <w:rFonts w:ascii="Times New Roman" w:hAnsi="Times New Roman"/>
                <w:color w:val="000000"/>
                <w:spacing w:val="-6"/>
                <w:sz w:val="24"/>
                <w:szCs w:val="24"/>
                <w:lang w:eastAsia="en-US"/>
              </w:rPr>
              <w:t>ОПК-1.1. Знает основы экономических, организационных и управленческих теорий для успешного решения профессиональных задач</w:t>
            </w:r>
          </w:p>
        </w:tc>
        <w:tc>
          <w:tcPr>
            <w:tcW w:w="935" w:type="pct"/>
            <w:tcBorders>
              <w:top w:val="nil"/>
              <w:left w:val="nil"/>
              <w:bottom w:val="single" w:sz="8" w:space="0" w:color="000000"/>
              <w:right w:val="single" w:sz="8" w:space="0" w:color="000000"/>
            </w:tcBorders>
            <w:tcMar>
              <w:top w:w="0" w:type="dxa"/>
              <w:left w:w="108" w:type="dxa"/>
              <w:bottom w:w="0" w:type="dxa"/>
              <w:right w:w="108" w:type="dxa"/>
            </w:tcMar>
            <w:hideMark/>
          </w:tcPr>
          <w:p w:rsidR="00846FC1" w:rsidRPr="00EA32FB" w:rsidRDefault="00846FC1" w:rsidP="000D79E3">
            <w:pPr>
              <w:autoSpaceDE w:val="0"/>
              <w:autoSpaceDN w:val="0"/>
              <w:adjustRightInd w:val="0"/>
              <w:spacing w:after="0" w:line="240" w:lineRule="auto"/>
              <w:rPr>
                <w:rFonts w:ascii="Times New Roman" w:hAnsi="Times New Roman"/>
                <w:spacing w:val="-6"/>
                <w:sz w:val="24"/>
                <w:szCs w:val="24"/>
                <w:lang w:eastAsia="en-US"/>
              </w:rPr>
            </w:pPr>
            <w:r w:rsidRPr="00EA32FB">
              <w:rPr>
                <w:rFonts w:ascii="Times New Roman" w:hAnsi="Times New Roman"/>
                <w:spacing w:val="-6"/>
                <w:sz w:val="24"/>
                <w:szCs w:val="24"/>
                <w:lang w:eastAsia="en-US"/>
              </w:rPr>
              <w:t xml:space="preserve">Компетенции и индикаторы достижения компетенций формируются в рамках 1, 2 семестров </w:t>
            </w:r>
            <w:r w:rsidRPr="00EA32FB">
              <w:rPr>
                <w:rFonts w:ascii="Times New Roman" w:hAnsi="Times New Roman"/>
                <w:spacing w:val="-6"/>
                <w:sz w:val="24"/>
                <w:szCs w:val="24"/>
              </w:rPr>
              <w:t>очной формы обучения и 1, 2 семестров очно-заочной формы обучения</w:t>
            </w:r>
          </w:p>
        </w:tc>
        <w:tc>
          <w:tcPr>
            <w:tcW w:w="887" w:type="pct"/>
            <w:tcBorders>
              <w:top w:val="nil"/>
              <w:left w:val="nil"/>
              <w:bottom w:val="single" w:sz="8" w:space="0" w:color="000000"/>
              <w:right w:val="single" w:sz="8" w:space="0" w:color="000000"/>
            </w:tcBorders>
            <w:tcMar>
              <w:top w:w="0" w:type="dxa"/>
              <w:left w:w="108" w:type="dxa"/>
              <w:bottom w:w="0" w:type="dxa"/>
              <w:right w:w="108" w:type="dxa"/>
            </w:tcMar>
            <w:hideMark/>
          </w:tcPr>
          <w:p w:rsidR="00846FC1" w:rsidRPr="00EA32FB" w:rsidRDefault="00846FC1" w:rsidP="000D79E3">
            <w:pPr>
              <w:spacing w:after="0" w:line="240" w:lineRule="auto"/>
              <w:jc w:val="center"/>
              <w:rPr>
                <w:rFonts w:ascii="Times New Roman" w:hAnsi="Times New Roman"/>
                <w:spacing w:val="-6"/>
                <w:sz w:val="24"/>
                <w:szCs w:val="24"/>
              </w:rPr>
            </w:pPr>
            <w:r w:rsidRPr="00EA32FB">
              <w:rPr>
                <w:rFonts w:ascii="Times New Roman" w:hAnsi="Times New Roman"/>
                <w:spacing w:val="-6"/>
                <w:sz w:val="24"/>
                <w:szCs w:val="24"/>
              </w:rPr>
              <w:t>Экзамен, 1 сем.</w:t>
            </w:r>
          </w:p>
          <w:p w:rsidR="00846FC1" w:rsidRPr="00EA32FB" w:rsidRDefault="00846FC1" w:rsidP="000D79E3">
            <w:pPr>
              <w:spacing w:after="0" w:line="240" w:lineRule="auto"/>
              <w:jc w:val="center"/>
              <w:rPr>
                <w:rFonts w:ascii="Times New Roman" w:hAnsi="Times New Roman"/>
                <w:spacing w:val="-6"/>
                <w:sz w:val="24"/>
                <w:szCs w:val="24"/>
              </w:rPr>
            </w:pPr>
            <w:r w:rsidRPr="00EA32FB">
              <w:rPr>
                <w:rFonts w:ascii="Times New Roman" w:hAnsi="Times New Roman"/>
                <w:spacing w:val="-6"/>
                <w:sz w:val="24"/>
                <w:szCs w:val="24"/>
              </w:rPr>
              <w:t>Экзамен, 2 сем.</w:t>
            </w:r>
          </w:p>
          <w:p w:rsidR="00846FC1" w:rsidRPr="00EA32FB" w:rsidRDefault="00846FC1" w:rsidP="000D79E3">
            <w:pPr>
              <w:spacing w:after="0" w:line="240" w:lineRule="auto"/>
              <w:rPr>
                <w:rFonts w:ascii="Times New Roman" w:hAnsi="Times New Roman"/>
                <w:spacing w:val="-6"/>
                <w:sz w:val="24"/>
                <w:szCs w:val="24"/>
                <w:lang w:eastAsia="en-US"/>
              </w:rPr>
            </w:pPr>
          </w:p>
        </w:tc>
      </w:tr>
    </w:tbl>
    <w:p w:rsidR="00846FC1" w:rsidRPr="000D79E3" w:rsidRDefault="00846FC1" w:rsidP="000D79E3">
      <w:pPr>
        <w:spacing w:after="0" w:line="240" w:lineRule="auto"/>
        <w:jc w:val="both"/>
        <w:rPr>
          <w:rFonts w:ascii="Times New Roman" w:hAnsi="Times New Roman"/>
          <w:sz w:val="24"/>
          <w:szCs w:val="24"/>
        </w:rPr>
      </w:pP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Траектория формирования у обучающихся компетенций и индикаторов достижения компетенций при освоении образовательной программы приведена в Приложении к образовательной программе (Приложение 3.2 П</w:t>
      </w:r>
      <w:r w:rsidRPr="000D79E3">
        <w:rPr>
          <w:rFonts w:ascii="Times New Roman" w:hAnsi="Times New Roman"/>
          <w:bCs/>
          <w:sz w:val="24"/>
          <w:szCs w:val="24"/>
        </w:rPr>
        <w:t>рограмма формирования компетенций и индикаторов их достижений при освоении ОП ВО</w:t>
      </w:r>
      <w:r w:rsidRPr="000D79E3">
        <w:rPr>
          <w:rFonts w:ascii="Times New Roman" w:hAnsi="Times New Roman"/>
          <w:sz w:val="24"/>
          <w:szCs w:val="24"/>
        </w:rPr>
        <w:t>).</w:t>
      </w:r>
    </w:p>
    <w:p w:rsidR="00846FC1" w:rsidRPr="000D79E3" w:rsidRDefault="00846FC1" w:rsidP="000D79E3">
      <w:pPr>
        <w:spacing w:after="0" w:line="240" w:lineRule="auto"/>
        <w:rPr>
          <w:rFonts w:ascii="Times New Roman" w:hAnsi="Times New Roman"/>
          <w:i/>
          <w:sz w:val="24"/>
          <w:szCs w:val="24"/>
        </w:rPr>
      </w:pPr>
    </w:p>
    <w:p w:rsidR="00846FC1" w:rsidRPr="000D79E3" w:rsidRDefault="00846FC1" w:rsidP="00AD4E9D">
      <w:pPr>
        <w:pStyle w:val="a5"/>
        <w:numPr>
          <w:ilvl w:val="0"/>
          <w:numId w:val="84"/>
        </w:numPr>
        <w:spacing w:after="0" w:line="240" w:lineRule="auto"/>
        <w:ind w:left="0" w:firstLine="709"/>
        <w:jc w:val="both"/>
        <w:rPr>
          <w:rFonts w:ascii="Times New Roman" w:hAnsi="Times New Roman"/>
          <w:b/>
          <w:i/>
          <w:sz w:val="24"/>
          <w:szCs w:val="24"/>
        </w:rPr>
      </w:pPr>
      <w:r w:rsidRPr="000D79E3">
        <w:rPr>
          <w:rFonts w:ascii="Times New Roman" w:hAnsi="Times New Roman"/>
          <w:b/>
          <w:i/>
          <w:sz w:val="24"/>
          <w:szCs w:val="24"/>
        </w:rPr>
        <w:t>Описание показателей оценивания компетенции и индикаторов достижения компетенции, система оценивания результатов промежуточной аттестации и критерии выставления оценок</w:t>
      </w:r>
    </w:p>
    <w:p w:rsidR="00846FC1" w:rsidRPr="000D79E3" w:rsidRDefault="00846FC1" w:rsidP="000D79E3">
      <w:pPr>
        <w:spacing w:after="0" w:line="240" w:lineRule="auto"/>
        <w:rPr>
          <w:rFonts w:ascii="Times New Roman" w:hAnsi="Times New Roman"/>
          <w:i/>
          <w:sz w:val="24"/>
          <w:szCs w:val="24"/>
        </w:rPr>
      </w:pP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Показатели оценивания компетенций и индикаторов достижения компетенции представлены в разделе 3 «</w:t>
      </w:r>
      <w:r w:rsidR="00EA32FB" w:rsidRPr="001A127C">
        <w:rPr>
          <w:rFonts w:ascii="Times New Roman" w:hAnsi="Times New Roman"/>
          <w:sz w:val="24"/>
          <w:szCs w:val="24"/>
        </w:rPr>
        <w:t>Требования к результатам освоения дисциплины</w:t>
      </w:r>
      <w:r w:rsidRPr="000D79E3">
        <w:rPr>
          <w:rFonts w:ascii="Times New Roman" w:hAnsi="Times New Roman"/>
          <w:sz w:val="24"/>
          <w:szCs w:val="24"/>
        </w:rPr>
        <w:t>» рабочей программы дисциплины Б1.Б.Д.10 «Экономическая теория» как результирующие знания, умения и владения, полученные в результате освоения дисциплины (модуля).</w:t>
      </w: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При оценивании </w:t>
      </w:r>
      <w:proofErr w:type="spellStart"/>
      <w:r w:rsidRPr="000D79E3">
        <w:rPr>
          <w:rFonts w:ascii="Times New Roman" w:hAnsi="Times New Roman"/>
          <w:sz w:val="24"/>
          <w:szCs w:val="24"/>
        </w:rPr>
        <w:t>сформированности</w:t>
      </w:r>
      <w:proofErr w:type="spellEnd"/>
      <w:r w:rsidRPr="000D79E3">
        <w:rPr>
          <w:rFonts w:ascii="Times New Roman" w:hAnsi="Times New Roman"/>
          <w:sz w:val="24"/>
          <w:szCs w:val="24"/>
        </w:rPr>
        <w:t xml:space="preserve"> компетенций по дисциплине Б1.Б.Д.10 «Экономическая теория» используется традиционная система оценивания.</w:t>
      </w:r>
    </w:p>
    <w:p w:rsidR="00EA32FB" w:rsidRDefault="00EA32FB" w:rsidP="00EA32FB">
      <w:pPr>
        <w:spacing w:after="0" w:line="240" w:lineRule="auto"/>
        <w:ind w:firstLine="709"/>
        <w:jc w:val="right"/>
        <w:rPr>
          <w:rFonts w:ascii="Times New Roman" w:hAnsi="Times New Roman"/>
          <w:sz w:val="24"/>
          <w:szCs w:val="24"/>
        </w:rPr>
      </w:pPr>
    </w:p>
    <w:p w:rsidR="00EA32FB" w:rsidRDefault="00EA32FB" w:rsidP="00EA32FB">
      <w:pPr>
        <w:spacing w:after="0" w:line="240" w:lineRule="auto"/>
        <w:ind w:firstLine="709"/>
        <w:jc w:val="right"/>
        <w:rPr>
          <w:rFonts w:ascii="Times New Roman" w:hAnsi="Times New Roman"/>
          <w:sz w:val="24"/>
          <w:szCs w:val="24"/>
        </w:rPr>
      </w:pPr>
    </w:p>
    <w:p w:rsidR="00846FC1" w:rsidRPr="000D79E3" w:rsidRDefault="00846FC1" w:rsidP="00EA32FB">
      <w:pPr>
        <w:spacing w:after="0" w:line="240" w:lineRule="auto"/>
        <w:ind w:firstLine="709"/>
        <w:jc w:val="right"/>
        <w:rPr>
          <w:rFonts w:ascii="Times New Roman" w:hAnsi="Times New Roman"/>
          <w:sz w:val="24"/>
          <w:szCs w:val="24"/>
        </w:rPr>
      </w:pPr>
      <w:r w:rsidRPr="000D79E3">
        <w:rPr>
          <w:rFonts w:ascii="Times New Roman" w:hAnsi="Times New Roman"/>
          <w:sz w:val="24"/>
          <w:szCs w:val="24"/>
        </w:rPr>
        <w:lastRenderedPageBreak/>
        <w:t>Таблица 2</w:t>
      </w:r>
    </w:p>
    <w:p w:rsidR="00846FC1" w:rsidRPr="00EA32FB" w:rsidRDefault="00846FC1" w:rsidP="00EA32FB">
      <w:pPr>
        <w:spacing w:after="0" w:line="240" w:lineRule="auto"/>
        <w:jc w:val="center"/>
        <w:rPr>
          <w:rFonts w:ascii="Times New Roman" w:hAnsi="Times New Roman"/>
          <w:sz w:val="24"/>
          <w:szCs w:val="24"/>
        </w:rPr>
      </w:pPr>
      <w:r w:rsidRPr="00EA32FB">
        <w:rPr>
          <w:rFonts w:ascii="Times New Roman" w:hAnsi="Times New Roman"/>
          <w:sz w:val="24"/>
          <w:szCs w:val="24"/>
        </w:rPr>
        <w:t>Шкала оценивания</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7053"/>
        <w:gridCol w:w="2520"/>
      </w:tblGrid>
      <w:tr w:rsidR="00846FC1" w:rsidRPr="000D79E3" w:rsidTr="00EA32FB">
        <w:trPr>
          <w:tblHeader/>
        </w:trPr>
        <w:tc>
          <w:tcPr>
            <w:tcW w:w="3684" w:type="pct"/>
            <w:vAlign w:val="center"/>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Критерии выставления оценок</w:t>
            </w:r>
          </w:p>
        </w:tc>
        <w:tc>
          <w:tcPr>
            <w:tcW w:w="1316" w:type="pct"/>
            <w:vAlign w:val="center"/>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 xml:space="preserve">Оценка </w:t>
            </w:r>
          </w:p>
        </w:tc>
      </w:tr>
      <w:tr w:rsidR="00846FC1" w:rsidRPr="000D79E3" w:rsidTr="00EA32FB">
        <w:tc>
          <w:tcPr>
            <w:tcW w:w="3684" w:type="pct"/>
          </w:tcPr>
          <w:p w:rsidR="00846FC1" w:rsidRPr="000D79E3" w:rsidRDefault="00846FC1" w:rsidP="000D79E3">
            <w:pPr>
              <w:spacing w:after="0" w:line="240" w:lineRule="auto"/>
              <w:rPr>
                <w:rFonts w:ascii="Times New Roman" w:hAnsi="Times New Roman"/>
                <w:b/>
                <w:sz w:val="24"/>
                <w:szCs w:val="24"/>
              </w:rPr>
            </w:pPr>
            <w:r w:rsidRPr="000D79E3">
              <w:rPr>
                <w:rFonts w:ascii="Times New Roman" w:hAnsi="Times New Roman"/>
                <w:sz w:val="24"/>
                <w:szCs w:val="24"/>
              </w:rPr>
              <w:t xml:space="preserve">Критерии соответствуют «Модели оценки результатов обучения», 4 уровень – </w:t>
            </w:r>
            <w:r w:rsidRPr="000D79E3">
              <w:rPr>
                <w:rFonts w:ascii="Times New Roman" w:hAnsi="Times New Roman"/>
                <w:b/>
                <w:sz w:val="24"/>
                <w:szCs w:val="24"/>
                <w:u w:val="single"/>
              </w:rPr>
              <w:t xml:space="preserve">сайт </w:t>
            </w:r>
            <w:proofErr w:type="spellStart"/>
            <w:r w:rsidRPr="000D79E3">
              <w:rPr>
                <w:rFonts w:ascii="Times New Roman" w:hAnsi="Times New Roman"/>
                <w:b/>
                <w:sz w:val="24"/>
                <w:szCs w:val="24"/>
                <w:u w:val="single"/>
                <w:lang w:val="en-US"/>
              </w:rPr>
              <w:t>i</w:t>
            </w:r>
            <w:proofErr w:type="spellEnd"/>
            <w:r w:rsidRPr="000D79E3">
              <w:rPr>
                <w:rFonts w:ascii="Times New Roman" w:hAnsi="Times New Roman"/>
                <w:b/>
                <w:sz w:val="24"/>
                <w:szCs w:val="24"/>
                <w:u w:val="single"/>
              </w:rPr>
              <w:t>-</w:t>
            </w:r>
            <w:r w:rsidRPr="000D79E3">
              <w:rPr>
                <w:rFonts w:ascii="Times New Roman" w:hAnsi="Times New Roman"/>
                <w:b/>
                <w:sz w:val="24"/>
                <w:szCs w:val="24"/>
                <w:u w:val="single"/>
                <w:lang w:val="en-US"/>
              </w:rPr>
              <w:t>exam</w:t>
            </w:r>
            <w:r w:rsidRPr="000D79E3">
              <w:rPr>
                <w:rFonts w:ascii="Times New Roman" w:hAnsi="Times New Roman"/>
                <w:b/>
                <w:sz w:val="24"/>
                <w:szCs w:val="24"/>
                <w:u w:val="single"/>
              </w:rPr>
              <w:t>.</w:t>
            </w:r>
            <w:proofErr w:type="spellStart"/>
            <w:r w:rsidRPr="000D79E3">
              <w:rPr>
                <w:rFonts w:ascii="Times New Roman" w:hAnsi="Times New Roman"/>
                <w:b/>
                <w:sz w:val="24"/>
                <w:szCs w:val="24"/>
                <w:u w:val="single"/>
                <w:lang w:val="en-US"/>
              </w:rPr>
              <w:t>ru</w:t>
            </w:r>
            <w:proofErr w:type="spellEnd"/>
          </w:p>
          <w:p w:rsidR="00846FC1" w:rsidRPr="000D79E3" w:rsidRDefault="00846FC1" w:rsidP="000D79E3">
            <w:pPr>
              <w:tabs>
                <w:tab w:val="left" w:pos="709"/>
              </w:tabs>
              <w:spacing w:after="0" w:line="240" w:lineRule="auto"/>
              <w:jc w:val="both"/>
              <w:rPr>
                <w:rFonts w:ascii="Times New Roman" w:hAnsi="Times New Roman"/>
                <w:sz w:val="24"/>
                <w:szCs w:val="24"/>
              </w:rPr>
            </w:pPr>
            <w:r w:rsidRPr="000D79E3">
              <w:rPr>
                <w:rFonts w:ascii="Times New Roman" w:hAnsi="Times New Roman"/>
                <w:sz w:val="24"/>
                <w:szCs w:val="24"/>
              </w:rPr>
              <w:t>Студент показывает полные и глубокие знания программного материала, логично и аргументировано отвечает на поставленный вопрос, а также дополнительные вопросы,  показатели рейтинга (все предусмотренные РПД учебные задания выполнены, качество выполнения большинства из них оценено числом баллов, близким к  максимальному).</w:t>
            </w:r>
          </w:p>
        </w:tc>
        <w:tc>
          <w:tcPr>
            <w:tcW w:w="1316" w:type="pct"/>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Отлично</w:t>
            </w:r>
          </w:p>
        </w:tc>
      </w:tr>
      <w:tr w:rsidR="00846FC1" w:rsidRPr="000D79E3" w:rsidTr="00EA32FB">
        <w:tc>
          <w:tcPr>
            <w:tcW w:w="3684" w:type="pct"/>
          </w:tcPr>
          <w:p w:rsidR="00846FC1" w:rsidRPr="000D79E3" w:rsidRDefault="00846FC1" w:rsidP="000D79E3">
            <w:pPr>
              <w:spacing w:after="0" w:line="240" w:lineRule="auto"/>
              <w:rPr>
                <w:rFonts w:ascii="Times New Roman" w:hAnsi="Times New Roman"/>
                <w:b/>
                <w:sz w:val="24"/>
                <w:szCs w:val="24"/>
              </w:rPr>
            </w:pPr>
            <w:r w:rsidRPr="000D79E3">
              <w:rPr>
                <w:rFonts w:ascii="Times New Roman" w:hAnsi="Times New Roman"/>
                <w:sz w:val="24"/>
                <w:szCs w:val="24"/>
              </w:rPr>
              <w:t xml:space="preserve">Критерии соответствуют «Модели оценки результатов обучения», 3 уровень – </w:t>
            </w:r>
            <w:r w:rsidRPr="000D79E3">
              <w:rPr>
                <w:rFonts w:ascii="Times New Roman" w:hAnsi="Times New Roman"/>
                <w:b/>
                <w:sz w:val="24"/>
                <w:szCs w:val="24"/>
                <w:u w:val="single"/>
              </w:rPr>
              <w:t xml:space="preserve">сайт </w:t>
            </w:r>
            <w:proofErr w:type="spellStart"/>
            <w:r w:rsidRPr="000D79E3">
              <w:rPr>
                <w:rFonts w:ascii="Times New Roman" w:hAnsi="Times New Roman"/>
                <w:b/>
                <w:sz w:val="24"/>
                <w:szCs w:val="24"/>
                <w:u w:val="single"/>
                <w:lang w:val="en-US"/>
              </w:rPr>
              <w:t>i</w:t>
            </w:r>
            <w:proofErr w:type="spellEnd"/>
            <w:r w:rsidRPr="000D79E3">
              <w:rPr>
                <w:rFonts w:ascii="Times New Roman" w:hAnsi="Times New Roman"/>
                <w:b/>
                <w:sz w:val="24"/>
                <w:szCs w:val="24"/>
                <w:u w:val="single"/>
              </w:rPr>
              <w:t>-</w:t>
            </w:r>
            <w:r w:rsidRPr="000D79E3">
              <w:rPr>
                <w:rFonts w:ascii="Times New Roman" w:hAnsi="Times New Roman"/>
                <w:b/>
                <w:sz w:val="24"/>
                <w:szCs w:val="24"/>
                <w:u w:val="single"/>
                <w:lang w:val="en-US"/>
              </w:rPr>
              <w:t>exam</w:t>
            </w:r>
            <w:r w:rsidRPr="000D79E3">
              <w:rPr>
                <w:rFonts w:ascii="Times New Roman" w:hAnsi="Times New Roman"/>
                <w:b/>
                <w:sz w:val="24"/>
                <w:szCs w:val="24"/>
                <w:u w:val="single"/>
              </w:rPr>
              <w:t>.</w:t>
            </w:r>
            <w:proofErr w:type="spellStart"/>
            <w:r w:rsidRPr="000D79E3">
              <w:rPr>
                <w:rFonts w:ascii="Times New Roman" w:hAnsi="Times New Roman"/>
                <w:b/>
                <w:sz w:val="24"/>
                <w:szCs w:val="24"/>
                <w:u w:val="single"/>
                <w:lang w:val="en-US"/>
              </w:rPr>
              <w:t>ru</w:t>
            </w:r>
            <w:proofErr w:type="spellEnd"/>
          </w:p>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sz w:val="24"/>
                <w:szCs w:val="24"/>
              </w:rPr>
              <w:t>Студент показывает глубокие знания программного материала, грамотно его излагает, достаточно полно отвечает на поставленный вопрос и дополнительные вопросы, умело формулирует выводы, допуская незначительные погрешности, показатели рейтинга, (все предусмотренные РПД учебные задания выполнены, качество выполнения ни одного из них не оценено максимальным числом баллов).</w:t>
            </w:r>
          </w:p>
        </w:tc>
        <w:tc>
          <w:tcPr>
            <w:tcW w:w="1316" w:type="pct"/>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Хорошо</w:t>
            </w:r>
          </w:p>
        </w:tc>
      </w:tr>
      <w:tr w:rsidR="00846FC1" w:rsidRPr="000D79E3" w:rsidTr="00EA32FB">
        <w:tc>
          <w:tcPr>
            <w:tcW w:w="3684" w:type="pct"/>
          </w:tcPr>
          <w:p w:rsidR="00846FC1" w:rsidRPr="000D79E3" w:rsidRDefault="00846FC1" w:rsidP="000D79E3">
            <w:pPr>
              <w:spacing w:after="0" w:line="240" w:lineRule="auto"/>
              <w:rPr>
                <w:rFonts w:ascii="Times New Roman" w:hAnsi="Times New Roman"/>
                <w:b/>
                <w:sz w:val="24"/>
                <w:szCs w:val="24"/>
              </w:rPr>
            </w:pPr>
            <w:r w:rsidRPr="000D79E3">
              <w:rPr>
                <w:rFonts w:ascii="Times New Roman" w:hAnsi="Times New Roman"/>
                <w:sz w:val="24"/>
                <w:szCs w:val="24"/>
              </w:rPr>
              <w:t xml:space="preserve">Критерии соответствуют «Модели оценки результатов обучения», 2 уровень – </w:t>
            </w:r>
            <w:r w:rsidRPr="000D79E3">
              <w:rPr>
                <w:rFonts w:ascii="Times New Roman" w:hAnsi="Times New Roman"/>
                <w:b/>
                <w:sz w:val="24"/>
                <w:szCs w:val="24"/>
                <w:u w:val="single"/>
              </w:rPr>
              <w:t xml:space="preserve">сайт </w:t>
            </w:r>
            <w:proofErr w:type="spellStart"/>
            <w:r w:rsidRPr="000D79E3">
              <w:rPr>
                <w:rFonts w:ascii="Times New Roman" w:hAnsi="Times New Roman"/>
                <w:b/>
                <w:sz w:val="24"/>
                <w:szCs w:val="24"/>
                <w:u w:val="single"/>
                <w:lang w:val="en-US"/>
              </w:rPr>
              <w:t>i</w:t>
            </w:r>
            <w:proofErr w:type="spellEnd"/>
            <w:r w:rsidRPr="000D79E3">
              <w:rPr>
                <w:rFonts w:ascii="Times New Roman" w:hAnsi="Times New Roman"/>
                <w:b/>
                <w:sz w:val="24"/>
                <w:szCs w:val="24"/>
                <w:u w:val="single"/>
              </w:rPr>
              <w:t>-</w:t>
            </w:r>
            <w:r w:rsidRPr="000D79E3">
              <w:rPr>
                <w:rFonts w:ascii="Times New Roman" w:hAnsi="Times New Roman"/>
                <w:b/>
                <w:sz w:val="24"/>
                <w:szCs w:val="24"/>
                <w:u w:val="single"/>
                <w:lang w:val="en-US"/>
              </w:rPr>
              <w:t>exam</w:t>
            </w:r>
            <w:r w:rsidRPr="000D79E3">
              <w:rPr>
                <w:rFonts w:ascii="Times New Roman" w:hAnsi="Times New Roman"/>
                <w:b/>
                <w:sz w:val="24"/>
                <w:szCs w:val="24"/>
                <w:u w:val="single"/>
              </w:rPr>
              <w:t>.</w:t>
            </w:r>
            <w:proofErr w:type="spellStart"/>
            <w:r w:rsidRPr="000D79E3">
              <w:rPr>
                <w:rFonts w:ascii="Times New Roman" w:hAnsi="Times New Roman"/>
                <w:b/>
                <w:sz w:val="24"/>
                <w:szCs w:val="24"/>
                <w:u w:val="single"/>
                <w:lang w:val="en-US"/>
              </w:rPr>
              <w:t>ru</w:t>
            </w:r>
            <w:proofErr w:type="spellEnd"/>
          </w:p>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sz w:val="24"/>
                <w:szCs w:val="24"/>
              </w:rPr>
              <w:t>Студент показывает достаточные, но неглубокие знания программного материала; при ответе не допускает грубых ошибок или противоречий, однако в формулировании ответа отсутствует должная связь между анализом, аргументацией и выводами, для получения правильного ответа требуется уточняющие вопросы, достигнуты минимальные или выше показатели рейтинговой оценки при наличии выполнения предусмотренных РПД учебных заданий.</w:t>
            </w:r>
          </w:p>
        </w:tc>
        <w:tc>
          <w:tcPr>
            <w:tcW w:w="1316" w:type="pct"/>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Удовлетворительно</w:t>
            </w:r>
          </w:p>
        </w:tc>
      </w:tr>
      <w:tr w:rsidR="00846FC1" w:rsidRPr="000D79E3" w:rsidTr="00EA32FB">
        <w:tc>
          <w:tcPr>
            <w:tcW w:w="3684" w:type="pct"/>
          </w:tcPr>
          <w:p w:rsidR="00846FC1" w:rsidRPr="000D79E3" w:rsidRDefault="00846FC1" w:rsidP="000D79E3">
            <w:pPr>
              <w:spacing w:after="0" w:line="240" w:lineRule="auto"/>
              <w:rPr>
                <w:rFonts w:ascii="Times New Roman" w:hAnsi="Times New Roman"/>
                <w:b/>
                <w:sz w:val="24"/>
                <w:szCs w:val="24"/>
              </w:rPr>
            </w:pPr>
            <w:r w:rsidRPr="000D79E3">
              <w:rPr>
                <w:rFonts w:ascii="Times New Roman" w:hAnsi="Times New Roman"/>
                <w:sz w:val="24"/>
                <w:szCs w:val="24"/>
              </w:rPr>
              <w:t xml:space="preserve">Критерии соответствуют «Модели оценки результатов обучения», 1 уровень – </w:t>
            </w:r>
            <w:r w:rsidRPr="000D79E3">
              <w:rPr>
                <w:rFonts w:ascii="Times New Roman" w:hAnsi="Times New Roman"/>
                <w:b/>
                <w:sz w:val="24"/>
                <w:szCs w:val="24"/>
                <w:u w:val="single"/>
              </w:rPr>
              <w:t xml:space="preserve">сайт </w:t>
            </w:r>
            <w:proofErr w:type="spellStart"/>
            <w:r w:rsidRPr="000D79E3">
              <w:rPr>
                <w:rFonts w:ascii="Times New Roman" w:hAnsi="Times New Roman"/>
                <w:b/>
                <w:sz w:val="24"/>
                <w:szCs w:val="24"/>
                <w:u w:val="single"/>
                <w:lang w:val="en-US"/>
              </w:rPr>
              <w:t>i</w:t>
            </w:r>
            <w:proofErr w:type="spellEnd"/>
            <w:r w:rsidRPr="000D79E3">
              <w:rPr>
                <w:rFonts w:ascii="Times New Roman" w:hAnsi="Times New Roman"/>
                <w:b/>
                <w:sz w:val="24"/>
                <w:szCs w:val="24"/>
                <w:u w:val="single"/>
              </w:rPr>
              <w:t>-</w:t>
            </w:r>
            <w:r w:rsidRPr="000D79E3">
              <w:rPr>
                <w:rFonts w:ascii="Times New Roman" w:hAnsi="Times New Roman"/>
                <w:b/>
                <w:sz w:val="24"/>
                <w:szCs w:val="24"/>
                <w:u w:val="single"/>
                <w:lang w:val="en-US"/>
              </w:rPr>
              <w:t>exam</w:t>
            </w:r>
            <w:r w:rsidRPr="000D79E3">
              <w:rPr>
                <w:rFonts w:ascii="Times New Roman" w:hAnsi="Times New Roman"/>
                <w:b/>
                <w:sz w:val="24"/>
                <w:szCs w:val="24"/>
                <w:u w:val="single"/>
              </w:rPr>
              <w:t>.</w:t>
            </w:r>
            <w:proofErr w:type="spellStart"/>
            <w:r w:rsidRPr="000D79E3">
              <w:rPr>
                <w:rFonts w:ascii="Times New Roman" w:hAnsi="Times New Roman"/>
                <w:b/>
                <w:sz w:val="24"/>
                <w:szCs w:val="24"/>
                <w:u w:val="single"/>
                <w:lang w:val="en-US"/>
              </w:rPr>
              <w:t>ru</w:t>
            </w:r>
            <w:proofErr w:type="spellEnd"/>
          </w:p>
          <w:p w:rsidR="00846FC1" w:rsidRPr="000D79E3" w:rsidRDefault="00846FC1" w:rsidP="000D79E3">
            <w:pPr>
              <w:tabs>
                <w:tab w:val="left" w:pos="709"/>
              </w:tabs>
              <w:spacing w:after="0" w:line="240" w:lineRule="auto"/>
              <w:jc w:val="both"/>
              <w:rPr>
                <w:rFonts w:ascii="Times New Roman" w:hAnsi="Times New Roman"/>
                <w:sz w:val="24"/>
                <w:szCs w:val="24"/>
              </w:rPr>
            </w:pPr>
            <w:r w:rsidRPr="000D79E3">
              <w:rPr>
                <w:rFonts w:ascii="Times New Roman" w:hAnsi="Times New Roman"/>
                <w:sz w:val="24"/>
                <w:szCs w:val="24"/>
              </w:rPr>
              <w:t>Ответы на вопросы экзаменационного билета даны не верно.</w:t>
            </w:r>
          </w:p>
        </w:tc>
        <w:tc>
          <w:tcPr>
            <w:tcW w:w="1316" w:type="pct"/>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Неудовлетворительно</w:t>
            </w:r>
          </w:p>
        </w:tc>
      </w:tr>
    </w:tbl>
    <w:p w:rsidR="00846FC1" w:rsidRPr="000D79E3" w:rsidRDefault="00846FC1" w:rsidP="000D79E3">
      <w:pPr>
        <w:autoSpaceDE w:val="0"/>
        <w:autoSpaceDN w:val="0"/>
        <w:adjustRightInd w:val="0"/>
        <w:spacing w:after="0" w:line="240" w:lineRule="auto"/>
        <w:jc w:val="center"/>
        <w:rPr>
          <w:rFonts w:ascii="Times New Roman" w:hAnsi="Times New Roman"/>
          <w:b/>
          <w:sz w:val="24"/>
          <w:szCs w:val="24"/>
        </w:rPr>
      </w:pPr>
    </w:p>
    <w:p w:rsidR="00846FC1" w:rsidRPr="000D79E3" w:rsidRDefault="00846FC1" w:rsidP="00AD4E9D">
      <w:pPr>
        <w:numPr>
          <w:ilvl w:val="0"/>
          <w:numId w:val="84"/>
        </w:numPr>
        <w:tabs>
          <w:tab w:val="left" w:pos="993"/>
        </w:tabs>
        <w:spacing w:after="0" w:line="240" w:lineRule="auto"/>
        <w:ind w:left="0" w:firstLine="709"/>
        <w:jc w:val="both"/>
        <w:rPr>
          <w:rFonts w:ascii="Times New Roman" w:hAnsi="Times New Roman"/>
          <w:b/>
          <w:i/>
          <w:sz w:val="24"/>
          <w:szCs w:val="24"/>
        </w:rPr>
      </w:pPr>
      <w:r w:rsidRPr="000D79E3">
        <w:rPr>
          <w:rFonts w:ascii="Times New Roman" w:hAnsi="Times New Roman"/>
          <w:b/>
          <w:i/>
          <w:sz w:val="24"/>
          <w:szCs w:val="24"/>
        </w:rPr>
        <w:t>Типовые контрольные задания или иные материалы, необходимые для оценки знаний, умений, навыков и (или) опыта деятельности</w:t>
      </w:r>
    </w:p>
    <w:p w:rsidR="00846FC1" w:rsidRPr="000D79E3" w:rsidRDefault="00846FC1" w:rsidP="000D79E3">
      <w:pPr>
        <w:autoSpaceDE w:val="0"/>
        <w:autoSpaceDN w:val="0"/>
        <w:adjustRightInd w:val="0"/>
        <w:spacing w:after="0" w:line="240" w:lineRule="auto"/>
        <w:ind w:firstLine="709"/>
        <w:jc w:val="both"/>
        <w:rPr>
          <w:rFonts w:ascii="Times New Roman" w:hAnsi="Times New Roman"/>
          <w:b/>
          <w:sz w:val="24"/>
          <w:szCs w:val="24"/>
        </w:rPr>
      </w:pPr>
    </w:p>
    <w:p w:rsidR="00846FC1" w:rsidRPr="000D79E3" w:rsidRDefault="00846FC1" w:rsidP="000D79E3">
      <w:pPr>
        <w:autoSpaceDE w:val="0"/>
        <w:autoSpaceDN w:val="0"/>
        <w:adjustRightInd w:val="0"/>
        <w:spacing w:after="0" w:line="240" w:lineRule="auto"/>
        <w:ind w:firstLine="709"/>
        <w:jc w:val="both"/>
        <w:rPr>
          <w:rFonts w:ascii="Times New Roman" w:hAnsi="Times New Roman"/>
          <w:i/>
          <w:sz w:val="24"/>
          <w:szCs w:val="24"/>
        </w:rPr>
      </w:pPr>
      <w:r w:rsidRPr="000D79E3">
        <w:rPr>
          <w:rFonts w:ascii="Times New Roman" w:hAnsi="Times New Roman"/>
          <w:i/>
          <w:sz w:val="24"/>
          <w:szCs w:val="24"/>
        </w:rPr>
        <w:t>3.1. Типовые тестовые задан</w:t>
      </w:r>
      <w:r w:rsidR="00EA32FB">
        <w:rPr>
          <w:rFonts w:ascii="Times New Roman" w:hAnsi="Times New Roman"/>
          <w:i/>
          <w:sz w:val="24"/>
          <w:szCs w:val="24"/>
        </w:rPr>
        <w:t>ия для итогового тестирования (</w:t>
      </w:r>
      <w:r w:rsidRPr="000D79E3">
        <w:rPr>
          <w:rFonts w:ascii="Times New Roman" w:hAnsi="Times New Roman"/>
          <w:i/>
          <w:sz w:val="24"/>
          <w:szCs w:val="24"/>
        </w:rPr>
        <w:t>1 семестр)</w:t>
      </w:r>
    </w:p>
    <w:p w:rsidR="00846FC1" w:rsidRPr="000D79E3" w:rsidRDefault="00846FC1" w:rsidP="00EA32FB">
      <w:pPr>
        <w:autoSpaceDE w:val="0"/>
        <w:autoSpaceDN w:val="0"/>
        <w:adjustRightInd w:val="0"/>
        <w:spacing w:after="0" w:line="240" w:lineRule="auto"/>
        <w:jc w:val="center"/>
        <w:rPr>
          <w:rFonts w:ascii="Times New Roman" w:hAnsi="Times New Roman"/>
          <w:sz w:val="24"/>
          <w:szCs w:val="24"/>
        </w:rPr>
      </w:pPr>
      <w:r w:rsidRPr="000D79E3">
        <w:rPr>
          <w:rFonts w:ascii="Times New Roman" w:hAnsi="Times New Roman"/>
          <w:noProof/>
          <w:sz w:val="24"/>
          <w:szCs w:val="24"/>
        </w:rPr>
        <w:drawing>
          <wp:inline distT="0" distB="0" distL="0" distR="0" wp14:anchorId="224637B7" wp14:editId="7AD421FF">
            <wp:extent cx="3940011" cy="2428875"/>
            <wp:effectExtent l="0" t="0" r="0" b="0"/>
            <wp:docPr id="66" name="Рисунок 66" descr="C:\Users\ERevina\AppData\Local\Microsoft\Windows\Temporary Internet Files\Content.Outlook\EWMU33KN\si8LGGi-W5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ERevina\AppData\Local\Microsoft\Windows\Temporary Internet Files\Content.Outlook\EWMU33KN\si8LGGi-W5o.jpg"/>
                    <pic:cNvPicPr>
                      <a:picLocks noChangeAspect="1" noChangeArrowheads="1"/>
                    </pic:cNvPicPr>
                  </pic:nvPicPr>
                  <pic:blipFill>
                    <a:blip r:embed="rId55" cstate="print"/>
                    <a:srcRect/>
                    <a:stretch>
                      <a:fillRect/>
                    </a:stretch>
                  </pic:blipFill>
                  <pic:spPr bwMode="auto">
                    <a:xfrm>
                      <a:off x="0" y="0"/>
                      <a:ext cx="3946775" cy="2433045"/>
                    </a:xfrm>
                    <a:prstGeom prst="rect">
                      <a:avLst/>
                    </a:prstGeom>
                    <a:noFill/>
                    <a:ln w="9525">
                      <a:noFill/>
                      <a:miter lim="800000"/>
                      <a:headEnd/>
                      <a:tailEnd/>
                    </a:ln>
                  </pic:spPr>
                </pic:pic>
              </a:graphicData>
            </a:graphic>
          </wp:inline>
        </w:drawing>
      </w:r>
    </w:p>
    <w:p w:rsidR="00846FC1" w:rsidRPr="000D79E3" w:rsidRDefault="00846FC1" w:rsidP="00EA32FB">
      <w:pPr>
        <w:autoSpaceDE w:val="0"/>
        <w:autoSpaceDN w:val="0"/>
        <w:adjustRightInd w:val="0"/>
        <w:spacing w:after="0" w:line="240" w:lineRule="auto"/>
        <w:jc w:val="center"/>
        <w:rPr>
          <w:rFonts w:ascii="Times New Roman" w:hAnsi="Times New Roman"/>
          <w:i/>
          <w:sz w:val="24"/>
          <w:szCs w:val="24"/>
        </w:rPr>
      </w:pPr>
      <w:r w:rsidRPr="000D79E3">
        <w:rPr>
          <w:rFonts w:ascii="Times New Roman" w:hAnsi="Times New Roman"/>
          <w:i/>
          <w:noProof/>
          <w:sz w:val="24"/>
          <w:szCs w:val="24"/>
        </w:rPr>
        <w:lastRenderedPageBreak/>
        <w:drawing>
          <wp:inline distT="0" distB="0" distL="0" distR="0" wp14:anchorId="37292E85" wp14:editId="41EA79F6">
            <wp:extent cx="3819525" cy="2378403"/>
            <wp:effectExtent l="0" t="0" r="0" b="0"/>
            <wp:docPr id="67" name="Рисунок 3" descr="C:\Users\ERevina\AppData\Local\Microsoft\Windows\Temporary Internet Files\Content.Outlook\EWMU33KN\TDr94fGSz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ERevina\AppData\Local\Microsoft\Windows\Temporary Internet Files\Content.Outlook\EWMU33KN\TDr94fGSzEc.jpg"/>
                    <pic:cNvPicPr>
                      <a:picLocks noChangeAspect="1" noChangeArrowheads="1"/>
                    </pic:cNvPicPr>
                  </pic:nvPicPr>
                  <pic:blipFill>
                    <a:blip r:embed="rId56" cstate="print"/>
                    <a:srcRect/>
                    <a:stretch>
                      <a:fillRect/>
                    </a:stretch>
                  </pic:blipFill>
                  <pic:spPr bwMode="auto">
                    <a:xfrm>
                      <a:off x="0" y="0"/>
                      <a:ext cx="3822608" cy="2380323"/>
                    </a:xfrm>
                    <a:prstGeom prst="rect">
                      <a:avLst/>
                    </a:prstGeom>
                    <a:noFill/>
                    <a:ln w="9525">
                      <a:noFill/>
                      <a:miter lim="800000"/>
                      <a:headEnd/>
                      <a:tailEnd/>
                    </a:ln>
                  </pic:spPr>
                </pic:pic>
              </a:graphicData>
            </a:graphic>
          </wp:inline>
        </w:drawing>
      </w:r>
    </w:p>
    <w:p w:rsidR="00846FC1" w:rsidRPr="000D79E3" w:rsidRDefault="00846FC1" w:rsidP="000D79E3">
      <w:pPr>
        <w:autoSpaceDE w:val="0"/>
        <w:autoSpaceDN w:val="0"/>
        <w:adjustRightInd w:val="0"/>
        <w:spacing w:after="0" w:line="240" w:lineRule="auto"/>
        <w:ind w:firstLine="709"/>
        <w:jc w:val="both"/>
        <w:rPr>
          <w:rFonts w:ascii="Times New Roman" w:hAnsi="Times New Roman"/>
          <w:i/>
          <w:sz w:val="24"/>
          <w:szCs w:val="24"/>
        </w:rPr>
      </w:pPr>
    </w:p>
    <w:p w:rsidR="00846FC1" w:rsidRPr="000D79E3" w:rsidRDefault="00846FC1" w:rsidP="00EA32FB">
      <w:pPr>
        <w:autoSpaceDE w:val="0"/>
        <w:autoSpaceDN w:val="0"/>
        <w:adjustRightInd w:val="0"/>
        <w:spacing w:after="0" w:line="240" w:lineRule="auto"/>
        <w:jc w:val="center"/>
        <w:rPr>
          <w:rFonts w:ascii="Times New Roman" w:hAnsi="Times New Roman"/>
          <w:i/>
          <w:sz w:val="24"/>
          <w:szCs w:val="24"/>
        </w:rPr>
      </w:pPr>
      <w:r w:rsidRPr="000D79E3">
        <w:rPr>
          <w:rFonts w:ascii="Times New Roman" w:hAnsi="Times New Roman"/>
          <w:i/>
          <w:noProof/>
          <w:sz w:val="24"/>
          <w:szCs w:val="24"/>
        </w:rPr>
        <w:drawing>
          <wp:inline distT="0" distB="0" distL="0" distR="0" wp14:anchorId="5B559D72" wp14:editId="7E85F866">
            <wp:extent cx="3895725" cy="2063691"/>
            <wp:effectExtent l="0" t="0" r="0" b="0"/>
            <wp:docPr id="68" name="Рисунок 2" descr="C:\Users\ERevina\AppData\Local\Microsoft\Windows\Temporary Internet Files\Content.Outlook\EWMU33KN\RvTzzDrk5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ERevina\AppData\Local\Microsoft\Windows\Temporary Internet Files\Content.Outlook\EWMU33KN\RvTzzDrk5kE.jpg"/>
                    <pic:cNvPicPr>
                      <a:picLocks noChangeAspect="1" noChangeArrowheads="1"/>
                    </pic:cNvPicPr>
                  </pic:nvPicPr>
                  <pic:blipFill>
                    <a:blip r:embed="rId57" cstate="print"/>
                    <a:srcRect/>
                    <a:stretch>
                      <a:fillRect/>
                    </a:stretch>
                  </pic:blipFill>
                  <pic:spPr bwMode="auto">
                    <a:xfrm>
                      <a:off x="0" y="0"/>
                      <a:ext cx="3899867" cy="2065885"/>
                    </a:xfrm>
                    <a:prstGeom prst="rect">
                      <a:avLst/>
                    </a:prstGeom>
                    <a:noFill/>
                    <a:ln w="9525">
                      <a:noFill/>
                      <a:miter lim="800000"/>
                      <a:headEnd/>
                      <a:tailEnd/>
                    </a:ln>
                  </pic:spPr>
                </pic:pic>
              </a:graphicData>
            </a:graphic>
          </wp:inline>
        </w:drawing>
      </w:r>
    </w:p>
    <w:p w:rsidR="00EA32FB" w:rsidRDefault="00EA32FB" w:rsidP="00EA32FB">
      <w:pPr>
        <w:autoSpaceDE w:val="0"/>
        <w:autoSpaceDN w:val="0"/>
        <w:adjustRightInd w:val="0"/>
        <w:spacing w:after="0" w:line="240" w:lineRule="auto"/>
        <w:jc w:val="both"/>
        <w:rPr>
          <w:rFonts w:ascii="Times New Roman" w:hAnsi="Times New Roman"/>
          <w:i/>
          <w:sz w:val="24"/>
          <w:szCs w:val="24"/>
        </w:rPr>
      </w:pPr>
    </w:p>
    <w:p w:rsidR="00846FC1" w:rsidRPr="000D79E3" w:rsidRDefault="00846FC1" w:rsidP="000D79E3">
      <w:pPr>
        <w:autoSpaceDE w:val="0"/>
        <w:autoSpaceDN w:val="0"/>
        <w:adjustRightInd w:val="0"/>
        <w:spacing w:after="0" w:line="240" w:lineRule="auto"/>
        <w:ind w:firstLine="709"/>
        <w:jc w:val="both"/>
        <w:rPr>
          <w:rFonts w:ascii="Times New Roman" w:hAnsi="Times New Roman"/>
          <w:i/>
          <w:sz w:val="24"/>
          <w:szCs w:val="24"/>
        </w:rPr>
      </w:pPr>
      <w:r w:rsidRPr="000D79E3">
        <w:rPr>
          <w:rFonts w:ascii="Times New Roman" w:hAnsi="Times New Roman"/>
          <w:i/>
          <w:sz w:val="24"/>
          <w:szCs w:val="24"/>
        </w:rPr>
        <w:t>Типовые тестовые задания для итогового тести</w:t>
      </w:r>
      <w:r w:rsidR="00EA32FB">
        <w:rPr>
          <w:rFonts w:ascii="Times New Roman" w:hAnsi="Times New Roman"/>
          <w:i/>
          <w:sz w:val="24"/>
          <w:szCs w:val="24"/>
        </w:rPr>
        <w:t>рования (</w:t>
      </w:r>
      <w:r w:rsidRPr="000D79E3">
        <w:rPr>
          <w:rFonts w:ascii="Times New Roman" w:hAnsi="Times New Roman"/>
          <w:i/>
          <w:sz w:val="24"/>
          <w:szCs w:val="24"/>
        </w:rPr>
        <w:t>2 семестр)</w:t>
      </w:r>
    </w:p>
    <w:p w:rsidR="00846FC1" w:rsidRPr="000D79E3" w:rsidRDefault="00846FC1" w:rsidP="00EA32FB">
      <w:pPr>
        <w:autoSpaceDE w:val="0"/>
        <w:autoSpaceDN w:val="0"/>
        <w:adjustRightInd w:val="0"/>
        <w:spacing w:after="0" w:line="240" w:lineRule="auto"/>
        <w:jc w:val="center"/>
        <w:rPr>
          <w:rFonts w:ascii="Times New Roman" w:hAnsi="Times New Roman"/>
          <w:i/>
          <w:sz w:val="24"/>
          <w:szCs w:val="24"/>
        </w:rPr>
      </w:pPr>
      <w:r w:rsidRPr="000D79E3">
        <w:rPr>
          <w:rFonts w:ascii="Times New Roman" w:hAnsi="Times New Roman"/>
          <w:i/>
          <w:noProof/>
          <w:sz w:val="24"/>
          <w:szCs w:val="24"/>
        </w:rPr>
        <w:drawing>
          <wp:inline distT="0" distB="0" distL="0" distR="0" wp14:anchorId="74976706" wp14:editId="6F5848B0">
            <wp:extent cx="4010149" cy="2752725"/>
            <wp:effectExtent l="0" t="0" r="0" b="0"/>
            <wp:docPr id="6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8" cstate="print"/>
                    <a:srcRect/>
                    <a:stretch>
                      <a:fillRect/>
                    </a:stretch>
                  </pic:blipFill>
                  <pic:spPr bwMode="auto">
                    <a:xfrm>
                      <a:off x="0" y="0"/>
                      <a:ext cx="4007836" cy="2751138"/>
                    </a:xfrm>
                    <a:prstGeom prst="rect">
                      <a:avLst/>
                    </a:prstGeom>
                    <a:noFill/>
                    <a:ln w="9525">
                      <a:noFill/>
                      <a:miter lim="800000"/>
                      <a:headEnd/>
                      <a:tailEnd/>
                    </a:ln>
                  </pic:spPr>
                </pic:pic>
              </a:graphicData>
            </a:graphic>
          </wp:inline>
        </w:drawing>
      </w:r>
    </w:p>
    <w:p w:rsidR="00846FC1" w:rsidRPr="000D79E3" w:rsidRDefault="00846FC1" w:rsidP="00EA32FB">
      <w:pPr>
        <w:autoSpaceDE w:val="0"/>
        <w:autoSpaceDN w:val="0"/>
        <w:adjustRightInd w:val="0"/>
        <w:spacing w:after="0" w:line="240" w:lineRule="auto"/>
        <w:jc w:val="center"/>
        <w:rPr>
          <w:rFonts w:ascii="Times New Roman" w:hAnsi="Times New Roman"/>
          <w:i/>
          <w:sz w:val="24"/>
          <w:szCs w:val="24"/>
        </w:rPr>
      </w:pPr>
      <w:r w:rsidRPr="000D79E3">
        <w:rPr>
          <w:rFonts w:ascii="Times New Roman" w:hAnsi="Times New Roman"/>
          <w:i/>
          <w:noProof/>
          <w:sz w:val="24"/>
          <w:szCs w:val="24"/>
        </w:rPr>
        <w:lastRenderedPageBreak/>
        <w:drawing>
          <wp:inline distT="0" distB="0" distL="0" distR="0" wp14:anchorId="28E97D5A" wp14:editId="207AB173">
            <wp:extent cx="4238625" cy="2774551"/>
            <wp:effectExtent l="0" t="0" r="0" b="0"/>
            <wp:docPr id="7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59" cstate="print"/>
                    <a:srcRect/>
                    <a:stretch>
                      <a:fillRect/>
                    </a:stretch>
                  </pic:blipFill>
                  <pic:spPr bwMode="auto">
                    <a:xfrm>
                      <a:off x="0" y="0"/>
                      <a:ext cx="4240120" cy="2775530"/>
                    </a:xfrm>
                    <a:prstGeom prst="rect">
                      <a:avLst/>
                    </a:prstGeom>
                    <a:noFill/>
                    <a:ln w="9525">
                      <a:noFill/>
                      <a:miter lim="800000"/>
                      <a:headEnd/>
                      <a:tailEnd/>
                    </a:ln>
                  </pic:spPr>
                </pic:pic>
              </a:graphicData>
            </a:graphic>
          </wp:inline>
        </w:drawing>
      </w:r>
    </w:p>
    <w:p w:rsidR="00846FC1" w:rsidRPr="000D79E3" w:rsidRDefault="00846FC1" w:rsidP="00EA32FB">
      <w:pPr>
        <w:autoSpaceDE w:val="0"/>
        <w:autoSpaceDN w:val="0"/>
        <w:adjustRightInd w:val="0"/>
        <w:spacing w:after="0" w:line="240" w:lineRule="auto"/>
        <w:jc w:val="center"/>
        <w:rPr>
          <w:rFonts w:ascii="Times New Roman" w:hAnsi="Times New Roman"/>
          <w:i/>
          <w:sz w:val="24"/>
          <w:szCs w:val="24"/>
        </w:rPr>
      </w:pPr>
    </w:p>
    <w:p w:rsidR="00846FC1" w:rsidRPr="000D79E3" w:rsidRDefault="00846FC1" w:rsidP="00EA32FB">
      <w:pPr>
        <w:autoSpaceDE w:val="0"/>
        <w:autoSpaceDN w:val="0"/>
        <w:adjustRightInd w:val="0"/>
        <w:spacing w:after="0" w:line="240" w:lineRule="auto"/>
        <w:jc w:val="center"/>
        <w:rPr>
          <w:rFonts w:ascii="Times New Roman" w:hAnsi="Times New Roman"/>
          <w:i/>
          <w:sz w:val="24"/>
          <w:szCs w:val="24"/>
        </w:rPr>
      </w:pPr>
      <w:r w:rsidRPr="000D79E3">
        <w:rPr>
          <w:rFonts w:ascii="Times New Roman" w:hAnsi="Times New Roman"/>
          <w:i/>
          <w:noProof/>
          <w:sz w:val="24"/>
          <w:szCs w:val="24"/>
        </w:rPr>
        <w:drawing>
          <wp:inline distT="0" distB="0" distL="0" distR="0" wp14:anchorId="1DF654C2" wp14:editId="0E1E5100">
            <wp:extent cx="4133850" cy="2884235"/>
            <wp:effectExtent l="0" t="0" r="0" b="0"/>
            <wp:docPr id="7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60" cstate="print"/>
                    <a:srcRect/>
                    <a:stretch>
                      <a:fillRect/>
                    </a:stretch>
                  </pic:blipFill>
                  <pic:spPr bwMode="auto">
                    <a:xfrm>
                      <a:off x="0" y="0"/>
                      <a:ext cx="4134352" cy="2884585"/>
                    </a:xfrm>
                    <a:prstGeom prst="rect">
                      <a:avLst/>
                    </a:prstGeom>
                    <a:noFill/>
                    <a:ln w="9525">
                      <a:noFill/>
                      <a:miter lim="800000"/>
                      <a:headEnd/>
                      <a:tailEnd/>
                    </a:ln>
                  </pic:spPr>
                </pic:pic>
              </a:graphicData>
            </a:graphic>
          </wp:inline>
        </w:drawing>
      </w:r>
    </w:p>
    <w:p w:rsidR="00846FC1" w:rsidRPr="000D79E3" w:rsidRDefault="00846FC1" w:rsidP="00EA32FB">
      <w:pPr>
        <w:autoSpaceDE w:val="0"/>
        <w:autoSpaceDN w:val="0"/>
        <w:adjustRightInd w:val="0"/>
        <w:spacing w:after="0" w:line="240" w:lineRule="auto"/>
        <w:jc w:val="center"/>
        <w:rPr>
          <w:rFonts w:ascii="Times New Roman" w:hAnsi="Times New Roman"/>
          <w:i/>
          <w:sz w:val="24"/>
          <w:szCs w:val="24"/>
        </w:rPr>
      </w:pPr>
    </w:p>
    <w:p w:rsidR="00846FC1" w:rsidRPr="000D79E3" w:rsidRDefault="00846FC1" w:rsidP="00EA32FB">
      <w:pPr>
        <w:autoSpaceDE w:val="0"/>
        <w:autoSpaceDN w:val="0"/>
        <w:adjustRightInd w:val="0"/>
        <w:spacing w:after="0" w:line="240" w:lineRule="auto"/>
        <w:ind w:firstLine="709"/>
        <w:jc w:val="both"/>
        <w:rPr>
          <w:rFonts w:ascii="Times New Roman" w:hAnsi="Times New Roman"/>
          <w:i/>
          <w:sz w:val="24"/>
          <w:szCs w:val="24"/>
        </w:rPr>
      </w:pPr>
      <w:r w:rsidRPr="000D79E3">
        <w:rPr>
          <w:rFonts w:ascii="Times New Roman" w:hAnsi="Times New Roman"/>
          <w:i/>
          <w:sz w:val="24"/>
          <w:szCs w:val="24"/>
        </w:rPr>
        <w:t>3.2. Вопросы для проведения промежуточной аттестации.</w:t>
      </w:r>
    </w:p>
    <w:p w:rsidR="00846FC1" w:rsidRPr="000D79E3" w:rsidRDefault="00846FC1" w:rsidP="00EA32FB">
      <w:pPr>
        <w:spacing w:after="0" w:line="240" w:lineRule="auto"/>
        <w:ind w:firstLine="709"/>
        <w:jc w:val="both"/>
        <w:rPr>
          <w:rFonts w:ascii="Times New Roman" w:hAnsi="Times New Roman"/>
          <w:b/>
          <w:bCs/>
          <w:sz w:val="24"/>
          <w:szCs w:val="24"/>
        </w:rPr>
      </w:pPr>
      <w:r w:rsidRPr="000D79E3">
        <w:rPr>
          <w:rFonts w:ascii="Times New Roman" w:hAnsi="Times New Roman"/>
          <w:b/>
          <w:bCs/>
          <w:sz w:val="24"/>
          <w:szCs w:val="24"/>
        </w:rPr>
        <w:t>Вопросы для экзамена по 1 семестру</w:t>
      </w:r>
    </w:p>
    <w:p w:rsidR="00EA32FB" w:rsidRDefault="00846FC1" w:rsidP="00EA32FB">
      <w:pPr>
        <w:pStyle w:val="a5"/>
        <w:autoSpaceDE w:val="0"/>
        <w:autoSpaceDN w:val="0"/>
        <w:adjustRightInd w:val="0"/>
        <w:spacing w:after="0" w:line="240" w:lineRule="auto"/>
        <w:ind w:left="0" w:firstLine="709"/>
        <w:jc w:val="both"/>
        <w:rPr>
          <w:rFonts w:ascii="Times New Roman" w:hAnsi="Times New Roman"/>
          <w:bCs/>
          <w:sz w:val="24"/>
          <w:szCs w:val="24"/>
        </w:rPr>
      </w:pPr>
      <w:r w:rsidRPr="000D79E3">
        <w:rPr>
          <w:rFonts w:ascii="Times New Roman" w:hAnsi="Times New Roman"/>
          <w:bCs/>
          <w:sz w:val="24"/>
          <w:szCs w:val="24"/>
        </w:rPr>
        <w:t>1.Основные этапы, направления ра</w:t>
      </w:r>
      <w:r w:rsidR="00EA32FB">
        <w:rPr>
          <w:rFonts w:ascii="Times New Roman" w:hAnsi="Times New Roman"/>
          <w:bCs/>
          <w:sz w:val="24"/>
          <w:szCs w:val="24"/>
        </w:rPr>
        <w:t>звития, предмет микроэкономики.</w:t>
      </w:r>
    </w:p>
    <w:p w:rsidR="00846FC1" w:rsidRPr="000D79E3" w:rsidRDefault="00846FC1" w:rsidP="00EA32FB">
      <w:pPr>
        <w:pStyle w:val="a5"/>
        <w:autoSpaceDE w:val="0"/>
        <w:autoSpaceDN w:val="0"/>
        <w:adjustRightInd w:val="0"/>
        <w:spacing w:after="0" w:line="240" w:lineRule="auto"/>
        <w:ind w:left="0" w:firstLine="709"/>
        <w:jc w:val="both"/>
        <w:rPr>
          <w:rFonts w:ascii="Times New Roman" w:hAnsi="Times New Roman"/>
          <w:bCs/>
          <w:sz w:val="24"/>
          <w:szCs w:val="24"/>
        </w:rPr>
      </w:pPr>
      <w:r w:rsidRPr="000D79E3">
        <w:rPr>
          <w:rFonts w:ascii="Times New Roman" w:hAnsi="Times New Roman"/>
          <w:bCs/>
          <w:sz w:val="24"/>
          <w:szCs w:val="24"/>
        </w:rPr>
        <w:t>2.Методы и функции микроэкономики.</w:t>
      </w:r>
    </w:p>
    <w:p w:rsidR="00846FC1" w:rsidRPr="000D79E3" w:rsidRDefault="00846FC1" w:rsidP="00EA32FB">
      <w:pPr>
        <w:pStyle w:val="a5"/>
        <w:autoSpaceDE w:val="0"/>
        <w:autoSpaceDN w:val="0"/>
        <w:adjustRightInd w:val="0"/>
        <w:spacing w:after="0" w:line="240" w:lineRule="auto"/>
        <w:ind w:left="0" w:firstLine="709"/>
        <w:jc w:val="both"/>
        <w:rPr>
          <w:rFonts w:ascii="Times New Roman" w:hAnsi="Times New Roman"/>
          <w:bCs/>
          <w:sz w:val="24"/>
          <w:szCs w:val="24"/>
        </w:rPr>
      </w:pPr>
      <w:r w:rsidRPr="000D79E3">
        <w:rPr>
          <w:rFonts w:ascii="Times New Roman" w:hAnsi="Times New Roman"/>
          <w:bCs/>
          <w:sz w:val="24"/>
          <w:szCs w:val="24"/>
        </w:rPr>
        <w:t xml:space="preserve">3.Потребности и ресурсы. </w:t>
      </w:r>
    </w:p>
    <w:p w:rsidR="00EA32FB" w:rsidRDefault="00846FC1" w:rsidP="00EA32FB">
      <w:pPr>
        <w:pStyle w:val="a5"/>
        <w:autoSpaceDE w:val="0"/>
        <w:autoSpaceDN w:val="0"/>
        <w:adjustRightInd w:val="0"/>
        <w:spacing w:after="0" w:line="240" w:lineRule="auto"/>
        <w:ind w:left="0" w:firstLine="709"/>
        <w:jc w:val="both"/>
        <w:rPr>
          <w:rFonts w:ascii="Times New Roman" w:hAnsi="Times New Roman"/>
          <w:bCs/>
          <w:sz w:val="24"/>
          <w:szCs w:val="24"/>
        </w:rPr>
      </w:pPr>
      <w:r w:rsidRPr="000D79E3">
        <w:rPr>
          <w:rFonts w:ascii="Times New Roman" w:hAnsi="Times New Roman"/>
          <w:bCs/>
          <w:sz w:val="24"/>
          <w:szCs w:val="24"/>
        </w:rPr>
        <w:t>4.Экономический выбор и кривая производственных возможностей. Альтернативные издержки. Закон воз</w:t>
      </w:r>
      <w:r w:rsidR="00EA32FB">
        <w:rPr>
          <w:rFonts w:ascii="Times New Roman" w:hAnsi="Times New Roman"/>
          <w:bCs/>
          <w:sz w:val="24"/>
          <w:szCs w:val="24"/>
        </w:rPr>
        <w:t>растания дополнительных затрат.</w:t>
      </w:r>
    </w:p>
    <w:p w:rsidR="00846FC1" w:rsidRPr="000D79E3" w:rsidRDefault="00846FC1" w:rsidP="00EA32FB">
      <w:pPr>
        <w:pStyle w:val="a5"/>
        <w:autoSpaceDE w:val="0"/>
        <w:autoSpaceDN w:val="0"/>
        <w:adjustRightInd w:val="0"/>
        <w:spacing w:after="0" w:line="240" w:lineRule="auto"/>
        <w:ind w:left="0" w:firstLine="709"/>
        <w:jc w:val="both"/>
        <w:rPr>
          <w:rFonts w:ascii="Times New Roman" w:hAnsi="Times New Roman"/>
          <w:bCs/>
          <w:sz w:val="24"/>
          <w:szCs w:val="24"/>
        </w:rPr>
      </w:pPr>
      <w:r w:rsidRPr="000D79E3">
        <w:rPr>
          <w:rFonts w:ascii="Times New Roman" w:hAnsi="Times New Roman"/>
          <w:bCs/>
          <w:sz w:val="24"/>
          <w:szCs w:val="24"/>
        </w:rPr>
        <w:t>5.Собственность как экономическая категория. Теория прав собственности.</w:t>
      </w:r>
    </w:p>
    <w:p w:rsidR="00846FC1" w:rsidRPr="000D79E3" w:rsidRDefault="00846FC1" w:rsidP="00EA32FB">
      <w:pPr>
        <w:autoSpaceDE w:val="0"/>
        <w:autoSpaceDN w:val="0"/>
        <w:adjustRightInd w:val="0"/>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Разгосударствление и приватизация.</w:t>
      </w:r>
    </w:p>
    <w:p w:rsidR="00EA32FB" w:rsidRDefault="00846FC1" w:rsidP="00EA32FB">
      <w:pPr>
        <w:pStyle w:val="a5"/>
        <w:autoSpaceDE w:val="0"/>
        <w:autoSpaceDN w:val="0"/>
        <w:adjustRightInd w:val="0"/>
        <w:spacing w:after="0" w:line="240" w:lineRule="auto"/>
        <w:ind w:left="0" w:firstLine="709"/>
        <w:jc w:val="both"/>
        <w:rPr>
          <w:rFonts w:ascii="Times New Roman" w:hAnsi="Times New Roman"/>
          <w:bCs/>
          <w:sz w:val="24"/>
          <w:szCs w:val="24"/>
        </w:rPr>
      </w:pPr>
      <w:r w:rsidRPr="000D79E3">
        <w:rPr>
          <w:rFonts w:ascii="Times New Roman" w:hAnsi="Times New Roman"/>
          <w:bCs/>
          <w:sz w:val="24"/>
          <w:szCs w:val="24"/>
        </w:rPr>
        <w:t>6.Экономические системы: пон</w:t>
      </w:r>
      <w:r w:rsidR="00EA32FB">
        <w:rPr>
          <w:rFonts w:ascii="Times New Roman" w:hAnsi="Times New Roman"/>
          <w:bCs/>
          <w:sz w:val="24"/>
          <w:szCs w:val="24"/>
        </w:rPr>
        <w:t xml:space="preserve">ятие, классификация. </w:t>
      </w:r>
    </w:p>
    <w:p w:rsidR="00846FC1" w:rsidRPr="000D79E3" w:rsidRDefault="00846FC1" w:rsidP="00EA32FB">
      <w:pPr>
        <w:pStyle w:val="a5"/>
        <w:autoSpaceDE w:val="0"/>
        <w:autoSpaceDN w:val="0"/>
        <w:adjustRightInd w:val="0"/>
        <w:spacing w:after="0" w:line="240" w:lineRule="auto"/>
        <w:ind w:left="0" w:firstLine="709"/>
        <w:jc w:val="both"/>
        <w:rPr>
          <w:rFonts w:ascii="Times New Roman" w:hAnsi="Times New Roman"/>
          <w:bCs/>
          <w:sz w:val="24"/>
          <w:szCs w:val="24"/>
        </w:rPr>
      </w:pPr>
      <w:r w:rsidRPr="000D79E3">
        <w:rPr>
          <w:rFonts w:ascii="Times New Roman" w:hAnsi="Times New Roman"/>
          <w:bCs/>
          <w:sz w:val="24"/>
          <w:szCs w:val="24"/>
        </w:rPr>
        <w:t xml:space="preserve">7.Спрос: понятие, закон, кривая, функция.  </w:t>
      </w:r>
    </w:p>
    <w:p w:rsidR="00846FC1" w:rsidRPr="000D79E3" w:rsidRDefault="00846FC1" w:rsidP="00EA32FB">
      <w:pPr>
        <w:pStyle w:val="a5"/>
        <w:autoSpaceDE w:val="0"/>
        <w:autoSpaceDN w:val="0"/>
        <w:adjustRightInd w:val="0"/>
        <w:spacing w:after="0" w:line="240" w:lineRule="auto"/>
        <w:ind w:left="0" w:firstLine="709"/>
        <w:jc w:val="both"/>
        <w:rPr>
          <w:rFonts w:ascii="Times New Roman" w:hAnsi="Times New Roman"/>
          <w:bCs/>
          <w:sz w:val="24"/>
          <w:szCs w:val="24"/>
        </w:rPr>
      </w:pPr>
      <w:r w:rsidRPr="000D79E3">
        <w:rPr>
          <w:rFonts w:ascii="Times New Roman" w:hAnsi="Times New Roman"/>
          <w:bCs/>
          <w:sz w:val="24"/>
          <w:szCs w:val="24"/>
        </w:rPr>
        <w:t xml:space="preserve">8.Эластичность спроса по цене, по доходу, перекрестная эластичность спроса. </w:t>
      </w:r>
    </w:p>
    <w:p w:rsidR="00846FC1" w:rsidRPr="000D79E3" w:rsidRDefault="00846FC1" w:rsidP="00EA32FB">
      <w:pPr>
        <w:pStyle w:val="a5"/>
        <w:autoSpaceDE w:val="0"/>
        <w:autoSpaceDN w:val="0"/>
        <w:adjustRightInd w:val="0"/>
        <w:spacing w:after="0" w:line="240" w:lineRule="auto"/>
        <w:ind w:left="0" w:firstLine="709"/>
        <w:jc w:val="both"/>
        <w:rPr>
          <w:rFonts w:ascii="Times New Roman" w:hAnsi="Times New Roman"/>
          <w:bCs/>
          <w:sz w:val="24"/>
          <w:szCs w:val="24"/>
        </w:rPr>
      </w:pPr>
      <w:r w:rsidRPr="000D79E3">
        <w:rPr>
          <w:rFonts w:ascii="Times New Roman" w:hAnsi="Times New Roman"/>
          <w:bCs/>
          <w:sz w:val="24"/>
          <w:szCs w:val="24"/>
        </w:rPr>
        <w:t>9.Предложение: понятие, закон, кривая, функц</w:t>
      </w:r>
      <w:r w:rsidR="00EA32FB">
        <w:rPr>
          <w:rFonts w:ascii="Times New Roman" w:hAnsi="Times New Roman"/>
          <w:bCs/>
          <w:sz w:val="24"/>
          <w:szCs w:val="24"/>
        </w:rPr>
        <w:t xml:space="preserve">ия. Эластичность предложения по </w:t>
      </w:r>
      <w:r w:rsidRPr="000D79E3">
        <w:rPr>
          <w:rFonts w:ascii="Times New Roman" w:hAnsi="Times New Roman"/>
          <w:bCs/>
          <w:sz w:val="24"/>
          <w:szCs w:val="24"/>
        </w:rPr>
        <w:t>цене.</w:t>
      </w:r>
    </w:p>
    <w:p w:rsidR="00846FC1" w:rsidRPr="000D79E3" w:rsidRDefault="00846FC1" w:rsidP="00EA32FB">
      <w:pPr>
        <w:autoSpaceDE w:val="0"/>
        <w:autoSpaceDN w:val="0"/>
        <w:adjustRightInd w:val="0"/>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10.Спрос, предложение и равновесная рыночная цена. Устойчивость рыночного равновесия.</w:t>
      </w:r>
    </w:p>
    <w:p w:rsidR="00846FC1" w:rsidRPr="000D79E3" w:rsidRDefault="00846FC1" w:rsidP="00EA32FB">
      <w:pPr>
        <w:autoSpaceDE w:val="0"/>
        <w:autoSpaceDN w:val="0"/>
        <w:adjustRightInd w:val="0"/>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11.Государственное регулирование спроса, предложения и рыночной цены.</w:t>
      </w:r>
    </w:p>
    <w:p w:rsidR="00846FC1" w:rsidRPr="000D79E3" w:rsidRDefault="00846FC1" w:rsidP="00EA32FB">
      <w:pPr>
        <w:autoSpaceDE w:val="0"/>
        <w:autoSpaceDN w:val="0"/>
        <w:adjustRightInd w:val="0"/>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lastRenderedPageBreak/>
        <w:t>12.Поведение потребителя в условиях совершенной конкуренции: предпочтения, ограничения потребителя и потребительский выбор.</w:t>
      </w:r>
    </w:p>
    <w:p w:rsidR="00846FC1" w:rsidRPr="000D79E3" w:rsidRDefault="00846FC1" w:rsidP="00EA32FB">
      <w:pPr>
        <w:autoSpaceDE w:val="0"/>
        <w:autoSpaceDN w:val="0"/>
        <w:adjustRightInd w:val="0"/>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 xml:space="preserve">13.Влияние изменений цены товара и дохода на выбор потребителя. </w:t>
      </w:r>
    </w:p>
    <w:p w:rsidR="00846FC1" w:rsidRPr="000D79E3" w:rsidRDefault="00846FC1" w:rsidP="00EA32FB">
      <w:pPr>
        <w:autoSpaceDE w:val="0"/>
        <w:autoSpaceDN w:val="0"/>
        <w:adjustRightInd w:val="0"/>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14.Издержки производства. Бухгалтерская, экономическая прибыль.</w:t>
      </w:r>
    </w:p>
    <w:p w:rsidR="00846FC1" w:rsidRPr="000D79E3" w:rsidRDefault="00846FC1" w:rsidP="00EA32FB">
      <w:pPr>
        <w:autoSpaceDE w:val="0"/>
        <w:autoSpaceDN w:val="0"/>
        <w:adjustRightInd w:val="0"/>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15.Совершенная конкуренция. Равновесие фирмы на рынке совершенной конкуренции в краткосрочный и долговременный периоды.</w:t>
      </w:r>
    </w:p>
    <w:p w:rsidR="00846FC1" w:rsidRPr="000D79E3" w:rsidRDefault="00846FC1" w:rsidP="00EA32FB">
      <w:pPr>
        <w:autoSpaceDE w:val="0"/>
        <w:autoSpaceDN w:val="0"/>
        <w:adjustRightInd w:val="0"/>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16.Чистая монополия: характеристики, виды. Максимизация прибыли в условиях монополии. Показатели монопольной власти.  Монопсония.</w:t>
      </w:r>
    </w:p>
    <w:p w:rsidR="00846FC1" w:rsidRPr="000D79E3" w:rsidRDefault="00846FC1" w:rsidP="00EA32FB">
      <w:pPr>
        <w:autoSpaceDE w:val="0"/>
        <w:autoSpaceDN w:val="0"/>
        <w:adjustRightInd w:val="0"/>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17.Олигополия: характеристики, рыночное поведение фирмы.</w:t>
      </w:r>
    </w:p>
    <w:p w:rsidR="00846FC1" w:rsidRPr="000D79E3" w:rsidRDefault="00846FC1" w:rsidP="00EA32FB">
      <w:pPr>
        <w:autoSpaceDE w:val="0"/>
        <w:autoSpaceDN w:val="0"/>
        <w:adjustRightInd w:val="0"/>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 xml:space="preserve">18.Монополистическая конкуренция: характеристики, равновесие фирмы в краткосрочном и долговременном периодах. </w:t>
      </w:r>
    </w:p>
    <w:p w:rsidR="00846FC1" w:rsidRPr="000D79E3" w:rsidRDefault="00846FC1" w:rsidP="00EA32FB">
      <w:pPr>
        <w:autoSpaceDE w:val="0"/>
        <w:autoSpaceDN w:val="0"/>
        <w:adjustRightInd w:val="0"/>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19.Ценовая дискриминация. Потери от несовершенной конкуренции.</w:t>
      </w:r>
    </w:p>
    <w:p w:rsidR="00846FC1" w:rsidRPr="000D79E3" w:rsidRDefault="00846FC1" w:rsidP="00EA32FB">
      <w:pPr>
        <w:autoSpaceDE w:val="0"/>
        <w:autoSpaceDN w:val="0"/>
        <w:adjustRightInd w:val="0"/>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20.Преимущества и недостатки рыночного механизма. «Провалы рынка». Внешние эффекты.</w:t>
      </w:r>
    </w:p>
    <w:p w:rsidR="00846FC1" w:rsidRPr="000D79E3" w:rsidRDefault="00846FC1" w:rsidP="00EA32FB">
      <w:pPr>
        <w:autoSpaceDE w:val="0"/>
        <w:autoSpaceDN w:val="0"/>
        <w:adjustRightInd w:val="0"/>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 xml:space="preserve">21.Производственная функция. Использование и распределение факторов производства фирмой в случае одного переменного фактора: предельный продукт, предельная доходность и предельные издержки фактора. </w:t>
      </w:r>
    </w:p>
    <w:p w:rsidR="00846FC1" w:rsidRPr="000D79E3" w:rsidRDefault="00846FC1" w:rsidP="00EA32FB">
      <w:pPr>
        <w:autoSpaceDE w:val="0"/>
        <w:autoSpaceDN w:val="0"/>
        <w:adjustRightInd w:val="0"/>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 xml:space="preserve">22.Использование и распределение факторов производства фирмой в случае двух переменных факторов. Эффекты масштаба. Принципы минимизации издержек и максимизации прибыли. </w:t>
      </w:r>
    </w:p>
    <w:p w:rsidR="00846FC1" w:rsidRPr="000D79E3" w:rsidRDefault="00846FC1" w:rsidP="00EA32FB">
      <w:pPr>
        <w:autoSpaceDE w:val="0"/>
        <w:autoSpaceDN w:val="0"/>
        <w:adjustRightInd w:val="0"/>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 xml:space="preserve">23.Рынок труда: понятие, спрос, предложение. Функционирование рынка </w:t>
      </w:r>
      <w:r w:rsidRPr="000D79E3">
        <w:rPr>
          <w:rFonts w:ascii="Times New Roman" w:hAnsi="Times New Roman"/>
          <w:bCs/>
          <w:sz w:val="24"/>
          <w:szCs w:val="24"/>
        </w:rPr>
        <w:br/>
        <w:t>труда в условиях несовершенной конкуренции. Безработица.</w:t>
      </w:r>
    </w:p>
    <w:p w:rsidR="00846FC1" w:rsidRPr="000D79E3" w:rsidRDefault="00846FC1" w:rsidP="00EA32FB">
      <w:pPr>
        <w:autoSpaceDE w:val="0"/>
        <w:autoSpaceDN w:val="0"/>
        <w:adjustRightInd w:val="0"/>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24.Рынок капитала: понятие, спрос, предложение. Капитал и ссудный процент. Дисконтирование.</w:t>
      </w:r>
    </w:p>
    <w:p w:rsidR="00846FC1" w:rsidRPr="000D79E3" w:rsidRDefault="00846FC1" w:rsidP="00EA32FB">
      <w:pPr>
        <w:autoSpaceDE w:val="0"/>
        <w:autoSpaceDN w:val="0"/>
        <w:adjustRightInd w:val="0"/>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25.Рынок земли: понятие, спрос, предложение. Дифференциальная земельная рента. Арендная плата. Цена земли.</w:t>
      </w:r>
    </w:p>
    <w:p w:rsidR="00846FC1" w:rsidRPr="000D79E3" w:rsidRDefault="00846FC1" w:rsidP="00EA32FB">
      <w:pPr>
        <w:autoSpaceDE w:val="0"/>
        <w:autoSpaceDN w:val="0"/>
        <w:adjustRightInd w:val="0"/>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26.Общее экономическое равновесие. Эффективность обмена, эффективность производства, эффективность структуры выпуска.</w:t>
      </w:r>
    </w:p>
    <w:p w:rsidR="00846FC1" w:rsidRPr="000D79E3" w:rsidRDefault="00846FC1" w:rsidP="00EA32FB">
      <w:pPr>
        <w:pStyle w:val="a5"/>
        <w:autoSpaceDE w:val="0"/>
        <w:autoSpaceDN w:val="0"/>
        <w:adjustRightInd w:val="0"/>
        <w:spacing w:after="0" w:line="240" w:lineRule="auto"/>
        <w:ind w:left="0" w:firstLine="709"/>
        <w:jc w:val="both"/>
        <w:rPr>
          <w:rFonts w:ascii="Times New Roman" w:hAnsi="Times New Roman"/>
          <w:bCs/>
          <w:sz w:val="24"/>
          <w:szCs w:val="24"/>
        </w:rPr>
      </w:pPr>
    </w:p>
    <w:p w:rsidR="00846FC1" w:rsidRPr="000D79E3" w:rsidRDefault="00846FC1" w:rsidP="00EA32FB">
      <w:pPr>
        <w:spacing w:after="0" w:line="240" w:lineRule="auto"/>
        <w:ind w:firstLine="709"/>
        <w:jc w:val="both"/>
        <w:rPr>
          <w:rFonts w:ascii="Times New Roman" w:hAnsi="Times New Roman"/>
          <w:b/>
          <w:bCs/>
          <w:sz w:val="24"/>
          <w:szCs w:val="24"/>
        </w:rPr>
      </w:pPr>
      <w:r w:rsidRPr="000D79E3">
        <w:rPr>
          <w:rFonts w:ascii="Times New Roman" w:hAnsi="Times New Roman"/>
          <w:b/>
          <w:bCs/>
          <w:sz w:val="24"/>
          <w:szCs w:val="24"/>
        </w:rPr>
        <w:t>Вопросы для экзамена по 2 семестру</w:t>
      </w:r>
    </w:p>
    <w:p w:rsidR="00846FC1" w:rsidRPr="000D79E3" w:rsidRDefault="00846FC1" w:rsidP="00EA32FB">
      <w:pPr>
        <w:tabs>
          <w:tab w:val="left" w:pos="426"/>
        </w:tabs>
        <w:autoSpaceDE w:val="0"/>
        <w:autoSpaceDN w:val="0"/>
        <w:adjustRightInd w:val="0"/>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 xml:space="preserve">1.Система национальных счетов: понятие, принципы построения. Основные </w:t>
      </w:r>
    </w:p>
    <w:p w:rsidR="00846FC1" w:rsidRPr="000D79E3" w:rsidRDefault="00846FC1" w:rsidP="00EA32FB">
      <w:pPr>
        <w:tabs>
          <w:tab w:val="left" w:pos="426"/>
        </w:tabs>
        <w:autoSpaceDE w:val="0"/>
        <w:autoSpaceDN w:val="0"/>
        <w:adjustRightInd w:val="0"/>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показатели СНС: ВНД (ВВП), ЧВП, НД, личный доход, располагаемый доход. ВВП и общественное благосостояние.</w:t>
      </w:r>
    </w:p>
    <w:p w:rsidR="00846FC1" w:rsidRPr="000D79E3" w:rsidRDefault="00846FC1" w:rsidP="00EA32FB">
      <w:pPr>
        <w:tabs>
          <w:tab w:val="left" w:pos="426"/>
        </w:tabs>
        <w:autoSpaceDE w:val="0"/>
        <w:autoSpaceDN w:val="0"/>
        <w:adjustRightInd w:val="0"/>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2.ВНД (ВВП): понятия, методы  расчета. Номинальный и реальный ВНД. Индексы цен.</w:t>
      </w:r>
    </w:p>
    <w:p w:rsidR="00846FC1" w:rsidRPr="000D79E3" w:rsidRDefault="00846FC1" w:rsidP="00EA32FB">
      <w:pPr>
        <w:tabs>
          <w:tab w:val="left" w:pos="426"/>
        </w:tabs>
        <w:autoSpaceDE w:val="0"/>
        <w:autoSpaceDN w:val="0"/>
        <w:adjustRightInd w:val="0"/>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3.Совокупный спрос: понятие, кривая, неценовые факторы.</w:t>
      </w:r>
    </w:p>
    <w:p w:rsidR="00846FC1" w:rsidRPr="000D79E3" w:rsidRDefault="00846FC1" w:rsidP="00EA32FB">
      <w:pPr>
        <w:tabs>
          <w:tab w:val="left" w:pos="426"/>
        </w:tabs>
        <w:autoSpaceDE w:val="0"/>
        <w:autoSpaceDN w:val="0"/>
        <w:adjustRightInd w:val="0"/>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 xml:space="preserve">4.Совокупное предложение: понятие, кривая, неценовые факторы. </w:t>
      </w:r>
    </w:p>
    <w:p w:rsidR="00846FC1" w:rsidRPr="000D79E3" w:rsidRDefault="00846FC1" w:rsidP="00EA32FB">
      <w:pPr>
        <w:tabs>
          <w:tab w:val="left" w:pos="426"/>
        </w:tabs>
        <w:autoSpaceDE w:val="0"/>
        <w:autoSpaceDN w:val="0"/>
        <w:adjustRightInd w:val="0"/>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5.Проблема макроэкономического равновесия. Макроэкономическое равновесие в модели “AD-AS”.</w:t>
      </w:r>
    </w:p>
    <w:p w:rsidR="00846FC1" w:rsidRPr="000D79E3" w:rsidRDefault="00846FC1" w:rsidP="00EA32FB">
      <w:pPr>
        <w:tabs>
          <w:tab w:val="left" w:pos="426"/>
        </w:tabs>
        <w:autoSpaceDE w:val="0"/>
        <w:autoSpaceDN w:val="0"/>
        <w:adjustRightInd w:val="0"/>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6.Классическая теория макроэкономического равновесия.</w:t>
      </w:r>
    </w:p>
    <w:p w:rsidR="00846FC1" w:rsidRPr="000D79E3" w:rsidRDefault="00846FC1" w:rsidP="00EA32FB">
      <w:pPr>
        <w:tabs>
          <w:tab w:val="left" w:pos="426"/>
        </w:tabs>
        <w:autoSpaceDE w:val="0"/>
        <w:autoSpaceDN w:val="0"/>
        <w:adjustRightInd w:val="0"/>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7.Кейнсианский подход к проблеме макроэкономического равновесия: сущность и исходные положения. Кривые совокупного спроса и совокупного предложения в кейнсианской модели макроэкономического равновесия.</w:t>
      </w:r>
    </w:p>
    <w:p w:rsidR="00846FC1" w:rsidRPr="000D79E3" w:rsidRDefault="00846FC1" w:rsidP="00EA32FB">
      <w:pPr>
        <w:tabs>
          <w:tab w:val="left" w:pos="426"/>
        </w:tabs>
        <w:autoSpaceDE w:val="0"/>
        <w:autoSpaceDN w:val="0"/>
        <w:adjustRightInd w:val="0"/>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8.Макроэкономическое равновесие в кейнсианской модели. Эффект мультипликатора. «Парадокс бережливости».</w:t>
      </w:r>
    </w:p>
    <w:p w:rsidR="00846FC1" w:rsidRPr="000D79E3" w:rsidRDefault="00846FC1" w:rsidP="00EA32FB">
      <w:pPr>
        <w:tabs>
          <w:tab w:val="left" w:pos="426"/>
        </w:tabs>
        <w:autoSpaceDE w:val="0"/>
        <w:autoSpaceDN w:val="0"/>
        <w:adjustRightInd w:val="0"/>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 xml:space="preserve">9.Фиаско рынка. Функции государства в рыночной экономике. </w:t>
      </w:r>
    </w:p>
    <w:p w:rsidR="00846FC1" w:rsidRPr="000D79E3" w:rsidRDefault="00846FC1" w:rsidP="00EA32FB">
      <w:pPr>
        <w:tabs>
          <w:tab w:val="left" w:pos="426"/>
        </w:tabs>
        <w:autoSpaceDE w:val="0"/>
        <w:autoSpaceDN w:val="0"/>
        <w:adjustRightInd w:val="0"/>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10.Методы государственного регулирования экономики.</w:t>
      </w:r>
    </w:p>
    <w:p w:rsidR="00846FC1" w:rsidRPr="000D79E3" w:rsidRDefault="00846FC1" w:rsidP="00EA32FB">
      <w:pPr>
        <w:tabs>
          <w:tab w:val="left" w:pos="426"/>
        </w:tabs>
        <w:autoSpaceDE w:val="0"/>
        <w:autoSpaceDN w:val="0"/>
        <w:adjustRightInd w:val="0"/>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 xml:space="preserve">11.Экономический цикл: понятие, причины, модели. </w:t>
      </w:r>
      <w:proofErr w:type="spellStart"/>
      <w:r w:rsidRPr="000D79E3">
        <w:rPr>
          <w:rFonts w:ascii="Times New Roman" w:hAnsi="Times New Roman"/>
          <w:bCs/>
          <w:sz w:val="24"/>
          <w:szCs w:val="24"/>
        </w:rPr>
        <w:t>Проциклические</w:t>
      </w:r>
      <w:proofErr w:type="spellEnd"/>
      <w:r w:rsidRPr="000D79E3">
        <w:rPr>
          <w:rFonts w:ascii="Times New Roman" w:hAnsi="Times New Roman"/>
          <w:bCs/>
          <w:sz w:val="24"/>
          <w:szCs w:val="24"/>
        </w:rPr>
        <w:t xml:space="preserve">, </w:t>
      </w:r>
      <w:proofErr w:type="spellStart"/>
      <w:r w:rsidRPr="000D79E3">
        <w:rPr>
          <w:rFonts w:ascii="Times New Roman" w:hAnsi="Times New Roman"/>
          <w:bCs/>
          <w:sz w:val="24"/>
          <w:szCs w:val="24"/>
        </w:rPr>
        <w:t>контрциклические</w:t>
      </w:r>
      <w:proofErr w:type="spellEnd"/>
      <w:r w:rsidRPr="000D79E3">
        <w:rPr>
          <w:rFonts w:ascii="Times New Roman" w:hAnsi="Times New Roman"/>
          <w:bCs/>
          <w:sz w:val="24"/>
          <w:szCs w:val="24"/>
        </w:rPr>
        <w:t xml:space="preserve"> и ациклические макроэкономические показатели.</w:t>
      </w:r>
    </w:p>
    <w:p w:rsidR="00846FC1" w:rsidRPr="000D79E3" w:rsidRDefault="00846FC1" w:rsidP="00EA32FB">
      <w:pPr>
        <w:tabs>
          <w:tab w:val="left" w:pos="426"/>
        </w:tabs>
        <w:autoSpaceDE w:val="0"/>
        <w:autoSpaceDN w:val="0"/>
        <w:adjustRightInd w:val="0"/>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 xml:space="preserve">12.Продолжительность экономических циклов. Эффект акселератора. Государственное </w:t>
      </w:r>
      <w:proofErr w:type="spellStart"/>
      <w:r w:rsidRPr="000D79E3">
        <w:rPr>
          <w:rFonts w:ascii="Times New Roman" w:hAnsi="Times New Roman"/>
          <w:bCs/>
          <w:sz w:val="24"/>
          <w:szCs w:val="24"/>
        </w:rPr>
        <w:t>антициклическое</w:t>
      </w:r>
      <w:proofErr w:type="spellEnd"/>
      <w:r w:rsidRPr="000D79E3">
        <w:rPr>
          <w:rFonts w:ascii="Times New Roman" w:hAnsi="Times New Roman"/>
          <w:bCs/>
          <w:sz w:val="24"/>
          <w:szCs w:val="24"/>
        </w:rPr>
        <w:t xml:space="preserve"> регулирование. </w:t>
      </w:r>
    </w:p>
    <w:p w:rsidR="00846FC1" w:rsidRPr="000D79E3" w:rsidRDefault="00846FC1" w:rsidP="00EA32FB">
      <w:pPr>
        <w:tabs>
          <w:tab w:val="left" w:pos="426"/>
        </w:tabs>
        <w:autoSpaceDE w:val="0"/>
        <w:autoSpaceDN w:val="0"/>
        <w:adjustRightInd w:val="0"/>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 xml:space="preserve">13.Денежная система и ее типы. Денежные агрегаты. </w:t>
      </w:r>
    </w:p>
    <w:p w:rsidR="00846FC1" w:rsidRPr="000D79E3" w:rsidRDefault="00846FC1" w:rsidP="00EA32FB">
      <w:pPr>
        <w:tabs>
          <w:tab w:val="left" w:pos="426"/>
        </w:tabs>
        <w:autoSpaceDE w:val="0"/>
        <w:autoSpaceDN w:val="0"/>
        <w:adjustRightInd w:val="0"/>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lastRenderedPageBreak/>
        <w:t>14.Сущность и функции кредита. Кредитная система как совокупность кредитно-расчетных отношений (форм кредита). Депозитный и денежный мультипликатор.</w:t>
      </w:r>
    </w:p>
    <w:p w:rsidR="00846FC1" w:rsidRPr="000D79E3" w:rsidRDefault="00846FC1" w:rsidP="00EA32FB">
      <w:pPr>
        <w:tabs>
          <w:tab w:val="left" w:pos="426"/>
        </w:tabs>
        <w:autoSpaceDE w:val="0"/>
        <w:autoSpaceDN w:val="0"/>
        <w:adjustRightInd w:val="0"/>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15.Кредитная система как совокупность кредитно-финансовых институтов.</w:t>
      </w:r>
    </w:p>
    <w:p w:rsidR="00846FC1" w:rsidRPr="000D79E3" w:rsidRDefault="00846FC1" w:rsidP="00EA32FB">
      <w:pPr>
        <w:tabs>
          <w:tab w:val="left" w:pos="426"/>
        </w:tabs>
        <w:autoSpaceDE w:val="0"/>
        <w:autoSpaceDN w:val="0"/>
        <w:adjustRightInd w:val="0"/>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 xml:space="preserve">16.Спрос и предложение денег. </w:t>
      </w:r>
    </w:p>
    <w:p w:rsidR="00846FC1" w:rsidRPr="000D79E3" w:rsidRDefault="00846FC1" w:rsidP="00EA32FB">
      <w:pPr>
        <w:tabs>
          <w:tab w:val="left" w:pos="426"/>
        </w:tabs>
        <w:autoSpaceDE w:val="0"/>
        <w:autoSpaceDN w:val="0"/>
        <w:adjustRightInd w:val="0"/>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 xml:space="preserve">17.Денежно-кредитная политика государства. </w:t>
      </w:r>
    </w:p>
    <w:p w:rsidR="00846FC1" w:rsidRPr="000D79E3" w:rsidRDefault="00846FC1" w:rsidP="00EA32FB">
      <w:pPr>
        <w:tabs>
          <w:tab w:val="left" w:pos="426"/>
        </w:tabs>
        <w:autoSpaceDE w:val="0"/>
        <w:autoSpaceDN w:val="0"/>
        <w:adjustRightInd w:val="0"/>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18.Модель IS-LM.</w:t>
      </w:r>
    </w:p>
    <w:p w:rsidR="00846FC1" w:rsidRPr="000D79E3" w:rsidRDefault="00846FC1" w:rsidP="00EA32FB">
      <w:pPr>
        <w:tabs>
          <w:tab w:val="left" w:pos="426"/>
        </w:tabs>
        <w:autoSpaceDE w:val="0"/>
        <w:autoSpaceDN w:val="0"/>
        <w:adjustRightInd w:val="0"/>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19.Финансовая система. Государственные финансы: значение, элементы. Государственный бюджет. Государственный долг.</w:t>
      </w:r>
    </w:p>
    <w:p w:rsidR="00846FC1" w:rsidRPr="000D79E3" w:rsidRDefault="00846FC1" w:rsidP="00EA32FB">
      <w:pPr>
        <w:tabs>
          <w:tab w:val="left" w:pos="426"/>
        </w:tabs>
        <w:autoSpaceDE w:val="0"/>
        <w:autoSpaceDN w:val="0"/>
        <w:adjustRightInd w:val="0"/>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 xml:space="preserve">20.Налоговая система. Функции и виды налогов. Кривая </w:t>
      </w:r>
      <w:proofErr w:type="spellStart"/>
      <w:r w:rsidRPr="000D79E3">
        <w:rPr>
          <w:rFonts w:ascii="Times New Roman" w:hAnsi="Times New Roman"/>
          <w:bCs/>
          <w:sz w:val="24"/>
          <w:szCs w:val="24"/>
        </w:rPr>
        <w:t>Лаффера</w:t>
      </w:r>
      <w:proofErr w:type="spellEnd"/>
      <w:r w:rsidRPr="000D79E3">
        <w:rPr>
          <w:rFonts w:ascii="Times New Roman" w:hAnsi="Times New Roman"/>
          <w:bCs/>
          <w:sz w:val="24"/>
          <w:szCs w:val="24"/>
        </w:rPr>
        <w:t>. Фискальная политика.</w:t>
      </w:r>
    </w:p>
    <w:p w:rsidR="00846FC1" w:rsidRPr="000D79E3" w:rsidRDefault="00846FC1" w:rsidP="00EA32FB">
      <w:pPr>
        <w:tabs>
          <w:tab w:val="left" w:pos="426"/>
        </w:tabs>
        <w:autoSpaceDE w:val="0"/>
        <w:autoSpaceDN w:val="0"/>
        <w:adjustRightInd w:val="0"/>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21.Инфляция: сущность, причины, виды.</w:t>
      </w:r>
    </w:p>
    <w:p w:rsidR="00846FC1" w:rsidRPr="000D79E3" w:rsidRDefault="00846FC1" w:rsidP="00EA32FB">
      <w:pPr>
        <w:tabs>
          <w:tab w:val="left" w:pos="426"/>
        </w:tabs>
        <w:autoSpaceDE w:val="0"/>
        <w:autoSpaceDN w:val="0"/>
        <w:adjustRightInd w:val="0"/>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 xml:space="preserve">22.Социально-экономические последствия инфляции. Кривая </w:t>
      </w:r>
      <w:proofErr w:type="spellStart"/>
      <w:r w:rsidRPr="000D79E3">
        <w:rPr>
          <w:rFonts w:ascii="Times New Roman" w:hAnsi="Times New Roman"/>
          <w:bCs/>
          <w:sz w:val="24"/>
          <w:szCs w:val="24"/>
        </w:rPr>
        <w:t>Филлипса</w:t>
      </w:r>
      <w:proofErr w:type="spellEnd"/>
      <w:r w:rsidRPr="000D79E3">
        <w:rPr>
          <w:rFonts w:ascii="Times New Roman" w:hAnsi="Times New Roman"/>
          <w:bCs/>
          <w:sz w:val="24"/>
          <w:szCs w:val="24"/>
        </w:rPr>
        <w:t>. Государственная антиинфляционная политика.</w:t>
      </w:r>
    </w:p>
    <w:p w:rsidR="00846FC1" w:rsidRPr="000D79E3" w:rsidRDefault="00846FC1" w:rsidP="00EA32FB">
      <w:pPr>
        <w:tabs>
          <w:tab w:val="left" w:pos="426"/>
        </w:tabs>
        <w:autoSpaceDE w:val="0"/>
        <w:autoSpaceDN w:val="0"/>
        <w:adjustRightInd w:val="0"/>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 xml:space="preserve">23.Экономический рост. </w:t>
      </w:r>
    </w:p>
    <w:p w:rsidR="00846FC1" w:rsidRPr="000D79E3" w:rsidRDefault="00846FC1" w:rsidP="00EA32FB">
      <w:pPr>
        <w:tabs>
          <w:tab w:val="left" w:pos="426"/>
        </w:tabs>
        <w:autoSpaceDE w:val="0"/>
        <w:autoSpaceDN w:val="0"/>
        <w:adjustRightInd w:val="0"/>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24. Открытая экономика. Мировое хозяйство и его субъекты.</w:t>
      </w:r>
    </w:p>
    <w:p w:rsidR="00846FC1" w:rsidRPr="000D79E3" w:rsidRDefault="00846FC1" w:rsidP="00EA32FB">
      <w:pPr>
        <w:tabs>
          <w:tab w:val="left" w:pos="426"/>
        </w:tabs>
        <w:autoSpaceDE w:val="0"/>
        <w:autoSpaceDN w:val="0"/>
        <w:adjustRightInd w:val="0"/>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25. Международное разделение труда. Теории международной торговли. Свободная торговля и протекционизм.</w:t>
      </w:r>
    </w:p>
    <w:p w:rsidR="00846FC1" w:rsidRPr="000D79E3" w:rsidRDefault="00846FC1" w:rsidP="00EA32FB">
      <w:pPr>
        <w:tabs>
          <w:tab w:val="left" w:pos="426"/>
        </w:tabs>
        <w:autoSpaceDE w:val="0"/>
        <w:autoSpaceDN w:val="0"/>
        <w:adjustRightInd w:val="0"/>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 xml:space="preserve">26. Международная валютная система. Валютный курс. Модель </w:t>
      </w:r>
      <w:proofErr w:type="spellStart"/>
      <w:r w:rsidRPr="000D79E3">
        <w:rPr>
          <w:rFonts w:ascii="Times New Roman" w:hAnsi="Times New Roman"/>
          <w:bCs/>
          <w:sz w:val="24"/>
          <w:szCs w:val="24"/>
        </w:rPr>
        <w:t>Манделла</w:t>
      </w:r>
      <w:proofErr w:type="spellEnd"/>
      <w:r w:rsidRPr="000D79E3">
        <w:rPr>
          <w:rFonts w:ascii="Times New Roman" w:hAnsi="Times New Roman"/>
          <w:bCs/>
          <w:sz w:val="24"/>
          <w:szCs w:val="24"/>
        </w:rPr>
        <w:t>-Флеминга</w:t>
      </w:r>
    </w:p>
    <w:p w:rsidR="00846FC1" w:rsidRPr="000D79E3" w:rsidRDefault="00846FC1" w:rsidP="00EA32FB">
      <w:pPr>
        <w:spacing w:after="0" w:line="240" w:lineRule="auto"/>
        <w:ind w:firstLine="709"/>
        <w:jc w:val="both"/>
        <w:rPr>
          <w:rFonts w:ascii="Times New Roman" w:hAnsi="Times New Roman"/>
          <w:bCs/>
          <w:sz w:val="24"/>
          <w:szCs w:val="24"/>
        </w:rPr>
      </w:pPr>
    </w:p>
    <w:p w:rsidR="00846FC1" w:rsidRPr="000D79E3" w:rsidRDefault="00846FC1" w:rsidP="00EA32FB">
      <w:pPr>
        <w:autoSpaceDE w:val="0"/>
        <w:autoSpaceDN w:val="0"/>
        <w:adjustRightInd w:val="0"/>
        <w:spacing w:after="0" w:line="240" w:lineRule="auto"/>
        <w:ind w:firstLine="709"/>
        <w:rPr>
          <w:rFonts w:ascii="Times New Roman" w:hAnsi="Times New Roman"/>
          <w:i/>
          <w:sz w:val="24"/>
          <w:szCs w:val="24"/>
        </w:rPr>
      </w:pPr>
      <w:r w:rsidRPr="000D79E3">
        <w:rPr>
          <w:rFonts w:ascii="Times New Roman" w:hAnsi="Times New Roman"/>
          <w:i/>
          <w:sz w:val="24"/>
          <w:szCs w:val="24"/>
        </w:rPr>
        <w:t xml:space="preserve">3.3 Типовой Экзаменационный билет </w:t>
      </w:r>
    </w:p>
    <w:tbl>
      <w:tblPr>
        <w:tblpPr w:leftFromText="180" w:rightFromText="180" w:vertAnchor="text" w:horzAnchor="margin" w:tblpXSpec="center" w:tblpY="81"/>
        <w:tblW w:w="9726" w:type="dxa"/>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1944"/>
        <w:gridCol w:w="5646"/>
        <w:gridCol w:w="2136"/>
      </w:tblGrid>
      <w:tr w:rsidR="00846FC1" w:rsidRPr="000D79E3" w:rsidTr="00100A46">
        <w:trPr>
          <w:trHeight w:val="1263"/>
        </w:trPr>
        <w:tc>
          <w:tcPr>
            <w:tcW w:w="1944" w:type="dxa"/>
            <w:tcBorders>
              <w:top w:val="single" w:sz="4" w:space="0" w:color="auto"/>
              <w:left w:val="single" w:sz="4" w:space="0" w:color="auto"/>
              <w:bottom w:val="single" w:sz="4" w:space="0" w:color="auto"/>
              <w:right w:val="single" w:sz="4" w:space="0" w:color="auto"/>
            </w:tcBorders>
            <w:vAlign w:val="center"/>
          </w:tcPr>
          <w:p w:rsidR="00846FC1" w:rsidRPr="000D79E3" w:rsidRDefault="00846FC1" w:rsidP="00100A46">
            <w:pPr>
              <w:spacing w:after="0" w:line="240" w:lineRule="auto"/>
              <w:jc w:val="center"/>
              <w:rPr>
                <w:rFonts w:ascii="Times New Roman" w:hAnsi="Times New Roman"/>
                <w:bCs/>
                <w:sz w:val="24"/>
                <w:szCs w:val="24"/>
              </w:rPr>
            </w:pPr>
            <w:r w:rsidRPr="000D79E3">
              <w:rPr>
                <w:rFonts w:ascii="Times New Roman" w:hAnsi="Times New Roman"/>
                <w:bCs/>
                <w:sz w:val="24"/>
                <w:szCs w:val="24"/>
              </w:rPr>
              <w:t>УрГУПС</w:t>
            </w:r>
          </w:p>
          <w:p w:rsidR="00846FC1" w:rsidRPr="000D79E3" w:rsidRDefault="00846FC1" w:rsidP="00100A46">
            <w:pPr>
              <w:spacing w:after="0" w:line="240" w:lineRule="auto"/>
              <w:jc w:val="center"/>
              <w:rPr>
                <w:rFonts w:ascii="Times New Roman" w:hAnsi="Times New Roman"/>
                <w:bCs/>
                <w:sz w:val="24"/>
                <w:szCs w:val="24"/>
              </w:rPr>
            </w:pPr>
            <w:r w:rsidRPr="000D79E3">
              <w:rPr>
                <w:rFonts w:ascii="Times New Roman" w:hAnsi="Times New Roman"/>
                <w:bCs/>
                <w:sz w:val="24"/>
                <w:szCs w:val="24"/>
              </w:rPr>
              <w:t>Кафедра МЭ и Л</w:t>
            </w:r>
          </w:p>
          <w:p w:rsidR="00846FC1" w:rsidRPr="000D79E3" w:rsidRDefault="00846FC1" w:rsidP="00100A46">
            <w:pPr>
              <w:tabs>
                <w:tab w:val="left" w:pos="426"/>
              </w:tabs>
              <w:autoSpaceDE w:val="0"/>
              <w:autoSpaceDN w:val="0"/>
              <w:adjustRightInd w:val="0"/>
              <w:spacing w:after="0" w:line="240" w:lineRule="auto"/>
              <w:jc w:val="center"/>
              <w:rPr>
                <w:rFonts w:ascii="Times New Roman" w:hAnsi="Times New Roman"/>
                <w:bCs/>
                <w:sz w:val="24"/>
                <w:szCs w:val="24"/>
              </w:rPr>
            </w:pPr>
            <w:r w:rsidRPr="000D79E3">
              <w:rPr>
                <w:rFonts w:ascii="Times New Roman" w:hAnsi="Times New Roman"/>
                <w:bCs/>
                <w:sz w:val="24"/>
                <w:szCs w:val="24"/>
              </w:rPr>
              <w:t xml:space="preserve">2021/22 </w:t>
            </w:r>
            <w:proofErr w:type="spellStart"/>
            <w:r w:rsidRPr="000D79E3">
              <w:rPr>
                <w:rFonts w:ascii="Times New Roman" w:hAnsi="Times New Roman"/>
                <w:bCs/>
                <w:sz w:val="24"/>
                <w:szCs w:val="24"/>
              </w:rPr>
              <w:t>уч.г</w:t>
            </w:r>
            <w:proofErr w:type="spellEnd"/>
            <w:r w:rsidRPr="000D79E3">
              <w:rPr>
                <w:rFonts w:ascii="Times New Roman" w:hAnsi="Times New Roman"/>
                <w:bCs/>
                <w:sz w:val="24"/>
                <w:szCs w:val="24"/>
              </w:rPr>
              <w:t>.</w:t>
            </w:r>
          </w:p>
        </w:tc>
        <w:tc>
          <w:tcPr>
            <w:tcW w:w="5646" w:type="dxa"/>
            <w:tcBorders>
              <w:top w:val="single" w:sz="4" w:space="0" w:color="auto"/>
              <w:left w:val="single" w:sz="4" w:space="0" w:color="auto"/>
              <w:bottom w:val="single" w:sz="4" w:space="0" w:color="auto"/>
              <w:right w:val="single" w:sz="4" w:space="0" w:color="auto"/>
            </w:tcBorders>
            <w:vAlign w:val="center"/>
          </w:tcPr>
          <w:p w:rsidR="00846FC1" w:rsidRPr="000D79E3" w:rsidRDefault="00846FC1" w:rsidP="00100A46">
            <w:pPr>
              <w:pStyle w:val="1"/>
              <w:tabs>
                <w:tab w:val="left" w:pos="426"/>
              </w:tabs>
              <w:autoSpaceDE w:val="0"/>
              <w:autoSpaceDN w:val="0"/>
              <w:adjustRightInd w:val="0"/>
              <w:rPr>
                <w:rFonts w:cs="Times New Roman"/>
                <w:b w:val="0"/>
                <w:szCs w:val="24"/>
              </w:rPr>
            </w:pPr>
            <w:bookmarkStart w:id="189" w:name="_Toc86139603"/>
            <w:bookmarkStart w:id="190" w:name="_Toc88471501"/>
            <w:bookmarkStart w:id="191" w:name="_Toc88647138"/>
            <w:bookmarkStart w:id="192" w:name="_Toc88647268"/>
            <w:bookmarkStart w:id="193" w:name="_Toc94267269"/>
            <w:bookmarkStart w:id="194" w:name="_Toc94620084"/>
            <w:r w:rsidRPr="000D79E3">
              <w:rPr>
                <w:rFonts w:cs="Times New Roman"/>
                <w:b w:val="0"/>
                <w:szCs w:val="24"/>
              </w:rPr>
              <w:t>ЭКЗАМЕНАЦИОННЫЙ БИЛЕТ №</w:t>
            </w:r>
            <w:bookmarkEnd w:id="189"/>
            <w:bookmarkEnd w:id="190"/>
            <w:bookmarkEnd w:id="191"/>
            <w:bookmarkEnd w:id="192"/>
            <w:bookmarkEnd w:id="193"/>
            <w:bookmarkEnd w:id="194"/>
          </w:p>
          <w:p w:rsidR="00846FC1" w:rsidRPr="000D79E3" w:rsidRDefault="00846FC1" w:rsidP="00100A46">
            <w:pPr>
              <w:tabs>
                <w:tab w:val="left" w:pos="426"/>
              </w:tabs>
              <w:autoSpaceDE w:val="0"/>
              <w:autoSpaceDN w:val="0"/>
              <w:adjustRightInd w:val="0"/>
              <w:spacing w:after="0" w:line="240" w:lineRule="auto"/>
              <w:jc w:val="center"/>
              <w:rPr>
                <w:rFonts w:ascii="Times New Roman" w:hAnsi="Times New Roman"/>
                <w:bCs/>
                <w:sz w:val="24"/>
                <w:szCs w:val="24"/>
              </w:rPr>
            </w:pPr>
            <w:r w:rsidRPr="000D79E3">
              <w:rPr>
                <w:rFonts w:ascii="Times New Roman" w:hAnsi="Times New Roman"/>
                <w:bCs/>
                <w:sz w:val="24"/>
                <w:szCs w:val="24"/>
              </w:rPr>
              <w:t>по дисциплине  Экономическая теория</w:t>
            </w:r>
          </w:p>
          <w:p w:rsidR="00846FC1" w:rsidRPr="000D79E3" w:rsidRDefault="00846FC1" w:rsidP="00100A46">
            <w:pPr>
              <w:tabs>
                <w:tab w:val="left" w:pos="426"/>
              </w:tabs>
              <w:autoSpaceDE w:val="0"/>
              <w:autoSpaceDN w:val="0"/>
              <w:adjustRightInd w:val="0"/>
              <w:spacing w:after="0" w:line="240" w:lineRule="auto"/>
              <w:jc w:val="center"/>
              <w:rPr>
                <w:rFonts w:ascii="Times New Roman" w:hAnsi="Times New Roman"/>
                <w:bCs/>
                <w:sz w:val="24"/>
                <w:szCs w:val="24"/>
              </w:rPr>
            </w:pPr>
            <w:r w:rsidRPr="000D79E3">
              <w:rPr>
                <w:rFonts w:ascii="Times New Roman" w:hAnsi="Times New Roman"/>
                <w:bCs/>
                <w:sz w:val="24"/>
                <w:szCs w:val="24"/>
              </w:rPr>
              <w:t>(1 семестр)</w:t>
            </w:r>
          </w:p>
        </w:tc>
        <w:tc>
          <w:tcPr>
            <w:tcW w:w="2136" w:type="dxa"/>
            <w:tcBorders>
              <w:top w:val="single" w:sz="4" w:space="0" w:color="auto"/>
              <w:left w:val="single" w:sz="4" w:space="0" w:color="auto"/>
              <w:bottom w:val="single" w:sz="4" w:space="0" w:color="auto"/>
              <w:right w:val="single" w:sz="4" w:space="0" w:color="auto"/>
            </w:tcBorders>
          </w:tcPr>
          <w:p w:rsidR="00846FC1" w:rsidRPr="000D79E3" w:rsidRDefault="00846FC1" w:rsidP="00100A46">
            <w:pPr>
              <w:tabs>
                <w:tab w:val="left" w:pos="426"/>
              </w:tabs>
              <w:autoSpaceDE w:val="0"/>
              <w:autoSpaceDN w:val="0"/>
              <w:adjustRightInd w:val="0"/>
              <w:spacing w:after="0" w:line="240" w:lineRule="auto"/>
              <w:jc w:val="center"/>
              <w:rPr>
                <w:rFonts w:ascii="Times New Roman" w:hAnsi="Times New Roman"/>
                <w:bCs/>
                <w:sz w:val="24"/>
                <w:szCs w:val="24"/>
              </w:rPr>
            </w:pPr>
            <w:r w:rsidRPr="000D79E3">
              <w:rPr>
                <w:rFonts w:ascii="Times New Roman" w:hAnsi="Times New Roman"/>
                <w:bCs/>
                <w:sz w:val="24"/>
                <w:szCs w:val="24"/>
              </w:rPr>
              <w:t>УТВЕРЖДАЮ:</w:t>
            </w:r>
          </w:p>
          <w:p w:rsidR="00846FC1" w:rsidRPr="000D79E3" w:rsidRDefault="00846FC1" w:rsidP="00100A46">
            <w:pPr>
              <w:tabs>
                <w:tab w:val="left" w:pos="426"/>
              </w:tabs>
              <w:autoSpaceDE w:val="0"/>
              <w:autoSpaceDN w:val="0"/>
              <w:adjustRightInd w:val="0"/>
              <w:spacing w:after="0" w:line="240" w:lineRule="auto"/>
              <w:jc w:val="center"/>
              <w:rPr>
                <w:rFonts w:ascii="Times New Roman" w:hAnsi="Times New Roman"/>
                <w:bCs/>
                <w:sz w:val="24"/>
                <w:szCs w:val="24"/>
              </w:rPr>
            </w:pPr>
            <w:r w:rsidRPr="000D79E3">
              <w:rPr>
                <w:rFonts w:ascii="Times New Roman" w:hAnsi="Times New Roman"/>
                <w:bCs/>
                <w:sz w:val="24"/>
                <w:szCs w:val="24"/>
              </w:rPr>
              <w:t>Зав. кафедрой</w:t>
            </w:r>
          </w:p>
          <w:p w:rsidR="00846FC1" w:rsidRPr="000D79E3" w:rsidRDefault="00846FC1" w:rsidP="00100A46">
            <w:pPr>
              <w:tabs>
                <w:tab w:val="left" w:pos="426"/>
              </w:tabs>
              <w:autoSpaceDE w:val="0"/>
              <w:autoSpaceDN w:val="0"/>
              <w:adjustRightInd w:val="0"/>
              <w:spacing w:after="0" w:line="240" w:lineRule="auto"/>
              <w:jc w:val="center"/>
              <w:rPr>
                <w:rFonts w:ascii="Times New Roman" w:hAnsi="Times New Roman"/>
                <w:bCs/>
                <w:sz w:val="24"/>
                <w:szCs w:val="24"/>
              </w:rPr>
            </w:pPr>
            <w:proofErr w:type="spellStart"/>
            <w:r w:rsidRPr="000D79E3">
              <w:rPr>
                <w:rFonts w:ascii="Times New Roman" w:hAnsi="Times New Roman"/>
                <w:bCs/>
                <w:sz w:val="24"/>
                <w:szCs w:val="24"/>
              </w:rPr>
              <w:t>МЭиЛ</w:t>
            </w:r>
            <w:proofErr w:type="spellEnd"/>
          </w:p>
          <w:p w:rsidR="00846FC1" w:rsidRPr="000D79E3" w:rsidRDefault="00100A46" w:rsidP="00100A46">
            <w:pPr>
              <w:tabs>
                <w:tab w:val="left" w:pos="426"/>
              </w:tabs>
              <w:autoSpaceDE w:val="0"/>
              <w:autoSpaceDN w:val="0"/>
              <w:adjustRightInd w:val="0"/>
              <w:spacing w:after="0" w:line="240" w:lineRule="auto"/>
              <w:jc w:val="center"/>
              <w:rPr>
                <w:rFonts w:ascii="Times New Roman" w:hAnsi="Times New Roman"/>
                <w:bCs/>
                <w:sz w:val="24"/>
                <w:szCs w:val="24"/>
              </w:rPr>
            </w:pPr>
            <w:r>
              <w:rPr>
                <w:rFonts w:ascii="Times New Roman" w:hAnsi="Times New Roman"/>
                <w:bCs/>
                <w:noProof/>
                <w:sz w:val="24"/>
                <w:szCs w:val="24"/>
              </w:rPr>
              <w:drawing>
                <wp:inline distT="0" distB="0" distL="0" distR="0" wp14:anchorId="3C161B28" wp14:editId="371CA32D">
                  <wp:extent cx="1160313" cy="561975"/>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160313" cy="561975"/>
                          </a:xfrm>
                          <a:prstGeom prst="rect">
                            <a:avLst/>
                          </a:prstGeom>
                          <a:noFill/>
                          <a:ln>
                            <a:noFill/>
                          </a:ln>
                        </pic:spPr>
                      </pic:pic>
                    </a:graphicData>
                  </a:graphic>
                </wp:inline>
              </w:drawing>
            </w:r>
          </w:p>
        </w:tc>
      </w:tr>
      <w:tr w:rsidR="00846FC1" w:rsidRPr="000D79E3" w:rsidTr="00100A46">
        <w:trPr>
          <w:trHeight w:val="962"/>
        </w:trPr>
        <w:tc>
          <w:tcPr>
            <w:tcW w:w="9726" w:type="dxa"/>
            <w:gridSpan w:val="3"/>
            <w:tcBorders>
              <w:top w:val="single" w:sz="4" w:space="0" w:color="auto"/>
              <w:left w:val="single" w:sz="4" w:space="0" w:color="auto"/>
              <w:bottom w:val="single" w:sz="4" w:space="0" w:color="auto"/>
              <w:right w:val="single" w:sz="4" w:space="0" w:color="auto"/>
            </w:tcBorders>
          </w:tcPr>
          <w:p w:rsidR="00846FC1" w:rsidRPr="000D79E3" w:rsidRDefault="00846FC1" w:rsidP="000D79E3">
            <w:pPr>
              <w:pStyle w:val="a5"/>
              <w:numPr>
                <w:ilvl w:val="0"/>
                <w:numId w:val="10"/>
              </w:numPr>
              <w:tabs>
                <w:tab w:val="left" w:pos="426"/>
              </w:tabs>
              <w:autoSpaceDE w:val="0"/>
              <w:autoSpaceDN w:val="0"/>
              <w:adjustRightInd w:val="0"/>
              <w:spacing w:after="0" w:line="240" w:lineRule="auto"/>
              <w:ind w:left="0" w:hanging="357"/>
              <w:jc w:val="both"/>
              <w:rPr>
                <w:rFonts w:ascii="Times New Roman" w:hAnsi="Times New Roman"/>
                <w:bCs/>
                <w:sz w:val="24"/>
                <w:szCs w:val="24"/>
              </w:rPr>
            </w:pPr>
            <w:r w:rsidRPr="000D79E3">
              <w:rPr>
                <w:rFonts w:ascii="Times New Roman" w:hAnsi="Times New Roman"/>
                <w:bCs/>
                <w:sz w:val="24"/>
                <w:szCs w:val="24"/>
              </w:rPr>
              <w:t>Экономический выбор и кривая производственных возможностей. Альтернативные издержки. Закон возрастания дополнительных затрат.</w:t>
            </w:r>
          </w:p>
          <w:p w:rsidR="00846FC1" w:rsidRPr="000D79E3" w:rsidRDefault="00846FC1" w:rsidP="000D79E3">
            <w:pPr>
              <w:pStyle w:val="a5"/>
              <w:numPr>
                <w:ilvl w:val="0"/>
                <w:numId w:val="10"/>
              </w:numPr>
              <w:tabs>
                <w:tab w:val="left" w:pos="426"/>
              </w:tabs>
              <w:autoSpaceDE w:val="0"/>
              <w:autoSpaceDN w:val="0"/>
              <w:adjustRightInd w:val="0"/>
              <w:spacing w:after="0" w:line="240" w:lineRule="auto"/>
              <w:ind w:left="0" w:hanging="357"/>
              <w:jc w:val="both"/>
              <w:rPr>
                <w:rFonts w:ascii="Times New Roman" w:hAnsi="Times New Roman"/>
                <w:bCs/>
                <w:sz w:val="24"/>
                <w:szCs w:val="24"/>
              </w:rPr>
            </w:pPr>
            <w:r w:rsidRPr="000D79E3">
              <w:rPr>
                <w:rFonts w:ascii="Times New Roman" w:hAnsi="Times New Roman"/>
                <w:bCs/>
                <w:sz w:val="24"/>
                <w:szCs w:val="24"/>
              </w:rPr>
              <w:t>Эластичность предложения по цене.</w:t>
            </w:r>
          </w:p>
          <w:p w:rsidR="00846FC1" w:rsidRPr="000D79E3" w:rsidRDefault="00846FC1" w:rsidP="000D79E3">
            <w:pPr>
              <w:pStyle w:val="a5"/>
              <w:numPr>
                <w:ilvl w:val="0"/>
                <w:numId w:val="10"/>
              </w:numPr>
              <w:tabs>
                <w:tab w:val="left" w:pos="426"/>
              </w:tabs>
              <w:autoSpaceDE w:val="0"/>
              <w:autoSpaceDN w:val="0"/>
              <w:adjustRightInd w:val="0"/>
              <w:spacing w:after="0" w:line="240" w:lineRule="auto"/>
              <w:ind w:left="0" w:hanging="357"/>
              <w:jc w:val="both"/>
              <w:rPr>
                <w:rFonts w:ascii="Times New Roman" w:hAnsi="Times New Roman"/>
                <w:bCs/>
                <w:sz w:val="24"/>
                <w:szCs w:val="24"/>
              </w:rPr>
            </w:pPr>
            <w:r w:rsidRPr="000D79E3">
              <w:rPr>
                <w:rFonts w:ascii="Times New Roman" w:hAnsi="Times New Roman"/>
                <w:bCs/>
                <w:sz w:val="24"/>
                <w:szCs w:val="24"/>
              </w:rPr>
              <w:t xml:space="preserve"> Задача.</w:t>
            </w:r>
          </w:p>
        </w:tc>
      </w:tr>
    </w:tbl>
    <w:p w:rsidR="00846FC1" w:rsidRPr="000D79E3" w:rsidRDefault="00846FC1" w:rsidP="00EA32FB">
      <w:pPr>
        <w:autoSpaceDE w:val="0"/>
        <w:autoSpaceDN w:val="0"/>
        <w:adjustRightInd w:val="0"/>
        <w:spacing w:after="0" w:line="240" w:lineRule="auto"/>
        <w:rPr>
          <w:rFonts w:ascii="Times New Roman" w:hAnsi="Times New Roman"/>
          <w:sz w:val="24"/>
          <w:szCs w:val="24"/>
        </w:rPr>
      </w:pPr>
    </w:p>
    <w:tbl>
      <w:tblPr>
        <w:tblpPr w:leftFromText="180" w:rightFromText="180" w:vertAnchor="text" w:horzAnchor="margin" w:tblpXSpec="center" w:tblpY="140"/>
        <w:tblW w:w="9726" w:type="dxa"/>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1944"/>
        <w:gridCol w:w="5646"/>
        <w:gridCol w:w="2136"/>
      </w:tblGrid>
      <w:tr w:rsidR="00846FC1" w:rsidRPr="000D79E3" w:rsidTr="00100A46">
        <w:trPr>
          <w:trHeight w:val="1120"/>
        </w:trPr>
        <w:tc>
          <w:tcPr>
            <w:tcW w:w="1944" w:type="dxa"/>
            <w:tcBorders>
              <w:top w:val="single" w:sz="4" w:space="0" w:color="auto"/>
              <w:left w:val="single" w:sz="4" w:space="0" w:color="auto"/>
              <w:bottom w:val="single" w:sz="4" w:space="0" w:color="auto"/>
              <w:right w:val="single" w:sz="4" w:space="0" w:color="auto"/>
            </w:tcBorders>
            <w:vAlign w:val="center"/>
          </w:tcPr>
          <w:p w:rsidR="00846FC1" w:rsidRPr="000D79E3" w:rsidRDefault="00846FC1" w:rsidP="00100A46">
            <w:pPr>
              <w:spacing w:after="0" w:line="240" w:lineRule="auto"/>
              <w:jc w:val="center"/>
              <w:rPr>
                <w:rFonts w:ascii="Times New Roman" w:hAnsi="Times New Roman"/>
                <w:bCs/>
                <w:sz w:val="24"/>
                <w:szCs w:val="24"/>
              </w:rPr>
            </w:pPr>
            <w:r w:rsidRPr="000D79E3">
              <w:rPr>
                <w:rFonts w:ascii="Times New Roman" w:hAnsi="Times New Roman"/>
                <w:bCs/>
                <w:sz w:val="24"/>
                <w:szCs w:val="24"/>
              </w:rPr>
              <w:t>УрГУПС</w:t>
            </w:r>
          </w:p>
          <w:p w:rsidR="00846FC1" w:rsidRPr="000D79E3" w:rsidRDefault="00846FC1" w:rsidP="00100A46">
            <w:pPr>
              <w:spacing w:after="0" w:line="240" w:lineRule="auto"/>
              <w:jc w:val="center"/>
              <w:rPr>
                <w:rFonts w:ascii="Times New Roman" w:hAnsi="Times New Roman"/>
                <w:bCs/>
                <w:sz w:val="24"/>
                <w:szCs w:val="24"/>
              </w:rPr>
            </w:pPr>
            <w:r w:rsidRPr="000D79E3">
              <w:rPr>
                <w:rFonts w:ascii="Times New Roman" w:hAnsi="Times New Roman"/>
                <w:bCs/>
                <w:sz w:val="24"/>
                <w:szCs w:val="24"/>
              </w:rPr>
              <w:t>Кафедра МЭ и Л</w:t>
            </w:r>
          </w:p>
          <w:p w:rsidR="00846FC1" w:rsidRPr="000D79E3" w:rsidRDefault="00846FC1" w:rsidP="00100A46">
            <w:pPr>
              <w:tabs>
                <w:tab w:val="left" w:pos="426"/>
              </w:tabs>
              <w:autoSpaceDE w:val="0"/>
              <w:autoSpaceDN w:val="0"/>
              <w:adjustRightInd w:val="0"/>
              <w:spacing w:after="0" w:line="240" w:lineRule="auto"/>
              <w:jc w:val="center"/>
              <w:rPr>
                <w:rFonts w:ascii="Times New Roman" w:hAnsi="Times New Roman"/>
                <w:bCs/>
                <w:sz w:val="24"/>
                <w:szCs w:val="24"/>
              </w:rPr>
            </w:pPr>
            <w:r w:rsidRPr="000D79E3">
              <w:rPr>
                <w:rFonts w:ascii="Times New Roman" w:hAnsi="Times New Roman"/>
                <w:bCs/>
                <w:sz w:val="24"/>
                <w:szCs w:val="24"/>
              </w:rPr>
              <w:t xml:space="preserve">2021/22 </w:t>
            </w:r>
            <w:proofErr w:type="spellStart"/>
            <w:r w:rsidRPr="000D79E3">
              <w:rPr>
                <w:rFonts w:ascii="Times New Roman" w:hAnsi="Times New Roman"/>
                <w:bCs/>
                <w:sz w:val="24"/>
                <w:szCs w:val="24"/>
              </w:rPr>
              <w:t>уч.г</w:t>
            </w:r>
            <w:proofErr w:type="spellEnd"/>
            <w:r w:rsidRPr="000D79E3">
              <w:rPr>
                <w:rFonts w:ascii="Times New Roman" w:hAnsi="Times New Roman"/>
                <w:bCs/>
                <w:sz w:val="24"/>
                <w:szCs w:val="24"/>
              </w:rPr>
              <w:t>.</w:t>
            </w:r>
          </w:p>
        </w:tc>
        <w:tc>
          <w:tcPr>
            <w:tcW w:w="5646" w:type="dxa"/>
            <w:tcBorders>
              <w:top w:val="single" w:sz="4" w:space="0" w:color="auto"/>
              <w:left w:val="single" w:sz="4" w:space="0" w:color="auto"/>
              <w:bottom w:val="single" w:sz="4" w:space="0" w:color="auto"/>
              <w:right w:val="single" w:sz="4" w:space="0" w:color="auto"/>
            </w:tcBorders>
            <w:vAlign w:val="center"/>
          </w:tcPr>
          <w:p w:rsidR="00846FC1" w:rsidRPr="000D79E3" w:rsidRDefault="00846FC1" w:rsidP="00100A46">
            <w:pPr>
              <w:pStyle w:val="1"/>
              <w:tabs>
                <w:tab w:val="left" w:pos="426"/>
              </w:tabs>
              <w:autoSpaceDE w:val="0"/>
              <w:autoSpaceDN w:val="0"/>
              <w:adjustRightInd w:val="0"/>
              <w:rPr>
                <w:rFonts w:cs="Times New Roman"/>
                <w:b w:val="0"/>
                <w:szCs w:val="24"/>
              </w:rPr>
            </w:pPr>
            <w:bookmarkStart w:id="195" w:name="_Toc86139604"/>
            <w:bookmarkStart w:id="196" w:name="_Toc88471502"/>
            <w:bookmarkStart w:id="197" w:name="_Toc88647139"/>
            <w:bookmarkStart w:id="198" w:name="_Toc88647269"/>
            <w:bookmarkStart w:id="199" w:name="_Toc94267270"/>
            <w:bookmarkStart w:id="200" w:name="_Toc94620085"/>
            <w:r w:rsidRPr="000D79E3">
              <w:rPr>
                <w:rFonts w:cs="Times New Roman"/>
                <w:b w:val="0"/>
                <w:szCs w:val="24"/>
              </w:rPr>
              <w:t>ЭКЗАМЕНАЦИОННЫЙ БИЛЕТ №</w:t>
            </w:r>
            <w:bookmarkEnd w:id="195"/>
            <w:bookmarkEnd w:id="196"/>
            <w:bookmarkEnd w:id="197"/>
            <w:bookmarkEnd w:id="198"/>
            <w:bookmarkEnd w:id="199"/>
            <w:bookmarkEnd w:id="200"/>
          </w:p>
          <w:p w:rsidR="00846FC1" w:rsidRPr="000D79E3" w:rsidRDefault="00846FC1" w:rsidP="00100A46">
            <w:pPr>
              <w:tabs>
                <w:tab w:val="left" w:pos="426"/>
              </w:tabs>
              <w:autoSpaceDE w:val="0"/>
              <w:autoSpaceDN w:val="0"/>
              <w:adjustRightInd w:val="0"/>
              <w:spacing w:after="0" w:line="240" w:lineRule="auto"/>
              <w:jc w:val="center"/>
              <w:rPr>
                <w:rFonts w:ascii="Times New Roman" w:hAnsi="Times New Roman"/>
                <w:bCs/>
                <w:sz w:val="24"/>
                <w:szCs w:val="24"/>
              </w:rPr>
            </w:pPr>
            <w:r w:rsidRPr="000D79E3">
              <w:rPr>
                <w:rFonts w:ascii="Times New Roman" w:hAnsi="Times New Roman"/>
                <w:bCs/>
                <w:sz w:val="24"/>
                <w:szCs w:val="24"/>
              </w:rPr>
              <w:t>по дисциплине  Экономическая теория</w:t>
            </w:r>
          </w:p>
          <w:p w:rsidR="00846FC1" w:rsidRPr="000D79E3" w:rsidRDefault="00846FC1" w:rsidP="00100A46">
            <w:pPr>
              <w:tabs>
                <w:tab w:val="left" w:pos="426"/>
              </w:tabs>
              <w:autoSpaceDE w:val="0"/>
              <w:autoSpaceDN w:val="0"/>
              <w:adjustRightInd w:val="0"/>
              <w:spacing w:after="0" w:line="240" w:lineRule="auto"/>
              <w:jc w:val="center"/>
              <w:rPr>
                <w:rFonts w:ascii="Times New Roman" w:hAnsi="Times New Roman"/>
                <w:bCs/>
                <w:sz w:val="24"/>
                <w:szCs w:val="24"/>
              </w:rPr>
            </w:pPr>
            <w:r w:rsidRPr="000D79E3">
              <w:rPr>
                <w:rFonts w:ascii="Times New Roman" w:hAnsi="Times New Roman"/>
                <w:bCs/>
                <w:sz w:val="24"/>
                <w:szCs w:val="24"/>
              </w:rPr>
              <w:t>(2 семестр)</w:t>
            </w:r>
          </w:p>
        </w:tc>
        <w:tc>
          <w:tcPr>
            <w:tcW w:w="2136" w:type="dxa"/>
            <w:tcBorders>
              <w:top w:val="single" w:sz="4" w:space="0" w:color="auto"/>
              <w:left w:val="single" w:sz="4" w:space="0" w:color="auto"/>
              <w:bottom w:val="single" w:sz="4" w:space="0" w:color="auto"/>
              <w:right w:val="single" w:sz="4" w:space="0" w:color="auto"/>
            </w:tcBorders>
          </w:tcPr>
          <w:p w:rsidR="00846FC1" w:rsidRPr="000D79E3" w:rsidRDefault="00846FC1" w:rsidP="00100A46">
            <w:pPr>
              <w:tabs>
                <w:tab w:val="left" w:pos="426"/>
              </w:tabs>
              <w:autoSpaceDE w:val="0"/>
              <w:autoSpaceDN w:val="0"/>
              <w:adjustRightInd w:val="0"/>
              <w:spacing w:after="0" w:line="240" w:lineRule="auto"/>
              <w:jc w:val="center"/>
              <w:rPr>
                <w:rFonts w:ascii="Times New Roman" w:hAnsi="Times New Roman"/>
                <w:bCs/>
                <w:sz w:val="24"/>
                <w:szCs w:val="24"/>
              </w:rPr>
            </w:pPr>
            <w:r w:rsidRPr="000D79E3">
              <w:rPr>
                <w:rFonts w:ascii="Times New Roman" w:hAnsi="Times New Roman"/>
                <w:bCs/>
                <w:sz w:val="24"/>
                <w:szCs w:val="24"/>
              </w:rPr>
              <w:t>УТВЕРЖДАЮ:</w:t>
            </w:r>
          </w:p>
          <w:p w:rsidR="00846FC1" w:rsidRPr="000D79E3" w:rsidRDefault="00846FC1" w:rsidP="00100A46">
            <w:pPr>
              <w:tabs>
                <w:tab w:val="left" w:pos="426"/>
              </w:tabs>
              <w:autoSpaceDE w:val="0"/>
              <w:autoSpaceDN w:val="0"/>
              <w:adjustRightInd w:val="0"/>
              <w:spacing w:after="0" w:line="240" w:lineRule="auto"/>
              <w:jc w:val="center"/>
              <w:rPr>
                <w:rFonts w:ascii="Times New Roman" w:hAnsi="Times New Roman"/>
                <w:bCs/>
                <w:sz w:val="24"/>
                <w:szCs w:val="24"/>
              </w:rPr>
            </w:pPr>
            <w:r w:rsidRPr="000D79E3">
              <w:rPr>
                <w:rFonts w:ascii="Times New Roman" w:hAnsi="Times New Roman"/>
                <w:bCs/>
                <w:sz w:val="24"/>
                <w:szCs w:val="24"/>
              </w:rPr>
              <w:t>Зав. кафедрой</w:t>
            </w:r>
          </w:p>
          <w:p w:rsidR="00846FC1" w:rsidRPr="000D79E3" w:rsidRDefault="00846FC1" w:rsidP="00100A46">
            <w:pPr>
              <w:tabs>
                <w:tab w:val="left" w:pos="426"/>
              </w:tabs>
              <w:autoSpaceDE w:val="0"/>
              <w:autoSpaceDN w:val="0"/>
              <w:adjustRightInd w:val="0"/>
              <w:spacing w:after="0" w:line="240" w:lineRule="auto"/>
              <w:jc w:val="center"/>
              <w:rPr>
                <w:rFonts w:ascii="Times New Roman" w:hAnsi="Times New Roman"/>
                <w:bCs/>
                <w:sz w:val="24"/>
                <w:szCs w:val="24"/>
              </w:rPr>
            </w:pPr>
            <w:proofErr w:type="spellStart"/>
            <w:r w:rsidRPr="000D79E3">
              <w:rPr>
                <w:rFonts w:ascii="Times New Roman" w:hAnsi="Times New Roman"/>
                <w:bCs/>
                <w:sz w:val="24"/>
                <w:szCs w:val="24"/>
              </w:rPr>
              <w:t>МЭиЛ</w:t>
            </w:r>
            <w:proofErr w:type="spellEnd"/>
          </w:p>
          <w:p w:rsidR="00846FC1" w:rsidRPr="000D79E3" w:rsidRDefault="00100A46" w:rsidP="00100A46">
            <w:pPr>
              <w:tabs>
                <w:tab w:val="left" w:pos="426"/>
              </w:tabs>
              <w:autoSpaceDE w:val="0"/>
              <w:autoSpaceDN w:val="0"/>
              <w:adjustRightInd w:val="0"/>
              <w:spacing w:after="0" w:line="240" w:lineRule="auto"/>
              <w:jc w:val="center"/>
              <w:rPr>
                <w:rFonts w:ascii="Times New Roman" w:hAnsi="Times New Roman"/>
                <w:bCs/>
                <w:sz w:val="24"/>
                <w:szCs w:val="24"/>
              </w:rPr>
            </w:pPr>
            <w:r>
              <w:rPr>
                <w:rFonts w:ascii="Times New Roman" w:hAnsi="Times New Roman"/>
                <w:bCs/>
                <w:noProof/>
                <w:sz w:val="24"/>
                <w:szCs w:val="24"/>
              </w:rPr>
              <w:drawing>
                <wp:inline distT="0" distB="0" distL="0" distR="0" wp14:anchorId="60ACC06D" wp14:editId="5E5EEF96">
                  <wp:extent cx="1160313" cy="561975"/>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160313" cy="561975"/>
                          </a:xfrm>
                          <a:prstGeom prst="rect">
                            <a:avLst/>
                          </a:prstGeom>
                          <a:noFill/>
                          <a:ln>
                            <a:noFill/>
                          </a:ln>
                        </pic:spPr>
                      </pic:pic>
                    </a:graphicData>
                  </a:graphic>
                </wp:inline>
              </w:drawing>
            </w:r>
          </w:p>
        </w:tc>
      </w:tr>
      <w:tr w:rsidR="00846FC1" w:rsidRPr="000D79E3" w:rsidTr="00846FC1">
        <w:trPr>
          <w:trHeight w:val="1146"/>
        </w:trPr>
        <w:tc>
          <w:tcPr>
            <w:tcW w:w="9726" w:type="dxa"/>
            <w:gridSpan w:val="3"/>
            <w:tcBorders>
              <w:top w:val="single" w:sz="4" w:space="0" w:color="auto"/>
              <w:left w:val="single" w:sz="4" w:space="0" w:color="auto"/>
              <w:bottom w:val="single" w:sz="4" w:space="0" w:color="auto"/>
              <w:right w:val="single" w:sz="4" w:space="0" w:color="auto"/>
            </w:tcBorders>
          </w:tcPr>
          <w:p w:rsidR="00846FC1" w:rsidRPr="000D79E3" w:rsidRDefault="00846FC1" w:rsidP="000D79E3">
            <w:pPr>
              <w:tabs>
                <w:tab w:val="left" w:pos="426"/>
              </w:tabs>
              <w:autoSpaceDE w:val="0"/>
              <w:autoSpaceDN w:val="0"/>
              <w:adjustRightInd w:val="0"/>
              <w:spacing w:after="0" w:line="240" w:lineRule="auto"/>
              <w:jc w:val="both"/>
              <w:rPr>
                <w:rFonts w:ascii="Times New Roman" w:hAnsi="Times New Roman"/>
                <w:bCs/>
                <w:sz w:val="24"/>
                <w:szCs w:val="24"/>
              </w:rPr>
            </w:pPr>
            <w:r w:rsidRPr="000D79E3">
              <w:rPr>
                <w:rFonts w:ascii="Times New Roman" w:hAnsi="Times New Roman"/>
                <w:bCs/>
                <w:sz w:val="24"/>
                <w:szCs w:val="24"/>
              </w:rPr>
              <w:t xml:space="preserve">1. ВНД (ВВП): понятия, методы  расчета. </w:t>
            </w:r>
          </w:p>
          <w:p w:rsidR="00846FC1" w:rsidRPr="000D79E3" w:rsidRDefault="00846FC1" w:rsidP="000D79E3">
            <w:pPr>
              <w:tabs>
                <w:tab w:val="left" w:pos="426"/>
              </w:tabs>
              <w:autoSpaceDE w:val="0"/>
              <w:autoSpaceDN w:val="0"/>
              <w:adjustRightInd w:val="0"/>
              <w:spacing w:after="0" w:line="240" w:lineRule="auto"/>
              <w:jc w:val="both"/>
              <w:rPr>
                <w:rFonts w:ascii="Times New Roman" w:hAnsi="Times New Roman"/>
                <w:bCs/>
                <w:sz w:val="24"/>
                <w:szCs w:val="24"/>
              </w:rPr>
            </w:pPr>
            <w:r w:rsidRPr="000D79E3">
              <w:rPr>
                <w:rFonts w:ascii="Times New Roman" w:hAnsi="Times New Roman"/>
                <w:bCs/>
                <w:sz w:val="24"/>
                <w:szCs w:val="24"/>
              </w:rPr>
              <w:t>2. Кривые совокупного спроса и совокупного предложения в кейнсианской модели макроэкономического равновесия.</w:t>
            </w:r>
          </w:p>
          <w:p w:rsidR="00846FC1" w:rsidRPr="000D79E3" w:rsidRDefault="00846FC1" w:rsidP="000D79E3">
            <w:pPr>
              <w:tabs>
                <w:tab w:val="left" w:pos="426"/>
              </w:tabs>
              <w:autoSpaceDE w:val="0"/>
              <w:autoSpaceDN w:val="0"/>
              <w:adjustRightInd w:val="0"/>
              <w:spacing w:after="0" w:line="240" w:lineRule="auto"/>
              <w:jc w:val="both"/>
              <w:rPr>
                <w:rFonts w:ascii="Times New Roman" w:hAnsi="Times New Roman"/>
                <w:bCs/>
                <w:sz w:val="24"/>
                <w:szCs w:val="24"/>
              </w:rPr>
            </w:pPr>
            <w:r w:rsidRPr="000D79E3">
              <w:rPr>
                <w:rFonts w:ascii="Times New Roman" w:hAnsi="Times New Roman"/>
                <w:bCs/>
                <w:sz w:val="24"/>
                <w:szCs w:val="24"/>
              </w:rPr>
              <w:t>3.Задача</w:t>
            </w:r>
            <w:r w:rsidRPr="000D79E3">
              <w:rPr>
                <w:rFonts w:ascii="Times New Roman" w:hAnsi="Times New Roman"/>
                <w:sz w:val="24"/>
                <w:szCs w:val="24"/>
              </w:rPr>
              <w:t>.</w:t>
            </w:r>
          </w:p>
        </w:tc>
      </w:tr>
    </w:tbl>
    <w:p w:rsidR="00846FC1" w:rsidRPr="000D79E3" w:rsidRDefault="00846FC1" w:rsidP="000D79E3">
      <w:pPr>
        <w:autoSpaceDE w:val="0"/>
        <w:autoSpaceDN w:val="0"/>
        <w:adjustRightInd w:val="0"/>
        <w:spacing w:after="0" w:line="240" w:lineRule="auto"/>
        <w:ind w:firstLine="709"/>
        <w:rPr>
          <w:rFonts w:ascii="Times New Roman" w:hAnsi="Times New Roman"/>
          <w:sz w:val="24"/>
          <w:szCs w:val="24"/>
        </w:rPr>
      </w:pPr>
    </w:p>
    <w:p w:rsidR="00846FC1" w:rsidRPr="000D79E3" w:rsidRDefault="00846FC1" w:rsidP="00AD4E9D">
      <w:pPr>
        <w:numPr>
          <w:ilvl w:val="1"/>
          <w:numId w:val="84"/>
        </w:numPr>
        <w:tabs>
          <w:tab w:val="left" w:pos="1134"/>
        </w:tabs>
        <w:autoSpaceDE w:val="0"/>
        <w:autoSpaceDN w:val="0"/>
        <w:adjustRightInd w:val="0"/>
        <w:spacing w:after="0" w:line="240" w:lineRule="auto"/>
        <w:ind w:left="0" w:firstLine="709"/>
        <w:rPr>
          <w:rFonts w:ascii="Times New Roman" w:hAnsi="Times New Roman"/>
          <w:i/>
          <w:sz w:val="24"/>
          <w:szCs w:val="24"/>
        </w:rPr>
      </w:pPr>
      <w:r w:rsidRPr="000D79E3">
        <w:rPr>
          <w:rFonts w:ascii="Times New Roman" w:hAnsi="Times New Roman"/>
          <w:i/>
          <w:sz w:val="24"/>
          <w:szCs w:val="24"/>
        </w:rPr>
        <w:t>Типовые задачи</w:t>
      </w:r>
    </w:p>
    <w:p w:rsidR="00846FC1" w:rsidRPr="000D79E3" w:rsidRDefault="00846FC1" w:rsidP="00EA32FB">
      <w:pPr>
        <w:autoSpaceDE w:val="0"/>
        <w:autoSpaceDN w:val="0"/>
        <w:adjustRightInd w:val="0"/>
        <w:spacing w:after="0" w:line="240" w:lineRule="auto"/>
        <w:ind w:firstLine="709"/>
        <w:rPr>
          <w:rFonts w:ascii="Times New Roman" w:hAnsi="Times New Roman"/>
          <w:i/>
          <w:sz w:val="24"/>
          <w:szCs w:val="24"/>
        </w:rPr>
      </w:pPr>
      <w:r w:rsidRPr="000D79E3">
        <w:rPr>
          <w:rFonts w:ascii="Times New Roman" w:hAnsi="Times New Roman"/>
          <w:i/>
          <w:sz w:val="24"/>
          <w:szCs w:val="24"/>
        </w:rPr>
        <w:t>Для промежуточной аттестации, 1 семестр</w:t>
      </w:r>
    </w:p>
    <w:p w:rsidR="00846FC1" w:rsidRPr="000D79E3" w:rsidRDefault="00846FC1" w:rsidP="00EA32FB">
      <w:pPr>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В таблице представлена зависимость объема выпуска продукта от числа занятых работников (все прочие факторы производства фиксированы).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144"/>
        <w:gridCol w:w="879"/>
        <w:gridCol w:w="880"/>
        <w:gridCol w:w="909"/>
        <w:gridCol w:w="1073"/>
        <w:gridCol w:w="896"/>
        <w:gridCol w:w="896"/>
        <w:gridCol w:w="896"/>
      </w:tblGrid>
      <w:tr w:rsidR="00846FC1" w:rsidRPr="000D79E3" w:rsidTr="00846FC1">
        <w:tc>
          <w:tcPr>
            <w:tcW w:w="3168" w:type="dxa"/>
          </w:tcPr>
          <w:p w:rsidR="00846FC1" w:rsidRPr="000D79E3" w:rsidRDefault="00846FC1" w:rsidP="000D79E3">
            <w:pPr>
              <w:spacing w:after="0" w:line="240" w:lineRule="auto"/>
              <w:rPr>
                <w:rFonts w:ascii="Times New Roman" w:hAnsi="Times New Roman"/>
                <w:bCs/>
                <w:sz w:val="24"/>
                <w:szCs w:val="24"/>
              </w:rPr>
            </w:pPr>
            <w:r w:rsidRPr="000D79E3">
              <w:rPr>
                <w:rFonts w:ascii="Times New Roman" w:hAnsi="Times New Roman"/>
                <w:bCs/>
                <w:sz w:val="24"/>
                <w:szCs w:val="24"/>
              </w:rPr>
              <w:t>Число работников, чел.</w:t>
            </w:r>
          </w:p>
        </w:tc>
        <w:tc>
          <w:tcPr>
            <w:tcW w:w="886" w:type="dxa"/>
          </w:tcPr>
          <w:p w:rsidR="00846FC1" w:rsidRPr="000D79E3" w:rsidRDefault="00846FC1" w:rsidP="000D79E3">
            <w:pPr>
              <w:spacing w:after="0" w:line="240" w:lineRule="auto"/>
              <w:rPr>
                <w:rFonts w:ascii="Times New Roman" w:hAnsi="Times New Roman"/>
                <w:bCs/>
                <w:sz w:val="24"/>
                <w:szCs w:val="24"/>
              </w:rPr>
            </w:pPr>
            <w:r w:rsidRPr="000D79E3">
              <w:rPr>
                <w:rFonts w:ascii="Times New Roman" w:hAnsi="Times New Roman"/>
                <w:bCs/>
                <w:sz w:val="24"/>
                <w:szCs w:val="24"/>
              </w:rPr>
              <w:t>0</w:t>
            </w:r>
          </w:p>
        </w:tc>
        <w:tc>
          <w:tcPr>
            <w:tcW w:w="886" w:type="dxa"/>
          </w:tcPr>
          <w:p w:rsidR="00846FC1" w:rsidRPr="000D79E3" w:rsidRDefault="00846FC1" w:rsidP="000D79E3">
            <w:pPr>
              <w:spacing w:after="0" w:line="240" w:lineRule="auto"/>
              <w:rPr>
                <w:rFonts w:ascii="Times New Roman" w:hAnsi="Times New Roman"/>
                <w:bCs/>
                <w:sz w:val="24"/>
                <w:szCs w:val="24"/>
              </w:rPr>
            </w:pPr>
            <w:r w:rsidRPr="000D79E3">
              <w:rPr>
                <w:rFonts w:ascii="Times New Roman" w:hAnsi="Times New Roman"/>
                <w:bCs/>
                <w:sz w:val="24"/>
                <w:szCs w:val="24"/>
              </w:rPr>
              <w:t>1</w:t>
            </w:r>
          </w:p>
        </w:tc>
        <w:tc>
          <w:tcPr>
            <w:tcW w:w="914" w:type="dxa"/>
          </w:tcPr>
          <w:p w:rsidR="00846FC1" w:rsidRPr="000D79E3" w:rsidRDefault="00846FC1" w:rsidP="000D79E3">
            <w:pPr>
              <w:spacing w:after="0" w:line="240" w:lineRule="auto"/>
              <w:rPr>
                <w:rFonts w:ascii="Times New Roman" w:hAnsi="Times New Roman"/>
                <w:bCs/>
                <w:sz w:val="24"/>
                <w:szCs w:val="24"/>
              </w:rPr>
            </w:pPr>
            <w:r w:rsidRPr="000D79E3">
              <w:rPr>
                <w:rFonts w:ascii="Times New Roman" w:hAnsi="Times New Roman"/>
                <w:bCs/>
                <w:sz w:val="24"/>
                <w:szCs w:val="24"/>
              </w:rPr>
              <w:t>2</w:t>
            </w:r>
          </w:p>
        </w:tc>
        <w:tc>
          <w:tcPr>
            <w:tcW w:w="1080" w:type="dxa"/>
          </w:tcPr>
          <w:p w:rsidR="00846FC1" w:rsidRPr="000D79E3" w:rsidRDefault="00846FC1" w:rsidP="000D79E3">
            <w:pPr>
              <w:spacing w:after="0" w:line="240" w:lineRule="auto"/>
              <w:rPr>
                <w:rFonts w:ascii="Times New Roman" w:hAnsi="Times New Roman"/>
                <w:bCs/>
                <w:sz w:val="24"/>
                <w:szCs w:val="24"/>
              </w:rPr>
            </w:pPr>
            <w:r w:rsidRPr="000D79E3">
              <w:rPr>
                <w:rFonts w:ascii="Times New Roman" w:hAnsi="Times New Roman"/>
                <w:bCs/>
                <w:sz w:val="24"/>
                <w:szCs w:val="24"/>
              </w:rPr>
              <w:t>3</w:t>
            </w:r>
          </w:p>
        </w:tc>
        <w:tc>
          <w:tcPr>
            <w:tcW w:w="900" w:type="dxa"/>
          </w:tcPr>
          <w:p w:rsidR="00846FC1" w:rsidRPr="000D79E3" w:rsidRDefault="00846FC1" w:rsidP="000D79E3">
            <w:pPr>
              <w:spacing w:after="0" w:line="240" w:lineRule="auto"/>
              <w:rPr>
                <w:rFonts w:ascii="Times New Roman" w:hAnsi="Times New Roman"/>
                <w:bCs/>
                <w:sz w:val="24"/>
                <w:szCs w:val="24"/>
              </w:rPr>
            </w:pPr>
            <w:r w:rsidRPr="000D79E3">
              <w:rPr>
                <w:rFonts w:ascii="Times New Roman" w:hAnsi="Times New Roman"/>
                <w:bCs/>
                <w:sz w:val="24"/>
                <w:szCs w:val="24"/>
              </w:rPr>
              <w:t>4</w:t>
            </w:r>
          </w:p>
        </w:tc>
        <w:tc>
          <w:tcPr>
            <w:tcW w:w="900" w:type="dxa"/>
          </w:tcPr>
          <w:p w:rsidR="00846FC1" w:rsidRPr="000D79E3" w:rsidRDefault="00846FC1" w:rsidP="000D79E3">
            <w:pPr>
              <w:spacing w:after="0" w:line="240" w:lineRule="auto"/>
              <w:rPr>
                <w:rFonts w:ascii="Times New Roman" w:hAnsi="Times New Roman"/>
                <w:bCs/>
                <w:sz w:val="24"/>
                <w:szCs w:val="24"/>
              </w:rPr>
            </w:pPr>
            <w:r w:rsidRPr="000D79E3">
              <w:rPr>
                <w:rFonts w:ascii="Times New Roman" w:hAnsi="Times New Roman"/>
                <w:bCs/>
                <w:sz w:val="24"/>
                <w:szCs w:val="24"/>
              </w:rPr>
              <w:t>5</w:t>
            </w:r>
          </w:p>
        </w:tc>
        <w:tc>
          <w:tcPr>
            <w:tcW w:w="900" w:type="dxa"/>
          </w:tcPr>
          <w:p w:rsidR="00846FC1" w:rsidRPr="000D79E3" w:rsidRDefault="00846FC1" w:rsidP="000D79E3">
            <w:pPr>
              <w:spacing w:after="0" w:line="240" w:lineRule="auto"/>
              <w:rPr>
                <w:rFonts w:ascii="Times New Roman" w:hAnsi="Times New Roman"/>
                <w:bCs/>
                <w:sz w:val="24"/>
                <w:szCs w:val="24"/>
              </w:rPr>
            </w:pPr>
            <w:r w:rsidRPr="000D79E3">
              <w:rPr>
                <w:rFonts w:ascii="Times New Roman" w:hAnsi="Times New Roman"/>
                <w:bCs/>
                <w:sz w:val="24"/>
                <w:szCs w:val="24"/>
              </w:rPr>
              <w:t>6</w:t>
            </w:r>
          </w:p>
        </w:tc>
      </w:tr>
      <w:tr w:rsidR="00846FC1" w:rsidRPr="000D79E3" w:rsidTr="00846FC1">
        <w:tc>
          <w:tcPr>
            <w:tcW w:w="3168" w:type="dxa"/>
          </w:tcPr>
          <w:p w:rsidR="00846FC1" w:rsidRPr="000D79E3" w:rsidRDefault="00846FC1" w:rsidP="000D79E3">
            <w:pPr>
              <w:spacing w:after="0" w:line="240" w:lineRule="auto"/>
              <w:rPr>
                <w:rFonts w:ascii="Times New Roman" w:hAnsi="Times New Roman"/>
                <w:bCs/>
                <w:sz w:val="24"/>
                <w:szCs w:val="24"/>
              </w:rPr>
            </w:pPr>
            <w:r w:rsidRPr="000D79E3">
              <w:rPr>
                <w:rFonts w:ascii="Times New Roman" w:hAnsi="Times New Roman"/>
                <w:bCs/>
                <w:sz w:val="24"/>
                <w:szCs w:val="24"/>
              </w:rPr>
              <w:t>Выпуск продукта, шт. в месяц (TP)</w:t>
            </w:r>
          </w:p>
        </w:tc>
        <w:tc>
          <w:tcPr>
            <w:tcW w:w="886" w:type="dxa"/>
          </w:tcPr>
          <w:p w:rsidR="00846FC1" w:rsidRPr="000D79E3" w:rsidRDefault="00846FC1" w:rsidP="000D79E3">
            <w:pPr>
              <w:spacing w:after="0" w:line="240" w:lineRule="auto"/>
              <w:rPr>
                <w:rFonts w:ascii="Times New Roman" w:hAnsi="Times New Roman"/>
                <w:bCs/>
                <w:sz w:val="24"/>
                <w:szCs w:val="24"/>
              </w:rPr>
            </w:pPr>
            <w:r w:rsidRPr="000D79E3">
              <w:rPr>
                <w:rFonts w:ascii="Times New Roman" w:hAnsi="Times New Roman"/>
                <w:bCs/>
                <w:sz w:val="24"/>
                <w:szCs w:val="24"/>
              </w:rPr>
              <w:t>0</w:t>
            </w:r>
          </w:p>
        </w:tc>
        <w:tc>
          <w:tcPr>
            <w:tcW w:w="886" w:type="dxa"/>
          </w:tcPr>
          <w:p w:rsidR="00846FC1" w:rsidRPr="000D79E3" w:rsidRDefault="00846FC1" w:rsidP="000D79E3">
            <w:pPr>
              <w:spacing w:after="0" w:line="240" w:lineRule="auto"/>
              <w:rPr>
                <w:rFonts w:ascii="Times New Roman" w:hAnsi="Times New Roman"/>
                <w:bCs/>
                <w:sz w:val="24"/>
                <w:szCs w:val="24"/>
              </w:rPr>
            </w:pPr>
            <w:r w:rsidRPr="000D79E3">
              <w:rPr>
                <w:rFonts w:ascii="Times New Roman" w:hAnsi="Times New Roman"/>
                <w:bCs/>
                <w:sz w:val="24"/>
                <w:szCs w:val="24"/>
              </w:rPr>
              <w:t>50</w:t>
            </w:r>
          </w:p>
        </w:tc>
        <w:tc>
          <w:tcPr>
            <w:tcW w:w="914" w:type="dxa"/>
          </w:tcPr>
          <w:p w:rsidR="00846FC1" w:rsidRPr="000D79E3" w:rsidRDefault="00846FC1" w:rsidP="000D79E3">
            <w:pPr>
              <w:spacing w:after="0" w:line="240" w:lineRule="auto"/>
              <w:rPr>
                <w:rFonts w:ascii="Times New Roman" w:hAnsi="Times New Roman"/>
                <w:bCs/>
                <w:sz w:val="24"/>
                <w:szCs w:val="24"/>
              </w:rPr>
            </w:pPr>
            <w:r w:rsidRPr="000D79E3">
              <w:rPr>
                <w:rFonts w:ascii="Times New Roman" w:hAnsi="Times New Roman"/>
                <w:bCs/>
                <w:sz w:val="24"/>
                <w:szCs w:val="24"/>
              </w:rPr>
              <w:t>100</w:t>
            </w:r>
          </w:p>
        </w:tc>
        <w:tc>
          <w:tcPr>
            <w:tcW w:w="1080" w:type="dxa"/>
          </w:tcPr>
          <w:p w:rsidR="00846FC1" w:rsidRPr="000D79E3" w:rsidRDefault="00846FC1" w:rsidP="000D79E3">
            <w:pPr>
              <w:spacing w:after="0" w:line="240" w:lineRule="auto"/>
              <w:rPr>
                <w:rFonts w:ascii="Times New Roman" w:hAnsi="Times New Roman"/>
                <w:bCs/>
                <w:sz w:val="24"/>
                <w:szCs w:val="24"/>
              </w:rPr>
            </w:pPr>
            <w:r w:rsidRPr="000D79E3">
              <w:rPr>
                <w:rFonts w:ascii="Times New Roman" w:hAnsi="Times New Roman"/>
                <w:bCs/>
                <w:sz w:val="24"/>
                <w:szCs w:val="24"/>
              </w:rPr>
              <w:t>136</w:t>
            </w:r>
          </w:p>
        </w:tc>
        <w:tc>
          <w:tcPr>
            <w:tcW w:w="900" w:type="dxa"/>
          </w:tcPr>
          <w:p w:rsidR="00846FC1" w:rsidRPr="000D79E3" w:rsidRDefault="00846FC1" w:rsidP="000D79E3">
            <w:pPr>
              <w:spacing w:after="0" w:line="240" w:lineRule="auto"/>
              <w:rPr>
                <w:rFonts w:ascii="Times New Roman" w:hAnsi="Times New Roman"/>
                <w:bCs/>
                <w:sz w:val="24"/>
                <w:szCs w:val="24"/>
              </w:rPr>
            </w:pPr>
            <w:r w:rsidRPr="000D79E3">
              <w:rPr>
                <w:rFonts w:ascii="Times New Roman" w:hAnsi="Times New Roman"/>
                <w:bCs/>
                <w:sz w:val="24"/>
                <w:szCs w:val="24"/>
              </w:rPr>
              <w:t>160</w:t>
            </w:r>
          </w:p>
        </w:tc>
        <w:tc>
          <w:tcPr>
            <w:tcW w:w="900" w:type="dxa"/>
          </w:tcPr>
          <w:p w:rsidR="00846FC1" w:rsidRPr="000D79E3" w:rsidRDefault="00846FC1" w:rsidP="000D79E3">
            <w:pPr>
              <w:spacing w:after="0" w:line="240" w:lineRule="auto"/>
              <w:rPr>
                <w:rFonts w:ascii="Times New Roman" w:hAnsi="Times New Roman"/>
                <w:bCs/>
                <w:sz w:val="24"/>
                <w:szCs w:val="24"/>
              </w:rPr>
            </w:pPr>
            <w:r w:rsidRPr="000D79E3">
              <w:rPr>
                <w:rFonts w:ascii="Times New Roman" w:hAnsi="Times New Roman"/>
                <w:bCs/>
                <w:sz w:val="24"/>
                <w:szCs w:val="24"/>
              </w:rPr>
              <w:t>175</w:t>
            </w:r>
          </w:p>
        </w:tc>
        <w:tc>
          <w:tcPr>
            <w:tcW w:w="900" w:type="dxa"/>
          </w:tcPr>
          <w:p w:rsidR="00846FC1" w:rsidRPr="000D79E3" w:rsidRDefault="00846FC1" w:rsidP="000D79E3">
            <w:pPr>
              <w:spacing w:after="0" w:line="240" w:lineRule="auto"/>
              <w:rPr>
                <w:rFonts w:ascii="Times New Roman" w:hAnsi="Times New Roman"/>
                <w:bCs/>
                <w:sz w:val="24"/>
                <w:szCs w:val="24"/>
              </w:rPr>
            </w:pPr>
            <w:r w:rsidRPr="000D79E3">
              <w:rPr>
                <w:rFonts w:ascii="Times New Roman" w:hAnsi="Times New Roman"/>
                <w:bCs/>
                <w:sz w:val="24"/>
                <w:szCs w:val="24"/>
              </w:rPr>
              <w:t>190</w:t>
            </w:r>
          </w:p>
        </w:tc>
      </w:tr>
    </w:tbl>
    <w:p w:rsidR="00846FC1" w:rsidRPr="00EA32FB" w:rsidRDefault="00846FC1" w:rsidP="00EA32FB">
      <w:pPr>
        <w:tabs>
          <w:tab w:val="left" w:pos="3930"/>
        </w:tabs>
        <w:spacing w:after="0" w:line="240" w:lineRule="auto"/>
        <w:ind w:firstLine="709"/>
        <w:jc w:val="both"/>
        <w:rPr>
          <w:rFonts w:ascii="Times New Roman" w:hAnsi="Times New Roman"/>
          <w:bCs/>
          <w:sz w:val="24"/>
          <w:szCs w:val="24"/>
        </w:rPr>
      </w:pPr>
      <w:r w:rsidRPr="00EA32FB">
        <w:rPr>
          <w:rFonts w:ascii="Times New Roman" w:hAnsi="Times New Roman"/>
          <w:bCs/>
          <w:sz w:val="24"/>
          <w:szCs w:val="24"/>
        </w:rPr>
        <w:lastRenderedPageBreak/>
        <w:t xml:space="preserve">Определите, какое максимальное количество работников будет нанято, если цена единицы продукта равна 200 </w:t>
      </w:r>
      <w:proofErr w:type="spellStart"/>
      <w:r w:rsidRPr="00EA32FB">
        <w:rPr>
          <w:rFonts w:ascii="Times New Roman" w:hAnsi="Times New Roman"/>
          <w:bCs/>
          <w:sz w:val="24"/>
          <w:szCs w:val="24"/>
        </w:rPr>
        <w:t>ден</w:t>
      </w:r>
      <w:proofErr w:type="spellEnd"/>
      <w:r w:rsidRPr="00EA32FB">
        <w:rPr>
          <w:rFonts w:ascii="Times New Roman" w:hAnsi="Times New Roman"/>
          <w:bCs/>
          <w:sz w:val="24"/>
          <w:szCs w:val="24"/>
        </w:rPr>
        <w:t xml:space="preserve">. ед., заработная плата составляет 4500 </w:t>
      </w:r>
      <w:proofErr w:type="spellStart"/>
      <w:r w:rsidRPr="00EA32FB">
        <w:rPr>
          <w:rFonts w:ascii="Times New Roman" w:hAnsi="Times New Roman"/>
          <w:bCs/>
          <w:sz w:val="24"/>
          <w:szCs w:val="24"/>
        </w:rPr>
        <w:t>ден</w:t>
      </w:r>
      <w:proofErr w:type="spellEnd"/>
      <w:r w:rsidRPr="00EA32FB">
        <w:rPr>
          <w:rFonts w:ascii="Times New Roman" w:hAnsi="Times New Roman"/>
          <w:bCs/>
          <w:sz w:val="24"/>
          <w:szCs w:val="24"/>
        </w:rPr>
        <w:t>. ед. в месяц?</w:t>
      </w:r>
    </w:p>
    <w:p w:rsidR="00EA32FB" w:rsidRPr="00EA32FB" w:rsidRDefault="00EA32FB" w:rsidP="00EA32FB">
      <w:pPr>
        <w:autoSpaceDE w:val="0"/>
        <w:autoSpaceDN w:val="0"/>
        <w:adjustRightInd w:val="0"/>
        <w:spacing w:after="0" w:line="240" w:lineRule="auto"/>
        <w:ind w:firstLine="709"/>
        <w:jc w:val="both"/>
        <w:rPr>
          <w:rFonts w:ascii="Times New Roman" w:hAnsi="Times New Roman"/>
          <w:i/>
          <w:sz w:val="24"/>
          <w:szCs w:val="24"/>
        </w:rPr>
      </w:pPr>
    </w:p>
    <w:p w:rsidR="00846FC1" w:rsidRPr="00EA32FB" w:rsidRDefault="00846FC1" w:rsidP="00EA32FB">
      <w:pPr>
        <w:autoSpaceDE w:val="0"/>
        <w:autoSpaceDN w:val="0"/>
        <w:adjustRightInd w:val="0"/>
        <w:spacing w:after="0" w:line="240" w:lineRule="auto"/>
        <w:ind w:firstLine="709"/>
        <w:jc w:val="both"/>
        <w:rPr>
          <w:rFonts w:ascii="Times New Roman" w:hAnsi="Times New Roman"/>
          <w:i/>
          <w:sz w:val="24"/>
          <w:szCs w:val="24"/>
        </w:rPr>
      </w:pPr>
      <w:r w:rsidRPr="00EA32FB">
        <w:rPr>
          <w:rFonts w:ascii="Times New Roman" w:hAnsi="Times New Roman"/>
          <w:i/>
          <w:sz w:val="24"/>
          <w:szCs w:val="24"/>
        </w:rPr>
        <w:t>Для промежуточной аттестации, 2 семестр</w:t>
      </w:r>
    </w:p>
    <w:p w:rsidR="00846FC1" w:rsidRPr="00EA32FB" w:rsidRDefault="00846FC1" w:rsidP="00EA32FB">
      <w:pPr>
        <w:pStyle w:val="af"/>
        <w:spacing w:after="0"/>
        <w:ind w:firstLine="709"/>
        <w:jc w:val="both"/>
        <w:rPr>
          <w:rFonts w:ascii="Times New Roman" w:hAnsi="Times New Roman"/>
          <w:sz w:val="24"/>
          <w:szCs w:val="24"/>
          <w:lang w:eastAsia="en-US"/>
        </w:rPr>
      </w:pPr>
      <w:r w:rsidRPr="00EA32FB">
        <w:rPr>
          <w:rFonts w:ascii="Times New Roman" w:hAnsi="Times New Roman"/>
          <w:sz w:val="24"/>
          <w:szCs w:val="24"/>
          <w:lang w:eastAsia="en-US"/>
        </w:rPr>
        <w:t xml:space="preserve">Предположим, экономика страны находится в состоянии полной занятости. Потенциальный и фактический объемы реального ВВП составляют 3000 млрд </w:t>
      </w:r>
      <w:proofErr w:type="spellStart"/>
      <w:r w:rsidRPr="00EA32FB">
        <w:rPr>
          <w:rFonts w:ascii="Times New Roman" w:hAnsi="Times New Roman"/>
          <w:sz w:val="24"/>
          <w:szCs w:val="24"/>
          <w:lang w:eastAsia="en-US"/>
        </w:rPr>
        <w:t>ден</w:t>
      </w:r>
      <w:proofErr w:type="spellEnd"/>
      <w:r w:rsidRPr="00EA32FB">
        <w:rPr>
          <w:rFonts w:ascii="Times New Roman" w:hAnsi="Times New Roman"/>
          <w:sz w:val="24"/>
          <w:szCs w:val="24"/>
          <w:lang w:eastAsia="en-US"/>
        </w:rPr>
        <w:t xml:space="preserve">. ед. при уровне безработицы 6%. В предстоящем году ожидается экономический спад с предполагаемым объемом реального ВВП 2400 млрд долл. Определите, до какого уровня возрастет уровень безработицы в следующем году, если коэффициент </w:t>
      </w:r>
      <w:proofErr w:type="spellStart"/>
      <w:r w:rsidRPr="00EA32FB">
        <w:rPr>
          <w:rFonts w:ascii="Times New Roman" w:hAnsi="Times New Roman"/>
          <w:sz w:val="24"/>
          <w:szCs w:val="24"/>
          <w:lang w:eastAsia="en-US"/>
        </w:rPr>
        <w:t>Оукена</w:t>
      </w:r>
      <w:proofErr w:type="spellEnd"/>
      <w:r w:rsidRPr="00EA32FB">
        <w:rPr>
          <w:rFonts w:ascii="Times New Roman" w:hAnsi="Times New Roman"/>
          <w:sz w:val="24"/>
          <w:szCs w:val="24"/>
          <w:lang w:eastAsia="en-US"/>
        </w:rPr>
        <w:t xml:space="preserve"> равен 2,5?</w:t>
      </w:r>
    </w:p>
    <w:p w:rsidR="00846FC1" w:rsidRPr="00EA32FB" w:rsidRDefault="00846FC1" w:rsidP="00EA32FB">
      <w:pPr>
        <w:autoSpaceDE w:val="0"/>
        <w:autoSpaceDN w:val="0"/>
        <w:adjustRightInd w:val="0"/>
        <w:spacing w:after="0" w:line="240" w:lineRule="auto"/>
        <w:ind w:firstLine="709"/>
        <w:jc w:val="both"/>
        <w:rPr>
          <w:rFonts w:ascii="Times New Roman" w:hAnsi="Times New Roman"/>
          <w:i/>
          <w:sz w:val="24"/>
          <w:szCs w:val="24"/>
        </w:rPr>
      </w:pPr>
    </w:p>
    <w:p w:rsidR="00846FC1" w:rsidRPr="00EA32FB" w:rsidRDefault="00846FC1" w:rsidP="00AD4E9D">
      <w:pPr>
        <w:numPr>
          <w:ilvl w:val="0"/>
          <w:numId w:val="84"/>
        </w:numPr>
        <w:tabs>
          <w:tab w:val="left" w:pos="993"/>
        </w:tabs>
        <w:autoSpaceDE w:val="0"/>
        <w:autoSpaceDN w:val="0"/>
        <w:adjustRightInd w:val="0"/>
        <w:spacing w:after="0" w:line="240" w:lineRule="auto"/>
        <w:ind w:left="0" w:firstLine="709"/>
        <w:jc w:val="both"/>
        <w:rPr>
          <w:rFonts w:ascii="Times New Roman" w:hAnsi="Times New Roman"/>
          <w:b/>
          <w:sz w:val="24"/>
          <w:szCs w:val="24"/>
        </w:rPr>
      </w:pPr>
      <w:r w:rsidRPr="00EA32FB">
        <w:rPr>
          <w:rFonts w:ascii="Times New Roman" w:hAnsi="Times New Roman"/>
          <w:b/>
          <w:sz w:val="24"/>
          <w:szCs w:val="24"/>
        </w:rPr>
        <w:t>Порядок проведения промежуточной аттестации</w:t>
      </w:r>
    </w:p>
    <w:p w:rsidR="00846FC1" w:rsidRPr="00EA32FB" w:rsidRDefault="00846FC1" w:rsidP="00EA32FB">
      <w:pPr>
        <w:tabs>
          <w:tab w:val="left" w:pos="-6521"/>
          <w:tab w:val="left" w:pos="1276"/>
        </w:tabs>
        <w:spacing w:after="0" w:line="240" w:lineRule="auto"/>
        <w:ind w:firstLine="709"/>
        <w:jc w:val="both"/>
        <w:rPr>
          <w:rFonts w:ascii="Times New Roman" w:hAnsi="Times New Roman"/>
          <w:i/>
          <w:sz w:val="24"/>
          <w:szCs w:val="24"/>
          <w:lang w:eastAsia="en-US"/>
        </w:rPr>
      </w:pPr>
      <w:r w:rsidRPr="00EA32FB">
        <w:rPr>
          <w:rFonts w:ascii="Times New Roman" w:hAnsi="Times New Roman"/>
          <w:i/>
          <w:color w:val="000000"/>
          <w:sz w:val="24"/>
          <w:szCs w:val="24"/>
          <w:lang w:eastAsia="en-US"/>
        </w:rPr>
        <w:t>4.1</w:t>
      </w:r>
      <w:r w:rsidRPr="00EA32FB">
        <w:rPr>
          <w:rFonts w:ascii="Times New Roman" w:hAnsi="Times New Roman"/>
          <w:i/>
          <w:sz w:val="24"/>
          <w:szCs w:val="24"/>
          <w:lang w:eastAsia="en-US"/>
        </w:rPr>
        <w:t xml:space="preserve"> Документы СМК вуза </w:t>
      </w:r>
    </w:p>
    <w:p w:rsidR="00846FC1" w:rsidRPr="00EA32FB" w:rsidRDefault="00846FC1" w:rsidP="00EA32FB">
      <w:pPr>
        <w:tabs>
          <w:tab w:val="left" w:pos="-6521"/>
          <w:tab w:val="left" w:pos="1276"/>
        </w:tabs>
        <w:spacing w:after="0" w:line="240" w:lineRule="auto"/>
        <w:ind w:firstLine="709"/>
        <w:jc w:val="both"/>
        <w:rPr>
          <w:rFonts w:ascii="Times New Roman" w:hAnsi="Times New Roman"/>
          <w:sz w:val="24"/>
          <w:szCs w:val="24"/>
          <w:lang w:eastAsia="en-US"/>
        </w:rPr>
      </w:pPr>
      <w:r w:rsidRPr="00EA32FB">
        <w:rPr>
          <w:rFonts w:ascii="Times New Roman" w:hAnsi="Times New Roman"/>
          <w:sz w:val="24"/>
          <w:szCs w:val="24"/>
          <w:lang w:eastAsia="en-US"/>
        </w:rPr>
        <w:t>Формы, система оценивания, порядок проведения промежуточной аттестации обучающихся, включая порядок установления сроков прохождения испытаний промежуточной аттестации, для лиц, не прошедших промежуточную аттестацию по уважительным причинам или имеющим академическую задолженность, а также периодичность проведения промежуточной аттестации обучающихся регламентированы следующими положениями:</w:t>
      </w:r>
    </w:p>
    <w:p w:rsidR="005E710C" w:rsidRPr="000D79E3" w:rsidRDefault="005E710C" w:rsidP="005E710C">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ПЛ </w:t>
      </w:r>
      <w:r w:rsidR="00770E0C">
        <w:rPr>
          <w:rFonts w:ascii="Times New Roman" w:eastAsia="Calibri" w:hAnsi="Times New Roman"/>
          <w:spacing w:val="-6"/>
          <w:sz w:val="24"/>
          <w:szCs w:val="24"/>
        </w:rPr>
        <w:t>2.3.19-2018</w:t>
      </w:r>
      <w:r w:rsidRPr="000D79E3">
        <w:rPr>
          <w:rFonts w:ascii="Times New Roman" w:eastAsia="Calibri" w:hAnsi="Times New Roman"/>
          <w:spacing w:val="-6"/>
          <w:sz w:val="24"/>
          <w:szCs w:val="24"/>
        </w:rPr>
        <w:t xml:space="preserve"> «СМК. Организация и осуществление образовательной деятельности по образовательным программам высшего образования – программам бакалавриата, программам специалитета, программам магистратуры»;</w:t>
      </w:r>
    </w:p>
    <w:p w:rsidR="005E710C" w:rsidRPr="000D79E3" w:rsidRDefault="005E710C" w:rsidP="005E710C">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ПЛ </w:t>
      </w:r>
      <w:r w:rsidR="00770E0C">
        <w:rPr>
          <w:rFonts w:ascii="Times New Roman" w:eastAsia="Calibri" w:hAnsi="Times New Roman"/>
          <w:spacing w:val="-6"/>
          <w:sz w:val="24"/>
          <w:szCs w:val="24"/>
        </w:rPr>
        <w:t>2.3.22-2018</w:t>
      </w:r>
      <w:r w:rsidRPr="000D79E3">
        <w:rPr>
          <w:rFonts w:ascii="Times New Roman" w:eastAsia="Calibri" w:hAnsi="Times New Roman"/>
          <w:spacing w:val="-6"/>
          <w:sz w:val="24"/>
          <w:szCs w:val="24"/>
        </w:rPr>
        <w:t xml:space="preserve"> «СМК. О формировании фонда оценочных материалов»;</w:t>
      </w:r>
    </w:p>
    <w:p w:rsidR="005E710C" w:rsidRPr="00665F6E" w:rsidRDefault="005E710C" w:rsidP="005E710C">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ПЛ </w:t>
      </w:r>
      <w:r w:rsidR="00770E0C">
        <w:rPr>
          <w:rFonts w:ascii="Times New Roman" w:eastAsia="Calibri" w:hAnsi="Times New Roman"/>
          <w:spacing w:val="-6"/>
          <w:sz w:val="24"/>
          <w:szCs w:val="24"/>
        </w:rPr>
        <w:t>2.3.3-2018</w:t>
      </w:r>
      <w:r w:rsidRPr="000D79E3">
        <w:rPr>
          <w:rFonts w:ascii="Times New Roman" w:eastAsia="Calibri" w:hAnsi="Times New Roman"/>
          <w:spacing w:val="-6"/>
          <w:sz w:val="24"/>
          <w:szCs w:val="24"/>
        </w:rPr>
        <w:t xml:space="preserve"> «СМК. Система мониторинга качества образования с использованием технологии компьютерного тестирования».</w:t>
      </w:r>
    </w:p>
    <w:p w:rsidR="00846FC1" w:rsidRPr="00EA32FB" w:rsidRDefault="00846FC1" w:rsidP="00EA32FB">
      <w:pPr>
        <w:tabs>
          <w:tab w:val="left" w:pos="-6521"/>
          <w:tab w:val="left" w:pos="1276"/>
        </w:tabs>
        <w:spacing w:after="0" w:line="240" w:lineRule="auto"/>
        <w:ind w:firstLine="709"/>
        <w:jc w:val="both"/>
        <w:rPr>
          <w:rFonts w:ascii="Times New Roman" w:hAnsi="Times New Roman"/>
          <w:i/>
          <w:sz w:val="24"/>
          <w:szCs w:val="24"/>
          <w:highlight w:val="yellow"/>
          <w:lang w:eastAsia="en-US"/>
        </w:rPr>
      </w:pPr>
    </w:p>
    <w:p w:rsidR="00846FC1" w:rsidRPr="00EA32FB" w:rsidRDefault="00846FC1" w:rsidP="00EA32FB">
      <w:pPr>
        <w:tabs>
          <w:tab w:val="left" w:pos="-6521"/>
          <w:tab w:val="left" w:pos="1276"/>
        </w:tabs>
        <w:spacing w:after="0" w:line="240" w:lineRule="auto"/>
        <w:ind w:firstLine="709"/>
        <w:jc w:val="both"/>
        <w:rPr>
          <w:rFonts w:ascii="Times New Roman" w:hAnsi="Times New Roman"/>
          <w:i/>
          <w:sz w:val="24"/>
          <w:szCs w:val="24"/>
          <w:lang w:eastAsia="en-US"/>
        </w:rPr>
      </w:pPr>
      <w:r w:rsidRPr="00EA32FB">
        <w:rPr>
          <w:rFonts w:ascii="Times New Roman" w:hAnsi="Times New Roman"/>
          <w:i/>
          <w:sz w:val="24"/>
          <w:szCs w:val="24"/>
          <w:lang w:eastAsia="en-US"/>
        </w:rPr>
        <w:t>4.3 Методические материалы, определяющие процедуру оценивания знаний, умений, навыков и (или) опыта деятельности в ходе промежуточной аттестации</w:t>
      </w:r>
    </w:p>
    <w:p w:rsidR="00EA32FB" w:rsidRPr="00EA32FB" w:rsidRDefault="00EA32FB" w:rsidP="00EA32FB">
      <w:pPr>
        <w:spacing w:after="0" w:line="240" w:lineRule="auto"/>
        <w:ind w:firstLine="709"/>
        <w:contextualSpacing/>
        <w:jc w:val="both"/>
        <w:rPr>
          <w:rFonts w:ascii="Times New Roman" w:hAnsi="Times New Roman"/>
          <w:sz w:val="24"/>
          <w:szCs w:val="24"/>
        </w:rPr>
      </w:pPr>
      <w:r w:rsidRPr="00EA32FB">
        <w:rPr>
          <w:rFonts w:ascii="Times New Roman" w:hAnsi="Times New Roman"/>
          <w:sz w:val="24"/>
          <w:szCs w:val="24"/>
          <w:lang w:eastAsia="en-US"/>
        </w:rPr>
        <w:t xml:space="preserve">Промежуточная аттестация по дисциплине Б1.Б.Д.10 «Экономическая теория» </w:t>
      </w:r>
      <w:r w:rsidRPr="00EA32FB">
        <w:rPr>
          <w:rFonts w:ascii="Times New Roman" w:hAnsi="Times New Roman"/>
          <w:sz w:val="24"/>
          <w:szCs w:val="24"/>
        </w:rPr>
        <w:t xml:space="preserve">завершает изучение курса в 1 семестре и 2 семестре и проходит в форме экзамена. </w:t>
      </w:r>
    </w:p>
    <w:p w:rsidR="00EA32FB" w:rsidRPr="00EA32FB" w:rsidRDefault="00EA32FB" w:rsidP="00EA32FB">
      <w:pPr>
        <w:spacing w:after="0" w:line="240" w:lineRule="auto"/>
        <w:ind w:firstLine="709"/>
        <w:contextualSpacing/>
        <w:jc w:val="both"/>
        <w:rPr>
          <w:rFonts w:ascii="Times New Roman" w:hAnsi="Times New Roman"/>
          <w:sz w:val="24"/>
          <w:szCs w:val="24"/>
          <w:lang w:eastAsia="en-US"/>
        </w:rPr>
      </w:pPr>
      <w:r w:rsidRPr="00EA32FB">
        <w:rPr>
          <w:rFonts w:ascii="Times New Roman" w:hAnsi="Times New Roman"/>
          <w:sz w:val="24"/>
          <w:szCs w:val="24"/>
          <w:lang w:eastAsia="en-US"/>
        </w:rPr>
        <w:t xml:space="preserve">Промежуточная аттестация проводится согласно расписанию экзаменационной сессии </w:t>
      </w:r>
      <w:r w:rsidRPr="00EA32FB">
        <w:rPr>
          <w:rFonts w:ascii="Times New Roman" w:hAnsi="Times New Roman"/>
          <w:sz w:val="24"/>
          <w:szCs w:val="24"/>
        </w:rPr>
        <w:t>1-го и 2-го семестров.</w:t>
      </w:r>
    </w:p>
    <w:p w:rsidR="00846FC1" w:rsidRPr="00EA32FB" w:rsidRDefault="00846FC1" w:rsidP="00EA32FB">
      <w:pPr>
        <w:spacing w:after="0" w:line="240" w:lineRule="auto"/>
        <w:ind w:firstLine="709"/>
        <w:contextualSpacing/>
        <w:jc w:val="both"/>
        <w:rPr>
          <w:rFonts w:ascii="Times New Roman" w:hAnsi="Times New Roman"/>
          <w:sz w:val="24"/>
          <w:szCs w:val="24"/>
        </w:rPr>
      </w:pPr>
      <w:r w:rsidRPr="00EA32FB">
        <w:rPr>
          <w:rFonts w:ascii="Times New Roman" w:hAnsi="Times New Roman"/>
          <w:sz w:val="24"/>
          <w:szCs w:val="24"/>
        </w:rPr>
        <w:t>Допуском к экзамену является итоговое тестирование по базе тестовых материалов  ФЭПО (сайт i-exam.ru). Экзамен проводится по билетам, в каждый из которых включены 2 теоретических вопроса и задача.</w:t>
      </w:r>
    </w:p>
    <w:p w:rsidR="00846FC1" w:rsidRPr="00EA32FB" w:rsidRDefault="00846FC1" w:rsidP="00EA32FB">
      <w:pPr>
        <w:spacing w:after="0" w:line="240" w:lineRule="auto"/>
        <w:ind w:firstLine="709"/>
        <w:contextualSpacing/>
        <w:jc w:val="both"/>
        <w:rPr>
          <w:rFonts w:ascii="Times New Roman" w:hAnsi="Times New Roman"/>
          <w:sz w:val="24"/>
          <w:szCs w:val="24"/>
        </w:rPr>
      </w:pPr>
      <w:r w:rsidRPr="00EA32FB">
        <w:rPr>
          <w:rFonts w:ascii="Times New Roman" w:hAnsi="Times New Roman"/>
          <w:sz w:val="24"/>
          <w:szCs w:val="24"/>
        </w:rPr>
        <w:t xml:space="preserve">Промежуточная аттестация (экзамен) носит комплексный характер: учитывает результаты итогового тестирования и ответа на экзаменационный билет. Преподаватель вправе повысить оценку с учетом результатов текущего контроля знаний и рейтинговой оценки деятельности студента в течение периода изучения дисциплины. </w:t>
      </w:r>
    </w:p>
    <w:p w:rsidR="00846FC1" w:rsidRPr="00EA32FB" w:rsidRDefault="00846FC1" w:rsidP="00EA32FB">
      <w:pPr>
        <w:spacing w:after="0" w:line="240" w:lineRule="auto"/>
        <w:ind w:firstLine="709"/>
        <w:jc w:val="both"/>
        <w:rPr>
          <w:rFonts w:ascii="Times New Roman" w:hAnsi="Times New Roman"/>
          <w:sz w:val="24"/>
          <w:szCs w:val="24"/>
        </w:rPr>
      </w:pPr>
      <w:r w:rsidRPr="00EA32FB">
        <w:rPr>
          <w:rStyle w:val="a7"/>
          <w:rFonts w:ascii="Times New Roman" w:hAnsi="Times New Roman"/>
          <w:b w:val="0"/>
          <w:sz w:val="24"/>
          <w:szCs w:val="24"/>
          <w:shd w:val="clear" w:color="auto" w:fill="FFFFFF"/>
        </w:rPr>
        <w:t xml:space="preserve">В случае  применения дистанционных технологий и электронного обучения проведение промежуточной аттестации и мероприятий, предусмотренных в промежуточной аттестации,  осуществляется в электронной информационно-образовательной среде (образовательная платформа электронной поддержки обучения </w:t>
      </w:r>
      <w:proofErr w:type="spellStart"/>
      <w:r w:rsidRPr="00EA32FB">
        <w:rPr>
          <w:rStyle w:val="a7"/>
          <w:rFonts w:ascii="Times New Roman" w:hAnsi="Times New Roman"/>
          <w:b w:val="0"/>
          <w:sz w:val="24"/>
          <w:szCs w:val="24"/>
          <w:shd w:val="clear" w:color="auto" w:fill="FFFFFF"/>
        </w:rPr>
        <w:t>Blackboard</w:t>
      </w:r>
      <w:proofErr w:type="spellEnd"/>
      <w:r w:rsidRPr="00EA32FB">
        <w:rPr>
          <w:rStyle w:val="a7"/>
          <w:rFonts w:ascii="Times New Roman" w:hAnsi="Times New Roman"/>
          <w:b w:val="0"/>
          <w:sz w:val="24"/>
          <w:szCs w:val="24"/>
          <w:shd w:val="clear" w:color="auto" w:fill="FFFFFF"/>
        </w:rPr>
        <w:t xml:space="preserve"> </w:t>
      </w:r>
      <w:proofErr w:type="spellStart"/>
      <w:r w:rsidRPr="00EA32FB">
        <w:rPr>
          <w:rStyle w:val="a7"/>
          <w:rFonts w:ascii="Times New Roman" w:hAnsi="Times New Roman"/>
          <w:b w:val="0"/>
          <w:sz w:val="24"/>
          <w:szCs w:val="24"/>
          <w:shd w:val="clear" w:color="auto" w:fill="FFFFFF"/>
        </w:rPr>
        <w:t>Learn</w:t>
      </w:r>
      <w:proofErr w:type="spellEnd"/>
      <w:r w:rsidRPr="00EA32FB">
        <w:rPr>
          <w:rStyle w:val="a7"/>
          <w:rFonts w:ascii="Times New Roman" w:hAnsi="Times New Roman"/>
          <w:b w:val="0"/>
          <w:sz w:val="24"/>
          <w:szCs w:val="24"/>
          <w:shd w:val="clear" w:color="auto" w:fill="FFFFFF"/>
        </w:rPr>
        <w:t xml:space="preserve"> (сайт bb.usurt.ru)) в курсе дисциплины (модуля).</w:t>
      </w:r>
    </w:p>
    <w:p w:rsidR="00846FC1" w:rsidRPr="000D79E3" w:rsidRDefault="00846FC1" w:rsidP="000D79E3">
      <w:pPr>
        <w:autoSpaceDE w:val="0"/>
        <w:autoSpaceDN w:val="0"/>
        <w:adjustRightInd w:val="0"/>
        <w:spacing w:after="0" w:line="240" w:lineRule="auto"/>
        <w:jc w:val="both"/>
        <w:rPr>
          <w:rFonts w:ascii="Times New Roman" w:hAnsi="Times New Roman"/>
          <w:i/>
          <w:sz w:val="24"/>
          <w:szCs w:val="24"/>
        </w:rPr>
      </w:pPr>
    </w:p>
    <w:p w:rsidR="00846FC1" w:rsidRPr="000D79E3" w:rsidRDefault="00846FC1" w:rsidP="000D79E3">
      <w:pPr>
        <w:spacing w:after="0" w:line="240" w:lineRule="auto"/>
        <w:rPr>
          <w:rFonts w:ascii="Times New Roman" w:hAnsi="Times New Roman"/>
          <w:sz w:val="24"/>
          <w:szCs w:val="24"/>
        </w:rPr>
      </w:pPr>
    </w:p>
    <w:p w:rsidR="009F5C49" w:rsidRPr="000D79E3" w:rsidRDefault="009F5C49" w:rsidP="000D79E3">
      <w:pPr>
        <w:spacing w:after="0" w:line="240" w:lineRule="auto"/>
        <w:rPr>
          <w:rFonts w:ascii="Times New Roman" w:hAnsi="Times New Roman"/>
          <w:sz w:val="24"/>
          <w:szCs w:val="24"/>
        </w:rPr>
      </w:pPr>
    </w:p>
    <w:p w:rsidR="00846FC1" w:rsidRPr="000D79E3" w:rsidRDefault="00846FC1" w:rsidP="000D79E3">
      <w:pPr>
        <w:spacing w:after="0" w:line="240" w:lineRule="auto"/>
        <w:rPr>
          <w:rFonts w:ascii="Times New Roman" w:hAnsi="Times New Roman"/>
          <w:sz w:val="24"/>
          <w:szCs w:val="24"/>
        </w:rPr>
      </w:pPr>
    </w:p>
    <w:p w:rsidR="00846FC1" w:rsidRPr="000D79E3" w:rsidRDefault="00846FC1" w:rsidP="000D79E3">
      <w:pPr>
        <w:spacing w:after="0" w:line="240" w:lineRule="auto"/>
        <w:rPr>
          <w:rFonts w:ascii="Times New Roman" w:hAnsi="Times New Roman"/>
          <w:sz w:val="24"/>
          <w:szCs w:val="24"/>
        </w:rPr>
      </w:pPr>
    </w:p>
    <w:p w:rsidR="00B4489F" w:rsidRPr="000D79E3" w:rsidRDefault="00B4489F" w:rsidP="000D79E3">
      <w:pPr>
        <w:spacing w:after="0" w:line="240" w:lineRule="auto"/>
        <w:rPr>
          <w:rFonts w:ascii="Times New Roman" w:hAnsi="Times New Roman"/>
          <w:sz w:val="24"/>
          <w:szCs w:val="24"/>
        </w:rPr>
      </w:pPr>
    </w:p>
    <w:p w:rsidR="00B4489F" w:rsidRPr="000D79E3" w:rsidRDefault="00B4489F" w:rsidP="000D79E3">
      <w:pPr>
        <w:spacing w:after="0" w:line="240" w:lineRule="auto"/>
        <w:rPr>
          <w:rFonts w:ascii="Times New Roman" w:hAnsi="Times New Roman"/>
          <w:sz w:val="24"/>
          <w:szCs w:val="24"/>
        </w:rPr>
      </w:pPr>
    </w:p>
    <w:p w:rsidR="00B4489F" w:rsidRPr="000D79E3" w:rsidRDefault="00B4489F" w:rsidP="000D79E3">
      <w:pPr>
        <w:spacing w:after="0" w:line="240" w:lineRule="auto"/>
        <w:rPr>
          <w:rFonts w:ascii="Times New Roman" w:hAnsi="Times New Roman"/>
          <w:sz w:val="24"/>
          <w:szCs w:val="24"/>
        </w:rPr>
      </w:pPr>
    </w:p>
    <w:p w:rsidR="00B4489F" w:rsidRPr="000D79E3" w:rsidRDefault="00B4489F" w:rsidP="000D79E3">
      <w:pPr>
        <w:spacing w:after="0" w:line="240" w:lineRule="auto"/>
        <w:rPr>
          <w:rFonts w:ascii="Times New Roman" w:hAnsi="Times New Roman"/>
          <w:sz w:val="24"/>
          <w:szCs w:val="24"/>
        </w:rPr>
      </w:pPr>
    </w:p>
    <w:p w:rsidR="00683745" w:rsidRPr="000D79E3" w:rsidRDefault="00683745" w:rsidP="00EA32FB">
      <w:pPr>
        <w:pageBreakBefore/>
        <w:spacing w:after="0" w:line="240" w:lineRule="auto"/>
        <w:jc w:val="center"/>
        <w:rPr>
          <w:rFonts w:ascii="Times New Roman" w:hAnsi="Times New Roman"/>
          <w:b/>
          <w:bCs/>
          <w:sz w:val="24"/>
          <w:szCs w:val="24"/>
        </w:rPr>
      </w:pPr>
      <w:r w:rsidRPr="000D79E3">
        <w:rPr>
          <w:rFonts w:ascii="Times New Roman" w:hAnsi="Times New Roman"/>
          <w:b/>
          <w:bCs/>
          <w:sz w:val="24"/>
          <w:szCs w:val="24"/>
        </w:rPr>
        <w:lastRenderedPageBreak/>
        <w:t xml:space="preserve">Фонд оценочных материалов для проведения промежуточной аттестации обучающихся по дисциплине (модулю) </w:t>
      </w:r>
    </w:p>
    <w:p w:rsidR="00683745" w:rsidRPr="000D79E3" w:rsidRDefault="00683745" w:rsidP="000D79E3">
      <w:pPr>
        <w:pStyle w:val="1"/>
        <w:rPr>
          <w:rFonts w:cs="Times New Roman"/>
          <w:szCs w:val="24"/>
        </w:rPr>
      </w:pPr>
      <w:bookmarkStart w:id="201" w:name="_Toc94620086"/>
      <w:r w:rsidRPr="000D79E3">
        <w:rPr>
          <w:rFonts w:cs="Times New Roman"/>
          <w:szCs w:val="24"/>
        </w:rPr>
        <w:t>Б1.Б.Д.11 Менеджмент</w:t>
      </w:r>
      <w:bookmarkEnd w:id="201"/>
    </w:p>
    <w:p w:rsidR="00683745" w:rsidRPr="000D79E3" w:rsidRDefault="00683745" w:rsidP="000D79E3">
      <w:pPr>
        <w:spacing w:after="0" w:line="240" w:lineRule="auto"/>
        <w:jc w:val="center"/>
        <w:rPr>
          <w:rFonts w:ascii="Times New Roman" w:hAnsi="Times New Roman"/>
          <w:b/>
          <w:bCs/>
          <w:color w:val="000000"/>
          <w:sz w:val="24"/>
          <w:szCs w:val="24"/>
        </w:rPr>
      </w:pPr>
    </w:p>
    <w:p w:rsidR="00683745" w:rsidRPr="000D79E3" w:rsidRDefault="00683745" w:rsidP="00EA32FB">
      <w:pPr>
        <w:numPr>
          <w:ilvl w:val="0"/>
          <w:numId w:val="12"/>
        </w:numPr>
        <w:tabs>
          <w:tab w:val="left" w:pos="993"/>
        </w:tabs>
        <w:spacing w:after="0" w:line="240" w:lineRule="auto"/>
        <w:ind w:left="0" w:firstLine="709"/>
        <w:jc w:val="both"/>
        <w:rPr>
          <w:rFonts w:ascii="Times New Roman" w:hAnsi="Times New Roman"/>
          <w:b/>
          <w:i/>
          <w:sz w:val="24"/>
          <w:szCs w:val="24"/>
        </w:rPr>
      </w:pPr>
      <w:r w:rsidRPr="000D79E3">
        <w:rPr>
          <w:rFonts w:ascii="Times New Roman" w:hAnsi="Times New Roman"/>
          <w:b/>
          <w:i/>
          <w:sz w:val="24"/>
          <w:szCs w:val="24"/>
        </w:rPr>
        <w:t xml:space="preserve">Перечень компетенций с указанием этапов их формирования в процессе освоения образовательной программы </w:t>
      </w:r>
    </w:p>
    <w:p w:rsidR="00683745" w:rsidRPr="000D79E3" w:rsidRDefault="00683745" w:rsidP="00EA32FB">
      <w:pPr>
        <w:spacing w:after="0" w:line="240" w:lineRule="auto"/>
        <w:ind w:firstLine="709"/>
        <w:jc w:val="both"/>
        <w:rPr>
          <w:rFonts w:ascii="Times New Roman" w:hAnsi="Times New Roman"/>
          <w:i/>
          <w:sz w:val="24"/>
          <w:szCs w:val="24"/>
        </w:rPr>
      </w:pPr>
    </w:p>
    <w:p w:rsidR="00683745" w:rsidRPr="000D79E3" w:rsidRDefault="00683745" w:rsidP="00EA32FB">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Дисциплина Б1.Б.Д.11 «Менеджмент» участвует в формировании следующих </w:t>
      </w:r>
      <w:r w:rsidR="00EA32FB" w:rsidRPr="000D79E3">
        <w:rPr>
          <w:rFonts w:ascii="Times New Roman" w:hAnsi="Times New Roman"/>
          <w:sz w:val="24"/>
          <w:szCs w:val="24"/>
        </w:rPr>
        <w:t xml:space="preserve">компетенций </w:t>
      </w:r>
      <w:r w:rsidR="00EA32FB">
        <w:rPr>
          <w:rFonts w:ascii="Times New Roman" w:hAnsi="Times New Roman"/>
          <w:sz w:val="24"/>
          <w:szCs w:val="24"/>
        </w:rPr>
        <w:t xml:space="preserve">и </w:t>
      </w:r>
      <w:r w:rsidRPr="000D79E3">
        <w:rPr>
          <w:rFonts w:ascii="Times New Roman" w:hAnsi="Times New Roman"/>
          <w:sz w:val="24"/>
          <w:szCs w:val="24"/>
        </w:rPr>
        <w:t xml:space="preserve">индикаторов </w:t>
      </w:r>
      <w:r w:rsidR="00EA32FB">
        <w:rPr>
          <w:rFonts w:ascii="Times New Roman" w:hAnsi="Times New Roman"/>
          <w:sz w:val="24"/>
          <w:szCs w:val="24"/>
        </w:rPr>
        <w:t>достижения компетенций:</w:t>
      </w:r>
    </w:p>
    <w:p w:rsidR="00EA32FB" w:rsidRDefault="00EA32FB" w:rsidP="000D79E3">
      <w:pPr>
        <w:spacing w:after="0" w:line="240" w:lineRule="auto"/>
        <w:jc w:val="right"/>
        <w:rPr>
          <w:rFonts w:ascii="Times New Roman" w:hAnsi="Times New Roman"/>
          <w:sz w:val="24"/>
          <w:szCs w:val="24"/>
        </w:rPr>
      </w:pPr>
    </w:p>
    <w:p w:rsidR="00683745" w:rsidRPr="000D79E3" w:rsidRDefault="00683745" w:rsidP="000D79E3">
      <w:pPr>
        <w:spacing w:after="0" w:line="240" w:lineRule="auto"/>
        <w:jc w:val="right"/>
        <w:rPr>
          <w:rFonts w:ascii="Times New Roman" w:hAnsi="Times New Roman"/>
          <w:sz w:val="24"/>
          <w:szCs w:val="24"/>
        </w:rPr>
      </w:pPr>
      <w:r w:rsidRPr="000D79E3">
        <w:rPr>
          <w:rFonts w:ascii="Times New Roman" w:hAnsi="Times New Roman"/>
          <w:sz w:val="24"/>
          <w:szCs w:val="24"/>
        </w:rPr>
        <w:t>Таблица 1</w:t>
      </w:r>
    </w:p>
    <w:tbl>
      <w:tblPr>
        <w:tblW w:w="5090" w:type="pct"/>
        <w:tblLayout w:type="fixed"/>
        <w:tblCellMar>
          <w:left w:w="0" w:type="dxa"/>
          <w:right w:w="0" w:type="dxa"/>
        </w:tblCellMar>
        <w:tblLook w:val="00A0" w:firstRow="1" w:lastRow="0" w:firstColumn="1" w:lastColumn="0" w:noHBand="0" w:noVBand="0"/>
      </w:tblPr>
      <w:tblGrid>
        <w:gridCol w:w="2695"/>
        <w:gridCol w:w="2783"/>
        <w:gridCol w:w="2341"/>
        <w:gridCol w:w="1926"/>
      </w:tblGrid>
      <w:tr w:rsidR="00683745" w:rsidRPr="000D79E3" w:rsidTr="00D34762">
        <w:tc>
          <w:tcPr>
            <w:tcW w:w="1383" w:type="pct"/>
            <w:tcBorders>
              <w:top w:val="single" w:sz="8" w:space="0" w:color="000000"/>
              <w:left w:val="single" w:sz="8" w:space="0" w:color="000000"/>
              <w:bottom w:val="single" w:sz="8" w:space="0" w:color="000000"/>
              <w:right w:val="single" w:sz="4" w:space="0" w:color="auto"/>
            </w:tcBorders>
            <w:tcMar>
              <w:top w:w="0" w:type="dxa"/>
              <w:left w:w="108" w:type="dxa"/>
              <w:bottom w:w="0" w:type="dxa"/>
              <w:right w:w="108" w:type="dxa"/>
            </w:tcMar>
          </w:tcPr>
          <w:p w:rsidR="00683745" w:rsidRPr="000D79E3" w:rsidRDefault="00683745" w:rsidP="000D79E3">
            <w:pPr>
              <w:spacing w:after="0" w:line="240" w:lineRule="auto"/>
              <w:jc w:val="center"/>
              <w:rPr>
                <w:rFonts w:ascii="Times New Roman" w:hAnsi="Times New Roman"/>
                <w:sz w:val="24"/>
                <w:szCs w:val="24"/>
              </w:rPr>
            </w:pPr>
            <w:r w:rsidRPr="000D79E3">
              <w:rPr>
                <w:rFonts w:ascii="Times New Roman" w:hAnsi="Times New Roman"/>
                <w:sz w:val="24"/>
                <w:szCs w:val="24"/>
              </w:rPr>
              <w:t>Код и наименование компетенции</w:t>
            </w:r>
          </w:p>
        </w:tc>
        <w:tc>
          <w:tcPr>
            <w:tcW w:w="1428" w:type="pct"/>
            <w:tcBorders>
              <w:top w:val="single" w:sz="8" w:space="0" w:color="000000"/>
              <w:left w:val="single" w:sz="4" w:space="0" w:color="auto"/>
              <w:bottom w:val="single" w:sz="8" w:space="0" w:color="000000"/>
              <w:right w:val="single" w:sz="8" w:space="0" w:color="000000"/>
            </w:tcBorders>
          </w:tcPr>
          <w:p w:rsidR="00683745" w:rsidRPr="000D79E3" w:rsidRDefault="00683745" w:rsidP="000D79E3">
            <w:pPr>
              <w:spacing w:after="0" w:line="240" w:lineRule="auto"/>
              <w:jc w:val="center"/>
              <w:rPr>
                <w:rFonts w:ascii="Times New Roman" w:hAnsi="Times New Roman"/>
                <w:sz w:val="24"/>
                <w:szCs w:val="24"/>
              </w:rPr>
            </w:pPr>
            <w:r w:rsidRPr="000D79E3">
              <w:rPr>
                <w:rFonts w:ascii="Times New Roman" w:hAnsi="Times New Roman"/>
                <w:sz w:val="24"/>
                <w:szCs w:val="24"/>
              </w:rPr>
              <w:t>Код и наименование индикатора достижения компетенции</w:t>
            </w:r>
          </w:p>
        </w:tc>
        <w:tc>
          <w:tcPr>
            <w:tcW w:w="1201" w:type="pct"/>
            <w:tcBorders>
              <w:top w:val="single" w:sz="8" w:space="0" w:color="000000"/>
              <w:left w:val="nil"/>
              <w:bottom w:val="single" w:sz="8" w:space="0" w:color="000000"/>
              <w:right w:val="single" w:sz="8" w:space="0" w:color="000000"/>
            </w:tcBorders>
            <w:tcMar>
              <w:top w:w="0" w:type="dxa"/>
              <w:left w:w="108" w:type="dxa"/>
              <w:bottom w:w="0" w:type="dxa"/>
              <w:right w:w="108" w:type="dxa"/>
            </w:tcMar>
          </w:tcPr>
          <w:p w:rsidR="00683745" w:rsidRPr="000D79E3" w:rsidRDefault="00683745" w:rsidP="000D79E3">
            <w:pPr>
              <w:spacing w:after="0" w:line="240" w:lineRule="auto"/>
              <w:jc w:val="center"/>
              <w:rPr>
                <w:rFonts w:ascii="Times New Roman" w:hAnsi="Times New Roman"/>
                <w:sz w:val="24"/>
                <w:szCs w:val="24"/>
              </w:rPr>
            </w:pPr>
            <w:r w:rsidRPr="000D79E3">
              <w:rPr>
                <w:rFonts w:ascii="Times New Roman" w:hAnsi="Times New Roman"/>
                <w:sz w:val="24"/>
                <w:szCs w:val="24"/>
              </w:rPr>
              <w:t>Этап формирования компетенции</w:t>
            </w:r>
          </w:p>
        </w:tc>
        <w:tc>
          <w:tcPr>
            <w:tcW w:w="988" w:type="pct"/>
            <w:tcBorders>
              <w:top w:val="single" w:sz="8" w:space="0" w:color="000000"/>
              <w:left w:val="nil"/>
              <w:bottom w:val="single" w:sz="8" w:space="0" w:color="000000"/>
              <w:right w:val="single" w:sz="8" w:space="0" w:color="000000"/>
            </w:tcBorders>
            <w:tcMar>
              <w:top w:w="0" w:type="dxa"/>
              <w:left w:w="108" w:type="dxa"/>
              <w:bottom w:w="0" w:type="dxa"/>
              <w:right w:w="108" w:type="dxa"/>
            </w:tcMar>
          </w:tcPr>
          <w:p w:rsidR="00683745" w:rsidRPr="000D79E3" w:rsidRDefault="00683745" w:rsidP="000D79E3">
            <w:pPr>
              <w:spacing w:after="0" w:line="240" w:lineRule="auto"/>
              <w:jc w:val="center"/>
              <w:rPr>
                <w:rFonts w:ascii="Times New Roman" w:hAnsi="Times New Roman"/>
                <w:sz w:val="24"/>
                <w:szCs w:val="24"/>
                <w:vertAlign w:val="superscript"/>
              </w:rPr>
            </w:pPr>
            <w:r w:rsidRPr="000D79E3">
              <w:rPr>
                <w:rFonts w:ascii="Times New Roman" w:hAnsi="Times New Roman"/>
                <w:sz w:val="24"/>
                <w:szCs w:val="24"/>
              </w:rPr>
              <w:t>Форма промежуточной аттестации</w:t>
            </w:r>
          </w:p>
        </w:tc>
      </w:tr>
      <w:tr w:rsidR="00683745" w:rsidRPr="000D79E3" w:rsidTr="00D34762">
        <w:tc>
          <w:tcPr>
            <w:tcW w:w="1383" w:type="pct"/>
            <w:tcBorders>
              <w:top w:val="nil"/>
              <w:left w:val="single" w:sz="8" w:space="0" w:color="000000"/>
              <w:bottom w:val="single" w:sz="8" w:space="0" w:color="000000"/>
              <w:right w:val="single" w:sz="4" w:space="0" w:color="auto"/>
            </w:tcBorders>
            <w:tcMar>
              <w:top w:w="0" w:type="dxa"/>
              <w:left w:w="108" w:type="dxa"/>
              <w:bottom w:w="0" w:type="dxa"/>
              <w:right w:w="108" w:type="dxa"/>
            </w:tcMar>
          </w:tcPr>
          <w:p w:rsidR="00683745" w:rsidRPr="000D79E3" w:rsidRDefault="00683745" w:rsidP="000D79E3">
            <w:pPr>
              <w:spacing w:after="0" w:line="240" w:lineRule="auto"/>
              <w:rPr>
                <w:rFonts w:ascii="Times New Roman" w:hAnsi="Times New Roman"/>
                <w:color w:val="000000"/>
                <w:sz w:val="24"/>
                <w:szCs w:val="24"/>
              </w:rPr>
            </w:pPr>
            <w:r w:rsidRPr="000D79E3">
              <w:rPr>
                <w:rFonts w:ascii="Times New Roman" w:hAnsi="Times New Roman"/>
                <w:color w:val="000000"/>
                <w:sz w:val="24"/>
                <w:szCs w:val="24"/>
              </w:rPr>
              <w:t>ОПК-1: Способен применять знания (на промежуточном уровне) экономической теории при решении прикладных задач</w:t>
            </w:r>
          </w:p>
        </w:tc>
        <w:tc>
          <w:tcPr>
            <w:tcW w:w="1428" w:type="pct"/>
            <w:tcBorders>
              <w:top w:val="nil"/>
              <w:left w:val="single" w:sz="4" w:space="0" w:color="auto"/>
              <w:bottom w:val="single" w:sz="8" w:space="0" w:color="000000"/>
              <w:right w:val="single" w:sz="8" w:space="0" w:color="000000"/>
            </w:tcBorders>
          </w:tcPr>
          <w:p w:rsidR="00683745" w:rsidRPr="000D79E3" w:rsidRDefault="00683745" w:rsidP="000D79E3">
            <w:pPr>
              <w:spacing w:after="0" w:line="240" w:lineRule="auto"/>
              <w:rPr>
                <w:rFonts w:ascii="Times New Roman" w:hAnsi="Times New Roman"/>
                <w:color w:val="000000"/>
                <w:sz w:val="24"/>
                <w:szCs w:val="24"/>
              </w:rPr>
            </w:pPr>
            <w:r w:rsidRPr="000D79E3">
              <w:rPr>
                <w:rFonts w:ascii="Times New Roman" w:hAnsi="Times New Roman"/>
                <w:color w:val="000000"/>
                <w:sz w:val="24"/>
                <w:szCs w:val="24"/>
              </w:rPr>
              <w:t>ОПК-1.1: Знает основы экономических, организационных и управленческих теорий для успешного решения профессиональных задач</w:t>
            </w:r>
          </w:p>
        </w:tc>
        <w:tc>
          <w:tcPr>
            <w:tcW w:w="1201" w:type="pct"/>
            <w:vMerge w:val="restart"/>
            <w:tcBorders>
              <w:top w:val="nil"/>
              <w:left w:val="nil"/>
              <w:right w:val="single" w:sz="8" w:space="0" w:color="000000"/>
            </w:tcBorders>
            <w:tcMar>
              <w:top w:w="0" w:type="dxa"/>
              <w:left w:w="108" w:type="dxa"/>
              <w:bottom w:w="0" w:type="dxa"/>
              <w:right w:w="108" w:type="dxa"/>
            </w:tcMar>
          </w:tcPr>
          <w:p w:rsidR="00683745" w:rsidRPr="000D79E3" w:rsidRDefault="00683745" w:rsidP="000D79E3">
            <w:pPr>
              <w:spacing w:after="0" w:line="240" w:lineRule="auto"/>
              <w:rPr>
                <w:rFonts w:ascii="Times New Roman" w:hAnsi="Times New Roman"/>
                <w:sz w:val="24"/>
                <w:szCs w:val="24"/>
              </w:rPr>
            </w:pPr>
            <w:r w:rsidRPr="000D79E3">
              <w:rPr>
                <w:rFonts w:ascii="Times New Roman" w:hAnsi="Times New Roman"/>
                <w:sz w:val="24"/>
                <w:szCs w:val="24"/>
              </w:rPr>
              <w:t>Компетенция и индикаторы достижения компетенции формируются в рамках 3 и 4 семестров очной и очно-заочной форм обучения</w:t>
            </w:r>
          </w:p>
        </w:tc>
        <w:tc>
          <w:tcPr>
            <w:tcW w:w="988" w:type="pct"/>
            <w:vMerge w:val="restart"/>
            <w:tcBorders>
              <w:top w:val="nil"/>
              <w:left w:val="nil"/>
              <w:right w:val="single" w:sz="8" w:space="0" w:color="000000"/>
            </w:tcBorders>
            <w:tcMar>
              <w:top w:w="0" w:type="dxa"/>
              <w:left w:w="108" w:type="dxa"/>
              <w:bottom w:w="0" w:type="dxa"/>
              <w:right w:w="108" w:type="dxa"/>
            </w:tcMar>
          </w:tcPr>
          <w:p w:rsidR="00683745" w:rsidRPr="000D79E3" w:rsidRDefault="00683745" w:rsidP="000D79E3">
            <w:pPr>
              <w:spacing w:after="0" w:line="240" w:lineRule="auto"/>
              <w:rPr>
                <w:rFonts w:ascii="Times New Roman" w:hAnsi="Times New Roman"/>
                <w:sz w:val="24"/>
                <w:szCs w:val="24"/>
              </w:rPr>
            </w:pPr>
            <w:r w:rsidRPr="000D79E3">
              <w:rPr>
                <w:rFonts w:ascii="Times New Roman" w:hAnsi="Times New Roman"/>
                <w:sz w:val="24"/>
                <w:szCs w:val="24"/>
              </w:rPr>
              <w:t>Зачет в 3 семестре</w:t>
            </w:r>
          </w:p>
          <w:p w:rsidR="00683745" w:rsidRPr="000D79E3" w:rsidRDefault="00683745" w:rsidP="000D79E3">
            <w:pPr>
              <w:spacing w:after="0" w:line="240" w:lineRule="auto"/>
              <w:rPr>
                <w:rFonts w:ascii="Times New Roman" w:hAnsi="Times New Roman"/>
                <w:sz w:val="24"/>
                <w:szCs w:val="24"/>
              </w:rPr>
            </w:pPr>
            <w:r w:rsidRPr="000D79E3">
              <w:rPr>
                <w:rFonts w:ascii="Times New Roman" w:hAnsi="Times New Roman"/>
                <w:sz w:val="24"/>
                <w:szCs w:val="24"/>
              </w:rPr>
              <w:t>Экзамен в 4 семестре</w:t>
            </w:r>
          </w:p>
        </w:tc>
      </w:tr>
      <w:tr w:rsidR="00683745" w:rsidRPr="000D79E3" w:rsidTr="00D34762">
        <w:tc>
          <w:tcPr>
            <w:tcW w:w="1383" w:type="pct"/>
            <w:tcBorders>
              <w:top w:val="nil"/>
              <w:left w:val="single" w:sz="8" w:space="0" w:color="000000"/>
              <w:bottom w:val="single" w:sz="8" w:space="0" w:color="000000"/>
              <w:right w:val="single" w:sz="4" w:space="0" w:color="auto"/>
            </w:tcBorders>
            <w:tcMar>
              <w:top w:w="0" w:type="dxa"/>
              <w:left w:w="108" w:type="dxa"/>
              <w:bottom w:w="0" w:type="dxa"/>
              <w:right w:w="108" w:type="dxa"/>
            </w:tcMar>
          </w:tcPr>
          <w:p w:rsidR="00683745" w:rsidRPr="000D79E3" w:rsidRDefault="00683745" w:rsidP="000D79E3">
            <w:pPr>
              <w:spacing w:after="0" w:line="240" w:lineRule="auto"/>
              <w:rPr>
                <w:rFonts w:ascii="Times New Roman" w:hAnsi="Times New Roman"/>
                <w:color w:val="000000"/>
                <w:sz w:val="24"/>
                <w:szCs w:val="24"/>
              </w:rPr>
            </w:pPr>
            <w:r w:rsidRPr="000D79E3">
              <w:rPr>
                <w:rFonts w:ascii="Times New Roman" w:hAnsi="Times New Roman"/>
                <w:color w:val="000000"/>
                <w:sz w:val="24"/>
                <w:szCs w:val="24"/>
              </w:rPr>
              <w:t>УК-2: Способен определять круг задач в рамках поставленной цели и выбирать оптимальные способы их решения, исходя из действующих правовых норм, имеющихся ресурсов и ограничений</w:t>
            </w:r>
          </w:p>
        </w:tc>
        <w:tc>
          <w:tcPr>
            <w:tcW w:w="1428" w:type="pct"/>
            <w:tcBorders>
              <w:top w:val="nil"/>
              <w:left w:val="single" w:sz="4" w:space="0" w:color="auto"/>
              <w:bottom w:val="single" w:sz="8" w:space="0" w:color="000000"/>
              <w:right w:val="single" w:sz="8" w:space="0" w:color="000000"/>
            </w:tcBorders>
          </w:tcPr>
          <w:p w:rsidR="00683745" w:rsidRPr="000D79E3" w:rsidRDefault="00683745" w:rsidP="000D79E3">
            <w:pPr>
              <w:spacing w:after="0" w:line="240" w:lineRule="auto"/>
              <w:rPr>
                <w:rFonts w:ascii="Times New Roman" w:hAnsi="Times New Roman"/>
                <w:color w:val="000000"/>
                <w:sz w:val="24"/>
                <w:szCs w:val="24"/>
              </w:rPr>
            </w:pPr>
            <w:r w:rsidRPr="000D79E3">
              <w:rPr>
                <w:rFonts w:ascii="Times New Roman" w:hAnsi="Times New Roman"/>
                <w:color w:val="000000"/>
                <w:sz w:val="24"/>
                <w:szCs w:val="24"/>
              </w:rPr>
              <w:t>УК-2.2: Определяет потребности в ресурсах для решения задач профессиональной деятельности</w:t>
            </w:r>
          </w:p>
        </w:tc>
        <w:tc>
          <w:tcPr>
            <w:tcW w:w="1201" w:type="pct"/>
            <w:vMerge/>
            <w:tcBorders>
              <w:left w:val="nil"/>
              <w:right w:val="single" w:sz="8" w:space="0" w:color="000000"/>
            </w:tcBorders>
            <w:tcMar>
              <w:top w:w="0" w:type="dxa"/>
              <w:left w:w="108" w:type="dxa"/>
              <w:bottom w:w="0" w:type="dxa"/>
              <w:right w:w="108" w:type="dxa"/>
            </w:tcMar>
          </w:tcPr>
          <w:p w:rsidR="00683745" w:rsidRPr="000D79E3" w:rsidRDefault="00683745" w:rsidP="000D79E3">
            <w:pPr>
              <w:spacing w:after="0" w:line="240" w:lineRule="auto"/>
              <w:rPr>
                <w:rFonts w:ascii="Times New Roman" w:hAnsi="Times New Roman"/>
                <w:sz w:val="24"/>
                <w:szCs w:val="24"/>
              </w:rPr>
            </w:pPr>
          </w:p>
        </w:tc>
        <w:tc>
          <w:tcPr>
            <w:tcW w:w="988" w:type="pct"/>
            <w:vMerge/>
            <w:tcBorders>
              <w:left w:val="nil"/>
              <w:right w:val="single" w:sz="8" w:space="0" w:color="000000"/>
            </w:tcBorders>
            <w:tcMar>
              <w:top w:w="0" w:type="dxa"/>
              <w:left w:w="108" w:type="dxa"/>
              <w:bottom w:w="0" w:type="dxa"/>
              <w:right w:w="108" w:type="dxa"/>
            </w:tcMar>
          </w:tcPr>
          <w:p w:rsidR="00683745" w:rsidRPr="000D79E3" w:rsidRDefault="00683745" w:rsidP="000D79E3">
            <w:pPr>
              <w:spacing w:after="0" w:line="240" w:lineRule="auto"/>
              <w:rPr>
                <w:rFonts w:ascii="Times New Roman" w:hAnsi="Times New Roman"/>
                <w:sz w:val="24"/>
                <w:szCs w:val="24"/>
              </w:rPr>
            </w:pPr>
          </w:p>
        </w:tc>
      </w:tr>
      <w:tr w:rsidR="00683745" w:rsidRPr="000D79E3" w:rsidTr="00D34762">
        <w:tc>
          <w:tcPr>
            <w:tcW w:w="1383" w:type="pct"/>
            <w:tcBorders>
              <w:top w:val="nil"/>
              <w:left w:val="single" w:sz="8" w:space="0" w:color="000000"/>
              <w:bottom w:val="single" w:sz="8" w:space="0" w:color="000000"/>
              <w:right w:val="single" w:sz="4" w:space="0" w:color="auto"/>
            </w:tcBorders>
            <w:tcMar>
              <w:top w:w="0" w:type="dxa"/>
              <w:left w:w="108" w:type="dxa"/>
              <w:bottom w:w="0" w:type="dxa"/>
              <w:right w:w="108" w:type="dxa"/>
            </w:tcMar>
          </w:tcPr>
          <w:p w:rsidR="00683745" w:rsidRPr="000D79E3" w:rsidRDefault="00683745" w:rsidP="000D79E3">
            <w:pPr>
              <w:spacing w:after="0" w:line="240" w:lineRule="auto"/>
              <w:rPr>
                <w:rFonts w:ascii="Times New Roman" w:hAnsi="Times New Roman"/>
                <w:color w:val="000000"/>
                <w:sz w:val="24"/>
                <w:szCs w:val="24"/>
              </w:rPr>
            </w:pPr>
            <w:r w:rsidRPr="000D79E3">
              <w:rPr>
                <w:rFonts w:ascii="Times New Roman" w:hAnsi="Times New Roman"/>
                <w:color w:val="000000"/>
                <w:sz w:val="24"/>
                <w:szCs w:val="24"/>
              </w:rPr>
              <w:t>УК-3: Способен осуществлять социальное взаимодействие и реализовывать свою роль в команде</w:t>
            </w:r>
          </w:p>
        </w:tc>
        <w:tc>
          <w:tcPr>
            <w:tcW w:w="1428" w:type="pct"/>
            <w:tcBorders>
              <w:top w:val="nil"/>
              <w:left w:val="single" w:sz="4" w:space="0" w:color="auto"/>
              <w:bottom w:val="single" w:sz="8" w:space="0" w:color="000000"/>
              <w:right w:val="single" w:sz="8" w:space="0" w:color="000000"/>
            </w:tcBorders>
          </w:tcPr>
          <w:p w:rsidR="00683745" w:rsidRPr="000D79E3" w:rsidRDefault="00683745" w:rsidP="000D79E3">
            <w:pPr>
              <w:spacing w:after="0" w:line="240" w:lineRule="auto"/>
              <w:rPr>
                <w:rFonts w:ascii="Times New Roman" w:hAnsi="Times New Roman"/>
                <w:color w:val="000000"/>
                <w:sz w:val="24"/>
                <w:szCs w:val="24"/>
              </w:rPr>
            </w:pPr>
            <w:r w:rsidRPr="000D79E3">
              <w:rPr>
                <w:rFonts w:ascii="Times New Roman" w:hAnsi="Times New Roman"/>
                <w:color w:val="000000"/>
                <w:sz w:val="24"/>
                <w:szCs w:val="24"/>
              </w:rPr>
              <w:t>УК-3.2: Взаимодействует с другими членами команды для достижения поставленной задачи</w:t>
            </w:r>
          </w:p>
          <w:p w:rsidR="00683745" w:rsidRPr="000D79E3" w:rsidRDefault="00683745" w:rsidP="000D79E3">
            <w:pPr>
              <w:spacing w:after="0" w:line="240" w:lineRule="auto"/>
              <w:rPr>
                <w:rFonts w:ascii="Times New Roman" w:hAnsi="Times New Roman"/>
                <w:color w:val="000000"/>
                <w:sz w:val="24"/>
                <w:szCs w:val="24"/>
              </w:rPr>
            </w:pPr>
            <w:r w:rsidRPr="000D79E3">
              <w:rPr>
                <w:rFonts w:ascii="Times New Roman" w:hAnsi="Times New Roman"/>
                <w:color w:val="000000"/>
                <w:sz w:val="24"/>
                <w:szCs w:val="24"/>
              </w:rPr>
              <w:t>УК-3.3: Соблюдает нормы и установленные правила командной работы; несет личную ответственность за результат</w:t>
            </w:r>
          </w:p>
        </w:tc>
        <w:tc>
          <w:tcPr>
            <w:tcW w:w="1201" w:type="pct"/>
            <w:vMerge/>
            <w:tcBorders>
              <w:left w:val="nil"/>
              <w:right w:val="single" w:sz="8" w:space="0" w:color="000000"/>
            </w:tcBorders>
            <w:tcMar>
              <w:top w:w="0" w:type="dxa"/>
              <w:left w:w="108" w:type="dxa"/>
              <w:bottom w:w="0" w:type="dxa"/>
              <w:right w:w="108" w:type="dxa"/>
            </w:tcMar>
          </w:tcPr>
          <w:p w:rsidR="00683745" w:rsidRPr="000D79E3" w:rsidRDefault="00683745" w:rsidP="000D79E3">
            <w:pPr>
              <w:spacing w:after="0" w:line="240" w:lineRule="auto"/>
              <w:rPr>
                <w:rFonts w:ascii="Times New Roman" w:hAnsi="Times New Roman"/>
                <w:sz w:val="24"/>
                <w:szCs w:val="24"/>
              </w:rPr>
            </w:pPr>
          </w:p>
        </w:tc>
        <w:tc>
          <w:tcPr>
            <w:tcW w:w="988" w:type="pct"/>
            <w:vMerge/>
            <w:tcBorders>
              <w:left w:val="nil"/>
              <w:right w:val="single" w:sz="8" w:space="0" w:color="000000"/>
            </w:tcBorders>
            <w:tcMar>
              <w:top w:w="0" w:type="dxa"/>
              <w:left w:w="108" w:type="dxa"/>
              <w:bottom w:w="0" w:type="dxa"/>
              <w:right w:w="108" w:type="dxa"/>
            </w:tcMar>
          </w:tcPr>
          <w:p w:rsidR="00683745" w:rsidRPr="000D79E3" w:rsidRDefault="00683745" w:rsidP="000D79E3">
            <w:pPr>
              <w:spacing w:after="0" w:line="240" w:lineRule="auto"/>
              <w:rPr>
                <w:rFonts w:ascii="Times New Roman" w:hAnsi="Times New Roman"/>
                <w:sz w:val="24"/>
                <w:szCs w:val="24"/>
              </w:rPr>
            </w:pPr>
          </w:p>
        </w:tc>
      </w:tr>
      <w:tr w:rsidR="00683745" w:rsidRPr="000D79E3" w:rsidTr="00D34762">
        <w:tc>
          <w:tcPr>
            <w:tcW w:w="1383" w:type="pct"/>
            <w:tcBorders>
              <w:top w:val="nil"/>
              <w:left w:val="single" w:sz="8" w:space="0" w:color="000000"/>
              <w:bottom w:val="single" w:sz="8" w:space="0" w:color="000000"/>
              <w:right w:val="single" w:sz="4" w:space="0" w:color="auto"/>
            </w:tcBorders>
            <w:tcMar>
              <w:top w:w="0" w:type="dxa"/>
              <w:left w:w="108" w:type="dxa"/>
              <w:bottom w:w="0" w:type="dxa"/>
              <w:right w:w="108" w:type="dxa"/>
            </w:tcMar>
          </w:tcPr>
          <w:p w:rsidR="00683745" w:rsidRPr="000D79E3" w:rsidRDefault="00683745" w:rsidP="000D79E3">
            <w:pPr>
              <w:autoSpaceDE w:val="0"/>
              <w:autoSpaceDN w:val="0"/>
              <w:adjustRightInd w:val="0"/>
              <w:spacing w:after="0" w:line="240" w:lineRule="auto"/>
              <w:rPr>
                <w:rFonts w:ascii="Times New Roman" w:hAnsi="Times New Roman"/>
                <w:sz w:val="24"/>
                <w:szCs w:val="24"/>
                <w:highlight w:val="yellow"/>
                <w:lang w:eastAsia="en-US"/>
              </w:rPr>
            </w:pPr>
            <w:r w:rsidRPr="000D79E3">
              <w:rPr>
                <w:rFonts w:ascii="Times New Roman" w:hAnsi="Times New Roman"/>
                <w:sz w:val="24"/>
                <w:szCs w:val="24"/>
                <w:lang w:eastAsia="en-US"/>
              </w:rPr>
              <w:t>УК-11: Способен формировать нетерпимое отношение к коррупционному поведению</w:t>
            </w:r>
          </w:p>
        </w:tc>
        <w:tc>
          <w:tcPr>
            <w:tcW w:w="1428" w:type="pct"/>
            <w:tcBorders>
              <w:top w:val="nil"/>
              <w:left w:val="single" w:sz="4" w:space="0" w:color="auto"/>
              <w:bottom w:val="single" w:sz="8" w:space="0" w:color="000000"/>
              <w:right w:val="single" w:sz="8" w:space="0" w:color="000000"/>
            </w:tcBorders>
          </w:tcPr>
          <w:p w:rsidR="00683745" w:rsidRPr="000D79E3" w:rsidRDefault="00683745" w:rsidP="000D79E3">
            <w:pPr>
              <w:spacing w:after="0" w:line="240" w:lineRule="auto"/>
              <w:rPr>
                <w:rFonts w:ascii="Times New Roman" w:hAnsi="Times New Roman"/>
                <w:sz w:val="24"/>
                <w:szCs w:val="24"/>
                <w:highlight w:val="yellow"/>
                <w:lang w:eastAsia="en-US"/>
              </w:rPr>
            </w:pPr>
            <w:r w:rsidRPr="000D79E3">
              <w:rPr>
                <w:rFonts w:ascii="Times New Roman" w:hAnsi="Times New Roman"/>
                <w:sz w:val="24"/>
                <w:szCs w:val="24"/>
                <w:lang w:eastAsia="en-US"/>
              </w:rPr>
              <w:t>УК-11.3: Идентифицирует и оценивает коррупционные риски в области профессиональной деятельности, умеет планировать, организовывать и проводить мероприятия, направленные на предупреждение коррупционного поведения</w:t>
            </w:r>
          </w:p>
        </w:tc>
        <w:tc>
          <w:tcPr>
            <w:tcW w:w="1201" w:type="pct"/>
            <w:vMerge/>
            <w:tcBorders>
              <w:left w:val="nil"/>
              <w:bottom w:val="single" w:sz="8" w:space="0" w:color="000000"/>
              <w:right w:val="single" w:sz="8" w:space="0" w:color="000000"/>
            </w:tcBorders>
            <w:tcMar>
              <w:top w:w="0" w:type="dxa"/>
              <w:left w:w="108" w:type="dxa"/>
              <w:bottom w:w="0" w:type="dxa"/>
              <w:right w:w="108" w:type="dxa"/>
            </w:tcMar>
          </w:tcPr>
          <w:p w:rsidR="00683745" w:rsidRPr="000D79E3" w:rsidRDefault="00683745" w:rsidP="000D79E3">
            <w:pPr>
              <w:spacing w:after="0" w:line="240" w:lineRule="auto"/>
              <w:rPr>
                <w:rFonts w:ascii="Times New Roman" w:hAnsi="Times New Roman"/>
                <w:color w:val="1F497D"/>
                <w:sz w:val="24"/>
                <w:szCs w:val="24"/>
              </w:rPr>
            </w:pPr>
          </w:p>
        </w:tc>
        <w:tc>
          <w:tcPr>
            <w:tcW w:w="988" w:type="pct"/>
            <w:vMerge/>
            <w:tcBorders>
              <w:left w:val="nil"/>
              <w:bottom w:val="single" w:sz="8" w:space="0" w:color="000000"/>
              <w:right w:val="single" w:sz="8" w:space="0" w:color="000000"/>
            </w:tcBorders>
            <w:tcMar>
              <w:top w:w="0" w:type="dxa"/>
              <w:left w:w="108" w:type="dxa"/>
              <w:bottom w:w="0" w:type="dxa"/>
              <w:right w:w="108" w:type="dxa"/>
            </w:tcMar>
          </w:tcPr>
          <w:p w:rsidR="00683745" w:rsidRPr="000D79E3" w:rsidRDefault="00683745" w:rsidP="000D79E3">
            <w:pPr>
              <w:spacing w:after="0" w:line="240" w:lineRule="auto"/>
              <w:rPr>
                <w:rFonts w:ascii="Times New Roman" w:hAnsi="Times New Roman"/>
                <w:sz w:val="24"/>
                <w:szCs w:val="24"/>
              </w:rPr>
            </w:pPr>
          </w:p>
        </w:tc>
      </w:tr>
    </w:tbl>
    <w:p w:rsidR="00683745" w:rsidRPr="000D79E3" w:rsidRDefault="00683745" w:rsidP="000D79E3">
      <w:pPr>
        <w:tabs>
          <w:tab w:val="left" w:pos="270"/>
        </w:tabs>
        <w:spacing w:after="0" w:line="240" w:lineRule="auto"/>
        <w:rPr>
          <w:rFonts w:ascii="Times New Roman" w:hAnsi="Times New Roman"/>
          <w:i/>
          <w:sz w:val="24"/>
          <w:szCs w:val="24"/>
        </w:rPr>
      </w:pPr>
      <w:r w:rsidRPr="000D79E3">
        <w:rPr>
          <w:rFonts w:ascii="Times New Roman" w:hAnsi="Times New Roman"/>
          <w:sz w:val="24"/>
          <w:szCs w:val="24"/>
        </w:rPr>
        <w:tab/>
      </w:r>
    </w:p>
    <w:p w:rsidR="00683745" w:rsidRPr="000D79E3" w:rsidRDefault="00683745" w:rsidP="000D79E3">
      <w:pPr>
        <w:spacing w:after="0" w:line="240" w:lineRule="auto"/>
        <w:ind w:firstLine="709"/>
        <w:jc w:val="both"/>
        <w:rPr>
          <w:rFonts w:ascii="Times New Roman" w:hAnsi="Times New Roman"/>
          <w:i/>
          <w:sz w:val="24"/>
          <w:szCs w:val="24"/>
        </w:rPr>
      </w:pPr>
      <w:r w:rsidRPr="000D79E3">
        <w:rPr>
          <w:rFonts w:ascii="Times New Roman" w:hAnsi="Times New Roman"/>
          <w:bCs/>
          <w:sz w:val="24"/>
          <w:szCs w:val="24"/>
        </w:rPr>
        <w:lastRenderedPageBreak/>
        <w:t xml:space="preserve">Траектория формирования у обучающихся компетенций при освоении образовательной программы приведена в </w:t>
      </w:r>
      <w:r w:rsidRPr="000D79E3">
        <w:rPr>
          <w:rFonts w:ascii="Times New Roman" w:hAnsi="Times New Roman"/>
          <w:sz w:val="24"/>
          <w:szCs w:val="24"/>
        </w:rPr>
        <w:t xml:space="preserve">Приложении к образовательной программе (Приложение 3.2 </w:t>
      </w:r>
      <w:r w:rsidRPr="000D79E3">
        <w:rPr>
          <w:rFonts w:ascii="Times New Roman" w:hAnsi="Times New Roman"/>
          <w:bCs/>
          <w:sz w:val="24"/>
          <w:szCs w:val="24"/>
        </w:rPr>
        <w:t>Программа формирования у студентов университета компетенций при освоении ОП ВО).</w:t>
      </w:r>
    </w:p>
    <w:p w:rsidR="00683745" w:rsidRPr="000D79E3" w:rsidRDefault="00683745" w:rsidP="000D79E3">
      <w:pPr>
        <w:spacing w:after="0" w:line="240" w:lineRule="auto"/>
        <w:rPr>
          <w:rFonts w:ascii="Times New Roman" w:hAnsi="Times New Roman"/>
          <w:i/>
          <w:sz w:val="24"/>
          <w:szCs w:val="24"/>
        </w:rPr>
      </w:pPr>
    </w:p>
    <w:p w:rsidR="00683745" w:rsidRPr="000D79E3" w:rsidRDefault="00683745" w:rsidP="00EA32FB">
      <w:pPr>
        <w:numPr>
          <w:ilvl w:val="0"/>
          <w:numId w:val="12"/>
        </w:numPr>
        <w:tabs>
          <w:tab w:val="left" w:pos="993"/>
        </w:tabs>
        <w:spacing w:after="0" w:line="240" w:lineRule="auto"/>
        <w:ind w:left="0" w:firstLine="709"/>
        <w:jc w:val="both"/>
        <w:rPr>
          <w:rFonts w:ascii="Times New Roman" w:hAnsi="Times New Roman"/>
          <w:b/>
          <w:i/>
          <w:sz w:val="24"/>
          <w:szCs w:val="24"/>
        </w:rPr>
      </w:pPr>
      <w:r w:rsidRPr="000D79E3">
        <w:rPr>
          <w:rFonts w:ascii="Times New Roman" w:hAnsi="Times New Roman"/>
          <w:b/>
          <w:i/>
          <w:sz w:val="24"/>
          <w:szCs w:val="24"/>
        </w:rPr>
        <w:t>Описание показателей и критериев оценивания компетенций на различных этапах их формирования, описание шкал оценивания</w:t>
      </w:r>
    </w:p>
    <w:p w:rsidR="00683745" w:rsidRPr="000D79E3" w:rsidRDefault="00683745" w:rsidP="00EA32FB">
      <w:pPr>
        <w:spacing w:after="0" w:line="240" w:lineRule="auto"/>
        <w:ind w:firstLine="709"/>
        <w:jc w:val="both"/>
        <w:rPr>
          <w:rFonts w:ascii="Times New Roman" w:hAnsi="Times New Roman"/>
          <w:i/>
          <w:sz w:val="24"/>
          <w:szCs w:val="24"/>
        </w:rPr>
      </w:pPr>
    </w:p>
    <w:p w:rsidR="00683745" w:rsidRPr="000D79E3" w:rsidRDefault="00683745" w:rsidP="00EA32FB">
      <w:pPr>
        <w:spacing w:after="0" w:line="240" w:lineRule="auto"/>
        <w:ind w:firstLine="709"/>
        <w:jc w:val="both"/>
        <w:rPr>
          <w:rFonts w:ascii="Times New Roman" w:hAnsi="Times New Roman"/>
          <w:sz w:val="24"/>
          <w:szCs w:val="24"/>
        </w:rPr>
      </w:pPr>
      <w:r w:rsidRPr="000D79E3">
        <w:rPr>
          <w:rFonts w:ascii="Times New Roman" w:hAnsi="Times New Roman"/>
          <w:sz w:val="24"/>
          <w:szCs w:val="24"/>
        </w:rPr>
        <w:t>Показатели оценивания компетенций и индикаторов достижения компетенции представлены в разделе 3 «Перечень планируемых результатов по дисциплине (модулю), соотнесенных с планируемыми результатами освоения образовательной программы» рабочей программы дисциплины Б1.Б.Д.11 «Менеджмент» как результирующие знания, умения и владения, полученные в результате освоения дисциплины.</w:t>
      </w:r>
    </w:p>
    <w:p w:rsidR="00683745" w:rsidRPr="000D79E3" w:rsidRDefault="00683745" w:rsidP="00EA32FB">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При оценивании </w:t>
      </w:r>
      <w:proofErr w:type="spellStart"/>
      <w:r w:rsidRPr="000D79E3">
        <w:rPr>
          <w:rFonts w:ascii="Times New Roman" w:hAnsi="Times New Roman"/>
          <w:sz w:val="24"/>
          <w:szCs w:val="24"/>
        </w:rPr>
        <w:t>сформированности</w:t>
      </w:r>
      <w:proofErr w:type="spellEnd"/>
      <w:r w:rsidRPr="000D79E3">
        <w:rPr>
          <w:rFonts w:ascii="Times New Roman" w:hAnsi="Times New Roman"/>
          <w:sz w:val="24"/>
          <w:szCs w:val="24"/>
        </w:rPr>
        <w:t xml:space="preserve"> компетенций по дисциплине Б1.Б.Д.11 «Менеджмент» используется традиционная шкала оценивания.</w:t>
      </w:r>
    </w:p>
    <w:p w:rsidR="00683745" w:rsidRDefault="00683745" w:rsidP="00EA32FB">
      <w:pPr>
        <w:spacing w:after="0" w:line="240" w:lineRule="auto"/>
        <w:jc w:val="both"/>
        <w:rPr>
          <w:rFonts w:ascii="Times New Roman" w:hAnsi="Times New Roman"/>
          <w:sz w:val="24"/>
          <w:szCs w:val="24"/>
        </w:rPr>
      </w:pPr>
    </w:p>
    <w:p w:rsidR="00EA32FB" w:rsidRDefault="00EA32FB" w:rsidP="00EA32FB">
      <w:pPr>
        <w:spacing w:after="0" w:line="240" w:lineRule="auto"/>
        <w:jc w:val="right"/>
        <w:rPr>
          <w:rFonts w:ascii="Times New Roman" w:hAnsi="Times New Roman"/>
          <w:sz w:val="24"/>
          <w:szCs w:val="24"/>
        </w:rPr>
      </w:pPr>
      <w:r>
        <w:rPr>
          <w:rFonts w:ascii="Times New Roman" w:hAnsi="Times New Roman"/>
          <w:sz w:val="24"/>
          <w:szCs w:val="24"/>
        </w:rPr>
        <w:t>Таблица 2</w:t>
      </w:r>
    </w:p>
    <w:p w:rsidR="00EA32FB" w:rsidRPr="000D79E3" w:rsidRDefault="00EA32FB" w:rsidP="00EA32FB">
      <w:pPr>
        <w:spacing w:after="0" w:line="240" w:lineRule="auto"/>
        <w:jc w:val="center"/>
        <w:rPr>
          <w:rFonts w:ascii="Times New Roman" w:hAnsi="Times New Roman"/>
          <w:sz w:val="24"/>
          <w:szCs w:val="24"/>
        </w:rPr>
      </w:pPr>
      <w:r>
        <w:rPr>
          <w:rFonts w:ascii="Times New Roman" w:hAnsi="Times New Roman"/>
          <w:sz w:val="24"/>
          <w:szCs w:val="24"/>
        </w:rPr>
        <w:t>Шкала оценивания</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7054"/>
        <w:gridCol w:w="2552"/>
      </w:tblGrid>
      <w:tr w:rsidR="00683745" w:rsidRPr="000D79E3" w:rsidTr="00D34762">
        <w:tc>
          <w:tcPr>
            <w:tcW w:w="7054" w:type="dxa"/>
          </w:tcPr>
          <w:p w:rsidR="00683745" w:rsidRPr="000D79E3" w:rsidRDefault="00683745" w:rsidP="000D79E3">
            <w:pPr>
              <w:spacing w:after="0" w:line="240" w:lineRule="auto"/>
              <w:jc w:val="center"/>
              <w:rPr>
                <w:rFonts w:ascii="Times New Roman" w:hAnsi="Times New Roman"/>
                <w:sz w:val="24"/>
                <w:szCs w:val="24"/>
              </w:rPr>
            </w:pPr>
            <w:r w:rsidRPr="000D79E3">
              <w:rPr>
                <w:rFonts w:ascii="Times New Roman" w:hAnsi="Times New Roman"/>
                <w:sz w:val="24"/>
                <w:szCs w:val="24"/>
              </w:rPr>
              <w:t>Критерий</w:t>
            </w:r>
          </w:p>
        </w:tc>
        <w:tc>
          <w:tcPr>
            <w:tcW w:w="2552" w:type="dxa"/>
          </w:tcPr>
          <w:p w:rsidR="00683745" w:rsidRPr="000D79E3" w:rsidRDefault="00683745" w:rsidP="000D79E3">
            <w:pPr>
              <w:spacing w:after="0" w:line="240" w:lineRule="auto"/>
              <w:jc w:val="center"/>
              <w:rPr>
                <w:rFonts w:ascii="Times New Roman" w:hAnsi="Times New Roman"/>
                <w:sz w:val="24"/>
                <w:szCs w:val="24"/>
              </w:rPr>
            </w:pPr>
            <w:r w:rsidRPr="000D79E3">
              <w:rPr>
                <w:rFonts w:ascii="Times New Roman" w:hAnsi="Times New Roman"/>
                <w:sz w:val="24"/>
                <w:szCs w:val="24"/>
              </w:rPr>
              <w:t>Оценка по традиционной шкале</w:t>
            </w:r>
          </w:p>
        </w:tc>
      </w:tr>
      <w:tr w:rsidR="00683745" w:rsidRPr="000D79E3" w:rsidTr="00D34762">
        <w:tc>
          <w:tcPr>
            <w:tcW w:w="7054" w:type="dxa"/>
          </w:tcPr>
          <w:p w:rsidR="00683745" w:rsidRPr="000D79E3" w:rsidRDefault="00683745"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t>Зачет</w:t>
            </w:r>
          </w:p>
        </w:tc>
        <w:tc>
          <w:tcPr>
            <w:tcW w:w="2552" w:type="dxa"/>
          </w:tcPr>
          <w:p w:rsidR="00683745" w:rsidRPr="000D79E3" w:rsidRDefault="00683745" w:rsidP="000D79E3">
            <w:pPr>
              <w:spacing w:after="0" w:line="240" w:lineRule="auto"/>
              <w:jc w:val="center"/>
              <w:rPr>
                <w:rFonts w:ascii="Times New Roman" w:hAnsi="Times New Roman"/>
                <w:sz w:val="24"/>
                <w:szCs w:val="24"/>
              </w:rPr>
            </w:pPr>
          </w:p>
        </w:tc>
      </w:tr>
      <w:tr w:rsidR="00683745" w:rsidRPr="000D79E3" w:rsidTr="00D34762">
        <w:tc>
          <w:tcPr>
            <w:tcW w:w="7054" w:type="dxa"/>
          </w:tcPr>
          <w:p w:rsidR="00683745" w:rsidRPr="000D79E3" w:rsidRDefault="00683745" w:rsidP="000D79E3">
            <w:pPr>
              <w:spacing w:after="0" w:line="240" w:lineRule="auto"/>
              <w:rPr>
                <w:rFonts w:ascii="Times New Roman" w:hAnsi="Times New Roman"/>
                <w:sz w:val="24"/>
                <w:szCs w:val="24"/>
              </w:rPr>
            </w:pPr>
            <w:r w:rsidRPr="000D79E3">
              <w:rPr>
                <w:rFonts w:ascii="Times New Roman" w:hAnsi="Times New Roman"/>
                <w:sz w:val="24"/>
                <w:szCs w:val="24"/>
              </w:rPr>
              <w:t xml:space="preserve">Достижение результата тестирования выше порогового значения (от 60% правильных ответов) </w:t>
            </w:r>
          </w:p>
          <w:p w:rsidR="00683745" w:rsidRPr="000D79E3" w:rsidRDefault="00683745" w:rsidP="000D79E3">
            <w:pPr>
              <w:spacing w:after="0" w:line="240" w:lineRule="auto"/>
              <w:rPr>
                <w:rFonts w:ascii="Times New Roman" w:hAnsi="Times New Roman"/>
                <w:sz w:val="24"/>
                <w:szCs w:val="24"/>
              </w:rPr>
            </w:pPr>
            <w:r w:rsidRPr="000D79E3">
              <w:rPr>
                <w:rFonts w:ascii="Times New Roman" w:hAnsi="Times New Roman"/>
                <w:sz w:val="24"/>
                <w:szCs w:val="24"/>
              </w:rPr>
              <w:t>Студент показывает достаточные, но неглубокие знания программного материала; при ответе не допускает грубых ошибок или противоречий, однако в формулировании ответа отсутствует должная связь между анализом, аргументацией и выводами, для получения правильного ответа требуется уточняющие вопросы, достигнуты минимальные или выше показатели рейтинговой оценки при наличии выполнения предусмотренных РПД учебных заданий, решение практического задания верно, но не аргументировано</w:t>
            </w:r>
          </w:p>
        </w:tc>
        <w:tc>
          <w:tcPr>
            <w:tcW w:w="2552" w:type="dxa"/>
          </w:tcPr>
          <w:p w:rsidR="00683745" w:rsidRPr="000D79E3" w:rsidRDefault="00683745" w:rsidP="000D79E3">
            <w:pPr>
              <w:spacing w:after="0" w:line="240" w:lineRule="auto"/>
              <w:jc w:val="center"/>
              <w:rPr>
                <w:rFonts w:ascii="Times New Roman" w:hAnsi="Times New Roman"/>
                <w:sz w:val="24"/>
                <w:szCs w:val="24"/>
              </w:rPr>
            </w:pPr>
            <w:r w:rsidRPr="000D79E3">
              <w:rPr>
                <w:rFonts w:ascii="Times New Roman" w:hAnsi="Times New Roman"/>
                <w:sz w:val="24"/>
                <w:szCs w:val="24"/>
              </w:rPr>
              <w:t>Зачтено</w:t>
            </w:r>
          </w:p>
        </w:tc>
      </w:tr>
      <w:tr w:rsidR="00683745" w:rsidRPr="000D79E3" w:rsidTr="00D34762">
        <w:tc>
          <w:tcPr>
            <w:tcW w:w="7054" w:type="dxa"/>
          </w:tcPr>
          <w:p w:rsidR="00683745" w:rsidRPr="000D79E3" w:rsidRDefault="00683745" w:rsidP="000D79E3">
            <w:pPr>
              <w:spacing w:after="0" w:line="240" w:lineRule="auto"/>
              <w:rPr>
                <w:rFonts w:ascii="Times New Roman" w:hAnsi="Times New Roman"/>
                <w:sz w:val="24"/>
                <w:szCs w:val="24"/>
              </w:rPr>
            </w:pPr>
            <w:r w:rsidRPr="000D79E3">
              <w:rPr>
                <w:rFonts w:ascii="Times New Roman" w:hAnsi="Times New Roman"/>
                <w:sz w:val="24"/>
                <w:szCs w:val="24"/>
              </w:rPr>
              <w:t>Результаты тестирования меньше 60% правильных ответов</w:t>
            </w:r>
          </w:p>
          <w:p w:rsidR="00683745" w:rsidRPr="000D79E3" w:rsidRDefault="00683745" w:rsidP="000D79E3">
            <w:pPr>
              <w:spacing w:after="0" w:line="240" w:lineRule="auto"/>
              <w:rPr>
                <w:rFonts w:ascii="Times New Roman" w:hAnsi="Times New Roman"/>
                <w:sz w:val="24"/>
                <w:szCs w:val="24"/>
              </w:rPr>
            </w:pPr>
            <w:r w:rsidRPr="000D79E3">
              <w:rPr>
                <w:rFonts w:ascii="Times New Roman" w:hAnsi="Times New Roman"/>
                <w:sz w:val="24"/>
                <w:szCs w:val="24"/>
              </w:rPr>
              <w:t xml:space="preserve">Ответы на вопросы экзаменационного билета даны не верно, </w:t>
            </w:r>
          </w:p>
          <w:p w:rsidR="00683745" w:rsidRPr="000D79E3" w:rsidRDefault="00683745" w:rsidP="000D79E3">
            <w:pPr>
              <w:spacing w:after="0" w:line="240" w:lineRule="auto"/>
              <w:rPr>
                <w:rFonts w:ascii="Times New Roman" w:hAnsi="Times New Roman"/>
                <w:sz w:val="24"/>
                <w:szCs w:val="24"/>
              </w:rPr>
            </w:pPr>
            <w:r w:rsidRPr="000D79E3">
              <w:rPr>
                <w:rFonts w:ascii="Times New Roman" w:hAnsi="Times New Roman"/>
                <w:sz w:val="24"/>
                <w:szCs w:val="24"/>
              </w:rPr>
              <w:t>решение практического задания не представлено или содержит существенные ошибки</w:t>
            </w:r>
          </w:p>
        </w:tc>
        <w:tc>
          <w:tcPr>
            <w:tcW w:w="2552" w:type="dxa"/>
          </w:tcPr>
          <w:p w:rsidR="00683745" w:rsidRPr="000D79E3" w:rsidRDefault="00683745" w:rsidP="000D79E3">
            <w:pPr>
              <w:spacing w:after="0" w:line="240" w:lineRule="auto"/>
              <w:jc w:val="center"/>
              <w:rPr>
                <w:rFonts w:ascii="Times New Roman" w:hAnsi="Times New Roman"/>
                <w:sz w:val="24"/>
                <w:szCs w:val="24"/>
              </w:rPr>
            </w:pPr>
            <w:proofErr w:type="spellStart"/>
            <w:r w:rsidRPr="000D79E3">
              <w:rPr>
                <w:rFonts w:ascii="Times New Roman" w:hAnsi="Times New Roman"/>
                <w:sz w:val="24"/>
                <w:szCs w:val="24"/>
              </w:rPr>
              <w:t>Незачтено</w:t>
            </w:r>
            <w:proofErr w:type="spellEnd"/>
          </w:p>
        </w:tc>
      </w:tr>
      <w:tr w:rsidR="00683745" w:rsidRPr="000D79E3" w:rsidTr="00D34762">
        <w:tc>
          <w:tcPr>
            <w:tcW w:w="7054" w:type="dxa"/>
          </w:tcPr>
          <w:p w:rsidR="00683745" w:rsidRPr="000D79E3" w:rsidRDefault="00683745"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t>Экзамен</w:t>
            </w:r>
          </w:p>
        </w:tc>
        <w:tc>
          <w:tcPr>
            <w:tcW w:w="2552" w:type="dxa"/>
          </w:tcPr>
          <w:p w:rsidR="00683745" w:rsidRPr="000D79E3" w:rsidRDefault="00683745" w:rsidP="000D79E3">
            <w:pPr>
              <w:spacing w:after="0" w:line="240" w:lineRule="auto"/>
              <w:jc w:val="center"/>
              <w:rPr>
                <w:rFonts w:ascii="Times New Roman" w:hAnsi="Times New Roman"/>
                <w:sz w:val="24"/>
                <w:szCs w:val="24"/>
              </w:rPr>
            </w:pPr>
          </w:p>
        </w:tc>
      </w:tr>
      <w:tr w:rsidR="00683745" w:rsidRPr="000D79E3" w:rsidTr="00D34762">
        <w:tc>
          <w:tcPr>
            <w:tcW w:w="7054" w:type="dxa"/>
          </w:tcPr>
          <w:p w:rsidR="00683745" w:rsidRPr="000D79E3" w:rsidRDefault="00683745" w:rsidP="000D79E3">
            <w:pPr>
              <w:spacing w:after="0" w:line="240" w:lineRule="auto"/>
              <w:rPr>
                <w:rFonts w:ascii="Times New Roman" w:hAnsi="Times New Roman"/>
                <w:b/>
                <w:sz w:val="24"/>
                <w:szCs w:val="24"/>
              </w:rPr>
            </w:pPr>
            <w:r w:rsidRPr="000D79E3">
              <w:rPr>
                <w:rFonts w:ascii="Times New Roman" w:hAnsi="Times New Roman"/>
                <w:sz w:val="24"/>
                <w:szCs w:val="24"/>
              </w:rPr>
              <w:t xml:space="preserve">Критерии соответствуют «Модели оценки результатов обучения», 4 уровень </w:t>
            </w:r>
          </w:p>
          <w:p w:rsidR="00683745" w:rsidRPr="000D79E3" w:rsidRDefault="00683745" w:rsidP="000D79E3">
            <w:pPr>
              <w:tabs>
                <w:tab w:val="left" w:pos="709"/>
              </w:tabs>
              <w:spacing w:after="0" w:line="240" w:lineRule="auto"/>
              <w:jc w:val="both"/>
              <w:rPr>
                <w:rFonts w:ascii="Times New Roman" w:hAnsi="Times New Roman"/>
                <w:sz w:val="24"/>
                <w:szCs w:val="24"/>
              </w:rPr>
            </w:pPr>
            <w:r w:rsidRPr="000D79E3">
              <w:rPr>
                <w:rFonts w:ascii="Times New Roman" w:hAnsi="Times New Roman"/>
                <w:sz w:val="24"/>
                <w:szCs w:val="24"/>
              </w:rPr>
              <w:t>Студент показывает полные и глубокие знания программного материала, логично и аргументировано отвечает на поставленный вопрос, а также дополнительные вопросы,  показатели рейтинга (все предусмотренные РПД учебные задания выполнены, качество выполнения большинства из них оценено числом баллов, близким к максимальному), решение практического задания выполнено без ошибок, даны пояснения к решению</w:t>
            </w:r>
          </w:p>
        </w:tc>
        <w:tc>
          <w:tcPr>
            <w:tcW w:w="2552" w:type="dxa"/>
          </w:tcPr>
          <w:p w:rsidR="00683745" w:rsidRPr="000D79E3" w:rsidRDefault="00683745"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t>Отлично</w:t>
            </w:r>
          </w:p>
        </w:tc>
      </w:tr>
      <w:tr w:rsidR="00683745" w:rsidRPr="000D79E3" w:rsidTr="00D34762">
        <w:tc>
          <w:tcPr>
            <w:tcW w:w="7054" w:type="dxa"/>
          </w:tcPr>
          <w:p w:rsidR="00683745" w:rsidRPr="000D79E3" w:rsidRDefault="00683745" w:rsidP="000D79E3">
            <w:pPr>
              <w:spacing w:after="0" w:line="240" w:lineRule="auto"/>
              <w:rPr>
                <w:rFonts w:ascii="Times New Roman" w:hAnsi="Times New Roman"/>
                <w:b/>
                <w:sz w:val="24"/>
                <w:szCs w:val="24"/>
              </w:rPr>
            </w:pPr>
            <w:r w:rsidRPr="000D79E3">
              <w:rPr>
                <w:rFonts w:ascii="Times New Roman" w:hAnsi="Times New Roman"/>
                <w:sz w:val="24"/>
                <w:szCs w:val="24"/>
              </w:rPr>
              <w:t>Критерии соответствуют «Модели оценки результатов обучения», 3 уровень</w:t>
            </w:r>
          </w:p>
          <w:p w:rsidR="00683745" w:rsidRPr="000D79E3" w:rsidRDefault="00683745" w:rsidP="000D79E3">
            <w:pPr>
              <w:spacing w:after="0" w:line="240" w:lineRule="auto"/>
              <w:rPr>
                <w:rFonts w:ascii="Times New Roman" w:hAnsi="Times New Roman"/>
                <w:sz w:val="24"/>
                <w:szCs w:val="24"/>
              </w:rPr>
            </w:pPr>
            <w:r w:rsidRPr="000D79E3">
              <w:rPr>
                <w:rFonts w:ascii="Times New Roman" w:hAnsi="Times New Roman"/>
                <w:sz w:val="24"/>
                <w:szCs w:val="24"/>
              </w:rPr>
              <w:t xml:space="preserve">Студент показывает глубокие знания программного материала, грамотно его излагает, достаточно полно отвечает на поставленный вопрос и дополнительные вопросы, умело формулирует выводы, допуская незначительные погрешности, </w:t>
            </w:r>
            <w:r w:rsidRPr="000D79E3">
              <w:rPr>
                <w:rFonts w:ascii="Times New Roman" w:hAnsi="Times New Roman"/>
                <w:sz w:val="24"/>
                <w:szCs w:val="24"/>
              </w:rPr>
              <w:lastRenderedPageBreak/>
              <w:t>показатели рейтинга, (все предусмотренные РПД учебные задания выполнены, качество выполнения ни одного из них не оценено максимальным числом баллов), решение практического задания  выполнено  с незначительными ошибками</w:t>
            </w:r>
          </w:p>
        </w:tc>
        <w:tc>
          <w:tcPr>
            <w:tcW w:w="2552" w:type="dxa"/>
          </w:tcPr>
          <w:p w:rsidR="00683745" w:rsidRPr="000D79E3" w:rsidRDefault="00683745"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lastRenderedPageBreak/>
              <w:t>Хорошо</w:t>
            </w:r>
          </w:p>
        </w:tc>
      </w:tr>
      <w:tr w:rsidR="00683745" w:rsidRPr="000D79E3" w:rsidTr="00D34762">
        <w:tc>
          <w:tcPr>
            <w:tcW w:w="7054" w:type="dxa"/>
          </w:tcPr>
          <w:p w:rsidR="00683745" w:rsidRPr="000D79E3" w:rsidRDefault="00683745" w:rsidP="000D79E3">
            <w:pPr>
              <w:spacing w:after="0" w:line="240" w:lineRule="auto"/>
              <w:rPr>
                <w:rFonts w:ascii="Times New Roman" w:hAnsi="Times New Roman"/>
                <w:b/>
                <w:sz w:val="24"/>
                <w:szCs w:val="24"/>
              </w:rPr>
            </w:pPr>
            <w:r w:rsidRPr="000D79E3">
              <w:rPr>
                <w:rFonts w:ascii="Times New Roman" w:hAnsi="Times New Roman"/>
                <w:sz w:val="24"/>
                <w:szCs w:val="24"/>
              </w:rPr>
              <w:lastRenderedPageBreak/>
              <w:t>Критерии соответствуют «Модели оценки результатов обучения», 2 уровень</w:t>
            </w:r>
          </w:p>
          <w:p w:rsidR="00683745" w:rsidRPr="000D79E3" w:rsidRDefault="00683745" w:rsidP="000D79E3">
            <w:pPr>
              <w:spacing w:after="0" w:line="240" w:lineRule="auto"/>
              <w:rPr>
                <w:rFonts w:ascii="Times New Roman" w:hAnsi="Times New Roman"/>
                <w:sz w:val="24"/>
                <w:szCs w:val="24"/>
              </w:rPr>
            </w:pPr>
            <w:r w:rsidRPr="000D79E3">
              <w:rPr>
                <w:rFonts w:ascii="Times New Roman" w:hAnsi="Times New Roman"/>
                <w:sz w:val="24"/>
                <w:szCs w:val="24"/>
              </w:rPr>
              <w:t>Студент показывает достаточные, но неглубокие знания программного материала; при ответе не допускает грубых ошибок или противоречий, однако в формулировании ответа отсутствует должная связь между анализом, аргументацией и выводами, для получения правильного ответа требуется уточняющие вопросы, достигнуты минимальные или выше показатели рейтинговой оценки при наличии выполнения предусмотренных РПД учебных заданий, решение практического задания верно, но не аргументировано</w:t>
            </w:r>
          </w:p>
        </w:tc>
        <w:tc>
          <w:tcPr>
            <w:tcW w:w="2552" w:type="dxa"/>
          </w:tcPr>
          <w:p w:rsidR="00683745" w:rsidRPr="000D79E3" w:rsidRDefault="00683745"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t>Удовлетворительно</w:t>
            </w:r>
          </w:p>
        </w:tc>
      </w:tr>
      <w:tr w:rsidR="00683745" w:rsidRPr="000D79E3" w:rsidTr="00D34762">
        <w:tc>
          <w:tcPr>
            <w:tcW w:w="7054" w:type="dxa"/>
          </w:tcPr>
          <w:p w:rsidR="00683745" w:rsidRPr="000D79E3" w:rsidRDefault="00683745" w:rsidP="000D79E3">
            <w:pPr>
              <w:spacing w:after="0" w:line="240" w:lineRule="auto"/>
              <w:rPr>
                <w:rFonts w:ascii="Times New Roman" w:hAnsi="Times New Roman"/>
                <w:b/>
                <w:sz w:val="24"/>
                <w:szCs w:val="24"/>
              </w:rPr>
            </w:pPr>
            <w:r w:rsidRPr="000D79E3">
              <w:rPr>
                <w:rFonts w:ascii="Times New Roman" w:hAnsi="Times New Roman"/>
                <w:sz w:val="24"/>
                <w:szCs w:val="24"/>
              </w:rPr>
              <w:t>Критерии соответствуют «Модели оценки результатов обучения», 1 уровень</w:t>
            </w:r>
          </w:p>
          <w:p w:rsidR="00683745" w:rsidRPr="000D79E3" w:rsidRDefault="00683745" w:rsidP="000D79E3">
            <w:pPr>
              <w:tabs>
                <w:tab w:val="left" w:pos="709"/>
              </w:tabs>
              <w:spacing w:after="0" w:line="240" w:lineRule="auto"/>
              <w:jc w:val="both"/>
              <w:rPr>
                <w:rFonts w:ascii="Times New Roman" w:hAnsi="Times New Roman"/>
                <w:sz w:val="24"/>
                <w:szCs w:val="24"/>
              </w:rPr>
            </w:pPr>
            <w:r w:rsidRPr="000D79E3">
              <w:rPr>
                <w:rFonts w:ascii="Times New Roman" w:hAnsi="Times New Roman"/>
                <w:sz w:val="24"/>
                <w:szCs w:val="24"/>
              </w:rPr>
              <w:t xml:space="preserve">Ответы на вопросы экзаменационного билета даны не верно, </w:t>
            </w:r>
          </w:p>
          <w:p w:rsidR="00683745" w:rsidRPr="000D79E3" w:rsidRDefault="00683745" w:rsidP="000D79E3">
            <w:pPr>
              <w:spacing w:after="0" w:line="240" w:lineRule="auto"/>
              <w:rPr>
                <w:rFonts w:ascii="Times New Roman" w:hAnsi="Times New Roman"/>
                <w:sz w:val="24"/>
                <w:szCs w:val="24"/>
              </w:rPr>
            </w:pPr>
            <w:r w:rsidRPr="000D79E3">
              <w:rPr>
                <w:rFonts w:ascii="Times New Roman" w:hAnsi="Times New Roman"/>
                <w:sz w:val="24"/>
                <w:szCs w:val="24"/>
              </w:rPr>
              <w:t>решение практического задания не представлено или содержит существенные ошибки</w:t>
            </w:r>
          </w:p>
        </w:tc>
        <w:tc>
          <w:tcPr>
            <w:tcW w:w="2552" w:type="dxa"/>
          </w:tcPr>
          <w:p w:rsidR="00683745" w:rsidRPr="000D79E3" w:rsidRDefault="00683745"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t>Неудовлетворительно</w:t>
            </w:r>
          </w:p>
        </w:tc>
      </w:tr>
    </w:tbl>
    <w:p w:rsidR="00683745" w:rsidRPr="000D79E3" w:rsidRDefault="00683745" w:rsidP="00EA32FB">
      <w:pPr>
        <w:autoSpaceDE w:val="0"/>
        <w:autoSpaceDN w:val="0"/>
        <w:adjustRightInd w:val="0"/>
        <w:spacing w:after="0" w:line="240" w:lineRule="auto"/>
        <w:ind w:firstLine="709"/>
        <w:jc w:val="both"/>
        <w:rPr>
          <w:rFonts w:ascii="Times New Roman" w:hAnsi="Times New Roman"/>
          <w:b/>
          <w:sz w:val="24"/>
          <w:szCs w:val="24"/>
        </w:rPr>
      </w:pPr>
    </w:p>
    <w:p w:rsidR="00683745" w:rsidRPr="000D79E3" w:rsidRDefault="00683745" w:rsidP="00EA32FB">
      <w:pPr>
        <w:numPr>
          <w:ilvl w:val="0"/>
          <w:numId w:val="12"/>
        </w:numPr>
        <w:tabs>
          <w:tab w:val="left" w:pos="993"/>
        </w:tabs>
        <w:spacing w:after="0" w:line="240" w:lineRule="auto"/>
        <w:ind w:left="0" w:firstLine="709"/>
        <w:jc w:val="both"/>
        <w:rPr>
          <w:rFonts w:ascii="Times New Roman" w:hAnsi="Times New Roman"/>
          <w:b/>
          <w:i/>
          <w:sz w:val="24"/>
          <w:szCs w:val="24"/>
        </w:rPr>
      </w:pPr>
      <w:r w:rsidRPr="000D79E3">
        <w:rPr>
          <w:rFonts w:ascii="Times New Roman" w:hAnsi="Times New Roman"/>
          <w:b/>
          <w:i/>
          <w:sz w:val="24"/>
          <w:szCs w:val="24"/>
        </w:rPr>
        <w:t>Типовые контрольные задания или иные материалы, необходимые для оценки знаний, умений, навыков и (или) опыта деятельности</w:t>
      </w:r>
    </w:p>
    <w:p w:rsidR="00683745" w:rsidRPr="000D79E3" w:rsidRDefault="00683745" w:rsidP="00EA32FB">
      <w:pPr>
        <w:autoSpaceDE w:val="0"/>
        <w:autoSpaceDN w:val="0"/>
        <w:adjustRightInd w:val="0"/>
        <w:spacing w:after="0" w:line="240" w:lineRule="auto"/>
        <w:ind w:firstLine="709"/>
        <w:jc w:val="both"/>
        <w:rPr>
          <w:rFonts w:ascii="Times New Roman" w:hAnsi="Times New Roman"/>
          <w:b/>
          <w:sz w:val="24"/>
          <w:szCs w:val="24"/>
        </w:rPr>
      </w:pPr>
    </w:p>
    <w:p w:rsidR="00683745" w:rsidRPr="00EA32FB" w:rsidRDefault="00683745" w:rsidP="00EA32FB">
      <w:pPr>
        <w:autoSpaceDE w:val="0"/>
        <w:autoSpaceDN w:val="0"/>
        <w:adjustRightInd w:val="0"/>
        <w:spacing w:after="0" w:line="240" w:lineRule="auto"/>
        <w:ind w:firstLine="709"/>
        <w:jc w:val="both"/>
        <w:rPr>
          <w:rFonts w:ascii="Times New Roman" w:hAnsi="Times New Roman"/>
          <w:i/>
          <w:sz w:val="24"/>
          <w:szCs w:val="24"/>
        </w:rPr>
      </w:pPr>
      <w:r w:rsidRPr="00EA32FB">
        <w:rPr>
          <w:rFonts w:ascii="Times New Roman" w:hAnsi="Times New Roman"/>
          <w:i/>
          <w:sz w:val="24"/>
          <w:szCs w:val="24"/>
        </w:rPr>
        <w:t xml:space="preserve">3.1. Типовые тестовые задания для итогового тестирования (сайт </w:t>
      </w:r>
      <w:proofErr w:type="spellStart"/>
      <w:r w:rsidRPr="00EA32FB">
        <w:rPr>
          <w:rFonts w:ascii="Times New Roman" w:hAnsi="Times New Roman"/>
          <w:i/>
          <w:sz w:val="24"/>
          <w:szCs w:val="24"/>
          <w:lang w:val="en-US"/>
        </w:rPr>
        <w:t>i</w:t>
      </w:r>
      <w:proofErr w:type="spellEnd"/>
      <w:r w:rsidRPr="00EA32FB">
        <w:rPr>
          <w:rFonts w:ascii="Times New Roman" w:hAnsi="Times New Roman"/>
          <w:i/>
          <w:sz w:val="24"/>
          <w:szCs w:val="24"/>
        </w:rPr>
        <w:t>-</w:t>
      </w:r>
      <w:r w:rsidRPr="00EA32FB">
        <w:rPr>
          <w:rFonts w:ascii="Times New Roman" w:hAnsi="Times New Roman"/>
          <w:i/>
          <w:sz w:val="24"/>
          <w:szCs w:val="24"/>
          <w:lang w:val="en-US"/>
        </w:rPr>
        <w:t>exam</w:t>
      </w:r>
      <w:r w:rsidRPr="00EA32FB">
        <w:rPr>
          <w:rFonts w:ascii="Times New Roman" w:hAnsi="Times New Roman"/>
          <w:i/>
          <w:sz w:val="24"/>
          <w:szCs w:val="24"/>
        </w:rPr>
        <w:t>.</w:t>
      </w:r>
      <w:proofErr w:type="spellStart"/>
      <w:r w:rsidRPr="00EA32FB">
        <w:rPr>
          <w:rFonts w:ascii="Times New Roman" w:hAnsi="Times New Roman"/>
          <w:i/>
          <w:sz w:val="24"/>
          <w:szCs w:val="24"/>
          <w:lang w:val="en-US"/>
        </w:rPr>
        <w:t>ru</w:t>
      </w:r>
      <w:proofErr w:type="spellEnd"/>
      <w:r w:rsidRPr="00EA32FB">
        <w:rPr>
          <w:rFonts w:ascii="Times New Roman" w:hAnsi="Times New Roman"/>
          <w:i/>
          <w:sz w:val="24"/>
          <w:szCs w:val="24"/>
        </w:rPr>
        <w:t>)</w:t>
      </w:r>
    </w:p>
    <w:p w:rsidR="00683745" w:rsidRPr="000D79E3" w:rsidRDefault="00683745" w:rsidP="00EA32FB">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b/>
          <w:sz w:val="24"/>
          <w:szCs w:val="24"/>
        </w:rPr>
        <w:t xml:space="preserve">Скан заданий </w:t>
      </w:r>
      <w:proofErr w:type="spellStart"/>
      <w:r w:rsidRPr="000D79E3">
        <w:rPr>
          <w:rFonts w:ascii="Times New Roman" w:hAnsi="Times New Roman"/>
          <w:sz w:val="24"/>
          <w:szCs w:val="24"/>
          <w:lang w:val="en-US"/>
        </w:rPr>
        <w:t>i</w:t>
      </w:r>
      <w:proofErr w:type="spellEnd"/>
      <w:r w:rsidRPr="000D79E3">
        <w:rPr>
          <w:rFonts w:ascii="Times New Roman" w:hAnsi="Times New Roman"/>
          <w:sz w:val="24"/>
          <w:szCs w:val="24"/>
        </w:rPr>
        <w:t>-</w:t>
      </w:r>
      <w:r w:rsidRPr="000D79E3">
        <w:rPr>
          <w:rFonts w:ascii="Times New Roman" w:hAnsi="Times New Roman"/>
          <w:sz w:val="24"/>
          <w:szCs w:val="24"/>
          <w:lang w:val="en-US"/>
        </w:rPr>
        <w:t>exam</w:t>
      </w:r>
      <w:r w:rsidRPr="000D79E3">
        <w:rPr>
          <w:rFonts w:ascii="Times New Roman" w:hAnsi="Times New Roman"/>
          <w:sz w:val="24"/>
          <w:szCs w:val="24"/>
        </w:rPr>
        <w:t>.</w:t>
      </w:r>
      <w:proofErr w:type="spellStart"/>
      <w:r w:rsidRPr="000D79E3">
        <w:rPr>
          <w:rFonts w:ascii="Times New Roman" w:hAnsi="Times New Roman"/>
          <w:sz w:val="24"/>
          <w:szCs w:val="24"/>
          <w:lang w:val="en-US"/>
        </w:rPr>
        <w:t>ru</w:t>
      </w:r>
      <w:proofErr w:type="spellEnd"/>
    </w:p>
    <w:p w:rsidR="00683745" w:rsidRPr="000D79E3" w:rsidRDefault="00683745" w:rsidP="000D79E3">
      <w:pPr>
        <w:spacing w:after="0" w:line="240" w:lineRule="auto"/>
        <w:rPr>
          <w:rFonts w:ascii="Times New Roman" w:hAnsi="Times New Roman"/>
          <w:sz w:val="24"/>
          <w:szCs w:val="24"/>
          <w:lang w:val="en-US"/>
        </w:rPr>
      </w:pPr>
      <w:r w:rsidRPr="000D79E3">
        <w:rPr>
          <w:rFonts w:ascii="Times New Roman" w:hAnsi="Times New Roman"/>
          <w:noProof/>
          <w:sz w:val="24"/>
          <w:szCs w:val="24"/>
        </w:rPr>
        <w:drawing>
          <wp:inline distT="0" distB="0" distL="0" distR="0" wp14:anchorId="484186F3" wp14:editId="14E2E2B9">
            <wp:extent cx="5892800" cy="3683000"/>
            <wp:effectExtent l="19050" t="0" r="0" b="0"/>
            <wp:docPr id="364" name="Рисунок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2" cstate="print"/>
                    <a:srcRect/>
                    <a:stretch>
                      <a:fillRect/>
                    </a:stretch>
                  </pic:blipFill>
                  <pic:spPr bwMode="auto">
                    <a:xfrm>
                      <a:off x="0" y="0"/>
                      <a:ext cx="5892800" cy="3683000"/>
                    </a:xfrm>
                    <a:prstGeom prst="rect">
                      <a:avLst/>
                    </a:prstGeom>
                    <a:noFill/>
                    <a:ln w="9525">
                      <a:noFill/>
                      <a:miter lim="800000"/>
                      <a:headEnd/>
                      <a:tailEnd/>
                    </a:ln>
                  </pic:spPr>
                </pic:pic>
              </a:graphicData>
            </a:graphic>
          </wp:inline>
        </w:drawing>
      </w:r>
    </w:p>
    <w:p w:rsidR="00683745" w:rsidRPr="000D79E3" w:rsidRDefault="00683745" w:rsidP="000D79E3">
      <w:pPr>
        <w:spacing w:after="0" w:line="240" w:lineRule="auto"/>
        <w:rPr>
          <w:rFonts w:ascii="Times New Roman" w:hAnsi="Times New Roman"/>
          <w:sz w:val="24"/>
          <w:szCs w:val="24"/>
          <w:lang w:val="en-US"/>
        </w:rPr>
      </w:pPr>
    </w:p>
    <w:p w:rsidR="00683745" w:rsidRPr="000D79E3" w:rsidRDefault="00683745" w:rsidP="000D79E3">
      <w:pPr>
        <w:spacing w:after="0" w:line="240" w:lineRule="auto"/>
        <w:rPr>
          <w:rFonts w:ascii="Times New Roman" w:hAnsi="Times New Roman"/>
          <w:sz w:val="24"/>
          <w:szCs w:val="24"/>
          <w:lang w:val="en-US"/>
        </w:rPr>
      </w:pPr>
      <w:r w:rsidRPr="000D79E3">
        <w:rPr>
          <w:rFonts w:ascii="Times New Roman" w:hAnsi="Times New Roman"/>
          <w:noProof/>
          <w:sz w:val="24"/>
          <w:szCs w:val="24"/>
        </w:rPr>
        <w:lastRenderedPageBreak/>
        <w:drawing>
          <wp:inline distT="0" distB="0" distL="0" distR="0" wp14:anchorId="5F20851C" wp14:editId="7D9F5BF5">
            <wp:extent cx="5892800" cy="3683000"/>
            <wp:effectExtent l="19050" t="0" r="0" b="0"/>
            <wp:docPr id="365" name="Рисунок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63" cstate="print"/>
                    <a:srcRect/>
                    <a:stretch>
                      <a:fillRect/>
                    </a:stretch>
                  </pic:blipFill>
                  <pic:spPr bwMode="auto">
                    <a:xfrm>
                      <a:off x="0" y="0"/>
                      <a:ext cx="5892800" cy="3683000"/>
                    </a:xfrm>
                    <a:prstGeom prst="rect">
                      <a:avLst/>
                    </a:prstGeom>
                    <a:noFill/>
                    <a:ln w="9525">
                      <a:noFill/>
                      <a:miter lim="800000"/>
                      <a:headEnd/>
                      <a:tailEnd/>
                    </a:ln>
                  </pic:spPr>
                </pic:pic>
              </a:graphicData>
            </a:graphic>
          </wp:inline>
        </w:drawing>
      </w:r>
    </w:p>
    <w:p w:rsidR="00683745" w:rsidRPr="000D79E3" w:rsidRDefault="00683745" w:rsidP="000D79E3">
      <w:pPr>
        <w:spacing w:after="0" w:line="240" w:lineRule="auto"/>
        <w:rPr>
          <w:rFonts w:ascii="Times New Roman" w:hAnsi="Times New Roman"/>
          <w:sz w:val="24"/>
          <w:szCs w:val="24"/>
          <w:lang w:val="en-US"/>
        </w:rPr>
      </w:pPr>
    </w:p>
    <w:p w:rsidR="00683745" w:rsidRPr="000D79E3" w:rsidRDefault="00683745" w:rsidP="000D79E3">
      <w:pPr>
        <w:spacing w:after="0" w:line="240" w:lineRule="auto"/>
        <w:rPr>
          <w:rFonts w:ascii="Times New Roman" w:hAnsi="Times New Roman"/>
          <w:sz w:val="24"/>
          <w:szCs w:val="24"/>
          <w:lang w:val="en-US"/>
        </w:rPr>
      </w:pPr>
      <w:r w:rsidRPr="000D79E3">
        <w:rPr>
          <w:rFonts w:ascii="Times New Roman" w:hAnsi="Times New Roman"/>
          <w:noProof/>
          <w:sz w:val="24"/>
          <w:szCs w:val="24"/>
        </w:rPr>
        <w:drawing>
          <wp:inline distT="0" distB="0" distL="0" distR="0" wp14:anchorId="6597CF92" wp14:editId="0C0300C3">
            <wp:extent cx="5892800" cy="3683000"/>
            <wp:effectExtent l="19050" t="0" r="0" b="0"/>
            <wp:docPr id="366" name="Рисунок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64" cstate="print"/>
                    <a:srcRect/>
                    <a:stretch>
                      <a:fillRect/>
                    </a:stretch>
                  </pic:blipFill>
                  <pic:spPr bwMode="auto">
                    <a:xfrm>
                      <a:off x="0" y="0"/>
                      <a:ext cx="5892800" cy="3683000"/>
                    </a:xfrm>
                    <a:prstGeom prst="rect">
                      <a:avLst/>
                    </a:prstGeom>
                    <a:noFill/>
                    <a:ln w="9525">
                      <a:noFill/>
                      <a:miter lim="800000"/>
                      <a:headEnd/>
                      <a:tailEnd/>
                    </a:ln>
                  </pic:spPr>
                </pic:pic>
              </a:graphicData>
            </a:graphic>
          </wp:inline>
        </w:drawing>
      </w:r>
    </w:p>
    <w:p w:rsidR="00683745" w:rsidRPr="000D79E3" w:rsidRDefault="00683745" w:rsidP="000D79E3">
      <w:pPr>
        <w:spacing w:after="0" w:line="240" w:lineRule="auto"/>
        <w:rPr>
          <w:rFonts w:ascii="Times New Roman" w:hAnsi="Times New Roman"/>
          <w:sz w:val="24"/>
          <w:szCs w:val="24"/>
          <w:lang w:val="en-US"/>
        </w:rPr>
      </w:pPr>
    </w:p>
    <w:p w:rsidR="00683745" w:rsidRPr="000D79E3" w:rsidRDefault="00683745" w:rsidP="000D79E3">
      <w:pPr>
        <w:autoSpaceDE w:val="0"/>
        <w:autoSpaceDN w:val="0"/>
        <w:adjustRightInd w:val="0"/>
        <w:spacing w:after="0" w:line="240" w:lineRule="auto"/>
        <w:rPr>
          <w:rFonts w:ascii="Times New Roman" w:hAnsi="Times New Roman"/>
          <w:b/>
          <w:sz w:val="24"/>
          <w:szCs w:val="24"/>
        </w:rPr>
      </w:pPr>
      <w:r w:rsidRPr="000D79E3">
        <w:rPr>
          <w:rFonts w:ascii="Times New Roman" w:hAnsi="Times New Roman"/>
          <w:b/>
          <w:noProof/>
          <w:sz w:val="24"/>
          <w:szCs w:val="24"/>
        </w:rPr>
        <w:lastRenderedPageBreak/>
        <w:drawing>
          <wp:inline distT="0" distB="0" distL="0" distR="0" wp14:anchorId="6A4101D1" wp14:editId="5AEFABFB">
            <wp:extent cx="5854700" cy="4394200"/>
            <wp:effectExtent l="19050" t="0" r="0" b="0"/>
            <wp:docPr id="367" name="Рисунок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65" cstate="print"/>
                    <a:srcRect/>
                    <a:stretch>
                      <a:fillRect/>
                    </a:stretch>
                  </pic:blipFill>
                  <pic:spPr bwMode="auto">
                    <a:xfrm>
                      <a:off x="0" y="0"/>
                      <a:ext cx="5854700" cy="4394200"/>
                    </a:xfrm>
                    <a:prstGeom prst="rect">
                      <a:avLst/>
                    </a:prstGeom>
                    <a:noFill/>
                    <a:ln w="9525">
                      <a:noFill/>
                      <a:miter lim="800000"/>
                      <a:headEnd/>
                      <a:tailEnd/>
                    </a:ln>
                  </pic:spPr>
                </pic:pic>
              </a:graphicData>
            </a:graphic>
          </wp:inline>
        </w:drawing>
      </w:r>
    </w:p>
    <w:p w:rsidR="00683745" w:rsidRPr="000D79E3" w:rsidRDefault="00683745" w:rsidP="000D79E3">
      <w:pPr>
        <w:autoSpaceDE w:val="0"/>
        <w:autoSpaceDN w:val="0"/>
        <w:adjustRightInd w:val="0"/>
        <w:spacing w:after="0" w:line="240" w:lineRule="auto"/>
        <w:rPr>
          <w:rFonts w:ascii="Times New Roman" w:hAnsi="Times New Roman"/>
          <w:b/>
          <w:i/>
          <w:sz w:val="24"/>
          <w:szCs w:val="24"/>
          <w:highlight w:val="yellow"/>
        </w:rPr>
      </w:pPr>
    </w:p>
    <w:p w:rsidR="00683745" w:rsidRPr="00EA32FB" w:rsidRDefault="00683745" w:rsidP="00EA32FB">
      <w:pPr>
        <w:autoSpaceDE w:val="0"/>
        <w:autoSpaceDN w:val="0"/>
        <w:adjustRightInd w:val="0"/>
        <w:spacing w:after="0" w:line="240" w:lineRule="auto"/>
        <w:ind w:firstLine="709"/>
        <w:rPr>
          <w:rFonts w:ascii="Times New Roman" w:hAnsi="Times New Roman"/>
          <w:i/>
          <w:sz w:val="24"/>
          <w:szCs w:val="24"/>
        </w:rPr>
      </w:pPr>
      <w:r w:rsidRPr="00EA32FB">
        <w:rPr>
          <w:rFonts w:ascii="Times New Roman" w:hAnsi="Times New Roman"/>
          <w:i/>
          <w:sz w:val="24"/>
          <w:szCs w:val="24"/>
        </w:rPr>
        <w:t xml:space="preserve">3.2. Вопросы для проведения промежуточной аттестации </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1. Потребность и необходимость управления в деятельности человека.</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 xml:space="preserve">2. Условия и факторы возникновения и развития менеджмента. </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3. Основные  этапы  развития менеджмента как науки и профессии.</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 xml:space="preserve">4. Зарубежные модели  менеджмента. </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 xml:space="preserve">5. Развитие управления в России. </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6. Перспективы менеджмента.</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 xml:space="preserve">7. Понятие, виды и  задачи управления. </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8. Управление социально-экономическими системами (организациями).</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9. Сущность и разновидности менеджмента.</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10. Роли,  функции  и  задачи менеджера  в современной организации.</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 xml:space="preserve">11. Качества менеджера, основные составляющие </w:t>
      </w:r>
      <w:proofErr w:type="spellStart"/>
      <w:r w:rsidRPr="000D79E3">
        <w:rPr>
          <w:rFonts w:ascii="Times New Roman" w:hAnsi="Times New Roman"/>
          <w:sz w:val="24"/>
          <w:szCs w:val="24"/>
        </w:rPr>
        <w:t>самоменеджмента</w:t>
      </w:r>
      <w:proofErr w:type="spellEnd"/>
      <w:r w:rsidRPr="000D79E3">
        <w:rPr>
          <w:rFonts w:ascii="Times New Roman" w:hAnsi="Times New Roman"/>
          <w:sz w:val="24"/>
          <w:szCs w:val="24"/>
        </w:rPr>
        <w:t>.</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12. Имидж руководителя.</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 xml:space="preserve">13. Понятие и сущность организации. </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 xml:space="preserve">14. Классификация организаций. </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15. Внутренняя и внешняя среда организации.</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 xml:space="preserve"> 16. Структура управления и ее основные элементы. </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 xml:space="preserve">17. Основные бизнес-процессы в организации. </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18. Интеграционные процессы в менеджменте.</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 xml:space="preserve">19. Научные подходы и принципы менеджмента. </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 xml:space="preserve">20. Методы менеджмента. </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21. Технологии менеджмента.</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 xml:space="preserve">22. Понятие и сущность эффективности менеджмента. </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 xml:space="preserve">23. Подходы к оценке и показатели экономической эффективности менеджмента. </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24. Социальная эффективность менеджмента.</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 xml:space="preserve">25. Функции менеджмента как вида деятельности. </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lastRenderedPageBreak/>
        <w:t>26. Общие и специальные функции менеджмента, связующие процессы.</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27. Специфические функции управления транспортным предприятием.</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 xml:space="preserve">28. Понятие и принципы планирования и прогнозирования. </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 xml:space="preserve">29. Задачи стратегического и оперативного планирования. </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30. Организация процесса внутрифирменного планирования.</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 xml:space="preserve">31. Понятие организации как функции менеджмента. </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 xml:space="preserve">32. Организация управленческого труда. </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33. Делегирование полномочий.</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 xml:space="preserve">34. Мотивы человеческой деятельности. </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 xml:space="preserve">35. Система мотиваций. </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36. Концепции мотивации.</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 xml:space="preserve">37. Функции и принципы контроля. </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 xml:space="preserve">38. Виды контроля. </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39. Этапы процесса контроля.</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 xml:space="preserve">40. Роль целеполагания в управлении организацией. </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 xml:space="preserve">41. Система целей организации. </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42. Общие требования к процессу целеполагания в менеджменте.</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 xml:space="preserve">43. Понятие управленческого решения и требования к нему. </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 xml:space="preserve">44. Виды и типы управленческих решений. </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 xml:space="preserve">45. Процесс принятия и реализации управленческого решения. </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 xml:space="preserve">46. Выявление и анализ управленческих проблем. </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47. Методы и способы выработки и реализации рационального решения.</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48. Оценка эффективности управленческих решений.</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 xml:space="preserve">49. Понятие управленческой информации. </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 xml:space="preserve">50. Коммуникационный менеджмент.  </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51. Система информационных коммуникаций.</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 xml:space="preserve">52. Управление человеком. </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 xml:space="preserve">53. Управление группой. </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54. Основы лидерства.</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55. Сущность, функции и элементы организационной культуры.</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 xml:space="preserve">56. Типология организационных культур. </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 xml:space="preserve">57. Национальный фактор в организационной культуре. </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 xml:space="preserve">58. Основы руководства. </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 xml:space="preserve">59. Власть и партнерство. </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60. Стиль менеджмента.</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 xml:space="preserve">61. Управленческие конфликты. </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 xml:space="preserve">62. Конфликт как процесс. </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 xml:space="preserve">63. Стратегии преодоления конфликта. </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 xml:space="preserve">64. Принципы построения организаций в системе менеджмента. </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 xml:space="preserve">65. Жесткие и гибкие организационные структуры. </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66. Разновидности фрагментарной структуры.</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 xml:space="preserve">67. Проектирование организаций. </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 xml:space="preserve">68. Управление организационными изменениями. </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69. Современные тенденции в развитии организаций, новые типы организаций.</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 xml:space="preserve">70. Организация набора кадров и методы оценки персонала. </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 xml:space="preserve">71. Функции кадровой службы в организации. </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72. Управление деловой карьерой.</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 xml:space="preserve">73. Понятие и виды инноваций. </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 xml:space="preserve">74. Этапы инновационного процесса. </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75. Организационные формы инновационной деятельности.</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 xml:space="preserve">76. Понятие и виды риска.  </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 xml:space="preserve">77. Общие подходы к управлению риском. </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lastRenderedPageBreak/>
        <w:t xml:space="preserve">78. Особенности работы менеджера в кризисной ситуации. </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 xml:space="preserve">79. Понятие и сущность международного менеджмента.  </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 xml:space="preserve">80. Этапы выхода фирмы на внешнеэкономический уровень и условия для их реализации. </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81. Функции и структура отдела внешних экономических связей.</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p>
    <w:p w:rsidR="00683745" w:rsidRPr="00EA32FB" w:rsidRDefault="00683745" w:rsidP="00EA32FB">
      <w:pPr>
        <w:pStyle w:val="a5"/>
        <w:numPr>
          <w:ilvl w:val="1"/>
          <w:numId w:val="10"/>
        </w:numPr>
        <w:autoSpaceDE w:val="0"/>
        <w:autoSpaceDN w:val="0"/>
        <w:adjustRightInd w:val="0"/>
        <w:spacing w:after="0" w:line="240" w:lineRule="auto"/>
        <w:rPr>
          <w:rFonts w:ascii="Times New Roman" w:eastAsia="Calibri" w:hAnsi="Times New Roman"/>
          <w:i/>
          <w:sz w:val="24"/>
          <w:szCs w:val="24"/>
          <w:lang w:eastAsia="en-US"/>
        </w:rPr>
      </w:pPr>
      <w:r w:rsidRPr="00EA32FB">
        <w:rPr>
          <w:rFonts w:ascii="Times New Roman" w:eastAsia="Calibri" w:hAnsi="Times New Roman"/>
          <w:i/>
          <w:sz w:val="24"/>
          <w:szCs w:val="24"/>
          <w:lang w:eastAsia="en-US"/>
        </w:rPr>
        <w:t xml:space="preserve">Типовой билет для зачета и экзаменационный билет </w:t>
      </w:r>
    </w:p>
    <w:tbl>
      <w:tblPr>
        <w:tblW w:w="9568" w:type="dxa"/>
        <w:tblLayout w:type="fixed"/>
        <w:tblCellMar>
          <w:left w:w="70" w:type="dxa"/>
          <w:right w:w="70" w:type="dxa"/>
        </w:tblCellMar>
        <w:tblLook w:val="0000" w:firstRow="0" w:lastRow="0" w:firstColumn="0" w:lastColumn="0" w:noHBand="0" w:noVBand="0"/>
      </w:tblPr>
      <w:tblGrid>
        <w:gridCol w:w="2197"/>
        <w:gridCol w:w="4723"/>
        <w:gridCol w:w="2648"/>
      </w:tblGrid>
      <w:tr w:rsidR="00683745" w:rsidRPr="000D79E3" w:rsidTr="00D34762">
        <w:trPr>
          <w:trHeight w:val="2320"/>
        </w:trPr>
        <w:tc>
          <w:tcPr>
            <w:tcW w:w="2197" w:type="dxa"/>
            <w:tcBorders>
              <w:top w:val="single" w:sz="6" w:space="0" w:color="auto"/>
              <w:left w:val="single" w:sz="6" w:space="0" w:color="auto"/>
              <w:bottom w:val="nil"/>
              <w:right w:val="single" w:sz="6" w:space="0" w:color="auto"/>
            </w:tcBorders>
          </w:tcPr>
          <w:p w:rsidR="00683745" w:rsidRPr="000D79E3" w:rsidRDefault="00683745" w:rsidP="000D79E3">
            <w:pPr>
              <w:spacing w:after="0" w:line="240" w:lineRule="auto"/>
              <w:jc w:val="center"/>
              <w:rPr>
                <w:rFonts w:ascii="Times New Roman" w:hAnsi="Times New Roman"/>
                <w:b/>
                <w:sz w:val="24"/>
                <w:szCs w:val="24"/>
              </w:rPr>
            </w:pPr>
            <w:r w:rsidRPr="000D79E3">
              <w:rPr>
                <w:rFonts w:ascii="Times New Roman" w:hAnsi="Times New Roman"/>
                <w:noProof/>
                <w:sz w:val="24"/>
                <w:szCs w:val="24"/>
              </w:rPr>
              <w:drawing>
                <wp:anchor distT="0" distB="0" distL="114300" distR="114300" simplePos="0" relativeHeight="251687936" behindDoc="1" locked="0" layoutInCell="1" allowOverlap="1" wp14:anchorId="37A59C18" wp14:editId="67620B60">
                  <wp:simplePos x="0" y="0"/>
                  <wp:positionH relativeFrom="column">
                    <wp:posOffset>125095</wp:posOffset>
                  </wp:positionH>
                  <wp:positionV relativeFrom="paragraph">
                    <wp:posOffset>98425</wp:posOffset>
                  </wp:positionV>
                  <wp:extent cx="1111250" cy="374015"/>
                  <wp:effectExtent l="19050" t="0" r="0" b="0"/>
                  <wp:wrapTight wrapText="bothSides">
                    <wp:wrapPolygon edited="0">
                      <wp:start x="-370" y="0"/>
                      <wp:lineTo x="-370" y="20903"/>
                      <wp:lineTo x="21477" y="20903"/>
                      <wp:lineTo x="21477" y="0"/>
                      <wp:lineTo x="-370" y="0"/>
                    </wp:wrapPolygon>
                  </wp:wrapTight>
                  <wp:docPr id="36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2" cstate="print"/>
                          <a:srcRect/>
                          <a:stretch>
                            <a:fillRect/>
                          </a:stretch>
                        </pic:blipFill>
                        <pic:spPr bwMode="auto">
                          <a:xfrm>
                            <a:off x="0" y="0"/>
                            <a:ext cx="1111250" cy="374015"/>
                          </a:xfrm>
                          <a:prstGeom prst="rect">
                            <a:avLst/>
                          </a:prstGeom>
                          <a:noFill/>
                        </pic:spPr>
                      </pic:pic>
                    </a:graphicData>
                  </a:graphic>
                </wp:anchor>
              </w:drawing>
            </w:r>
            <w:r w:rsidRPr="000D79E3">
              <w:rPr>
                <w:rFonts w:ascii="Times New Roman" w:hAnsi="Times New Roman"/>
                <w:b/>
                <w:sz w:val="24"/>
                <w:szCs w:val="24"/>
              </w:rPr>
              <w:t xml:space="preserve">Кафедра </w:t>
            </w:r>
            <w:proofErr w:type="spellStart"/>
            <w:r w:rsidRPr="000D79E3">
              <w:rPr>
                <w:rFonts w:ascii="Times New Roman" w:hAnsi="Times New Roman"/>
                <w:b/>
                <w:sz w:val="24"/>
                <w:szCs w:val="24"/>
              </w:rPr>
              <w:t>УСЭСФиИ</w:t>
            </w:r>
            <w:proofErr w:type="spellEnd"/>
          </w:p>
          <w:p w:rsidR="00683745" w:rsidRPr="000D79E3" w:rsidRDefault="00683745" w:rsidP="000D79E3">
            <w:pPr>
              <w:spacing w:after="0" w:line="240" w:lineRule="auto"/>
              <w:jc w:val="center"/>
              <w:rPr>
                <w:rFonts w:ascii="Times New Roman" w:hAnsi="Times New Roman"/>
                <w:sz w:val="24"/>
                <w:szCs w:val="24"/>
              </w:rPr>
            </w:pPr>
          </w:p>
        </w:tc>
        <w:tc>
          <w:tcPr>
            <w:tcW w:w="4723" w:type="dxa"/>
            <w:tcBorders>
              <w:top w:val="single" w:sz="6" w:space="0" w:color="auto"/>
              <w:left w:val="single" w:sz="6" w:space="0" w:color="auto"/>
              <w:bottom w:val="nil"/>
              <w:right w:val="single" w:sz="6" w:space="0" w:color="auto"/>
            </w:tcBorders>
          </w:tcPr>
          <w:p w:rsidR="00683745" w:rsidRPr="000D79E3" w:rsidRDefault="00683745" w:rsidP="000D79E3">
            <w:pPr>
              <w:keepNext/>
              <w:spacing w:after="0" w:line="240" w:lineRule="auto"/>
              <w:jc w:val="center"/>
              <w:outlineLvl w:val="0"/>
              <w:rPr>
                <w:rFonts w:ascii="Times New Roman" w:hAnsi="Times New Roman"/>
                <w:b/>
                <w:sz w:val="24"/>
                <w:szCs w:val="24"/>
              </w:rPr>
            </w:pPr>
          </w:p>
          <w:p w:rsidR="00683745" w:rsidRPr="000D79E3" w:rsidRDefault="00683745" w:rsidP="000D79E3">
            <w:pPr>
              <w:keepNext/>
              <w:spacing w:after="0" w:line="240" w:lineRule="auto"/>
              <w:jc w:val="center"/>
              <w:outlineLvl w:val="0"/>
              <w:rPr>
                <w:rFonts w:ascii="Times New Roman" w:hAnsi="Times New Roman"/>
                <w:b/>
                <w:sz w:val="24"/>
                <w:szCs w:val="24"/>
              </w:rPr>
            </w:pPr>
            <w:bookmarkStart w:id="202" w:name="_Toc88471504"/>
            <w:bookmarkStart w:id="203" w:name="_Toc88647141"/>
            <w:bookmarkStart w:id="204" w:name="_Toc88647271"/>
            <w:bookmarkStart w:id="205" w:name="_Toc94267272"/>
            <w:bookmarkStart w:id="206" w:name="_Toc94620087"/>
            <w:r w:rsidRPr="000D79E3">
              <w:rPr>
                <w:rFonts w:ascii="Times New Roman" w:hAnsi="Times New Roman"/>
                <w:b/>
                <w:sz w:val="24"/>
                <w:szCs w:val="24"/>
              </w:rPr>
              <w:t>БИЛЕТ ДЛЯ ЗАЧЕТА №1</w:t>
            </w:r>
            <w:bookmarkEnd w:id="202"/>
            <w:bookmarkEnd w:id="203"/>
            <w:bookmarkEnd w:id="204"/>
            <w:bookmarkEnd w:id="205"/>
            <w:bookmarkEnd w:id="206"/>
            <w:r w:rsidRPr="000D79E3">
              <w:rPr>
                <w:rFonts w:ascii="Times New Roman" w:hAnsi="Times New Roman"/>
                <w:b/>
                <w:sz w:val="24"/>
                <w:szCs w:val="24"/>
              </w:rPr>
              <w:t xml:space="preserve"> </w:t>
            </w:r>
          </w:p>
          <w:p w:rsidR="00683745" w:rsidRPr="000D79E3" w:rsidRDefault="00683745" w:rsidP="000D79E3">
            <w:pPr>
              <w:spacing w:after="0" w:line="240" w:lineRule="auto"/>
              <w:jc w:val="center"/>
              <w:rPr>
                <w:rFonts w:ascii="Times New Roman" w:hAnsi="Times New Roman"/>
                <w:sz w:val="24"/>
                <w:szCs w:val="24"/>
              </w:rPr>
            </w:pPr>
          </w:p>
          <w:p w:rsidR="00683745" w:rsidRPr="000D79E3" w:rsidRDefault="00683745" w:rsidP="000D79E3">
            <w:pPr>
              <w:spacing w:after="0" w:line="240" w:lineRule="auto"/>
              <w:jc w:val="center"/>
              <w:rPr>
                <w:rFonts w:ascii="Times New Roman" w:hAnsi="Times New Roman"/>
                <w:sz w:val="24"/>
                <w:szCs w:val="24"/>
              </w:rPr>
            </w:pPr>
            <w:r w:rsidRPr="000D79E3">
              <w:rPr>
                <w:rFonts w:ascii="Times New Roman" w:hAnsi="Times New Roman"/>
                <w:sz w:val="24"/>
                <w:szCs w:val="24"/>
              </w:rPr>
              <w:t xml:space="preserve">по дисциплине </w:t>
            </w:r>
          </w:p>
          <w:p w:rsidR="00683745" w:rsidRPr="000D79E3" w:rsidRDefault="00683745" w:rsidP="000D79E3">
            <w:pPr>
              <w:spacing w:after="0" w:line="240" w:lineRule="auto"/>
              <w:jc w:val="center"/>
              <w:rPr>
                <w:rFonts w:ascii="Times New Roman" w:hAnsi="Times New Roman"/>
                <w:sz w:val="24"/>
                <w:szCs w:val="24"/>
              </w:rPr>
            </w:pPr>
            <w:r w:rsidRPr="000D79E3">
              <w:rPr>
                <w:rFonts w:ascii="Times New Roman" w:hAnsi="Times New Roman"/>
                <w:sz w:val="24"/>
                <w:szCs w:val="24"/>
              </w:rPr>
              <w:t>«Менеджмент»</w:t>
            </w:r>
          </w:p>
          <w:p w:rsidR="00683745" w:rsidRPr="000D79E3" w:rsidRDefault="00683745" w:rsidP="000D79E3">
            <w:pPr>
              <w:spacing w:after="0" w:line="240" w:lineRule="auto"/>
              <w:jc w:val="center"/>
              <w:rPr>
                <w:rFonts w:ascii="Times New Roman" w:hAnsi="Times New Roman"/>
                <w:sz w:val="24"/>
                <w:szCs w:val="24"/>
              </w:rPr>
            </w:pPr>
            <w:r w:rsidRPr="000D79E3">
              <w:rPr>
                <w:rFonts w:ascii="Times New Roman" w:hAnsi="Times New Roman"/>
                <w:sz w:val="24"/>
                <w:szCs w:val="24"/>
              </w:rPr>
              <w:t>(3 семестр)</w:t>
            </w:r>
          </w:p>
          <w:p w:rsidR="00683745" w:rsidRPr="000D79E3" w:rsidRDefault="00683745" w:rsidP="000D79E3">
            <w:pPr>
              <w:keepNext/>
              <w:spacing w:after="0" w:line="240" w:lineRule="auto"/>
              <w:jc w:val="center"/>
              <w:outlineLvl w:val="0"/>
              <w:rPr>
                <w:rFonts w:ascii="Times New Roman" w:hAnsi="Times New Roman"/>
                <w:sz w:val="24"/>
                <w:szCs w:val="24"/>
              </w:rPr>
            </w:pPr>
          </w:p>
        </w:tc>
        <w:tc>
          <w:tcPr>
            <w:tcW w:w="2648" w:type="dxa"/>
            <w:tcBorders>
              <w:top w:val="single" w:sz="6" w:space="0" w:color="auto"/>
              <w:left w:val="single" w:sz="6" w:space="0" w:color="auto"/>
              <w:bottom w:val="nil"/>
              <w:right w:val="single" w:sz="6" w:space="0" w:color="auto"/>
            </w:tcBorders>
          </w:tcPr>
          <w:p w:rsidR="00683745" w:rsidRPr="000D79E3" w:rsidRDefault="00683745" w:rsidP="000D79E3">
            <w:pPr>
              <w:spacing w:after="0" w:line="240" w:lineRule="auto"/>
              <w:jc w:val="center"/>
              <w:rPr>
                <w:rFonts w:ascii="Times New Roman" w:hAnsi="Times New Roman"/>
                <w:sz w:val="24"/>
                <w:szCs w:val="24"/>
              </w:rPr>
            </w:pPr>
            <w:r w:rsidRPr="000D79E3">
              <w:rPr>
                <w:rFonts w:ascii="Times New Roman" w:hAnsi="Times New Roman"/>
                <w:noProof/>
                <w:sz w:val="24"/>
                <w:szCs w:val="24"/>
              </w:rPr>
              <w:drawing>
                <wp:inline distT="0" distB="0" distL="0" distR="0" wp14:anchorId="375B46BB" wp14:editId="43B53A24">
                  <wp:extent cx="1625600" cy="1076960"/>
                  <wp:effectExtent l="0" t="0" r="0" b="0"/>
                  <wp:docPr id="369" name="Рисунок 369" descr="W:\ФОМ 2019-20\Подпись МарущакТБ_без дат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ФОМ 2019-20\Подпись МарущакТБ_без даты.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625600" cy="1076960"/>
                          </a:xfrm>
                          <a:prstGeom prst="rect">
                            <a:avLst/>
                          </a:prstGeom>
                          <a:noFill/>
                          <a:ln>
                            <a:noFill/>
                          </a:ln>
                        </pic:spPr>
                      </pic:pic>
                    </a:graphicData>
                  </a:graphic>
                </wp:inline>
              </w:drawing>
            </w:r>
          </w:p>
        </w:tc>
      </w:tr>
      <w:tr w:rsidR="00683745" w:rsidRPr="000D79E3" w:rsidTr="00D34762">
        <w:tc>
          <w:tcPr>
            <w:tcW w:w="9568" w:type="dxa"/>
            <w:gridSpan w:val="3"/>
            <w:tcBorders>
              <w:top w:val="single" w:sz="4" w:space="0" w:color="auto"/>
              <w:left w:val="single" w:sz="4" w:space="0" w:color="auto"/>
              <w:bottom w:val="single" w:sz="4" w:space="0" w:color="auto"/>
              <w:right w:val="single" w:sz="4" w:space="0" w:color="auto"/>
            </w:tcBorders>
          </w:tcPr>
          <w:p w:rsidR="00683745" w:rsidRPr="000D79E3" w:rsidRDefault="00683745" w:rsidP="00AD4E9D">
            <w:pPr>
              <w:numPr>
                <w:ilvl w:val="0"/>
                <w:numId w:val="71"/>
              </w:numPr>
              <w:shd w:val="clear" w:color="auto" w:fill="FFFFFF"/>
              <w:spacing w:after="0" w:line="240" w:lineRule="auto"/>
              <w:ind w:left="0" w:hanging="357"/>
              <w:rPr>
                <w:rFonts w:ascii="Times New Roman" w:hAnsi="Times New Roman"/>
                <w:spacing w:val="-1"/>
                <w:sz w:val="24"/>
                <w:szCs w:val="24"/>
              </w:rPr>
            </w:pPr>
            <w:r w:rsidRPr="000D79E3">
              <w:rPr>
                <w:rFonts w:ascii="Times New Roman" w:hAnsi="Times New Roman"/>
                <w:bCs/>
                <w:iCs/>
                <w:snapToGrid w:val="0"/>
                <w:color w:val="000000"/>
                <w:sz w:val="24"/>
                <w:szCs w:val="24"/>
              </w:rPr>
              <w:t>Управление группой</w:t>
            </w:r>
            <w:r w:rsidRPr="000D79E3">
              <w:rPr>
                <w:rFonts w:ascii="Times New Roman" w:hAnsi="Times New Roman"/>
                <w:color w:val="000000"/>
                <w:sz w:val="24"/>
                <w:szCs w:val="24"/>
              </w:rPr>
              <w:t>.</w:t>
            </w:r>
          </w:p>
        </w:tc>
      </w:tr>
      <w:tr w:rsidR="00683745" w:rsidRPr="000D79E3" w:rsidTr="00D34762">
        <w:tc>
          <w:tcPr>
            <w:tcW w:w="9568" w:type="dxa"/>
            <w:gridSpan w:val="3"/>
            <w:tcBorders>
              <w:top w:val="single" w:sz="4" w:space="0" w:color="auto"/>
              <w:left w:val="single" w:sz="4" w:space="0" w:color="auto"/>
              <w:bottom w:val="single" w:sz="4" w:space="0" w:color="auto"/>
              <w:right w:val="single" w:sz="4" w:space="0" w:color="auto"/>
            </w:tcBorders>
          </w:tcPr>
          <w:p w:rsidR="00683745" w:rsidRPr="000D79E3" w:rsidRDefault="00683745" w:rsidP="00AD4E9D">
            <w:pPr>
              <w:numPr>
                <w:ilvl w:val="0"/>
                <w:numId w:val="71"/>
              </w:numPr>
              <w:spacing w:after="0" w:line="240" w:lineRule="auto"/>
              <w:ind w:left="0"/>
              <w:jc w:val="both"/>
              <w:outlineLvl w:val="0"/>
              <w:rPr>
                <w:rFonts w:ascii="Times New Roman" w:hAnsi="Times New Roman"/>
                <w:sz w:val="24"/>
                <w:szCs w:val="24"/>
              </w:rPr>
            </w:pPr>
            <w:bookmarkStart w:id="207" w:name="_Toc88471505"/>
            <w:bookmarkStart w:id="208" w:name="_Toc88647142"/>
            <w:bookmarkStart w:id="209" w:name="_Toc88647272"/>
            <w:bookmarkStart w:id="210" w:name="_Toc94267273"/>
            <w:bookmarkStart w:id="211" w:name="_Toc94620088"/>
            <w:r w:rsidRPr="000D79E3">
              <w:rPr>
                <w:rFonts w:ascii="Times New Roman" w:hAnsi="Times New Roman"/>
                <w:color w:val="000000"/>
                <w:sz w:val="24"/>
                <w:szCs w:val="24"/>
              </w:rPr>
              <w:t>Производственная ситуация.</w:t>
            </w:r>
            <w:bookmarkEnd w:id="207"/>
            <w:bookmarkEnd w:id="208"/>
            <w:bookmarkEnd w:id="209"/>
            <w:bookmarkEnd w:id="210"/>
            <w:bookmarkEnd w:id="211"/>
          </w:p>
        </w:tc>
      </w:tr>
    </w:tbl>
    <w:p w:rsidR="00683745" w:rsidRPr="000D79E3" w:rsidRDefault="00683745" w:rsidP="000D79E3">
      <w:pPr>
        <w:spacing w:after="0" w:line="240" w:lineRule="auto"/>
        <w:rPr>
          <w:rFonts w:ascii="Times New Roman" w:hAnsi="Times New Roman"/>
          <w:sz w:val="24"/>
          <w:szCs w:val="24"/>
        </w:rPr>
      </w:pPr>
    </w:p>
    <w:tbl>
      <w:tblPr>
        <w:tblW w:w="0" w:type="auto"/>
        <w:tblLayout w:type="fixed"/>
        <w:tblCellMar>
          <w:left w:w="70" w:type="dxa"/>
          <w:right w:w="70" w:type="dxa"/>
        </w:tblCellMar>
        <w:tblLook w:val="0000" w:firstRow="0" w:lastRow="0" w:firstColumn="0" w:lastColumn="0" w:noHBand="0" w:noVBand="0"/>
      </w:tblPr>
      <w:tblGrid>
        <w:gridCol w:w="2197"/>
        <w:gridCol w:w="4723"/>
        <w:gridCol w:w="2648"/>
      </w:tblGrid>
      <w:tr w:rsidR="00683745" w:rsidRPr="000D79E3" w:rsidTr="00D34762">
        <w:trPr>
          <w:trHeight w:val="2320"/>
        </w:trPr>
        <w:tc>
          <w:tcPr>
            <w:tcW w:w="2197" w:type="dxa"/>
            <w:tcBorders>
              <w:top w:val="single" w:sz="6" w:space="0" w:color="auto"/>
              <w:left w:val="single" w:sz="6" w:space="0" w:color="auto"/>
              <w:bottom w:val="nil"/>
              <w:right w:val="single" w:sz="6" w:space="0" w:color="auto"/>
            </w:tcBorders>
          </w:tcPr>
          <w:p w:rsidR="00683745" w:rsidRPr="000D79E3" w:rsidRDefault="00683745" w:rsidP="000D79E3">
            <w:pPr>
              <w:spacing w:after="0" w:line="240" w:lineRule="auto"/>
              <w:jc w:val="center"/>
              <w:rPr>
                <w:rFonts w:ascii="Times New Roman" w:hAnsi="Times New Roman"/>
                <w:b/>
                <w:sz w:val="24"/>
                <w:szCs w:val="24"/>
              </w:rPr>
            </w:pPr>
            <w:r w:rsidRPr="000D79E3">
              <w:rPr>
                <w:rFonts w:ascii="Times New Roman" w:hAnsi="Times New Roman"/>
                <w:noProof/>
                <w:sz w:val="24"/>
                <w:szCs w:val="24"/>
              </w:rPr>
              <w:drawing>
                <wp:anchor distT="0" distB="0" distL="114300" distR="114300" simplePos="0" relativeHeight="251686912" behindDoc="1" locked="0" layoutInCell="1" allowOverlap="1" wp14:anchorId="1A84587D" wp14:editId="62436BFB">
                  <wp:simplePos x="0" y="0"/>
                  <wp:positionH relativeFrom="column">
                    <wp:posOffset>125095</wp:posOffset>
                  </wp:positionH>
                  <wp:positionV relativeFrom="paragraph">
                    <wp:posOffset>98425</wp:posOffset>
                  </wp:positionV>
                  <wp:extent cx="1111250" cy="374015"/>
                  <wp:effectExtent l="19050" t="0" r="0" b="0"/>
                  <wp:wrapTight wrapText="bothSides">
                    <wp:wrapPolygon edited="0">
                      <wp:start x="-370" y="0"/>
                      <wp:lineTo x="-370" y="20903"/>
                      <wp:lineTo x="21477" y="20903"/>
                      <wp:lineTo x="21477" y="0"/>
                      <wp:lineTo x="-370" y="0"/>
                    </wp:wrapPolygon>
                  </wp:wrapTight>
                  <wp:docPr id="37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2" cstate="print"/>
                          <a:srcRect/>
                          <a:stretch>
                            <a:fillRect/>
                          </a:stretch>
                        </pic:blipFill>
                        <pic:spPr bwMode="auto">
                          <a:xfrm>
                            <a:off x="0" y="0"/>
                            <a:ext cx="1111250" cy="374015"/>
                          </a:xfrm>
                          <a:prstGeom prst="rect">
                            <a:avLst/>
                          </a:prstGeom>
                          <a:noFill/>
                        </pic:spPr>
                      </pic:pic>
                    </a:graphicData>
                  </a:graphic>
                </wp:anchor>
              </w:drawing>
            </w:r>
            <w:r w:rsidRPr="000D79E3">
              <w:rPr>
                <w:rFonts w:ascii="Times New Roman" w:hAnsi="Times New Roman"/>
                <w:b/>
                <w:sz w:val="24"/>
                <w:szCs w:val="24"/>
              </w:rPr>
              <w:t xml:space="preserve">Кафедра </w:t>
            </w:r>
            <w:proofErr w:type="spellStart"/>
            <w:r w:rsidRPr="000D79E3">
              <w:rPr>
                <w:rFonts w:ascii="Times New Roman" w:hAnsi="Times New Roman"/>
                <w:b/>
                <w:sz w:val="24"/>
                <w:szCs w:val="24"/>
              </w:rPr>
              <w:t>УСЭСФиИ</w:t>
            </w:r>
            <w:proofErr w:type="spellEnd"/>
          </w:p>
          <w:p w:rsidR="00683745" w:rsidRPr="000D79E3" w:rsidRDefault="00683745" w:rsidP="000D79E3">
            <w:pPr>
              <w:spacing w:after="0" w:line="240" w:lineRule="auto"/>
              <w:jc w:val="center"/>
              <w:rPr>
                <w:rFonts w:ascii="Times New Roman" w:hAnsi="Times New Roman"/>
                <w:sz w:val="24"/>
                <w:szCs w:val="24"/>
              </w:rPr>
            </w:pPr>
          </w:p>
        </w:tc>
        <w:tc>
          <w:tcPr>
            <w:tcW w:w="4723" w:type="dxa"/>
            <w:tcBorders>
              <w:top w:val="single" w:sz="6" w:space="0" w:color="auto"/>
              <w:left w:val="single" w:sz="6" w:space="0" w:color="auto"/>
              <w:bottom w:val="nil"/>
              <w:right w:val="single" w:sz="6" w:space="0" w:color="auto"/>
            </w:tcBorders>
          </w:tcPr>
          <w:p w:rsidR="00683745" w:rsidRPr="000D79E3" w:rsidRDefault="00683745" w:rsidP="000D79E3">
            <w:pPr>
              <w:keepNext/>
              <w:spacing w:after="0" w:line="240" w:lineRule="auto"/>
              <w:jc w:val="center"/>
              <w:outlineLvl w:val="0"/>
              <w:rPr>
                <w:rFonts w:ascii="Times New Roman" w:hAnsi="Times New Roman"/>
                <w:b/>
                <w:sz w:val="24"/>
                <w:szCs w:val="24"/>
              </w:rPr>
            </w:pPr>
          </w:p>
          <w:p w:rsidR="00683745" w:rsidRPr="000D79E3" w:rsidRDefault="00683745" w:rsidP="000D79E3">
            <w:pPr>
              <w:keepNext/>
              <w:spacing w:after="0" w:line="240" w:lineRule="auto"/>
              <w:jc w:val="center"/>
              <w:outlineLvl w:val="0"/>
              <w:rPr>
                <w:rFonts w:ascii="Times New Roman" w:hAnsi="Times New Roman"/>
                <w:b/>
                <w:sz w:val="24"/>
                <w:szCs w:val="24"/>
              </w:rPr>
            </w:pPr>
            <w:bookmarkStart w:id="212" w:name="_Toc88471506"/>
            <w:bookmarkStart w:id="213" w:name="_Toc88647143"/>
            <w:bookmarkStart w:id="214" w:name="_Toc88647273"/>
            <w:bookmarkStart w:id="215" w:name="_Toc94267274"/>
            <w:bookmarkStart w:id="216" w:name="_Toc94620089"/>
            <w:r w:rsidRPr="000D79E3">
              <w:rPr>
                <w:rFonts w:ascii="Times New Roman" w:hAnsi="Times New Roman"/>
                <w:b/>
                <w:sz w:val="24"/>
                <w:szCs w:val="24"/>
              </w:rPr>
              <w:t>ЭКЗАМЕНАЦИОННЫЙ</w:t>
            </w:r>
            <w:bookmarkEnd w:id="212"/>
            <w:bookmarkEnd w:id="213"/>
            <w:bookmarkEnd w:id="214"/>
            <w:bookmarkEnd w:id="215"/>
            <w:bookmarkEnd w:id="216"/>
            <w:r w:rsidRPr="000D79E3">
              <w:rPr>
                <w:rFonts w:ascii="Times New Roman" w:hAnsi="Times New Roman"/>
                <w:b/>
                <w:sz w:val="24"/>
                <w:szCs w:val="24"/>
              </w:rPr>
              <w:t xml:space="preserve"> </w:t>
            </w:r>
          </w:p>
          <w:p w:rsidR="00683745" w:rsidRPr="000D79E3" w:rsidRDefault="00683745" w:rsidP="000D79E3">
            <w:pPr>
              <w:keepNext/>
              <w:spacing w:after="0" w:line="240" w:lineRule="auto"/>
              <w:jc w:val="center"/>
              <w:outlineLvl w:val="0"/>
              <w:rPr>
                <w:rFonts w:ascii="Times New Roman" w:hAnsi="Times New Roman"/>
                <w:b/>
                <w:sz w:val="24"/>
                <w:szCs w:val="24"/>
              </w:rPr>
            </w:pPr>
            <w:bookmarkStart w:id="217" w:name="_Toc88471507"/>
            <w:bookmarkStart w:id="218" w:name="_Toc88647144"/>
            <w:bookmarkStart w:id="219" w:name="_Toc88647274"/>
            <w:bookmarkStart w:id="220" w:name="_Toc94267275"/>
            <w:bookmarkStart w:id="221" w:name="_Toc94620090"/>
            <w:r w:rsidRPr="000D79E3">
              <w:rPr>
                <w:rFonts w:ascii="Times New Roman" w:hAnsi="Times New Roman"/>
                <w:b/>
                <w:sz w:val="24"/>
                <w:szCs w:val="24"/>
              </w:rPr>
              <w:t>БИЛЕТ №1</w:t>
            </w:r>
            <w:bookmarkEnd w:id="217"/>
            <w:bookmarkEnd w:id="218"/>
            <w:bookmarkEnd w:id="219"/>
            <w:bookmarkEnd w:id="220"/>
            <w:bookmarkEnd w:id="221"/>
            <w:r w:rsidRPr="000D79E3">
              <w:rPr>
                <w:rFonts w:ascii="Times New Roman" w:hAnsi="Times New Roman"/>
                <w:b/>
                <w:sz w:val="24"/>
                <w:szCs w:val="24"/>
              </w:rPr>
              <w:t xml:space="preserve"> </w:t>
            </w:r>
          </w:p>
          <w:p w:rsidR="00683745" w:rsidRPr="000D79E3" w:rsidRDefault="00683745" w:rsidP="000D79E3">
            <w:pPr>
              <w:spacing w:after="0" w:line="240" w:lineRule="auto"/>
              <w:jc w:val="center"/>
              <w:rPr>
                <w:rFonts w:ascii="Times New Roman" w:hAnsi="Times New Roman"/>
                <w:sz w:val="24"/>
                <w:szCs w:val="24"/>
              </w:rPr>
            </w:pPr>
          </w:p>
          <w:p w:rsidR="00683745" w:rsidRPr="000D79E3" w:rsidRDefault="00683745" w:rsidP="000D79E3">
            <w:pPr>
              <w:spacing w:after="0" w:line="240" w:lineRule="auto"/>
              <w:jc w:val="center"/>
              <w:rPr>
                <w:rFonts w:ascii="Times New Roman" w:hAnsi="Times New Roman"/>
                <w:sz w:val="24"/>
                <w:szCs w:val="24"/>
              </w:rPr>
            </w:pPr>
            <w:r w:rsidRPr="000D79E3">
              <w:rPr>
                <w:rFonts w:ascii="Times New Roman" w:hAnsi="Times New Roman"/>
                <w:sz w:val="24"/>
                <w:szCs w:val="24"/>
              </w:rPr>
              <w:t xml:space="preserve">по дисциплине </w:t>
            </w:r>
          </w:p>
          <w:p w:rsidR="00683745" w:rsidRPr="000D79E3" w:rsidRDefault="00683745" w:rsidP="000D79E3">
            <w:pPr>
              <w:spacing w:after="0" w:line="240" w:lineRule="auto"/>
              <w:jc w:val="center"/>
              <w:rPr>
                <w:rFonts w:ascii="Times New Roman" w:hAnsi="Times New Roman"/>
                <w:sz w:val="24"/>
                <w:szCs w:val="24"/>
              </w:rPr>
            </w:pPr>
            <w:r w:rsidRPr="000D79E3">
              <w:rPr>
                <w:rFonts w:ascii="Times New Roman" w:hAnsi="Times New Roman"/>
                <w:sz w:val="24"/>
                <w:szCs w:val="24"/>
              </w:rPr>
              <w:t>««Менеджмент»</w:t>
            </w:r>
          </w:p>
          <w:p w:rsidR="00683745" w:rsidRPr="000D79E3" w:rsidRDefault="00683745" w:rsidP="000D79E3">
            <w:pPr>
              <w:spacing w:after="0" w:line="240" w:lineRule="auto"/>
              <w:jc w:val="center"/>
              <w:rPr>
                <w:rFonts w:ascii="Times New Roman" w:hAnsi="Times New Roman"/>
                <w:sz w:val="24"/>
                <w:szCs w:val="24"/>
              </w:rPr>
            </w:pPr>
            <w:r w:rsidRPr="000D79E3">
              <w:rPr>
                <w:rFonts w:ascii="Times New Roman" w:hAnsi="Times New Roman"/>
                <w:sz w:val="24"/>
                <w:szCs w:val="24"/>
              </w:rPr>
              <w:t>(4 семестр)</w:t>
            </w:r>
          </w:p>
          <w:p w:rsidR="00683745" w:rsidRPr="000D79E3" w:rsidRDefault="00683745" w:rsidP="000D79E3">
            <w:pPr>
              <w:keepNext/>
              <w:spacing w:after="0" w:line="240" w:lineRule="auto"/>
              <w:jc w:val="center"/>
              <w:outlineLvl w:val="0"/>
              <w:rPr>
                <w:rFonts w:ascii="Times New Roman" w:hAnsi="Times New Roman"/>
                <w:sz w:val="24"/>
                <w:szCs w:val="24"/>
              </w:rPr>
            </w:pPr>
          </w:p>
        </w:tc>
        <w:tc>
          <w:tcPr>
            <w:tcW w:w="2648" w:type="dxa"/>
            <w:tcBorders>
              <w:top w:val="single" w:sz="6" w:space="0" w:color="auto"/>
              <w:left w:val="single" w:sz="6" w:space="0" w:color="auto"/>
              <w:bottom w:val="nil"/>
              <w:right w:val="single" w:sz="6" w:space="0" w:color="auto"/>
            </w:tcBorders>
          </w:tcPr>
          <w:p w:rsidR="00683745" w:rsidRPr="000D79E3" w:rsidRDefault="00683745" w:rsidP="000D79E3">
            <w:pPr>
              <w:spacing w:after="0" w:line="240" w:lineRule="auto"/>
              <w:jc w:val="center"/>
              <w:rPr>
                <w:rFonts w:ascii="Times New Roman" w:hAnsi="Times New Roman"/>
                <w:sz w:val="24"/>
                <w:szCs w:val="24"/>
              </w:rPr>
            </w:pPr>
            <w:r w:rsidRPr="000D79E3">
              <w:rPr>
                <w:rFonts w:ascii="Times New Roman" w:hAnsi="Times New Roman"/>
                <w:noProof/>
                <w:sz w:val="24"/>
                <w:szCs w:val="24"/>
              </w:rPr>
              <w:drawing>
                <wp:inline distT="0" distB="0" distL="0" distR="0" wp14:anchorId="4F925B58" wp14:editId="3CC70CAB">
                  <wp:extent cx="1625600" cy="1076960"/>
                  <wp:effectExtent l="0" t="0" r="0" b="0"/>
                  <wp:docPr id="371" name="Рисунок 371" descr="W:\ФОМ 2019-20\Подпись МарущакТБ_без дат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ФОМ 2019-20\Подпись МарущакТБ_без даты.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625600" cy="1076960"/>
                          </a:xfrm>
                          <a:prstGeom prst="rect">
                            <a:avLst/>
                          </a:prstGeom>
                          <a:noFill/>
                          <a:ln>
                            <a:noFill/>
                          </a:ln>
                        </pic:spPr>
                      </pic:pic>
                    </a:graphicData>
                  </a:graphic>
                </wp:inline>
              </w:drawing>
            </w:r>
          </w:p>
        </w:tc>
      </w:tr>
      <w:tr w:rsidR="00683745" w:rsidRPr="000D79E3" w:rsidTr="00D34762">
        <w:tc>
          <w:tcPr>
            <w:tcW w:w="9568" w:type="dxa"/>
            <w:gridSpan w:val="3"/>
            <w:tcBorders>
              <w:top w:val="single" w:sz="4" w:space="0" w:color="auto"/>
              <w:left w:val="single" w:sz="4" w:space="0" w:color="auto"/>
              <w:bottom w:val="single" w:sz="4" w:space="0" w:color="auto"/>
              <w:right w:val="single" w:sz="4" w:space="0" w:color="auto"/>
            </w:tcBorders>
          </w:tcPr>
          <w:p w:rsidR="00683745" w:rsidRPr="000D79E3" w:rsidRDefault="00683745" w:rsidP="00AD4E9D">
            <w:pPr>
              <w:numPr>
                <w:ilvl w:val="0"/>
                <w:numId w:val="70"/>
              </w:numPr>
              <w:spacing w:after="0" w:line="240" w:lineRule="auto"/>
              <w:ind w:left="0"/>
              <w:rPr>
                <w:rFonts w:ascii="Times New Roman" w:hAnsi="Times New Roman"/>
                <w:sz w:val="24"/>
                <w:szCs w:val="24"/>
              </w:rPr>
            </w:pPr>
            <w:r w:rsidRPr="000D79E3">
              <w:rPr>
                <w:rFonts w:ascii="Times New Roman" w:hAnsi="Times New Roman"/>
                <w:bCs/>
                <w:iCs/>
                <w:sz w:val="24"/>
                <w:szCs w:val="24"/>
              </w:rPr>
              <w:t>Потребность и необходимость управления в деятельности человека</w:t>
            </w:r>
            <w:r w:rsidRPr="000D79E3">
              <w:rPr>
                <w:rFonts w:ascii="Times New Roman" w:hAnsi="Times New Roman"/>
                <w:color w:val="000000"/>
                <w:sz w:val="24"/>
                <w:szCs w:val="24"/>
              </w:rPr>
              <w:t>.</w:t>
            </w:r>
            <w:r w:rsidRPr="000D79E3">
              <w:rPr>
                <w:rFonts w:ascii="Times New Roman" w:hAnsi="Times New Roman"/>
                <w:sz w:val="24"/>
                <w:szCs w:val="24"/>
              </w:rPr>
              <w:t xml:space="preserve"> </w:t>
            </w:r>
          </w:p>
        </w:tc>
      </w:tr>
      <w:tr w:rsidR="00683745" w:rsidRPr="000D79E3" w:rsidTr="00D34762">
        <w:tc>
          <w:tcPr>
            <w:tcW w:w="9568" w:type="dxa"/>
            <w:gridSpan w:val="3"/>
            <w:tcBorders>
              <w:top w:val="single" w:sz="4" w:space="0" w:color="auto"/>
              <w:left w:val="single" w:sz="4" w:space="0" w:color="auto"/>
              <w:bottom w:val="single" w:sz="4" w:space="0" w:color="auto"/>
              <w:right w:val="single" w:sz="4" w:space="0" w:color="auto"/>
            </w:tcBorders>
          </w:tcPr>
          <w:p w:rsidR="00683745" w:rsidRPr="000D79E3" w:rsidRDefault="00683745" w:rsidP="00AD4E9D">
            <w:pPr>
              <w:numPr>
                <w:ilvl w:val="0"/>
                <w:numId w:val="70"/>
              </w:numPr>
              <w:shd w:val="clear" w:color="auto" w:fill="FFFFFF"/>
              <w:spacing w:after="0" w:line="240" w:lineRule="auto"/>
              <w:ind w:left="0" w:hanging="357"/>
              <w:rPr>
                <w:rFonts w:ascii="Times New Roman" w:hAnsi="Times New Roman"/>
                <w:spacing w:val="-1"/>
                <w:sz w:val="24"/>
                <w:szCs w:val="24"/>
              </w:rPr>
            </w:pPr>
            <w:r w:rsidRPr="000D79E3">
              <w:rPr>
                <w:rFonts w:ascii="Times New Roman" w:hAnsi="Times New Roman"/>
                <w:bCs/>
                <w:iCs/>
                <w:snapToGrid w:val="0"/>
                <w:color w:val="000000"/>
                <w:sz w:val="24"/>
                <w:szCs w:val="24"/>
              </w:rPr>
              <w:t>Управление человеком</w:t>
            </w:r>
            <w:r w:rsidRPr="000D79E3">
              <w:rPr>
                <w:rFonts w:ascii="Times New Roman" w:hAnsi="Times New Roman"/>
                <w:color w:val="000000"/>
                <w:sz w:val="24"/>
                <w:szCs w:val="24"/>
              </w:rPr>
              <w:t>.</w:t>
            </w:r>
          </w:p>
        </w:tc>
      </w:tr>
      <w:tr w:rsidR="00683745" w:rsidRPr="000D79E3" w:rsidTr="00D34762">
        <w:tc>
          <w:tcPr>
            <w:tcW w:w="9568" w:type="dxa"/>
            <w:gridSpan w:val="3"/>
            <w:tcBorders>
              <w:top w:val="single" w:sz="4" w:space="0" w:color="auto"/>
              <w:left w:val="single" w:sz="4" w:space="0" w:color="auto"/>
              <w:bottom w:val="single" w:sz="4" w:space="0" w:color="auto"/>
              <w:right w:val="single" w:sz="4" w:space="0" w:color="auto"/>
            </w:tcBorders>
          </w:tcPr>
          <w:p w:rsidR="00683745" w:rsidRPr="000D79E3" w:rsidRDefault="00683745" w:rsidP="00AD4E9D">
            <w:pPr>
              <w:numPr>
                <w:ilvl w:val="0"/>
                <w:numId w:val="70"/>
              </w:numPr>
              <w:spacing w:after="0" w:line="240" w:lineRule="auto"/>
              <w:ind w:left="0"/>
              <w:jc w:val="both"/>
              <w:outlineLvl w:val="0"/>
              <w:rPr>
                <w:rFonts w:ascii="Times New Roman" w:hAnsi="Times New Roman"/>
                <w:sz w:val="24"/>
                <w:szCs w:val="24"/>
              </w:rPr>
            </w:pPr>
            <w:bookmarkStart w:id="222" w:name="_Toc88471508"/>
            <w:bookmarkStart w:id="223" w:name="_Toc88647145"/>
            <w:bookmarkStart w:id="224" w:name="_Toc88647275"/>
            <w:bookmarkStart w:id="225" w:name="_Toc94267276"/>
            <w:bookmarkStart w:id="226" w:name="_Toc94620091"/>
            <w:r w:rsidRPr="000D79E3">
              <w:rPr>
                <w:rFonts w:ascii="Times New Roman" w:hAnsi="Times New Roman"/>
                <w:color w:val="000000"/>
                <w:sz w:val="24"/>
                <w:szCs w:val="24"/>
              </w:rPr>
              <w:t>Производственная ситуация.</w:t>
            </w:r>
            <w:bookmarkEnd w:id="222"/>
            <w:bookmarkEnd w:id="223"/>
            <w:bookmarkEnd w:id="224"/>
            <w:bookmarkEnd w:id="225"/>
            <w:bookmarkEnd w:id="226"/>
          </w:p>
        </w:tc>
      </w:tr>
    </w:tbl>
    <w:p w:rsidR="00683745" w:rsidRPr="000D79E3" w:rsidRDefault="00683745" w:rsidP="000D79E3">
      <w:pPr>
        <w:spacing w:after="0" w:line="240" w:lineRule="auto"/>
        <w:rPr>
          <w:rFonts w:ascii="Times New Roman" w:hAnsi="Times New Roman"/>
          <w:sz w:val="24"/>
          <w:szCs w:val="24"/>
        </w:rPr>
      </w:pPr>
    </w:p>
    <w:p w:rsidR="00683745" w:rsidRPr="00EA32FB" w:rsidRDefault="00683745" w:rsidP="00EA32FB">
      <w:pPr>
        <w:autoSpaceDE w:val="0"/>
        <w:autoSpaceDN w:val="0"/>
        <w:adjustRightInd w:val="0"/>
        <w:spacing w:after="0" w:line="240" w:lineRule="auto"/>
        <w:ind w:firstLine="709"/>
        <w:rPr>
          <w:rFonts w:ascii="Times New Roman" w:hAnsi="Times New Roman"/>
          <w:i/>
          <w:sz w:val="24"/>
          <w:szCs w:val="24"/>
        </w:rPr>
      </w:pPr>
      <w:r w:rsidRPr="00EA32FB">
        <w:rPr>
          <w:rFonts w:ascii="Times New Roman" w:hAnsi="Times New Roman"/>
          <w:i/>
          <w:sz w:val="24"/>
          <w:szCs w:val="24"/>
        </w:rPr>
        <w:t xml:space="preserve">3.4 Типовое практическое задание </w:t>
      </w:r>
    </w:p>
    <w:p w:rsidR="00683745" w:rsidRPr="000D79E3" w:rsidRDefault="00683745" w:rsidP="00EA32FB">
      <w:pPr>
        <w:autoSpaceDE w:val="0"/>
        <w:autoSpaceDN w:val="0"/>
        <w:adjustRightInd w:val="0"/>
        <w:spacing w:after="0" w:line="240" w:lineRule="auto"/>
        <w:ind w:firstLine="709"/>
        <w:jc w:val="both"/>
        <w:rPr>
          <w:rFonts w:ascii="Times New Roman" w:hAnsi="Times New Roman"/>
          <w:b/>
          <w:sz w:val="24"/>
          <w:szCs w:val="24"/>
        </w:rPr>
      </w:pPr>
      <w:r w:rsidRPr="000D79E3">
        <w:rPr>
          <w:rFonts w:ascii="Times New Roman" w:hAnsi="Times New Roman"/>
          <w:sz w:val="24"/>
          <w:szCs w:val="24"/>
        </w:rPr>
        <w:t>Приведите пример качеств, присущих менеджеру. Насколько они соответствуют принятым теоретическим подходам?</w:t>
      </w:r>
    </w:p>
    <w:p w:rsidR="00683745" w:rsidRPr="000D79E3" w:rsidRDefault="00683745" w:rsidP="000D79E3">
      <w:pPr>
        <w:autoSpaceDE w:val="0"/>
        <w:autoSpaceDN w:val="0"/>
        <w:adjustRightInd w:val="0"/>
        <w:spacing w:after="0" w:line="240" w:lineRule="auto"/>
        <w:jc w:val="center"/>
        <w:rPr>
          <w:rFonts w:ascii="Times New Roman" w:hAnsi="Times New Roman"/>
          <w:sz w:val="24"/>
          <w:szCs w:val="24"/>
        </w:rPr>
      </w:pPr>
    </w:p>
    <w:p w:rsidR="00683745" w:rsidRPr="000D79E3" w:rsidRDefault="00683745" w:rsidP="00EA32FB">
      <w:pPr>
        <w:numPr>
          <w:ilvl w:val="0"/>
          <w:numId w:val="12"/>
        </w:numPr>
        <w:tabs>
          <w:tab w:val="left" w:pos="993"/>
        </w:tabs>
        <w:autoSpaceDE w:val="0"/>
        <w:autoSpaceDN w:val="0"/>
        <w:adjustRightInd w:val="0"/>
        <w:spacing w:after="0" w:line="240" w:lineRule="auto"/>
        <w:ind w:left="0" w:firstLine="709"/>
        <w:contextualSpacing/>
        <w:rPr>
          <w:rFonts w:ascii="Times New Roman" w:eastAsia="Calibri" w:hAnsi="Times New Roman"/>
          <w:b/>
          <w:i/>
          <w:sz w:val="24"/>
          <w:szCs w:val="24"/>
          <w:lang w:eastAsia="en-US"/>
        </w:rPr>
      </w:pPr>
      <w:r w:rsidRPr="000D79E3">
        <w:rPr>
          <w:rFonts w:ascii="Times New Roman" w:eastAsia="Calibri" w:hAnsi="Times New Roman"/>
          <w:b/>
          <w:i/>
          <w:sz w:val="24"/>
          <w:szCs w:val="24"/>
          <w:lang w:eastAsia="en-US"/>
        </w:rPr>
        <w:t>Методические материалы, определяющие процедуры оценивания знаний, умений, навыков и(или) опыта деятельности, характеризующих этапы формирования компетенций</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p>
    <w:p w:rsidR="00683745" w:rsidRPr="000D79E3" w:rsidRDefault="00683745" w:rsidP="00EA32FB">
      <w:pPr>
        <w:tabs>
          <w:tab w:val="left" w:pos="-6521"/>
          <w:tab w:val="left" w:pos="1276"/>
        </w:tabs>
        <w:spacing w:after="0" w:line="240" w:lineRule="auto"/>
        <w:ind w:firstLine="709"/>
        <w:contextualSpacing/>
        <w:rPr>
          <w:rFonts w:ascii="Times New Roman" w:eastAsia="Calibri" w:hAnsi="Times New Roman"/>
          <w:color w:val="000000"/>
          <w:sz w:val="24"/>
          <w:szCs w:val="24"/>
          <w:lang w:eastAsia="en-US"/>
        </w:rPr>
      </w:pPr>
      <w:r w:rsidRPr="000D79E3">
        <w:rPr>
          <w:rFonts w:ascii="Times New Roman" w:eastAsia="Calibri" w:hAnsi="Times New Roman"/>
          <w:color w:val="000000"/>
          <w:sz w:val="24"/>
          <w:szCs w:val="24"/>
          <w:lang w:eastAsia="en-US"/>
        </w:rPr>
        <w:t>4.1 Документы СМК вуза</w:t>
      </w:r>
    </w:p>
    <w:p w:rsidR="005E710C" w:rsidRPr="000D79E3" w:rsidRDefault="005E710C" w:rsidP="005E710C">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ПЛ </w:t>
      </w:r>
      <w:r w:rsidR="00770E0C">
        <w:rPr>
          <w:rFonts w:ascii="Times New Roman" w:eastAsia="Calibri" w:hAnsi="Times New Roman"/>
          <w:spacing w:val="-6"/>
          <w:sz w:val="24"/>
          <w:szCs w:val="24"/>
        </w:rPr>
        <w:t>2.3.19-2018</w:t>
      </w:r>
      <w:r w:rsidRPr="000D79E3">
        <w:rPr>
          <w:rFonts w:ascii="Times New Roman" w:eastAsia="Calibri" w:hAnsi="Times New Roman"/>
          <w:spacing w:val="-6"/>
          <w:sz w:val="24"/>
          <w:szCs w:val="24"/>
        </w:rPr>
        <w:t xml:space="preserve"> «СМК. Организация и осуществление образовательной деятельности по образовательным программам высшего образования – программам бакалавриата, программам специалитета, программам магистратуры»;</w:t>
      </w:r>
    </w:p>
    <w:p w:rsidR="005E710C" w:rsidRPr="000D79E3" w:rsidRDefault="005E710C" w:rsidP="005E710C">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ПЛ </w:t>
      </w:r>
      <w:r w:rsidR="00770E0C">
        <w:rPr>
          <w:rFonts w:ascii="Times New Roman" w:eastAsia="Calibri" w:hAnsi="Times New Roman"/>
          <w:spacing w:val="-6"/>
          <w:sz w:val="24"/>
          <w:szCs w:val="24"/>
        </w:rPr>
        <w:t>2.3.22-2018</w:t>
      </w:r>
      <w:r w:rsidRPr="000D79E3">
        <w:rPr>
          <w:rFonts w:ascii="Times New Roman" w:eastAsia="Calibri" w:hAnsi="Times New Roman"/>
          <w:spacing w:val="-6"/>
          <w:sz w:val="24"/>
          <w:szCs w:val="24"/>
        </w:rPr>
        <w:t xml:space="preserve"> «СМК. О формировании фонда оценочных материалов»;</w:t>
      </w:r>
    </w:p>
    <w:p w:rsidR="005E710C" w:rsidRPr="000D79E3" w:rsidRDefault="005E710C" w:rsidP="005E710C">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ПЛ </w:t>
      </w:r>
      <w:r w:rsidR="00770E0C">
        <w:rPr>
          <w:rFonts w:ascii="Times New Roman" w:eastAsia="Calibri" w:hAnsi="Times New Roman"/>
          <w:spacing w:val="-6"/>
          <w:sz w:val="24"/>
          <w:szCs w:val="24"/>
        </w:rPr>
        <w:t>2.3.3-2018</w:t>
      </w:r>
      <w:r w:rsidRPr="000D79E3">
        <w:rPr>
          <w:rFonts w:ascii="Times New Roman" w:eastAsia="Calibri" w:hAnsi="Times New Roman"/>
          <w:spacing w:val="-6"/>
          <w:sz w:val="24"/>
          <w:szCs w:val="24"/>
        </w:rPr>
        <w:t xml:space="preserve"> «СМК. Система мониторинга качества образования с использованием технологии компьютерного тестирования».</w:t>
      </w:r>
    </w:p>
    <w:p w:rsidR="00683745" w:rsidRPr="000D79E3" w:rsidRDefault="00683745" w:rsidP="00EA32FB">
      <w:pPr>
        <w:tabs>
          <w:tab w:val="left" w:pos="-6521"/>
          <w:tab w:val="left" w:pos="1276"/>
        </w:tabs>
        <w:spacing w:after="0" w:line="240" w:lineRule="auto"/>
        <w:ind w:firstLine="709"/>
        <w:contextualSpacing/>
        <w:rPr>
          <w:rFonts w:ascii="Times New Roman" w:eastAsia="Calibri" w:hAnsi="Times New Roman"/>
          <w:sz w:val="24"/>
          <w:szCs w:val="24"/>
          <w:lang w:eastAsia="en-US"/>
        </w:rPr>
      </w:pPr>
    </w:p>
    <w:p w:rsidR="00683745" w:rsidRPr="000D79E3" w:rsidRDefault="00683745" w:rsidP="00AD4E9D">
      <w:pPr>
        <w:numPr>
          <w:ilvl w:val="1"/>
          <w:numId w:val="72"/>
        </w:numPr>
        <w:tabs>
          <w:tab w:val="left" w:pos="-6521"/>
          <w:tab w:val="left" w:pos="1276"/>
        </w:tabs>
        <w:spacing w:after="0" w:line="240" w:lineRule="auto"/>
        <w:ind w:left="0" w:firstLine="709"/>
        <w:contextualSpacing/>
        <w:jc w:val="both"/>
        <w:rPr>
          <w:rFonts w:ascii="Times New Roman" w:eastAsia="Calibri" w:hAnsi="Times New Roman"/>
          <w:sz w:val="24"/>
          <w:szCs w:val="24"/>
          <w:lang w:eastAsia="en-US"/>
        </w:rPr>
      </w:pPr>
      <w:r w:rsidRPr="000D79E3">
        <w:rPr>
          <w:rFonts w:ascii="Times New Roman" w:eastAsia="Calibri" w:hAnsi="Times New Roman"/>
          <w:sz w:val="24"/>
          <w:szCs w:val="24"/>
          <w:lang w:eastAsia="en-US"/>
        </w:rPr>
        <w:t>Методические материалы, определяющие процедуру оценивания знаний, умений, навыков и (или) опыта деятельности в ходе промежуточной аттестации</w:t>
      </w:r>
    </w:p>
    <w:p w:rsidR="00683745" w:rsidRPr="000D79E3" w:rsidRDefault="00683745" w:rsidP="00EA32FB">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Промежуточная аттестация по дисциплине Б1.Б.Д.11 «Менеджмент»</w:t>
      </w:r>
      <w:r w:rsidRPr="000D79E3">
        <w:rPr>
          <w:rFonts w:ascii="Times New Roman" w:hAnsi="Times New Roman"/>
          <w:bCs/>
          <w:sz w:val="24"/>
          <w:szCs w:val="24"/>
        </w:rPr>
        <w:t xml:space="preserve"> </w:t>
      </w:r>
      <w:r w:rsidRPr="000D79E3">
        <w:rPr>
          <w:rFonts w:ascii="Times New Roman" w:hAnsi="Times New Roman"/>
          <w:sz w:val="24"/>
          <w:szCs w:val="24"/>
        </w:rPr>
        <w:t xml:space="preserve">завершает изучение курса и проходит в форме зачета по итогам третьего семестра и экзамена в </w:t>
      </w:r>
      <w:r w:rsidRPr="000D79E3">
        <w:rPr>
          <w:rFonts w:ascii="Times New Roman" w:hAnsi="Times New Roman"/>
          <w:sz w:val="24"/>
          <w:szCs w:val="24"/>
        </w:rPr>
        <w:lastRenderedPageBreak/>
        <w:t>четвертом. Зачет проводится на последней неделе семестра изучения дисциплины. Экзамен проводится согласно расписанию экзаменационной сессии.</w:t>
      </w:r>
    </w:p>
    <w:p w:rsidR="00683745" w:rsidRPr="000D79E3" w:rsidRDefault="00683745" w:rsidP="00EA32FB">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Допуском к зачету и экзамену является итоговое тестирование и защита контрольной работы. Зачет проходит по билетам, в каждый из которых включены 1 теоретический вопрос и практическое задание. Экзамен проводится по билетам, в каждый из которых включены 2 теоретических вопроса и практическое задание.</w:t>
      </w:r>
    </w:p>
    <w:p w:rsidR="00683745" w:rsidRPr="000D79E3" w:rsidRDefault="00683745" w:rsidP="00EA32FB">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 xml:space="preserve">Экзаменационная оценка носит комплексный характер: учитывает результаты итогового тестирования и ответа на экзаменационный билет. Преподаватель вправе повысить получившееся значение с учетом результатов текущего контроля знаний и рейтинговой оценки деятельности студента в течение периода изучения дисциплины. </w:t>
      </w:r>
    </w:p>
    <w:p w:rsidR="00D026D7" w:rsidRPr="000D79E3" w:rsidRDefault="00D026D7" w:rsidP="00EA32FB">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В случае применении дистанционных технологий и электронного обучения проведение промежуточной аттестации и мероприятий, предусмотренных в промежуточной аттестации, осуществляется в электронно-информационной образовательной среде (образовательная платформа электронной поддержки обучения </w:t>
      </w:r>
      <w:proofErr w:type="spellStart"/>
      <w:r w:rsidRPr="000D79E3">
        <w:rPr>
          <w:rFonts w:ascii="Times New Roman" w:hAnsi="Times New Roman"/>
          <w:sz w:val="24"/>
          <w:szCs w:val="24"/>
        </w:rPr>
        <w:t>Blackboard</w:t>
      </w:r>
      <w:proofErr w:type="spellEnd"/>
      <w:r w:rsidRPr="000D79E3">
        <w:rPr>
          <w:rFonts w:ascii="Times New Roman" w:hAnsi="Times New Roman"/>
          <w:sz w:val="24"/>
          <w:szCs w:val="24"/>
        </w:rPr>
        <w:t xml:space="preserve"> </w:t>
      </w:r>
      <w:proofErr w:type="spellStart"/>
      <w:r w:rsidRPr="000D79E3">
        <w:rPr>
          <w:rFonts w:ascii="Times New Roman" w:hAnsi="Times New Roman"/>
          <w:sz w:val="24"/>
          <w:szCs w:val="24"/>
        </w:rPr>
        <w:t>Learn</w:t>
      </w:r>
      <w:proofErr w:type="spellEnd"/>
      <w:r w:rsidRPr="000D79E3">
        <w:rPr>
          <w:rFonts w:ascii="Times New Roman" w:hAnsi="Times New Roman"/>
          <w:sz w:val="24"/>
          <w:szCs w:val="24"/>
        </w:rPr>
        <w:t xml:space="preserve"> (сайт bb.usurt.ru) в курсе дисциплины (модуля).</w:t>
      </w:r>
    </w:p>
    <w:p w:rsidR="00683745" w:rsidRPr="000D79E3" w:rsidRDefault="00683745" w:rsidP="000D79E3">
      <w:pPr>
        <w:spacing w:after="0" w:line="240" w:lineRule="auto"/>
        <w:jc w:val="both"/>
        <w:rPr>
          <w:rFonts w:ascii="Times New Roman" w:hAnsi="Times New Roman"/>
          <w:sz w:val="24"/>
          <w:szCs w:val="24"/>
        </w:rPr>
      </w:pPr>
    </w:p>
    <w:p w:rsidR="00846FC1" w:rsidRPr="000D79E3" w:rsidRDefault="00846FC1" w:rsidP="000D79E3">
      <w:pPr>
        <w:spacing w:after="0" w:line="240" w:lineRule="auto"/>
        <w:jc w:val="both"/>
        <w:rPr>
          <w:rFonts w:ascii="Times New Roman" w:hAnsi="Times New Roman"/>
          <w:sz w:val="24"/>
          <w:szCs w:val="24"/>
        </w:rPr>
      </w:pPr>
    </w:p>
    <w:p w:rsidR="00846FC1" w:rsidRPr="000D79E3" w:rsidRDefault="00846FC1" w:rsidP="000D79E3">
      <w:pPr>
        <w:spacing w:after="0" w:line="240" w:lineRule="auto"/>
        <w:rPr>
          <w:rFonts w:ascii="Times New Roman" w:hAnsi="Times New Roman"/>
          <w:sz w:val="24"/>
          <w:szCs w:val="24"/>
        </w:rPr>
      </w:pPr>
    </w:p>
    <w:p w:rsidR="00846FC1" w:rsidRPr="000D79E3" w:rsidRDefault="00846FC1" w:rsidP="000D79E3">
      <w:pPr>
        <w:spacing w:after="0" w:line="240" w:lineRule="auto"/>
        <w:rPr>
          <w:rFonts w:ascii="Times New Roman" w:hAnsi="Times New Roman"/>
          <w:sz w:val="24"/>
          <w:szCs w:val="24"/>
        </w:rPr>
      </w:pPr>
    </w:p>
    <w:p w:rsidR="00846FC1" w:rsidRPr="000D79E3" w:rsidRDefault="00846FC1" w:rsidP="000D79E3">
      <w:pPr>
        <w:spacing w:after="0" w:line="240" w:lineRule="auto"/>
        <w:rPr>
          <w:rFonts w:ascii="Times New Roman" w:hAnsi="Times New Roman"/>
          <w:sz w:val="24"/>
          <w:szCs w:val="24"/>
        </w:rPr>
      </w:pPr>
    </w:p>
    <w:p w:rsidR="00846FC1" w:rsidRPr="000D79E3" w:rsidRDefault="00846FC1" w:rsidP="000D79E3">
      <w:pPr>
        <w:spacing w:after="0" w:line="240" w:lineRule="auto"/>
        <w:rPr>
          <w:rFonts w:ascii="Times New Roman" w:hAnsi="Times New Roman"/>
          <w:sz w:val="24"/>
          <w:szCs w:val="24"/>
        </w:rPr>
      </w:pPr>
    </w:p>
    <w:p w:rsidR="00B4489F" w:rsidRPr="000D79E3" w:rsidRDefault="00846FC1" w:rsidP="00EA32FB">
      <w:pPr>
        <w:pageBreakBefore/>
        <w:spacing w:after="0" w:line="240" w:lineRule="auto"/>
        <w:jc w:val="center"/>
        <w:rPr>
          <w:rFonts w:ascii="Times New Roman" w:hAnsi="Times New Roman"/>
          <w:b/>
          <w:bCs/>
          <w:color w:val="000000"/>
          <w:sz w:val="24"/>
          <w:szCs w:val="24"/>
        </w:rPr>
      </w:pPr>
      <w:r w:rsidRPr="000D79E3">
        <w:rPr>
          <w:rFonts w:ascii="Times New Roman" w:hAnsi="Times New Roman"/>
          <w:b/>
          <w:bCs/>
          <w:color w:val="000000"/>
          <w:sz w:val="24"/>
          <w:szCs w:val="24"/>
        </w:rPr>
        <w:lastRenderedPageBreak/>
        <w:t xml:space="preserve">Фонд оценочных материалов для промежуточной аттестации по дисциплине </w:t>
      </w:r>
    </w:p>
    <w:p w:rsidR="00846FC1" w:rsidRPr="000D79E3" w:rsidRDefault="00846FC1" w:rsidP="000D79E3">
      <w:pPr>
        <w:pStyle w:val="1"/>
        <w:rPr>
          <w:rFonts w:cs="Times New Roman"/>
          <w:szCs w:val="24"/>
        </w:rPr>
      </w:pPr>
      <w:bookmarkStart w:id="227" w:name="_Toc86139605"/>
      <w:bookmarkStart w:id="228" w:name="_Toc94620092"/>
      <w:r w:rsidRPr="000D79E3">
        <w:rPr>
          <w:rFonts w:cs="Times New Roman"/>
          <w:szCs w:val="24"/>
        </w:rPr>
        <w:t>Б1.Б.Д.12«Статистика»</w:t>
      </w:r>
      <w:bookmarkEnd w:id="227"/>
      <w:bookmarkEnd w:id="228"/>
    </w:p>
    <w:p w:rsidR="00B4489F" w:rsidRPr="000D79E3" w:rsidRDefault="00B4489F" w:rsidP="000D79E3">
      <w:pPr>
        <w:spacing w:after="0" w:line="240" w:lineRule="auto"/>
        <w:rPr>
          <w:rFonts w:ascii="Times New Roman" w:hAnsi="Times New Roman"/>
          <w:sz w:val="24"/>
          <w:szCs w:val="24"/>
        </w:rPr>
      </w:pPr>
    </w:p>
    <w:p w:rsidR="00846FC1" w:rsidRPr="00EA32FB" w:rsidRDefault="00846FC1" w:rsidP="00AD4E9D">
      <w:pPr>
        <w:pStyle w:val="a8"/>
        <w:numPr>
          <w:ilvl w:val="0"/>
          <w:numId w:val="85"/>
        </w:numPr>
        <w:tabs>
          <w:tab w:val="left" w:pos="993"/>
        </w:tabs>
        <w:ind w:left="0" w:firstLine="709"/>
        <w:jc w:val="both"/>
        <w:rPr>
          <w:sz w:val="24"/>
        </w:rPr>
      </w:pPr>
      <w:r w:rsidRPr="00EA32FB">
        <w:rPr>
          <w:sz w:val="24"/>
        </w:rPr>
        <w:t xml:space="preserve">Перечень компетенций с указанием этапов их формирования в процессе освоения образовательной программы </w:t>
      </w:r>
    </w:p>
    <w:p w:rsidR="00EA32FB" w:rsidRDefault="00EA32FB" w:rsidP="00EA32FB">
      <w:pPr>
        <w:pStyle w:val="a8"/>
        <w:ind w:firstLine="709"/>
        <w:jc w:val="both"/>
        <w:rPr>
          <w:b w:val="0"/>
          <w:sz w:val="24"/>
        </w:rPr>
      </w:pPr>
    </w:p>
    <w:p w:rsidR="00846FC1" w:rsidRPr="00EA32FB" w:rsidRDefault="00846FC1" w:rsidP="00EA32FB">
      <w:pPr>
        <w:pStyle w:val="a8"/>
        <w:ind w:firstLine="709"/>
        <w:jc w:val="both"/>
        <w:rPr>
          <w:b w:val="0"/>
          <w:sz w:val="24"/>
        </w:rPr>
      </w:pPr>
      <w:r w:rsidRPr="00EA32FB">
        <w:rPr>
          <w:b w:val="0"/>
          <w:sz w:val="24"/>
        </w:rPr>
        <w:t>Дисциплина Б1.Б.Д.12«</w:t>
      </w:r>
      <w:r w:rsidRPr="00EA32FB">
        <w:rPr>
          <w:b w:val="0"/>
          <w:bCs w:val="0"/>
          <w:color w:val="000000"/>
          <w:sz w:val="24"/>
        </w:rPr>
        <w:t>Статистика</w:t>
      </w:r>
      <w:r w:rsidRPr="00EA32FB">
        <w:rPr>
          <w:b w:val="0"/>
          <w:sz w:val="24"/>
        </w:rPr>
        <w:t>» участвует в формировании следующих компетенций и индикаторов достижения компетенций:</w:t>
      </w:r>
    </w:p>
    <w:p w:rsidR="00EA32FB" w:rsidRDefault="00EA32FB" w:rsidP="00EA32FB">
      <w:pPr>
        <w:pStyle w:val="a8"/>
        <w:jc w:val="right"/>
        <w:rPr>
          <w:sz w:val="24"/>
        </w:rPr>
      </w:pPr>
    </w:p>
    <w:p w:rsidR="00846FC1" w:rsidRPr="00EA32FB" w:rsidRDefault="00EA32FB" w:rsidP="00EA32FB">
      <w:pPr>
        <w:pStyle w:val="a8"/>
        <w:jc w:val="right"/>
        <w:rPr>
          <w:b w:val="0"/>
          <w:sz w:val="24"/>
        </w:rPr>
      </w:pPr>
      <w:r w:rsidRPr="00EA32FB">
        <w:rPr>
          <w:b w:val="0"/>
          <w:sz w:val="24"/>
        </w:rPr>
        <w:t>Таблица 1</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18"/>
        <w:gridCol w:w="3402"/>
        <w:gridCol w:w="1701"/>
        <w:gridCol w:w="1843"/>
      </w:tblGrid>
      <w:tr w:rsidR="00846FC1" w:rsidRPr="00EA32FB" w:rsidTr="00846FC1">
        <w:tc>
          <w:tcPr>
            <w:tcW w:w="2518" w:type="dxa"/>
            <w:shd w:val="clear" w:color="auto" w:fill="auto"/>
            <w:hideMark/>
          </w:tcPr>
          <w:p w:rsidR="00846FC1" w:rsidRPr="00EA32FB" w:rsidRDefault="00846FC1" w:rsidP="000D79E3">
            <w:pPr>
              <w:pStyle w:val="a8"/>
              <w:rPr>
                <w:b w:val="0"/>
                <w:sz w:val="24"/>
              </w:rPr>
            </w:pPr>
            <w:r w:rsidRPr="00EA32FB">
              <w:rPr>
                <w:b w:val="0"/>
                <w:sz w:val="24"/>
              </w:rPr>
              <w:t>Код и наименование компетенции</w:t>
            </w:r>
          </w:p>
        </w:tc>
        <w:tc>
          <w:tcPr>
            <w:tcW w:w="3402" w:type="dxa"/>
            <w:shd w:val="clear" w:color="auto" w:fill="auto"/>
            <w:hideMark/>
          </w:tcPr>
          <w:p w:rsidR="00846FC1" w:rsidRPr="00EA32FB" w:rsidRDefault="00846FC1" w:rsidP="000D79E3">
            <w:pPr>
              <w:pStyle w:val="a8"/>
              <w:rPr>
                <w:b w:val="0"/>
                <w:sz w:val="24"/>
              </w:rPr>
            </w:pPr>
            <w:r w:rsidRPr="00EA32FB">
              <w:rPr>
                <w:b w:val="0"/>
                <w:sz w:val="24"/>
              </w:rPr>
              <w:t>Код и наименование индикатора достижения компетенции</w:t>
            </w:r>
          </w:p>
        </w:tc>
        <w:tc>
          <w:tcPr>
            <w:tcW w:w="1701" w:type="dxa"/>
            <w:shd w:val="clear" w:color="auto" w:fill="auto"/>
          </w:tcPr>
          <w:p w:rsidR="00846FC1" w:rsidRPr="00EA32FB" w:rsidRDefault="00846FC1" w:rsidP="000D79E3">
            <w:pPr>
              <w:spacing w:after="0" w:line="240" w:lineRule="auto"/>
              <w:jc w:val="center"/>
              <w:rPr>
                <w:rFonts w:ascii="Times New Roman" w:hAnsi="Times New Roman"/>
                <w:sz w:val="24"/>
                <w:szCs w:val="24"/>
              </w:rPr>
            </w:pPr>
            <w:r w:rsidRPr="00EA32FB">
              <w:rPr>
                <w:rFonts w:ascii="Times New Roman" w:hAnsi="Times New Roman"/>
                <w:sz w:val="24"/>
                <w:szCs w:val="24"/>
              </w:rPr>
              <w:t>Этап формирования компетенции</w:t>
            </w:r>
          </w:p>
        </w:tc>
        <w:tc>
          <w:tcPr>
            <w:tcW w:w="1843" w:type="dxa"/>
            <w:shd w:val="clear" w:color="auto" w:fill="auto"/>
            <w:hideMark/>
          </w:tcPr>
          <w:p w:rsidR="00846FC1" w:rsidRPr="00EA32FB" w:rsidRDefault="00846FC1" w:rsidP="000D79E3">
            <w:pPr>
              <w:pStyle w:val="a8"/>
              <w:rPr>
                <w:b w:val="0"/>
                <w:sz w:val="24"/>
                <w:vertAlign w:val="superscript"/>
              </w:rPr>
            </w:pPr>
            <w:r w:rsidRPr="00EA32FB">
              <w:rPr>
                <w:b w:val="0"/>
                <w:sz w:val="24"/>
              </w:rPr>
              <w:t>Форма промежуточной аттестации</w:t>
            </w:r>
          </w:p>
        </w:tc>
      </w:tr>
      <w:tr w:rsidR="00846FC1" w:rsidRPr="00EA32FB" w:rsidTr="00846FC1">
        <w:tc>
          <w:tcPr>
            <w:tcW w:w="2518" w:type="dxa"/>
            <w:vMerge w:val="restart"/>
            <w:shd w:val="clear" w:color="auto" w:fill="auto"/>
          </w:tcPr>
          <w:p w:rsidR="00846FC1" w:rsidRPr="00EA32FB" w:rsidRDefault="00846FC1" w:rsidP="000D79E3">
            <w:pPr>
              <w:pStyle w:val="a8"/>
              <w:jc w:val="both"/>
              <w:rPr>
                <w:b w:val="0"/>
                <w:sz w:val="24"/>
              </w:rPr>
            </w:pPr>
            <w:r w:rsidRPr="00EA32FB">
              <w:rPr>
                <w:b w:val="0"/>
                <w:color w:val="000000"/>
                <w:sz w:val="24"/>
              </w:rPr>
              <w:t>УК-1: Способен осуществлять поиск, критический анализ и синтез информации, применять системный подход для решения поставленных задач</w:t>
            </w:r>
          </w:p>
        </w:tc>
        <w:tc>
          <w:tcPr>
            <w:tcW w:w="3402" w:type="dxa"/>
            <w:shd w:val="clear" w:color="auto" w:fill="auto"/>
          </w:tcPr>
          <w:p w:rsidR="00846FC1" w:rsidRPr="00EA32FB" w:rsidRDefault="00846FC1" w:rsidP="000D79E3">
            <w:pPr>
              <w:spacing w:after="0" w:line="240" w:lineRule="auto"/>
              <w:jc w:val="both"/>
              <w:rPr>
                <w:rFonts w:ascii="Times New Roman" w:hAnsi="Times New Roman"/>
                <w:sz w:val="24"/>
                <w:szCs w:val="24"/>
              </w:rPr>
            </w:pPr>
            <w:r w:rsidRPr="00EA32FB">
              <w:rPr>
                <w:rFonts w:ascii="Times New Roman" w:hAnsi="Times New Roman"/>
                <w:color w:val="000000"/>
                <w:sz w:val="24"/>
                <w:szCs w:val="24"/>
              </w:rPr>
              <w:t>УК-1.1: Анализирует проблемную ситуацию (задачу) и выделяет ее базовые составляющие. Рассматривает различные варианты решения проблемной ситуации (задачи), разрабатывает алгоритмы их реализации</w:t>
            </w:r>
          </w:p>
        </w:tc>
        <w:tc>
          <w:tcPr>
            <w:tcW w:w="1701" w:type="dxa"/>
            <w:vMerge w:val="restart"/>
            <w:shd w:val="clear" w:color="auto" w:fill="auto"/>
            <w:vAlign w:val="center"/>
          </w:tcPr>
          <w:p w:rsidR="00846FC1" w:rsidRPr="00EA32FB" w:rsidRDefault="00846FC1" w:rsidP="000D79E3">
            <w:pPr>
              <w:spacing w:after="0" w:line="240" w:lineRule="auto"/>
              <w:jc w:val="center"/>
              <w:rPr>
                <w:rFonts w:ascii="Times New Roman" w:hAnsi="Times New Roman"/>
                <w:sz w:val="24"/>
                <w:szCs w:val="24"/>
              </w:rPr>
            </w:pPr>
            <w:r w:rsidRPr="00EA32FB">
              <w:rPr>
                <w:rFonts w:ascii="Times New Roman" w:hAnsi="Times New Roman"/>
                <w:sz w:val="24"/>
                <w:szCs w:val="24"/>
              </w:rPr>
              <w:t>Компетенция и индикаторы достижения компетенции формируются в рамках 3 семестра очной формы обучения и 2 семестра очно--заочной формы обучения</w:t>
            </w:r>
          </w:p>
        </w:tc>
        <w:tc>
          <w:tcPr>
            <w:tcW w:w="1843" w:type="dxa"/>
            <w:vMerge w:val="restart"/>
            <w:shd w:val="clear" w:color="auto" w:fill="auto"/>
            <w:vAlign w:val="center"/>
          </w:tcPr>
          <w:p w:rsidR="00846FC1" w:rsidRPr="00EA32FB" w:rsidRDefault="00846FC1" w:rsidP="000D79E3">
            <w:pPr>
              <w:spacing w:after="0" w:line="240" w:lineRule="auto"/>
              <w:jc w:val="center"/>
              <w:rPr>
                <w:rFonts w:ascii="Times New Roman" w:hAnsi="Times New Roman"/>
                <w:sz w:val="24"/>
                <w:szCs w:val="24"/>
              </w:rPr>
            </w:pPr>
            <w:r w:rsidRPr="00EA32FB">
              <w:rPr>
                <w:rFonts w:ascii="Times New Roman" w:hAnsi="Times New Roman"/>
                <w:sz w:val="24"/>
                <w:szCs w:val="24"/>
              </w:rPr>
              <w:t>экзамен</w:t>
            </w:r>
          </w:p>
        </w:tc>
      </w:tr>
      <w:tr w:rsidR="00846FC1" w:rsidRPr="00EA32FB" w:rsidTr="00846FC1">
        <w:tc>
          <w:tcPr>
            <w:tcW w:w="2518" w:type="dxa"/>
            <w:vMerge/>
            <w:shd w:val="clear" w:color="auto" w:fill="auto"/>
          </w:tcPr>
          <w:p w:rsidR="00846FC1" w:rsidRPr="00EA32FB" w:rsidRDefault="00846FC1" w:rsidP="000D79E3">
            <w:pPr>
              <w:pStyle w:val="a8"/>
              <w:rPr>
                <w:b w:val="0"/>
                <w:sz w:val="24"/>
              </w:rPr>
            </w:pPr>
          </w:p>
        </w:tc>
        <w:tc>
          <w:tcPr>
            <w:tcW w:w="3402" w:type="dxa"/>
            <w:shd w:val="clear" w:color="auto" w:fill="auto"/>
          </w:tcPr>
          <w:p w:rsidR="00846FC1" w:rsidRPr="00EA32FB" w:rsidRDefault="00846FC1" w:rsidP="000D79E3">
            <w:pPr>
              <w:pStyle w:val="a8"/>
              <w:jc w:val="both"/>
              <w:rPr>
                <w:b w:val="0"/>
                <w:sz w:val="24"/>
              </w:rPr>
            </w:pPr>
            <w:r w:rsidRPr="00EA32FB">
              <w:rPr>
                <w:b w:val="0"/>
                <w:color w:val="000000"/>
                <w:sz w:val="24"/>
              </w:rPr>
              <w:t>УК-1.2: Осуществляет систематизацию информации различных типов для анализа проблемных ситуаций. Вырабатывает стратегию действий для построения алгоритмов решения поставленных задач</w:t>
            </w:r>
          </w:p>
        </w:tc>
        <w:tc>
          <w:tcPr>
            <w:tcW w:w="1701" w:type="dxa"/>
            <w:vMerge/>
            <w:shd w:val="clear" w:color="auto" w:fill="auto"/>
          </w:tcPr>
          <w:p w:rsidR="00846FC1" w:rsidRPr="00EA32FB" w:rsidRDefault="00846FC1" w:rsidP="000D79E3">
            <w:pPr>
              <w:pStyle w:val="a8"/>
              <w:rPr>
                <w:b w:val="0"/>
                <w:sz w:val="24"/>
              </w:rPr>
            </w:pPr>
          </w:p>
        </w:tc>
        <w:tc>
          <w:tcPr>
            <w:tcW w:w="1843" w:type="dxa"/>
            <w:vMerge/>
            <w:shd w:val="clear" w:color="auto" w:fill="auto"/>
          </w:tcPr>
          <w:p w:rsidR="00846FC1" w:rsidRPr="00EA32FB" w:rsidRDefault="00846FC1" w:rsidP="000D79E3">
            <w:pPr>
              <w:spacing w:after="0" w:line="240" w:lineRule="auto"/>
              <w:jc w:val="center"/>
              <w:rPr>
                <w:rFonts w:ascii="Times New Roman" w:hAnsi="Times New Roman"/>
                <w:sz w:val="24"/>
                <w:szCs w:val="24"/>
              </w:rPr>
            </w:pPr>
          </w:p>
        </w:tc>
      </w:tr>
      <w:tr w:rsidR="00846FC1" w:rsidRPr="00EA32FB" w:rsidTr="00846FC1">
        <w:tc>
          <w:tcPr>
            <w:tcW w:w="2518" w:type="dxa"/>
            <w:vMerge w:val="restart"/>
            <w:shd w:val="clear" w:color="auto" w:fill="auto"/>
          </w:tcPr>
          <w:p w:rsidR="00846FC1" w:rsidRPr="00EA32FB" w:rsidRDefault="00846FC1" w:rsidP="000D79E3">
            <w:pPr>
              <w:pStyle w:val="a8"/>
              <w:jc w:val="both"/>
              <w:rPr>
                <w:b w:val="0"/>
                <w:sz w:val="24"/>
              </w:rPr>
            </w:pPr>
            <w:r w:rsidRPr="00EA32FB">
              <w:rPr>
                <w:b w:val="0"/>
                <w:color w:val="000000"/>
                <w:sz w:val="24"/>
              </w:rPr>
              <w:t>ОПК-2: Способен осуществлять сбор, обработку и статистический анализ данных, необходимых для решения поставленных экономических задач</w:t>
            </w:r>
          </w:p>
        </w:tc>
        <w:tc>
          <w:tcPr>
            <w:tcW w:w="3402" w:type="dxa"/>
            <w:shd w:val="clear" w:color="auto" w:fill="auto"/>
          </w:tcPr>
          <w:p w:rsidR="00846FC1" w:rsidRPr="00EA32FB" w:rsidRDefault="00846FC1" w:rsidP="000D79E3">
            <w:pPr>
              <w:pStyle w:val="a8"/>
              <w:jc w:val="both"/>
              <w:rPr>
                <w:b w:val="0"/>
                <w:sz w:val="24"/>
              </w:rPr>
            </w:pPr>
            <w:r w:rsidRPr="00EA32FB">
              <w:rPr>
                <w:b w:val="0"/>
                <w:color w:val="000000"/>
                <w:sz w:val="24"/>
              </w:rPr>
              <w:t>ОПК-2.1: Знает методы сбора, обработки и анализа статистической информации, способы и вид ее представления, применяя современное программное обеспечение</w:t>
            </w:r>
          </w:p>
        </w:tc>
        <w:tc>
          <w:tcPr>
            <w:tcW w:w="1701" w:type="dxa"/>
            <w:vMerge/>
            <w:shd w:val="clear" w:color="auto" w:fill="auto"/>
          </w:tcPr>
          <w:p w:rsidR="00846FC1" w:rsidRPr="00EA32FB" w:rsidRDefault="00846FC1" w:rsidP="000D79E3">
            <w:pPr>
              <w:pStyle w:val="a8"/>
              <w:rPr>
                <w:b w:val="0"/>
                <w:sz w:val="24"/>
              </w:rPr>
            </w:pPr>
          </w:p>
        </w:tc>
        <w:tc>
          <w:tcPr>
            <w:tcW w:w="1843" w:type="dxa"/>
            <w:vMerge/>
            <w:shd w:val="clear" w:color="auto" w:fill="auto"/>
          </w:tcPr>
          <w:p w:rsidR="00846FC1" w:rsidRPr="00EA32FB" w:rsidRDefault="00846FC1" w:rsidP="000D79E3">
            <w:pPr>
              <w:spacing w:after="0" w:line="240" w:lineRule="auto"/>
              <w:jc w:val="center"/>
              <w:rPr>
                <w:rFonts w:ascii="Times New Roman" w:hAnsi="Times New Roman"/>
                <w:sz w:val="24"/>
                <w:szCs w:val="24"/>
              </w:rPr>
            </w:pPr>
          </w:p>
        </w:tc>
      </w:tr>
      <w:tr w:rsidR="00846FC1" w:rsidRPr="00EA32FB" w:rsidTr="00846FC1">
        <w:tc>
          <w:tcPr>
            <w:tcW w:w="2518" w:type="dxa"/>
            <w:vMerge/>
            <w:shd w:val="clear" w:color="auto" w:fill="auto"/>
          </w:tcPr>
          <w:p w:rsidR="00846FC1" w:rsidRPr="00EA32FB" w:rsidRDefault="00846FC1" w:rsidP="000D79E3">
            <w:pPr>
              <w:pStyle w:val="a8"/>
              <w:rPr>
                <w:b w:val="0"/>
                <w:sz w:val="24"/>
              </w:rPr>
            </w:pPr>
          </w:p>
        </w:tc>
        <w:tc>
          <w:tcPr>
            <w:tcW w:w="3402" w:type="dxa"/>
            <w:shd w:val="clear" w:color="auto" w:fill="auto"/>
          </w:tcPr>
          <w:p w:rsidR="00846FC1" w:rsidRPr="00EA32FB" w:rsidRDefault="00846FC1" w:rsidP="000D79E3">
            <w:pPr>
              <w:spacing w:after="0" w:line="240" w:lineRule="auto"/>
              <w:jc w:val="both"/>
              <w:rPr>
                <w:rFonts w:ascii="Times New Roman" w:hAnsi="Times New Roman"/>
                <w:sz w:val="24"/>
                <w:szCs w:val="24"/>
              </w:rPr>
            </w:pPr>
            <w:r w:rsidRPr="00EA32FB">
              <w:rPr>
                <w:rFonts w:ascii="Times New Roman" w:hAnsi="Times New Roman"/>
                <w:color w:val="000000"/>
                <w:sz w:val="24"/>
                <w:szCs w:val="24"/>
              </w:rPr>
              <w:t>ОПК-2.2: Обрабатывает статистическую информацию и получает статистически обоснованные выводы</w:t>
            </w:r>
          </w:p>
        </w:tc>
        <w:tc>
          <w:tcPr>
            <w:tcW w:w="1701" w:type="dxa"/>
            <w:vMerge/>
            <w:shd w:val="clear" w:color="auto" w:fill="auto"/>
          </w:tcPr>
          <w:p w:rsidR="00846FC1" w:rsidRPr="00EA32FB" w:rsidRDefault="00846FC1" w:rsidP="000D79E3">
            <w:pPr>
              <w:pStyle w:val="a8"/>
              <w:rPr>
                <w:b w:val="0"/>
                <w:sz w:val="24"/>
              </w:rPr>
            </w:pPr>
          </w:p>
        </w:tc>
        <w:tc>
          <w:tcPr>
            <w:tcW w:w="1843" w:type="dxa"/>
            <w:vMerge/>
            <w:shd w:val="clear" w:color="auto" w:fill="auto"/>
          </w:tcPr>
          <w:p w:rsidR="00846FC1" w:rsidRPr="00EA32FB" w:rsidRDefault="00846FC1" w:rsidP="000D79E3">
            <w:pPr>
              <w:spacing w:after="0" w:line="240" w:lineRule="auto"/>
              <w:jc w:val="center"/>
              <w:rPr>
                <w:rFonts w:ascii="Times New Roman" w:hAnsi="Times New Roman"/>
                <w:sz w:val="24"/>
                <w:szCs w:val="24"/>
              </w:rPr>
            </w:pPr>
          </w:p>
        </w:tc>
      </w:tr>
      <w:tr w:rsidR="00846FC1" w:rsidRPr="00EA32FB" w:rsidTr="00846FC1">
        <w:tc>
          <w:tcPr>
            <w:tcW w:w="2518" w:type="dxa"/>
            <w:vMerge/>
            <w:shd w:val="clear" w:color="auto" w:fill="auto"/>
          </w:tcPr>
          <w:p w:rsidR="00846FC1" w:rsidRPr="00EA32FB" w:rsidRDefault="00846FC1" w:rsidP="000D79E3">
            <w:pPr>
              <w:pStyle w:val="a8"/>
              <w:rPr>
                <w:b w:val="0"/>
                <w:sz w:val="24"/>
              </w:rPr>
            </w:pPr>
          </w:p>
        </w:tc>
        <w:tc>
          <w:tcPr>
            <w:tcW w:w="3402" w:type="dxa"/>
            <w:shd w:val="clear" w:color="auto" w:fill="auto"/>
          </w:tcPr>
          <w:p w:rsidR="00846FC1" w:rsidRPr="00EA32FB" w:rsidRDefault="00846FC1" w:rsidP="000D79E3">
            <w:pPr>
              <w:spacing w:after="0" w:line="240" w:lineRule="auto"/>
              <w:jc w:val="both"/>
              <w:rPr>
                <w:rFonts w:ascii="Times New Roman" w:hAnsi="Times New Roman"/>
                <w:sz w:val="24"/>
                <w:szCs w:val="24"/>
              </w:rPr>
            </w:pPr>
            <w:r w:rsidRPr="00EA32FB">
              <w:rPr>
                <w:rFonts w:ascii="Times New Roman" w:hAnsi="Times New Roman"/>
                <w:color w:val="000000"/>
                <w:sz w:val="24"/>
                <w:szCs w:val="24"/>
              </w:rPr>
              <w:t>ОПК-2.3: Способен сформировать теоретическую модель и применить математический аппарат для решения типовых экономических задач</w:t>
            </w:r>
          </w:p>
        </w:tc>
        <w:tc>
          <w:tcPr>
            <w:tcW w:w="1701" w:type="dxa"/>
            <w:vMerge/>
            <w:shd w:val="clear" w:color="auto" w:fill="auto"/>
          </w:tcPr>
          <w:p w:rsidR="00846FC1" w:rsidRPr="00EA32FB" w:rsidRDefault="00846FC1" w:rsidP="000D79E3">
            <w:pPr>
              <w:pStyle w:val="a8"/>
              <w:rPr>
                <w:b w:val="0"/>
                <w:sz w:val="24"/>
              </w:rPr>
            </w:pPr>
          </w:p>
        </w:tc>
        <w:tc>
          <w:tcPr>
            <w:tcW w:w="1843" w:type="dxa"/>
            <w:vMerge/>
            <w:shd w:val="clear" w:color="auto" w:fill="auto"/>
          </w:tcPr>
          <w:p w:rsidR="00846FC1" w:rsidRPr="00EA32FB" w:rsidRDefault="00846FC1" w:rsidP="000D79E3">
            <w:pPr>
              <w:spacing w:after="0" w:line="240" w:lineRule="auto"/>
              <w:jc w:val="center"/>
              <w:rPr>
                <w:rFonts w:ascii="Times New Roman" w:hAnsi="Times New Roman"/>
                <w:sz w:val="24"/>
                <w:szCs w:val="24"/>
              </w:rPr>
            </w:pPr>
          </w:p>
        </w:tc>
      </w:tr>
      <w:tr w:rsidR="00846FC1" w:rsidRPr="00EA32FB" w:rsidTr="00846FC1">
        <w:tc>
          <w:tcPr>
            <w:tcW w:w="2518" w:type="dxa"/>
            <w:shd w:val="clear" w:color="auto" w:fill="auto"/>
          </w:tcPr>
          <w:p w:rsidR="00846FC1" w:rsidRPr="00EA32FB" w:rsidRDefault="00846FC1" w:rsidP="000D79E3">
            <w:pPr>
              <w:overflowPunct w:val="0"/>
              <w:autoSpaceDE w:val="0"/>
              <w:autoSpaceDN w:val="0"/>
              <w:spacing w:after="0" w:line="240" w:lineRule="auto"/>
              <w:jc w:val="both"/>
              <w:textAlignment w:val="baseline"/>
              <w:rPr>
                <w:rFonts w:ascii="Times New Roman" w:hAnsi="Times New Roman"/>
                <w:sz w:val="24"/>
                <w:szCs w:val="24"/>
                <w:highlight w:val="yellow"/>
              </w:rPr>
            </w:pPr>
            <w:r w:rsidRPr="00EA32FB">
              <w:rPr>
                <w:rFonts w:ascii="Times New Roman" w:hAnsi="Times New Roman"/>
                <w:color w:val="000000"/>
                <w:sz w:val="24"/>
                <w:szCs w:val="24"/>
              </w:rPr>
              <w:t xml:space="preserve">ОПК-3: Способен анализировать и содержательно объяснять природу экономических </w:t>
            </w:r>
            <w:r w:rsidRPr="00EA32FB">
              <w:rPr>
                <w:rFonts w:ascii="Times New Roman" w:hAnsi="Times New Roman"/>
                <w:color w:val="000000"/>
                <w:sz w:val="24"/>
                <w:szCs w:val="24"/>
              </w:rPr>
              <w:lastRenderedPageBreak/>
              <w:t>процессов на микро- и макроуровне</w:t>
            </w:r>
          </w:p>
        </w:tc>
        <w:tc>
          <w:tcPr>
            <w:tcW w:w="3402" w:type="dxa"/>
            <w:shd w:val="clear" w:color="auto" w:fill="auto"/>
          </w:tcPr>
          <w:p w:rsidR="00846FC1" w:rsidRPr="00EA32FB" w:rsidRDefault="00846FC1" w:rsidP="000D79E3">
            <w:pPr>
              <w:spacing w:after="0" w:line="240" w:lineRule="auto"/>
              <w:jc w:val="both"/>
              <w:rPr>
                <w:rFonts w:ascii="Times New Roman" w:hAnsi="Times New Roman"/>
                <w:sz w:val="24"/>
                <w:szCs w:val="24"/>
              </w:rPr>
            </w:pPr>
            <w:r w:rsidRPr="00EA32FB">
              <w:rPr>
                <w:rFonts w:ascii="Times New Roman" w:hAnsi="Times New Roman"/>
                <w:color w:val="000000"/>
                <w:sz w:val="24"/>
                <w:szCs w:val="24"/>
              </w:rPr>
              <w:lastRenderedPageBreak/>
              <w:t xml:space="preserve">ОПК-3.2: Анализирует и интерпретирует отечественные и зарубежные данные о социально-экономических процессах и </w:t>
            </w:r>
            <w:r w:rsidRPr="00EA32FB">
              <w:rPr>
                <w:rFonts w:ascii="Times New Roman" w:hAnsi="Times New Roman"/>
                <w:color w:val="000000"/>
                <w:sz w:val="24"/>
                <w:szCs w:val="24"/>
              </w:rPr>
              <w:lastRenderedPageBreak/>
              <w:t>явлениях, выявляет тенденции изменения социально-экономических показателей</w:t>
            </w:r>
          </w:p>
        </w:tc>
        <w:tc>
          <w:tcPr>
            <w:tcW w:w="1701" w:type="dxa"/>
            <w:vMerge/>
            <w:shd w:val="clear" w:color="auto" w:fill="auto"/>
          </w:tcPr>
          <w:p w:rsidR="00846FC1" w:rsidRPr="00EA32FB" w:rsidRDefault="00846FC1" w:rsidP="000D79E3">
            <w:pPr>
              <w:spacing w:after="0" w:line="240" w:lineRule="auto"/>
              <w:jc w:val="center"/>
              <w:rPr>
                <w:rFonts w:ascii="Times New Roman" w:hAnsi="Times New Roman"/>
                <w:sz w:val="24"/>
                <w:szCs w:val="24"/>
              </w:rPr>
            </w:pPr>
          </w:p>
        </w:tc>
        <w:tc>
          <w:tcPr>
            <w:tcW w:w="1843" w:type="dxa"/>
            <w:vMerge/>
            <w:shd w:val="clear" w:color="auto" w:fill="auto"/>
          </w:tcPr>
          <w:p w:rsidR="00846FC1" w:rsidRPr="00EA32FB" w:rsidRDefault="00846FC1" w:rsidP="000D79E3">
            <w:pPr>
              <w:spacing w:after="0" w:line="240" w:lineRule="auto"/>
              <w:jc w:val="center"/>
              <w:rPr>
                <w:rFonts w:ascii="Times New Roman" w:hAnsi="Times New Roman"/>
                <w:sz w:val="24"/>
                <w:szCs w:val="24"/>
                <w:highlight w:val="yellow"/>
              </w:rPr>
            </w:pPr>
          </w:p>
        </w:tc>
      </w:tr>
      <w:tr w:rsidR="00846FC1" w:rsidRPr="00EA32FB" w:rsidTr="00846FC1">
        <w:tc>
          <w:tcPr>
            <w:tcW w:w="2518" w:type="dxa"/>
            <w:vMerge w:val="restart"/>
            <w:shd w:val="clear" w:color="auto" w:fill="auto"/>
          </w:tcPr>
          <w:p w:rsidR="00846FC1" w:rsidRPr="00EA32FB" w:rsidRDefault="00846FC1" w:rsidP="000D79E3">
            <w:pPr>
              <w:overflowPunct w:val="0"/>
              <w:autoSpaceDE w:val="0"/>
              <w:autoSpaceDN w:val="0"/>
              <w:spacing w:after="0" w:line="240" w:lineRule="auto"/>
              <w:jc w:val="both"/>
              <w:textAlignment w:val="baseline"/>
              <w:rPr>
                <w:rFonts w:ascii="Times New Roman" w:hAnsi="Times New Roman"/>
                <w:sz w:val="24"/>
                <w:szCs w:val="24"/>
                <w:highlight w:val="yellow"/>
              </w:rPr>
            </w:pPr>
            <w:r w:rsidRPr="00EA32FB">
              <w:rPr>
                <w:rFonts w:ascii="Times New Roman" w:hAnsi="Times New Roman"/>
                <w:color w:val="000000"/>
                <w:sz w:val="24"/>
                <w:szCs w:val="24"/>
              </w:rPr>
              <w:lastRenderedPageBreak/>
              <w:t>ОПК-5: Способен использовать современные информационные технологии и программные средства при решении профессиональных задач</w:t>
            </w:r>
          </w:p>
        </w:tc>
        <w:tc>
          <w:tcPr>
            <w:tcW w:w="3402" w:type="dxa"/>
            <w:shd w:val="clear" w:color="auto" w:fill="auto"/>
          </w:tcPr>
          <w:p w:rsidR="00846FC1" w:rsidRPr="00EA32FB" w:rsidRDefault="00846FC1" w:rsidP="000D79E3">
            <w:pPr>
              <w:pStyle w:val="a8"/>
              <w:jc w:val="both"/>
              <w:rPr>
                <w:b w:val="0"/>
                <w:color w:val="1F497D"/>
                <w:sz w:val="24"/>
              </w:rPr>
            </w:pPr>
            <w:r w:rsidRPr="00EA32FB">
              <w:rPr>
                <w:b w:val="0"/>
                <w:color w:val="000000"/>
                <w:sz w:val="24"/>
              </w:rPr>
              <w:t>ОПК-5.1: Выбирает соответствующие содержанию профессиональных задач инструментарий обработки и анализа данных, современные информационные технологии и информационно-аналитические автоматизированные системы</w:t>
            </w:r>
          </w:p>
        </w:tc>
        <w:tc>
          <w:tcPr>
            <w:tcW w:w="1701" w:type="dxa"/>
            <w:vMerge/>
            <w:shd w:val="clear" w:color="auto" w:fill="auto"/>
          </w:tcPr>
          <w:p w:rsidR="00846FC1" w:rsidRPr="00EA32FB" w:rsidRDefault="00846FC1" w:rsidP="000D79E3">
            <w:pPr>
              <w:spacing w:after="0" w:line="240" w:lineRule="auto"/>
              <w:jc w:val="center"/>
              <w:rPr>
                <w:rFonts w:ascii="Times New Roman" w:hAnsi="Times New Roman"/>
                <w:sz w:val="24"/>
                <w:szCs w:val="24"/>
              </w:rPr>
            </w:pPr>
          </w:p>
        </w:tc>
        <w:tc>
          <w:tcPr>
            <w:tcW w:w="1843" w:type="dxa"/>
            <w:vMerge/>
            <w:shd w:val="clear" w:color="auto" w:fill="auto"/>
          </w:tcPr>
          <w:p w:rsidR="00846FC1" w:rsidRPr="00EA32FB" w:rsidRDefault="00846FC1" w:rsidP="000D79E3">
            <w:pPr>
              <w:spacing w:after="0" w:line="240" w:lineRule="auto"/>
              <w:jc w:val="center"/>
              <w:rPr>
                <w:rFonts w:ascii="Times New Roman" w:hAnsi="Times New Roman"/>
                <w:sz w:val="24"/>
                <w:szCs w:val="24"/>
              </w:rPr>
            </w:pPr>
          </w:p>
        </w:tc>
      </w:tr>
      <w:tr w:rsidR="00846FC1" w:rsidRPr="00EA32FB" w:rsidTr="00846FC1">
        <w:tc>
          <w:tcPr>
            <w:tcW w:w="2518" w:type="dxa"/>
            <w:vMerge/>
            <w:shd w:val="clear" w:color="auto" w:fill="auto"/>
          </w:tcPr>
          <w:p w:rsidR="00846FC1" w:rsidRPr="00EA32FB" w:rsidRDefault="00846FC1" w:rsidP="000D79E3">
            <w:pPr>
              <w:overflowPunct w:val="0"/>
              <w:autoSpaceDE w:val="0"/>
              <w:autoSpaceDN w:val="0"/>
              <w:spacing w:after="0" w:line="240" w:lineRule="auto"/>
              <w:jc w:val="both"/>
              <w:textAlignment w:val="baseline"/>
              <w:rPr>
                <w:rFonts w:ascii="Times New Roman" w:hAnsi="Times New Roman"/>
                <w:sz w:val="24"/>
                <w:szCs w:val="24"/>
                <w:highlight w:val="yellow"/>
              </w:rPr>
            </w:pPr>
          </w:p>
        </w:tc>
        <w:tc>
          <w:tcPr>
            <w:tcW w:w="3402" w:type="dxa"/>
            <w:shd w:val="clear" w:color="auto" w:fill="auto"/>
          </w:tcPr>
          <w:p w:rsidR="00846FC1" w:rsidRPr="00EA32FB" w:rsidRDefault="00846FC1" w:rsidP="000D79E3">
            <w:pPr>
              <w:spacing w:after="0" w:line="240" w:lineRule="auto"/>
              <w:jc w:val="both"/>
              <w:rPr>
                <w:rFonts w:ascii="Times New Roman" w:hAnsi="Times New Roman"/>
                <w:sz w:val="24"/>
                <w:szCs w:val="24"/>
              </w:rPr>
            </w:pPr>
            <w:r w:rsidRPr="00EA32FB">
              <w:rPr>
                <w:rFonts w:ascii="Times New Roman" w:hAnsi="Times New Roman"/>
                <w:color w:val="000000"/>
                <w:sz w:val="24"/>
                <w:szCs w:val="24"/>
              </w:rPr>
              <w:t>ОПК-5.2: Применяет методы математического анализа и моделирования в профессиональной деятельности</w:t>
            </w:r>
          </w:p>
        </w:tc>
        <w:tc>
          <w:tcPr>
            <w:tcW w:w="1701" w:type="dxa"/>
            <w:vMerge w:val="restart"/>
            <w:tcBorders>
              <w:top w:val="nil"/>
            </w:tcBorders>
            <w:shd w:val="clear" w:color="auto" w:fill="auto"/>
          </w:tcPr>
          <w:p w:rsidR="00846FC1" w:rsidRPr="00EA32FB" w:rsidRDefault="00846FC1" w:rsidP="000D79E3">
            <w:pPr>
              <w:spacing w:after="0" w:line="240" w:lineRule="auto"/>
              <w:jc w:val="center"/>
              <w:rPr>
                <w:rFonts w:ascii="Times New Roman" w:hAnsi="Times New Roman"/>
                <w:sz w:val="24"/>
                <w:szCs w:val="24"/>
              </w:rPr>
            </w:pPr>
          </w:p>
        </w:tc>
        <w:tc>
          <w:tcPr>
            <w:tcW w:w="1843" w:type="dxa"/>
            <w:vMerge w:val="restart"/>
            <w:tcBorders>
              <w:top w:val="nil"/>
            </w:tcBorders>
            <w:shd w:val="clear" w:color="auto" w:fill="auto"/>
          </w:tcPr>
          <w:p w:rsidR="00846FC1" w:rsidRPr="00EA32FB" w:rsidRDefault="00846FC1" w:rsidP="000D79E3">
            <w:pPr>
              <w:spacing w:after="0" w:line="240" w:lineRule="auto"/>
              <w:jc w:val="center"/>
              <w:rPr>
                <w:rFonts w:ascii="Times New Roman" w:hAnsi="Times New Roman"/>
                <w:sz w:val="24"/>
                <w:szCs w:val="24"/>
              </w:rPr>
            </w:pPr>
          </w:p>
        </w:tc>
      </w:tr>
      <w:tr w:rsidR="00846FC1" w:rsidRPr="00EA32FB" w:rsidTr="00846FC1">
        <w:tc>
          <w:tcPr>
            <w:tcW w:w="2518" w:type="dxa"/>
            <w:vMerge/>
            <w:shd w:val="clear" w:color="auto" w:fill="auto"/>
          </w:tcPr>
          <w:p w:rsidR="00846FC1" w:rsidRPr="00EA32FB" w:rsidRDefault="00846FC1" w:rsidP="000D79E3">
            <w:pPr>
              <w:overflowPunct w:val="0"/>
              <w:autoSpaceDE w:val="0"/>
              <w:autoSpaceDN w:val="0"/>
              <w:spacing w:after="0" w:line="240" w:lineRule="auto"/>
              <w:jc w:val="both"/>
              <w:textAlignment w:val="baseline"/>
              <w:rPr>
                <w:rFonts w:ascii="Times New Roman" w:hAnsi="Times New Roman"/>
                <w:sz w:val="24"/>
                <w:szCs w:val="24"/>
                <w:highlight w:val="yellow"/>
              </w:rPr>
            </w:pPr>
          </w:p>
        </w:tc>
        <w:tc>
          <w:tcPr>
            <w:tcW w:w="3402" w:type="dxa"/>
            <w:shd w:val="clear" w:color="auto" w:fill="auto"/>
          </w:tcPr>
          <w:p w:rsidR="00846FC1" w:rsidRPr="00EA32FB" w:rsidRDefault="00846FC1" w:rsidP="000D79E3">
            <w:pPr>
              <w:pStyle w:val="a8"/>
              <w:jc w:val="left"/>
              <w:rPr>
                <w:b w:val="0"/>
                <w:color w:val="1F497D"/>
                <w:sz w:val="24"/>
              </w:rPr>
            </w:pPr>
            <w:r w:rsidRPr="00EA32FB">
              <w:rPr>
                <w:b w:val="0"/>
                <w:color w:val="000000"/>
                <w:sz w:val="24"/>
              </w:rPr>
              <w:t>ОПК-5.3: Применяет основные методы представления и алгоритмы обработки данных, использует цифровые технологии для решения профессиональных задач</w:t>
            </w:r>
          </w:p>
        </w:tc>
        <w:tc>
          <w:tcPr>
            <w:tcW w:w="1701" w:type="dxa"/>
            <w:vMerge/>
            <w:tcBorders>
              <w:top w:val="nil"/>
            </w:tcBorders>
            <w:shd w:val="clear" w:color="auto" w:fill="auto"/>
          </w:tcPr>
          <w:p w:rsidR="00846FC1" w:rsidRPr="00EA32FB" w:rsidRDefault="00846FC1" w:rsidP="000D79E3">
            <w:pPr>
              <w:spacing w:after="0" w:line="240" w:lineRule="auto"/>
              <w:jc w:val="center"/>
              <w:rPr>
                <w:rFonts w:ascii="Times New Roman" w:hAnsi="Times New Roman"/>
                <w:sz w:val="24"/>
                <w:szCs w:val="24"/>
              </w:rPr>
            </w:pPr>
          </w:p>
        </w:tc>
        <w:tc>
          <w:tcPr>
            <w:tcW w:w="1843" w:type="dxa"/>
            <w:vMerge/>
            <w:tcBorders>
              <w:top w:val="nil"/>
            </w:tcBorders>
            <w:shd w:val="clear" w:color="auto" w:fill="auto"/>
          </w:tcPr>
          <w:p w:rsidR="00846FC1" w:rsidRPr="00EA32FB" w:rsidRDefault="00846FC1" w:rsidP="000D79E3">
            <w:pPr>
              <w:spacing w:after="0" w:line="240" w:lineRule="auto"/>
              <w:jc w:val="center"/>
              <w:rPr>
                <w:rFonts w:ascii="Times New Roman" w:hAnsi="Times New Roman"/>
                <w:sz w:val="24"/>
                <w:szCs w:val="24"/>
              </w:rPr>
            </w:pPr>
          </w:p>
        </w:tc>
      </w:tr>
    </w:tbl>
    <w:p w:rsidR="00846FC1" w:rsidRPr="000D79E3" w:rsidRDefault="00846FC1" w:rsidP="000D79E3">
      <w:pPr>
        <w:pStyle w:val="a8"/>
        <w:jc w:val="left"/>
        <w:rPr>
          <w:i/>
          <w:sz w:val="24"/>
        </w:rPr>
      </w:pPr>
    </w:p>
    <w:p w:rsidR="00846FC1" w:rsidRPr="00EA32FB" w:rsidRDefault="00846FC1" w:rsidP="000D79E3">
      <w:pPr>
        <w:pStyle w:val="a8"/>
        <w:ind w:firstLine="709"/>
        <w:jc w:val="both"/>
        <w:rPr>
          <w:b w:val="0"/>
          <w:bCs w:val="0"/>
          <w:sz w:val="24"/>
        </w:rPr>
      </w:pPr>
      <w:r w:rsidRPr="00EA32FB">
        <w:rPr>
          <w:b w:val="0"/>
          <w:bCs w:val="0"/>
          <w:sz w:val="24"/>
        </w:rPr>
        <w:t xml:space="preserve">Траектория формирования у обучающихся компетенций при освоении образовательной программы приведена в </w:t>
      </w:r>
      <w:r w:rsidRPr="00EA32FB">
        <w:rPr>
          <w:b w:val="0"/>
          <w:sz w:val="24"/>
        </w:rPr>
        <w:t xml:space="preserve">Приложении к образовательной программе (Приложение 3.2 </w:t>
      </w:r>
      <w:r w:rsidRPr="00EA32FB">
        <w:rPr>
          <w:b w:val="0"/>
          <w:bCs w:val="0"/>
          <w:sz w:val="24"/>
        </w:rPr>
        <w:t>Программа формирования у студентов университета компетенций при освоении ОП ВО).</w:t>
      </w:r>
    </w:p>
    <w:p w:rsidR="00846FC1" w:rsidRPr="000D79E3" w:rsidRDefault="00846FC1" w:rsidP="000D79E3">
      <w:pPr>
        <w:pStyle w:val="a8"/>
        <w:jc w:val="left"/>
        <w:rPr>
          <w:i/>
          <w:sz w:val="24"/>
        </w:rPr>
      </w:pPr>
    </w:p>
    <w:p w:rsidR="00846FC1" w:rsidRPr="00EA32FB" w:rsidRDefault="00846FC1" w:rsidP="00AD4E9D">
      <w:pPr>
        <w:pStyle w:val="a8"/>
        <w:numPr>
          <w:ilvl w:val="0"/>
          <w:numId w:val="85"/>
        </w:numPr>
        <w:tabs>
          <w:tab w:val="left" w:pos="993"/>
        </w:tabs>
        <w:ind w:left="0" w:firstLine="709"/>
        <w:jc w:val="both"/>
        <w:rPr>
          <w:sz w:val="24"/>
        </w:rPr>
      </w:pPr>
      <w:r w:rsidRPr="00EA32FB">
        <w:rPr>
          <w:sz w:val="24"/>
        </w:rPr>
        <w:t>Описание показателей и критериев оценивания компетенций на различных этапах их формирования, описание шкал оценивания</w:t>
      </w:r>
    </w:p>
    <w:p w:rsidR="00846FC1" w:rsidRPr="000D79E3" w:rsidRDefault="00846FC1" w:rsidP="000D79E3">
      <w:pPr>
        <w:pStyle w:val="a8"/>
        <w:jc w:val="left"/>
        <w:rPr>
          <w:i/>
          <w:sz w:val="24"/>
        </w:rPr>
      </w:pPr>
    </w:p>
    <w:p w:rsidR="00846FC1" w:rsidRPr="00EA32FB" w:rsidRDefault="00846FC1" w:rsidP="000D79E3">
      <w:pPr>
        <w:pStyle w:val="a8"/>
        <w:ind w:firstLine="709"/>
        <w:jc w:val="both"/>
        <w:rPr>
          <w:b w:val="0"/>
          <w:sz w:val="24"/>
        </w:rPr>
      </w:pPr>
      <w:r w:rsidRPr="00EA32FB">
        <w:rPr>
          <w:b w:val="0"/>
          <w:sz w:val="24"/>
        </w:rPr>
        <w:t>Показатели оценивания компетенций представлены в разделе  3 «Требования к результатам освоения дисциплины» рабочей программы дисциплины Б1.Б.Д.12«Статистика»  как результирующие  знания, умения и  владения, полученные в результате освоения дисциплины.</w:t>
      </w:r>
    </w:p>
    <w:p w:rsidR="00846FC1"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При оценивании </w:t>
      </w:r>
      <w:proofErr w:type="spellStart"/>
      <w:r w:rsidRPr="000D79E3">
        <w:rPr>
          <w:rFonts w:ascii="Times New Roman" w:hAnsi="Times New Roman"/>
          <w:sz w:val="24"/>
          <w:szCs w:val="24"/>
        </w:rPr>
        <w:t>сформированности</w:t>
      </w:r>
      <w:proofErr w:type="spellEnd"/>
      <w:r w:rsidRPr="000D79E3">
        <w:rPr>
          <w:rFonts w:ascii="Times New Roman" w:hAnsi="Times New Roman"/>
          <w:sz w:val="24"/>
          <w:szCs w:val="24"/>
        </w:rPr>
        <w:t xml:space="preserve"> компетенций по дисциплине «Статистика» используется традиционная шкала оценивания.</w:t>
      </w:r>
    </w:p>
    <w:p w:rsidR="00EA32FB" w:rsidRDefault="00EA32FB" w:rsidP="00EA32FB">
      <w:pPr>
        <w:spacing w:after="0" w:line="240" w:lineRule="auto"/>
        <w:jc w:val="right"/>
        <w:rPr>
          <w:rFonts w:ascii="Times New Roman" w:hAnsi="Times New Roman"/>
          <w:sz w:val="24"/>
          <w:szCs w:val="24"/>
        </w:rPr>
      </w:pPr>
    </w:p>
    <w:p w:rsidR="00EA32FB" w:rsidRDefault="00EA32FB" w:rsidP="00EA32FB">
      <w:pPr>
        <w:spacing w:after="0" w:line="240" w:lineRule="auto"/>
        <w:jc w:val="right"/>
        <w:rPr>
          <w:rFonts w:ascii="Times New Roman" w:hAnsi="Times New Roman"/>
          <w:sz w:val="24"/>
          <w:szCs w:val="24"/>
        </w:rPr>
      </w:pPr>
      <w:r>
        <w:rPr>
          <w:rFonts w:ascii="Times New Roman" w:hAnsi="Times New Roman"/>
          <w:sz w:val="24"/>
          <w:szCs w:val="24"/>
        </w:rPr>
        <w:t>Таблица 2</w:t>
      </w:r>
    </w:p>
    <w:p w:rsidR="00EA32FB" w:rsidRPr="000D79E3" w:rsidRDefault="00EA32FB" w:rsidP="00EA32FB">
      <w:pPr>
        <w:spacing w:after="0" w:line="240" w:lineRule="auto"/>
        <w:jc w:val="center"/>
        <w:rPr>
          <w:rFonts w:ascii="Times New Roman" w:hAnsi="Times New Roman"/>
          <w:sz w:val="24"/>
          <w:szCs w:val="24"/>
        </w:rPr>
      </w:pPr>
      <w:r>
        <w:rPr>
          <w:rFonts w:ascii="Times New Roman" w:hAnsi="Times New Roman"/>
          <w:sz w:val="24"/>
          <w:szCs w:val="24"/>
        </w:rPr>
        <w:t>Шкала оценивания</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054"/>
        <w:gridCol w:w="2552"/>
      </w:tblGrid>
      <w:tr w:rsidR="00846FC1" w:rsidRPr="000D79E3" w:rsidTr="00846FC1">
        <w:tc>
          <w:tcPr>
            <w:tcW w:w="7054" w:type="dxa"/>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Критерий</w:t>
            </w:r>
          </w:p>
        </w:tc>
        <w:tc>
          <w:tcPr>
            <w:tcW w:w="2552" w:type="dxa"/>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Оценка по традиционной шкале</w:t>
            </w:r>
          </w:p>
        </w:tc>
      </w:tr>
      <w:tr w:rsidR="00846FC1" w:rsidRPr="000D79E3" w:rsidTr="00846FC1">
        <w:tc>
          <w:tcPr>
            <w:tcW w:w="7054" w:type="dxa"/>
          </w:tcPr>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sz w:val="24"/>
                <w:szCs w:val="24"/>
              </w:rPr>
              <w:t xml:space="preserve">Критерии соответствуют «Модели оценки результатов обучения», 4 уровень (сайт </w:t>
            </w:r>
            <w:proofErr w:type="spellStart"/>
            <w:r w:rsidRPr="000D79E3">
              <w:rPr>
                <w:rFonts w:ascii="Times New Roman" w:hAnsi="Times New Roman"/>
                <w:sz w:val="24"/>
                <w:szCs w:val="24"/>
                <w:lang w:val="en-US"/>
              </w:rPr>
              <w:t>i</w:t>
            </w:r>
            <w:proofErr w:type="spellEnd"/>
            <w:r w:rsidRPr="000D79E3">
              <w:rPr>
                <w:rFonts w:ascii="Times New Roman" w:hAnsi="Times New Roman"/>
                <w:sz w:val="24"/>
                <w:szCs w:val="24"/>
              </w:rPr>
              <w:t>-</w:t>
            </w:r>
            <w:r w:rsidRPr="000D79E3">
              <w:rPr>
                <w:rFonts w:ascii="Times New Roman" w:hAnsi="Times New Roman"/>
                <w:sz w:val="24"/>
                <w:szCs w:val="24"/>
                <w:lang w:val="en-US"/>
              </w:rPr>
              <w:t>exam</w:t>
            </w:r>
            <w:r w:rsidRPr="000D79E3">
              <w:rPr>
                <w:rFonts w:ascii="Times New Roman" w:hAnsi="Times New Roman"/>
                <w:sz w:val="24"/>
                <w:szCs w:val="24"/>
              </w:rPr>
              <w:t>.</w:t>
            </w:r>
            <w:proofErr w:type="spellStart"/>
            <w:r w:rsidRPr="000D79E3">
              <w:rPr>
                <w:rFonts w:ascii="Times New Roman" w:hAnsi="Times New Roman"/>
                <w:sz w:val="24"/>
                <w:szCs w:val="24"/>
                <w:lang w:val="en-US"/>
              </w:rPr>
              <w:t>ru</w:t>
            </w:r>
            <w:proofErr w:type="spellEnd"/>
            <w:r w:rsidRPr="000D79E3">
              <w:rPr>
                <w:rFonts w:ascii="Times New Roman" w:hAnsi="Times New Roman"/>
                <w:sz w:val="24"/>
                <w:szCs w:val="24"/>
              </w:rPr>
              <w:t xml:space="preserve">) </w:t>
            </w:r>
          </w:p>
          <w:p w:rsidR="00846FC1" w:rsidRPr="000D79E3" w:rsidRDefault="00846FC1" w:rsidP="000D79E3">
            <w:pPr>
              <w:tabs>
                <w:tab w:val="left" w:pos="709"/>
              </w:tabs>
              <w:spacing w:after="0" w:line="240" w:lineRule="auto"/>
              <w:jc w:val="both"/>
              <w:rPr>
                <w:rFonts w:ascii="Times New Roman" w:hAnsi="Times New Roman"/>
                <w:sz w:val="24"/>
                <w:szCs w:val="24"/>
              </w:rPr>
            </w:pPr>
            <w:r w:rsidRPr="000D79E3">
              <w:rPr>
                <w:rFonts w:ascii="Times New Roman" w:hAnsi="Times New Roman"/>
                <w:sz w:val="24"/>
                <w:szCs w:val="24"/>
              </w:rPr>
              <w:t xml:space="preserve">Студент показывает полные и глубокие знания программного материала, логично и аргументировано отвечает на поставленный вопрос, а также дополнительные вопросы,  показатели рейтинга (все предусмотренные РПД учебные задания выполнены, качество выполнения большинства из них оценено числом баллов, близким к максимальному), решение практического </w:t>
            </w:r>
            <w:r w:rsidRPr="000D79E3">
              <w:rPr>
                <w:rFonts w:ascii="Times New Roman" w:hAnsi="Times New Roman"/>
                <w:sz w:val="24"/>
                <w:szCs w:val="24"/>
              </w:rPr>
              <w:lastRenderedPageBreak/>
              <w:t>задания выполнено без ошибок, даны пояснения к решению</w:t>
            </w:r>
          </w:p>
        </w:tc>
        <w:tc>
          <w:tcPr>
            <w:tcW w:w="2552" w:type="dxa"/>
          </w:tcPr>
          <w:p w:rsidR="00846FC1" w:rsidRPr="000D79E3" w:rsidRDefault="00846FC1"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lastRenderedPageBreak/>
              <w:t>Отлично</w:t>
            </w:r>
          </w:p>
        </w:tc>
      </w:tr>
      <w:tr w:rsidR="00846FC1" w:rsidRPr="000D79E3" w:rsidTr="00846FC1">
        <w:tc>
          <w:tcPr>
            <w:tcW w:w="7054" w:type="dxa"/>
          </w:tcPr>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sz w:val="24"/>
                <w:szCs w:val="24"/>
              </w:rPr>
              <w:lastRenderedPageBreak/>
              <w:t xml:space="preserve">Критерии соответствуют «Модели оценки результатов обучения», 3 уровень (сайт </w:t>
            </w:r>
            <w:proofErr w:type="spellStart"/>
            <w:r w:rsidRPr="000D79E3">
              <w:rPr>
                <w:rFonts w:ascii="Times New Roman" w:hAnsi="Times New Roman"/>
                <w:sz w:val="24"/>
                <w:szCs w:val="24"/>
                <w:lang w:val="en-US"/>
              </w:rPr>
              <w:t>i</w:t>
            </w:r>
            <w:proofErr w:type="spellEnd"/>
            <w:r w:rsidRPr="000D79E3">
              <w:rPr>
                <w:rFonts w:ascii="Times New Roman" w:hAnsi="Times New Roman"/>
                <w:sz w:val="24"/>
                <w:szCs w:val="24"/>
              </w:rPr>
              <w:t>-</w:t>
            </w:r>
            <w:r w:rsidRPr="000D79E3">
              <w:rPr>
                <w:rFonts w:ascii="Times New Roman" w:hAnsi="Times New Roman"/>
                <w:sz w:val="24"/>
                <w:szCs w:val="24"/>
                <w:lang w:val="en-US"/>
              </w:rPr>
              <w:t>exam</w:t>
            </w:r>
            <w:r w:rsidRPr="000D79E3">
              <w:rPr>
                <w:rFonts w:ascii="Times New Roman" w:hAnsi="Times New Roman"/>
                <w:sz w:val="24"/>
                <w:szCs w:val="24"/>
              </w:rPr>
              <w:t>.</w:t>
            </w:r>
            <w:proofErr w:type="spellStart"/>
            <w:r w:rsidRPr="000D79E3">
              <w:rPr>
                <w:rFonts w:ascii="Times New Roman" w:hAnsi="Times New Roman"/>
                <w:sz w:val="24"/>
                <w:szCs w:val="24"/>
                <w:lang w:val="en-US"/>
              </w:rPr>
              <w:t>ru</w:t>
            </w:r>
            <w:proofErr w:type="spellEnd"/>
            <w:r w:rsidRPr="000D79E3">
              <w:rPr>
                <w:rFonts w:ascii="Times New Roman" w:hAnsi="Times New Roman"/>
                <w:sz w:val="24"/>
                <w:szCs w:val="24"/>
              </w:rPr>
              <w:t>)</w:t>
            </w:r>
          </w:p>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sz w:val="24"/>
                <w:szCs w:val="24"/>
              </w:rPr>
              <w:t>Студент показывает глубокие знания программного материала, грамотно его излагает, достаточно полно отвечает на поставленный вопрос и дополнительные вопросы, умело формулирует выводы, допуская незначительные погрешности, показатели рейтинга, (все предусмотренные РПД учебные задания выполнены, качество выполнения ни одного из них не оценено максимальным числом баллов), решение практического задания  выполнено  с незначительными ошибками</w:t>
            </w:r>
          </w:p>
        </w:tc>
        <w:tc>
          <w:tcPr>
            <w:tcW w:w="2552" w:type="dxa"/>
          </w:tcPr>
          <w:p w:rsidR="00846FC1" w:rsidRPr="000D79E3" w:rsidRDefault="00846FC1"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t>Хорошо</w:t>
            </w:r>
          </w:p>
        </w:tc>
      </w:tr>
      <w:tr w:rsidR="00846FC1" w:rsidRPr="000D79E3" w:rsidTr="00846FC1">
        <w:tc>
          <w:tcPr>
            <w:tcW w:w="7054" w:type="dxa"/>
          </w:tcPr>
          <w:p w:rsidR="00846FC1" w:rsidRPr="000D79E3" w:rsidRDefault="00846FC1" w:rsidP="000D79E3">
            <w:pPr>
              <w:spacing w:after="0" w:line="240" w:lineRule="auto"/>
              <w:rPr>
                <w:rFonts w:ascii="Times New Roman" w:hAnsi="Times New Roman"/>
                <w:b/>
                <w:sz w:val="24"/>
                <w:szCs w:val="24"/>
              </w:rPr>
            </w:pPr>
            <w:r w:rsidRPr="000D79E3">
              <w:rPr>
                <w:rFonts w:ascii="Times New Roman" w:hAnsi="Times New Roman"/>
                <w:sz w:val="24"/>
                <w:szCs w:val="24"/>
              </w:rPr>
              <w:t xml:space="preserve">Критерии соответствуют «Модели оценки результатов обучения», 2 уровень (сайт </w:t>
            </w:r>
            <w:proofErr w:type="spellStart"/>
            <w:r w:rsidRPr="000D79E3">
              <w:rPr>
                <w:rFonts w:ascii="Times New Roman" w:hAnsi="Times New Roman"/>
                <w:sz w:val="24"/>
                <w:szCs w:val="24"/>
                <w:lang w:val="en-US"/>
              </w:rPr>
              <w:t>i</w:t>
            </w:r>
            <w:proofErr w:type="spellEnd"/>
            <w:r w:rsidRPr="000D79E3">
              <w:rPr>
                <w:rFonts w:ascii="Times New Roman" w:hAnsi="Times New Roman"/>
                <w:sz w:val="24"/>
                <w:szCs w:val="24"/>
              </w:rPr>
              <w:t>-</w:t>
            </w:r>
            <w:r w:rsidRPr="000D79E3">
              <w:rPr>
                <w:rFonts w:ascii="Times New Roman" w:hAnsi="Times New Roman"/>
                <w:sz w:val="24"/>
                <w:szCs w:val="24"/>
                <w:lang w:val="en-US"/>
              </w:rPr>
              <w:t>exam</w:t>
            </w:r>
            <w:r w:rsidRPr="000D79E3">
              <w:rPr>
                <w:rFonts w:ascii="Times New Roman" w:hAnsi="Times New Roman"/>
                <w:sz w:val="24"/>
                <w:szCs w:val="24"/>
              </w:rPr>
              <w:t>.</w:t>
            </w:r>
            <w:proofErr w:type="spellStart"/>
            <w:r w:rsidRPr="000D79E3">
              <w:rPr>
                <w:rFonts w:ascii="Times New Roman" w:hAnsi="Times New Roman"/>
                <w:sz w:val="24"/>
                <w:szCs w:val="24"/>
                <w:lang w:val="en-US"/>
              </w:rPr>
              <w:t>ru</w:t>
            </w:r>
            <w:proofErr w:type="spellEnd"/>
            <w:r w:rsidRPr="000D79E3">
              <w:rPr>
                <w:rFonts w:ascii="Times New Roman" w:hAnsi="Times New Roman"/>
                <w:sz w:val="24"/>
                <w:szCs w:val="24"/>
              </w:rPr>
              <w:t>)</w:t>
            </w:r>
          </w:p>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sz w:val="24"/>
                <w:szCs w:val="24"/>
              </w:rPr>
              <w:t>Студент показывает достаточные, но неглубокие знания программного материала; при ответе не допускает грубых ошибок или противоречий, однако в формулировании ответа отсутствует должная связь между анализом, аргументацией и выводами, для получения правильного ответа требуется уточняющие вопросы, достигнуты минимальные или выше показатели рейтинговой оценки при наличии выполнения предусмотренных РПД учебных заданий, решение практического задания верно, но не аргументировано</w:t>
            </w:r>
          </w:p>
        </w:tc>
        <w:tc>
          <w:tcPr>
            <w:tcW w:w="2552" w:type="dxa"/>
          </w:tcPr>
          <w:p w:rsidR="00846FC1" w:rsidRPr="000D79E3" w:rsidRDefault="00846FC1"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t>Удовлетворительно</w:t>
            </w:r>
          </w:p>
        </w:tc>
      </w:tr>
      <w:tr w:rsidR="00846FC1" w:rsidRPr="000D79E3" w:rsidTr="00846FC1">
        <w:tc>
          <w:tcPr>
            <w:tcW w:w="7054" w:type="dxa"/>
          </w:tcPr>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sz w:val="24"/>
                <w:szCs w:val="24"/>
              </w:rPr>
              <w:t xml:space="preserve">Критерии соответствуют «Модели оценки результатов обучения», 1 уровень (сайт </w:t>
            </w:r>
            <w:proofErr w:type="spellStart"/>
            <w:r w:rsidRPr="000D79E3">
              <w:rPr>
                <w:rFonts w:ascii="Times New Roman" w:hAnsi="Times New Roman"/>
                <w:sz w:val="24"/>
                <w:szCs w:val="24"/>
                <w:lang w:val="en-US"/>
              </w:rPr>
              <w:t>i</w:t>
            </w:r>
            <w:proofErr w:type="spellEnd"/>
            <w:r w:rsidRPr="000D79E3">
              <w:rPr>
                <w:rFonts w:ascii="Times New Roman" w:hAnsi="Times New Roman"/>
                <w:sz w:val="24"/>
                <w:szCs w:val="24"/>
              </w:rPr>
              <w:t>-</w:t>
            </w:r>
            <w:r w:rsidRPr="000D79E3">
              <w:rPr>
                <w:rFonts w:ascii="Times New Roman" w:hAnsi="Times New Roman"/>
                <w:sz w:val="24"/>
                <w:szCs w:val="24"/>
                <w:lang w:val="en-US"/>
              </w:rPr>
              <w:t>exam</w:t>
            </w:r>
            <w:r w:rsidRPr="000D79E3">
              <w:rPr>
                <w:rFonts w:ascii="Times New Roman" w:hAnsi="Times New Roman"/>
                <w:sz w:val="24"/>
                <w:szCs w:val="24"/>
              </w:rPr>
              <w:t>.</w:t>
            </w:r>
            <w:proofErr w:type="spellStart"/>
            <w:r w:rsidRPr="000D79E3">
              <w:rPr>
                <w:rFonts w:ascii="Times New Roman" w:hAnsi="Times New Roman"/>
                <w:sz w:val="24"/>
                <w:szCs w:val="24"/>
                <w:lang w:val="en-US"/>
              </w:rPr>
              <w:t>ru</w:t>
            </w:r>
            <w:proofErr w:type="spellEnd"/>
            <w:r w:rsidRPr="000D79E3">
              <w:rPr>
                <w:rFonts w:ascii="Times New Roman" w:hAnsi="Times New Roman"/>
                <w:sz w:val="24"/>
                <w:szCs w:val="24"/>
              </w:rPr>
              <w:t>)</w:t>
            </w:r>
          </w:p>
          <w:p w:rsidR="00846FC1" w:rsidRPr="000D79E3" w:rsidRDefault="00846FC1" w:rsidP="000D79E3">
            <w:pPr>
              <w:tabs>
                <w:tab w:val="left" w:pos="709"/>
              </w:tabs>
              <w:spacing w:after="0" w:line="240" w:lineRule="auto"/>
              <w:jc w:val="both"/>
              <w:rPr>
                <w:rFonts w:ascii="Times New Roman" w:hAnsi="Times New Roman"/>
                <w:sz w:val="24"/>
                <w:szCs w:val="24"/>
              </w:rPr>
            </w:pPr>
            <w:r w:rsidRPr="000D79E3">
              <w:rPr>
                <w:rFonts w:ascii="Times New Roman" w:hAnsi="Times New Roman"/>
                <w:sz w:val="24"/>
                <w:szCs w:val="24"/>
              </w:rPr>
              <w:t xml:space="preserve">Ответы на вопросы экзаменационного билета даны не верно, </w:t>
            </w:r>
          </w:p>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sz w:val="24"/>
                <w:szCs w:val="24"/>
              </w:rPr>
              <w:t>решение практического задания не представлено или содержит существенные ошибки</w:t>
            </w:r>
          </w:p>
        </w:tc>
        <w:tc>
          <w:tcPr>
            <w:tcW w:w="2552" w:type="dxa"/>
          </w:tcPr>
          <w:p w:rsidR="00846FC1" w:rsidRPr="000D79E3" w:rsidRDefault="00846FC1"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t>Неудовлетворительно</w:t>
            </w:r>
          </w:p>
        </w:tc>
      </w:tr>
    </w:tbl>
    <w:p w:rsidR="00EA32FB" w:rsidRDefault="00EA32FB" w:rsidP="00EA32FB">
      <w:pPr>
        <w:pStyle w:val="a8"/>
        <w:jc w:val="left"/>
        <w:rPr>
          <w:b w:val="0"/>
          <w:i/>
          <w:sz w:val="24"/>
        </w:rPr>
      </w:pPr>
    </w:p>
    <w:p w:rsidR="00846FC1" w:rsidRPr="00EA32FB" w:rsidRDefault="00846FC1" w:rsidP="00AD4E9D">
      <w:pPr>
        <w:pStyle w:val="a8"/>
        <w:numPr>
          <w:ilvl w:val="0"/>
          <w:numId w:val="85"/>
        </w:numPr>
        <w:tabs>
          <w:tab w:val="left" w:pos="993"/>
        </w:tabs>
        <w:ind w:left="0" w:firstLine="709"/>
        <w:jc w:val="both"/>
        <w:rPr>
          <w:sz w:val="24"/>
        </w:rPr>
      </w:pPr>
      <w:r w:rsidRPr="00EA32FB">
        <w:rPr>
          <w:sz w:val="24"/>
        </w:rPr>
        <w:t>Типовые контрольные задания или иные материалы, необходимые для оценки знаний, умений, навыков и (или) опыта деятельности, характеризующих этапы формирования компетенций в процессе освоения образовательной программы</w:t>
      </w:r>
    </w:p>
    <w:p w:rsidR="00EA32FB" w:rsidRDefault="00EA32FB" w:rsidP="00EA32FB">
      <w:pPr>
        <w:autoSpaceDE w:val="0"/>
        <w:autoSpaceDN w:val="0"/>
        <w:adjustRightInd w:val="0"/>
        <w:spacing w:after="0" w:line="240" w:lineRule="auto"/>
        <w:ind w:firstLine="709"/>
        <w:jc w:val="both"/>
        <w:rPr>
          <w:rFonts w:ascii="Times New Roman" w:hAnsi="Times New Roman"/>
          <w:sz w:val="24"/>
          <w:szCs w:val="24"/>
        </w:rPr>
      </w:pPr>
    </w:p>
    <w:p w:rsidR="00846FC1" w:rsidRPr="00EA32FB" w:rsidRDefault="00846FC1" w:rsidP="00EA32FB">
      <w:pPr>
        <w:autoSpaceDE w:val="0"/>
        <w:autoSpaceDN w:val="0"/>
        <w:adjustRightInd w:val="0"/>
        <w:spacing w:after="0" w:line="240" w:lineRule="auto"/>
        <w:ind w:firstLine="709"/>
        <w:jc w:val="both"/>
        <w:rPr>
          <w:rFonts w:ascii="Times New Roman" w:hAnsi="Times New Roman"/>
          <w:i/>
          <w:sz w:val="24"/>
          <w:szCs w:val="24"/>
        </w:rPr>
      </w:pPr>
      <w:r w:rsidRPr="00EA32FB">
        <w:rPr>
          <w:rFonts w:ascii="Times New Roman" w:hAnsi="Times New Roman"/>
          <w:i/>
          <w:sz w:val="24"/>
          <w:szCs w:val="24"/>
        </w:rPr>
        <w:t xml:space="preserve">3.1. Типовые тестовые задания для итогового тестирования (сайт </w:t>
      </w:r>
      <w:proofErr w:type="spellStart"/>
      <w:r w:rsidRPr="00EA32FB">
        <w:rPr>
          <w:rFonts w:ascii="Times New Roman" w:hAnsi="Times New Roman"/>
          <w:i/>
          <w:sz w:val="24"/>
          <w:szCs w:val="24"/>
          <w:lang w:val="en-US"/>
        </w:rPr>
        <w:t>i</w:t>
      </w:r>
      <w:proofErr w:type="spellEnd"/>
      <w:r w:rsidRPr="00EA32FB">
        <w:rPr>
          <w:rFonts w:ascii="Times New Roman" w:hAnsi="Times New Roman"/>
          <w:i/>
          <w:sz w:val="24"/>
          <w:szCs w:val="24"/>
        </w:rPr>
        <w:t>-</w:t>
      </w:r>
      <w:r w:rsidRPr="00EA32FB">
        <w:rPr>
          <w:rFonts w:ascii="Times New Roman" w:hAnsi="Times New Roman"/>
          <w:i/>
          <w:sz w:val="24"/>
          <w:szCs w:val="24"/>
          <w:lang w:val="en-US"/>
        </w:rPr>
        <w:t>exam</w:t>
      </w:r>
      <w:r w:rsidRPr="00EA32FB">
        <w:rPr>
          <w:rFonts w:ascii="Times New Roman" w:hAnsi="Times New Roman"/>
          <w:i/>
          <w:sz w:val="24"/>
          <w:szCs w:val="24"/>
        </w:rPr>
        <w:t>.</w:t>
      </w:r>
      <w:proofErr w:type="spellStart"/>
      <w:r w:rsidRPr="00EA32FB">
        <w:rPr>
          <w:rFonts w:ascii="Times New Roman" w:hAnsi="Times New Roman"/>
          <w:i/>
          <w:sz w:val="24"/>
          <w:szCs w:val="24"/>
          <w:lang w:val="en-US"/>
        </w:rPr>
        <w:t>ru</w:t>
      </w:r>
      <w:proofErr w:type="spellEnd"/>
      <w:r w:rsidRPr="00EA32FB">
        <w:rPr>
          <w:rFonts w:ascii="Times New Roman" w:hAnsi="Times New Roman"/>
          <w:i/>
          <w:sz w:val="24"/>
          <w:szCs w:val="24"/>
        </w:rPr>
        <w:t>)</w:t>
      </w:r>
    </w:p>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noProof/>
          <w:sz w:val="24"/>
          <w:szCs w:val="24"/>
        </w:rPr>
        <w:drawing>
          <wp:inline distT="0" distB="0" distL="0" distR="0" wp14:anchorId="1651533A" wp14:editId="48F298A9">
            <wp:extent cx="5947410" cy="3344545"/>
            <wp:effectExtent l="0" t="0" r="0" b="825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947410" cy="3344545"/>
                    </a:xfrm>
                    <a:prstGeom prst="rect">
                      <a:avLst/>
                    </a:prstGeom>
                    <a:noFill/>
                    <a:ln>
                      <a:noFill/>
                    </a:ln>
                  </pic:spPr>
                </pic:pic>
              </a:graphicData>
            </a:graphic>
          </wp:inline>
        </w:drawing>
      </w:r>
    </w:p>
    <w:p w:rsidR="00846FC1" w:rsidRDefault="00846FC1" w:rsidP="000D79E3">
      <w:pPr>
        <w:spacing w:after="0" w:line="240" w:lineRule="auto"/>
        <w:rPr>
          <w:rFonts w:ascii="Times New Roman" w:hAnsi="Times New Roman"/>
          <w:sz w:val="24"/>
          <w:szCs w:val="24"/>
        </w:rPr>
      </w:pPr>
      <w:r w:rsidRPr="000D79E3">
        <w:rPr>
          <w:rFonts w:ascii="Times New Roman" w:hAnsi="Times New Roman"/>
          <w:noProof/>
          <w:sz w:val="24"/>
          <w:szCs w:val="24"/>
        </w:rPr>
        <w:lastRenderedPageBreak/>
        <w:drawing>
          <wp:inline distT="0" distB="0" distL="0" distR="0" wp14:anchorId="1DD754E7" wp14:editId="68E0DCA9">
            <wp:extent cx="5947410" cy="3344545"/>
            <wp:effectExtent l="0" t="0" r="0" b="8255"/>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947410" cy="3344545"/>
                    </a:xfrm>
                    <a:prstGeom prst="rect">
                      <a:avLst/>
                    </a:prstGeom>
                    <a:noFill/>
                    <a:ln>
                      <a:noFill/>
                    </a:ln>
                  </pic:spPr>
                </pic:pic>
              </a:graphicData>
            </a:graphic>
          </wp:inline>
        </w:drawing>
      </w:r>
    </w:p>
    <w:p w:rsidR="00EA32FB" w:rsidRPr="000D79E3" w:rsidRDefault="00EA32FB" w:rsidP="000D79E3">
      <w:pPr>
        <w:spacing w:after="0" w:line="240" w:lineRule="auto"/>
        <w:rPr>
          <w:rFonts w:ascii="Times New Roman" w:hAnsi="Times New Roman"/>
          <w:sz w:val="24"/>
          <w:szCs w:val="24"/>
        </w:rPr>
      </w:pPr>
    </w:p>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noProof/>
          <w:sz w:val="24"/>
          <w:szCs w:val="24"/>
        </w:rPr>
        <w:drawing>
          <wp:inline distT="0" distB="0" distL="0" distR="0" wp14:anchorId="157E28D2" wp14:editId="23F0C992">
            <wp:extent cx="5947410" cy="3344545"/>
            <wp:effectExtent l="0" t="0" r="0" b="8255"/>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947410" cy="3344545"/>
                    </a:xfrm>
                    <a:prstGeom prst="rect">
                      <a:avLst/>
                    </a:prstGeom>
                    <a:noFill/>
                    <a:ln>
                      <a:noFill/>
                    </a:ln>
                  </pic:spPr>
                </pic:pic>
              </a:graphicData>
            </a:graphic>
          </wp:inline>
        </w:drawing>
      </w:r>
    </w:p>
    <w:p w:rsidR="00846FC1" w:rsidRPr="000D79E3" w:rsidRDefault="00846FC1" w:rsidP="00EA32FB">
      <w:pPr>
        <w:tabs>
          <w:tab w:val="left" w:pos="1134"/>
        </w:tabs>
        <w:spacing w:after="0" w:line="240" w:lineRule="auto"/>
        <w:ind w:firstLine="709"/>
        <w:jc w:val="both"/>
        <w:rPr>
          <w:rFonts w:ascii="Times New Roman" w:hAnsi="Times New Roman"/>
          <w:sz w:val="24"/>
          <w:szCs w:val="24"/>
        </w:rPr>
      </w:pPr>
    </w:p>
    <w:p w:rsidR="00846FC1" w:rsidRPr="00EA32FB" w:rsidRDefault="00846FC1" w:rsidP="00EA32FB">
      <w:pPr>
        <w:autoSpaceDE w:val="0"/>
        <w:autoSpaceDN w:val="0"/>
        <w:adjustRightInd w:val="0"/>
        <w:spacing w:after="0" w:line="240" w:lineRule="auto"/>
        <w:ind w:firstLine="709"/>
        <w:jc w:val="both"/>
        <w:rPr>
          <w:rFonts w:ascii="Times New Roman" w:hAnsi="Times New Roman"/>
          <w:i/>
          <w:sz w:val="24"/>
          <w:szCs w:val="24"/>
        </w:rPr>
      </w:pPr>
      <w:r w:rsidRPr="00EA32FB">
        <w:rPr>
          <w:rFonts w:ascii="Times New Roman" w:hAnsi="Times New Roman"/>
          <w:i/>
          <w:sz w:val="24"/>
          <w:szCs w:val="24"/>
        </w:rPr>
        <w:t>3.2. Вопросы для проведения промежуточной аттестации</w:t>
      </w:r>
    </w:p>
    <w:p w:rsidR="00846FC1" w:rsidRPr="000D79E3" w:rsidRDefault="00846FC1" w:rsidP="00EA32FB">
      <w:pPr>
        <w:pStyle w:val="a5"/>
        <w:numPr>
          <w:ilvl w:val="0"/>
          <w:numId w:val="11"/>
        </w:numPr>
        <w:tabs>
          <w:tab w:val="left" w:pos="1134"/>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Предмет и методология статистики</w:t>
      </w:r>
    </w:p>
    <w:p w:rsidR="00846FC1" w:rsidRPr="000D79E3" w:rsidRDefault="00846FC1" w:rsidP="00EA32FB">
      <w:pPr>
        <w:pStyle w:val="a5"/>
        <w:numPr>
          <w:ilvl w:val="0"/>
          <w:numId w:val="11"/>
        </w:numPr>
        <w:tabs>
          <w:tab w:val="left" w:pos="1134"/>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Сводка и группировка данных статистического наблюдения</w:t>
      </w:r>
    </w:p>
    <w:p w:rsidR="00846FC1" w:rsidRPr="000D79E3" w:rsidRDefault="00846FC1" w:rsidP="00EA32FB">
      <w:pPr>
        <w:pStyle w:val="a5"/>
        <w:numPr>
          <w:ilvl w:val="0"/>
          <w:numId w:val="11"/>
        </w:numPr>
        <w:tabs>
          <w:tab w:val="left" w:pos="1134"/>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Абсолютные величины</w:t>
      </w:r>
    </w:p>
    <w:p w:rsidR="00846FC1" w:rsidRPr="000D79E3" w:rsidRDefault="00846FC1" w:rsidP="00EA32FB">
      <w:pPr>
        <w:pStyle w:val="a5"/>
        <w:numPr>
          <w:ilvl w:val="0"/>
          <w:numId w:val="11"/>
        </w:numPr>
        <w:tabs>
          <w:tab w:val="left" w:pos="1134"/>
        </w:tabs>
        <w:spacing w:after="0" w:line="240" w:lineRule="auto"/>
        <w:ind w:left="0" w:firstLine="709"/>
        <w:jc w:val="both"/>
        <w:rPr>
          <w:rFonts w:ascii="Times New Roman" w:hAnsi="Times New Roman"/>
          <w:sz w:val="24"/>
          <w:szCs w:val="24"/>
        </w:rPr>
      </w:pPr>
      <w:r w:rsidRPr="000D79E3">
        <w:rPr>
          <w:rFonts w:ascii="Times New Roman" w:hAnsi="Times New Roman"/>
          <w:sz w:val="24"/>
          <w:szCs w:val="24"/>
        </w:rPr>
        <w:t>Относительные величины</w:t>
      </w:r>
    </w:p>
    <w:p w:rsidR="00846FC1" w:rsidRPr="000D79E3" w:rsidRDefault="00846FC1" w:rsidP="00EA32FB">
      <w:pPr>
        <w:pStyle w:val="a5"/>
        <w:numPr>
          <w:ilvl w:val="0"/>
          <w:numId w:val="11"/>
        </w:numPr>
        <w:tabs>
          <w:tab w:val="left" w:pos="1134"/>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Средние величины. Понятие и виды средних</w:t>
      </w:r>
    </w:p>
    <w:p w:rsidR="00846FC1" w:rsidRPr="000D79E3" w:rsidRDefault="00846FC1" w:rsidP="00EA32FB">
      <w:pPr>
        <w:pStyle w:val="a5"/>
        <w:numPr>
          <w:ilvl w:val="0"/>
          <w:numId w:val="11"/>
        </w:numPr>
        <w:tabs>
          <w:tab w:val="left" w:pos="1134"/>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Средняя арифметическая, способы ее расчета</w:t>
      </w:r>
    </w:p>
    <w:p w:rsidR="00846FC1" w:rsidRPr="000D79E3" w:rsidRDefault="00846FC1" w:rsidP="00EA32FB">
      <w:pPr>
        <w:pStyle w:val="a5"/>
        <w:numPr>
          <w:ilvl w:val="0"/>
          <w:numId w:val="11"/>
        </w:numPr>
        <w:tabs>
          <w:tab w:val="left" w:pos="1134"/>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Структурные средние: мода и медиана</w:t>
      </w:r>
    </w:p>
    <w:p w:rsidR="00846FC1" w:rsidRPr="000D79E3" w:rsidRDefault="00846FC1" w:rsidP="00EA32FB">
      <w:pPr>
        <w:pStyle w:val="a5"/>
        <w:numPr>
          <w:ilvl w:val="0"/>
          <w:numId w:val="11"/>
        </w:numPr>
        <w:tabs>
          <w:tab w:val="left" w:pos="1134"/>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Показатели вариации</w:t>
      </w:r>
    </w:p>
    <w:p w:rsidR="00846FC1" w:rsidRPr="000D79E3" w:rsidRDefault="00846FC1" w:rsidP="00EA32FB">
      <w:pPr>
        <w:pStyle w:val="a5"/>
        <w:numPr>
          <w:ilvl w:val="0"/>
          <w:numId w:val="11"/>
        </w:numPr>
        <w:tabs>
          <w:tab w:val="left" w:pos="1134"/>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Дисперсия и способы ее расчета</w:t>
      </w:r>
    </w:p>
    <w:p w:rsidR="00846FC1" w:rsidRPr="000D79E3" w:rsidRDefault="00846FC1" w:rsidP="00EA32FB">
      <w:pPr>
        <w:pStyle w:val="a5"/>
        <w:numPr>
          <w:ilvl w:val="0"/>
          <w:numId w:val="11"/>
        </w:numPr>
        <w:tabs>
          <w:tab w:val="left" w:pos="1134"/>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 xml:space="preserve"> Среднее </w:t>
      </w:r>
      <w:proofErr w:type="spellStart"/>
      <w:r w:rsidRPr="000D79E3">
        <w:rPr>
          <w:rFonts w:ascii="Times New Roman" w:hAnsi="Times New Roman"/>
          <w:sz w:val="24"/>
          <w:szCs w:val="24"/>
        </w:rPr>
        <w:t>квадратическое</w:t>
      </w:r>
      <w:proofErr w:type="spellEnd"/>
      <w:r w:rsidRPr="000D79E3">
        <w:rPr>
          <w:rFonts w:ascii="Times New Roman" w:hAnsi="Times New Roman"/>
          <w:sz w:val="24"/>
          <w:szCs w:val="24"/>
        </w:rPr>
        <w:t xml:space="preserve"> отклонение. Относительные показатели вариации</w:t>
      </w:r>
    </w:p>
    <w:p w:rsidR="00846FC1" w:rsidRPr="000D79E3" w:rsidRDefault="00846FC1" w:rsidP="00EA32FB">
      <w:pPr>
        <w:pStyle w:val="a5"/>
        <w:numPr>
          <w:ilvl w:val="0"/>
          <w:numId w:val="11"/>
        </w:numPr>
        <w:tabs>
          <w:tab w:val="left" w:pos="1134"/>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lastRenderedPageBreak/>
        <w:t xml:space="preserve"> Понятие о выборочном наблюдении. Способы отбора единиц из генеральной совокупности в выборочную</w:t>
      </w:r>
    </w:p>
    <w:p w:rsidR="00846FC1" w:rsidRPr="000D79E3" w:rsidRDefault="00846FC1" w:rsidP="00EA32FB">
      <w:pPr>
        <w:pStyle w:val="a5"/>
        <w:numPr>
          <w:ilvl w:val="0"/>
          <w:numId w:val="11"/>
        </w:numPr>
        <w:tabs>
          <w:tab w:val="left" w:pos="1134"/>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 xml:space="preserve"> Выборочная совокупность и ее характеристики</w:t>
      </w:r>
    </w:p>
    <w:p w:rsidR="00846FC1" w:rsidRPr="000D79E3" w:rsidRDefault="00846FC1" w:rsidP="00EA32FB">
      <w:pPr>
        <w:pStyle w:val="a5"/>
        <w:numPr>
          <w:ilvl w:val="0"/>
          <w:numId w:val="11"/>
        </w:numPr>
        <w:tabs>
          <w:tab w:val="left" w:pos="1134"/>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 xml:space="preserve"> Ошибки выборочного наблюдения и распространение выборочных данных на генеральную совокупность</w:t>
      </w:r>
    </w:p>
    <w:p w:rsidR="00846FC1" w:rsidRPr="000D79E3" w:rsidRDefault="00846FC1" w:rsidP="00EA32FB">
      <w:pPr>
        <w:pStyle w:val="a5"/>
        <w:numPr>
          <w:ilvl w:val="0"/>
          <w:numId w:val="11"/>
        </w:numPr>
        <w:tabs>
          <w:tab w:val="left" w:pos="1134"/>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 xml:space="preserve"> Определение необходимой численности выборки</w:t>
      </w:r>
    </w:p>
    <w:p w:rsidR="00846FC1" w:rsidRPr="000D79E3" w:rsidRDefault="00846FC1" w:rsidP="00EA32FB">
      <w:pPr>
        <w:pStyle w:val="a5"/>
        <w:numPr>
          <w:ilvl w:val="0"/>
          <w:numId w:val="11"/>
        </w:numPr>
        <w:tabs>
          <w:tab w:val="left" w:pos="1134"/>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 xml:space="preserve"> Ряды динамики. Понятие и виды</w:t>
      </w:r>
    </w:p>
    <w:p w:rsidR="00846FC1" w:rsidRPr="000D79E3" w:rsidRDefault="00846FC1" w:rsidP="00EA32FB">
      <w:pPr>
        <w:pStyle w:val="a5"/>
        <w:numPr>
          <w:ilvl w:val="0"/>
          <w:numId w:val="11"/>
        </w:numPr>
        <w:tabs>
          <w:tab w:val="left" w:pos="1134"/>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 xml:space="preserve"> Система показателей для анализа ряда динамики</w:t>
      </w:r>
    </w:p>
    <w:p w:rsidR="00846FC1" w:rsidRPr="000D79E3" w:rsidRDefault="00846FC1" w:rsidP="00EA32FB">
      <w:pPr>
        <w:pStyle w:val="a5"/>
        <w:numPr>
          <w:ilvl w:val="0"/>
          <w:numId w:val="11"/>
        </w:numPr>
        <w:tabs>
          <w:tab w:val="left" w:pos="1134"/>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 xml:space="preserve"> Средние показатели в рядах динамики</w:t>
      </w:r>
    </w:p>
    <w:p w:rsidR="00846FC1" w:rsidRPr="000D79E3" w:rsidRDefault="00846FC1" w:rsidP="00EA32FB">
      <w:pPr>
        <w:pStyle w:val="a5"/>
        <w:numPr>
          <w:ilvl w:val="0"/>
          <w:numId w:val="11"/>
        </w:numPr>
        <w:tabs>
          <w:tab w:val="left" w:pos="1134"/>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 xml:space="preserve"> Приемы обработки динамических рядов</w:t>
      </w:r>
    </w:p>
    <w:p w:rsidR="00846FC1" w:rsidRPr="000D79E3" w:rsidRDefault="00846FC1" w:rsidP="00EA32FB">
      <w:pPr>
        <w:pStyle w:val="a5"/>
        <w:numPr>
          <w:ilvl w:val="0"/>
          <w:numId w:val="11"/>
        </w:numPr>
        <w:tabs>
          <w:tab w:val="left" w:pos="1134"/>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 xml:space="preserve"> Прогнозирование в рядах динамики</w:t>
      </w:r>
    </w:p>
    <w:p w:rsidR="00846FC1" w:rsidRPr="000D79E3" w:rsidRDefault="00846FC1" w:rsidP="00EA32FB">
      <w:pPr>
        <w:pStyle w:val="a5"/>
        <w:numPr>
          <w:ilvl w:val="0"/>
          <w:numId w:val="11"/>
        </w:numPr>
        <w:tabs>
          <w:tab w:val="left" w:pos="1134"/>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 xml:space="preserve"> Индексы. Понятие и виды индексов</w:t>
      </w:r>
    </w:p>
    <w:p w:rsidR="00846FC1" w:rsidRPr="000D79E3" w:rsidRDefault="00846FC1" w:rsidP="00EA32FB">
      <w:pPr>
        <w:pStyle w:val="a5"/>
        <w:numPr>
          <w:ilvl w:val="0"/>
          <w:numId w:val="11"/>
        </w:numPr>
        <w:tabs>
          <w:tab w:val="left" w:pos="1134"/>
        </w:tabs>
        <w:spacing w:after="0" w:line="240" w:lineRule="auto"/>
        <w:ind w:left="0" w:firstLine="709"/>
        <w:jc w:val="both"/>
        <w:rPr>
          <w:rFonts w:ascii="Times New Roman" w:hAnsi="Times New Roman"/>
          <w:sz w:val="24"/>
          <w:szCs w:val="24"/>
        </w:rPr>
      </w:pPr>
      <w:r w:rsidRPr="000D79E3">
        <w:rPr>
          <w:rFonts w:ascii="Times New Roman" w:hAnsi="Times New Roman"/>
          <w:sz w:val="24"/>
          <w:szCs w:val="24"/>
        </w:rPr>
        <w:t xml:space="preserve"> Агрегатные индексы</w:t>
      </w:r>
    </w:p>
    <w:p w:rsidR="00846FC1" w:rsidRPr="000D79E3" w:rsidRDefault="00846FC1" w:rsidP="00EA32FB">
      <w:pPr>
        <w:pStyle w:val="a5"/>
        <w:numPr>
          <w:ilvl w:val="0"/>
          <w:numId w:val="11"/>
        </w:numPr>
        <w:tabs>
          <w:tab w:val="left" w:pos="1134"/>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 xml:space="preserve"> Средние арифметический и гармонический индексы</w:t>
      </w:r>
    </w:p>
    <w:p w:rsidR="00846FC1" w:rsidRPr="000D79E3" w:rsidRDefault="00846FC1" w:rsidP="00EA32FB">
      <w:pPr>
        <w:pStyle w:val="a5"/>
        <w:numPr>
          <w:ilvl w:val="0"/>
          <w:numId w:val="11"/>
        </w:numPr>
        <w:tabs>
          <w:tab w:val="left" w:pos="1134"/>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 xml:space="preserve"> Индексный метод установления влияния факторов на изменение сложного явления</w:t>
      </w:r>
    </w:p>
    <w:p w:rsidR="00846FC1" w:rsidRPr="000D79E3" w:rsidRDefault="00846FC1" w:rsidP="00EA32FB">
      <w:pPr>
        <w:pStyle w:val="a5"/>
        <w:numPr>
          <w:ilvl w:val="0"/>
          <w:numId w:val="11"/>
        </w:numPr>
        <w:tabs>
          <w:tab w:val="left" w:pos="1134"/>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 xml:space="preserve"> Анализ сезонности в рядах динамики</w:t>
      </w:r>
    </w:p>
    <w:p w:rsidR="00846FC1" w:rsidRPr="000D79E3" w:rsidRDefault="00846FC1" w:rsidP="00EA32FB">
      <w:pPr>
        <w:pStyle w:val="a5"/>
        <w:numPr>
          <w:ilvl w:val="0"/>
          <w:numId w:val="11"/>
        </w:numPr>
        <w:tabs>
          <w:tab w:val="left" w:pos="1134"/>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 xml:space="preserve"> Виды и формы статистической взаимосвязи</w:t>
      </w:r>
    </w:p>
    <w:p w:rsidR="00846FC1" w:rsidRPr="000D79E3" w:rsidRDefault="00846FC1" w:rsidP="00EA32FB">
      <w:pPr>
        <w:pStyle w:val="a5"/>
        <w:numPr>
          <w:ilvl w:val="0"/>
          <w:numId w:val="11"/>
        </w:numPr>
        <w:tabs>
          <w:tab w:val="left" w:pos="1134"/>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 xml:space="preserve"> Однофакторный корреляционный анализ</w:t>
      </w:r>
    </w:p>
    <w:p w:rsidR="00846FC1" w:rsidRPr="000D79E3" w:rsidRDefault="00846FC1" w:rsidP="00EA32FB">
      <w:pPr>
        <w:pStyle w:val="a5"/>
        <w:numPr>
          <w:ilvl w:val="0"/>
          <w:numId w:val="11"/>
        </w:numPr>
        <w:tabs>
          <w:tab w:val="left" w:pos="1134"/>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 xml:space="preserve"> Однофакторный регрессионный анализ</w:t>
      </w:r>
    </w:p>
    <w:p w:rsidR="00846FC1" w:rsidRPr="000D79E3" w:rsidRDefault="00846FC1" w:rsidP="00EA32FB">
      <w:pPr>
        <w:pStyle w:val="a5"/>
        <w:numPr>
          <w:ilvl w:val="0"/>
          <w:numId w:val="11"/>
        </w:numPr>
        <w:tabs>
          <w:tab w:val="left" w:pos="1134"/>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 xml:space="preserve"> Определение коэффициентов эластичности</w:t>
      </w:r>
    </w:p>
    <w:p w:rsidR="00846FC1" w:rsidRPr="000D79E3" w:rsidRDefault="00846FC1" w:rsidP="00EA32FB">
      <w:pPr>
        <w:pStyle w:val="a5"/>
        <w:numPr>
          <w:ilvl w:val="0"/>
          <w:numId w:val="11"/>
        </w:numPr>
        <w:tabs>
          <w:tab w:val="left" w:pos="1134"/>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 xml:space="preserve"> Структура национального богатства страны</w:t>
      </w:r>
    </w:p>
    <w:p w:rsidR="00846FC1" w:rsidRPr="000D79E3" w:rsidRDefault="00846FC1" w:rsidP="00EA32FB">
      <w:pPr>
        <w:pStyle w:val="a5"/>
        <w:numPr>
          <w:ilvl w:val="0"/>
          <w:numId w:val="11"/>
        </w:numPr>
        <w:tabs>
          <w:tab w:val="left" w:pos="1134"/>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 xml:space="preserve"> Натуральная и стоимостная оценка национального богатства</w:t>
      </w:r>
    </w:p>
    <w:p w:rsidR="00846FC1" w:rsidRPr="000D79E3" w:rsidRDefault="00846FC1" w:rsidP="00EA32FB">
      <w:pPr>
        <w:pStyle w:val="a5"/>
        <w:numPr>
          <w:ilvl w:val="0"/>
          <w:numId w:val="11"/>
        </w:numPr>
        <w:tabs>
          <w:tab w:val="left" w:pos="1134"/>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 xml:space="preserve"> Основные фонды: понятие, состав, оценка по полной учетной и остаточной балансовой стоимости</w:t>
      </w:r>
    </w:p>
    <w:p w:rsidR="00846FC1" w:rsidRPr="000D79E3" w:rsidRDefault="00846FC1" w:rsidP="00EA32FB">
      <w:pPr>
        <w:pStyle w:val="a5"/>
        <w:numPr>
          <w:ilvl w:val="0"/>
          <w:numId w:val="11"/>
        </w:numPr>
        <w:tabs>
          <w:tab w:val="left" w:pos="1134"/>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 xml:space="preserve"> Балансы основного капитала территорий, принципы их построения</w:t>
      </w:r>
    </w:p>
    <w:p w:rsidR="00846FC1" w:rsidRPr="000D79E3" w:rsidRDefault="00846FC1" w:rsidP="00EA32FB">
      <w:pPr>
        <w:pStyle w:val="a5"/>
        <w:numPr>
          <w:ilvl w:val="0"/>
          <w:numId w:val="11"/>
        </w:numPr>
        <w:tabs>
          <w:tab w:val="left" w:pos="1134"/>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 xml:space="preserve"> Показатели состояния, движения и использования основных фондов</w:t>
      </w:r>
    </w:p>
    <w:p w:rsidR="00846FC1" w:rsidRPr="000D79E3" w:rsidRDefault="00846FC1" w:rsidP="00EA32FB">
      <w:pPr>
        <w:pStyle w:val="a5"/>
        <w:numPr>
          <w:ilvl w:val="0"/>
          <w:numId w:val="11"/>
        </w:numPr>
        <w:tabs>
          <w:tab w:val="left" w:pos="1134"/>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 xml:space="preserve"> Категории численности населения</w:t>
      </w:r>
    </w:p>
    <w:p w:rsidR="00846FC1" w:rsidRPr="000D79E3" w:rsidRDefault="00846FC1" w:rsidP="00EA32FB">
      <w:pPr>
        <w:pStyle w:val="a5"/>
        <w:numPr>
          <w:ilvl w:val="0"/>
          <w:numId w:val="11"/>
        </w:numPr>
        <w:tabs>
          <w:tab w:val="left" w:pos="1134"/>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 xml:space="preserve"> Абсолютные и относительные показатели естественного и механического движения населения</w:t>
      </w:r>
    </w:p>
    <w:p w:rsidR="00846FC1" w:rsidRPr="000D79E3" w:rsidRDefault="00846FC1" w:rsidP="00EA32FB">
      <w:pPr>
        <w:pStyle w:val="a5"/>
        <w:numPr>
          <w:ilvl w:val="0"/>
          <w:numId w:val="11"/>
        </w:numPr>
        <w:tabs>
          <w:tab w:val="left" w:pos="1134"/>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 xml:space="preserve"> Общероссийские классификаторы экономической информации</w:t>
      </w:r>
    </w:p>
    <w:p w:rsidR="00846FC1" w:rsidRPr="000D79E3" w:rsidRDefault="00846FC1" w:rsidP="00EA32FB">
      <w:pPr>
        <w:pStyle w:val="a5"/>
        <w:numPr>
          <w:ilvl w:val="0"/>
          <w:numId w:val="11"/>
        </w:numPr>
        <w:tabs>
          <w:tab w:val="left" w:pos="1134"/>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 xml:space="preserve"> Статистический регистр предприятий и организаций</w:t>
      </w:r>
    </w:p>
    <w:p w:rsidR="00846FC1" w:rsidRPr="000D79E3" w:rsidRDefault="00846FC1" w:rsidP="00EA32FB">
      <w:pPr>
        <w:pStyle w:val="a5"/>
        <w:numPr>
          <w:ilvl w:val="0"/>
          <w:numId w:val="11"/>
        </w:numPr>
        <w:tabs>
          <w:tab w:val="left" w:pos="1134"/>
        </w:tabs>
        <w:spacing w:after="0" w:line="240" w:lineRule="auto"/>
        <w:ind w:left="0" w:firstLine="709"/>
        <w:jc w:val="both"/>
        <w:rPr>
          <w:rFonts w:ascii="Times New Roman" w:hAnsi="Times New Roman"/>
          <w:sz w:val="24"/>
          <w:szCs w:val="24"/>
        </w:rPr>
      </w:pPr>
      <w:r w:rsidRPr="000D79E3">
        <w:rPr>
          <w:rFonts w:ascii="Times New Roman" w:hAnsi="Times New Roman"/>
          <w:sz w:val="24"/>
          <w:szCs w:val="24"/>
        </w:rPr>
        <w:t xml:space="preserve"> Стоимостная оценка коммерческой деятельности предприятий и организаций</w:t>
      </w:r>
    </w:p>
    <w:p w:rsidR="00846FC1" w:rsidRPr="000D79E3" w:rsidRDefault="00846FC1" w:rsidP="00EA32FB">
      <w:pPr>
        <w:pStyle w:val="a5"/>
        <w:numPr>
          <w:ilvl w:val="0"/>
          <w:numId w:val="11"/>
        </w:numPr>
        <w:tabs>
          <w:tab w:val="left" w:pos="1134"/>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 xml:space="preserve"> Порядок агрегирования статистической информации при формировании стоимостных показателей производства</w:t>
      </w:r>
    </w:p>
    <w:p w:rsidR="00846FC1" w:rsidRPr="000D79E3" w:rsidRDefault="00846FC1" w:rsidP="00EA32FB">
      <w:pPr>
        <w:pStyle w:val="a5"/>
        <w:numPr>
          <w:ilvl w:val="0"/>
          <w:numId w:val="11"/>
        </w:numPr>
        <w:tabs>
          <w:tab w:val="left" w:pos="1134"/>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 xml:space="preserve"> Методы исчисления ВВП</w:t>
      </w:r>
    </w:p>
    <w:p w:rsidR="00846FC1" w:rsidRPr="000D79E3" w:rsidRDefault="00846FC1" w:rsidP="00EA32FB">
      <w:pPr>
        <w:pStyle w:val="a5"/>
        <w:numPr>
          <w:ilvl w:val="0"/>
          <w:numId w:val="11"/>
        </w:numPr>
        <w:tabs>
          <w:tab w:val="left" w:pos="1134"/>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 xml:space="preserve"> Методы пересчета валовой добавленной стоимости в сопоставимые цены</w:t>
      </w:r>
    </w:p>
    <w:p w:rsidR="00846FC1" w:rsidRPr="000D79E3" w:rsidRDefault="00846FC1" w:rsidP="00EA32FB">
      <w:pPr>
        <w:pStyle w:val="a5"/>
        <w:numPr>
          <w:ilvl w:val="0"/>
          <w:numId w:val="11"/>
        </w:numPr>
        <w:tabs>
          <w:tab w:val="left" w:pos="1134"/>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 xml:space="preserve"> Индексы ВВП</w:t>
      </w:r>
    </w:p>
    <w:p w:rsidR="00846FC1" w:rsidRPr="000D79E3" w:rsidRDefault="00846FC1" w:rsidP="00EA32FB">
      <w:pPr>
        <w:pStyle w:val="a5"/>
        <w:numPr>
          <w:ilvl w:val="0"/>
          <w:numId w:val="11"/>
        </w:numPr>
        <w:tabs>
          <w:tab w:val="left" w:pos="1134"/>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 xml:space="preserve"> Структура экономически активного населения</w:t>
      </w:r>
    </w:p>
    <w:p w:rsidR="00846FC1" w:rsidRPr="000D79E3" w:rsidRDefault="00846FC1" w:rsidP="00EA32FB">
      <w:pPr>
        <w:pStyle w:val="a5"/>
        <w:numPr>
          <w:ilvl w:val="0"/>
          <w:numId w:val="11"/>
        </w:numPr>
        <w:tabs>
          <w:tab w:val="left" w:pos="1134"/>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 xml:space="preserve"> Методология расчета численности безработных</w:t>
      </w:r>
    </w:p>
    <w:p w:rsidR="00846FC1" w:rsidRPr="000D79E3" w:rsidRDefault="00846FC1" w:rsidP="00EA32FB">
      <w:pPr>
        <w:pStyle w:val="a5"/>
        <w:numPr>
          <w:ilvl w:val="0"/>
          <w:numId w:val="11"/>
        </w:numPr>
        <w:tabs>
          <w:tab w:val="left" w:pos="1134"/>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 xml:space="preserve"> Относительные показатели рынка труда и занятости населения</w:t>
      </w:r>
    </w:p>
    <w:p w:rsidR="00846FC1" w:rsidRPr="000D79E3" w:rsidRDefault="00846FC1" w:rsidP="00EA32FB">
      <w:pPr>
        <w:pStyle w:val="a5"/>
        <w:numPr>
          <w:ilvl w:val="0"/>
          <w:numId w:val="11"/>
        </w:numPr>
        <w:tabs>
          <w:tab w:val="left" w:pos="1134"/>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 xml:space="preserve"> Абсолютные показатели, характеризующие денежные доходы населения</w:t>
      </w:r>
    </w:p>
    <w:p w:rsidR="00846FC1" w:rsidRPr="000D79E3" w:rsidRDefault="00846FC1" w:rsidP="00EA32FB">
      <w:pPr>
        <w:pStyle w:val="a5"/>
        <w:numPr>
          <w:ilvl w:val="0"/>
          <w:numId w:val="11"/>
        </w:numPr>
        <w:tabs>
          <w:tab w:val="left" w:pos="1134"/>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 xml:space="preserve"> Абсолютные показатели, характеризующие денежные расходы и потребление населения</w:t>
      </w:r>
    </w:p>
    <w:p w:rsidR="00846FC1" w:rsidRPr="000D79E3" w:rsidRDefault="00846FC1" w:rsidP="00EA32FB">
      <w:pPr>
        <w:pStyle w:val="a5"/>
        <w:numPr>
          <w:ilvl w:val="0"/>
          <w:numId w:val="11"/>
        </w:numPr>
        <w:tabs>
          <w:tab w:val="left" w:pos="1134"/>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 xml:space="preserve"> Показатели дифференциации доходов населения</w:t>
      </w:r>
    </w:p>
    <w:p w:rsidR="00846FC1" w:rsidRPr="000D79E3" w:rsidRDefault="00846FC1" w:rsidP="00EA32FB">
      <w:pPr>
        <w:pStyle w:val="a5"/>
        <w:numPr>
          <w:ilvl w:val="0"/>
          <w:numId w:val="11"/>
        </w:numPr>
        <w:tabs>
          <w:tab w:val="left" w:pos="1134"/>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 xml:space="preserve"> Баланс денежных доходов и расходов населения региона</w:t>
      </w:r>
    </w:p>
    <w:p w:rsidR="00846FC1" w:rsidRPr="000D79E3" w:rsidRDefault="00846FC1" w:rsidP="00EA32FB">
      <w:pPr>
        <w:pStyle w:val="a5"/>
        <w:numPr>
          <w:ilvl w:val="0"/>
          <w:numId w:val="11"/>
        </w:numPr>
        <w:tabs>
          <w:tab w:val="left" w:pos="1134"/>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 xml:space="preserve"> Абсолютные показатели статистики денежного обращения</w:t>
      </w:r>
    </w:p>
    <w:p w:rsidR="00846FC1" w:rsidRPr="000D79E3" w:rsidRDefault="00846FC1" w:rsidP="00EA32FB">
      <w:pPr>
        <w:pStyle w:val="a5"/>
        <w:numPr>
          <w:ilvl w:val="0"/>
          <w:numId w:val="11"/>
        </w:numPr>
        <w:tabs>
          <w:tab w:val="left" w:pos="1134"/>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 xml:space="preserve"> Относительные показатели статистики денежного обращения</w:t>
      </w:r>
    </w:p>
    <w:p w:rsidR="00846FC1" w:rsidRPr="000D79E3" w:rsidRDefault="00846FC1" w:rsidP="00EA32FB">
      <w:pPr>
        <w:pStyle w:val="a5"/>
        <w:numPr>
          <w:ilvl w:val="0"/>
          <w:numId w:val="11"/>
        </w:numPr>
        <w:tabs>
          <w:tab w:val="left" w:pos="1134"/>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 xml:space="preserve"> Показатели оборачиваемости денежных агрегатов</w:t>
      </w:r>
    </w:p>
    <w:p w:rsidR="00846FC1" w:rsidRPr="000D79E3" w:rsidRDefault="00846FC1" w:rsidP="00EA32FB">
      <w:pPr>
        <w:pStyle w:val="a5"/>
        <w:numPr>
          <w:ilvl w:val="0"/>
          <w:numId w:val="11"/>
        </w:numPr>
        <w:tabs>
          <w:tab w:val="left" w:pos="1134"/>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 xml:space="preserve"> Статистический анализ доходов и расходов организаций</w:t>
      </w:r>
    </w:p>
    <w:p w:rsidR="00846FC1" w:rsidRPr="000D79E3" w:rsidRDefault="00846FC1" w:rsidP="00EA32FB">
      <w:pPr>
        <w:pStyle w:val="a5"/>
        <w:numPr>
          <w:ilvl w:val="0"/>
          <w:numId w:val="11"/>
        </w:numPr>
        <w:tabs>
          <w:tab w:val="left" w:pos="1134"/>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 xml:space="preserve"> Показатели прибыли организаций</w:t>
      </w:r>
    </w:p>
    <w:p w:rsidR="00846FC1" w:rsidRPr="000D79E3" w:rsidRDefault="00846FC1" w:rsidP="00EA32FB">
      <w:pPr>
        <w:pStyle w:val="a5"/>
        <w:numPr>
          <w:ilvl w:val="0"/>
          <w:numId w:val="11"/>
        </w:numPr>
        <w:tabs>
          <w:tab w:val="left" w:pos="1134"/>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 xml:space="preserve"> Статистическое изучение рентабельности деятельности организаций</w:t>
      </w:r>
    </w:p>
    <w:p w:rsidR="00846FC1" w:rsidRPr="000D79E3" w:rsidRDefault="00846FC1" w:rsidP="00EA32FB">
      <w:pPr>
        <w:pStyle w:val="a5"/>
        <w:numPr>
          <w:ilvl w:val="0"/>
          <w:numId w:val="11"/>
        </w:numPr>
        <w:tabs>
          <w:tab w:val="left" w:pos="1134"/>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lastRenderedPageBreak/>
        <w:t xml:space="preserve"> Система коэффициентов финансовой устойчивости организаций</w:t>
      </w:r>
    </w:p>
    <w:p w:rsidR="00846FC1" w:rsidRPr="000D79E3" w:rsidRDefault="00846FC1" w:rsidP="00EA32FB">
      <w:pPr>
        <w:autoSpaceDE w:val="0"/>
        <w:autoSpaceDN w:val="0"/>
        <w:adjustRightInd w:val="0"/>
        <w:spacing w:after="0" w:line="240" w:lineRule="auto"/>
        <w:ind w:firstLine="709"/>
        <w:jc w:val="both"/>
        <w:rPr>
          <w:rFonts w:ascii="Times New Roman" w:hAnsi="Times New Roman"/>
          <w:sz w:val="24"/>
          <w:szCs w:val="24"/>
        </w:rPr>
      </w:pPr>
    </w:p>
    <w:p w:rsidR="00846FC1" w:rsidRPr="00BF3DB5" w:rsidRDefault="00846FC1" w:rsidP="00EA32FB">
      <w:pPr>
        <w:autoSpaceDE w:val="0"/>
        <w:autoSpaceDN w:val="0"/>
        <w:adjustRightInd w:val="0"/>
        <w:spacing w:after="0" w:line="240" w:lineRule="auto"/>
        <w:ind w:firstLine="709"/>
        <w:jc w:val="both"/>
        <w:rPr>
          <w:rFonts w:ascii="Times New Roman" w:hAnsi="Times New Roman"/>
          <w:i/>
          <w:sz w:val="24"/>
          <w:szCs w:val="24"/>
        </w:rPr>
      </w:pPr>
      <w:r w:rsidRPr="00BF3DB5">
        <w:rPr>
          <w:rFonts w:ascii="Times New Roman" w:hAnsi="Times New Roman"/>
          <w:i/>
          <w:sz w:val="24"/>
          <w:szCs w:val="24"/>
        </w:rPr>
        <w:t>3.3 Типовой экзаменационный билет</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98"/>
        <w:gridCol w:w="5495"/>
        <w:gridCol w:w="2280"/>
      </w:tblGrid>
      <w:tr w:rsidR="00BF3DB5" w:rsidRPr="000D79E3" w:rsidTr="00100A46">
        <w:trPr>
          <w:cantSplit/>
          <w:trHeight w:val="950"/>
        </w:trPr>
        <w:tc>
          <w:tcPr>
            <w:tcW w:w="939" w:type="pct"/>
            <w:vMerge w:val="restart"/>
            <w:tcBorders>
              <w:top w:val="single" w:sz="4" w:space="0" w:color="auto"/>
              <w:left w:val="single" w:sz="4" w:space="0" w:color="auto"/>
              <w:right w:val="single" w:sz="4" w:space="0" w:color="auto"/>
            </w:tcBorders>
            <w:hideMark/>
          </w:tcPr>
          <w:p w:rsidR="00BF3DB5" w:rsidRDefault="00BF3DB5" w:rsidP="000D79E3">
            <w:pPr>
              <w:spacing w:after="0" w:line="240" w:lineRule="auto"/>
              <w:jc w:val="center"/>
              <w:rPr>
                <w:rFonts w:ascii="Times New Roman" w:hAnsi="Times New Roman"/>
                <w:sz w:val="24"/>
                <w:szCs w:val="24"/>
              </w:rPr>
            </w:pPr>
            <w:bookmarkStart w:id="229" w:name="_Toc86139606"/>
            <w:bookmarkStart w:id="230" w:name="_Toc88471510"/>
            <w:r w:rsidRPr="00BF3DB5">
              <w:rPr>
                <w:rFonts w:ascii="Times New Roman" w:hAnsi="Times New Roman"/>
                <w:b/>
                <w:sz w:val="24"/>
                <w:szCs w:val="24"/>
              </w:rPr>
              <w:t>Ур ГУПС</w:t>
            </w:r>
            <w:bookmarkEnd w:id="229"/>
            <w:bookmarkEnd w:id="230"/>
            <w:r w:rsidRPr="000D79E3">
              <w:rPr>
                <w:rFonts w:ascii="Times New Roman" w:hAnsi="Times New Roman"/>
                <w:sz w:val="24"/>
                <w:szCs w:val="24"/>
              </w:rPr>
              <w:t xml:space="preserve"> </w:t>
            </w:r>
          </w:p>
          <w:p w:rsidR="00BF3DB5" w:rsidRDefault="00BF3DB5" w:rsidP="000D79E3">
            <w:pPr>
              <w:spacing w:after="0" w:line="240" w:lineRule="auto"/>
              <w:jc w:val="center"/>
              <w:rPr>
                <w:rFonts w:ascii="Times New Roman" w:hAnsi="Times New Roman"/>
                <w:sz w:val="24"/>
                <w:szCs w:val="24"/>
              </w:rPr>
            </w:pPr>
          </w:p>
          <w:p w:rsidR="00BF3DB5" w:rsidRPr="000D79E3" w:rsidRDefault="00BF3DB5" w:rsidP="000D79E3">
            <w:pPr>
              <w:spacing w:after="0" w:line="240" w:lineRule="auto"/>
              <w:jc w:val="center"/>
              <w:rPr>
                <w:rFonts w:ascii="Times New Roman" w:hAnsi="Times New Roman"/>
                <w:i/>
                <w:sz w:val="24"/>
                <w:szCs w:val="24"/>
              </w:rPr>
            </w:pPr>
            <w:r w:rsidRPr="000D79E3">
              <w:rPr>
                <w:rFonts w:ascii="Times New Roman" w:hAnsi="Times New Roman"/>
                <w:sz w:val="24"/>
                <w:szCs w:val="24"/>
              </w:rPr>
              <w:t>Кафедра «</w:t>
            </w:r>
            <w:r w:rsidRPr="000D79E3">
              <w:rPr>
                <w:rFonts w:ascii="Times New Roman" w:hAnsi="Times New Roman"/>
                <w:i/>
                <w:sz w:val="24"/>
                <w:szCs w:val="24"/>
              </w:rPr>
              <w:t>Экономика транспорта»</w:t>
            </w:r>
          </w:p>
          <w:p w:rsidR="00BF3DB5" w:rsidRPr="00BF3DB5" w:rsidRDefault="00BF3DB5" w:rsidP="000D79E3">
            <w:pPr>
              <w:spacing w:after="0" w:line="240" w:lineRule="auto"/>
              <w:jc w:val="center"/>
              <w:rPr>
                <w:rFonts w:ascii="Times New Roman" w:hAnsi="Times New Roman"/>
                <w:b/>
                <w:sz w:val="24"/>
                <w:szCs w:val="24"/>
              </w:rPr>
            </w:pPr>
            <w:r w:rsidRPr="000D79E3">
              <w:rPr>
                <w:rFonts w:ascii="Times New Roman" w:hAnsi="Times New Roman"/>
                <w:sz w:val="24"/>
                <w:szCs w:val="24"/>
              </w:rPr>
              <w:t>2021-2022 уч. гг.</w:t>
            </w:r>
          </w:p>
        </w:tc>
        <w:tc>
          <w:tcPr>
            <w:tcW w:w="2870" w:type="pct"/>
            <w:vMerge w:val="restart"/>
            <w:tcBorders>
              <w:top w:val="single" w:sz="4" w:space="0" w:color="auto"/>
              <w:left w:val="single" w:sz="4" w:space="0" w:color="auto"/>
              <w:bottom w:val="single" w:sz="4" w:space="0" w:color="auto"/>
              <w:right w:val="single" w:sz="4" w:space="0" w:color="auto"/>
            </w:tcBorders>
          </w:tcPr>
          <w:p w:rsidR="00BF3DB5" w:rsidRPr="000D79E3" w:rsidRDefault="00BF3DB5" w:rsidP="000D79E3">
            <w:pPr>
              <w:pStyle w:val="1"/>
              <w:rPr>
                <w:rFonts w:cs="Times New Roman"/>
                <w:szCs w:val="24"/>
              </w:rPr>
            </w:pPr>
            <w:bookmarkStart w:id="231" w:name="_Toc86139607"/>
            <w:bookmarkStart w:id="232" w:name="_Toc88471511"/>
            <w:bookmarkStart w:id="233" w:name="_Toc88647147"/>
            <w:bookmarkStart w:id="234" w:name="_Toc88647277"/>
            <w:bookmarkStart w:id="235" w:name="_Toc94267278"/>
            <w:bookmarkStart w:id="236" w:name="_Toc94620093"/>
            <w:r w:rsidRPr="000D79E3">
              <w:rPr>
                <w:rFonts w:cs="Times New Roman"/>
                <w:szCs w:val="24"/>
              </w:rPr>
              <w:t>ЭКЗАМЕНАЦИОННЫЙ</w:t>
            </w:r>
            <w:bookmarkEnd w:id="231"/>
            <w:bookmarkEnd w:id="232"/>
            <w:bookmarkEnd w:id="233"/>
            <w:bookmarkEnd w:id="234"/>
            <w:bookmarkEnd w:id="235"/>
            <w:bookmarkEnd w:id="236"/>
          </w:p>
          <w:p w:rsidR="00BF3DB5" w:rsidRPr="000D79E3" w:rsidRDefault="00BF3DB5" w:rsidP="000D79E3">
            <w:pPr>
              <w:pStyle w:val="1"/>
              <w:rPr>
                <w:rFonts w:cs="Times New Roman"/>
                <w:szCs w:val="24"/>
              </w:rPr>
            </w:pPr>
            <w:bookmarkStart w:id="237" w:name="_Toc86139608"/>
            <w:bookmarkStart w:id="238" w:name="_Toc88471512"/>
            <w:bookmarkStart w:id="239" w:name="_Toc88647148"/>
            <w:bookmarkStart w:id="240" w:name="_Toc88647278"/>
            <w:bookmarkStart w:id="241" w:name="_Toc94267279"/>
            <w:bookmarkStart w:id="242" w:name="_Toc94620094"/>
            <w:r w:rsidRPr="000D79E3">
              <w:rPr>
                <w:rFonts w:cs="Times New Roman"/>
                <w:szCs w:val="24"/>
              </w:rPr>
              <w:t>БИЛЕТ № 1</w:t>
            </w:r>
            <w:bookmarkEnd w:id="237"/>
            <w:bookmarkEnd w:id="238"/>
            <w:bookmarkEnd w:id="239"/>
            <w:bookmarkEnd w:id="240"/>
            <w:bookmarkEnd w:id="241"/>
            <w:bookmarkEnd w:id="242"/>
          </w:p>
          <w:p w:rsidR="00BF3DB5" w:rsidRPr="000D79E3" w:rsidRDefault="00BF3DB5" w:rsidP="000D79E3">
            <w:pPr>
              <w:spacing w:after="0" w:line="240" w:lineRule="auto"/>
              <w:jc w:val="center"/>
              <w:rPr>
                <w:rFonts w:ascii="Times New Roman" w:hAnsi="Times New Roman"/>
                <w:sz w:val="24"/>
                <w:szCs w:val="24"/>
              </w:rPr>
            </w:pPr>
            <w:r w:rsidRPr="000D79E3">
              <w:rPr>
                <w:rFonts w:ascii="Times New Roman" w:hAnsi="Times New Roman"/>
                <w:sz w:val="24"/>
                <w:szCs w:val="24"/>
              </w:rPr>
              <w:t>по  дисциплине: «Статистика»</w:t>
            </w:r>
          </w:p>
          <w:p w:rsidR="00BF3DB5" w:rsidRPr="000D79E3" w:rsidRDefault="00BF3DB5"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t>по направлению: 38.03.01</w:t>
            </w:r>
            <w:r w:rsidRPr="000D79E3">
              <w:rPr>
                <w:rFonts w:ascii="Times New Roman" w:hAnsi="Times New Roman"/>
                <w:sz w:val="24"/>
                <w:szCs w:val="24"/>
                <w:lang w:eastAsia="en-US"/>
              </w:rPr>
              <w:t xml:space="preserve"> «Экономика»</w:t>
            </w:r>
          </w:p>
        </w:tc>
        <w:tc>
          <w:tcPr>
            <w:tcW w:w="1191" w:type="pct"/>
            <w:tcBorders>
              <w:top w:val="single" w:sz="4" w:space="0" w:color="auto"/>
              <w:left w:val="single" w:sz="4" w:space="0" w:color="auto"/>
              <w:bottom w:val="single" w:sz="4" w:space="0" w:color="auto"/>
              <w:right w:val="single" w:sz="4" w:space="0" w:color="auto"/>
            </w:tcBorders>
            <w:hideMark/>
          </w:tcPr>
          <w:p w:rsidR="00BF3DB5" w:rsidRPr="000D79E3" w:rsidRDefault="00BF3DB5" w:rsidP="000D79E3">
            <w:pPr>
              <w:spacing w:after="0" w:line="240" w:lineRule="auto"/>
              <w:jc w:val="center"/>
              <w:rPr>
                <w:rFonts w:ascii="Times New Roman" w:hAnsi="Times New Roman"/>
                <w:sz w:val="24"/>
                <w:szCs w:val="24"/>
              </w:rPr>
            </w:pPr>
            <w:r w:rsidRPr="000D79E3">
              <w:rPr>
                <w:rFonts w:ascii="Times New Roman" w:hAnsi="Times New Roman"/>
                <w:sz w:val="24"/>
                <w:szCs w:val="24"/>
              </w:rPr>
              <w:t>УТВЕРЖДАЮ:</w:t>
            </w:r>
          </w:p>
          <w:p w:rsidR="00BF3DB5" w:rsidRPr="000D79E3" w:rsidRDefault="00BF3DB5" w:rsidP="000D79E3">
            <w:pPr>
              <w:spacing w:after="0" w:line="240" w:lineRule="auto"/>
              <w:jc w:val="center"/>
              <w:rPr>
                <w:rFonts w:ascii="Times New Roman" w:hAnsi="Times New Roman"/>
                <w:sz w:val="24"/>
                <w:szCs w:val="24"/>
              </w:rPr>
            </w:pPr>
            <w:r w:rsidRPr="000D79E3">
              <w:rPr>
                <w:rFonts w:ascii="Times New Roman" w:hAnsi="Times New Roman"/>
                <w:sz w:val="24"/>
                <w:szCs w:val="24"/>
              </w:rPr>
              <w:t>Зав. кафедрой,</w:t>
            </w:r>
          </w:p>
          <w:p w:rsidR="00BF3DB5" w:rsidRPr="000D79E3" w:rsidRDefault="00BF3DB5" w:rsidP="000D79E3">
            <w:pPr>
              <w:spacing w:after="0" w:line="240" w:lineRule="auto"/>
              <w:jc w:val="center"/>
              <w:rPr>
                <w:rFonts w:ascii="Times New Roman" w:hAnsi="Times New Roman"/>
                <w:sz w:val="24"/>
                <w:szCs w:val="24"/>
              </w:rPr>
            </w:pPr>
            <w:r w:rsidRPr="000D79E3">
              <w:rPr>
                <w:rFonts w:ascii="Times New Roman" w:hAnsi="Times New Roman"/>
                <w:sz w:val="24"/>
                <w:szCs w:val="24"/>
              </w:rPr>
              <w:t>д.э.н., проф.</w:t>
            </w:r>
          </w:p>
        </w:tc>
      </w:tr>
      <w:tr w:rsidR="00BF3DB5" w:rsidRPr="000D79E3" w:rsidTr="00100A46">
        <w:trPr>
          <w:cantSplit/>
          <w:trHeight w:val="1176"/>
        </w:trPr>
        <w:tc>
          <w:tcPr>
            <w:tcW w:w="939" w:type="pct"/>
            <w:vMerge/>
            <w:tcBorders>
              <w:left w:val="single" w:sz="4" w:space="0" w:color="auto"/>
              <w:bottom w:val="single" w:sz="4" w:space="0" w:color="auto"/>
              <w:right w:val="single" w:sz="4" w:space="0" w:color="auto"/>
            </w:tcBorders>
            <w:hideMark/>
          </w:tcPr>
          <w:p w:rsidR="00BF3DB5" w:rsidRPr="000D79E3" w:rsidRDefault="00BF3DB5" w:rsidP="000D79E3">
            <w:pPr>
              <w:spacing w:after="0" w:line="240" w:lineRule="auto"/>
              <w:jc w:val="center"/>
              <w:rPr>
                <w:rFonts w:ascii="Times New Roman" w:hAnsi="Times New Roman"/>
                <w:sz w:val="24"/>
                <w:szCs w:val="24"/>
              </w:rPr>
            </w:pPr>
          </w:p>
        </w:tc>
        <w:tc>
          <w:tcPr>
            <w:tcW w:w="2870" w:type="pct"/>
            <w:vMerge/>
            <w:tcBorders>
              <w:top w:val="single" w:sz="4" w:space="0" w:color="auto"/>
              <w:left w:val="single" w:sz="4" w:space="0" w:color="auto"/>
              <w:bottom w:val="single" w:sz="4" w:space="0" w:color="auto"/>
              <w:right w:val="single" w:sz="4" w:space="0" w:color="auto"/>
            </w:tcBorders>
            <w:vAlign w:val="center"/>
            <w:hideMark/>
          </w:tcPr>
          <w:p w:rsidR="00BF3DB5" w:rsidRPr="000D79E3" w:rsidRDefault="00BF3DB5" w:rsidP="000D79E3">
            <w:pPr>
              <w:spacing w:after="0" w:line="240" w:lineRule="auto"/>
              <w:rPr>
                <w:rFonts w:ascii="Times New Roman" w:hAnsi="Times New Roman"/>
                <w:i/>
                <w:sz w:val="24"/>
                <w:szCs w:val="24"/>
              </w:rPr>
            </w:pPr>
          </w:p>
        </w:tc>
        <w:tc>
          <w:tcPr>
            <w:tcW w:w="1191" w:type="pct"/>
            <w:tcBorders>
              <w:top w:val="single" w:sz="4" w:space="0" w:color="auto"/>
              <w:left w:val="single" w:sz="4" w:space="0" w:color="auto"/>
              <w:right w:val="single" w:sz="4" w:space="0" w:color="auto"/>
            </w:tcBorders>
            <w:vAlign w:val="center"/>
          </w:tcPr>
          <w:p w:rsidR="00BF3DB5" w:rsidRPr="000D79E3" w:rsidRDefault="00BF3DB5" w:rsidP="00100A46">
            <w:pPr>
              <w:spacing w:after="0" w:line="240" w:lineRule="auto"/>
              <w:jc w:val="center"/>
              <w:rPr>
                <w:rFonts w:ascii="Times New Roman" w:hAnsi="Times New Roman"/>
                <w:sz w:val="24"/>
                <w:szCs w:val="24"/>
              </w:rPr>
            </w:pPr>
            <w:r w:rsidRPr="000D79E3">
              <w:rPr>
                <w:rFonts w:ascii="Times New Roman" w:eastAsia="SimSun" w:hAnsi="Times New Roman"/>
                <w:noProof/>
                <w:sz w:val="24"/>
                <w:szCs w:val="24"/>
              </w:rPr>
              <w:drawing>
                <wp:inline distT="0" distB="0" distL="0" distR="0" wp14:anchorId="6771B23D" wp14:editId="0FCFC3F3">
                  <wp:extent cx="1019175" cy="485775"/>
                  <wp:effectExtent l="0" t="0" r="0" b="0"/>
                  <wp:docPr id="72" name="Рисунок 72" descr="подпись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подпись 2"/>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019175" cy="485775"/>
                          </a:xfrm>
                          <a:prstGeom prst="rect">
                            <a:avLst/>
                          </a:prstGeom>
                          <a:noFill/>
                          <a:ln>
                            <a:noFill/>
                          </a:ln>
                        </pic:spPr>
                      </pic:pic>
                    </a:graphicData>
                  </a:graphic>
                </wp:inline>
              </w:drawing>
            </w:r>
          </w:p>
          <w:p w:rsidR="00BF3DB5" w:rsidRPr="00BF3DB5" w:rsidRDefault="00BF3DB5" w:rsidP="00100A46">
            <w:pPr>
              <w:spacing w:after="0" w:line="240" w:lineRule="auto"/>
              <w:jc w:val="center"/>
              <w:rPr>
                <w:rFonts w:ascii="Times New Roman" w:hAnsi="Times New Roman"/>
                <w:sz w:val="24"/>
                <w:szCs w:val="24"/>
              </w:rPr>
            </w:pPr>
            <w:proofErr w:type="spellStart"/>
            <w:r w:rsidRPr="000D79E3">
              <w:rPr>
                <w:rFonts w:ascii="Times New Roman" w:hAnsi="Times New Roman"/>
                <w:sz w:val="24"/>
                <w:szCs w:val="24"/>
              </w:rPr>
              <w:t>Рачек</w:t>
            </w:r>
            <w:proofErr w:type="spellEnd"/>
            <w:r w:rsidRPr="000D79E3">
              <w:rPr>
                <w:rFonts w:ascii="Times New Roman" w:hAnsi="Times New Roman"/>
                <w:sz w:val="24"/>
                <w:szCs w:val="24"/>
              </w:rPr>
              <w:t xml:space="preserve"> С.В.</w:t>
            </w:r>
          </w:p>
        </w:tc>
      </w:tr>
    </w:tbl>
    <w:p w:rsidR="00846FC1" w:rsidRPr="000D79E3" w:rsidRDefault="00846FC1" w:rsidP="00EA32FB">
      <w:pPr>
        <w:numPr>
          <w:ilvl w:val="0"/>
          <w:numId w:val="14"/>
        </w:numPr>
        <w:shd w:val="clear" w:color="auto" w:fill="FFFFFF"/>
        <w:tabs>
          <w:tab w:val="left" w:pos="993"/>
        </w:tabs>
        <w:spacing w:after="0" w:line="240" w:lineRule="auto"/>
        <w:ind w:left="0" w:firstLine="709"/>
        <w:jc w:val="both"/>
        <w:rPr>
          <w:rFonts w:ascii="Times New Roman" w:hAnsi="Times New Roman"/>
          <w:color w:val="000000"/>
          <w:spacing w:val="-1"/>
          <w:sz w:val="24"/>
          <w:szCs w:val="24"/>
        </w:rPr>
      </w:pPr>
      <w:r w:rsidRPr="000D79E3">
        <w:rPr>
          <w:rFonts w:ascii="Times New Roman" w:hAnsi="Times New Roman"/>
          <w:color w:val="000000"/>
          <w:spacing w:val="-1"/>
          <w:sz w:val="24"/>
          <w:szCs w:val="24"/>
        </w:rPr>
        <w:t>Предмет и методология статистики.</w:t>
      </w:r>
    </w:p>
    <w:p w:rsidR="00846FC1" w:rsidRPr="000D79E3" w:rsidRDefault="00846FC1" w:rsidP="00EA32FB">
      <w:pPr>
        <w:shd w:val="clear" w:color="auto" w:fill="FFFFFF"/>
        <w:spacing w:after="0" w:line="240" w:lineRule="auto"/>
        <w:ind w:firstLine="709"/>
        <w:jc w:val="both"/>
        <w:rPr>
          <w:rFonts w:ascii="Times New Roman" w:hAnsi="Times New Roman"/>
          <w:sz w:val="24"/>
          <w:szCs w:val="24"/>
        </w:rPr>
      </w:pPr>
      <w:r w:rsidRPr="000D79E3">
        <w:rPr>
          <w:rFonts w:ascii="Times New Roman" w:hAnsi="Times New Roman"/>
          <w:color w:val="000000"/>
          <w:spacing w:val="-3"/>
          <w:sz w:val="24"/>
          <w:szCs w:val="24"/>
        </w:rPr>
        <w:t>2.  Задача №1</w:t>
      </w:r>
    </w:p>
    <w:p w:rsidR="00846FC1" w:rsidRPr="000D79E3" w:rsidRDefault="00846FC1" w:rsidP="00EA32FB">
      <w:pPr>
        <w:shd w:val="clear" w:color="auto" w:fill="FFFFFF"/>
        <w:spacing w:after="0" w:line="240" w:lineRule="auto"/>
        <w:ind w:firstLine="709"/>
        <w:jc w:val="both"/>
        <w:rPr>
          <w:rFonts w:ascii="Times New Roman" w:hAnsi="Times New Roman"/>
          <w:sz w:val="24"/>
          <w:szCs w:val="24"/>
        </w:rPr>
      </w:pPr>
      <w:r w:rsidRPr="000D79E3">
        <w:rPr>
          <w:rFonts w:ascii="Times New Roman" w:hAnsi="Times New Roman"/>
          <w:color w:val="000000"/>
          <w:spacing w:val="-1"/>
          <w:sz w:val="24"/>
          <w:szCs w:val="24"/>
        </w:rPr>
        <w:t>Имеется информация о заработной плате рабочих по двум цехам завода:</w:t>
      </w:r>
    </w:p>
    <w:tbl>
      <w:tblPr>
        <w:tblW w:w="0" w:type="auto"/>
        <w:tblInd w:w="40" w:type="dxa"/>
        <w:tblLayout w:type="fixed"/>
        <w:tblCellMar>
          <w:left w:w="40" w:type="dxa"/>
          <w:right w:w="40" w:type="dxa"/>
        </w:tblCellMar>
        <w:tblLook w:val="0000" w:firstRow="0" w:lastRow="0" w:firstColumn="0" w:lastColumn="0" w:noHBand="0" w:noVBand="0"/>
      </w:tblPr>
      <w:tblGrid>
        <w:gridCol w:w="706"/>
        <w:gridCol w:w="2419"/>
        <w:gridCol w:w="1706"/>
        <w:gridCol w:w="2405"/>
        <w:gridCol w:w="2124"/>
      </w:tblGrid>
      <w:tr w:rsidR="00846FC1" w:rsidRPr="000D79E3" w:rsidTr="00846FC1">
        <w:trPr>
          <w:cantSplit/>
          <w:trHeight w:hRule="exact" w:val="302"/>
        </w:trPr>
        <w:tc>
          <w:tcPr>
            <w:tcW w:w="706" w:type="dxa"/>
            <w:tcBorders>
              <w:top w:val="single" w:sz="6" w:space="0" w:color="auto"/>
              <w:left w:val="single" w:sz="6" w:space="0" w:color="auto"/>
              <w:right w:val="single" w:sz="6" w:space="0" w:color="auto"/>
            </w:tcBorders>
            <w:shd w:val="clear" w:color="auto" w:fill="FFFFFF"/>
          </w:tcPr>
          <w:p w:rsidR="00846FC1" w:rsidRPr="000D79E3" w:rsidRDefault="00846FC1" w:rsidP="000D79E3">
            <w:pPr>
              <w:shd w:val="clear" w:color="auto" w:fill="FFFFFF"/>
              <w:spacing w:after="0" w:line="240" w:lineRule="auto"/>
              <w:jc w:val="center"/>
              <w:rPr>
                <w:rFonts w:ascii="Times New Roman" w:hAnsi="Times New Roman"/>
                <w:sz w:val="24"/>
                <w:szCs w:val="24"/>
              </w:rPr>
            </w:pPr>
            <w:r w:rsidRPr="000D79E3">
              <w:rPr>
                <w:rFonts w:ascii="Times New Roman" w:hAnsi="Times New Roman"/>
                <w:color w:val="000000"/>
                <w:sz w:val="24"/>
                <w:szCs w:val="24"/>
              </w:rPr>
              <w:t xml:space="preserve">№ </w:t>
            </w:r>
            <w:r w:rsidRPr="000D79E3">
              <w:rPr>
                <w:rFonts w:ascii="Times New Roman" w:hAnsi="Times New Roman"/>
                <w:color w:val="000000"/>
                <w:spacing w:val="-6"/>
                <w:sz w:val="24"/>
                <w:szCs w:val="24"/>
              </w:rPr>
              <w:t>цеха</w:t>
            </w:r>
          </w:p>
        </w:tc>
        <w:tc>
          <w:tcPr>
            <w:tcW w:w="4125" w:type="dxa"/>
            <w:gridSpan w:val="2"/>
            <w:tcBorders>
              <w:top w:val="single" w:sz="6" w:space="0" w:color="auto"/>
              <w:left w:val="single" w:sz="6" w:space="0" w:color="auto"/>
              <w:bottom w:val="single" w:sz="6" w:space="0" w:color="auto"/>
              <w:right w:val="single" w:sz="6" w:space="0" w:color="auto"/>
            </w:tcBorders>
            <w:shd w:val="clear" w:color="auto" w:fill="FFFFFF"/>
          </w:tcPr>
          <w:p w:rsidR="00846FC1" w:rsidRPr="000D79E3" w:rsidRDefault="00846FC1" w:rsidP="000D79E3">
            <w:pPr>
              <w:shd w:val="clear" w:color="auto" w:fill="FFFFFF"/>
              <w:spacing w:after="0" w:line="240" w:lineRule="auto"/>
              <w:rPr>
                <w:rFonts w:ascii="Times New Roman" w:hAnsi="Times New Roman"/>
                <w:sz w:val="24"/>
                <w:szCs w:val="24"/>
              </w:rPr>
            </w:pPr>
            <w:r w:rsidRPr="000D79E3">
              <w:rPr>
                <w:rFonts w:ascii="Times New Roman" w:hAnsi="Times New Roman"/>
                <w:color w:val="000000"/>
                <w:spacing w:val="-4"/>
                <w:sz w:val="24"/>
                <w:szCs w:val="24"/>
              </w:rPr>
              <w:t>Июнь</w:t>
            </w:r>
          </w:p>
        </w:tc>
        <w:tc>
          <w:tcPr>
            <w:tcW w:w="4529" w:type="dxa"/>
            <w:gridSpan w:val="2"/>
            <w:tcBorders>
              <w:top w:val="single" w:sz="6" w:space="0" w:color="auto"/>
              <w:left w:val="single" w:sz="6" w:space="0" w:color="auto"/>
              <w:bottom w:val="single" w:sz="6" w:space="0" w:color="auto"/>
              <w:right w:val="single" w:sz="6" w:space="0" w:color="auto"/>
            </w:tcBorders>
            <w:shd w:val="clear" w:color="auto" w:fill="FFFFFF"/>
          </w:tcPr>
          <w:p w:rsidR="00846FC1" w:rsidRPr="000D79E3" w:rsidRDefault="00846FC1" w:rsidP="000D79E3">
            <w:pPr>
              <w:shd w:val="clear" w:color="auto" w:fill="FFFFFF"/>
              <w:spacing w:after="0" w:line="240" w:lineRule="auto"/>
              <w:rPr>
                <w:rFonts w:ascii="Times New Roman" w:hAnsi="Times New Roman"/>
                <w:sz w:val="24"/>
                <w:szCs w:val="24"/>
              </w:rPr>
            </w:pPr>
            <w:r w:rsidRPr="000D79E3">
              <w:rPr>
                <w:rFonts w:ascii="Times New Roman" w:hAnsi="Times New Roman"/>
                <w:color w:val="000000"/>
                <w:spacing w:val="-3"/>
                <w:sz w:val="24"/>
                <w:szCs w:val="24"/>
              </w:rPr>
              <w:t>Июль</w:t>
            </w:r>
          </w:p>
        </w:tc>
      </w:tr>
      <w:tr w:rsidR="00846FC1" w:rsidRPr="000D79E3" w:rsidTr="00846FC1">
        <w:trPr>
          <w:cantSplit/>
          <w:trHeight w:hRule="exact" w:val="554"/>
        </w:trPr>
        <w:tc>
          <w:tcPr>
            <w:tcW w:w="706" w:type="dxa"/>
            <w:tcBorders>
              <w:left w:val="single" w:sz="6" w:space="0" w:color="auto"/>
              <w:bottom w:val="single" w:sz="6" w:space="0" w:color="auto"/>
              <w:right w:val="single" w:sz="6" w:space="0" w:color="auto"/>
            </w:tcBorders>
            <w:shd w:val="clear" w:color="auto" w:fill="FFFFFF"/>
          </w:tcPr>
          <w:p w:rsidR="00846FC1" w:rsidRPr="000D79E3" w:rsidRDefault="00846FC1" w:rsidP="000D79E3">
            <w:pPr>
              <w:spacing w:after="0" w:line="240" w:lineRule="auto"/>
              <w:rPr>
                <w:rFonts w:ascii="Times New Roman" w:hAnsi="Times New Roman"/>
                <w:sz w:val="24"/>
                <w:szCs w:val="24"/>
              </w:rPr>
            </w:pPr>
          </w:p>
          <w:p w:rsidR="00846FC1" w:rsidRPr="000D79E3" w:rsidRDefault="00846FC1" w:rsidP="000D79E3">
            <w:pPr>
              <w:spacing w:after="0" w:line="240" w:lineRule="auto"/>
              <w:rPr>
                <w:rFonts w:ascii="Times New Roman" w:hAnsi="Times New Roman"/>
                <w:sz w:val="24"/>
                <w:szCs w:val="24"/>
              </w:rPr>
            </w:pPr>
          </w:p>
        </w:tc>
        <w:tc>
          <w:tcPr>
            <w:tcW w:w="2419" w:type="dxa"/>
            <w:tcBorders>
              <w:top w:val="single" w:sz="6" w:space="0" w:color="auto"/>
              <w:left w:val="single" w:sz="6" w:space="0" w:color="auto"/>
              <w:bottom w:val="single" w:sz="6" w:space="0" w:color="auto"/>
              <w:right w:val="single" w:sz="6" w:space="0" w:color="auto"/>
            </w:tcBorders>
            <w:shd w:val="clear" w:color="auto" w:fill="FFFFFF"/>
          </w:tcPr>
          <w:p w:rsidR="00846FC1" w:rsidRPr="000D79E3" w:rsidRDefault="00846FC1" w:rsidP="000D79E3">
            <w:pPr>
              <w:shd w:val="clear" w:color="auto" w:fill="FFFFFF"/>
              <w:spacing w:after="0" w:line="240" w:lineRule="auto"/>
              <w:jc w:val="center"/>
              <w:rPr>
                <w:rFonts w:ascii="Times New Roman" w:hAnsi="Times New Roman"/>
                <w:sz w:val="24"/>
                <w:szCs w:val="24"/>
              </w:rPr>
            </w:pPr>
            <w:r w:rsidRPr="000D79E3">
              <w:rPr>
                <w:rFonts w:ascii="Times New Roman" w:hAnsi="Times New Roman"/>
                <w:color w:val="000000"/>
                <w:spacing w:val="-2"/>
                <w:sz w:val="24"/>
                <w:szCs w:val="24"/>
              </w:rPr>
              <w:t>Средняя заработная плата,  р.</w:t>
            </w:r>
          </w:p>
        </w:tc>
        <w:tc>
          <w:tcPr>
            <w:tcW w:w="1706" w:type="dxa"/>
            <w:tcBorders>
              <w:top w:val="single" w:sz="6" w:space="0" w:color="auto"/>
              <w:left w:val="single" w:sz="6" w:space="0" w:color="auto"/>
              <w:bottom w:val="single" w:sz="6" w:space="0" w:color="auto"/>
              <w:right w:val="single" w:sz="6" w:space="0" w:color="auto"/>
            </w:tcBorders>
            <w:shd w:val="clear" w:color="auto" w:fill="FFFFFF"/>
          </w:tcPr>
          <w:p w:rsidR="00846FC1" w:rsidRPr="000D79E3" w:rsidRDefault="00846FC1" w:rsidP="000D79E3">
            <w:pPr>
              <w:shd w:val="clear" w:color="auto" w:fill="FFFFFF"/>
              <w:spacing w:after="0" w:line="240" w:lineRule="auto"/>
              <w:jc w:val="center"/>
              <w:rPr>
                <w:rFonts w:ascii="Times New Roman" w:hAnsi="Times New Roman"/>
                <w:sz w:val="24"/>
                <w:szCs w:val="24"/>
              </w:rPr>
            </w:pPr>
            <w:r w:rsidRPr="000D79E3">
              <w:rPr>
                <w:rFonts w:ascii="Times New Roman" w:hAnsi="Times New Roman"/>
                <w:color w:val="000000"/>
                <w:spacing w:val="-1"/>
                <w:sz w:val="24"/>
                <w:szCs w:val="24"/>
              </w:rPr>
              <w:t xml:space="preserve">Число </w:t>
            </w:r>
            <w:r w:rsidRPr="000D79E3">
              <w:rPr>
                <w:rFonts w:ascii="Times New Roman" w:hAnsi="Times New Roman"/>
                <w:color w:val="000000"/>
                <w:spacing w:val="-4"/>
                <w:sz w:val="24"/>
                <w:szCs w:val="24"/>
              </w:rPr>
              <w:t>работающих</w:t>
            </w:r>
          </w:p>
        </w:tc>
        <w:tc>
          <w:tcPr>
            <w:tcW w:w="2405" w:type="dxa"/>
            <w:tcBorders>
              <w:top w:val="single" w:sz="6" w:space="0" w:color="auto"/>
              <w:left w:val="single" w:sz="6" w:space="0" w:color="auto"/>
              <w:bottom w:val="single" w:sz="6" w:space="0" w:color="auto"/>
              <w:right w:val="single" w:sz="6" w:space="0" w:color="auto"/>
            </w:tcBorders>
            <w:shd w:val="clear" w:color="auto" w:fill="FFFFFF"/>
          </w:tcPr>
          <w:p w:rsidR="00846FC1" w:rsidRPr="000D79E3" w:rsidRDefault="00846FC1" w:rsidP="000D79E3">
            <w:pPr>
              <w:shd w:val="clear" w:color="auto" w:fill="FFFFFF"/>
              <w:spacing w:after="0" w:line="240" w:lineRule="auto"/>
              <w:jc w:val="center"/>
              <w:rPr>
                <w:rFonts w:ascii="Times New Roman" w:hAnsi="Times New Roman"/>
                <w:sz w:val="24"/>
                <w:szCs w:val="24"/>
              </w:rPr>
            </w:pPr>
            <w:r w:rsidRPr="000D79E3">
              <w:rPr>
                <w:rFonts w:ascii="Times New Roman" w:hAnsi="Times New Roman"/>
                <w:color w:val="000000"/>
                <w:spacing w:val="-3"/>
                <w:sz w:val="24"/>
                <w:szCs w:val="24"/>
              </w:rPr>
              <w:t>Средняя заработная плата,  р.</w:t>
            </w:r>
          </w:p>
        </w:tc>
        <w:tc>
          <w:tcPr>
            <w:tcW w:w="2124" w:type="dxa"/>
            <w:tcBorders>
              <w:top w:val="single" w:sz="6" w:space="0" w:color="auto"/>
              <w:left w:val="single" w:sz="6" w:space="0" w:color="auto"/>
              <w:bottom w:val="single" w:sz="6" w:space="0" w:color="auto"/>
              <w:right w:val="single" w:sz="6" w:space="0" w:color="auto"/>
            </w:tcBorders>
            <w:shd w:val="clear" w:color="auto" w:fill="FFFFFF"/>
          </w:tcPr>
          <w:p w:rsidR="00846FC1" w:rsidRPr="000D79E3" w:rsidRDefault="00846FC1" w:rsidP="000D79E3">
            <w:pPr>
              <w:shd w:val="clear" w:color="auto" w:fill="FFFFFF"/>
              <w:spacing w:after="0" w:line="240" w:lineRule="auto"/>
              <w:jc w:val="center"/>
              <w:rPr>
                <w:rFonts w:ascii="Times New Roman" w:hAnsi="Times New Roman"/>
                <w:sz w:val="24"/>
                <w:szCs w:val="24"/>
              </w:rPr>
            </w:pPr>
            <w:r w:rsidRPr="000D79E3">
              <w:rPr>
                <w:rFonts w:ascii="Times New Roman" w:hAnsi="Times New Roman"/>
                <w:color w:val="000000"/>
                <w:spacing w:val="-3"/>
                <w:sz w:val="24"/>
                <w:szCs w:val="24"/>
              </w:rPr>
              <w:t>Фонд заработной платы,  р.</w:t>
            </w:r>
          </w:p>
        </w:tc>
      </w:tr>
      <w:tr w:rsidR="00846FC1" w:rsidRPr="000D79E3" w:rsidTr="00846FC1">
        <w:trPr>
          <w:trHeight w:hRule="exact" w:val="583"/>
        </w:trPr>
        <w:tc>
          <w:tcPr>
            <w:tcW w:w="706" w:type="dxa"/>
            <w:tcBorders>
              <w:top w:val="single" w:sz="6" w:space="0" w:color="auto"/>
              <w:left w:val="single" w:sz="6" w:space="0" w:color="auto"/>
              <w:bottom w:val="single" w:sz="6" w:space="0" w:color="auto"/>
              <w:right w:val="single" w:sz="6" w:space="0" w:color="auto"/>
            </w:tcBorders>
            <w:shd w:val="clear" w:color="auto" w:fill="FFFFFF"/>
          </w:tcPr>
          <w:p w:rsidR="00846FC1" w:rsidRPr="000D79E3" w:rsidRDefault="00846FC1" w:rsidP="000D79E3">
            <w:pPr>
              <w:shd w:val="clear" w:color="auto" w:fill="FFFFFF"/>
              <w:spacing w:after="0" w:line="240" w:lineRule="auto"/>
              <w:jc w:val="center"/>
              <w:rPr>
                <w:rFonts w:ascii="Times New Roman" w:hAnsi="Times New Roman"/>
                <w:sz w:val="24"/>
                <w:szCs w:val="24"/>
              </w:rPr>
            </w:pPr>
            <w:r w:rsidRPr="000D79E3">
              <w:rPr>
                <w:rFonts w:ascii="Times New Roman" w:hAnsi="Times New Roman"/>
                <w:color w:val="000000"/>
                <w:sz w:val="24"/>
                <w:szCs w:val="24"/>
              </w:rPr>
              <w:t>1</w:t>
            </w:r>
          </w:p>
          <w:p w:rsidR="00846FC1" w:rsidRPr="000D79E3" w:rsidRDefault="00846FC1" w:rsidP="000D79E3">
            <w:pPr>
              <w:shd w:val="clear" w:color="auto" w:fill="FFFFFF"/>
              <w:spacing w:after="0" w:line="240" w:lineRule="auto"/>
              <w:jc w:val="center"/>
              <w:rPr>
                <w:rFonts w:ascii="Times New Roman" w:hAnsi="Times New Roman"/>
                <w:sz w:val="24"/>
                <w:szCs w:val="24"/>
              </w:rPr>
            </w:pPr>
            <w:r w:rsidRPr="000D79E3">
              <w:rPr>
                <w:rFonts w:ascii="Times New Roman" w:hAnsi="Times New Roman"/>
                <w:color w:val="000000"/>
                <w:sz w:val="24"/>
                <w:szCs w:val="24"/>
              </w:rPr>
              <w:t>2</w:t>
            </w:r>
          </w:p>
        </w:tc>
        <w:tc>
          <w:tcPr>
            <w:tcW w:w="2419" w:type="dxa"/>
            <w:tcBorders>
              <w:top w:val="single" w:sz="6" w:space="0" w:color="auto"/>
              <w:left w:val="single" w:sz="6" w:space="0" w:color="auto"/>
              <w:bottom w:val="single" w:sz="6" w:space="0" w:color="auto"/>
              <w:right w:val="single" w:sz="6" w:space="0" w:color="auto"/>
            </w:tcBorders>
            <w:shd w:val="clear" w:color="auto" w:fill="FFFFFF"/>
          </w:tcPr>
          <w:p w:rsidR="00846FC1" w:rsidRPr="000D79E3" w:rsidRDefault="00846FC1" w:rsidP="000D79E3">
            <w:pPr>
              <w:shd w:val="clear" w:color="auto" w:fill="FFFFFF"/>
              <w:spacing w:after="0" w:line="240" w:lineRule="auto"/>
              <w:jc w:val="center"/>
              <w:rPr>
                <w:rFonts w:ascii="Times New Roman" w:hAnsi="Times New Roman"/>
                <w:sz w:val="24"/>
                <w:szCs w:val="24"/>
              </w:rPr>
            </w:pPr>
            <w:r w:rsidRPr="000D79E3">
              <w:rPr>
                <w:rFonts w:ascii="Times New Roman" w:hAnsi="Times New Roman"/>
                <w:color w:val="000000"/>
                <w:spacing w:val="-4"/>
                <w:sz w:val="24"/>
                <w:szCs w:val="24"/>
              </w:rPr>
              <w:t>4000 4200</w:t>
            </w:r>
          </w:p>
        </w:tc>
        <w:tc>
          <w:tcPr>
            <w:tcW w:w="1706" w:type="dxa"/>
            <w:tcBorders>
              <w:top w:val="single" w:sz="6" w:space="0" w:color="auto"/>
              <w:left w:val="single" w:sz="6" w:space="0" w:color="auto"/>
              <w:bottom w:val="single" w:sz="6" w:space="0" w:color="auto"/>
              <w:right w:val="single" w:sz="6" w:space="0" w:color="auto"/>
            </w:tcBorders>
            <w:shd w:val="clear" w:color="auto" w:fill="FFFFFF"/>
          </w:tcPr>
          <w:p w:rsidR="00846FC1" w:rsidRPr="000D79E3" w:rsidRDefault="00846FC1" w:rsidP="000D79E3">
            <w:pPr>
              <w:shd w:val="clear" w:color="auto" w:fill="FFFFFF"/>
              <w:spacing w:after="0" w:line="240" w:lineRule="auto"/>
              <w:jc w:val="center"/>
              <w:rPr>
                <w:rFonts w:ascii="Times New Roman" w:hAnsi="Times New Roman"/>
                <w:color w:val="000000"/>
                <w:spacing w:val="-14"/>
                <w:sz w:val="24"/>
                <w:szCs w:val="24"/>
              </w:rPr>
            </w:pPr>
            <w:r w:rsidRPr="000D79E3">
              <w:rPr>
                <w:rFonts w:ascii="Times New Roman" w:hAnsi="Times New Roman"/>
                <w:color w:val="000000"/>
                <w:spacing w:val="-14"/>
                <w:sz w:val="24"/>
                <w:szCs w:val="24"/>
              </w:rPr>
              <w:t>45</w:t>
            </w:r>
          </w:p>
          <w:p w:rsidR="00846FC1" w:rsidRPr="000D79E3" w:rsidRDefault="00846FC1" w:rsidP="000D79E3">
            <w:pPr>
              <w:shd w:val="clear" w:color="auto" w:fill="FFFFFF"/>
              <w:spacing w:after="0" w:line="240" w:lineRule="auto"/>
              <w:jc w:val="center"/>
              <w:rPr>
                <w:rFonts w:ascii="Times New Roman" w:hAnsi="Times New Roman"/>
                <w:sz w:val="24"/>
                <w:szCs w:val="24"/>
              </w:rPr>
            </w:pPr>
            <w:r w:rsidRPr="000D79E3">
              <w:rPr>
                <w:rFonts w:ascii="Times New Roman" w:hAnsi="Times New Roman"/>
                <w:color w:val="000000"/>
                <w:spacing w:val="-18"/>
                <w:sz w:val="24"/>
                <w:szCs w:val="24"/>
              </w:rPr>
              <w:t>33</w:t>
            </w:r>
          </w:p>
        </w:tc>
        <w:tc>
          <w:tcPr>
            <w:tcW w:w="2405" w:type="dxa"/>
            <w:tcBorders>
              <w:top w:val="single" w:sz="6" w:space="0" w:color="auto"/>
              <w:left w:val="single" w:sz="6" w:space="0" w:color="auto"/>
              <w:bottom w:val="single" w:sz="6" w:space="0" w:color="auto"/>
              <w:right w:val="single" w:sz="6" w:space="0" w:color="auto"/>
            </w:tcBorders>
            <w:shd w:val="clear" w:color="auto" w:fill="FFFFFF"/>
          </w:tcPr>
          <w:p w:rsidR="00846FC1" w:rsidRPr="000D79E3" w:rsidRDefault="00846FC1" w:rsidP="000D79E3">
            <w:pPr>
              <w:shd w:val="clear" w:color="auto" w:fill="FFFFFF"/>
              <w:spacing w:after="0" w:line="240" w:lineRule="auto"/>
              <w:jc w:val="center"/>
              <w:rPr>
                <w:rFonts w:ascii="Times New Roman" w:hAnsi="Times New Roman"/>
                <w:sz w:val="24"/>
                <w:szCs w:val="24"/>
              </w:rPr>
            </w:pPr>
            <w:r w:rsidRPr="000D79E3">
              <w:rPr>
                <w:rFonts w:ascii="Times New Roman" w:hAnsi="Times New Roman"/>
                <w:color w:val="000000"/>
                <w:spacing w:val="-7"/>
                <w:sz w:val="24"/>
                <w:szCs w:val="24"/>
              </w:rPr>
              <w:t xml:space="preserve">4500 </w:t>
            </w:r>
            <w:r w:rsidRPr="000D79E3">
              <w:rPr>
                <w:rFonts w:ascii="Times New Roman" w:hAnsi="Times New Roman"/>
                <w:color w:val="000000"/>
                <w:spacing w:val="-4"/>
                <w:sz w:val="24"/>
                <w:szCs w:val="24"/>
              </w:rPr>
              <w:t>4700</w:t>
            </w:r>
          </w:p>
        </w:tc>
        <w:tc>
          <w:tcPr>
            <w:tcW w:w="2124" w:type="dxa"/>
            <w:tcBorders>
              <w:top w:val="single" w:sz="6" w:space="0" w:color="auto"/>
              <w:left w:val="single" w:sz="6" w:space="0" w:color="auto"/>
              <w:bottom w:val="single" w:sz="6" w:space="0" w:color="auto"/>
              <w:right w:val="single" w:sz="6" w:space="0" w:color="auto"/>
            </w:tcBorders>
            <w:shd w:val="clear" w:color="auto" w:fill="FFFFFF"/>
          </w:tcPr>
          <w:p w:rsidR="00846FC1" w:rsidRPr="000D79E3" w:rsidRDefault="00846FC1" w:rsidP="000D79E3">
            <w:pPr>
              <w:shd w:val="clear" w:color="auto" w:fill="FFFFFF"/>
              <w:spacing w:after="0" w:line="240" w:lineRule="auto"/>
              <w:jc w:val="center"/>
              <w:rPr>
                <w:rFonts w:ascii="Times New Roman" w:hAnsi="Times New Roman"/>
                <w:sz w:val="24"/>
                <w:szCs w:val="24"/>
              </w:rPr>
            </w:pPr>
            <w:r w:rsidRPr="000D79E3">
              <w:rPr>
                <w:rFonts w:ascii="Times New Roman" w:hAnsi="Times New Roman"/>
                <w:color w:val="000000"/>
                <w:spacing w:val="-5"/>
                <w:sz w:val="24"/>
                <w:szCs w:val="24"/>
              </w:rPr>
              <w:t>211500</w:t>
            </w:r>
          </w:p>
          <w:p w:rsidR="00846FC1" w:rsidRPr="000D79E3" w:rsidRDefault="00846FC1" w:rsidP="000D79E3">
            <w:pPr>
              <w:shd w:val="clear" w:color="auto" w:fill="FFFFFF"/>
              <w:spacing w:after="0" w:line="240" w:lineRule="auto"/>
              <w:jc w:val="center"/>
              <w:rPr>
                <w:rFonts w:ascii="Times New Roman" w:hAnsi="Times New Roman"/>
                <w:sz w:val="24"/>
                <w:szCs w:val="24"/>
              </w:rPr>
            </w:pPr>
            <w:r w:rsidRPr="000D79E3">
              <w:rPr>
                <w:rFonts w:ascii="Times New Roman" w:hAnsi="Times New Roman"/>
                <w:color w:val="000000"/>
                <w:spacing w:val="-8"/>
                <w:sz w:val="24"/>
                <w:szCs w:val="24"/>
              </w:rPr>
              <w:t>141000</w:t>
            </w:r>
          </w:p>
        </w:tc>
      </w:tr>
    </w:tbl>
    <w:p w:rsidR="00BF3DB5" w:rsidRDefault="00846FC1" w:rsidP="00BF3DB5">
      <w:pPr>
        <w:shd w:val="clear" w:color="auto" w:fill="FFFFFF"/>
        <w:spacing w:after="0" w:line="240" w:lineRule="auto"/>
        <w:ind w:firstLine="560"/>
        <w:jc w:val="both"/>
        <w:rPr>
          <w:rFonts w:ascii="Times New Roman" w:hAnsi="Times New Roman"/>
          <w:color w:val="000000"/>
          <w:spacing w:val="-1"/>
          <w:sz w:val="24"/>
          <w:szCs w:val="24"/>
        </w:rPr>
      </w:pPr>
      <w:r w:rsidRPr="000D79E3">
        <w:rPr>
          <w:rFonts w:ascii="Times New Roman" w:hAnsi="Times New Roman"/>
          <w:color w:val="000000"/>
          <w:spacing w:val="-1"/>
          <w:sz w:val="24"/>
          <w:szCs w:val="24"/>
        </w:rPr>
        <w:t>Определить среднюю заработную плату по двум цехам завода за июнь и за июль. Сделать выводы.</w:t>
      </w:r>
    </w:p>
    <w:p w:rsidR="00BF3DB5" w:rsidRDefault="00846FC1" w:rsidP="00BF3DB5">
      <w:pPr>
        <w:shd w:val="clear" w:color="auto" w:fill="FFFFFF"/>
        <w:spacing w:after="0" w:line="240" w:lineRule="auto"/>
        <w:ind w:firstLine="560"/>
        <w:jc w:val="both"/>
        <w:rPr>
          <w:rFonts w:ascii="Times New Roman" w:hAnsi="Times New Roman"/>
          <w:color w:val="000000"/>
          <w:spacing w:val="-1"/>
          <w:sz w:val="24"/>
          <w:szCs w:val="24"/>
        </w:rPr>
      </w:pPr>
      <w:r w:rsidRPr="000D79E3">
        <w:rPr>
          <w:rFonts w:ascii="Times New Roman" w:hAnsi="Times New Roman"/>
          <w:color w:val="000000"/>
          <w:spacing w:val="-2"/>
          <w:sz w:val="24"/>
          <w:szCs w:val="24"/>
        </w:rPr>
        <w:t>3.   Задача №2</w:t>
      </w:r>
    </w:p>
    <w:p w:rsidR="00846FC1" w:rsidRPr="00BF3DB5" w:rsidRDefault="00846FC1" w:rsidP="00BF3DB5">
      <w:pPr>
        <w:shd w:val="clear" w:color="auto" w:fill="FFFFFF"/>
        <w:spacing w:after="0" w:line="240" w:lineRule="auto"/>
        <w:ind w:firstLine="560"/>
        <w:jc w:val="both"/>
        <w:rPr>
          <w:rFonts w:ascii="Times New Roman" w:hAnsi="Times New Roman"/>
          <w:color w:val="000000"/>
          <w:spacing w:val="-1"/>
          <w:sz w:val="24"/>
          <w:szCs w:val="24"/>
        </w:rPr>
      </w:pPr>
      <w:r w:rsidRPr="000D79E3">
        <w:rPr>
          <w:rFonts w:ascii="Times New Roman" w:hAnsi="Times New Roman"/>
          <w:color w:val="000000"/>
          <w:spacing w:val="-1"/>
          <w:sz w:val="24"/>
          <w:szCs w:val="24"/>
        </w:rPr>
        <w:t>Добыча газа хара</w:t>
      </w:r>
      <w:r w:rsidR="00BF3DB5">
        <w:rPr>
          <w:rFonts w:ascii="Times New Roman" w:hAnsi="Times New Roman"/>
          <w:color w:val="000000"/>
          <w:spacing w:val="-1"/>
          <w:sz w:val="24"/>
          <w:szCs w:val="24"/>
        </w:rPr>
        <w:t>ктеризуется следующими данными:</w:t>
      </w:r>
    </w:p>
    <w:tbl>
      <w:tblPr>
        <w:tblW w:w="5000" w:type="pct"/>
        <w:tblCellMar>
          <w:left w:w="40" w:type="dxa"/>
          <w:right w:w="40" w:type="dxa"/>
        </w:tblCellMar>
        <w:tblLook w:val="0000" w:firstRow="0" w:lastRow="0" w:firstColumn="0" w:lastColumn="0" w:noHBand="0" w:noVBand="0"/>
      </w:tblPr>
      <w:tblGrid>
        <w:gridCol w:w="4045"/>
        <w:gridCol w:w="5392"/>
      </w:tblGrid>
      <w:tr w:rsidR="00846FC1" w:rsidRPr="000D79E3" w:rsidTr="00BF3DB5">
        <w:trPr>
          <w:trHeight w:hRule="exact" w:val="410"/>
        </w:trPr>
        <w:tc>
          <w:tcPr>
            <w:tcW w:w="2143" w:type="pct"/>
            <w:tcBorders>
              <w:top w:val="single" w:sz="6" w:space="0" w:color="auto"/>
              <w:left w:val="single" w:sz="6" w:space="0" w:color="auto"/>
              <w:bottom w:val="single" w:sz="6" w:space="0" w:color="auto"/>
              <w:right w:val="single" w:sz="6" w:space="0" w:color="auto"/>
            </w:tcBorders>
            <w:shd w:val="clear" w:color="auto" w:fill="FFFFFF"/>
          </w:tcPr>
          <w:p w:rsidR="00846FC1" w:rsidRPr="000D79E3" w:rsidRDefault="00846FC1" w:rsidP="000D79E3">
            <w:pPr>
              <w:shd w:val="clear" w:color="auto" w:fill="FFFFFF"/>
              <w:spacing w:after="0" w:line="240" w:lineRule="auto"/>
              <w:rPr>
                <w:rFonts w:ascii="Times New Roman" w:hAnsi="Times New Roman"/>
                <w:sz w:val="24"/>
                <w:szCs w:val="24"/>
              </w:rPr>
            </w:pPr>
            <w:r w:rsidRPr="000D79E3">
              <w:rPr>
                <w:rFonts w:ascii="Times New Roman" w:hAnsi="Times New Roman"/>
                <w:color w:val="000000"/>
                <w:sz w:val="24"/>
                <w:szCs w:val="24"/>
              </w:rPr>
              <w:t>Год</w:t>
            </w:r>
          </w:p>
        </w:tc>
        <w:tc>
          <w:tcPr>
            <w:tcW w:w="2857" w:type="pct"/>
            <w:tcBorders>
              <w:top w:val="single" w:sz="6" w:space="0" w:color="auto"/>
              <w:left w:val="single" w:sz="6" w:space="0" w:color="auto"/>
              <w:bottom w:val="single" w:sz="6" w:space="0" w:color="auto"/>
              <w:right w:val="single" w:sz="6" w:space="0" w:color="auto"/>
            </w:tcBorders>
            <w:shd w:val="clear" w:color="auto" w:fill="FFFFFF"/>
          </w:tcPr>
          <w:p w:rsidR="00846FC1" w:rsidRPr="000D79E3" w:rsidRDefault="00846FC1" w:rsidP="000D79E3">
            <w:pPr>
              <w:shd w:val="clear" w:color="auto" w:fill="FFFFFF"/>
              <w:spacing w:after="0" w:line="240" w:lineRule="auto"/>
              <w:jc w:val="center"/>
              <w:rPr>
                <w:rFonts w:ascii="Times New Roman" w:hAnsi="Times New Roman"/>
                <w:sz w:val="24"/>
                <w:szCs w:val="24"/>
              </w:rPr>
            </w:pPr>
            <w:r w:rsidRPr="000D79E3">
              <w:rPr>
                <w:rFonts w:ascii="Times New Roman" w:hAnsi="Times New Roman"/>
                <w:color w:val="000000"/>
                <w:spacing w:val="-5"/>
                <w:sz w:val="24"/>
                <w:szCs w:val="24"/>
              </w:rPr>
              <w:t>Добыча газа, млрд. м</w:t>
            </w:r>
            <w:r w:rsidRPr="000D79E3">
              <w:rPr>
                <w:rFonts w:ascii="Times New Roman" w:hAnsi="Times New Roman"/>
                <w:color w:val="000000"/>
                <w:spacing w:val="-5"/>
                <w:sz w:val="24"/>
                <w:szCs w:val="24"/>
                <w:vertAlign w:val="superscript"/>
              </w:rPr>
              <w:t>3</w:t>
            </w:r>
          </w:p>
        </w:tc>
      </w:tr>
      <w:tr w:rsidR="00846FC1" w:rsidRPr="000D79E3" w:rsidTr="00BF3DB5">
        <w:trPr>
          <w:trHeight w:hRule="exact" w:val="274"/>
        </w:trPr>
        <w:tc>
          <w:tcPr>
            <w:tcW w:w="2143" w:type="pct"/>
            <w:tcBorders>
              <w:top w:val="single" w:sz="6" w:space="0" w:color="auto"/>
              <w:left w:val="single" w:sz="6" w:space="0" w:color="auto"/>
              <w:right w:val="single" w:sz="6" w:space="0" w:color="auto"/>
            </w:tcBorders>
            <w:shd w:val="clear" w:color="auto" w:fill="FFFFFF"/>
          </w:tcPr>
          <w:p w:rsidR="00846FC1" w:rsidRPr="000D79E3" w:rsidRDefault="00846FC1" w:rsidP="000D79E3">
            <w:pPr>
              <w:shd w:val="clear" w:color="auto" w:fill="FFFFFF"/>
              <w:spacing w:after="0" w:line="240" w:lineRule="auto"/>
              <w:rPr>
                <w:rFonts w:ascii="Times New Roman" w:hAnsi="Times New Roman"/>
                <w:sz w:val="24"/>
                <w:szCs w:val="24"/>
              </w:rPr>
            </w:pPr>
            <w:r w:rsidRPr="000D79E3">
              <w:rPr>
                <w:rFonts w:ascii="Times New Roman" w:hAnsi="Times New Roman"/>
                <w:sz w:val="24"/>
                <w:szCs w:val="24"/>
              </w:rPr>
              <w:t>1</w:t>
            </w:r>
          </w:p>
        </w:tc>
        <w:tc>
          <w:tcPr>
            <w:tcW w:w="2857" w:type="pct"/>
            <w:tcBorders>
              <w:top w:val="single" w:sz="6" w:space="0" w:color="auto"/>
              <w:left w:val="single" w:sz="6" w:space="0" w:color="auto"/>
              <w:right w:val="single" w:sz="6" w:space="0" w:color="auto"/>
            </w:tcBorders>
            <w:shd w:val="clear" w:color="auto" w:fill="FFFFFF"/>
          </w:tcPr>
          <w:p w:rsidR="00846FC1" w:rsidRPr="000D79E3" w:rsidRDefault="00846FC1" w:rsidP="000D79E3">
            <w:pPr>
              <w:shd w:val="clear" w:color="auto" w:fill="FFFFFF"/>
              <w:spacing w:after="0" w:line="240" w:lineRule="auto"/>
              <w:jc w:val="center"/>
              <w:rPr>
                <w:rFonts w:ascii="Times New Roman" w:hAnsi="Times New Roman"/>
                <w:sz w:val="24"/>
                <w:szCs w:val="24"/>
              </w:rPr>
            </w:pPr>
            <w:r w:rsidRPr="000D79E3">
              <w:rPr>
                <w:rFonts w:ascii="Times New Roman" w:hAnsi="Times New Roman"/>
                <w:color w:val="000000"/>
                <w:sz w:val="24"/>
                <w:szCs w:val="24"/>
              </w:rPr>
              <w:t>465</w:t>
            </w:r>
          </w:p>
        </w:tc>
      </w:tr>
      <w:tr w:rsidR="00846FC1" w:rsidRPr="000D79E3" w:rsidTr="00BF3DB5">
        <w:trPr>
          <w:trHeight w:hRule="exact" w:val="274"/>
        </w:trPr>
        <w:tc>
          <w:tcPr>
            <w:tcW w:w="2143" w:type="pct"/>
            <w:tcBorders>
              <w:left w:val="single" w:sz="6" w:space="0" w:color="auto"/>
              <w:right w:val="single" w:sz="6" w:space="0" w:color="auto"/>
            </w:tcBorders>
            <w:shd w:val="clear" w:color="auto" w:fill="FFFFFF"/>
          </w:tcPr>
          <w:p w:rsidR="00846FC1" w:rsidRPr="000D79E3" w:rsidRDefault="00846FC1" w:rsidP="000D79E3">
            <w:pPr>
              <w:shd w:val="clear" w:color="auto" w:fill="FFFFFF"/>
              <w:spacing w:after="0" w:line="240" w:lineRule="auto"/>
              <w:rPr>
                <w:rFonts w:ascii="Times New Roman" w:hAnsi="Times New Roman"/>
                <w:sz w:val="24"/>
                <w:szCs w:val="24"/>
              </w:rPr>
            </w:pPr>
            <w:r w:rsidRPr="000D79E3">
              <w:rPr>
                <w:rFonts w:ascii="Times New Roman" w:hAnsi="Times New Roman"/>
                <w:sz w:val="24"/>
                <w:szCs w:val="24"/>
              </w:rPr>
              <w:t>2</w:t>
            </w:r>
          </w:p>
        </w:tc>
        <w:tc>
          <w:tcPr>
            <w:tcW w:w="2857" w:type="pct"/>
            <w:tcBorders>
              <w:left w:val="single" w:sz="6" w:space="0" w:color="auto"/>
              <w:right w:val="single" w:sz="6" w:space="0" w:color="auto"/>
            </w:tcBorders>
            <w:shd w:val="clear" w:color="auto" w:fill="FFFFFF"/>
          </w:tcPr>
          <w:p w:rsidR="00846FC1" w:rsidRPr="000D79E3" w:rsidRDefault="00846FC1" w:rsidP="000D79E3">
            <w:pPr>
              <w:shd w:val="clear" w:color="auto" w:fill="FFFFFF"/>
              <w:spacing w:after="0" w:line="240" w:lineRule="auto"/>
              <w:jc w:val="center"/>
              <w:rPr>
                <w:rFonts w:ascii="Times New Roman" w:hAnsi="Times New Roman"/>
                <w:sz w:val="24"/>
                <w:szCs w:val="24"/>
              </w:rPr>
            </w:pPr>
            <w:r w:rsidRPr="000D79E3">
              <w:rPr>
                <w:rFonts w:ascii="Times New Roman" w:hAnsi="Times New Roman"/>
                <w:color w:val="000000"/>
                <w:sz w:val="24"/>
                <w:szCs w:val="24"/>
              </w:rPr>
              <w:t>501</w:t>
            </w:r>
          </w:p>
        </w:tc>
      </w:tr>
      <w:tr w:rsidR="00846FC1" w:rsidRPr="000D79E3" w:rsidTr="00BF3DB5">
        <w:trPr>
          <w:trHeight w:hRule="exact" w:val="281"/>
        </w:trPr>
        <w:tc>
          <w:tcPr>
            <w:tcW w:w="2143" w:type="pct"/>
            <w:tcBorders>
              <w:left w:val="single" w:sz="6" w:space="0" w:color="auto"/>
              <w:right w:val="single" w:sz="6" w:space="0" w:color="auto"/>
            </w:tcBorders>
            <w:shd w:val="clear" w:color="auto" w:fill="FFFFFF"/>
          </w:tcPr>
          <w:p w:rsidR="00846FC1" w:rsidRPr="000D79E3" w:rsidRDefault="00846FC1" w:rsidP="000D79E3">
            <w:pPr>
              <w:shd w:val="clear" w:color="auto" w:fill="FFFFFF"/>
              <w:spacing w:after="0" w:line="240" w:lineRule="auto"/>
              <w:rPr>
                <w:rFonts w:ascii="Times New Roman" w:hAnsi="Times New Roman"/>
                <w:sz w:val="24"/>
                <w:szCs w:val="24"/>
              </w:rPr>
            </w:pPr>
            <w:r w:rsidRPr="000D79E3">
              <w:rPr>
                <w:rFonts w:ascii="Times New Roman" w:hAnsi="Times New Roman"/>
                <w:sz w:val="24"/>
                <w:szCs w:val="24"/>
              </w:rPr>
              <w:t>3</w:t>
            </w:r>
          </w:p>
        </w:tc>
        <w:tc>
          <w:tcPr>
            <w:tcW w:w="2857" w:type="pct"/>
            <w:tcBorders>
              <w:left w:val="single" w:sz="6" w:space="0" w:color="auto"/>
              <w:right w:val="single" w:sz="6" w:space="0" w:color="auto"/>
            </w:tcBorders>
            <w:shd w:val="clear" w:color="auto" w:fill="FFFFFF"/>
          </w:tcPr>
          <w:p w:rsidR="00846FC1" w:rsidRPr="000D79E3" w:rsidRDefault="00846FC1" w:rsidP="000D79E3">
            <w:pPr>
              <w:shd w:val="clear" w:color="auto" w:fill="FFFFFF"/>
              <w:spacing w:after="0" w:line="240" w:lineRule="auto"/>
              <w:jc w:val="center"/>
              <w:rPr>
                <w:rFonts w:ascii="Times New Roman" w:hAnsi="Times New Roman"/>
                <w:sz w:val="24"/>
                <w:szCs w:val="24"/>
              </w:rPr>
            </w:pPr>
            <w:r w:rsidRPr="000D79E3">
              <w:rPr>
                <w:rFonts w:ascii="Times New Roman" w:hAnsi="Times New Roman"/>
                <w:color w:val="000000"/>
                <w:sz w:val="24"/>
                <w:szCs w:val="24"/>
              </w:rPr>
              <w:t>536</w:t>
            </w:r>
          </w:p>
        </w:tc>
      </w:tr>
      <w:tr w:rsidR="00846FC1" w:rsidRPr="000D79E3" w:rsidTr="00BF3DB5">
        <w:trPr>
          <w:trHeight w:hRule="exact" w:val="281"/>
        </w:trPr>
        <w:tc>
          <w:tcPr>
            <w:tcW w:w="2143" w:type="pct"/>
            <w:tcBorders>
              <w:left w:val="single" w:sz="6" w:space="0" w:color="auto"/>
              <w:right w:val="single" w:sz="6" w:space="0" w:color="auto"/>
            </w:tcBorders>
            <w:shd w:val="clear" w:color="auto" w:fill="FFFFFF"/>
          </w:tcPr>
          <w:p w:rsidR="00846FC1" w:rsidRPr="000D79E3" w:rsidRDefault="00846FC1" w:rsidP="000D79E3">
            <w:pPr>
              <w:shd w:val="clear" w:color="auto" w:fill="FFFFFF"/>
              <w:spacing w:after="0" w:line="240" w:lineRule="auto"/>
              <w:rPr>
                <w:rFonts w:ascii="Times New Roman" w:hAnsi="Times New Roman"/>
                <w:sz w:val="24"/>
                <w:szCs w:val="24"/>
              </w:rPr>
            </w:pPr>
            <w:r w:rsidRPr="000D79E3">
              <w:rPr>
                <w:rFonts w:ascii="Times New Roman" w:hAnsi="Times New Roman"/>
                <w:sz w:val="24"/>
                <w:szCs w:val="24"/>
              </w:rPr>
              <w:t>4</w:t>
            </w:r>
          </w:p>
        </w:tc>
        <w:tc>
          <w:tcPr>
            <w:tcW w:w="2857" w:type="pct"/>
            <w:tcBorders>
              <w:left w:val="single" w:sz="6" w:space="0" w:color="auto"/>
              <w:right w:val="single" w:sz="6" w:space="0" w:color="auto"/>
            </w:tcBorders>
            <w:shd w:val="clear" w:color="auto" w:fill="FFFFFF"/>
          </w:tcPr>
          <w:p w:rsidR="00846FC1" w:rsidRPr="000D79E3" w:rsidRDefault="00846FC1" w:rsidP="000D79E3">
            <w:pPr>
              <w:shd w:val="clear" w:color="auto" w:fill="FFFFFF"/>
              <w:spacing w:after="0" w:line="240" w:lineRule="auto"/>
              <w:jc w:val="center"/>
              <w:rPr>
                <w:rFonts w:ascii="Times New Roman" w:hAnsi="Times New Roman"/>
                <w:sz w:val="24"/>
                <w:szCs w:val="24"/>
              </w:rPr>
            </w:pPr>
            <w:r w:rsidRPr="000D79E3">
              <w:rPr>
                <w:rFonts w:ascii="Times New Roman" w:hAnsi="Times New Roman"/>
                <w:color w:val="000000"/>
                <w:sz w:val="24"/>
                <w:szCs w:val="24"/>
              </w:rPr>
              <w:t>587</w:t>
            </w:r>
          </w:p>
        </w:tc>
      </w:tr>
      <w:tr w:rsidR="00846FC1" w:rsidRPr="000D79E3" w:rsidTr="00BF3DB5">
        <w:trPr>
          <w:trHeight w:hRule="exact" w:val="302"/>
        </w:trPr>
        <w:tc>
          <w:tcPr>
            <w:tcW w:w="2143" w:type="pct"/>
            <w:tcBorders>
              <w:left w:val="single" w:sz="6" w:space="0" w:color="auto"/>
              <w:bottom w:val="single" w:sz="6" w:space="0" w:color="auto"/>
              <w:right w:val="single" w:sz="6" w:space="0" w:color="auto"/>
            </w:tcBorders>
            <w:shd w:val="clear" w:color="auto" w:fill="FFFFFF"/>
          </w:tcPr>
          <w:p w:rsidR="00846FC1" w:rsidRPr="000D79E3" w:rsidRDefault="00846FC1" w:rsidP="000D79E3">
            <w:pPr>
              <w:shd w:val="clear" w:color="auto" w:fill="FFFFFF"/>
              <w:spacing w:after="0" w:line="240" w:lineRule="auto"/>
              <w:rPr>
                <w:rFonts w:ascii="Times New Roman" w:hAnsi="Times New Roman"/>
                <w:sz w:val="24"/>
                <w:szCs w:val="24"/>
              </w:rPr>
            </w:pPr>
            <w:r w:rsidRPr="000D79E3">
              <w:rPr>
                <w:rFonts w:ascii="Times New Roman" w:hAnsi="Times New Roman"/>
                <w:sz w:val="24"/>
                <w:szCs w:val="24"/>
              </w:rPr>
              <w:t>5</w:t>
            </w:r>
          </w:p>
        </w:tc>
        <w:tc>
          <w:tcPr>
            <w:tcW w:w="2857" w:type="pct"/>
            <w:tcBorders>
              <w:left w:val="single" w:sz="6" w:space="0" w:color="auto"/>
              <w:bottom w:val="single" w:sz="6" w:space="0" w:color="auto"/>
              <w:right w:val="single" w:sz="6" w:space="0" w:color="auto"/>
            </w:tcBorders>
            <w:shd w:val="clear" w:color="auto" w:fill="FFFFFF"/>
          </w:tcPr>
          <w:p w:rsidR="00846FC1" w:rsidRPr="000D79E3" w:rsidRDefault="00846FC1" w:rsidP="000D79E3">
            <w:pPr>
              <w:shd w:val="clear" w:color="auto" w:fill="FFFFFF"/>
              <w:spacing w:after="0" w:line="240" w:lineRule="auto"/>
              <w:jc w:val="center"/>
              <w:rPr>
                <w:rFonts w:ascii="Times New Roman" w:hAnsi="Times New Roman"/>
                <w:sz w:val="24"/>
                <w:szCs w:val="24"/>
              </w:rPr>
            </w:pPr>
            <w:r w:rsidRPr="000D79E3">
              <w:rPr>
                <w:rFonts w:ascii="Times New Roman" w:hAnsi="Times New Roman"/>
                <w:color w:val="000000"/>
                <w:sz w:val="24"/>
                <w:szCs w:val="24"/>
              </w:rPr>
              <w:t>643</w:t>
            </w:r>
          </w:p>
        </w:tc>
      </w:tr>
    </w:tbl>
    <w:p w:rsidR="00846FC1" w:rsidRPr="000D79E3" w:rsidRDefault="00846FC1" w:rsidP="00BF3DB5">
      <w:pPr>
        <w:shd w:val="clear" w:color="auto" w:fill="FFFFFF"/>
        <w:spacing w:after="0" w:line="240" w:lineRule="auto"/>
        <w:ind w:firstLine="709"/>
        <w:jc w:val="both"/>
        <w:rPr>
          <w:rFonts w:ascii="Times New Roman" w:hAnsi="Times New Roman"/>
          <w:color w:val="000000"/>
          <w:spacing w:val="-1"/>
          <w:sz w:val="24"/>
          <w:szCs w:val="24"/>
        </w:rPr>
      </w:pPr>
      <w:r w:rsidRPr="000D79E3">
        <w:rPr>
          <w:rFonts w:ascii="Times New Roman" w:hAnsi="Times New Roman"/>
          <w:color w:val="000000"/>
          <w:spacing w:val="-1"/>
          <w:sz w:val="24"/>
          <w:szCs w:val="24"/>
        </w:rPr>
        <w:t xml:space="preserve">Определить: </w:t>
      </w:r>
    </w:p>
    <w:p w:rsidR="00846FC1" w:rsidRPr="000D79E3" w:rsidRDefault="00846FC1" w:rsidP="00BF3DB5">
      <w:pPr>
        <w:shd w:val="clear" w:color="auto" w:fill="FFFFFF"/>
        <w:spacing w:after="0" w:line="240" w:lineRule="auto"/>
        <w:ind w:firstLine="709"/>
        <w:jc w:val="both"/>
        <w:rPr>
          <w:rFonts w:ascii="Times New Roman" w:hAnsi="Times New Roman"/>
          <w:sz w:val="24"/>
          <w:szCs w:val="24"/>
        </w:rPr>
      </w:pPr>
      <w:r w:rsidRPr="000D79E3">
        <w:rPr>
          <w:rFonts w:ascii="Times New Roman" w:hAnsi="Times New Roman"/>
          <w:color w:val="000000"/>
          <w:spacing w:val="-1"/>
          <w:sz w:val="24"/>
          <w:szCs w:val="24"/>
        </w:rPr>
        <w:t>1. Базисные цепные и абсолютные приросты, темпы роста и прироста;</w:t>
      </w:r>
    </w:p>
    <w:p w:rsidR="00846FC1" w:rsidRPr="000D79E3" w:rsidRDefault="00846FC1" w:rsidP="00BF3DB5">
      <w:pPr>
        <w:widowControl w:val="0"/>
        <w:numPr>
          <w:ilvl w:val="0"/>
          <w:numId w:val="13"/>
        </w:numPr>
        <w:shd w:val="clear" w:color="auto" w:fill="FFFFFF"/>
        <w:tabs>
          <w:tab w:val="left" w:pos="1987"/>
        </w:tabs>
        <w:overflowPunct w:val="0"/>
        <w:autoSpaceDE w:val="0"/>
        <w:autoSpaceDN w:val="0"/>
        <w:adjustRightInd w:val="0"/>
        <w:spacing w:after="0" w:line="240" w:lineRule="auto"/>
        <w:ind w:firstLine="709"/>
        <w:jc w:val="both"/>
        <w:textAlignment w:val="baseline"/>
        <w:rPr>
          <w:rFonts w:ascii="Times New Roman" w:hAnsi="Times New Roman"/>
          <w:color w:val="000000"/>
          <w:spacing w:val="-15"/>
          <w:sz w:val="24"/>
          <w:szCs w:val="24"/>
        </w:rPr>
      </w:pPr>
      <w:r w:rsidRPr="000D79E3">
        <w:rPr>
          <w:rFonts w:ascii="Times New Roman" w:hAnsi="Times New Roman"/>
          <w:color w:val="000000"/>
          <w:spacing w:val="-1"/>
          <w:sz w:val="24"/>
          <w:szCs w:val="24"/>
        </w:rPr>
        <w:t>Среднегодовую добычу газа;</w:t>
      </w:r>
    </w:p>
    <w:p w:rsidR="00846FC1" w:rsidRPr="000D79E3" w:rsidRDefault="00846FC1" w:rsidP="00BF3DB5">
      <w:pPr>
        <w:widowControl w:val="0"/>
        <w:numPr>
          <w:ilvl w:val="0"/>
          <w:numId w:val="13"/>
        </w:numPr>
        <w:shd w:val="clear" w:color="auto" w:fill="FFFFFF"/>
        <w:tabs>
          <w:tab w:val="left" w:pos="1987"/>
        </w:tabs>
        <w:overflowPunct w:val="0"/>
        <w:autoSpaceDE w:val="0"/>
        <w:autoSpaceDN w:val="0"/>
        <w:adjustRightInd w:val="0"/>
        <w:spacing w:after="0" w:line="240" w:lineRule="auto"/>
        <w:ind w:firstLine="709"/>
        <w:jc w:val="both"/>
        <w:textAlignment w:val="baseline"/>
        <w:rPr>
          <w:rFonts w:ascii="Times New Roman" w:hAnsi="Times New Roman"/>
          <w:color w:val="000000"/>
          <w:spacing w:val="-15"/>
          <w:sz w:val="24"/>
          <w:szCs w:val="24"/>
        </w:rPr>
      </w:pPr>
      <w:r w:rsidRPr="000D79E3">
        <w:rPr>
          <w:rFonts w:ascii="Times New Roman" w:hAnsi="Times New Roman"/>
          <w:color w:val="000000"/>
          <w:spacing w:val="-1"/>
          <w:sz w:val="24"/>
          <w:szCs w:val="24"/>
        </w:rPr>
        <w:t>Средний абсолютный прирост;</w:t>
      </w:r>
    </w:p>
    <w:p w:rsidR="00BF3DB5" w:rsidRPr="00BF3DB5" w:rsidRDefault="00846FC1" w:rsidP="00BF3DB5">
      <w:pPr>
        <w:widowControl w:val="0"/>
        <w:numPr>
          <w:ilvl w:val="0"/>
          <w:numId w:val="13"/>
        </w:numPr>
        <w:shd w:val="clear" w:color="auto" w:fill="FFFFFF"/>
        <w:tabs>
          <w:tab w:val="left" w:pos="1987"/>
          <w:tab w:val="left" w:pos="3485"/>
        </w:tabs>
        <w:overflowPunct w:val="0"/>
        <w:autoSpaceDE w:val="0"/>
        <w:autoSpaceDN w:val="0"/>
        <w:adjustRightInd w:val="0"/>
        <w:spacing w:after="0" w:line="240" w:lineRule="auto"/>
        <w:ind w:firstLine="709"/>
        <w:jc w:val="both"/>
        <w:textAlignment w:val="baseline"/>
        <w:rPr>
          <w:rFonts w:ascii="Times New Roman" w:hAnsi="Times New Roman"/>
          <w:color w:val="000000"/>
          <w:spacing w:val="-15"/>
          <w:sz w:val="24"/>
          <w:szCs w:val="24"/>
        </w:rPr>
      </w:pPr>
      <w:r w:rsidRPr="000D79E3">
        <w:rPr>
          <w:rFonts w:ascii="Times New Roman" w:hAnsi="Times New Roman"/>
          <w:color w:val="000000"/>
          <w:spacing w:val="-3"/>
          <w:sz w:val="24"/>
          <w:szCs w:val="24"/>
        </w:rPr>
        <w:t>Среднегодовой тем</w:t>
      </w:r>
      <w:r w:rsidR="00BF3DB5">
        <w:rPr>
          <w:rFonts w:ascii="Times New Roman" w:hAnsi="Times New Roman"/>
          <w:color w:val="000000"/>
          <w:spacing w:val="-3"/>
          <w:sz w:val="24"/>
          <w:szCs w:val="24"/>
        </w:rPr>
        <w:t>п роста и прироста добычи газа.</w:t>
      </w:r>
    </w:p>
    <w:p w:rsidR="00846FC1" w:rsidRPr="000D79E3" w:rsidRDefault="00846FC1" w:rsidP="00BF3DB5">
      <w:pPr>
        <w:widowControl w:val="0"/>
        <w:shd w:val="clear" w:color="auto" w:fill="FFFFFF"/>
        <w:tabs>
          <w:tab w:val="left" w:pos="1987"/>
          <w:tab w:val="left" w:pos="3485"/>
        </w:tabs>
        <w:overflowPunct w:val="0"/>
        <w:autoSpaceDE w:val="0"/>
        <w:autoSpaceDN w:val="0"/>
        <w:adjustRightInd w:val="0"/>
        <w:spacing w:after="0" w:line="240" w:lineRule="auto"/>
        <w:ind w:left="709"/>
        <w:jc w:val="both"/>
        <w:textAlignment w:val="baseline"/>
        <w:rPr>
          <w:rFonts w:ascii="Times New Roman" w:hAnsi="Times New Roman"/>
          <w:color w:val="000000"/>
          <w:spacing w:val="-15"/>
          <w:sz w:val="24"/>
          <w:szCs w:val="24"/>
        </w:rPr>
      </w:pPr>
      <w:r w:rsidRPr="000D79E3">
        <w:rPr>
          <w:rFonts w:ascii="Times New Roman" w:hAnsi="Times New Roman"/>
          <w:color w:val="000000"/>
          <w:spacing w:val="-3"/>
          <w:sz w:val="24"/>
          <w:szCs w:val="24"/>
        </w:rPr>
        <w:t>Сделать выводы.</w:t>
      </w:r>
    </w:p>
    <w:p w:rsidR="00846FC1" w:rsidRPr="000D79E3" w:rsidRDefault="00846FC1" w:rsidP="000D79E3">
      <w:pPr>
        <w:widowControl w:val="0"/>
        <w:shd w:val="clear" w:color="auto" w:fill="FFFFFF"/>
        <w:tabs>
          <w:tab w:val="left" w:pos="1987"/>
          <w:tab w:val="left" w:pos="3485"/>
        </w:tabs>
        <w:overflowPunct w:val="0"/>
        <w:autoSpaceDE w:val="0"/>
        <w:autoSpaceDN w:val="0"/>
        <w:adjustRightInd w:val="0"/>
        <w:spacing w:after="0" w:line="240" w:lineRule="auto"/>
        <w:textAlignment w:val="baseline"/>
        <w:rPr>
          <w:rFonts w:ascii="Times New Roman" w:hAnsi="Times New Roman"/>
          <w:color w:val="000000"/>
          <w:spacing w:val="-3"/>
          <w:sz w:val="24"/>
          <w:szCs w:val="24"/>
        </w:rPr>
      </w:pPr>
    </w:p>
    <w:p w:rsidR="00846FC1" w:rsidRPr="00BF3DB5" w:rsidRDefault="00846FC1" w:rsidP="00BF3DB5">
      <w:pPr>
        <w:autoSpaceDE w:val="0"/>
        <w:autoSpaceDN w:val="0"/>
        <w:adjustRightInd w:val="0"/>
        <w:spacing w:after="0" w:line="240" w:lineRule="auto"/>
        <w:ind w:firstLine="709"/>
        <w:rPr>
          <w:rFonts w:ascii="Times New Roman" w:hAnsi="Times New Roman"/>
          <w:i/>
          <w:spacing w:val="-6"/>
          <w:sz w:val="24"/>
          <w:szCs w:val="24"/>
        </w:rPr>
      </w:pPr>
      <w:r w:rsidRPr="00BF3DB5">
        <w:rPr>
          <w:rFonts w:ascii="Times New Roman" w:hAnsi="Times New Roman"/>
          <w:i/>
          <w:spacing w:val="-6"/>
          <w:sz w:val="24"/>
          <w:szCs w:val="24"/>
        </w:rPr>
        <w:t xml:space="preserve">3.4 Типовая задача </w:t>
      </w:r>
    </w:p>
    <w:p w:rsidR="00846FC1" w:rsidRPr="000D79E3" w:rsidRDefault="00846FC1" w:rsidP="00BF3DB5">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Известны следующие данные о </w:t>
      </w:r>
      <w:r w:rsidR="00BF3DB5">
        <w:rPr>
          <w:rFonts w:ascii="Times New Roman" w:hAnsi="Times New Roman"/>
          <w:sz w:val="24"/>
          <w:szCs w:val="24"/>
        </w:rPr>
        <w:t>доходах организации (тыс. руб.):</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05"/>
        <w:gridCol w:w="2317"/>
        <w:gridCol w:w="1851"/>
      </w:tblGrid>
      <w:tr w:rsidR="00846FC1" w:rsidRPr="000D79E3" w:rsidTr="00100A46">
        <w:trPr>
          <w:cantSplit/>
        </w:trPr>
        <w:tc>
          <w:tcPr>
            <w:tcW w:w="2823" w:type="pct"/>
            <w:vMerge w:val="restart"/>
            <w:tcBorders>
              <w:top w:val="single" w:sz="4" w:space="0" w:color="auto"/>
              <w:left w:val="single" w:sz="4" w:space="0" w:color="auto"/>
              <w:bottom w:val="single" w:sz="4" w:space="0" w:color="auto"/>
              <w:right w:val="single" w:sz="4" w:space="0" w:color="auto"/>
            </w:tcBorders>
            <w:vAlign w:val="center"/>
            <w:hideMark/>
          </w:tcPr>
          <w:p w:rsidR="00846FC1" w:rsidRPr="000D79E3" w:rsidRDefault="00846FC1" w:rsidP="000D79E3">
            <w:pPr>
              <w:pStyle w:val="40"/>
              <w:spacing w:before="0" w:after="0" w:line="240" w:lineRule="auto"/>
              <w:rPr>
                <w:rFonts w:ascii="Times New Roman" w:hAnsi="Times New Roman"/>
                <w:b w:val="0"/>
                <w:i/>
                <w:sz w:val="24"/>
                <w:szCs w:val="24"/>
              </w:rPr>
            </w:pPr>
            <w:r w:rsidRPr="000D79E3">
              <w:rPr>
                <w:rFonts w:ascii="Times New Roman" w:hAnsi="Times New Roman"/>
                <w:b w:val="0"/>
                <w:sz w:val="24"/>
                <w:szCs w:val="24"/>
              </w:rPr>
              <w:t>Вид дохода</w:t>
            </w:r>
          </w:p>
        </w:tc>
        <w:tc>
          <w:tcPr>
            <w:tcW w:w="2177" w:type="pct"/>
            <w:gridSpan w:val="2"/>
            <w:tcBorders>
              <w:top w:val="single" w:sz="4" w:space="0" w:color="auto"/>
              <w:left w:val="single" w:sz="4" w:space="0" w:color="auto"/>
              <w:bottom w:val="single" w:sz="4" w:space="0" w:color="auto"/>
              <w:right w:val="single" w:sz="4" w:space="0" w:color="auto"/>
            </w:tcBorders>
            <w:hideMark/>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Сумма</w:t>
            </w:r>
          </w:p>
        </w:tc>
      </w:tr>
      <w:tr w:rsidR="00846FC1" w:rsidRPr="000D79E3" w:rsidTr="00100A46">
        <w:trPr>
          <w:cantSplit/>
        </w:trPr>
        <w:tc>
          <w:tcPr>
            <w:tcW w:w="2823" w:type="pct"/>
            <w:vMerge/>
            <w:tcBorders>
              <w:top w:val="single" w:sz="4" w:space="0" w:color="auto"/>
              <w:left w:val="single" w:sz="4" w:space="0" w:color="auto"/>
              <w:bottom w:val="single" w:sz="4" w:space="0" w:color="auto"/>
              <w:right w:val="single" w:sz="4" w:space="0" w:color="auto"/>
            </w:tcBorders>
            <w:vAlign w:val="center"/>
            <w:hideMark/>
          </w:tcPr>
          <w:p w:rsidR="00846FC1" w:rsidRPr="000D79E3" w:rsidRDefault="00846FC1" w:rsidP="000D79E3">
            <w:pPr>
              <w:spacing w:after="0" w:line="240" w:lineRule="auto"/>
              <w:rPr>
                <w:rFonts w:ascii="Times New Roman" w:hAnsi="Times New Roman"/>
                <w:sz w:val="24"/>
                <w:szCs w:val="24"/>
              </w:rPr>
            </w:pPr>
          </w:p>
        </w:tc>
        <w:tc>
          <w:tcPr>
            <w:tcW w:w="1210" w:type="pct"/>
            <w:tcBorders>
              <w:top w:val="single" w:sz="4" w:space="0" w:color="auto"/>
              <w:left w:val="single" w:sz="4" w:space="0" w:color="auto"/>
              <w:bottom w:val="single" w:sz="4" w:space="0" w:color="auto"/>
              <w:right w:val="single" w:sz="4" w:space="0" w:color="auto"/>
            </w:tcBorders>
            <w:hideMark/>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Базисный год</w:t>
            </w:r>
          </w:p>
        </w:tc>
        <w:tc>
          <w:tcPr>
            <w:tcW w:w="968" w:type="pct"/>
            <w:tcBorders>
              <w:top w:val="single" w:sz="4" w:space="0" w:color="auto"/>
              <w:left w:val="single" w:sz="4" w:space="0" w:color="auto"/>
              <w:bottom w:val="single" w:sz="4" w:space="0" w:color="auto"/>
              <w:right w:val="single" w:sz="4" w:space="0" w:color="auto"/>
            </w:tcBorders>
            <w:hideMark/>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Отчетный год</w:t>
            </w:r>
          </w:p>
        </w:tc>
      </w:tr>
      <w:tr w:rsidR="00846FC1" w:rsidRPr="000D79E3" w:rsidTr="00100A46">
        <w:tc>
          <w:tcPr>
            <w:tcW w:w="2823" w:type="pct"/>
            <w:tcBorders>
              <w:top w:val="single" w:sz="4" w:space="0" w:color="auto"/>
              <w:left w:val="single" w:sz="4" w:space="0" w:color="auto"/>
              <w:bottom w:val="single" w:sz="4" w:space="0" w:color="auto"/>
              <w:right w:val="single" w:sz="4" w:space="0" w:color="auto"/>
            </w:tcBorders>
            <w:hideMark/>
          </w:tcPr>
          <w:p w:rsidR="00846FC1" w:rsidRPr="000D79E3" w:rsidRDefault="00846FC1" w:rsidP="000D79E3">
            <w:pPr>
              <w:spacing w:after="0" w:line="240" w:lineRule="auto"/>
              <w:jc w:val="both"/>
              <w:rPr>
                <w:rFonts w:ascii="Times New Roman" w:hAnsi="Times New Roman"/>
                <w:sz w:val="24"/>
                <w:szCs w:val="24"/>
              </w:rPr>
            </w:pPr>
            <w:r w:rsidRPr="000D79E3">
              <w:rPr>
                <w:rFonts w:ascii="Times New Roman" w:hAnsi="Times New Roman"/>
                <w:sz w:val="24"/>
                <w:szCs w:val="24"/>
              </w:rPr>
              <w:t>Выручка от продаж</w:t>
            </w:r>
          </w:p>
        </w:tc>
        <w:tc>
          <w:tcPr>
            <w:tcW w:w="1210" w:type="pct"/>
            <w:tcBorders>
              <w:top w:val="single" w:sz="4" w:space="0" w:color="auto"/>
              <w:left w:val="single" w:sz="4" w:space="0" w:color="auto"/>
              <w:bottom w:val="single" w:sz="4" w:space="0" w:color="auto"/>
              <w:right w:val="single" w:sz="4" w:space="0" w:color="auto"/>
            </w:tcBorders>
            <w:hideMark/>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91100</w:t>
            </w:r>
          </w:p>
        </w:tc>
        <w:tc>
          <w:tcPr>
            <w:tcW w:w="968" w:type="pct"/>
            <w:tcBorders>
              <w:top w:val="single" w:sz="4" w:space="0" w:color="auto"/>
              <w:left w:val="single" w:sz="4" w:space="0" w:color="auto"/>
              <w:bottom w:val="single" w:sz="4" w:space="0" w:color="auto"/>
              <w:right w:val="single" w:sz="4" w:space="0" w:color="auto"/>
            </w:tcBorders>
            <w:hideMark/>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477100</w:t>
            </w:r>
          </w:p>
        </w:tc>
      </w:tr>
      <w:tr w:rsidR="00846FC1" w:rsidRPr="000D79E3" w:rsidTr="00100A46">
        <w:tc>
          <w:tcPr>
            <w:tcW w:w="2823" w:type="pct"/>
            <w:tcBorders>
              <w:top w:val="single" w:sz="4" w:space="0" w:color="auto"/>
              <w:left w:val="single" w:sz="4" w:space="0" w:color="auto"/>
              <w:bottom w:val="single" w:sz="4" w:space="0" w:color="auto"/>
              <w:right w:val="single" w:sz="4" w:space="0" w:color="auto"/>
            </w:tcBorders>
            <w:hideMark/>
          </w:tcPr>
          <w:p w:rsidR="00846FC1" w:rsidRPr="000D79E3" w:rsidRDefault="00846FC1" w:rsidP="000D79E3">
            <w:pPr>
              <w:spacing w:after="0" w:line="240" w:lineRule="auto"/>
              <w:jc w:val="both"/>
              <w:rPr>
                <w:rFonts w:ascii="Times New Roman" w:hAnsi="Times New Roman"/>
                <w:sz w:val="24"/>
                <w:szCs w:val="24"/>
              </w:rPr>
            </w:pPr>
            <w:r w:rsidRPr="000D79E3">
              <w:rPr>
                <w:rFonts w:ascii="Times New Roman" w:hAnsi="Times New Roman"/>
                <w:sz w:val="24"/>
                <w:szCs w:val="24"/>
              </w:rPr>
              <w:t>Доходы от операций с ценными бумагами</w:t>
            </w:r>
          </w:p>
        </w:tc>
        <w:tc>
          <w:tcPr>
            <w:tcW w:w="1210" w:type="pct"/>
            <w:tcBorders>
              <w:top w:val="single" w:sz="4" w:space="0" w:color="auto"/>
              <w:left w:val="single" w:sz="4" w:space="0" w:color="auto"/>
              <w:bottom w:val="single" w:sz="4" w:space="0" w:color="auto"/>
              <w:right w:val="single" w:sz="4" w:space="0" w:color="auto"/>
            </w:tcBorders>
            <w:hideMark/>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64600</w:t>
            </w:r>
          </w:p>
        </w:tc>
        <w:tc>
          <w:tcPr>
            <w:tcW w:w="968" w:type="pct"/>
            <w:tcBorders>
              <w:top w:val="single" w:sz="4" w:space="0" w:color="auto"/>
              <w:left w:val="single" w:sz="4" w:space="0" w:color="auto"/>
              <w:bottom w:val="single" w:sz="4" w:space="0" w:color="auto"/>
              <w:right w:val="single" w:sz="4" w:space="0" w:color="auto"/>
            </w:tcBorders>
            <w:hideMark/>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336000</w:t>
            </w:r>
          </w:p>
        </w:tc>
      </w:tr>
      <w:tr w:rsidR="00846FC1" w:rsidRPr="000D79E3" w:rsidTr="00100A46">
        <w:tc>
          <w:tcPr>
            <w:tcW w:w="2823" w:type="pct"/>
            <w:tcBorders>
              <w:top w:val="single" w:sz="4" w:space="0" w:color="auto"/>
              <w:left w:val="single" w:sz="4" w:space="0" w:color="auto"/>
              <w:bottom w:val="single" w:sz="4" w:space="0" w:color="auto"/>
              <w:right w:val="single" w:sz="4" w:space="0" w:color="auto"/>
            </w:tcBorders>
            <w:hideMark/>
          </w:tcPr>
          <w:p w:rsidR="00846FC1" w:rsidRPr="000D79E3" w:rsidRDefault="00846FC1" w:rsidP="000D79E3">
            <w:pPr>
              <w:spacing w:after="0" w:line="240" w:lineRule="auto"/>
              <w:jc w:val="both"/>
              <w:rPr>
                <w:rFonts w:ascii="Times New Roman" w:hAnsi="Times New Roman"/>
                <w:sz w:val="24"/>
                <w:szCs w:val="24"/>
              </w:rPr>
            </w:pPr>
            <w:r w:rsidRPr="000D79E3">
              <w:rPr>
                <w:rFonts w:ascii="Times New Roman" w:hAnsi="Times New Roman"/>
                <w:sz w:val="24"/>
                <w:szCs w:val="24"/>
              </w:rPr>
              <w:t>Положительные курсовые разницы по валютным операциям</w:t>
            </w:r>
          </w:p>
        </w:tc>
        <w:tc>
          <w:tcPr>
            <w:tcW w:w="1210" w:type="pct"/>
            <w:tcBorders>
              <w:top w:val="single" w:sz="4" w:space="0" w:color="auto"/>
              <w:left w:val="single" w:sz="4" w:space="0" w:color="auto"/>
              <w:bottom w:val="single" w:sz="4" w:space="0" w:color="auto"/>
              <w:right w:val="single" w:sz="4" w:space="0" w:color="auto"/>
            </w:tcBorders>
            <w:vAlign w:val="center"/>
            <w:hideMark/>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26500</w:t>
            </w:r>
          </w:p>
        </w:tc>
        <w:tc>
          <w:tcPr>
            <w:tcW w:w="968" w:type="pct"/>
            <w:tcBorders>
              <w:top w:val="single" w:sz="4" w:space="0" w:color="auto"/>
              <w:left w:val="single" w:sz="4" w:space="0" w:color="auto"/>
              <w:bottom w:val="single" w:sz="4" w:space="0" w:color="auto"/>
              <w:right w:val="single" w:sz="4" w:space="0" w:color="auto"/>
            </w:tcBorders>
            <w:vAlign w:val="center"/>
            <w:hideMark/>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141100</w:t>
            </w:r>
          </w:p>
        </w:tc>
      </w:tr>
      <w:tr w:rsidR="00846FC1" w:rsidRPr="000D79E3" w:rsidTr="00100A46">
        <w:tc>
          <w:tcPr>
            <w:tcW w:w="2823" w:type="pct"/>
            <w:tcBorders>
              <w:top w:val="single" w:sz="4" w:space="0" w:color="auto"/>
              <w:left w:val="single" w:sz="4" w:space="0" w:color="auto"/>
              <w:bottom w:val="single" w:sz="4" w:space="0" w:color="auto"/>
              <w:right w:val="single" w:sz="4" w:space="0" w:color="auto"/>
            </w:tcBorders>
            <w:hideMark/>
          </w:tcPr>
          <w:p w:rsidR="00846FC1" w:rsidRPr="000D79E3" w:rsidRDefault="00846FC1" w:rsidP="000D79E3">
            <w:pPr>
              <w:spacing w:after="0" w:line="240" w:lineRule="auto"/>
              <w:jc w:val="both"/>
              <w:rPr>
                <w:rFonts w:ascii="Times New Roman" w:hAnsi="Times New Roman"/>
                <w:sz w:val="24"/>
                <w:szCs w:val="24"/>
              </w:rPr>
            </w:pPr>
            <w:r w:rsidRPr="000D79E3">
              <w:rPr>
                <w:rFonts w:ascii="Times New Roman" w:hAnsi="Times New Roman"/>
                <w:sz w:val="24"/>
                <w:szCs w:val="24"/>
              </w:rPr>
              <w:t>Доходы от участия в деятельности других предприятий</w:t>
            </w:r>
          </w:p>
        </w:tc>
        <w:tc>
          <w:tcPr>
            <w:tcW w:w="1210" w:type="pct"/>
            <w:tcBorders>
              <w:top w:val="single" w:sz="4" w:space="0" w:color="auto"/>
              <w:left w:val="single" w:sz="4" w:space="0" w:color="auto"/>
              <w:bottom w:val="single" w:sz="4" w:space="0" w:color="auto"/>
              <w:right w:val="single" w:sz="4" w:space="0" w:color="auto"/>
            </w:tcBorders>
            <w:vAlign w:val="center"/>
            <w:hideMark/>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13400</w:t>
            </w:r>
          </w:p>
        </w:tc>
        <w:tc>
          <w:tcPr>
            <w:tcW w:w="968" w:type="pct"/>
            <w:tcBorders>
              <w:top w:val="single" w:sz="4" w:space="0" w:color="auto"/>
              <w:left w:val="single" w:sz="4" w:space="0" w:color="auto"/>
              <w:bottom w:val="single" w:sz="4" w:space="0" w:color="auto"/>
              <w:right w:val="single" w:sz="4" w:space="0" w:color="auto"/>
            </w:tcBorders>
            <w:vAlign w:val="center"/>
            <w:hideMark/>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9000</w:t>
            </w:r>
          </w:p>
        </w:tc>
      </w:tr>
      <w:tr w:rsidR="00846FC1" w:rsidRPr="000D79E3" w:rsidTr="00100A46">
        <w:tc>
          <w:tcPr>
            <w:tcW w:w="2823" w:type="pct"/>
            <w:tcBorders>
              <w:top w:val="single" w:sz="4" w:space="0" w:color="auto"/>
              <w:left w:val="single" w:sz="4" w:space="0" w:color="auto"/>
              <w:bottom w:val="single" w:sz="4" w:space="0" w:color="auto"/>
              <w:right w:val="single" w:sz="4" w:space="0" w:color="auto"/>
            </w:tcBorders>
            <w:hideMark/>
          </w:tcPr>
          <w:p w:rsidR="00846FC1" w:rsidRPr="000D79E3" w:rsidRDefault="00846FC1" w:rsidP="000D79E3">
            <w:pPr>
              <w:spacing w:after="0" w:line="240" w:lineRule="auto"/>
              <w:jc w:val="both"/>
              <w:rPr>
                <w:rFonts w:ascii="Times New Roman" w:hAnsi="Times New Roman"/>
                <w:sz w:val="24"/>
                <w:szCs w:val="24"/>
              </w:rPr>
            </w:pPr>
            <w:r w:rsidRPr="000D79E3">
              <w:rPr>
                <w:rFonts w:ascii="Times New Roman" w:hAnsi="Times New Roman"/>
                <w:sz w:val="24"/>
                <w:szCs w:val="24"/>
              </w:rPr>
              <w:t>Прочие доходы</w:t>
            </w:r>
          </w:p>
        </w:tc>
        <w:tc>
          <w:tcPr>
            <w:tcW w:w="1210" w:type="pct"/>
            <w:tcBorders>
              <w:top w:val="single" w:sz="4" w:space="0" w:color="auto"/>
              <w:left w:val="single" w:sz="4" w:space="0" w:color="auto"/>
              <w:bottom w:val="single" w:sz="4" w:space="0" w:color="auto"/>
              <w:right w:val="single" w:sz="4" w:space="0" w:color="auto"/>
            </w:tcBorders>
            <w:hideMark/>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18950</w:t>
            </w:r>
          </w:p>
        </w:tc>
        <w:tc>
          <w:tcPr>
            <w:tcW w:w="968" w:type="pct"/>
            <w:tcBorders>
              <w:top w:val="single" w:sz="4" w:space="0" w:color="auto"/>
              <w:left w:val="single" w:sz="4" w:space="0" w:color="auto"/>
              <w:bottom w:val="single" w:sz="4" w:space="0" w:color="auto"/>
              <w:right w:val="single" w:sz="4" w:space="0" w:color="auto"/>
            </w:tcBorders>
            <w:hideMark/>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16700</w:t>
            </w:r>
          </w:p>
        </w:tc>
      </w:tr>
    </w:tbl>
    <w:p w:rsidR="00846FC1" w:rsidRPr="000D79E3" w:rsidRDefault="00846FC1" w:rsidP="00BF3DB5">
      <w:pPr>
        <w:pStyle w:val="22"/>
        <w:spacing w:after="0" w:line="240" w:lineRule="auto"/>
        <w:ind w:left="0" w:firstLine="709"/>
        <w:jc w:val="both"/>
        <w:rPr>
          <w:rFonts w:ascii="Times New Roman" w:hAnsi="Times New Roman"/>
          <w:sz w:val="24"/>
          <w:szCs w:val="24"/>
        </w:rPr>
      </w:pPr>
      <w:r w:rsidRPr="000D79E3">
        <w:rPr>
          <w:rFonts w:ascii="Times New Roman" w:hAnsi="Times New Roman"/>
          <w:sz w:val="24"/>
          <w:szCs w:val="24"/>
        </w:rPr>
        <w:t>Определить структуру доходов организации и выявить структурные сдвиги, произошедшие за изучаемый период.</w:t>
      </w:r>
    </w:p>
    <w:p w:rsidR="00846FC1" w:rsidRDefault="00846FC1" w:rsidP="00BF3DB5">
      <w:pPr>
        <w:widowControl w:val="0"/>
        <w:shd w:val="clear" w:color="auto" w:fill="FFFFFF"/>
        <w:tabs>
          <w:tab w:val="left" w:pos="1987"/>
          <w:tab w:val="left" w:pos="3485"/>
        </w:tabs>
        <w:overflowPunct w:val="0"/>
        <w:autoSpaceDE w:val="0"/>
        <w:autoSpaceDN w:val="0"/>
        <w:adjustRightInd w:val="0"/>
        <w:spacing w:after="0" w:line="240" w:lineRule="auto"/>
        <w:ind w:firstLine="709"/>
        <w:jc w:val="both"/>
        <w:textAlignment w:val="baseline"/>
        <w:rPr>
          <w:rFonts w:ascii="Times New Roman" w:hAnsi="Times New Roman"/>
          <w:color w:val="000000"/>
          <w:spacing w:val="-3"/>
          <w:sz w:val="24"/>
          <w:szCs w:val="24"/>
        </w:rPr>
      </w:pPr>
    </w:p>
    <w:p w:rsidR="00BF3DB5" w:rsidRPr="000D79E3" w:rsidRDefault="00BF3DB5" w:rsidP="00BF3DB5">
      <w:pPr>
        <w:widowControl w:val="0"/>
        <w:shd w:val="clear" w:color="auto" w:fill="FFFFFF"/>
        <w:tabs>
          <w:tab w:val="left" w:pos="1987"/>
          <w:tab w:val="left" w:pos="3485"/>
        </w:tabs>
        <w:overflowPunct w:val="0"/>
        <w:autoSpaceDE w:val="0"/>
        <w:autoSpaceDN w:val="0"/>
        <w:adjustRightInd w:val="0"/>
        <w:spacing w:after="0" w:line="240" w:lineRule="auto"/>
        <w:ind w:firstLine="709"/>
        <w:jc w:val="both"/>
        <w:textAlignment w:val="baseline"/>
        <w:rPr>
          <w:rFonts w:ascii="Times New Roman" w:hAnsi="Times New Roman"/>
          <w:color w:val="000000"/>
          <w:spacing w:val="-3"/>
          <w:sz w:val="24"/>
          <w:szCs w:val="24"/>
        </w:rPr>
      </w:pPr>
    </w:p>
    <w:p w:rsidR="00846FC1" w:rsidRPr="000D79E3" w:rsidRDefault="00846FC1" w:rsidP="00BF3DB5">
      <w:pPr>
        <w:autoSpaceDE w:val="0"/>
        <w:autoSpaceDN w:val="0"/>
        <w:adjustRightInd w:val="0"/>
        <w:spacing w:after="0" w:line="240" w:lineRule="auto"/>
        <w:ind w:firstLine="709"/>
        <w:jc w:val="both"/>
        <w:rPr>
          <w:rFonts w:ascii="Times New Roman" w:hAnsi="Times New Roman"/>
          <w:b/>
          <w:i/>
          <w:sz w:val="24"/>
          <w:szCs w:val="24"/>
        </w:rPr>
      </w:pPr>
      <w:r w:rsidRPr="000D79E3">
        <w:rPr>
          <w:rFonts w:ascii="Times New Roman" w:hAnsi="Times New Roman"/>
          <w:b/>
          <w:i/>
          <w:sz w:val="24"/>
          <w:szCs w:val="24"/>
        </w:rPr>
        <w:lastRenderedPageBreak/>
        <w:t>4.</w:t>
      </w:r>
      <w:r w:rsidR="00BF3DB5">
        <w:rPr>
          <w:rFonts w:ascii="Times New Roman" w:hAnsi="Times New Roman"/>
          <w:b/>
          <w:i/>
          <w:sz w:val="24"/>
          <w:szCs w:val="24"/>
        </w:rPr>
        <w:t xml:space="preserve"> </w:t>
      </w:r>
      <w:r w:rsidRPr="000D79E3">
        <w:rPr>
          <w:rFonts w:ascii="Times New Roman" w:hAnsi="Times New Roman"/>
          <w:b/>
          <w:i/>
          <w:sz w:val="24"/>
          <w:szCs w:val="24"/>
        </w:rPr>
        <w:t>Порядок проведения промежуточной аттестации</w:t>
      </w:r>
    </w:p>
    <w:p w:rsidR="00BF3DB5" w:rsidRDefault="00BF3DB5" w:rsidP="00BF3DB5">
      <w:pPr>
        <w:pStyle w:val="a5"/>
        <w:tabs>
          <w:tab w:val="left" w:pos="-6521"/>
          <w:tab w:val="left" w:pos="1276"/>
        </w:tabs>
        <w:spacing w:after="0" w:line="240" w:lineRule="auto"/>
        <w:ind w:left="0" w:firstLine="709"/>
        <w:jc w:val="both"/>
        <w:rPr>
          <w:rFonts w:ascii="Times New Roman" w:hAnsi="Times New Roman"/>
          <w:color w:val="000000"/>
          <w:spacing w:val="-6"/>
          <w:sz w:val="24"/>
          <w:szCs w:val="24"/>
        </w:rPr>
      </w:pPr>
    </w:p>
    <w:p w:rsidR="00846FC1" w:rsidRPr="00100A46" w:rsidRDefault="00846FC1" w:rsidP="00BF3DB5">
      <w:pPr>
        <w:pStyle w:val="a5"/>
        <w:tabs>
          <w:tab w:val="left" w:pos="-6521"/>
          <w:tab w:val="left" w:pos="1276"/>
        </w:tabs>
        <w:spacing w:after="0" w:line="240" w:lineRule="auto"/>
        <w:ind w:left="0" w:firstLine="709"/>
        <w:jc w:val="both"/>
        <w:rPr>
          <w:rFonts w:ascii="Times New Roman" w:hAnsi="Times New Roman"/>
          <w:i/>
          <w:spacing w:val="-6"/>
          <w:sz w:val="24"/>
          <w:szCs w:val="24"/>
        </w:rPr>
      </w:pPr>
      <w:r w:rsidRPr="00100A46">
        <w:rPr>
          <w:rFonts w:ascii="Times New Roman" w:hAnsi="Times New Roman"/>
          <w:i/>
          <w:color w:val="000000"/>
          <w:spacing w:val="-6"/>
          <w:sz w:val="24"/>
          <w:szCs w:val="24"/>
        </w:rPr>
        <w:t>4.1</w:t>
      </w:r>
      <w:r w:rsidRPr="00100A46">
        <w:rPr>
          <w:rFonts w:ascii="Times New Roman" w:hAnsi="Times New Roman"/>
          <w:i/>
          <w:spacing w:val="-6"/>
          <w:sz w:val="24"/>
          <w:szCs w:val="24"/>
        </w:rPr>
        <w:t xml:space="preserve"> Документы СМК вуза</w:t>
      </w:r>
    </w:p>
    <w:p w:rsidR="00846FC1" w:rsidRPr="000D79E3" w:rsidRDefault="00846FC1" w:rsidP="00BF3DB5">
      <w:pPr>
        <w:pStyle w:val="a5"/>
        <w:tabs>
          <w:tab w:val="left" w:pos="-6521"/>
          <w:tab w:val="left" w:pos="1276"/>
        </w:tabs>
        <w:spacing w:after="0" w:line="240" w:lineRule="auto"/>
        <w:ind w:left="0" w:firstLine="709"/>
        <w:jc w:val="both"/>
        <w:rPr>
          <w:rFonts w:ascii="Times New Roman" w:hAnsi="Times New Roman"/>
          <w:sz w:val="24"/>
          <w:szCs w:val="24"/>
        </w:rPr>
      </w:pPr>
      <w:r w:rsidRPr="000D79E3">
        <w:rPr>
          <w:rFonts w:ascii="Times New Roman" w:hAnsi="Times New Roman"/>
          <w:sz w:val="24"/>
          <w:szCs w:val="24"/>
        </w:rPr>
        <w:t>Формы, система оценивания, порядок проведения промежуточной аттестации обучающихся, включая порядок установления сроков прохождения испытаний промежуточной аттестации, для лиц, не прошедших промежуточную аттестацию по уважительным причинам или имеющим академическую задолженность, а также периодичность проведения промежуточной аттестации обучающихся регламентированы следующими положениями:</w:t>
      </w:r>
    </w:p>
    <w:p w:rsidR="005E710C" w:rsidRPr="000D79E3" w:rsidRDefault="005E710C" w:rsidP="005E710C">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ПЛ </w:t>
      </w:r>
      <w:r w:rsidR="00770E0C">
        <w:rPr>
          <w:rFonts w:ascii="Times New Roman" w:eastAsia="Calibri" w:hAnsi="Times New Roman"/>
          <w:spacing w:val="-6"/>
          <w:sz w:val="24"/>
          <w:szCs w:val="24"/>
        </w:rPr>
        <w:t>2.3.19-2018</w:t>
      </w:r>
      <w:r w:rsidRPr="000D79E3">
        <w:rPr>
          <w:rFonts w:ascii="Times New Roman" w:eastAsia="Calibri" w:hAnsi="Times New Roman"/>
          <w:spacing w:val="-6"/>
          <w:sz w:val="24"/>
          <w:szCs w:val="24"/>
        </w:rPr>
        <w:t xml:space="preserve"> «СМК. Организация и осуществление образовательной деятельности по образовательным программам высшего образования – программам бакалавриата, программам специалитета, программам магистратуры»;</w:t>
      </w:r>
    </w:p>
    <w:p w:rsidR="005E710C" w:rsidRPr="000D79E3" w:rsidRDefault="005E710C" w:rsidP="005E710C">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ПЛ </w:t>
      </w:r>
      <w:r w:rsidR="00770E0C">
        <w:rPr>
          <w:rFonts w:ascii="Times New Roman" w:eastAsia="Calibri" w:hAnsi="Times New Roman"/>
          <w:spacing w:val="-6"/>
          <w:sz w:val="24"/>
          <w:szCs w:val="24"/>
        </w:rPr>
        <w:t>2.3.22-2018</w:t>
      </w:r>
      <w:r w:rsidRPr="000D79E3">
        <w:rPr>
          <w:rFonts w:ascii="Times New Roman" w:eastAsia="Calibri" w:hAnsi="Times New Roman"/>
          <w:spacing w:val="-6"/>
          <w:sz w:val="24"/>
          <w:szCs w:val="24"/>
        </w:rPr>
        <w:t xml:space="preserve"> «СМК. О формировании фонда оценочных материалов»;</w:t>
      </w:r>
    </w:p>
    <w:p w:rsidR="005E710C" w:rsidRPr="000D79E3" w:rsidRDefault="005E710C" w:rsidP="005E710C">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ПЛ </w:t>
      </w:r>
      <w:r w:rsidR="00770E0C">
        <w:rPr>
          <w:rFonts w:ascii="Times New Roman" w:eastAsia="Calibri" w:hAnsi="Times New Roman"/>
          <w:spacing w:val="-6"/>
          <w:sz w:val="24"/>
          <w:szCs w:val="24"/>
        </w:rPr>
        <w:t>2.3.3-2018</w:t>
      </w:r>
      <w:r w:rsidRPr="000D79E3">
        <w:rPr>
          <w:rFonts w:ascii="Times New Roman" w:eastAsia="Calibri" w:hAnsi="Times New Roman"/>
          <w:spacing w:val="-6"/>
          <w:sz w:val="24"/>
          <w:szCs w:val="24"/>
        </w:rPr>
        <w:t xml:space="preserve"> «СМК. Система мониторинга качества образования с использованием технологии компьютерного тестирования».</w:t>
      </w:r>
    </w:p>
    <w:p w:rsidR="00846FC1" w:rsidRPr="000D79E3" w:rsidRDefault="00846FC1" w:rsidP="00BF3DB5">
      <w:pPr>
        <w:pStyle w:val="a5"/>
        <w:tabs>
          <w:tab w:val="left" w:pos="-6521"/>
          <w:tab w:val="left" w:pos="1276"/>
        </w:tabs>
        <w:spacing w:after="0" w:line="240" w:lineRule="auto"/>
        <w:ind w:left="0" w:firstLine="709"/>
        <w:jc w:val="both"/>
        <w:rPr>
          <w:rFonts w:ascii="Times New Roman" w:hAnsi="Times New Roman"/>
          <w:spacing w:val="-6"/>
          <w:sz w:val="24"/>
          <w:szCs w:val="24"/>
        </w:rPr>
      </w:pPr>
    </w:p>
    <w:p w:rsidR="00846FC1" w:rsidRPr="00100A46" w:rsidRDefault="00846FC1" w:rsidP="00BF3DB5">
      <w:pPr>
        <w:pStyle w:val="a5"/>
        <w:tabs>
          <w:tab w:val="left" w:pos="-6521"/>
          <w:tab w:val="left" w:pos="1276"/>
        </w:tabs>
        <w:spacing w:after="0" w:line="240" w:lineRule="auto"/>
        <w:ind w:left="0" w:firstLine="709"/>
        <w:jc w:val="both"/>
        <w:rPr>
          <w:rFonts w:ascii="Times New Roman" w:hAnsi="Times New Roman"/>
          <w:i/>
          <w:spacing w:val="-6"/>
          <w:sz w:val="24"/>
          <w:szCs w:val="24"/>
        </w:rPr>
      </w:pPr>
      <w:r w:rsidRPr="00100A46">
        <w:rPr>
          <w:rFonts w:ascii="Times New Roman" w:hAnsi="Times New Roman"/>
          <w:i/>
          <w:spacing w:val="-6"/>
          <w:sz w:val="24"/>
          <w:szCs w:val="24"/>
        </w:rPr>
        <w:t>4.2 Методические материалы, определяющие процедуру оценивания знаний, умений, навыков и (или) опыта деятельности в ходе промежуточной аттестации</w:t>
      </w:r>
    </w:p>
    <w:p w:rsidR="00846FC1" w:rsidRPr="000D79E3" w:rsidRDefault="00846FC1" w:rsidP="00BF3DB5">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 xml:space="preserve">Промежуточная аттестация по дисциплине «Статистика» завершает изучение курса и проходит в форме экзамена. Он проводится согласно расписанию экзаменационной сессии. </w:t>
      </w:r>
    </w:p>
    <w:p w:rsidR="00846FC1" w:rsidRPr="000D79E3" w:rsidRDefault="00846FC1" w:rsidP="00BF3DB5">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Допуском к экзамену является итоговое тестирование. Экзамен проводится по билетам, в каждый из которых включены 1 теоретический вопрос и 2 практических задания.</w:t>
      </w:r>
    </w:p>
    <w:p w:rsidR="00846FC1" w:rsidRPr="000D79E3" w:rsidRDefault="00846FC1" w:rsidP="00BF3DB5">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 xml:space="preserve">Промежуточная аттестация (экзамен) носит комплексный характер: учитывает результаты итогового тестирования и ответа на экзаменационный билет. Преподаватель вправе повысить получившееся значение с учетом результатов текущего контроля знаний и рейтинговой оценки деятельности студента в течение периода изучения дисциплины. </w:t>
      </w:r>
    </w:p>
    <w:p w:rsidR="00846FC1" w:rsidRPr="000D79E3" w:rsidRDefault="00846FC1" w:rsidP="00BF3DB5">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 xml:space="preserve">В случае применения дистанционных технологий и электронного обучения проведение промежуточной аттестации и мероприятий, предусмотренных в промежуточной аттестации,  осуществляется в электронно-информационной образовательной среде (образовательная платформа электронной поддержки обучения </w:t>
      </w:r>
      <w:proofErr w:type="spellStart"/>
      <w:r w:rsidRPr="000D79E3">
        <w:rPr>
          <w:rFonts w:ascii="Times New Roman" w:hAnsi="Times New Roman"/>
          <w:sz w:val="24"/>
          <w:szCs w:val="24"/>
        </w:rPr>
        <w:t>Blackboard</w:t>
      </w:r>
      <w:proofErr w:type="spellEnd"/>
      <w:r w:rsidRPr="000D79E3">
        <w:rPr>
          <w:rFonts w:ascii="Times New Roman" w:hAnsi="Times New Roman"/>
          <w:sz w:val="24"/>
          <w:szCs w:val="24"/>
        </w:rPr>
        <w:t xml:space="preserve"> </w:t>
      </w:r>
      <w:proofErr w:type="spellStart"/>
      <w:r w:rsidRPr="000D79E3">
        <w:rPr>
          <w:rFonts w:ascii="Times New Roman" w:hAnsi="Times New Roman"/>
          <w:sz w:val="24"/>
          <w:szCs w:val="24"/>
        </w:rPr>
        <w:t>Learn</w:t>
      </w:r>
      <w:proofErr w:type="spellEnd"/>
      <w:r w:rsidRPr="000D79E3">
        <w:rPr>
          <w:rFonts w:ascii="Times New Roman" w:hAnsi="Times New Roman"/>
          <w:sz w:val="24"/>
          <w:szCs w:val="24"/>
        </w:rPr>
        <w:t xml:space="preserve"> (сайт bb.usurt.ru)) в курсе дисциплины (модуля).</w:t>
      </w:r>
    </w:p>
    <w:p w:rsidR="00846FC1" w:rsidRPr="000D79E3" w:rsidRDefault="00846FC1" w:rsidP="000D79E3">
      <w:pPr>
        <w:spacing w:after="0" w:line="240" w:lineRule="auto"/>
        <w:rPr>
          <w:rFonts w:ascii="Times New Roman" w:hAnsi="Times New Roman"/>
          <w:sz w:val="24"/>
          <w:szCs w:val="24"/>
        </w:rPr>
      </w:pPr>
    </w:p>
    <w:p w:rsidR="00B4489F" w:rsidRPr="000D79E3" w:rsidRDefault="00846FC1" w:rsidP="00BF3DB5">
      <w:pPr>
        <w:pageBreakBefore/>
        <w:spacing w:after="0" w:line="240" w:lineRule="auto"/>
        <w:jc w:val="center"/>
        <w:rPr>
          <w:rFonts w:ascii="Times New Roman" w:hAnsi="Times New Roman"/>
          <w:b/>
          <w:bCs/>
          <w:color w:val="000000"/>
          <w:sz w:val="24"/>
          <w:szCs w:val="24"/>
        </w:rPr>
      </w:pPr>
      <w:r w:rsidRPr="000D79E3">
        <w:rPr>
          <w:rFonts w:ascii="Times New Roman" w:eastAsia="SimSun" w:hAnsi="Times New Roman"/>
          <w:b/>
          <w:sz w:val="24"/>
          <w:szCs w:val="24"/>
          <w:lang w:eastAsia="hi-IN" w:bidi="hi-IN"/>
        </w:rPr>
        <w:lastRenderedPageBreak/>
        <w:t>Фонд оценочных материалов для проведения промежуточной аттестации</w:t>
      </w:r>
      <w:r w:rsidRPr="000D79E3">
        <w:rPr>
          <w:rFonts w:ascii="Times New Roman" w:hAnsi="Times New Roman"/>
          <w:b/>
          <w:bCs/>
          <w:color w:val="000000"/>
          <w:sz w:val="24"/>
          <w:szCs w:val="24"/>
        </w:rPr>
        <w:t xml:space="preserve"> </w:t>
      </w:r>
      <w:r w:rsidRPr="000D79E3">
        <w:rPr>
          <w:rFonts w:ascii="Times New Roman" w:hAnsi="Times New Roman"/>
          <w:b/>
          <w:bCs/>
          <w:color w:val="000000"/>
          <w:sz w:val="24"/>
          <w:szCs w:val="24"/>
        </w:rPr>
        <w:br/>
        <w:t xml:space="preserve">по дисциплине </w:t>
      </w:r>
    </w:p>
    <w:p w:rsidR="00846FC1" w:rsidRPr="000D79E3" w:rsidRDefault="00846FC1" w:rsidP="000D79E3">
      <w:pPr>
        <w:pStyle w:val="1"/>
        <w:rPr>
          <w:rFonts w:cs="Times New Roman"/>
          <w:szCs w:val="24"/>
        </w:rPr>
      </w:pPr>
      <w:bookmarkStart w:id="243" w:name="_Toc86139609"/>
      <w:bookmarkStart w:id="244" w:name="_Toc94620095"/>
      <w:bookmarkStart w:id="245" w:name="_GoBack"/>
      <w:bookmarkEnd w:id="245"/>
      <w:r w:rsidRPr="000D79E3">
        <w:rPr>
          <w:rFonts w:cs="Times New Roman"/>
          <w:szCs w:val="24"/>
        </w:rPr>
        <w:t>Б1.Б.Д.13 Информационные технологии в профессиональной деятельности</w:t>
      </w:r>
      <w:bookmarkEnd w:id="243"/>
      <w:bookmarkEnd w:id="244"/>
    </w:p>
    <w:p w:rsidR="00846FC1" w:rsidRPr="000D79E3" w:rsidRDefault="00846FC1" w:rsidP="000D79E3">
      <w:pPr>
        <w:spacing w:after="0" w:line="240" w:lineRule="auto"/>
        <w:jc w:val="center"/>
        <w:rPr>
          <w:rFonts w:ascii="Times New Roman" w:hAnsi="Times New Roman"/>
          <w:b/>
          <w:bCs/>
          <w:color w:val="000000"/>
          <w:sz w:val="24"/>
          <w:szCs w:val="24"/>
        </w:rPr>
      </w:pPr>
    </w:p>
    <w:p w:rsidR="00846FC1" w:rsidRPr="000D79E3" w:rsidRDefault="00846FC1" w:rsidP="000D79E3">
      <w:pPr>
        <w:spacing w:after="0" w:line="240" w:lineRule="auto"/>
        <w:ind w:firstLine="709"/>
        <w:jc w:val="both"/>
        <w:rPr>
          <w:rFonts w:ascii="Times New Roman" w:hAnsi="Times New Roman"/>
          <w:b/>
          <w:i/>
          <w:sz w:val="24"/>
          <w:szCs w:val="24"/>
        </w:rPr>
      </w:pPr>
      <w:r w:rsidRPr="000D79E3">
        <w:rPr>
          <w:rFonts w:ascii="Times New Roman" w:hAnsi="Times New Roman"/>
          <w:b/>
          <w:i/>
          <w:sz w:val="24"/>
          <w:szCs w:val="24"/>
        </w:rPr>
        <w:t xml:space="preserve">1 Перечень компетенций с указанием этапов их формирования в процессе освоения образовательной программы </w:t>
      </w:r>
    </w:p>
    <w:p w:rsidR="00846FC1" w:rsidRPr="000D79E3" w:rsidRDefault="00846FC1" w:rsidP="000D79E3">
      <w:pPr>
        <w:spacing w:after="0" w:line="240" w:lineRule="auto"/>
        <w:ind w:firstLine="709"/>
        <w:rPr>
          <w:rFonts w:ascii="Times New Roman" w:hAnsi="Times New Roman"/>
          <w:i/>
          <w:sz w:val="24"/>
          <w:szCs w:val="24"/>
        </w:rPr>
      </w:pPr>
    </w:p>
    <w:p w:rsidR="00846FC1" w:rsidRPr="000D79E3" w:rsidRDefault="00846FC1" w:rsidP="00BF3DB5">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Дисциплина </w:t>
      </w:r>
      <w:r w:rsidRPr="000D79E3">
        <w:rPr>
          <w:rFonts w:ascii="Times New Roman" w:hAnsi="Times New Roman"/>
          <w:bCs/>
          <w:color w:val="000000"/>
          <w:sz w:val="24"/>
          <w:szCs w:val="24"/>
          <w:u w:val="single"/>
        </w:rPr>
        <w:t>Б1.Б.Д.13 Информационные технологии в профессиональной деятельности</w:t>
      </w:r>
      <w:r w:rsidR="00BF3DB5">
        <w:rPr>
          <w:rFonts w:ascii="Times New Roman" w:hAnsi="Times New Roman"/>
          <w:sz w:val="24"/>
          <w:szCs w:val="24"/>
        </w:rPr>
        <w:t xml:space="preserve"> </w:t>
      </w:r>
      <w:r w:rsidRPr="000D79E3">
        <w:rPr>
          <w:rFonts w:ascii="Times New Roman" w:hAnsi="Times New Roman"/>
          <w:sz w:val="24"/>
          <w:szCs w:val="24"/>
        </w:rPr>
        <w:t>участвует в формировании следующих компетенций и индикаторов достижения компетенций:</w:t>
      </w:r>
    </w:p>
    <w:p w:rsidR="00BF3DB5" w:rsidRDefault="00BF3DB5" w:rsidP="000D79E3">
      <w:pPr>
        <w:spacing w:after="0" w:line="240" w:lineRule="auto"/>
        <w:jc w:val="right"/>
        <w:rPr>
          <w:rFonts w:ascii="Times New Roman" w:hAnsi="Times New Roman"/>
          <w:sz w:val="24"/>
          <w:szCs w:val="24"/>
        </w:rPr>
      </w:pPr>
    </w:p>
    <w:p w:rsidR="00846FC1" w:rsidRPr="000D79E3" w:rsidRDefault="00846FC1" w:rsidP="000D79E3">
      <w:pPr>
        <w:spacing w:after="0" w:line="240" w:lineRule="auto"/>
        <w:jc w:val="right"/>
        <w:rPr>
          <w:rFonts w:ascii="Times New Roman" w:hAnsi="Times New Roman"/>
          <w:sz w:val="24"/>
          <w:szCs w:val="24"/>
        </w:rPr>
      </w:pPr>
      <w:r w:rsidRPr="000D79E3">
        <w:rPr>
          <w:rFonts w:ascii="Times New Roman" w:hAnsi="Times New Roman"/>
          <w:sz w:val="24"/>
          <w:szCs w:val="24"/>
        </w:rPr>
        <w:t>Таблица 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A0" w:firstRow="1" w:lastRow="0" w:firstColumn="1" w:lastColumn="0" w:noHBand="0" w:noVBand="0"/>
      </w:tblPr>
      <w:tblGrid>
        <w:gridCol w:w="2603"/>
        <w:gridCol w:w="2604"/>
        <w:gridCol w:w="2411"/>
        <w:gridCol w:w="1852"/>
      </w:tblGrid>
      <w:tr w:rsidR="00846FC1" w:rsidRPr="000D79E3" w:rsidTr="00BF3DB5">
        <w:tc>
          <w:tcPr>
            <w:tcW w:w="1384" w:type="pct"/>
            <w:vAlign w:val="center"/>
          </w:tcPr>
          <w:p w:rsidR="00846FC1" w:rsidRPr="00BF3DB5" w:rsidRDefault="00846FC1" w:rsidP="00BF3DB5">
            <w:pPr>
              <w:spacing w:after="0" w:line="240" w:lineRule="auto"/>
              <w:jc w:val="center"/>
              <w:rPr>
                <w:rFonts w:ascii="Times New Roman" w:hAnsi="Times New Roman"/>
                <w:sz w:val="24"/>
                <w:szCs w:val="24"/>
              </w:rPr>
            </w:pPr>
            <w:r w:rsidRPr="00BF3DB5">
              <w:rPr>
                <w:rFonts w:ascii="Times New Roman" w:hAnsi="Times New Roman"/>
                <w:sz w:val="24"/>
                <w:szCs w:val="24"/>
              </w:rPr>
              <w:t>Код и наименование компетенции</w:t>
            </w:r>
          </w:p>
        </w:tc>
        <w:tc>
          <w:tcPr>
            <w:tcW w:w="1384" w:type="pct"/>
            <w:tcMar>
              <w:top w:w="0" w:type="dxa"/>
              <w:left w:w="108" w:type="dxa"/>
              <w:bottom w:w="0" w:type="dxa"/>
              <w:right w:w="108" w:type="dxa"/>
            </w:tcMar>
            <w:vAlign w:val="center"/>
          </w:tcPr>
          <w:p w:rsidR="00846FC1" w:rsidRPr="00BF3DB5" w:rsidRDefault="00846FC1" w:rsidP="00BF3DB5">
            <w:pPr>
              <w:spacing w:after="0" w:line="240" w:lineRule="auto"/>
              <w:jc w:val="center"/>
              <w:rPr>
                <w:rFonts w:ascii="Times New Roman" w:hAnsi="Times New Roman"/>
                <w:sz w:val="24"/>
                <w:szCs w:val="24"/>
              </w:rPr>
            </w:pPr>
            <w:r w:rsidRPr="00BF3DB5">
              <w:rPr>
                <w:rFonts w:ascii="Times New Roman" w:hAnsi="Times New Roman"/>
                <w:sz w:val="24"/>
                <w:szCs w:val="24"/>
              </w:rPr>
              <w:t>Код и наименование индикатора достижения компетенции</w:t>
            </w:r>
          </w:p>
        </w:tc>
        <w:tc>
          <w:tcPr>
            <w:tcW w:w="1282" w:type="pct"/>
            <w:tcMar>
              <w:top w:w="0" w:type="dxa"/>
              <w:left w:w="108" w:type="dxa"/>
              <w:bottom w:w="0" w:type="dxa"/>
              <w:right w:w="108" w:type="dxa"/>
            </w:tcMar>
            <w:vAlign w:val="center"/>
          </w:tcPr>
          <w:p w:rsidR="00846FC1" w:rsidRPr="00BF3DB5" w:rsidRDefault="00846FC1" w:rsidP="00BF3DB5">
            <w:pPr>
              <w:spacing w:after="0" w:line="240" w:lineRule="auto"/>
              <w:jc w:val="center"/>
              <w:rPr>
                <w:rFonts w:ascii="Times New Roman" w:hAnsi="Times New Roman"/>
                <w:sz w:val="24"/>
                <w:szCs w:val="24"/>
              </w:rPr>
            </w:pPr>
            <w:r w:rsidRPr="00BF3DB5">
              <w:rPr>
                <w:rFonts w:ascii="Times New Roman" w:hAnsi="Times New Roman"/>
                <w:sz w:val="24"/>
                <w:szCs w:val="24"/>
              </w:rPr>
              <w:t>Этап формирования компетенции</w:t>
            </w:r>
          </w:p>
        </w:tc>
        <w:tc>
          <w:tcPr>
            <w:tcW w:w="950" w:type="pct"/>
            <w:tcMar>
              <w:top w:w="0" w:type="dxa"/>
              <w:left w:w="108" w:type="dxa"/>
              <w:bottom w:w="0" w:type="dxa"/>
              <w:right w:w="108" w:type="dxa"/>
            </w:tcMar>
            <w:vAlign w:val="center"/>
          </w:tcPr>
          <w:p w:rsidR="00846FC1" w:rsidRPr="00BF3DB5" w:rsidRDefault="00846FC1" w:rsidP="00BF3DB5">
            <w:pPr>
              <w:spacing w:after="0" w:line="240" w:lineRule="auto"/>
              <w:jc w:val="center"/>
              <w:rPr>
                <w:rFonts w:ascii="Times New Roman" w:hAnsi="Times New Roman"/>
                <w:sz w:val="24"/>
                <w:szCs w:val="24"/>
                <w:vertAlign w:val="superscript"/>
              </w:rPr>
            </w:pPr>
            <w:r w:rsidRPr="00BF3DB5">
              <w:rPr>
                <w:rFonts w:ascii="Times New Roman" w:hAnsi="Times New Roman"/>
                <w:sz w:val="24"/>
                <w:szCs w:val="24"/>
              </w:rPr>
              <w:t>Форма промежуточной аттестации</w:t>
            </w:r>
          </w:p>
        </w:tc>
      </w:tr>
      <w:tr w:rsidR="00846FC1" w:rsidRPr="000D79E3" w:rsidTr="00846FC1">
        <w:tc>
          <w:tcPr>
            <w:tcW w:w="1384" w:type="pct"/>
          </w:tcPr>
          <w:p w:rsidR="00846FC1" w:rsidRPr="000D79E3" w:rsidRDefault="00846FC1" w:rsidP="000D79E3">
            <w:pPr>
              <w:autoSpaceDE w:val="0"/>
              <w:autoSpaceDN w:val="0"/>
              <w:adjustRightInd w:val="0"/>
              <w:spacing w:after="0" w:line="240" w:lineRule="auto"/>
              <w:rPr>
                <w:rFonts w:ascii="Times New Roman" w:hAnsi="Times New Roman"/>
                <w:bCs/>
                <w:sz w:val="24"/>
                <w:szCs w:val="24"/>
              </w:rPr>
            </w:pPr>
            <w:r w:rsidRPr="000D79E3">
              <w:rPr>
                <w:rFonts w:ascii="Times New Roman" w:hAnsi="Times New Roman"/>
                <w:bCs/>
                <w:color w:val="000000"/>
                <w:sz w:val="24"/>
                <w:szCs w:val="24"/>
              </w:rPr>
              <w:t>УК-1: Способен осуществлять поиск, критический анализ и синтез информации, применять системный подход для решения поставленных задач</w:t>
            </w:r>
          </w:p>
        </w:tc>
        <w:tc>
          <w:tcPr>
            <w:tcW w:w="1384" w:type="pct"/>
            <w:tcMar>
              <w:top w:w="0" w:type="dxa"/>
              <w:left w:w="108" w:type="dxa"/>
              <w:bottom w:w="0" w:type="dxa"/>
              <w:right w:w="108" w:type="dxa"/>
            </w:tcMar>
          </w:tcPr>
          <w:p w:rsidR="00846FC1" w:rsidRPr="000D79E3" w:rsidRDefault="00846FC1" w:rsidP="000D79E3">
            <w:pPr>
              <w:autoSpaceDE w:val="0"/>
              <w:autoSpaceDN w:val="0"/>
              <w:adjustRightInd w:val="0"/>
              <w:spacing w:after="0" w:line="240" w:lineRule="auto"/>
              <w:rPr>
                <w:rFonts w:ascii="Times New Roman" w:hAnsi="Times New Roman"/>
                <w:bCs/>
                <w:color w:val="000000"/>
                <w:sz w:val="24"/>
                <w:szCs w:val="24"/>
              </w:rPr>
            </w:pPr>
            <w:r w:rsidRPr="000D79E3">
              <w:rPr>
                <w:rFonts w:ascii="Times New Roman" w:hAnsi="Times New Roman"/>
                <w:bCs/>
                <w:color w:val="000000"/>
                <w:sz w:val="24"/>
                <w:szCs w:val="24"/>
              </w:rPr>
              <w:t>УК-1.3: Выполняет поиск необходимой информации, ее критический анализ и обобщает результаты анализа для решения поставленной задачи</w:t>
            </w:r>
          </w:p>
          <w:p w:rsidR="00846FC1" w:rsidRPr="000D79E3" w:rsidRDefault="00846FC1" w:rsidP="000D79E3">
            <w:pPr>
              <w:autoSpaceDE w:val="0"/>
              <w:autoSpaceDN w:val="0"/>
              <w:adjustRightInd w:val="0"/>
              <w:spacing w:after="0" w:line="240" w:lineRule="auto"/>
              <w:rPr>
                <w:rFonts w:ascii="Times New Roman" w:hAnsi="Times New Roman"/>
                <w:bCs/>
                <w:color w:val="000000"/>
                <w:sz w:val="24"/>
                <w:szCs w:val="24"/>
              </w:rPr>
            </w:pPr>
          </w:p>
        </w:tc>
        <w:tc>
          <w:tcPr>
            <w:tcW w:w="1282" w:type="pct"/>
            <w:vMerge w:val="restart"/>
            <w:tcMar>
              <w:top w:w="0" w:type="dxa"/>
              <w:left w:w="108" w:type="dxa"/>
              <w:bottom w:w="0" w:type="dxa"/>
              <w:right w:w="108" w:type="dxa"/>
            </w:tcMar>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Компетенция и индикаторы достижения компетенции формируются в рамках 2, 3 семестров очной формы обучения и 3, 4 семестры очно-заочной формы обучения</w:t>
            </w:r>
          </w:p>
        </w:tc>
        <w:tc>
          <w:tcPr>
            <w:tcW w:w="950" w:type="pct"/>
            <w:vMerge w:val="restart"/>
            <w:tcMar>
              <w:top w:w="0" w:type="dxa"/>
              <w:left w:w="108" w:type="dxa"/>
              <w:bottom w:w="0" w:type="dxa"/>
              <w:right w:w="108" w:type="dxa"/>
            </w:tcMar>
          </w:tcPr>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sz w:val="24"/>
                <w:szCs w:val="24"/>
              </w:rPr>
              <w:t>Зачет с оценкой</w:t>
            </w:r>
          </w:p>
          <w:p w:rsidR="007C751E" w:rsidRPr="000D79E3" w:rsidRDefault="007C751E" w:rsidP="000D79E3">
            <w:pPr>
              <w:spacing w:after="0" w:line="240" w:lineRule="auto"/>
              <w:rPr>
                <w:rFonts w:ascii="Times New Roman" w:hAnsi="Times New Roman"/>
                <w:sz w:val="24"/>
                <w:szCs w:val="24"/>
              </w:rPr>
            </w:pPr>
            <w:r w:rsidRPr="000D79E3">
              <w:rPr>
                <w:rFonts w:ascii="Times New Roman" w:hAnsi="Times New Roman"/>
                <w:sz w:val="24"/>
                <w:szCs w:val="24"/>
              </w:rPr>
              <w:t>Экзамен</w:t>
            </w:r>
          </w:p>
        </w:tc>
      </w:tr>
      <w:tr w:rsidR="00846FC1" w:rsidRPr="000D79E3" w:rsidTr="00846FC1">
        <w:tc>
          <w:tcPr>
            <w:tcW w:w="1384" w:type="pct"/>
          </w:tcPr>
          <w:p w:rsidR="00846FC1" w:rsidRPr="000D79E3" w:rsidRDefault="00846FC1" w:rsidP="000D79E3">
            <w:pPr>
              <w:autoSpaceDE w:val="0"/>
              <w:autoSpaceDN w:val="0"/>
              <w:adjustRightInd w:val="0"/>
              <w:spacing w:after="0" w:line="240" w:lineRule="auto"/>
              <w:rPr>
                <w:rFonts w:ascii="Times New Roman" w:hAnsi="Times New Roman"/>
                <w:bCs/>
                <w:color w:val="000000"/>
                <w:sz w:val="24"/>
                <w:szCs w:val="24"/>
              </w:rPr>
            </w:pPr>
            <w:r w:rsidRPr="000D79E3">
              <w:rPr>
                <w:rFonts w:ascii="Times New Roman" w:hAnsi="Times New Roman"/>
                <w:bCs/>
                <w:color w:val="000000"/>
                <w:sz w:val="24"/>
                <w:szCs w:val="24"/>
              </w:rPr>
              <w:t>ОПК-2: Способен осуществлять сбор, обработку и статистический анализ данных, необходимых для решения поставленных экономических задач</w:t>
            </w:r>
          </w:p>
        </w:tc>
        <w:tc>
          <w:tcPr>
            <w:tcW w:w="1384" w:type="pct"/>
            <w:tcMar>
              <w:top w:w="0" w:type="dxa"/>
              <w:left w:w="108" w:type="dxa"/>
              <w:bottom w:w="0" w:type="dxa"/>
              <w:right w:w="108" w:type="dxa"/>
            </w:tcMar>
          </w:tcPr>
          <w:p w:rsidR="00846FC1" w:rsidRPr="000D79E3" w:rsidRDefault="00846FC1" w:rsidP="000D79E3">
            <w:pPr>
              <w:autoSpaceDE w:val="0"/>
              <w:autoSpaceDN w:val="0"/>
              <w:adjustRightInd w:val="0"/>
              <w:spacing w:after="0" w:line="240" w:lineRule="auto"/>
              <w:rPr>
                <w:rFonts w:ascii="Times New Roman" w:hAnsi="Times New Roman"/>
                <w:bCs/>
                <w:color w:val="000000"/>
                <w:sz w:val="24"/>
                <w:szCs w:val="24"/>
              </w:rPr>
            </w:pPr>
            <w:r w:rsidRPr="000D79E3">
              <w:rPr>
                <w:rFonts w:ascii="Times New Roman" w:hAnsi="Times New Roman"/>
                <w:bCs/>
                <w:color w:val="000000"/>
                <w:sz w:val="24"/>
                <w:szCs w:val="24"/>
              </w:rPr>
              <w:t>ОПК-2.1: Знает методы сбора, обработки и анализа статистической информации, способы и вид ее представления, применяя современное программное обеспечение</w:t>
            </w:r>
          </w:p>
          <w:p w:rsidR="00846FC1" w:rsidRPr="000D79E3" w:rsidRDefault="00846FC1" w:rsidP="000D79E3">
            <w:pPr>
              <w:autoSpaceDE w:val="0"/>
              <w:autoSpaceDN w:val="0"/>
              <w:adjustRightInd w:val="0"/>
              <w:spacing w:after="0" w:line="240" w:lineRule="auto"/>
              <w:rPr>
                <w:rFonts w:ascii="Times New Roman" w:hAnsi="Times New Roman"/>
                <w:bCs/>
                <w:color w:val="000000"/>
                <w:sz w:val="24"/>
                <w:szCs w:val="24"/>
              </w:rPr>
            </w:pPr>
            <w:r w:rsidRPr="000D79E3">
              <w:rPr>
                <w:rFonts w:ascii="Times New Roman" w:hAnsi="Times New Roman"/>
                <w:bCs/>
                <w:color w:val="000000"/>
                <w:sz w:val="24"/>
                <w:szCs w:val="24"/>
              </w:rPr>
              <w:t>ОПК-2.2: Обрабатывает статистическую информацию и получает статистически обоснованные выводы</w:t>
            </w:r>
          </w:p>
        </w:tc>
        <w:tc>
          <w:tcPr>
            <w:tcW w:w="1282" w:type="pct"/>
            <w:vMerge/>
            <w:tcMar>
              <w:top w:w="0" w:type="dxa"/>
              <w:left w:w="108" w:type="dxa"/>
              <w:bottom w:w="0" w:type="dxa"/>
              <w:right w:w="108" w:type="dxa"/>
            </w:tcMar>
          </w:tcPr>
          <w:p w:rsidR="00846FC1" w:rsidRPr="000D79E3" w:rsidRDefault="00846FC1" w:rsidP="000D79E3">
            <w:pPr>
              <w:spacing w:after="0" w:line="240" w:lineRule="auto"/>
              <w:jc w:val="center"/>
              <w:rPr>
                <w:rFonts w:ascii="Times New Roman" w:hAnsi="Times New Roman"/>
                <w:sz w:val="24"/>
                <w:szCs w:val="24"/>
              </w:rPr>
            </w:pPr>
          </w:p>
        </w:tc>
        <w:tc>
          <w:tcPr>
            <w:tcW w:w="950" w:type="pct"/>
            <w:vMerge/>
            <w:tcMar>
              <w:top w:w="0" w:type="dxa"/>
              <w:left w:w="108" w:type="dxa"/>
              <w:bottom w:w="0" w:type="dxa"/>
              <w:right w:w="108" w:type="dxa"/>
            </w:tcMar>
          </w:tcPr>
          <w:p w:rsidR="00846FC1" w:rsidRPr="000D79E3" w:rsidRDefault="00846FC1" w:rsidP="000D79E3">
            <w:pPr>
              <w:spacing w:after="0" w:line="240" w:lineRule="auto"/>
              <w:rPr>
                <w:rFonts w:ascii="Times New Roman" w:hAnsi="Times New Roman"/>
                <w:sz w:val="24"/>
                <w:szCs w:val="24"/>
              </w:rPr>
            </w:pPr>
          </w:p>
        </w:tc>
      </w:tr>
      <w:tr w:rsidR="00846FC1" w:rsidRPr="000D79E3" w:rsidTr="00846FC1">
        <w:tc>
          <w:tcPr>
            <w:tcW w:w="1384" w:type="pct"/>
          </w:tcPr>
          <w:p w:rsidR="00846FC1" w:rsidRPr="000D79E3" w:rsidRDefault="00846FC1" w:rsidP="000D79E3">
            <w:pPr>
              <w:autoSpaceDE w:val="0"/>
              <w:autoSpaceDN w:val="0"/>
              <w:adjustRightInd w:val="0"/>
              <w:spacing w:after="0" w:line="240" w:lineRule="auto"/>
              <w:rPr>
                <w:rFonts w:ascii="Times New Roman" w:hAnsi="Times New Roman"/>
                <w:bCs/>
                <w:color w:val="000000"/>
                <w:sz w:val="24"/>
                <w:szCs w:val="24"/>
              </w:rPr>
            </w:pPr>
            <w:r w:rsidRPr="000D79E3">
              <w:rPr>
                <w:rFonts w:ascii="Times New Roman" w:hAnsi="Times New Roman"/>
                <w:bCs/>
                <w:color w:val="000000"/>
                <w:sz w:val="24"/>
                <w:szCs w:val="24"/>
              </w:rPr>
              <w:t>ОПК-3: Способен анализировать и содержательно объяснять природу экономических процессов на микро- и макроуровне</w:t>
            </w:r>
          </w:p>
        </w:tc>
        <w:tc>
          <w:tcPr>
            <w:tcW w:w="1384" w:type="pct"/>
            <w:tcMar>
              <w:top w:w="0" w:type="dxa"/>
              <w:left w:w="108" w:type="dxa"/>
              <w:bottom w:w="0" w:type="dxa"/>
              <w:right w:w="108" w:type="dxa"/>
            </w:tcMar>
          </w:tcPr>
          <w:p w:rsidR="00846FC1" w:rsidRPr="000D79E3" w:rsidRDefault="00846FC1" w:rsidP="000D79E3">
            <w:pPr>
              <w:autoSpaceDE w:val="0"/>
              <w:autoSpaceDN w:val="0"/>
              <w:adjustRightInd w:val="0"/>
              <w:spacing w:after="0" w:line="240" w:lineRule="auto"/>
              <w:rPr>
                <w:rFonts w:ascii="Times New Roman" w:hAnsi="Times New Roman"/>
                <w:bCs/>
                <w:color w:val="000000"/>
                <w:sz w:val="24"/>
                <w:szCs w:val="24"/>
              </w:rPr>
            </w:pPr>
            <w:r w:rsidRPr="000D79E3">
              <w:rPr>
                <w:rFonts w:ascii="Times New Roman" w:hAnsi="Times New Roman"/>
                <w:bCs/>
                <w:color w:val="000000"/>
                <w:sz w:val="24"/>
                <w:szCs w:val="24"/>
              </w:rPr>
              <w:t>ОПК-3.3: Анализирует и интерпретирует полученные результаты финансово-хозяйственной деятельности</w:t>
            </w:r>
          </w:p>
        </w:tc>
        <w:tc>
          <w:tcPr>
            <w:tcW w:w="1282" w:type="pct"/>
            <w:vMerge/>
            <w:tcMar>
              <w:top w:w="0" w:type="dxa"/>
              <w:left w:w="108" w:type="dxa"/>
              <w:bottom w:w="0" w:type="dxa"/>
              <w:right w:w="108" w:type="dxa"/>
            </w:tcMar>
          </w:tcPr>
          <w:p w:rsidR="00846FC1" w:rsidRPr="000D79E3" w:rsidRDefault="00846FC1" w:rsidP="000D79E3">
            <w:pPr>
              <w:spacing w:after="0" w:line="240" w:lineRule="auto"/>
              <w:jc w:val="center"/>
              <w:rPr>
                <w:rFonts w:ascii="Times New Roman" w:hAnsi="Times New Roman"/>
                <w:sz w:val="24"/>
                <w:szCs w:val="24"/>
              </w:rPr>
            </w:pPr>
          </w:p>
        </w:tc>
        <w:tc>
          <w:tcPr>
            <w:tcW w:w="950" w:type="pct"/>
            <w:vMerge/>
            <w:tcMar>
              <w:top w:w="0" w:type="dxa"/>
              <w:left w:w="108" w:type="dxa"/>
              <w:bottom w:w="0" w:type="dxa"/>
              <w:right w:w="108" w:type="dxa"/>
            </w:tcMar>
          </w:tcPr>
          <w:p w:rsidR="00846FC1" w:rsidRPr="000D79E3" w:rsidRDefault="00846FC1" w:rsidP="000D79E3">
            <w:pPr>
              <w:spacing w:after="0" w:line="240" w:lineRule="auto"/>
              <w:rPr>
                <w:rFonts w:ascii="Times New Roman" w:hAnsi="Times New Roman"/>
                <w:sz w:val="24"/>
                <w:szCs w:val="24"/>
              </w:rPr>
            </w:pPr>
          </w:p>
        </w:tc>
      </w:tr>
      <w:tr w:rsidR="00846FC1" w:rsidRPr="000D79E3" w:rsidTr="00846FC1">
        <w:tc>
          <w:tcPr>
            <w:tcW w:w="1384" w:type="pct"/>
          </w:tcPr>
          <w:p w:rsidR="00846FC1" w:rsidRPr="000D79E3" w:rsidRDefault="00846FC1" w:rsidP="000D79E3">
            <w:pPr>
              <w:autoSpaceDE w:val="0"/>
              <w:autoSpaceDN w:val="0"/>
              <w:adjustRightInd w:val="0"/>
              <w:spacing w:after="0" w:line="240" w:lineRule="auto"/>
              <w:rPr>
                <w:rFonts w:ascii="Times New Roman" w:hAnsi="Times New Roman"/>
                <w:bCs/>
                <w:color w:val="000000"/>
                <w:sz w:val="24"/>
                <w:szCs w:val="24"/>
              </w:rPr>
            </w:pPr>
            <w:r w:rsidRPr="000D79E3">
              <w:rPr>
                <w:rFonts w:ascii="Times New Roman" w:hAnsi="Times New Roman"/>
                <w:bCs/>
                <w:color w:val="000000"/>
                <w:sz w:val="24"/>
                <w:szCs w:val="24"/>
              </w:rPr>
              <w:t xml:space="preserve">ОПК-5: Способен использовать современные информационные </w:t>
            </w:r>
            <w:r w:rsidRPr="000D79E3">
              <w:rPr>
                <w:rFonts w:ascii="Times New Roman" w:hAnsi="Times New Roman"/>
                <w:bCs/>
                <w:color w:val="000000"/>
                <w:sz w:val="24"/>
                <w:szCs w:val="24"/>
              </w:rPr>
              <w:lastRenderedPageBreak/>
              <w:t>технологии и программные средства при решении профессиональных задач</w:t>
            </w:r>
          </w:p>
        </w:tc>
        <w:tc>
          <w:tcPr>
            <w:tcW w:w="1384" w:type="pct"/>
            <w:tcMar>
              <w:top w:w="0" w:type="dxa"/>
              <w:left w:w="108" w:type="dxa"/>
              <w:bottom w:w="0" w:type="dxa"/>
              <w:right w:w="108" w:type="dxa"/>
            </w:tcMar>
          </w:tcPr>
          <w:p w:rsidR="00846FC1" w:rsidRPr="000D79E3" w:rsidRDefault="00846FC1" w:rsidP="000D79E3">
            <w:pPr>
              <w:autoSpaceDE w:val="0"/>
              <w:autoSpaceDN w:val="0"/>
              <w:adjustRightInd w:val="0"/>
              <w:spacing w:after="0" w:line="240" w:lineRule="auto"/>
              <w:rPr>
                <w:rFonts w:ascii="Times New Roman" w:hAnsi="Times New Roman"/>
                <w:bCs/>
                <w:color w:val="000000"/>
                <w:sz w:val="24"/>
                <w:szCs w:val="24"/>
              </w:rPr>
            </w:pPr>
            <w:r w:rsidRPr="000D79E3">
              <w:rPr>
                <w:rFonts w:ascii="Times New Roman" w:hAnsi="Times New Roman"/>
                <w:bCs/>
                <w:color w:val="000000"/>
                <w:sz w:val="24"/>
                <w:szCs w:val="24"/>
              </w:rPr>
              <w:lastRenderedPageBreak/>
              <w:t xml:space="preserve">ОПК-5.1: Выбирает соответствующие содержанию профессиональных </w:t>
            </w:r>
            <w:r w:rsidRPr="000D79E3">
              <w:rPr>
                <w:rFonts w:ascii="Times New Roman" w:hAnsi="Times New Roman"/>
                <w:bCs/>
                <w:color w:val="000000"/>
                <w:sz w:val="24"/>
                <w:szCs w:val="24"/>
              </w:rPr>
              <w:lastRenderedPageBreak/>
              <w:t>задач инструментарий обработки и анализа данных, современные информационные технологии и информационно-аналитические автоматизированные системы</w:t>
            </w:r>
          </w:p>
          <w:p w:rsidR="00846FC1" w:rsidRPr="000D79E3" w:rsidRDefault="00846FC1" w:rsidP="000D79E3">
            <w:pPr>
              <w:autoSpaceDE w:val="0"/>
              <w:autoSpaceDN w:val="0"/>
              <w:adjustRightInd w:val="0"/>
              <w:spacing w:after="0" w:line="240" w:lineRule="auto"/>
              <w:rPr>
                <w:rFonts w:ascii="Times New Roman" w:hAnsi="Times New Roman"/>
                <w:bCs/>
                <w:color w:val="000000"/>
                <w:sz w:val="24"/>
                <w:szCs w:val="24"/>
              </w:rPr>
            </w:pPr>
            <w:r w:rsidRPr="000D79E3">
              <w:rPr>
                <w:rFonts w:ascii="Times New Roman" w:hAnsi="Times New Roman"/>
                <w:bCs/>
                <w:color w:val="000000"/>
                <w:sz w:val="24"/>
                <w:szCs w:val="24"/>
              </w:rPr>
              <w:t>ОПК-5.2: Применяет методы математического анализа и моделирования в профессиональной деятельности</w:t>
            </w:r>
          </w:p>
          <w:p w:rsidR="003A6BD2" w:rsidRPr="000D79E3" w:rsidRDefault="00846FC1" w:rsidP="000D79E3">
            <w:pPr>
              <w:autoSpaceDE w:val="0"/>
              <w:autoSpaceDN w:val="0"/>
              <w:adjustRightInd w:val="0"/>
              <w:spacing w:after="0" w:line="240" w:lineRule="auto"/>
              <w:rPr>
                <w:rFonts w:ascii="Times New Roman" w:hAnsi="Times New Roman"/>
                <w:bCs/>
                <w:color w:val="000000"/>
                <w:sz w:val="24"/>
                <w:szCs w:val="24"/>
              </w:rPr>
            </w:pPr>
            <w:r w:rsidRPr="000D79E3">
              <w:rPr>
                <w:rFonts w:ascii="Times New Roman" w:hAnsi="Times New Roman"/>
                <w:bCs/>
                <w:color w:val="000000"/>
                <w:sz w:val="24"/>
                <w:szCs w:val="24"/>
              </w:rPr>
              <w:t>ОПК-5.3: Применяет основные методы представления и алгоритмы обработки данных, использует цифровые технологии для решения профессиональных задач</w:t>
            </w:r>
          </w:p>
        </w:tc>
        <w:tc>
          <w:tcPr>
            <w:tcW w:w="1282" w:type="pct"/>
            <w:vMerge/>
            <w:tcMar>
              <w:top w:w="0" w:type="dxa"/>
              <w:left w:w="108" w:type="dxa"/>
              <w:bottom w:w="0" w:type="dxa"/>
              <w:right w:w="108" w:type="dxa"/>
            </w:tcMar>
          </w:tcPr>
          <w:p w:rsidR="00846FC1" w:rsidRPr="000D79E3" w:rsidRDefault="00846FC1" w:rsidP="000D79E3">
            <w:pPr>
              <w:spacing w:after="0" w:line="240" w:lineRule="auto"/>
              <w:jc w:val="center"/>
              <w:rPr>
                <w:rFonts w:ascii="Times New Roman" w:hAnsi="Times New Roman"/>
                <w:sz w:val="24"/>
                <w:szCs w:val="24"/>
              </w:rPr>
            </w:pPr>
          </w:p>
        </w:tc>
        <w:tc>
          <w:tcPr>
            <w:tcW w:w="950" w:type="pct"/>
            <w:vMerge/>
            <w:tcMar>
              <w:top w:w="0" w:type="dxa"/>
              <w:left w:w="108" w:type="dxa"/>
              <w:bottom w:w="0" w:type="dxa"/>
              <w:right w:w="108" w:type="dxa"/>
            </w:tcMar>
          </w:tcPr>
          <w:p w:rsidR="00846FC1" w:rsidRPr="000D79E3" w:rsidRDefault="00846FC1" w:rsidP="000D79E3">
            <w:pPr>
              <w:spacing w:after="0" w:line="240" w:lineRule="auto"/>
              <w:rPr>
                <w:rFonts w:ascii="Times New Roman" w:hAnsi="Times New Roman"/>
                <w:sz w:val="24"/>
                <w:szCs w:val="24"/>
              </w:rPr>
            </w:pPr>
          </w:p>
        </w:tc>
      </w:tr>
      <w:tr w:rsidR="00554362" w:rsidRPr="000D79E3" w:rsidTr="00846FC1">
        <w:tc>
          <w:tcPr>
            <w:tcW w:w="1384" w:type="pct"/>
          </w:tcPr>
          <w:p w:rsidR="00554362" w:rsidRPr="000D79E3" w:rsidRDefault="00554362" w:rsidP="000D79E3">
            <w:pPr>
              <w:autoSpaceDE w:val="0"/>
              <w:autoSpaceDN w:val="0"/>
              <w:adjustRightInd w:val="0"/>
              <w:spacing w:after="0" w:line="240" w:lineRule="auto"/>
              <w:rPr>
                <w:rFonts w:ascii="Times New Roman" w:hAnsi="Times New Roman"/>
                <w:bCs/>
                <w:color w:val="000000"/>
                <w:sz w:val="24"/>
                <w:szCs w:val="24"/>
              </w:rPr>
            </w:pPr>
            <w:r>
              <w:rPr>
                <w:rFonts w:ascii="Times New Roman" w:hAnsi="Times New Roman"/>
                <w:bCs/>
                <w:color w:val="000000"/>
                <w:sz w:val="24"/>
                <w:szCs w:val="24"/>
              </w:rPr>
              <w:lastRenderedPageBreak/>
              <w:t xml:space="preserve">ОПК-6: </w:t>
            </w:r>
            <w:r w:rsidRPr="00554362">
              <w:rPr>
                <w:rFonts w:ascii="Times New Roman" w:hAnsi="Times New Roman"/>
                <w:bCs/>
                <w:color w:val="000000"/>
                <w:sz w:val="24"/>
                <w:szCs w:val="24"/>
              </w:rPr>
              <w:t>Способен понимать принципы работы современных информационных технологий и использовать их для решения задач профессиональной деятельности</w:t>
            </w:r>
          </w:p>
        </w:tc>
        <w:tc>
          <w:tcPr>
            <w:tcW w:w="1384" w:type="pct"/>
            <w:tcMar>
              <w:top w:w="0" w:type="dxa"/>
              <w:left w:w="108" w:type="dxa"/>
              <w:bottom w:w="0" w:type="dxa"/>
              <w:right w:w="108" w:type="dxa"/>
            </w:tcMar>
          </w:tcPr>
          <w:p w:rsidR="00554362" w:rsidRDefault="00554362" w:rsidP="000D79E3">
            <w:pPr>
              <w:autoSpaceDE w:val="0"/>
              <w:autoSpaceDN w:val="0"/>
              <w:adjustRightInd w:val="0"/>
              <w:spacing w:after="0" w:line="240" w:lineRule="auto"/>
              <w:rPr>
                <w:rFonts w:ascii="Times New Roman" w:hAnsi="Times New Roman"/>
                <w:bCs/>
                <w:color w:val="000000"/>
                <w:sz w:val="24"/>
                <w:szCs w:val="24"/>
              </w:rPr>
            </w:pPr>
            <w:r>
              <w:rPr>
                <w:rFonts w:ascii="Times New Roman" w:hAnsi="Times New Roman"/>
                <w:bCs/>
                <w:color w:val="000000"/>
                <w:sz w:val="24"/>
                <w:szCs w:val="24"/>
              </w:rPr>
              <w:t xml:space="preserve">ОПК-6.1: </w:t>
            </w:r>
            <w:r w:rsidRPr="00554362">
              <w:rPr>
                <w:rFonts w:ascii="Times New Roman" w:hAnsi="Times New Roman"/>
                <w:bCs/>
                <w:color w:val="000000"/>
                <w:sz w:val="24"/>
                <w:szCs w:val="24"/>
              </w:rPr>
              <w:t>Знает и понимает основные  принципы работы современных информационных технологий и специализированных пакетов прикладных программ</w:t>
            </w:r>
          </w:p>
          <w:p w:rsidR="00554362" w:rsidRDefault="00554362" w:rsidP="000D79E3">
            <w:pPr>
              <w:autoSpaceDE w:val="0"/>
              <w:autoSpaceDN w:val="0"/>
              <w:adjustRightInd w:val="0"/>
              <w:spacing w:after="0" w:line="240" w:lineRule="auto"/>
              <w:rPr>
                <w:rFonts w:ascii="Times New Roman" w:hAnsi="Times New Roman"/>
                <w:bCs/>
                <w:color w:val="000000"/>
                <w:sz w:val="24"/>
                <w:szCs w:val="24"/>
              </w:rPr>
            </w:pPr>
            <w:r>
              <w:rPr>
                <w:rFonts w:ascii="Times New Roman" w:hAnsi="Times New Roman"/>
                <w:bCs/>
                <w:color w:val="000000"/>
                <w:sz w:val="24"/>
                <w:szCs w:val="24"/>
              </w:rPr>
              <w:t xml:space="preserve">ОПК-6.2: </w:t>
            </w:r>
            <w:r w:rsidRPr="00554362">
              <w:rPr>
                <w:rFonts w:ascii="Times New Roman" w:hAnsi="Times New Roman"/>
                <w:bCs/>
                <w:color w:val="000000"/>
                <w:sz w:val="24"/>
                <w:szCs w:val="24"/>
              </w:rPr>
              <w:t>Использует принципы работы современных информационных технологий и специализированных пакетов прикладных программ при решении задач профессиональной деятельности</w:t>
            </w:r>
          </w:p>
          <w:p w:rsidR="009B06B6" w:rsidRDefault="009B06B6" w:rsidP="009B06B6">
            <w:pPr>
              <w:autoSpaceDE w:val="0"/>
              <w:autoSpaceDN w:val="0"/>
              <w:adjustRightInd w:val="0"/>
              <w:spacing w:after="0" w:line="240" w:lineRule="auto"/>
              <w:rPr>
                <w:rFonts w:ascii="Times New Roman" w:hAnsi="Times New Roman"/>
                <w:bCs/>
                <w:color w:val="000000"/>
                <w:sz w:val="24"/>
                <w:szCs w:val="24"/>
              </w:rPr>
            </w:pPr>
            <w:r w:rsidRPr="003B5683">
              <w:rPr>
                <w:rFonts w:ascii="Times New Roman" w:hAnsi="Times New Roman"/>
                <w:bCs/>
                <w:color w:val="000000"/>
                <w:sz w:val="24"/>
                <w:szCs w:val="24"/>
              </w:rPr>
              <w:t>ОПК-6.3</w:t>
            </w:r>
            <w:r>
              <w:rPr>
                <w:rFonts w:ascii="Times New Roman" w:hAnsi="Times New Roman"/>
                <w:bCs/>
                <w:color w:val="000000"/>
                <w:sz w:val="24"/>
                <w:szCs w:val="24"/>
              </w:rPr>
              <w:t xml:space="preserve">: </w:t>
            </w:r>
            <w:r w:rsidRPr="003B5683">
              <w:rPr>
                <w:rFonts w:ascii="Times New Roman" w:hAnsi="Times New Roman"/>
                <w:bCs/>
                <w:color w:val="000000"/>
                <w:sz w:val="24"/>
                <w:szCs w:val="24"/>
              </w:rPr>
              <w:t xml:space="preserve">Знает процессы, методы поиска, сбора, хранения, обработки, предоставления, распространения информации и </w:t>
            </w:r>
            <w:r w:rsidRPr="003B5683">
              <w:rPr>
                <w:rFonts w:ascii="Times New Roman" w:hAnsi="Times New Roman"/>
                <w:bCs/>
                <w:color w:val="000000"/>
                <w:sz w:val="24"/>
                <w:szCs w:val="24"/>
              </w:rPr>
              <w:lastRenderedPageBreak/>
              <w:t>способы осуществления таких процессов и методов (информационные технологии)</w:t>
            </w:r>
          </w:p>
          <w:p w:rsidR="009B06B6" w:rsidRPr="000D79E3" w:rsidRDefault="009B06B6" w:rsidP="009B06B6">
            <w:pPr>
              <w:autoSpaceDE w:val="0"/>
              <w:autoSpaceDN w:val="0"/>
              <w:adjustRightInd w:val="0"/>
              <w:spacing w:after="0" w:line="240" w:lineRule="auto"/>
              <w:rPr>
                <w:rFonts w:ascii="Times New Roman" w:hAnsi="Times New Roman"/>
                <w:bCs/>
                <w:color w:val="000000"/>
                <w:sz w:val="24"/>
                <w:szCs w:val="24"/>
              </w:rPr>
            </w:pPr>
            <w:r w:rsidRPr="003B5683">
              <w:rPr>
                <w:rFonts w:ascii="Times New Roman" w:hAnsi="Times New Roman"/>
                <w:bCs/>
                <w:color w:val="000000"/>
                <w:sz w:val="24"/>
                <w:szCs w:val="24"/>
              </w:rPr>
              <w:t>ОПК-6.4</w:t>
            </w:r>
            <w:r>
              <w:rPr>
                <w:rFonts w:ascii="Times New Roman" w:hAnsi="Times New Roman"/>
                <w:bCs/>
                <w:color w:val="000000"/>
                <w:sz w:val="24"/>
                <w:szCs w:val="24"/>
              </w:rPr>
              <w:t xml:space="preserve">: </w:t>
            </w:r>
            <w:r w:rsidRPr="003B5683">
              <w:rPr>
                <w:rFonts w:ascii="Times New Roman" w:hAnsi="Times New Roman"/>
                <w:bCs/>
                <w:color w:val="000000"/>
                <w:sz w:val="24"/>
                <w:szCs w:val="24"/>
              </w:rPr>
              <w:t>Знает, выбирает и использует современные информационно-коммуникационные и интеллектуальные технологии, инструментальные среды, программно-технические платформы и программные средства для решения задач профессиональной деятельности</w:t>
            </w:r>
          </w:p>
        </w:tc>
        <w:tc>
          <w:tcPr>
            <w:tcW w:w="1282" w:type="pct"/>
            <w:tcMar>
              <w:top w:w="0" w:type="dxa"/>
              <w:left w:w="108" w:type="dxa"/>
              <w:bottom w:w="0" w:type="dxa"/>
              <w:right w:w="108" w:type="dxa"/>
            </w:tcMar>
          </w:tcPr>
          <w:p w:rsidR="00554362" w:rsidRPr="000D79E3" w:rsidRDefault="00554362" w:rsidP="000D79E3">
            <w:pPr>
              <w:spacing w:after="0" w:line="240" w:lineRule="auto"/>
              <w:jc w:val="center"/>
              <w:rPr>
                <w:rFonts w:ascii="Times New Roman" w:hAnsi="Times New Roman"/>
                <w:sz w:val="24"/>
                <w:szCs w:val="24"/>
              </w:rPr>
            </w:pPr>
          </w:p>
        </w:tc>
        <w:tc>
          <w:tcPr>
            <w:tcW w:w="950" w:type="pct"/>
            <w:tcMar>
              <w:top w:w="0" w:type="dxa"/>
              <w:left w:w="108" w:type="dxa"/>
              <w:bottom w:w="0" w:type="dxa"/>
              <w:right w:w="108" w:type="dxa"/>
            </w:tcMar>
          </w:tcPr>
          <w:p w:rsidR="00554362" w:rsidRPr="000D79E3" w:rsidRDefault="00554362" w:rsidP="000D79E3">
            <w:pPr>
              <w:spacing w:after="0" w:line="240" w:lineRule="auto"/>
              <w:rPr>
                <w:rFonts w:ascii="Times New Roman" w:hAnsi="Times New Roman"/>
                <w:sz w:val="24"/>
                <w:szCs w:val="24"/>
              </w:rPr>
            </w:pPr>
          </w:p>
        </w:tc>
      </w:tr>
    </w:tbl>
    <w:p w:rsidR="00846FC1" w:rsidRPr="000D79E3" w:rsidRDefault="00846FC1" w:rsidP="000D79E3">
      <w:pPr>
        <w:spacing w:after="0" w:line="240" w:lineRule="auto"/>
        <w:jc w:val="right"/>
        <w:rPr>
          <w:rFonts w:ascii="Times New Roman" w:hAnsi="Times New Roman"/>
          <w:sz w:val="24"/>
          <w:szCs w:val="24"/>
        </w:rPr>
      </w:pP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Траектория формирования у обучающих компетенций при освоении образовательной программы приведена в Приложении к образовательной программе (Приложение 3.2 Программа формирования у студентов компетенций при освоении ОП ВО).</w:t>
      </w:r>
    </w:p>
    <w:p w:rsidR="00846FC1" w:rsidRPr="000D79E3" w:rsidRDefault="00846FC1" w:rsidP="000D79E3">
      <w:pPr>
        <w:spacing w:after="0" w:line="240" w:lineRule="auto"/>
        <w:jc w:val="center"/>
        <w:rPr>
          <w:rFonts w:ascii="Times New Roman" w:hAnsi="Times New Roman"/>
          <w:sz w:val="24"/>
          <w:szCs w:val="24"/>
        </w:rPr>
      </w:pPr>
    </w:p>
    <w:p w:rsidR="00846FC1" w:rsidRPr="000D79E3" w:rsidRDefault="00846FC1" w:rsidP="000D79E3">
      <w:pPr>
        <w:spacing w:after="0" w:line="240" w:lineRule="auto"/>
        <w:ind w:firstLine="709"/>
        <w:jc w:val="both"/>
        <w:rPr>
          <w:rFonts w:ascii="Times New Roman" w:hAnsi="Times New Roman"/>
          <w:b/>
          <w:i/>
          <w:sz w:val="24"/>
          <w:szCs w:val="24"/>
        </w:rPr>
      </w:pPr>
      <w:r w:rsidRPr="000D79E3">
        <w:rPr>
          <w:rFonts w:ascii="Times New Roman" w:hAnsi="Times New Roman"/>
          <w:b/>
          <w:i/>
          <w:sz w:val="24"/>
          <w:szCs w:val="24"/>
        </w:rPr>
        <w:t>2 Описание показателей, система оценивания результатов промежуточной аттестации и критерии выставления оценок</w:t>
      </w:r>
    </w:p>
    <w:p w:rsidR="00846FC1" w:rsidRPr="000D79E3" w:rsidRDefault="00846FC1" w:rsidP="000D79E3">
      <w:pPr>
        <w:pStyle w:val="a8"/>
        <w:jc w:val="left"/>
        <w:rPr>
          <w:i/>
          <w:sz w:val="24"/>
        </w:rPr>
      </w:pPr>
    </w:p>
    <w:p w:rsidR="00846FC1" w:rsidRPr="00BF3DB5" w:rsidRDefault="00846FC1" w:rsidP="000D79E3">
      <w:pPr>
        <w:pStyle w:val="a8"/>
        <w:ind w:firstLine="709"/>
        <w:jc w:val="both"/>
        <w:rPr>
          <w:b w:val="0"/>
          <w:sz w:val="24"/>
        </w:rPr>
      </w:pPr>
      <w:r w:rsidRPr="00BF3DB5">
        <w:rPr>
          <w:b w:val="0"/>
          <w:sz w:val="24"/>
        </w:rPr>
        <w:t xml:space="preserve">Показатели оценивания компетенций представлены в разделе 3 «Требования к результатам освоения дисциплины» рабочей программы дисциплины </w:t>
      </w:r>
      <w:r w:rsidRPr="00BF3DB5">
        <w:rPr>
          <w:b w:val="0"/>
          <w:color w:val="000000"/>
          <w:sz w:val="24"/>
          <w:u w:val="single"/>
        </w:rPr>
        <w:t>Б1.Б.Д.13 Информационные технологии в профессиональной деятельности</w:t>
      </w:r>
      <w:r w:rsidRPr="00BF3DB5">
        <w:rPr>
          <w:b w:val="0"/>
          <w:sz w:val="24"/>
        </w:rPr>
        <w:t> как результирующие знания, умения и владения, полученные в результате освоения дисциплины.</w:t>
      </w:r>
    </w:p>
    <w:p w:rsidR="00846FC1"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При оценивании </w:t>
      </w:r>
      <w:proofErr w:type="spellStart"/>
      <w:r w:rsidRPr="000D79E3">
        <w:rPr>
          <w:rFonts w:ascii="Times New Roman" w:hAnsi="Times New Roman"/>
          <w:sz w:val="24"/>
          <w:szCs w:val="24"/>
        </w:rPr>
        <w:t>сформированности</w:t>
      </w:r>
      <w:proofErr w:type="spellEnd"/>
      <w:r w:rsidRPr="000D79E3">
        <w:rPr>
          <w:rFonts w:ascii="Times New Roman" w:hAnsi="Times New Roman"/>
          <w:sz w:val="24"/>
          <w:szCs w:val="24"/>
        </w:rPr>
        <w:t xml:space="preserve"> компетенций по дисциплине </w:t>
      </w:r>
      <w:r w:rsidRPr="000D79E3">
        <w:rPr>
          <w:rFonts w:ascii="Times New Roman" w:hAnsi="Times New Roman"/>
          <w:bCs/>
          <w:color w:val="000000"/>
          <w:sz w:val="24"/>
          <w:szCs w:val="24"/>
          <w:u w:val="single"/>
        </w:rPr>
        <w:t>Б1.Б.Д.13 Информационные технологии в профессиональной деятельности</w:t>
      </w:r>
      <w:r w:rsidRPr="000D79E3">
        <w:rPr>
          <w:rFonts w:ascii="Times New Roman" w:hAnsi="Times New Roman"/>
          <w:sz w:val="24"/>
          <w:szCs w:val="24"/>
        </w:rPr>
        <w:t xml:space="preserve"> используется традиционная система оценивания.</w:t>
      </w:r>
    </w:p>
    <w:p w:rsidR="00BF3DB5" w:rsidRDefault="00BF3DB5" w:rsidP="00BF3DB5">
      <w:pPr>
        <w:spacing w:after="0" w:line="240" w:lineRule="auto"/>
        <w:jc w:val="right"/>
        <w:rPr>
          <w:rFonts w:ascii="Times New Roman" w:hAnsi="Times New Roman"/>
          <w:sz w:val="24"/>
          <w:szCs w:val="24"/>
        </w:rPr>
      </w:pPr>
    </w:p>
    <w:p w:rsidR="00BF3DB5" w:rsidRDefault="00BF3DB5" w:rsidP="00BF3DB5">
      <w:pPr>
        <w:spacing w:after="0" w:line="240" w:lineRule="auto"/>
        <w:jc w:val="right"/>
        <w:rPr>
          <w:rFonts w:ascii="Times New Roman" w:hAnsi="Times New Roman"/>
          <w:sz w:val="24"/>
          <w:szCs w:val="24"/>
        </w:rPr>
      </w:pPr>
      <w:r>
        <w:rPr>
          <w:rFonts w:ascii="Times New Roman" w:hAnsi="Times New Roman"/>
          <w:sz w:val="24"/>
          <w:szCs w:val="24"/>
        </w:rPr>
        <w:t>Таблица 2</w:t>
      </w:r>
    </w:p>
    <w:p w:rsidR="00BF3DB5" w:rsidRPr="000D79E3" w:rsidRDefault="00BF3DB5" w:rsidP="00BF3DB5">
      <w:pPr>
        <w:spacing w:after="0" w:line="240" w:lineRule="auto"/>
        <w:jc w:val="center"/>
        <w:rPr>
          <w:rFonts w:ascii="Times New Roman" w:hAnsi="Times New Roman"/>
          <w:sz w:val="24"/>
          <w:szCs w:val="24"/>
        </w:rPr>
      </w:pPr>
      <w:r>
        <w:rPr>
          <w:rFonts w:ascii="Times New Roman" w:hAnsi="Times New Roman"/>
          <w:sz w:val="24"/>
          <w:szCs w:val="24"/>
        </w:rPr>
        <w:t>Шкала оценивания</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054"/>
        <w:gridCol w:w="2552"/>
      </w:tblGrid>
      <w:tr w:rsidR="00846FC1" w:rsidRPr="000D79E3" w:rsidTr="00846FC1">
        <w:tc>
          <w:tcPr>
            <w:tcW w:w="7054" w:type="dxa"/>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Критерий</w:t>
            </w:r>
          </w:p>
        </w:tc>
        <w:tc>
          <w:tcPr>
            <w:tcW w:w="2552" w:type="dxa"/>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Оценка по традиционной шкале</w:t>
            </w:r>
          </w:p>
        </w:tc>
      </w:tr>
      <w:tr w:rsidR="00846FC1" w:rsidRPr="000D79E3" w:rsidTr="00846FC1">
        <w:tc>
          <w:tcPr>
            <w:tcW w:w="9606" w:type="dxa"/>
            <w:gridSpan w:val="2"/>
            <w:vAlign w:val="center"/>
          </w:tcPr>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sz w:val="24"/>
                <w:szCs w:val="24"/>
              </w:rPr>
              <w:t>Зачет с оценкой</w:t>
            </w:r>
          </w:p>
        </w:tc>
      </w:tr>
      <w:tr w:rsidR="00846FC1" w:rsidRPr="000D79E3" w:rsidTr="00846FC1">
        <w:tc>
          <w:tcPr>
            <w:tcW w:w="7054" w:type="dxa"/>
          </w:tcPr>
          <w:p w:rsidR="00846FC1" w:rsidRPr="000D79E3" w:rsidRDefault="00846FC1" w:rsidP="000D79E3">
            <w:pPr>
              <w:spacing w:after="0" w:line="240" w:lineRule="auto"/>
              <w:jc w:val="both"/>
              <w:rPr>
                <w:rFonts w:ascii="Times New Roman" w:hAnsi="Times New Roman"/>
                <w:b/>
                <w:sz w:val="24"/>
                <w:szCs w:val="24"/>
              </w:rPr>
            </w:pPr>
            <w:r w:rsidRPr="000D79E3">
              <w:rPr>
                <w:rFonts w:ascii="Times New Roman" w:hAnsi="Times New Roman"/>
                <w:sz w:val="24"/>
                <w:szCs w:val="24"/>
              </w:rPr>
              <w:t xml:space="preserve">Результат компьютерного тестирования – четвертый уровень </w:t>
            </w:r>
            <w:proofErr w:type="spellStart"/>
            <w:r w:rsidRPr="000D79E3">
              <w:rPr>
                <w:rFonts w:ascii="Times New Roman" w:hAnsi="Times New Roman"/>
                <w:sz w:val="24"/>
                <w:szCs w:val="24"/>
              </w:rPr>
              <w:t>обученности</w:t>
            </w:r>
            <w:proofErr w:type="spellEnd"/>
            <w:r w:rsidRPr="000D79E3">
              <w:rPr>
                <w:rFonts w:ascii="Times New Roman" w:hAnsi="Times New Roman"/>
                <w:sz w:val="24"/>
                <w:szCs w:val="24"/>
              </w:rPr>
              <w:t xml:space="preserve"> по критериям ФЭПО</w:t>
            </w:r>
          </w:p>
          <w:p w:rsidR="00846FC1" w:rsidRPr="000D79E3" w:rsidRDefault="00846FC1" w:rsidP="000D79E3">
            <w:pPr>
              <w:spacing w:after="0" w:line="240" w:lineRule="auto"/>
              <w:jc w:val="both"/>
              <w:rPr>
                <w:rFonts w:ascii="Times New Roman" w:hAnsi="Times New Roman"/>
                <w:sz w:val="24"/>
                <w:szCs w:val="24"/>
              </w:rPr>
            </w:pPr>
            <w:r w:rsidRPr="000D79E3">
              <w:rPr>
                <w:rFonts w:ascii="Times New Roman" w:hAnsi="Times New Roman"/>
                <w:sz w:val="24"/>
                <w:szCs w:val="24"/>
              </w:rPr>
              <w:t>Студент показывает полные и глубокие знания программного материала, логично и аргументировано отвечает на поставленный вопрос, а также дополнительные вопросы, показатели рейтинга (все предусмотренные РПД учебные задания выполнены, качество выполнения большинства из них оценено числом баллов, близким к максимальному), решение практического задания выполнено без ошибок, даны пояснения к решению</w:t>
            </w:r>
          </w:p>
        </w:tc>
        <w:tc>
          <w:tcPr>
            <w:tcW w:w="2552" w:type="dxa"/>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Отлично</w:t>
            </w:r>
          </w:p>
        </w:tc>
      </w:tr>
      <w:tr w:rsidR="00846FC1" w:rsidRPr="000D79E3" w:rsidTr="00846FC1">
        <w:tc>
          <w:tcPr>
            <w:tcW w:w="7054" w:type="dxa"/>
          </w:tcPr>
          <w:p w:rsidR="00846FC1" w:rsidRPr="000D79E3" w:rsidRDefault="00846FC1" w:rsidP="000D79E3">
            <w:pPr>
              <w:spacing w:after="0" w:line="240" w:lineRule="auto"/>
              <w:jc w:val="both"/>
              <w:rPr>
                <w:rFonts w:ascii="Times New Roman" w:hAnsi="Times New Roman"/>
                <w:b/>
                <w:sz w:val="24"/>
                <w:szCs w:val="24"/>
              </w:rPr>
            </w:pPr>
            <w:r w:rsidRPr="000D79E3">
              <w:rPr>
                <w:rFonts w:ascii="Times New Roman" w:hAnsi="Times New Roman"/>
                <w:sz w:val="24"/>
                <w:szCs w:val="24"/>
              </w:rPr>
              <w:t xml:space="preserve">Результат компьютерного тестирования – третий уровень </w:t>
            </w:r>
            <w:proofErr w:type="spellStart"/>
            <w:r w:rsidRPr="000D79E3">
              <w:rPr>
                <w:rFonts w:ascii="Times New Roman" w:hAnsi="Times New Roman"/>
                <w:sz w:val="24"/>
                <w:szCs w:val="24"/>
              </w:rPr>
              <w:lastRenderedPageBreak/>
              <w:t>обученности</w:t>
            </w:r>
            <w:proofErr w:type="spellEnd"/>
            <w:r w:rsidRPr="000D79E3">
              <w:rPr>
                <w:rFonts w:ascii="Times New Roman" w:hAnsi="Times New Roman"/>
                <w:sz w:val="24"/>
                <w:szCs w:val="24"/>
              </w:rPr>
              <w:t xml:space="preserve"> по критериям ФЭПО</w:t>
            </w:r>
          </w:p>
          <w:p w:rsidR="00846FC1" w:rsidRPr="000D79E3" w:rsidRDefault="00846FC1" w:rsidP="000D79E3">
            <w:pPr>
              <w:spacing w:after="0" w:line="240" w:lineRule="auto"/>
              <w:jc w:val="both"/>
              <w:rPr>
                <w:rFonts w:ascii="Times New Roman" w:hAnsi="Times New Roman"/>
                <w:sz w:val="24"/>
                <w:szCs w:val="24"/>
              </w:rPr>
            </w:pPr>
            <w:r w:rsidRPr="000D79E3">
              <w:rPr>
                <w:rFonts w:ascii="Times New Roman" w:hAnsi="Times New Roman"/>
                <w:sz w:val="24"/>
                <w:szCs w:val="24"/>
              </w:rPr>
              <w:t>Студент показывает глубокие знания программного материала, грамотно его излагает, достаточно полно отвечает на поставленный вопрос и дополнительные вопросы, умело формулирует выводы, допуская незначительные погрешности, показатели рейтинга, (все предусмотренные РПД учебные задания выполнены, качество выполнения ни одного из них не оценено максимальным числом баллов), решение практического задания  выполнено  с незначительными ошибками</w:t>
            </w:r>
          </w:p>
        </w:tc>
        <w:tc>
          <w:tcPr>
            <w:tcW w:w="2552" w:type="dxa"/>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lastRenderedPageBreak/>
              <w:t>Хорошо</w:t>
            </w:r>
          </w:p>
        </w:tc>
      </w:tr>
      <w:tr w:rsidR="00846FC1" w:rsidRPr="000D79E3" w:rsidTr="00846FC1">
        <w:tc>
          <w:tcPr>
            <w:tcW w:w="7054" w:type="dxa"/>
          </w:tcPr>
          <w:p w:rsidR="00846FC1" w:rsidRPr="000D79E3" w:rsidRDefault="00846FC1" w:rsidP="000D79E3">
            <w:pPr>
              <w:spacing w:after="0" w:line="240" w:lineRule="auto"/>
              <w:jc w:val="both"/>
              <w:rPr>
                <w:rFonts w:ascii="Times New Roman" w:hAnsi="Times New Roman"/>
                <w:b/>
                <w:sz w:val="24"/>
                <w:szCs w:val="24"/>
              </w:rPr>
            </w:pPr>
            <w:r w:rsidRPr="000D79E3">
              <w:rPr>
                <w:rFonts w:ascii="Times New Roman" w:hAnsi="Times New Roman"/>
                <w:sz w:val="24"/>
                <w:szCs w:val="24"/>
              </w:rPr>
              <w:lastRenderedPageBreak/>
              <w:t xml:space="preserve">Результат компьютерного тестирования – второй уровень </w:t>
            </w:r>
            <w:proofErr w:type="spellStart"/>
            <w:r w:rsidRPr="000D79E3">
              <w:rPr>
                <w:rFonts w:ascii="Times New Roman" w:hAnsi="Times New Roman"/>
                <w:sz w:val="24"/>
                <w:szCs w:val="24"/>
              </w:rPr>
              <w:t>обученности</w:t>
            </w:r>
            <w:proofErr w:type="spellEnd"/>
            <w:r w:rsidRPr="000D79E3">
              <w:rPr>
                <w:rFonts w:ascii="Times New Roman" w:hAnsi="Times New Roman"/>
                <w:sz w:val="24"/>
                <w:szCs w:val="24"/>
              </w:rPr>
              <w:t xml:space="preserve"> по критериям ФЭПО</w:t>
            </w:r>
          </w:p>
          <w:p w:rsidR="00846FC1" w:rsidRPr="000D79E3" w:rsidRDefault="00846FC1" w:rsidP="000D79E3">
            <w:pPr>
              <w:spacing w:after="0" w:line="240" w:lineRule="auto"/>
              <w:jc w:val="both"/>
              <w:rPr>
                <w:rFonts w:ascii="Times New Roman" w:hAnsi="Times New Roman"/>
                <w:sz w:val="24"/>
                <w:szCs w:val="24"/>
              </w:rPr>
            </w:pPr>
            <w:r w:rsidRPr="000D79E3">
              <w:rPr>
                <w:rFonts w:ascii="Times New Roman" w:hAnsi="Times New Roman"/>
                <w:sz w:val="24"/>
                <w:szCs w:val="24"/>
              </w:rPr>
              <w:t>Студент показывает достаточные, но неглубокие знания программного материала; при ответе не допускает грубых ошибок или противоречий, однако в формулировании ответа отсутствует должная связь между анализом, аргументацией и выводами, для получения правильного ответа требуется уточняющие вопросы, достигнуты минимальные или выше показатели рейтинговой оценки при наличии выполнения предусмотренных РПД учебных заданий, решение практического задания верно, но не аргументировано</w:t>
            </w:r>
          </w:p>
        </w:tc>
        <w:tc>
          <w:tcPr>
            <w:tcW w:w="2552" w:type="dxa"/>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 xml:space="preserve">Удовлетворительно </w:t>
            </w:r>
          </w:p>
        </w:tc>
      </w:tr>
      <w:tr w:rsidR="00846FC1" w:rsidRPr="000D79E3" w:rsidTr="00846FC1">
        <w:tc>
          <w:tcPr>
            <w:tcW w:w="7054" w:type="dxa"/>
          </w:tcPr>
          <w:p w:rsidR="00846FC1" w:rsidRPr="000D79E3" w:rsidRDefault="00846FC1" w:rsidP="000D79E3">
            <w:pPr>
              <w:spacing w:after="0" w:line="240" w:lineRule="auto"/>
              <w:jc w:val="both"/>
              <w:rPr>
                <w:rFonts w:ascii="Times New Roman" w:hAnsi="Times New Roman"/>
                <w:b/>
                <w:sz w:val="24"/>
                <w:szCs w:val="24"/>
              </w:rPr>
            </w:pPr>
            <w:r w:rsidRPr="000D79E3">
              <w:rPr>
                <w:rFonts w:ascii="Times New Roman" w:hAnsi="Times New Roman"/>
                <w:sz w:val="24"/>
                <w:szCs w:val="24"/>
              </w:rPr>
              <w:t xml:space="preserve">Результат компьютерного тестирования – первый уровень </w:t>
            </w:r>
            <w:proofErr w:type="spellStart"/>
            <w:r w:rsidRPr="000D79E3">
              <w:rPr>
                <w:rFonts w:ascii="Times New Roman" w:hAnsi="Times New Roman"/>
                <w:sz w:val="24"/>
                <w:szCs w:val="24"/>
              </w:rPr>
              <w:t>обученности</w:t>
            </w:r>
            <w:proofErr w:type="spellEnd"/>
            <w:r w:rsidRPr="000D79E3">
              <w:rPr>
                <w:rFonts w:ascii="Times New Roman" w:hAnsi="Times New Roman"/>
                <w:sz w:val="24"/>
                <w:szCs w:val="24"/>
              </w:rPr>
              <w:t xml:space="preserve"> по критериям ФЭПО</w:t>
            </w:r>
          </w:p>
          <w:p w:rsidR="00846FC1" w:rsidRPr="000D79E3" w:rsidRDefault="00846FC1" w:rsidP="000D79E3">
            <w:pPr>
              <w:spacing w:after="0" w:line="240" w:lineRule="auto"/>
              <w:jc w:val="both"/>
              <w:rPr>
                <w:rFonts w:ascii="Times New Roman" w:hAnsi="Times New Roman"/>
                <w:sz w:val="24"/>
                <w:szCs w:val="24"/>
              </w:rPr>
            </w:pPr>
            <w:r w:rsidRPr="000D79E3">
              <w:rPr>
                <w:rFonts w:ascii="Times New Roman" w:hAnsi="Times New Roman"/>
                <w:sz w:val="24"/>
                <w:szCs w:val="24"/>
              </w:rPr>
              <w:t>Ответы на вопросы экзаменационного билета даны не верно, решение практического задания не представлено или содержит существенные ошибки</w:t>
            </w:r>
          </w:p>
        </w:tc>
        <w:tc>
          <w:tcPr>
            <w:tcW w:w="2552" w:type="dxa"/>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 xml:space="preserve">Неудовлетворительно </w:t>
            </w:r>
          </w:p>
          <w:p w:rsidR="00846FC1" w:rsidRPr="000D79E3" w:rsidRDefault="00846FC1" w:rsidP="000D79E3">
            <w:pPr>
              <w:spacing w:after="0" w:line="240" w:lineRule="auto"/>
              <w:jc w:val="center"/>
              <w:rPr>
                <w:rFonts w:ascii="Times New Roman" w:hAnsi="Times New Roman"/>
                <w:sz w:val="24"/>
                <w:szCs w:val="24"/>
              </w:rPr>
            </w:pPr>
          </w:p>
        </w:tc>
      </w:tr>
      <w:tr w:rsidR="00846FC1" w:rsidRPr="000D79E3" w:rsidTr="00846FC1">
        <w:tc>
          <w:tcPr>
            <w:tcW w:w="9606" w:type="dxa"/>
            <w:gridSpan w:val="2"/>
          </w:tcPr>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sz w:val="24"/>
                <w:szCs w:val="24"/>
              </w:rPr>
              <w:t>Экзамен</w:t>
            </w:r>
          </w:p>
        </w:tc>
      </w:tr>
      <w:tr w:rsidR="00846FC1" w:rsidRPr="000D79E3" w:rsidTr="00846FC1">
        <w:tc>
          <w:tcPr>
            <w:tcW w:w="7054" w:type="dxa"/>
          </w:tcPr>
          <w:p w:rsidR="00846FC1" w:rsidRPr="000D79E3" w:rsidRDefault="00846FC1" w:rsidP="000D79E3">
            <w:pPr>
              <w:spacing w:after="0" w:line="240" w:lineRule="auto"/>
              <w:jc w:val="both"/>
              <w:rPr>
                <w:rFonts w:ascii="Times New Roman" w:hAnsi="Times New Roman"/>
                <w:b/>
                <w:sz w:val="24"/>
                <w:szCs w:val="24"/>
              </w:rPr>
            </w:pPr>
            <w:r w:rsidRPr="000D79E3">
              <w:rPr>
                <w:rFonts w:ascii="Times New Roman" w:hAnsi="Times New Roman"/>
                <w:sz w:val="24"/>
                <w:szCs w:val="24"/>
              </w:rPr>
              <w:t xml:space="preserve">Результат компьютерного тестирования – четвертый уровень </w:t>
            </w:r>
            <w:proofErr w:type="spellStart"/>
            <w:r w:rsidRPr="000D79E3">
              <w:rPr>
                <w:rFonts w:ascii="Times New Roman" w:hAnsi="Times New Roman"/>
                <w:sz w:val="24"/>
                <w:szCs w:val="24"/>
              </w:rPr>
              <w:t>обученности</w:t>
            </w:r>
            <w:proofErr w:type="spellEnd"/>
            <w:r w:rsidRPr="000D79E3">
              <w:rPr>
                <w:rFonts w:ascii="Times New Roman" w:hAnsi="Times New Roman"/>
                <w:sz w:val="24"/>
                <w:szCs w:val="24"/>
              </w:rPr>
              <w:t xml:space="preserve"> по критериям ФЭПО</w:t>
            </w:r>
          </w:p>
          <w:p w:rsidR="00846FC1" w:rsidRPr="000D79E3" w:rsidRDefault="00846FC1" w:rsidP="000D79E3">
            <w:pPr>
              <w:tabs>
                <w:tab w:val="left" w:pos="709"/>
              </w:tabs>
              <w:spacing w:after="0" w:line="240" w:lineRule="auto"/>
              <w:jc w:val="both"/>
              <w:rPr>
                <w:rFonts w:ascii="Times New Roman" w:hAnsi="Times New Roman"/>
                <w:sz w:val="24"/>
                <w:szCs w:val="24"/>
              </w:rPr>
            </w:pPr>
            <w:r w:rsidRPr="000D79E3">
              <w:rPr>
                <w:rFonts w:ascii="Times New Roman" w:hAnsi="Times New Roman"/>
                <w:sz w:val="24"/>
                <w:szCs w:val="24"/>
              </w:rPr>
              <w:t>Теоретическое содержание курса освоено полностью, без пробелов, необходимые практические навыки работы с освоенным материалом в основном сформированы, все предусмотренные текущим контролем учебные задания выполнены.</w:t>
            </w:r>
          </w:p>
          <w:p w:rsidR="00846FC1" w:rsidRPr="000D79E3" w:rsidRDefault="00846FC1" w:rsidP="000D79E3">
            <w:pPr>
              <w:tabs>
                <w:tab w:val="left" w:pos="709"/>
              </w:tabs>
              <w:spacing w:after="0" w:line="240" w:lineRule="auto"/>
              <w:jc w:val="both"/>
              <w:rPr>
                <w:rFonts w:ascii="Times New Roman" w:hAnsi="Times New Roman"/>
                <w:sz w:val="24"/>
                <w:szCs w:val="24"/>
              </w:rPr>
            </w:pPr>
            <w:r w:rsidRPr="000D79E3">
              <w:rPr>
                <w:rFonts w:ascii="Times New Roman" w:hAnsi="Times New Roman"/>
                <w:sz w:val="24"/>
                <w:szCs w:val="24"/>
              </w:rPr>
              <w:t>Экзаменационные задания выполнены без ошибок</w:t>
            </w:r>
          </w:p>
        </w:tc>
        <w:tc>
          <w:tcPr>
            <w:tcW w:w="2552" w:type="dxa"/>
          </w:tcPr>
          <w:p w:rsidR="00846FC1" w:rsidRPr="000D79E3" w:rsidRDefault="00846FC1"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t>Отлично</w:t>
            </w:r>
          </w:p>
        </w:tc>
      </w:tr>
      <w:tr w:rsidR="00846FC1" w:rsidRPr="000D79E3" w:rsidTr="00846FC1">
        <w:tc>
          <w:tcPr>
            <w:tcW w:w="7054" w:type="dxa"/>
          </w:tcPr>
          <w:p w:rsidR="00846FC1" w:rsidRPr="000D79E3" w:rsidRDefault="00846FC1" w:rsidP="000D79E3">
            <w:pPr>
              <w:spacing w:after="0" w:line="240" w:lineRule="auto"/>
              <w:jc w:val="both"/>
              <w:rPr>
                <w:rFonts w:ascii="Times New Roman" w:hAnsi="Times New Roman"/>
                <w:b/>
                <w:sz w:val="24"/>
                <w:szCs w:val="24"/>
              </w:rPr>
            </w:pPr>
            <w:r w:rsidRPr="000D79E3">
              <w:rPr>
                <w:rFonts w:ascii="Times New Roman" w:hAnsi="Times New Roman"/>
                <w:sz w:val="24"/>
                <w:szCs w:val="24"/>
              </w:rPr>
              <w:t xml:space="preserve">Результат компьютерного тестирования – третий уровень </w:t>
            </w:r>
            <w:proofErr w:type="spellStart"/>
            <w:r w:rsidRPr="000D79E3">
              <w:rPr>
                <w:rFonts w:ascii="Times New Roman" w:hAnsi="Times New Roman"/>
                <w:sz w:val="24"/>
                <w:szCs w:val="24"/>
              </w:rPr>
              <w:t>обученности</w:t>
            </w:r>
            <w:proofErr w:type="spellEnd"/>
            <w:r w:rsidRPr="000D79E3">
              <w:rPr>
                <w:rFonts w:ascii="Times New Roman" w:hAnsi="Times New Roman"/>
                <w:sz w:val="24"/>
                <w:szCs w:val="24"/>
              </w:rPr>
              <w:t xml:space="preserve"> по критериям ФЭПО</w:t>
            </w:r>
          </w:p>
          <w:p w:rsidR="00846FC1" w:rsidRPr="000D79E3" w:rsidRDefault="00846FC1" w:rsidP="000D79E3">
            <w:pPr>
              <w:spacing w:after="0" w:line="240" w:lineRule="auto"/>
              <w:jc w:val="both"/>
              <w:rPr>
                <w:rFonts w:ascii="Times New Roman" w:hAnsi="Times New Roman"/>
                <w:sz w:val="24"/>
                <w:szCs w:val="24"/>
              </w:rPr>
            </w:pPr>
            <w:r w:rsidRPr="000D79E3">
              <w:rPr>
                <w:rFonts w:ascii="Times New Roman" w:hAnsi="Times New Roman"/>
                <w:sz w:val="24"/>
                <w:szCs w:val="24"/>
              </w:rPr>
              <w:t>Теоретическое содержание курса освоено полностью, без пробелов, некоторые практические навыки работы с освоенным материалом сформированы недостаточно, все предусмотренные текущим контролем учебные задания выполнены, некоторые виды заданий выполнены с ошибками.</w:t>
            </w:r>
          </w:p>
          <w:p w:rsidR="00846FC1" w:rsidRPr="000D79E3" w:rsidRDefault="00846FC1" w:rsidP="000D79E3">
            <w:pPr>
              <w:spacing w:after="0" w:line="240" w:lineRule="auto"/>
              <w:jc w:val="both"/>
              <w:rPr>
                <w:rFonts w:ascii="Times New Roman" w:hAnsi="Times New Roman"/>
                <w:sz w:val="24"/>
                <w:szCs w:val="24"/>
              </w:rPr>
            </w:pPr>
            <w:r w:rsidRPr="000D79E3">
              <w:rPr>
                <w:rFonts w:ascii="Times New Roman" w:hAnsi="Times New Roman"/>
                <w:sz w:val="24"/>
                <w:szCs w:val="24"/>
              </w:rPr>
              <w:t>Одно экзаменационное задание выполнено без ошибок, второе выполнено с недочетами</w:t>
            </w:r>
          </w:p>
        </w:tc>
        <w:tc>
          <w:tcPr>
            <w:tcW w:w="2552" w:type="dxa"/>
          </w:tcPr>
          <w:p w:rsidR="00846FC1" w:rsidRPr="000D79E3" w:rsidRDefault="00846FC1"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t>Хорошо</w:t>
            </w:r>
          </w:p>
        </w:tc>
      </w:tr>
      <w:tr w:rsidR="00846FC1" w:rsidRPr="000D79E3" w:rsidTr="00846FC1">
        <w:tc>
          <w:tcPr>
            <w:tcW w:w="7054" w:type="dxa"/>
          </w:tcPr>
          <w:p w:rsidR="00846FC1" w:rsidRPr="000D79E3" w:rsidRDefault="00846FC1" w:rsidP="000D79E3">
            <w:pPr>
              <w:spacing w:after="0" w:line="240" w:lineRule="auto"/>
              <w:jc w:val="both"/>
              <w:rPr>
                <w:rFonts w:ascii="Times New Roman" w:hAnsi="Times New Roman"/>
                <w:b/>
                <w:sz w:val="24"/>
                <w:szCs w:val="24"/>
              </w:rPr>
            </w:pPr>
            <w:r w:rsidRPr="000D79E3">
              <w:rPr>
                <w:rFonts w:ascii="Times New Roman" w:hAnsi="Times New Roman"/>
                <w:sz w:val="24"/>
                <w:szCs w:val="24"/>
              </w:rPr>
              <w:t xml:space="preserve">Результат компьютерного тестирования – второй уровень </w:t>
            </w:r>
            <w:proofErr w:type="spellStart"/>
            <w:r w:rsidRPr="000D79E3">
              <w:rPr>
                <w:rFonts w:ascii="Times New Roman" w:hAnsi="Times New Roman"/>
                <w:sz w:val="24"/>
                <w:szCs w:val="24"/>
              </w:rPr>
              <w:t>обученности</w:t>
            </w:r>
            <w:proofErr w:type="spellEnd"/>
            <w:r w:rsidRPr="000D79E3">
              <w:rPr>
                <w:rFonts w:ascii="Times New Roman" w:hAnsi="Times New Roman"/>
                <w:sz w:val="24"/>
                <w:szCs w:val="24"/>
              </w:rPr>
              <w:t xml:space="preserve"> по критериям ФЭПО</w:t>
            </w:r>
          </w:p>
          <w:p w:rsidR="00846FC1" w:rsidRPr="000D79E3" w:rsidRDefault="00846FC1" w:rsidP="000D79E3">
            <w:pPr>
              <w:spacing w:after="0" w:line="240" w:lineRule="auto"/>
              <w:jc w:val="both"/>
              <w:rPr>
                <w:rFonts w:ascii="Times New Roman" w:hAnsi="Times New Roman"/>
                <w:sz w:val="24"/>
                <w:szCs w:val="24"/>
              </w:rPr>
            </w:pPr>
            <w:r w:rsidRPr="000D79E3">
              <w:rPr>
                <w:rFonts w:ascii="Times New Roman" w:hAnsi="Times New Roman"/>
                <w:sz w:val="24"/>
                <w:szCs w:val="24"/>
              </w:rPr>
              <w:t>Теоретическое содержание курса освоено частично, но пробелы не носят существенного характера.</w:t>
            </w:r>
          </w:p>
          <w:p w:rsidR="00846FC1" w:rsidRPr="000D79E3" w:rsidRDefault="00846FC1" w:rsidP="000D79E3">
            <w:pPr>
              <w:spacing w:after="0" w:line="240" w:lineRule="auto"/>
              <w:jc w:val="both"/>
              <w:rPr>
                <w:rFonts w:ascii="Times New Roman" w:hAnsi="Times New Roman"/>
                <w:sz w:val="24"/>
                <w:szCs w:val="24"/>
              </w:rPr>
            </w:pPr>
            <w:r w:rsidRPr="000D79E3">
              <w:rPr>
                <w:rFonts w:ascii="Times New Roman" w:hAnsi="Times New Roman"/>
                <w:sz w:val="24"/>
                <w:szCs w:val="24"/>
              </w:rPr>
              <w:t>Одно экзаменационное задание выполнено без ошибок, второе не выполнено, или оба задания выполнены с недочетами</w:t>
            </w:r>
          </w:p>
        </w:tc>
        <w:tc>
          <w:tcPr>
            <w:tcW w:w="2552" w:type="dxa"/>
          </w:tcPr>
          <w:p w:rsidR="00846FC1" w:rsidRPr="000D79E3" w:rsidRDefault="00846FC1"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t>Удовлетворительно</w:t>
            </w:r>
          </w:p>
        </w:tc>
      </w:tr>
      <w:tr w:rsidR="00846FC1" w:rsidRPr="000D79E3" w:rsidTr="00846FC1">
        <w:tc>
          <w:tcPr>
            <w:tcW w:w="7054" w:type="dxa"/>
          </w:tcPr>
          <w:p w:rsidR="00846FC1" w:rsidRPr="000D79E3" w:rsidRDefault="00846FC1" w:rsidP="000D79E3">
            <w:pPr>
              <w:spacing w:after="0" w:line="240" w:lineRule="auto"/>
              <w:jc w:val="both"/>
              <w:rPr>
                <w:rFonts w:ascii="Times New Roman" w:hAnsi="Times New Roman"/>
                <w:b/>
                <w:sz w:val="24"/>
                <w:szCs w:val="24"/>
              </w:rPr>
            </w:pPr>
            <w:r w:rsidRPr="000D79E3">
              <w:rPr>
                <w:rFonts w:ascii="Times New Roman" w:hAnsi="Times New Roman"/>
                <w:sz w:val="24"/>
                <w:szCs w:val="24"/>
              </w:rPr>
              <w:t xml:space="preserve">Результат компьютерного тестирования – первый уровень </w:t>
            </w:r>
            <w:proofErr w:type="spellStart"/>
            <w:r w:rsidRPr="000D79E3">
              <w:rPr>
                <w:rFonts w:ascii="Times New Roman" w:hAnsi="Times New Roman"/>
                <w:sz w:val="24"/>
                <w:szCs w:val="24"/>
              </w:rPr>
              <w:t>обученности</w:t>
            </w:r>
            <w:proofErr w:type="spellEnd"/>
            <w:r w:rsidRPr="000D79E3">
              <w:rPr>
                <w:rFonts w:ascii="Times New Roman" w:hAnsi="Times New Roman"/>
                <w:sz w:val="24"/>
                <w:szCs w:val="24"/>
              </w:rPr>
              <w:t xml:space="preserve"> по критериям ФЭПО</w:t>
            </w:r>
          </w:p>
          <w:p w:rsidR="00846FC1" w:rsidRPr="000D79E3" w:rsidRDefault="00846FC1" w:rsidP="000D79E3">
            <w:pPr>
              <w:tabs>
                <w:tab w:val="left" w:pos="709"/>
              </w:tabs>
              <w:spacing w:after="0" w:line="240" w:lineRule="auto"/>
              <w:jc w:val="both"/>
              <w:rPr>
                <w:rFonts w:ascii="Times New Roman" w:hAnsi="Times New Roman"/>
                <w:sz w:val="24"/>
                <w:szCs w:val="24"/>
              </w:rPr>
            </w:pPr>
            <w:r w:rsidRPr="000D79E3">
              <w:rPr>
                <w:rFonts w:ascii="Times New Roman" w:hAnsi="Times New Roman"/>
                <w:sz w:val="24"/>
                <w:szCs w:val="24"/>
              </w:rPr>
              <w:t>Ответы на вопросы экзаменационного билета даны неверно.</w:t>
            </w:r>
          </w:p>
          <w:p w:rsidR="00846FC1" w:rsidRPr="000D79E3" w:rsidRDefault="00846FC1" w:rsidP="000D79E3">
            <w:pPr>
              <w:spacing w:after="0" w:line="240" w:lineRule="auto"/>
              <w:jc w:val="both"/>
              <w:rPr>
                <w:rFonts w:ascii="Times New Roman" w:hAnsi="Times New Roman"/>
                <w:sz w:val="24"/>
                <w:szCs w:val="24"/>
              </w:rPr>
            </w:pPr>
            <w:r w:rsidRPr="000D79E3">
              <w:rPr>
                <w:rFonts w:ascii="Times New Roman" w:hAnsi="Times New Roman"/>
                <w:sz w:val="24"/>
                <w:szCs w:val="24"/>
              </w:rPr>
              <w:lastRenderedPageBreak/>
              <w:t>Теоретическое содержание курса освоено частично, либо не освоено.</w:t>
            </w:r>
          </w:p>
          <w:p w:rsidR="00846FC1" w:rsidRPr="000D79E3" w:rsidRDefault="00846FC1" w:rsidP="000D79E3">
            <w:pPr>
              <w:spacing w:after="0" w:line="240" w:lineRule="auto"/>
              <w:jc w:val="both"/>
              <w:rPr>
                <w:rFonts w:ascii="Times New Roman" w:hAnsi="Times New Roman"/>
                <w:sz w:val="24"/>
                <w:szCs w:val="24"/>
              </w:rPr>
            </w:pPr>
            <w:r w:rsidRPr="000D79E3">
              <w:rPr>
                <w:rFonts w:ascii="Times New Roman" w:hAnsi="Times New Roman"/>
                <w:sz w:val="24"/>
                <w:szCs w:val="24"/>
              </w:rPr>
              <w:t>Экзаменационные задания не выполнены или выполнены с грубыми ошибками</w:t>
            </w:r>
          </w:p>
        </w:tc>
        <w:tc>
          <w:tcPr>
            <w:tcW w:w="2552" w:type="dxa"/>
          </w:tcPr>
          <w:p w:rsidR="00846FC1" w:rsidRPr="000D79E3" w:rsidRDefault="00846FC1"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lastRenderedPageBreak/>
              <w:t>Неудовлетворительно</w:t>
            </w:r>
          </w:p>
        </w:tc>
      </w:tr>
    </w:tbl>
    <w:p w:rsidR="00846FC1" w:rsidRPr="000D79E3" w:rsidRDefault="00846FC1" w:rsidP="000D79E3">
      <w:pPr>
        <w:spacing w:after="0" w:line="240" w:lineRule="auto"/>
        <w:rPr>
          <w:rFonts w:ascii="Times New Roman" w:hAnsi="Times New Roman"/>
          <w:b/>
          <w:i/>
          <w:sz w:val="24"/>
          <w:szCs w:val="24"/>
        </w:rPr>
      </w:pPr>
    </w:p>
    <w:p w:rsidR="00846FC1" w:rsidRPr="000D79E3" w:rsidRDefault="00846FC1" w:rsidP="000D79E3">
      <w:pPr>
        <w:tabs>
          <w:tab w:val="left" w:pos="993"/>
        </w:tabs>
        <w:spacing w:after="0" w:line="240" w:lineRule="auto"/>
        <w:ind w:firstLine="709"/>
        <w:jc w:val="both"/>
        <w:rPr>
          <w:rFonts w:ascii="Times New Roman" w:hAnsi="Times New Roman"/>
          <w:b/>
          <w:i/>
          <w:sz w:val="24"/>
          <w:szCs w:val="24"/>
        </w:rPr>
      </w:pPr>
      <w:r w:rsidRPr="000D79E3">
        <w:rPr>
          <w:rFonts w:ascii="Times New Roman" w:hAnsi="Times New Roman"/>
          <w:b/>
          <w:i/>
          <w:sz w:val="24"/>
          <w:szCs w:val="24"/>
        </w:rPr>
        <w:t>3 Типовые контрольные задания или иные материалы, необходимые для оценки знаний, умений, навыков и (или) опыта деятельности</w:t>
      </w:r>
    </w:p>
    <w:p w:rsidR="00846FC1" w:rsidRPr="000D79E3" w:rsidRDefault="00846FC1" w:rsidP="000D79E3">
      <w:pPr>
        <w:pStyle w:val="a8"/>
        <w:jc w:val="left"/>
        <w:rPr>
          <w:sz w:val="24"/>
        </w:rPr>
      </w:pPr>
    </w:p>
    <w:p w:rsidR="00846FC1" w:rsidRPr="000D79E3" w:rsidRDefault="00846FC1" w:rsidP="000D79E3">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i/>
          <w:sz w:val="24"/>
          <w:szCs w:val="24"/>
        </w:rPr>
        <w:t>3.1.</w:t>
      </w:r>
      <w:r w:rsidRPr="000D79E3">
        <w:rPr>
          <w:rFonts w:ascii="Times New Roman" w:hAnsi="Times New Roman"/>
          <w:sz w:val="24"/>
          <w:szCs w:val="24"/>
        </w:rPr>
        <w:t xml:space="preserve"> </w:t>
      </w:r>
      <w:r w:rsidRPr="000D79E3">
        <w:rPr>
          <w:rFonts w:ascii="Times New Roman" w:hAnsi="Times New Roman"/>
          <w:i/>
          <w:sz w:val="24"/>
          <w:szCs w:val="24"/>
        </w:rPr>
        <w:t>Типовые тестовые задания для итогового тестирования</w:t>
      </w:r>
      <w:r w:rsidRPr="000D79E3">
        <w:rPr>
          <w:rFonts w:ascii="Times New Roman" w:hAnsi="Times New Roman"/>
          <w:sz w:val="24"/>
          <w:szCs w:val="24"/>
        </w:rPr>
        <w:t xml:space="preserve"> (сайт </w:t>
      </w:r>
      <w:proofErr w:type="spellStart"/>
      <w:r w:rsidRPr="000D79E3">
        <w:rPr>
          <w:rFonts w:ascii="Times New Roman" w:hAnsi="Times New Roman"/>
          <w:sz w:val="24"/>
          <w:szCs w:val="24"/>
          <w:lang w:val="en-US"/>
        </w:rPr>
        <w:t>i</w:t>
      </w:r>
      <w:proofErr w:type="spellEnd"/>
      <w:r w:rsidRPr="000D79E3">
        <w:rPr>
          <w:rFonts w:ascii="Times New Roman" w:hAnsi="Times New Roman"/>
          <w:sz w:val="24"/>
          <w:szCs w:val="24"/>
        </w:rPr>
        <w:t>-</w:t>
      </w:r>
      <w:r w:rsidRPr="000D79E3">
        <w:rPr>
          <w:rFonts w:ascii="Times New Roman" w:hAnsi="Times New Roman"/>
          <w:sz w:val="24"/>
          <w:szCs w:val="24"/>
          <w:lang w:val="en-US"/>
        </w:rPr>
        <w:t>exam</w:t>
      </w:r>
      <w:r w:rsidRPr="000D79E3">
        <w:rPr>
          <w:rFonts w:ascii="Times New Roman" w:hAnsi="Times New Roman"/>
          <w:sz w:val="24"/>
          <w:szCs w:val="24"/>
        </w:rPr>
        <w:t>.</w:t>
      </w:r>
      <w:proofErr w:type="spellStart"/>
      <w:r w:rsidRPr="000D79E3">
        <w:rPr>
          <w:rFonts w:ascii="Times New Roman" w:hAnsi="Times New Roman"/>
          <w:sz w:val="24"/>
          <w:szCs w:val="24"/>
          <w:lang w:val="en-US"/>
        </w:rPr>
        <w:t>ru</w:t>
      </w:r>
      <w:proofErr w:type="spellEnd"/>
      <w:r w:rsidRPr="000D79E3">
        <w:rPr>
          <w:rFonts w:ascii="Times New Roman" w:hAnsi="Times New Roman"/>
          <w:sz w:val="24"/>
          <w:szCs w:val="24"/>
        </w:rPr>
        <w:t>)</w:t>
      </w:r>
    </w:p>
    <w:p w:rsidR="00846FC1" w:rsidRPr="000D79E3" w:rsidRDefault="00846FC1" w:rsidP="000D79E3">
      <w:pPr>
        <w:autoSpaceDE w:val="0"/>
        <w:autoSpaceDN w:val="0"/>
        <w:adjustRightInd w:val="0"/>
        <w:spacing w:after="0" w:line="240" w:lineRule="auto"/>
        <w:ind w:firstLine="709"/>
        <w:jc w:val="center"/>
        <w:rPr>
          <w:rFonts w:ascii="Times New Roman" w:hAnsi="Times New Roman"/>
          <w:b/>
          <w:sz w:val="24"/>
          <w:szCs w:val="24"/>
        </w:rPr>
      </w:pPr>
      <w:r w:rsidRPr="000D79E3">
        <w:rPr>
          <w:rFonts w:ascii="Times New Roman" w:hAnsi="Times New Roman"/>
          <w:noProof/>
          <w:sz w:val="24"/>
          <w:szCs w:val="24"/>
        </w:rPr>
        <w:drawing>
          <wp:inline distT="0" distB="0" distL="0" distR="0" wp14:anchorId="6D8C1211" wp14:editId="319DF8C8">
            <wp:extent cx="5048250" cy="2400300"/>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71" cstate="print">
                      <a:extLst>
                        <a:ext uri="{28A0092B-C50C-407E-A947-70E740481C1C}">
                          <a14:useLocalDpi xmlns:a14="http://schemas.microsoft.com/office/drawing/2010/main" val="0"/>
                        </a:ext>
                      </a:extLst>
                    </a:blip>
                    <a:srcRect t="3419" b="11966"/>
                    <a:stretch>
                      <a:fillRect/>
                    </a:stretch>
                  </pic:blipFill>
                  <pic:spPr bwMode="auto">
                    <a:xfrm>
                      <a:off x="0" y="0"/>
                      <a:ext cx="5048250" cy="2400300"/>
                    </a:xfrm>
                    <a:prstGeom prst="rect">
                      <a:avLst/>
                    </a:prstGeom>
                    <a:noFill/>
                    <a:ln>
                      <a:noFill/>
                    </a:ln>
                  </pic:spPr>
                </pic:pic>
              </a:graphicData>
            </a:graphic>
          </wp:inline>
        </w:drawing>
      </w:r>
    </w:p>
    <w:p w:rsidR="00846FC1" w:rsidRPr="000D79E3" w:rsidRDefault="00846FC1" w:rsidP="000D79E3">
      <w:pPr>
        <w:pStyle w:val="a8"/>
        <w:ind w:firstLine="709"/>
        <w:jc w:val="left"/>
        <w:rPr>
          <w:sz w:val="24"/>
        </w:rPr>
      </w:pPr>
    </w:p>
    <w:p w:rsidR="00846FC1" w:rsidRDefault="00846FC1" w:rsidP="000D79E3">
      <w:pPr>
        <w:autoSpaceDE w:val="0"/>
        <w:autoSpaceDN w:val="0"/>
        <w:adjustRightInd w:val="0"/>
        <w:spacing w:after="0" w:line="240" w:lineRule="auto"/>
        <w:ind w:firstLine="709"/>
        <w:jc w:val="center"/>
        <w:rPr>
          <w:rFonts w:ascii="Times New Roman" w:hAnsi="Times New Roman"/>
          <w:b/>
          <w:sz w:val="24"/>
          <w:szCs w:val="24"/>
        </w:rPr>
      </w:pPr>
      <w:r w:rsidRPr="000D79E3">
        <w:rPr>
          <w:rFonts w:ascii="Times New Roman" w:hAnsi="Times New Roman"/>
          <w:noProof/>
          <w:sz w:val="24"/>
          <w:szCs w:val="24"/>
        </w:rPr>
        <w:drawing>
          <wp:inline distT="0" distB="0" distL="0" distR="0" wp14:anchorId="145DEBFF" wp14:editId="72335938">
            <wp:extent cx="5153025" cy="2505075"/>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2" cstate="print">
                      <a:extLst>
                        <a:ext uri="{28A0092B-C50C-407E-A947-70E740481C1C}">
                          <a14:useLocalDpi xmlns:a14="http://schemas.microsoft.com/office/drawing/2010/main" val="0"/>
                        </a:ext>
                      </a:extLst>
                    </a:blip>
                    <a:srcRect t="3419" b="9970"/>
                    <a:stretch>
                      <a:fillRect/>
                    </a:stretch>
                  </pic:blipFill>
                  <pic:spPr bwMode="auto">
                    <a:xfrm>
                      <a:off x="0" y="0"/>
                      <a:ext cx="5153025" cy="2505075"/>
                    </a:xfrm>
                    <a:prstGeom prst="rect">
                      <a:avLst/>
                    </a:prstGeom>
                    <a:noFill/>
                    <a:ln>
                      <a:noFill/>
                    </a:ln>
                  </pic:spPr>
                </pic:pic>
              </a:graphicData>
            </a:graphic>
          </wp:inline>
        </w:drawing>
      </w:r>
    </w:p>
    <w:p w:rsidR="00554362" w:rsidRPr="000D79E3" w:rsidRDefault="00554362" w:rsidP="000D79E3">
      <w:pPr>
        <w:autoSpaceDE w:val="0"/>
        <w:autoSpaceDN w:val="0"/>
        <w:adjustRightInd w:val="0"/>
        <w:spacing w:after="0" w:line="240" w:lineRule="auto"/>
        <w:ind w:firstLine="709"/>
        <w:jc w:val="center"/>
        <w:rPr>
          <w:rFonts w:ascii="Times New Roman" w:hAnsi="Times New Roman"/>
          <w:b/>
          <w:sz w:val="24"/>
          <w:szCs w:val="24"/>
        </w:rPr>
      </w:pPr>
    </w:p>
    <w:p w:rsidR="00846FC1" w:rsidRPr="000D79E3" w:rsidRDefault="00846FC1" w:rsidP="000D79E3">
      <w:pPr>
        <w:autoSpaceDE w:val="0"/>
        <w:autoSpaceDN w:val="0"/>
        <w:adjustRightInd w:val="0"/>
        <w:spacing w:after="0" w:line="240" w:lineRule="auto"/>
        <w:ind w:firstLine="709"/>
        <w:jc w:val="center"/>
        <w:rPr>
          <w:rFonts w:ascii="Times New Roman" w:hAnsi="Times New Roman"/>
          <w:b/>
          <w:sz w:val="24"/>
          <w:szCs w:val="24"/>
        </w:rPr>
      </w:pPr>
      <w:r w:rsidRPr="000D79E3">
        <w:rPr>
          <w:rFonts w:ascii="Times New Roman" w:hAnsi="Times New Roman"/>
          <w:noProof/>
          <w:sz w:val="24"/>
          <w:szCs w:val="24"/>
        </w:rPr>
        <w:drawing>
          <wp:inline distT="0" distB="0" distL="0" distR="0" wp14:anchorId="36F2B367" wp14:editId="17D94C37">
            <wp:extent cx="5162550" cy="2326391"/>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73" cstate="print">
                      <a:extLst>
                        <a:ext uri="{28A0092B-C50C-407E-A947-70E740481C1C}">
                          <a14:useLocalDpi xmlns:a14="http://schemas.microsoft.com/office/drawing/2010/main" val="0"/>
                        </a:ext>
                      </a:extLst>
                    </a:blip>
                    <a:srcRect t="6268" b="13390"/>
                    <a:stretch>
                      <a:fillRect/>
                    </a:stretch>
                  </pic:blipFill>
                  <pic:spPr bwMode="auto">
                    <a:xfrm>
                      <a:off x="0" y="0"/>
                      <a:ext cx="5162550" cy="2326391"/>
                    </a:xfrm>
                    <a:prstGeom prst="rect">
                      <a:avLst/>
                    </a:prstGeom>
                    <a:noFill/>
                    <a:ln>
                      <a:noFill/>
                    </a:ln>
                  </pic:spPr>
                </pic:pic>
              </a:graphicData>
            </a:graphic>
          </wp:inline>
        </w:drawing>
      </w:r>
    </w:p>
    <w:p w:rsidR="00846FC1" w:rsidRPr="000D79E3" w:rsidRDefault="00846FC1" w:rsidP="000D79E3">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i/>
          <w:sz w:val="24"/>
          <w:szCs w:val="24"/>
        </w:rPr>
        <w:lastRenderedPageBreak/>
        <w:t>3.2. Вопросы для проведения промежуточной аттестации</w:t>
      </w:r>
      <w:r w:rsidRPr="000D79E3">
        <w:rPr>
          <w:rFonts w:ascii="Times New Roman" w:hAnsi="Times New Roman"/>
          <w:sz w:val="24"/>
          <w:szCs w:val="24"/>
        </w:rPr>
        <w:t>.</w:t>
      </w:r>
    </w:p>
    <w:p w:rsidR="00846FC1" w:rsidRPr="000D79E3" w:rsidRDefault="00846FC1" w:rsidP="000D79E3">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а) Примерные вопросы к зачету с оценкой:</w:t>
      </w:r>
    </w:p>
    <w:p w:rsidR="00846FC1" w:rsidRPr="000D79E3" w:rsidRDefault="00846FC1"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1. Система необходимых естественнонаучных и математических знаний для реализации дисциплины. </w:t>
      </w:r>
    </w:p>
    <w:p w:rsidR="00846FC1" w:rsidRPr="000D79E3" w:rsidRDefault="00846FC1"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2. Информация и ее кодирование. Измерение информации.</w:t>
      </w:r>
    </w:p>
    <w:p w:rsidR="00846FC1" w:rsidRPr="000D79E3" w:rsidRDefault="00846FC1"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3. Системы счисления, перевод чисел из одной системы в другую.</w:t>
      </w:r>
    </w:p>
    <w:p w:rsidR="00846FC1" w:rsidRPr="000D79E3" w:rsidRDefault="00846FC1"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4. Логические основы компьютера. Таблицы истинности. Законы алгебры логики.</w:t>
      </w:r>
    </w:p>
    <w:p w:rsidR="00846FC1" w:rsidRPr="000D79E3" w:rsidRDefault="00846FC1"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5. Архитектура компьютера и компьютерных сетей. Файловая система.</w:t>
      </w:r>
    </w:p>
    <w:p w:rsidR="00846FC1" w:rsidRPr="000D79E3" w:rsidRDefault="00846FC1"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6. Технология обработки табличной информации.</w:t>
      </w:r>
    </w:p>
    <w:p w:rsidR="00846FC1" w:rsidRPr="000D79E3" w:rsidRDefault="00846FC1"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7. Алгоритмы и исполнители. Анализ и составление алгоритмов.</w:t>
      </w:r>
    </w:p>
    <w:p w:rsidR="00846FC1" w:rsidRPr="000D79E3" w:rsidRDefault="00846FC1"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8. Основы программирования. Анализ программ с циклами, ветвлениями, подпрограммами. </w:t>
      </w:r>
    </w:p>
    <w:p w:rsidR="00846FC1" w:rsidRPr="000D79E3" w:rsidRDefault="00846FC1"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9. Повышенный уровень задач по программированию.</w:t>
      </w:r>
    </w:p>
    <w:p w:rsidR="00846FC1" w:rsidRPr="000D79E3" w:rsidRDefault="00846FC1"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10. Исторический обзор языков программирования</w:t>
      </w:r>
    </w:p>
    <w:p w:rsidR="00846FC1" w:rsidRPr="000D79E3" w:rsidRDefault="00846FC1" w:rsidP="000D79E3">
      <w:pPr>
        <w:autoSpaceDE w:val="0"/>
        <w:autoSpaceDN w:val="0"/>
        <w:adjustRightInd w:val="0"/>
        <w:spacing w:after="0" w:line="240" w:lineRule="auto"/>
        <w:ind w:firstLine="709"/>
        <w:rPr>
          <w:rFonts w:ascii="Times New Roman" w:hAnsi="Times New Roman"/>
          <w:sz w:val="24"/>
          <w:szCs w:val="24"/>
        </w:rPr>
      </w:pPr>
    </w:p>
    <w:p w:rsidR="00846FC1" w:rsidRPr="000D79E3" w:rsidRDefault="00846FC1" w:rsidP="000D79E3">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б) Примерные вопросы к экзамену:</w:t>
      </w:r>
    </w:p>
    <w:p w:rsidR="00846FC1" w:rsidRPr="000D79E3" w:rsidRDefault="00846FC1" w:rsidP="000D79E3">
      <w:pPr>
        <w:numPr>
          <w:ilvl w:val="0"/>
          <w:numId w:val="15"/>
        </w:numPr>
        <w:tabs>
          <w:tab w:val="left" w:pos="993"/>
          <w:tab w:val="left" w:pos="1134"/>
        </w:tabs>
        <w:spacing w:after="0" w:line="240" w:lineRule="auto"/>
        <w:ind w:left="0" w:firstLine="709"/>
        <w:rPr>
          <w:rFonts w:ascii="Times New Roman" w:hAnsi="Times New Roman"/>
          <w:sz w:val="24"/>
          <w:szCs w:val="24"/>
        </w:rPr>
      </w:pPr>
      <w:r w:rsidRPr="000D79E3">
        <w:rPr>
          <w:rFonts w:ascii="Times New Roman" w:hAnsi="Times New Roman"/>
          <w:sz w:val="24"/>
          <w:szCs w:val="24"/>
          <w:bdr w:val="none" w:sz="0" w:space="0" w:color="auto" w:frame="1"/>
        </w:rPr>
        <w:t>Понятие информации. Измерение информации.</w:t>
      </w:r>
    </w:p>
    <w:p w:rsidR="00846FC1" w:rsidRPr="000D79E3" w:rsidRDefault="00846FC1" w:rsidP="000D79E3">
      <w:pPr>
        <w:numPr>
          <w:ilvl w:val="0"/>
          <w:numId w:val="15"/>
        </w:numPr>
        <w:tabs>
          <w:tab w:val="left" w:pos="993"/>
          <w:tab w:val="left" w:pos="1134"/>
        </w:tabs>
        <w:spacing w:after="0" w:line="240" w:lineRule="auto"/>
        <w:ind w:left="0" w:firstLine="709"/>
        <w:rPr>
          <w:rFonts w:ascii="Times New Roman" w:hAnsi="Times New Roman"/>
          <w:sz w:val="24"/>
          <w:szCs w:val="24"/>
        </w:rPr>
      </w:pPr>
      <w:r w:rsidRPr="000D79E3">
        <w:rPr>
          <w:rFonts w:ascii="Times New Roman" w:hAnsi="Times New Roman"/>
          <w:sz w:val="24"/>
          <w:szCs w:val="24"/>
          <w:bdr w:val="none" w:sz="0" w:space="0" w:color="auto" w:frame="1"/>
        </w:rPr>
        <w:t>Представление числовой информации в компьютере.</w:t>
      </w:r>
    </w:p>
    <w:p w:rsidR="00846FC1" w:rsidRPr="000D79E3" w:rsidRDefault="00846FC1" w:rsidP="000D79E3">
      <w:pPr>
        <w:numPr>
          <w:ilvl w:val="0"/>
          <w:numId w:val="15"/>
        </w:numPr>
        <w:tabs>
          <w:tab w:val="left" w:pos="993"/>
          <w:tab w:val="left" w:pos="1134"/>
        </w:tabs>
        <w:spacing w:after="0" w:line="240" w:lineRule="auto"/>
        <w:ind w:left="0" w:firstLine="709"/>
        <w:rPr>
          <w:rFonts w:ascii="Times New Roman" w:hAnsi="Times New Roman"/>
          <w:sz w:val="24"/>
          <w:szCs w:val="24"/>
        </w:rPr>
      </w:pPr>
      <w:r w:rsidRPr="000D79E3">
        <w:rPr>
          <w:rFonts w:ascii="Times New Roman" w:hAnsi="Times New Roman"/>
          <w:sz w:val="24"/>
          <w:szCs w:val="24"/>
          <w:bdr w:val="none" w:sz="0" w:space="0" w:color="auto" w:frame="1"/>
        </w:rPr>
        <w:t>Представление текстовой информации в компьютере.</w:t>
      </w:r>
    </w:p>
    <w:p w:rsidR="00846FC1" w:rsidRPr="000D79E3" w:rsidRDefault="00846FC1" w:rsidP="000D79E3">
      <w:pPr>
        <w:numPr>
          <w:ilvl w:val="0"/>
          <w:numId w:val="15"/>
        </w:numPr>
        <w:tabs>
          <w:tab w:val="left" w:pos="993"/>
          <w:tab w:val="left" w:pos="1134"/>
        </w:tabs>
        <w:spacing w:after="0" w:line="240" w:lineRule="auto"/>
        <w:ind w:left="0" w:firstLine="709"/>
        <w:rPr>
          <w:rFonts w:ascii="Times New Roman" w:hAnsi="Times New Roman"/>
          <w:sz w:val="24"/>
          <w:szCs w:val="24"/>
        </w:rPr>
      </w:pPr>
      <w:r w:rsidRPr="000D79E3">
        <w:rPr>
          <w:rFonts w:ascii="Times New Roman" w:hAnsi="Times New Roman"/>
          <w:sz w:val="24"/>
          <w:szCs w:val="24"/>
          <w:bdr w:val="none" w:sz="0" w:space="0" w:color="auto" w:frame="1"/>
        </w:rPr>
        <w:t>Представление графической информации в компьютере.</w:t>
      </w:r>
    </w:p>
    <w:p w:rsidR="00846FC1" w:rsidRPr="000D79E3" w:rsidRDefault="00846FC1" w:rsidP="000D79E3">
      <w:pPr>
        <w:numPr>
          <w:ilvl w:val="0"/>
          <w:numId w:val="15"/>
        </w:numPr>
        <w:tabs>
          <w:tab w:val="left" w:pos="993"/>
          <w:tab w:val="left" w:pos="1134"/>
        </w:tabs>
        <w:spacing w:after="0" w:line="240" w:lineRule="auto"/>
        <w:ind w:left="0" w:firstLine="709"/>
        <w:rPr>
          <w:rFonts w:ascii="Times New Roman" w:hAnsi="Times New Roman"/>
          <w:sz w:val="24"/>
          <w:szCs w:val="24"/>
        </w:rPr>
      </w:pPr>
      <w:r w:rsidRPr="000D79E3">
        <w:rPr>
          <w:rFonts w:ascii="Times New Roman" w:hAnsi="Times New Roman"/>
          <w:sz w:val="24"/>
          <w:szCs w:val="24"/>
          <w:bdr w:val="none" w:sz="0" w:space="0" w:color="auto" w:frame="1"/>
        </w:rPr>
        <w:t>Понятие модели. Виды моделей.</w:t>
      </w:r>
    </w:p>
    <w:p w:rsidR="00846FC1" w:rsidRPr="000D79E3" w:rsidRDefault="00846FC1" w:rsidP="000D79E3">
      <w:pPr>
        <w:numPr>
          <w:ilvl w:val="0"/>
          <w:numId w:val="15"/>
        </w:numPr>
        <w:tabs>
          <w:tab w:val="left" w:pos="993"/>
          <w:tab w:val="left" w:pos="1134"/>
        </w:tabs>
        <w:spacing w:after="0" w:line="240" w:lineRule="auto"/>
        <w:ind w:left="0" w:firstLine="709"/>
        <w:rPr>
          <w:rFonts w:ascii="Times New Roman" w:hAnsi="Times New Roman"/>
          <w:sz w:val="24"/>
          <w:szCs w:val="24"/>
        </w:rPr>
      </w:pPr>
      <w:r w:rsidRPr="000D79E3">
        <w:rPr>
          <w:rFonts w:ascii="Times New Roman" w:hAnsi="Times New Roman"/>
          <w:sz w:val="24"/>
          <w:szCs w:val="24"/>
          <w:bdr w:val="none" w:sz="0" w:space="0" w:color="auto" w:frame="1"/>
        </w:rPr>
        <w:t>Этапы построения информационных моделей.</w:t>
      </w:r>
    </w:p>
    <w:p w:rsidR="00846FC1" w:rsidRPr="000D79E3" w:rsidRDefault="00846FC1" w:rsidP="000D79E3">
      <w:pPr>
        <w:numPr>
          <w:ilvl w:val="0"/>
          <w:numId w:val="15"/>
        </w:numPr>
        <w:tabs>
          <w:tab w:val="left" w:pos="993"/>
          <w:tab w:val="left" w:pos="1134"/>
        </w:tabs>
        <w:spacing w:after="0" w:line="240" w:lineRule="auto"/>
        <w:ind w:left="0" w:firstLine="709"/>
        <w:rPr>
          <w:rFonts w:ascii="Times New Roman" w:hAnsi="Times New Roman"/>
          <w:sz w:val="24"/>
          <w:szCs w:val="24"/>
        </w:rPr>
      </w:pPr>
      <w:r w:rsidRPr="000D79E3">
        <w:rPr>
          <w:rFonts w:ascii="Times New Roman" w:hAnsi="Times New Roman"/>
          <w:sz w:val="24"/>
          <w:szCs w:val="24"/>
          <w:bdr w:val="none" w:sz="0" w:space="0" w:color="auto" w:frame="1"/>
        </w:rPr>
        <w:t>Понятие алгоритма. Свойства алгоритмов.</w:t>
      </w:r>
    </w:p>
    <w:p w:rsidR="00846FC1" w:rsidRPr="000D79E3" w:rsidRDefault="00846FC1" w:rsidP="000D79E3">
      <w:pPr>
        <w:numPr>
          <w:ilvl w:val="0"/>
          <w:numId w:val="15"/>
        </w:numPr>
        <w:tabs>
          <w:tab w:val="left" w:pos="993"/>
          <w:tab w:val="left" w:pos="1134"/>
        </w:tabs>
        <w:spacing w:after="0" w:line="240" w:lineRule="auto"/>
        <w:ind w:left="0" w:firstLine="709"/>
        <w:rPr>
          <w:rFonts w:ascii="Times New Roman" w:hAnsi="Times New Roman"/>
          <w:sz w:val="24"/>
          <w:szCs w:val="24"/>
        </w:rPr>
      </w:pPr>
      <w:r w:rsidRPr="000D79E3">
        <w:rPr>
          <w:rFonts w:ascii="Times New Roman" w:hAnsi="Times New Roman"/>
          <w:sz w:val="24"/>
          <w:szCs w:val="24"/>
          <w:bdr w:val="none" w:sz="0" w:space="0" w:color="auto" w:frame="1"/>
        </w:rPr>
        <w:t>Способы записи алгоритмов.</w:t>
      </w:r>
    </w:p>
    <w:p w:rsidR="00846FC1" w:rsidRPr="000D79E3" w:rsidRDefault="00846FC1" w:rsidP="000D79E3">
      <w:pPr>
        <w:numPr>
          <w:ilvl w:val="0"/>
          <w:numId w:val="15"/>
        </w:numPr>
        <w:tabs>
          <w:tab w:val="left" w:pos="993"/>
          <w:tab w:val="left" w:pos="1134"/>
        </w:tabs>
        <w:spacing w:after="0" w:line="240" w:lineRule="auto"/>
        <w:ind w:left="0" w:firstLine="709"/>
        <w:rPr>
          <w:rFonts w:ascii="Times New Roman" w:hAnsi="Times New Roman"/>
          <w:sz w:val="24"/>
          <w:szCs w:val="24"/>
        </w:rPr>
      </w:pPr>
      <w:r w:rsidRPr="000D79E3">
        <w:rPr>
          <w:rFonts w:ascii="Times New Roman" w:hAnsi="Times New Roman"/>
          <w:sz w:val="24"/>
          <w:szCs w:val="24"/>
          <w:bdr w:val="none" w:sz="0" w:space="0" w:color="auto" w:frame="1"/>
        </w:rPr>
        <w:t>Основные алгоритмические конструкции.</w:t>
      </w:r>
    </w:p>
    <w:p w:rsidR="00846FC1" w:rsidRPr="000D79E3" w:rsidRDefault="00846FC1" w:rsidP="000D79E3">
      <w:pPr>
        <w:numPr>
          <w:ilvl w:val="0"/>
          <w:numId w:val="15"/>
        </w:numPr>
        <w:tabs>
          <w:tab w:val="left" w:pos="993"/>
          <w:tab w:val="left" w:pos="1134"/>
        </w:tabs>
        <w:spacing w:after="0" w:line="240" w:lineRule="auto"/>
        <w:ind w:left="0" w:firstLine="709"/>
        <w:rPr>
          <w:rFonts w:ascii="Times New Roman" w:hAnsi="Times New Roman"/>
          <w:sz w:val="24"/>
          <w:szCs w:val="24"/>
        </w:rPr>
      </w:pPr>
      <w:r w:rsidRPr="000D79E3">
        <w:rPr>
          <w:rFonts w:ascii="Times New Roman" w:hAnsi="Times New Roman"/>
          <w:sz w:val="24"/>
          <w:szCs w:val="24"/>
          <w:bdr w:val="none" w:sz="0" w:space="0" w:color="auto" w:frame="1"/>
        </w:rPr>
        <w:t>Программное обеспечение компьютера.</w:t>
      </w:r>
    </w:p>
    <w:p w:rsidR="00846FC1" w:rsidRPr="000D79E3" w:rsidRDefault="00846FC1" w:rsidP="000D79E3">
      <w:pPr>
        <w:numPr>
          <w:ilvl w:val="0"/>
          <w:numId w:val="15"/>
        </w:numPr>
        <w:tabs>
          <w:tab w:val="left" w:pos="993"/>
          <w:tab w:val="left" w:pos="1134"/>
        </w:tabs>
        <w:spacing w:after="0" w:line="240" w:lineRule="auto"/>
        <w:ind w:left="0" w:firstLine="709"/>
        <w:rPr>
          <w:rFonts w:ascii="Times New Roman" w:hAnsi="Times New Roman"/>
          <w:sz w:val="24"/>
          <w:szCs w:val="24"/>
        </w:rPr>
      </w:pPr>
      <w:r w:rsidRPr="000D79E3">
        <w:rPr>
          <w:rFonts w:ascii="Times New Roman" w:hAnsi="Times New Roman"/>
          <w:sz w:val="24"/>
          <w:szCs w:val="24"/>
          <w:bdr w:val="none" w:sz="0" w:space="0" w:color="auto" w:frame="1"/>
        </w:rPr>
        <w:t>СУБД: назначение и примеры использования.</w:t>
      </w:r>
    </w:p>
    <w:p w:rsidR="00846FC1" w:rsidRPr="000D79E3" w:rsidRDefault="00846FC1" w:rsidP="000D79E3">
      <w:pPr>
        <w:numPr>
          <w:ilvl w:val="0"/>
          <w:numId w:val="15"/>
        </w:numPr>
        <w:tabs>
          <w:tab w:val="left" w:pos="993"/>
          <w:tab w:val="left" w:pos="1134"/>
        </w:tabs>
        <w:spacing w:after="0" w:line="240" w:lineRule="auto"/>
        <w:ind w:left="0" w:firstLine="709"/>
        <w:rPr>
          <w:rFonts w:ascii="Times New Roman" w:hAnsi="Times New Roman"/>
          <w:sz w:val="24"/>
          <w:szCs w:val="24"/>
        </w:rPr>
      </w:pPr>
      <w:r w:rsidRPr="000D79E3">
        <w:rPr>
          <w:rFonts w:ascii="Times New Roman" w:hAnsi="Times New Roman"/>
          <w:sz w:val="24"/>
          <w:szCs w:val="24"/>
          <w:bdr w:val="none" w:sz="0" w:space="0" w:color="auto" w:frame="1"/>
        </w:rPr>
        <w:t>Реляционные базы данных: состав и структура (таблицы, записи, поля, связи)</w:t>
      </w:r>
    </w:p>
    <w:p w:rsidR="00846FC1" w:rsidRPr="000D79E3" w:rsidRDefault="00846FC1" w:rsidP="000D79E3">
      <w:pPr>
        <w:numPr>
          <w:ilvl w:val="0"/>
          <w:numId w:val="15"/>
        </w:numPr>
        <w:tabs>
          <w:tab w:val="left" w:pos="993"/>
          <w:tab w:val="left" w:pos="1134"/>
        </w:tabs>
        <w:spacing w:after="0" w:line="240" w:lineRule="auto"/>
        <w:ind w:left="0" w:firstLine="709"/>
        <w:rPr>
          <w:rFonts w:ascii="Times New Roman" w:hAnsi="Times New Roman"/>
          <w:sz w:val="24"/>
          <w:szCs w:val="24"/>
        </w:rPr>
      </w:pPr>
      <w:r w:rsidRPr="000D79E3">
        <w:rPr>
          <w:rFonts w:ascii="Times New Roman" w:hAnsi="Times New Roman"/>
          <w:sz w:val="24"/>
          <w:szCs w:val="24"/>
          <w:bdr w:val="none" w:sz="0" w:space="0" w:color="auto" w:frame="1"/>
        </w:rPr>
        <w:t xml:space="preserve">Основные объекты MS </w:t>
      </w:r>
      <w:proofErr w:type="spellStart"/>
      <w:r w:rsidRPr="000D79E3">
        <w:rPr>
          <w:rFonts w:ascii="Times New Roman" w:hAnsi="Times New Roman"/>
          <w:sz w:val="24"/>
          <w:szCs w:val="24"/>
          <w:bdr w:val="none" w:sz="0" w:space="0" w:color="auto" w:frame="1"/>
        </w:rPr>
        <w:t>Access</w:t>
      </w:r>
      <w:proofErr w:type="spellEnd"/>
      <w:r w:rsidRPr="000D79E3">
        <w:rPr>
          <w:rFonts w:ascii="Times New Roman" w:hAnsi="Times New Roman"/>
          <w:sz w:val="24"/>
          <w:szCs w:val="24"/>
          <w:bdr w:val="none" w:sz="0" w:space="0" w:color="auto" w:frame="1"/>
        </w:rPr>
        <w:t xml:space="preserve"> и их назначение.</w:t>
      </w:r>
    </w:p>
    <w:p w:rsidR="00846FC1" w:rsidRPr="000D79E3" w:rsidRDefault="00846FC1" w:rsidP="000D79E3">
      <w:pPr>
        <w:numPr>
          <w:ilvl w:val="0"/>
          <w:numId w:val="15"/>
        </w:numPr>
        <w:tabs>
          <w:tab w:val="left" w:pos="993"/>
          <w:tab w:val="left" w:pos="1134"/>
        </w:tabs>
        <w:spacing w:after="0" w:line="240" w:lineRule="auto"/>
        <w:ind w:left="0" w:firstLine="709"/>
        <w:rPr>
          <w:rFonts w:ascii="Times New Roman" w:hAnsi="Times New Roman"/>
          <w:sz w:val="24"/>
          <w:szCs w:val="24"/>
        </w:rPr>
      </w:pPr>
      <w:r w:rsidRPr="000D79E3">
        <w:rPr>
          <w:rFonts w:ascii="Times New Roman" w:hAnsi="Times New Roman"/>
          <w:sz w:val="24"/>
          <w:szCs w:val="24"/>
          <w:bdr w:val="none" w:sz="0" w:space="0" w:color="auto" w:frame="1"/>
        </w:rPr>
        <w:t xml:space="preserve">Структура таблиц в MS </w:t>
      </w:r>
      <w:proofErr w:type="spellStart"/>
      <w:r w:rsidRPr="000D79E3">
        <w:rPr>
          <w:rFonts w:ascii="Times New Roman" w:hAnsi="Times New Roman"/>
          <w:sz w:val="24"/>
          <w:szCs w:val="24"/>
          <w:bdr w:val="none" w:sz="0" w:space="0" w:color="auto" w:frame="1"/>
        </w:rPr>
        <w:t>Access</w:t>
      </w:r>
      <w:proofErr w:type="spellEnd"/>
      <w:r w:rsidRPr="000D79E3">
        <w:rPr>
          <w:rFonts w:ascii="Times New Roman" w:hAnsi="Times New Roman"/>
          <w:sz w:val="24"/>
          <w:szCs w:val="24"/>
          <w:bdr w:val="none" w:sz="0" w:space="0" w:color="auto" w:frame="1"/>
        </w:rPr>
        <w:t>. Ключевое поле.</w:t>
      </w:r>
    </w:p>
    <w:p w:rsidR="00846FC1" w:rsidRPr="000D79E3" w:rsidRDefault="00846FC1" w:rsidP="000D79E3">
      <w:pPr>
        <w:numPr>
          <w:ilvl w:val="0"/>
          <w:numId w:val="15"/>
        </w:numPr>
        <w:tabs>
          <w:tab w:val="left" w:pos="993"/>
          <w:tab w:val="left" w:pos="1134"/>
        </w:tabs>
        <w:spacing w:after="0" w:line="240" w:lineRule="auto"/>
        <w:ind w:left="0" w:firstLine="709"/>
        <w:rPr>
          <w:rFonts w:ascii="Times New Roman" w:hAnsi="Times New Roman"/>
          <w:sz w:val="24"/>
          <w:szCs w:val="24"/>
        </w:rPr>
      </w:pPr>
      <w:r w:rsidRPr="000D79E3">
        <w:rPr>
          <w:rFonts w:ascii="Times New Roman" w:hAnsi="Times New Roman"/>
          <w:sz w:val="24"/>
          <w:szCs w:val="24"/>
          <w:bdr w:val="none" w:sz="0" w:space="0" w:color="auto" w:frame="1"/>
        </w:rPr>
        <w:t xml:space="preserve">Типы данных в таблицах MS </w:t>
      </w:r>
      <w:proofErr w:type="spellStart"/>
      <w:r w:rsidRPr="000D79E3">
        <w:rPr>
          <w:rFonts w:ascii="Times New Roman" w:hAnsi="Times New Roman"/>
          <w:sz w:val="24"/>
          <w:szCs w:val="24"/>
          <w:bdr w:val="none" w:sz="0" w:space="0" w:color="auto" w:frame="1"/>
        </w:rPr>
        <w:t>Access</w:t>
      </w:r>
      <w:proofErr w:type="spellEnd"/>
      <w:r w:rsidRPr="000D79E3">
        <w:rPr>
          <w:rFonts w:ascii="Times New Roman" w:hAnsi="Times New Roman"/>
          <w:sz w:val="24"/>
          <w:szCs w:val="24"/>
          <w:bdr w:val="none" w:sz="0" w:space="0" w:color="auto" w:frame="1"/>
        </w:rPr>
        <w:t>.</w:t>
      </w:r>
    </w:p>
    <w:p w:rsidR="00846FC1" w:rsidRPr="000D79E3" w:rsidRDefault="00846FC1" w:rsidP="000D79E3">
      <w:pPr>
        <w:numPr>
          <w:ilvl w:val="0"/>
          <w:numId w:val="15"/>
        </w:numPr>
        <w:tabs>
          <w:tab w:val="left" w:pos="993"/>
          <w:tab w:val="left" w:pos="1134"/>
        </w:tabs>
        <w:spacing w:after="0" w:line="240" w:lineRule="auto"/>
        <w:ind w:left="0" w:firstLine="709"/>
        <w:rPr>
          <w:rFonts w:ascii="Times New Roman" w:hAnsi="Times New Roman"/>
          <w:sz w:val="24"/>
          <w:szCs w:val="24"/>
        </w:rPr>
      </w:pPr>
      <w:r w:rsidRPr="000D79E3">
        <w:rPr>
          <w:rFonts w:ascii="Times New Roman" w:hAnsi="Times New Roman"/>
          <w:sz w:val="24"/>
          <w:szCs w:val="24"/>
          <w:bdr w:val="none" w:sz="0" w:space="0" w:color="auto" w:frame="1"/>
        </w:rPr>
        <w:t>Аппаратное обеспечение компьютера.</w:t>
      </w:r>
    </w:p>
    <w:p w:rsidR="00846FC1" w:rsidRPr="000D79E3" w:rsidRDefault="00846FC1" w:rsidP="000D79E3">
      <w:pPr>
        <w:numPr>
          <w:ilvl w:val="0"/>
          <w:numId w:val="15"/>
        </w:numPr>
        <w:tabs>
          <w:tab w:val="left" w:pos="993"/>
          <w:tab w:val="left" w:pos="1134"/>
        </w:tabs>
        <w:spacing w:after="0" w:line="240" w:lineRule="auto"/>
        <w:ind w:left="0" w:firstLine="709"/>
        <w:rPr>
          <w:rFonts w:ascii="Times New Roman" w:hAnsi="Times New Roman"/>
          <w:sz w:val="24"/>
          <w:szCs w:val="24"/>
        </w:rPr>
      </w:pPr>
      <w:r w:rsidRPr="000D79E3">
        <w:rPr>
          <w:rFonts w:ascii="Times New Roman" w:hAnsi="Times New Roman"/>
          <w:sz w:val="24"/>
          <w:szCs w:val="24"/>
          <w:bdr w:val="none" w:sz="0" w:space="0" w:color="auto" w:frame="1"/>
        </w:rPr>
        <w:t>Компьютерные сети.</w:t>
      </w:r>
    </w:p>
    <w:p w:rsidR="00846FC1" w:rsidRPr="000D79E3" w:rsidRDefault="00846FC1" w:rsidP="000D79E3">
      <w:pPr>
        <w:numPr>
          <w:ilvl w:val="0"/>
          <w:numId w:val="15"/>
        </w:numPr>
        <w:tabs>
          <w:tab w:val="left" w:pos="993"/>
          <w:tab w:val="left" w:pos="1134"/>
        </w:tabs>
        <w:spacing w:after="0" w:line="240" w:lineRule="auto"/>
        <w:ind w:left="0" w:firstLine="709"/>
        <w:rPr>
          <w:rFonts w:ascii="Times New Roman" w:hAnsi="Times New Roman"/>
          <w:sz w:val="24"/>
          <w:szCs w:val="24"/>
        </w:rPr>
      </w:pPr>
      <w:r w:rsidRPr="000D79E3">
        <w:rPr>
          <w:rFonts w:ascii="Times New Roman" w:hAnsi="Times New Roman"/>
          <w:sz w:val="24"/>
          <w:szCs w:val="24"/>
          <w:bdr w:val="none" w:sz="0" w:space="0" w:color="auto" w:frame="1"/>
        </w:rPr>
        <w:t>Глобальная сеть Интернет.</w:t>
      </w:r>
    </w:p>
    <w:p w:rsidR="00846FC1" w:rsidRPr="000D79E3" w:rsidRDefault="00846FC1" w:rsidP="000D79E3">
      <w:pPr>
        <w:numPr>
          <w:ilvl w:val="0"/>
          <w:numId w:val="15"/>
        </w:numPr>
        <w:tabs>
          <w:tab w:val="left" w:pos="993"/>
          <w:tab w:val="left" w:pos="1134"/>
        </w:tabs>
        <w:spacing w:after="0" w:line="240" w:lineRule="auto"/>
        <w:ind w:left="0" w:firstLine="709"/>
        <w:rPr>
          <w:rFonts w:ascii="Times New Roman" w:hAnsi="Times New Roman"/>
          <w:sz w:val="24"/>
          <w:szCs w:val="24"/>
        </w:rPr>
      </w:pPr>
      <w:r w:rsidRPr="000D79E3">
        <w:rPr>
          <w:rFonts w:ascii="Times New Roman" w:hAnsi="Times New Roman"/>
          <w:sz w:val="24"/>
          <w:szCs w:val="24"/>
          <w:bdr w:val="none" w:sz="0" w:space="0" w:color="auto" w:frame="1"/>
        </w:rPr>
        <w:t>Основные составляющие информационной безопасности.</w:t>
      </w:r>
    </w:p>
    <w:p w:rsidR="00846FC1" w:rsidRPr="000D79E3" w:rsidRDefault="00846FC1" w:rsidP="000D79E3">
      <w:pPr>
        <w:numPr>
          <w:ilvl w:val="0"/>
          <w:numId w:val="15"/>
        </w:numPr>
        <w:tabs>
          <w:tab w:val="left" w:pos="993"/>
          <w:tab w:val="left" w:pos="1134"/>
        </w:tabs>
        <w:spacing w:after="0" w:line="240" w:lineRule="auto"/>
        <w:ind w:left="0" w:firstLine="709"/>
        <w:rPr>
          <w:rFonts w:ascii="Times New Roman" w:hAnsi="Times New Roman"/>
          <w:sz w:val="24"/>
          <w:szCs w:val="24"/>
        </w:rPr>
      </w:pPr>
      <w:r w:rsidRPr="000D79E3">
        <w:rPr>
          <w:rFonts w:ascii="Times New Roman" w:hAnsi="Times New Roman"/>
          <w:sz w:val="24"/>
          <w:szCs w:val="24"/>
          <w:bdr w:val="none" w:sz="0" w:space="0" w:color="auto" w:frame="1"/>
        </w:rPr>
        <w:t>Основные методы противодействия угрозам информационной безопасности.</w:t>
      </w:r>
    </w:p>
    <w:p w:rsidR="00846FC1" w:rsidRPr="000D79E3" w:rsidRDefault="00846FC1" w:rsidP="000D79E3">
      <w:pPr>
        <w:numPr>
          <w:ilvl w:val="0"/>
          <w:numId w:val="15"/>
        </w:numPr>
        <w:tabs>
          <w:tab w:val="left" w:pos="993"/>
          <w:tab w:val="left" w:pos="1134"/>
        </w:tabs>
        <w:spacing w:after="0" w:line="240" w:lineRule="auto"/>
        <w:ind w:left="0" w:firstLine="709"/>
        <w:rPr>
          <w:rFonts w:ascii="Times New Roman" w:hAnsi="Times New Roman"/>
          <w:sz w:val="24"/>
          <w:szCs w:val="24"/>
        </w:rPr>
      </w:pPr>
      <w:r w:rsidRPr="000D79E3">
        <w:rPr>
          <w:rFonts w:ascii="Times New Roman" w:hAnsi="Times New Roman"/>
          <w:sz w:val="24"/>
          <w:szCs w:val="24"/>
          <w:bdr w:val="none" w:sz="0" w:space="0" w:color="auto" w:frame="1"/>
        </w:rPr>
        <w:t xml:space="preserve">Логические функции в MS </w:t>
      </w:r>
      <w:proofErr w:type="spellStart"/>
      <w:r w:rsidRPr="000D79E3">
        <w:rPr>
          <w:rFonts w:ascii="Times New Roman" w:hAnsi="Times New Roman"/>
          <w:sz w:val="24"/>
          <w:szCs w:val="24"/>
          <w:bdr w:val="none" w:sz="0" w:space="0" w:color="auto" w:frame="1"/>
        </w:rPr>
        <w:t>Excel</w:t>
      </w:r>
      <w:proofErr w:type="spellEnd"/>
      <w:r w:rsidRPr="000D79E3">
        <w:rPr>
          <w:rFonts w:ascii="Times New Roman" w:hAnsi="Times New Roman"/>
          <w:sz w:val="24"/>
          <w:szCs w:val="24"/>
          <w:bdr w:val="none" w:sz="0" w:space="0" w:color="auto" w:frame="1"/>
        </w:rPr>
        <w:t>.</w:t>
      </w:r>
    </w:p>
    <w:p w:rsidR="00846FC1" w:rsidRPr="000D79E3" w:rsidRDefault="00846FC1" w:rsidP="000D79E3">
      <w:pPr>
        <w:numPr>
          <w:ilvl w:val="0"/>
          <w:numId w:val="15"/>
        </w:numPr>
        <w:tabs>
          <w:tab w:val="left" w:pos="993"/>
          <w:tab w:val="left" w:pos="1134"/>
        </w:tabs>
        <w:spacing w:after="0" w:line="240" w:lineRule="auto"/>
        <w:ind w:left="0" w:firstLine="709"/>
        <w:rPr>
          <w:rFonts w:ascii="Times New Roman" w:hAnsi="Times New Roman"/>
          <w:sz w:val="24"/>
          <w:szCs w:val="24"/>
        </w:rPr>
      </w:pPr>
      <w:r w:rsidRPr="000D79E3">
        <w:rPr>
          <w:rFonts w:ascii="Times New Roman" w:hAnsi="Times New Roman"/>
          <w:sz w:val="24"/>
          <w:szCs w:val="24"/>
          <w:bdr w:val="none" w:sz="0" w:space="0" w:color="auto" w:frame="1"/>
        </w:rPr>
        <w:t xml:space="preserve">Сортировка данных в MS </w:t>
      </w:r>
      <w:proofErr w:type="spellStart"/>
      <w:r w:rsidRPr="000D79E3">
        <w:rPr>
          <w:rFonts w:ascii="Times New Roman" w:hAnsi="Times New Roman"/>
          <w:sz w:val="24"/>
          <w:szCs w:val="24"/>
          <w:bdr w:val="none" w:sz="0" w:space="0" w:color="auto" w:frame="1"/>
        </w:rPr>
        <w:t>Excel</w:t>
      </w:r>
      <w:proofErr w:type="spellEnd"/>
      <w:r w:rsidRPr="000D79E3">
        <w:rPr>
          <w:rFonts w:ascii="Times New Roman" w:hAnsi="Times New Roman"/>
          <w:sz w:val="24"/>
          <w:szCs w:val="24"/>
          <w:bdr w:val="none" w:sz="0" w:space="0" w:color="auto" w:frame="1"/>
        </w:rPr>
        <w:t>.</w:t>
      </w:r>
    </w:p>
    <w:p w:rsidR="00846FC1" w:rsidRPr="000D79E3" w:rsidRDefault="00846FC1" w:rsidP="000D79E3">
      <w:pPr>
        <w:numPr>
          <w:ilvl w:val="0"/>
          <w:numId w:val="15"/>
        </w:numPr>
        <w:tabs>
          <w:tab w:val="left" w:pos="993"/>
          <w:tab w:val="left" w:pos="1134"/>
        </w:tabs>
        <w:spacing w:after="0" w:line="240" w:lineRule="auto"/>
        <w:ind w:left="0" w:firstLine="709"/>
        <w:rPr>
          <w:rFonts w:ascii="Times New Roman" w:hAnsi="Times New Roman"/>
          <w:sz w:val="24"/>
          <w:szCs w:val="24"/>
        </w:rPr>
      </w:pPr>
      <w:r w:rsidRPr="000D79E3">
        <w:rPr>
          <w:rFonts w:ascii="Times New Roman" w:hAnsi="Times New Roman"/>
          <w:sz w:val="24"/>
          <w:szCs w:val="24"/>
          <w:bdr w:val="none" w:sz="0" w:space="0" w:color="auto" w:frame="1"/>
        </w:rPr>
        <w:t xml:space="preserve">Фильтрация данных в MS </w:t>
      </w:r>
      <w:proofErr w:type="spellStart"/>
      <w:r w:rsidRPr="000D79E3">
        <w:rPr>
          <w:rFonts w:ascii="Times New Roman" w:hAnsi="Times New Roman"/>
          <w:sz w:val="24"/>
          <w:szCs w:val="24"/>
          <w:bdr w:val="none" w:sz="0" w:space="0" w:color="auto" w:frame="1"/>
        </w:rPr>
        <w:t>Excel</w:t>
      </w:r>
      <w:proofErr w:type="spellEnd"/>
      <w:r w:rsidRPr="000D79E3">
        <w:rPr>
          <w:rFonts w:ascii="Times New Roman" w:hAnsi="Times New Roman"/>
          <w:sz w:val="24"/>
          <w:szCs w:val="24"/>
          <w:bdr w:val="none" w:sz="0" w:space="0" w:color="auto" w:frame="1"/>
        </w:rPr>
        <w:t>.</w:t>
      </w:r>
    </w:p>
    <w:p w:rsidR="00846FC1" w:rsidRPr="000D79E3" w:rsidRDefault="00846FC1" w:rsidP="000D79E3">
      <w:pPr>
        <w:numPr>
          <w:ilvl w:val="0"/>
          <w:numId w:val="15"/>
        </w:numPr>
        <w:tabs>
          <w:tab w:val="left" w:pos="993"/>
          <w:tab w:val="left" w:pos="1134"/>
        </w:tabs>
        <w:spacing w:after="0" w:line="240" w:lineRule="auto"/>
        <w:ind w:left="0" w:firstLine="709"/>
        <w:rPr>
          <w:rFonts w:ascii="Times New Roman" w:hAnsi="Times New Roman"/>
          <w:sz w:val="24"/>
          <w:szCs w:val="24"/>
        </w:rPr>
      </w:pPr>
      <w:r w:rsidRPr="000D79E3">
        <w:rPr>
          <w:rFonts w:ascii="Times New Roman" w:hAnsi="Times New Roman"/>
          <w:sz w:val="24"/>
          <w:szCs w:val="24"/>
          <w:bdr w:val="none" w:sz="0" w:space="0" w:color="auto" w:frame="1"/>
        </w:rPr>
        <w:t xml:space="preserve">Построение и оформление диаграмм в MS </w:t>
      </w:r>
      <w:proofErr w:type="spellStart"/>
      <w:r w:rsidRPr="000D79E3">
        <w:rPr>
          <w:rFonts w:ascii="Times New Roman" w:hAnsi="Times New Roman"/>
          <w:sz w:val="24"/>
          <w:szCs w:val="24"/>
          <w:bdr w:val="none" w:sz="0" w:space="0" w:color="auto" w:frame="1"/>
        </w:rPr>
        <w:t>Excel</w:t>
      </w:r>
      <w:proofErr w:type="spellEnd"/>
      <w:r w:rsidRPr="000D79E3">
        <w:rPr>
          <w:rFonts w:ascii="Times New Roman" w:hAnsi="Times New Roman"/>
          <w:sz w:val="24"/>
          <w:szCs w:val="24"/>
          <w:bdr w:val="none" w:sz="0" w:space="0" w:color="auto" w:frame="1"/>
        </w:rPr>
        <w:t>.</w:t>
      </w:r>
    </w:p>
    <w:p w:rsidR="00846FC1" w:rsidRPr="000D79E3" w:rsidRDefault="00846FC1" w:rsidP="000D79E3">
      <w:pPr>
        <w:numPr>
          <w:ilvl w:val="0"/>
          <w:numId w:val="15"/>
        </w:numPr>
        <w:tabs>
          <w:tab w:val="left" w:pos="993"/>
          <w:tab w:val="left" w:pos="1134"/>
        </w:tabs>
        <w:spacing w:after="0" w:line="240" w:lineRule="auto"/>
        <w:ind w:left="0" w:firstLine="709"/>
        <w:rPr>
          <w:rFonts w:ascii="Times New Roman" w:hAnsi="Times New Roman"/>
          <w:sz w:val="24"/>
          <w:szCs w:val="24"/>
        </w:rPr>
      </w:pPr>
      <w:r w:rsidRPr="000D79E3">
        <w:rPr>
          <w:rFonts w:ascii="Times New Roman" w:hAnsi="Times New Roman"/>
          <w:sz w:val="24"/>
          <w:szCs w:val="24"/>
          <w:bdr w:val="none" w:sz="0" w:space="0" w:color="auto" w:frame="1"/>
        </w:rPr>
        <w:t xml:space="preserve">Построение графиков функций в MS </w:t>
      </w:r>
      <w:proofErr w:type="spellStart"/>
      <w:r w:rsidRPr="000D79E3">
        <w:rPr>
          <w:rFonts w:ascii="Times New Roman" w:hAnsi="Times New Roman"/>
          <w:sz w:val="24"/>
          <w:szCs w:val="24"/>
          <w:bdr w:val="none" w:sz="0" w:space="0" w:color="auto" w:frame="1"/>
        </w:rPr>
        <w:t>Excel</w:t>
      </w:r>
      <w:proofErr w:type="spellEnd"/>
      <w:r w:rsidRPr="000D79E3">
        <w:rPr>
          <w:rFonts w:ascii="Times New Roman" w:hAnsi="Times New Roman"/>
          <w:sz w:val="24"/>
          <w:szCs w:val="24"/>
          <w:bdr w:val="none" w:sz="0" w:space="0" w:color="auto" w:frame="1"/>
        </w:rPr>
        <w:t>.</w:t>
      </w:r>
    </w:p>
    <w:p w:rsidR="00846FC1" w:rsidRPr="000D79E3" w:rsidRDefault="00846FC1" w:rsidP="000D79E3">
      <w:pPr>
        <w:pStyle w:val="a5"/>
        <w:tabs>
          <w:tab w:val="left" w:pos="1134"/>
        </w:tabs>
        <w:spacing w:after="0" w:line="240" w:lineRule="auto"/>
        <w:ind w:left="0"/>
        <w:rPr>
          <w:rFonts w:ascii="Times New Roman" w:hAnsi="Times New Roman"/>
          <w:i/>
          <w:sz w:val="24"/>
          <w:szCs w:val="24"/>
        </w:rPr>
      </w:pPr>
    </w:p>
    <w:p w:rsidR="00846FC1" w:rsidRPr="000D79E3" w:rsidRDefault="00846FC1" w:rsidP="00BF3DB5">
      <w:pPr>
        <w:pStyle w:val="a5"/>
        <w:tabs>
          <w:tab w:val="left" w:pos="1134"/>
        </w:tabs>
        <w:spacing w:after="0" w:line="240" w:lineRule="auto"/>
        <w:ind w:left="0" w:firstLine="709"/>
        <w:rPr>
          <w:rFonts w:ascii="Times New Roman" w:hAnsi="Times New Roman"/>
          <w:i/>
          <w:sz w:val="24"/>
          <w:szCs w:val="24"/>
        </w:rPr>
      </w:pPr>
      <w:r w:rsidRPr="000D79E3">
        <w:rPr>
          <w:rFonts w:ascii="Times New Roman" w:hAnsi="Times New Roman"/>
          <w:i/>
          <w:sz w:val="24"/>
          <w:szCs w:val="24"/>
        </w:rPr>
        <w:t>3.3 Типовой Экзаменационный билет</w:t>
      </w:r>
    </w:p>
    <w:p w:rsidR="00846FC1" w:rsidRPr="000D79E3" w:rsidRDefault="00846FC1" w:rsidP="00BF3DB5">
      <w:pPr>
        <w:pStyle w:val="a5"/>
        <w:tabs>
          <w:tab w:val="left" w:pos="1134"/>
        </w:tabs>
        <w:spacing w:after="0" w:line="240" w:lineRule="auto"/>
        <w:ind w:left="0" w:firstLine="709"/>
        <w:rPr>
          <w:rFonts w:ascii="Times New Roman" w:hAnsi="Times New Roman"/>
          <w:i/>
          <w:sz w:val="24"/>
          <w:szCs w:val="24"/>
        </w:rPr>
      </w:pPr>
      <w:r w:rsidRPr="000D79E3">
        <w:rPr>
          <w:rFonts w:ascii="Times New Roman" w:hAnsi="Times New Roman"/>
          <w:i/>
          <w:sz w:val="24"/>
          <w:szCs w:val="24"/>
        </w:rPr>
        <w:t>а) для зачета с оценкой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376"/>
        <w:gridCol w:w="4898"/>
        <w:gridCol w:w="2299"/>
      </w:tblGrid>
      <w:tr w:rsidR="00846FC1" w:rsidRPr="000D79E3" w:rsidTr="00846FC1">
        <w:trPr>
          <w:cantSplit/>
          <w:trHeight w:val="966"/>
        </w:trPr>
        <w:tc>
          <w:tcPr>
            <w:tcW w:w="1241" w:type="pct"/>
            <w:vAlign w:val="center"/>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УрГУПС</w:t>
            </w:r>
          </w:p>
        </w:tc>
        <w:tc>
          <w:tcPr>
            <w:tcW w:w="2558" w:type="pct"/>
            <w:vMerge w:val="restart"/>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ЭКЗАМЕНАЦИОННЫЙ БИЛЕТ № 1</w:t>
            </w:r>
          </w:p>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по  дисциплине:</w:t>
            </w:r>
          </w:p>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«Информационные технологии в профессиональной деятельности»</w:t>
            </w:r>
          </w:p>
          <w:p w:rsidR="00846FC1" w:rsidRPr="000D79E3" w:rsidRDefault="00846FC1" w:rsidP="000D79E3">
            <w:pPr>
              <w:spacing w:after="0" w:line="240" w:lineRule="auto"/>
              <w:jc w:val="center"/>
              <w:rPr>
                <w:rFonts w:ascii="Times New Roman" w:hAnsi="Times New Roman"/>
                <w:sz w:val="24"/>
                <w:szCs w:val="24"/>
              </w:rPr>
            </w:pPr>
          </w:p>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 xml:space="preserve">для направления подготовки 38.03.01 «Экономика», </w:t>
            </w:r>
            <w:r w:rsidR="00B15514">
              <w:rPr>
                <w:rFonts w:ascii="Times New Roman" w:hAnsi="Times New Roman"/>
                <w:sz w:val="24"/>
                <w:szCs w:val="24"/>
              </w:rPr>
              <w:t>профиль «</w:t>
            </w:r>
            <w:r w:rsidR="00EE7E28">
              <w:rPr>
                <w:rFonts w:ascii="Times New Roman" w:hAnsi="Times New Roman"/>
                <w:sz w:val="24"/>
                <w:szCs w:val="24"/>
              </w:rPr>
              <w:t>Экономика строительного бизнеса</w:t>
            </w:r>
            <w:r w:rsidR="00B15514">
              <w:rPr>
                <w:rFonts w:ascii="Times New Roman" w:hAnsi="Times New Roman"/>
                <w:sz w:val="24"/>
                <w:szCs w:val="24"/>
              </w:rPr>
              <w:t>»</w:t>
            </w:r>
          </w:p>
        </w:tc>
        <w:tc>
          <w:tcPr>
            <w:tcW w:w="1201" w:type="pct"/>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УТВЕРЖДАЮ:</w:t>
            </w:r>
          </w:p>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Зав. кафедрой,</w:t>
            </w:r>
          </w:p>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д.э.н., проф.</w:t>
            </w:r>
          </w:p>
        </w:tc>
      </w:tr>
      <w:tr w:rsidR="00846FC1" w:rsidRPr="000D79E3" w:rsidTr="00846FC1">
        <w:trPr>
          <w:cantSplit/>
          <w:trHeight w:val="775"/>
        </w:trPr>
        <w:tc>
          <w:tcPr>
            <w:tcW w:w="1241" w:type="pct"/>
            <w:vMerge w:val="restart"/>
            <w:vAlign w:val="center"/>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Кафедра «Экономика транспорта»</w:t>
            </w:r>
          </w:p>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 xml:space="preserve">2021-2022 </w:t>
            </w:r>
            <w:proofErr w:type="spellStart"/>
            <w:r w:rsidRPr="000D79E3">
              <w:rPr>
                <w:rFonts w:ascii="Times New Roman" w:hAnsi="Times New Roman"/>
                <w:sz w:val="24"/>
                <w:szCs w:val="24"/>
              </w:rPr>
              <w:t>уч.гг</w:t>
            </w:r>
            <w:proofErr w:type="spellEnd"/>
            <w:r w:rsidRPr="000D79E3">
              <w:rPr>
                <w:rFonts w:ascii="Times New Roman" w:hAnsi="Times New Roman"/>
                <w:sz w:val="24"/>
                <w:szCs w:val="24"/>
              </w:rPr>
              <w:t>.</w:t>
            </w:r>
          </w:p>
        </w:tc>
        <w:tc>
          <w:tcPr>
            <w:tcW w:w="2558" w:type="pct"/>
            <w:vMerge/>
            <w:vAlign w:val="center"/>
          </w:tcPr>
          <w:p w:rsidR="00846FC1" w:rsidRPr="000D79E3" w:rsidRDefault="00846FC1" w:rsidP="000D79E3">
            <w:pPr>
              <w:spacing w:after="0" w:line="240" w:lineRule="auto"/>
              <w:jc w:val="center"/>
              <w:rPr>
                <w:rFonts w:ascii="Times New Roman" w:hAnsi="Times New Roman"/>
                <w:sz w:val="24"/>
                <w:szCs w:val="24"/>
              </w:rPr>
            </w:pPr>
          </w:p>
        </w:tc>
        <w:tc>
          <w:tcPr>
            <w:tcW w:w="1201" w:type="pct"/>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eastAsia="SimSun" w:hAnsi="Times New Roman"/>
                <w:noProof/>
                <w:sz w:val="24"/>
                <w:szCs w:val="24"/>
              </w:rPr>
              <w:drawing>
                <wp:inline distT="0" distB="0" distL="0" distR="0" wp14:anchorId="064D8CA3" wp14:editId="6818F499">
                  <wp:extent cx="1295400" cy="485775"/>
                  <wp:effectExtent l="0" t="0" r="0" b="9525"/>
                  <wp:docPr id="79" name="Рисунок 79" descr="подпись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подпись 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295400" cy="485775"/>
                          </a:xfrm>
                          <a:prstGeom prst="rect">
                            <a:avLst/>
                          </a:prstGeom>
                          <a:noFill/>
                          <a:ln>
                            <a:noFill/>
                          </a:ln>
                        </pic:spPr>
                      </pic:pic>
                    </a:graphicData>
                  </a:graphic>
                </wp:inline>
              </w:drawing>
            </w:r>
          </w:p>
        </w:tc>
      </w:tr>
      <w:tr w:rsidR="00846FC1" w:rsidRPr="000D79E3" w:rsidTr="00846FC1">
        <w:trPr>
          <w:cantSplit/>
          <w:trHeight w:val="485"/>
        </w:trPr>
        <w:tc>
          <w:tcPr>
            <w:tcW w:w="1241" w:type="pct"/>
            <w:vMerge/>
            <w:vAlign w:val="center"/>
          </w:tcPr>
          <w:p w:rsidR="00846FC1" w:rsidRPr="000D79E3" w:rsidRDefault="00846FC1" w:rsidP="000D79E3">
            <w:pPr>
              <w:spacing w:after="0" w:line="240" w:lineRule="auto"/>
              <w:jc w:val="center"/>
              <w:rPr>
                <w:rFonts w:ascii="Times New Roman" w:hAnsi="Times New Roman"/>
                <w:sz w:val="24"/>
                <w:szCs w:val="24"/>
              </w:rPr>
            </w:pPr>
          </w:p>
        </w:tc>
        <w:tc>
          <w:tcPr>
            <w:tcW w:w="2558" w:type="pct"/>
            <w:vMerge/>
            <w:vAlign w:val="center"/>
          </w:tcPr>
          <w:p w:rsidR="00846FC1" w:rsidRPr="000D79E3" w:rsidRDefault="00846FC1" w:rsidP="000D79E3">
            <w:pPr>
              <w:spacing w:after="0" w:line="240" w:lineRule="auto"/>
              <w:jc w:val="center"/>
              <w:rPr>
                <w:rFonts w:ascii="Times New Roman" w:hAnsi="Times New Roman"/>
                <w:sz w:val="24"/>
                <w:szCs w:val="24"/>
              </w:rPr>
            </w:pPr>
          </w:p>
        </w:tc>
        <w:tc>
          <w:tcPr>
            <w:tcW w:w="1201" w:type="pct"/>
            <w:vAlign w:val="bottom"/>
          </w:tcPr>
          <w:p w:rsidR="00846FC1" w:rsidRPr="000D79E3" w:rsidRDefault="00846FC1" w:rsidP="000D79E3">
            <w:pPr>
              <w:spacing w:after="0" w:line="240" w:lineRule="auto"/>
              <w:jc w:val="center"/>
              <w:rPr>
                <w:rFonts w:ascii="Times New Roman" w:hAnsi="Times New Roman"/>
                <w:sz w:val="24"/>
                <w:szCs w:val="24"/>
              </w:rPr>
            </w:pPr>
            <w:proofErr w:type="spellStart"/>
            <w:r w:rsidRPr="000D79E3">
              <w:rPr>
                <w:rFonts w:ascii="Times New Roman" w:hAnsi="Times New Roman"/>
                <w:sz w:val="24"/>
                <w:szCs w:val="24"/>
              </w:rPr>
              <w:t>Рачек</w:t>
            </w:r>
            <w:proofErr w:type="spellEnd"/>
            <w:r w:rsidRPr="000D79E3">
              <w:rPr>
                <w:rFonts w:ascii="Times New Roman" w:hAnsi="Times New Roman"/>
                <w:sz w:val="24"/>
                <w:szCs w:val="24"/>
              </w:rPr>
              <w:t xml:space="preserve"> С.В.</w:t>
            </w:r>
          </w:p>
        </w:tc>
      </w:tr>
      <w:tr w:rsidR="00846FC1" w:rsidRPr="000D79E3" w:rsidTr="00846FC1">
        <w:trPr>
          <w:cantSplit/>
          <w:trHeight w:val="609"/>
        </w:trPr>
        <w:tc>
          <w:tcPr>
            <w:tcW w:w="5000" w:type="pct"/>
            <w:gridSpan w:val="3"/>
            <w:vAlign w:val="center"/>
          </w:tcPr>
          <w:p w:rsidR="00846FC1" w:rsidRPr="000D79E3" w:rsidRDefault="00846FC1" w:rsidP="000D79E3">
            <w:pPr>
              <w:tabs>
                <w:tab w:val="left" w:pos="900"/>
              </w:tabs>
              <w:spacing w:after="0" w:line="240" w:lineRule="auto"/>
              <w:rPr>
                <w:rFonts w:ascii="Times New Roman" w:hAnsi="Times New Roman"/>
                <w:sz w:val="24"/>
                <w:szCs w:val="24"/>
              </w:rPr>
            </w:pPr>
            <w:r w:rsidRPr="000D79E3">
              <w:rPr>
                <w:rFonts w:ascii="Times New Roman" w:hAnsi="Times New Roman"/>
                <w:sz w:val="24"/>
                <w:szCs w:val="24"/>
              </w:rPr>
              <w:lastRenderedPageBreak/>
              <w:t>1. Технология обработки табличной информации.</w:t>
            </w:r>
          </w:p>
        </w:tc>
      </w:tr>
      <w:tr w:rsidR="00846FC1" w:rsidRPr="000D79E3" w:rsidTr="00846FC1">
        <w:trPr>
          <w:cantSplit/>
          <w:trHeight w:val="561"/>
        </w:trPr>
        <w:tc>
          <w:tcPr>
            <w:tcW w:w="5000" w:type="pct"/>
            <w:gridSpan w:val="3"/>
            <w:vAlign w:val="center"/>
          </w:tcPr>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sz w:val="24"/>
                <w:szCs w:val="24"/>
              </w:rPr>
              <w:t>2. Исторический обзор языков программирования</w:t>
            </w:r>
          </w:p>
        </w:tc>
      </w:tr>
    </w:tbl>
    <w:p w:rsidR="00846FC1" w:rsidRPr="000D79E3" w:rsidRDefault="00846FC1" w:rsidP="000D79E3">
      <w:pPr>
        <w:pStyle w:val="a5"/>
        <w:tabs>
          <w:tab w:val="left" w:pos="1134"/>
        </w:tabs>
        <w:spacing w:after="0" w:line="240" w:lineRule="auto"/>
        <w:ind w:left="0"/>
        <w:rPr>
          <w:rFonts w:ascii="Times New Roman" w:hAnsi="Times New Roman"/>
          <w:i/>
          <w:sz w:val="24"/>
          <w:szCs w:val="24"/>
        </w:rPr>
      </w:pPr>
    </w:p>
    <w:p w:rsidR="00846FC1" w:rsidRPr="000D79E3" w:rsidRDefault="00846FC1" w:rsidP="00BF3DB5">
      <w:pPr>
        <w:pStyle w:val="a5"/>
        <w:tabs>
          <w:tab w:val="left" w:pos="1134"/>
        </w:tabs>
        <w:spacing w:after="0" w:line="240" w:lineRule="auto"/>
        <w:ind w:left="0" w:firstLine="709"/>
        <w:rPr>
          <w:rFonts w:ascii="Times New Roman" w:hAnsi="Times New Roman"/>
          <w:i/>
          <w:sz w:val="24"/>
          <w:szCs w:val="24"/>
        </w:rPr>
      </w:pPr>
      <w:r w:rsidRPr="000D79E3">
        <w:rPr>
          <w:rFonts w:ascii="Times New Roman" w:hAnsi="Times New Roman"/>
          <w:i/>
          <w:sz w:val="24"/>
          <w:szCs w:val="24"/>
        </w:rPr>
        <w:t>б) для экзамена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376"/>
        <w:gridCol w:w="4898"/>
        <w:gridCol w:w="2299"/>
      </w:tblGrid>
      <w:tr w:rsidR="00846FC1" w:rsidRPr="000D79E3" w:rsidTr="00846FC1">
        <w:trPr>
          <w:cantSplit/>
          <w:trHeight w:val="966"/>
        </w:trPr>
        <w:tc>
          <w:tcPr>
            <w:tcW w:w="1241" w:type="pct"/>
            <w:vAlign w:val="center"/>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УрГУПС</w:t>
            </w:r>
          </w:p>
        </w:tc>
        <w:tc>
          <w:tcPr>
            <w:tcW w:w="2558" w:type="pct"/>
            <w:vMerge w:val="restart"/>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ЭКЗАМЕНАЦИОННЫЙ БИЛЕТ № 1</w:t>
            </w:r>
          </w:p>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по  дисциплине:</w:t>
            </w:r>
          </w:p>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«Информационные технологии в профессиональной деятельности»</w:t>
            </w:r>
          </w:p>
          <w:p w:rsidR="00846FC1" w:rsidRPr="000D79E3" w:rsidRDefault="00846FC1" w:rsidP="000D79E3">
            <w:pPr>
              <w:spacing w:after="0" w:line="240" w:lineRule="auto"/>
              <w:jc w:val="center"/>
              <w:rPr>
                <w:rFonts w:ascii="Times New Roman" w:hAnsi="Times New Roman"/>
                <w:sz w:val="24"/>
                <w:szCs w:val="24"/>
              </w:rPr>
            </w:pPr>
          </w:p>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 xml:space="preserve">для направления подготовки 38.03.01 «Экономика», </w:t>
            </w:r>
            <w:r w:rsidR="00B15514">
              <w:rPr>
                <w:rFonts w:ascii="Times New Roman" w:hAnsi="Times New Roman"/>
                <w:sz w:val="24"/>
                <w:szCs w:val="24"/>
              </w:rPr>
              <w:t>профиль «</w:t>
            </w:r>
            <w:r w:rsidR="00EE7E28">
              <w:rPr>
                <w:rFonts w:ascii="Times New Roman" w:hAnsi="Times New Roman"/>
                <w:sz w:val="24"/>
                <w:szCs w:val="24"/>
              </w:rPr>
              <w:t>Экономика строительного бизнеса</w:t>
            </w:r>
            <w:r w:rsidR="00B15514">
              <w:rPr>
                <w:rFonts w:ascii="Times New Roman" w:hAnsi="Times New Roman"/>
                <w:sz w:val="24"/>
                <w:szCs w:val="24"/>
              </w:rPr>
              <w:t>»</w:t>
            </w:r>
          </w:p>
        </w:tc>
        <w:tc>
          <w:tcPr>
            <w:tcW w:w="1201" w:type="pct"/>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УТВЕРЖДАЮ:</w:t>
            </w:r>
          </w:p>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Зав. кафедрой,</w:t>
            </w:r>
          </w:p>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д.э.н., проф.</w:t>
            </w:r>
          </w:p>
        </w:tc>
      </w:tr>
      <w:tr w:rsidR="00846FC1" w:rsidRPr="000D79E3" w:rsidTr="00846FC1">
        <w:trPr>
          <w:cantSplit/>
          <w:trHeight w:val="775"/>
        </w:trPr>
        <w:tc>
          <w:tcPr>
            <w:tcW w:w="1241" w:type="pct"/>
            <w:vMerge w:val="restart"/>
            <w:vAlign w:val="center"/>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Кафедра «Экономика транспорта»</w:t>
            </w:r>
          </w:p>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 xml:space="preserve">2021-2022 </w:t>
            </w:r>
            <w:proofErr w:type="spellStart"/>
            <w:r w:rsidRPr="000D79E3">
              <w:rPr>
                <w:rFonts w:ascii="Times New Roman" w:hAnsi="Times New Roman"/>
                <w:sz w:val="24"/>
                <w:szCs w:val="24"/>
              </w:rPr>
              <w:t>уч.гг</w:t>
            </w:r>
            <w:proofErr w:type="spellEnd"/>
            <w:r w:rsidRPr="000D79E3">
              <w:rPr>
                <w:rFonts w:ascii="Times New Roman" w:hAnsi="Times New Roman"/>
                <w:sz w:val="24"/>
                <w:szCs w:val="24"/>
              </w:rPr>
              <w:t>.</w:t>
            </w:r>
          </w:p>
        </w:tc>
        <w:tc>
          <w:tcPr>
            <w:tcW w:w="2558" w:type="pct"/>
            <w:vMerge/>
            <w:vAlign w:val="center"/>
          </w:tcPr>
          <w:p w:rsidR="00846FC1" w:rsidRPr="000D79E3" w:rsidRDefault="00846FC1" w:rsidP="000D79E3">
            <w:pPr>
              <w:spacing w:after="0" w:line="240" w:lineRule="auto"/>
              <w:jc w:val="center"/>
              <w:rPr>
                <w:rFonts w:ascii="Times New Roman" w:hAnsi="Times New Roman"/>
                <w:sz w:val="24"/>
                <w:szCs w:val="24"/>
              </w:rPr>
            </w:pPr>
          </w:p>
        </w:tc>
        <w:tc>
          <w:tcPr>
            <w:tcW w:w="1201" w:type="pct"/>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eastAsia="SimSun" w:hAnsi="Times New Roman"/>
                <w:noProof/>
                <w:sz w:val="24"/>
                <w:szCs w:val="24"/>
              </w:rPr>
              <w:drawing>
                <wp:inline distT="0" distB="0" distL="0" distR="0" wp14:anchorId="206C71F1" wp14:editId="7B5BF4A7">
                  <wp:extent cx="1295400" cy="485775"/>
                  <wp:effectExtent l="0" t="0" r="0" b="9525"/>
                  <wp:docPr id="80" name="Рисунок 80" descr="подпись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подпись 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295400" cy="485775"/>
                          </a:xfrm>
                          <a:prstGeom prst="rect">
                            <a:avLst/>
                          </a:prstGeom>
                          <a:noFill/>
                          <a:ln>
                            <a:noFill/>
                          </a:ln>
                        </pic:spPr>
                      </pic:pic>
                    </a:graphicData>
                  </a:graphic>
                </wp:inline>
              </w:drawing>
            </w:r>
          </w:p>
        </w:tc>
      </w:tr>
      <w:tr w:rsidR="00846FC1" w:rsidRPr="000D79E3" w:rsidTr="00846FC1">
        <w:trPr>
          <w:cantSplit/>
          <w:trHeight w:val="485"/>
        </w:trPr>
        <w:tc>
          <w:tcPr>
            <w:tcW w:w="1241" w:type="pct"/>
            <w:vMerge/>
            <w:vAlign w:val="center"/>
          </w:tcPr>
          <w:p w:rsidR="00846FC1" w:rsidRPr="000D79E3" w:rsidRDefault="00846FC1" w:rsidP="000D79E3">
            <w:pPr>
              <w:spacing w:after="0" w:line="240" w:lineRule="auto"/>
              <w:jc w:val="center"/>
              <w:rPr>
                <w:rFonts w:ascii="Times New Roman" w:hAnsi="Times New Roman"/>
                <w:sz w:val="24"/>
                <w:szCs w:val="24"/>
              </w:rPr>
            </w:pPr>
          </w:p>
        </w:tc>
        <w:tc>
          <w:tcPr>
            <w:tcW w:w="2558" w:type="pct"/>
            <w:vMerge/>
            <w:vAlign w:val="center"/>
          </w:tcPr>
          <w:p w:rsidR="00846FC1" w:rsidRPr="000D79E3" w:rsidRDefault="00846FC1" w:rsidP="000D79E3">
            <w:pPr>
              <w:spacing w:after="0" w:line="240" w:lineRule="auto"/>
              <w:jc w:val="center"/>
              <w:rPr>
                <w:rFonts w:ascii="Times New Roman" w:hAnsi="Times New Roman"/>
                <w:sz w:val="24"/>
                <w:szCs w:val="24"/>
              </w:rPr>
            </w:pPr>
          </w:p>
        </w:tc>
        <w:tc>
          <w:tcPr>
            <w:tcW w:w="1201" w:type="pct"/>
            <w:vAlign w:val="bottom"/>
          </w:tcPr>
          <w:p w:rsidR="00846FC1" w:rsidRPr="000D79E3" w:rsidRDefault="00846FC1" w:rsidP="000D79E3">
            <w:pPr>
              <w:spacing w:after="0" w:line="240" w:lineRule="auto"/>
              <w:jc w:val="center"/>
              <w:rPr>
                <w:rFonts w:ascii="Times New Roman" w:hAnsi="Times New Roman"/>
                <w:sz w:val="24"/>
                <w:szCs w:val="24"/>
              </w:rPr>
            </w:pPr>
            <w:proofErr w:type="spellStart"/>
            <w:r w:rsidRPr="000D79E3">
              <w:rPr>
                <w:rFonts w:ascii="Times New Roman" w:hAnsi="Times New Roman"/>
                <w:sz w:val="24"/>
                <w:szCs w:val="24"/>
              </w:rPr>
              <w:t>Рачек</w:t>
            </w:r>
            <w:proofErr w:type="spellEnd"/>
            <w:r w:rsidRPr="000D79E3">
              <w:rPr>
                <w:rFonts w:ascii="Times New Roman" w:hAnsi="Times New Roman"/>
                <w:sz w:val="24"/>
                <w:szCs w:val="24"/>
              </w:rPr>
              <w:t xml:space="preserve"> С.В.</w:t>
            </w:r>
          </w:p>
        </w:tc>
      </w:tr>
      <w:tr w:rsidR="00846FC1" w:rsidRPr="000D79E3" w:rsidTr="00846FC1">
        <w:trPr>
          <w:cantSplit/>
          <w:trHeight w:val="609"/>
        </w:trPr>
        <w:tc>
          <w:tcPr>
            <w:tcW w:w="5000" w:type="pct"/>
            <w:gridSpan w:val="3"/>
            <w:vAlign w:val="center"/>
          </w:tcPr>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sz w:val="24"/>
                <w:szCs w:val="24"/>
              </w:rPr>
              <w:t>1. EXCEL. Абсолютные и относительные адреса ячеек.</w:t>
            </w:r>
          </w:p>
        </w:tc>
      </w:tr>
      <w:tr w:rsidR="00846FC1" w:rsidRPr="000D79E3" w:rsidTr="00846FC1">
        <w:trPr>
          <w:cantSplit/>
          <w:trHeight w:val="561"/>
        </w:trPr>
        <w:tc>
          <w:tcPr>
            <w:tcW w:w="5000" w:type="pct"/>
            <w:gridSpan w:val="3"/>
            <w:vAlign w:val="center"/>
          </w:tcPr>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sz w:val="24"/>
                <w:szCs w:val="24"/>
              </w:rPr>
              <w:t>2. Информация и её свойства. Классификация информации. Качество информации.</w:t>
            </w:r>
          </w:p>
        </w:tc>
      </w:tr>
      <w:tr w:rsidR="00846FC1" w:rsidRPr="000D79E3" w:rsidTr="00846FC1">
        <w:trPr>
          <w:cantSplit/>
          <w:trHeight w:val="561"/>
        </w:trPr>
        <w:tc>
          <w:tcPr>
            <w:tcW w:w="5000" w:type="pct"/>
            <w:gridSpan w:val="3"/>
            <w:vAlign w:val="center"/>
          </w:tcPr>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sz w:val="24"/>
                <w:szCs w:val="24"/>
              </w:rPr>
              <w:t>3. Типовое практическое задание</w:t>
            </w:r>
          </w:p>
        </w:tc>
      </w:tr>
    </w:tbl>
    <w:p w:rsidR="00846FC1" w:rsidRDefault="00846FC1" w:rsidP="000D79E3">
      <w:pPr>
        <w:pStyle w:val="a5"/>
        <w:tabs>
          <w:tab w:val="left" w:pos="1134"/>
        </w:tabs>
        <w:spacing w:after="0" w:line="240" w:lineRule="auto"/>
        <w:ind w:left="0"/>
        <w:rPr>
          <w:rFonts w:ascii="Times New Roman" w:hAnsi="Times New Roman"/>
          <w:i/>
          <w:sz w:val="24"/>
          <w:szCs w:val="24"/>
        </w:rPr>
      </w:pPr>
    </w:p>
    <w:p w:rsidR="00846FC1" w:rsidRPr="000D79E3" w:rsidRDefault="00846FC1" w:rsidP="000D79E3">
      <w:pPr>
        <w:numPr>
          <w:ilvl w:val="1"/>
          <w:numId w:val="16"/>
        </w:numPr>
        <w:tabs>
          <w:tab w:val="left" w:pos="709"/>
          <w:tab w:val="left" w:pos="1134"/>
        </w:tabs>
        <w:autoSpaceDE w:val="0"/>
        <w:autoSpaceDN w:val="0"/>
        <w:adjustRightInd w:val="0"/>
        <w:spacing w:after="0" w:line="240" w:lineRule="auto"/>
        <w:ind w:left="0" w:firstLine="709"/>
        <w:contextualSpacing/>
        <w:rPr>
          <w:rFonts w:ascii="Times New Roman" w:hAnsi="Times New Roman"/>
          <w:i/>
          <w:sz w:val="24"/>
          <w:szCs w:val="24"/>
        </w:rPr>
      </w:pPr>
      <w:r w:rsidRPr="000D79E3">
        <w:rPr>
          <w:rFonts w:ascii="Times New Roman" w:hAnsi="Times New Roman"/>
          <w:i/>
          <w:sz w:val="24"/>
          <w:szCs w:val="24"/>
        </w:rPr>
        <w:t>Типовое практическое задание</w:t>
      </w: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Выполнить задание в MS </w:t>
      </w:r>
      <w:proofErr w:type="spellStart"/>
      <w:r w:rsidRPr="000D79E3">
        <w:rPr>
          <w:rFonts w:ascii="Times New Roman" w:hAnsi="Times New Roman"/>
          <w:sz w:val="24"/>
          <w:szCs w:val="24"/>
        </w:rPr>
        <w:t>Excel</w:t>
      </w:r>
      <w:proofErr w:type="spellEnd"/>
      <w:r w:rsidRPr="000D79E3">
        <w:rPr>
          <w:rFonts w:ascii="Times New Roman" w:hAnsi="Times New Roman"/>
          <w:sz w:val="24"/>
          <w:szCs w:val="24"/>
        </w:rPr>
        <w:t>.</w:t>
      </w:r>
    </w:p>
    <w:p w:rsidR="00846FC1" w:rsidRPr="000D79E3" w:rsidRDefault="00846FC1" w:rsidP="000D79E3">
      <w:pPr>
        <w:pStyle w:val="a5"/>
        <w:tabs>
          <w:tab w:val="left" w:pos="1134"/>
        </w:tabs>
        <w:spacing w:after="0" w:line="240" w:lineRule="auto"/>
        <w:ind w:left="0"/>
        <w:rPr>
          <w:rFonts w:ascii="Times New Roman" w:hAnsi="Times New Roman"/>
          <w:i/>
          <w:sz w:val="24"/>
          <w:szCs w:val="24"/>
        </w:rPr>
      </w:pPr>
      <w:r w:rsidRPr="000D79E3">
        <w:rPr>
          <w:rFonts w:ascii="Times New Roman" w:hAnsi="Times New Roman"/>
          <w:noProof/>
          <w:sz w:val="24"/>
          <w:szCs w:val="24"/>
        </w:rPr>
        <w:drawing>
          <wp:inline distT="0" distB="0" distL="0" distR="0" wp14:anchorId="11C59D29" wp14:editId="652AF659">
            <wp:extent cx="5939790" cy="2379476"/>
            <wp:effectExtent l="0" t="0" r="3810" b="1905"/>
            <wp:docPr id="81" name="Рисунок 81" descr="hello_html_3e908c8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ello_html_3e908c8d.pn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939790" cy="2379476"/>
                    </a:xfrm>
                    <a:prstGeom prst="rect">
                      <a:avLst/>
                    </a:prstGeom>
                    <a:noFill/>
                    <a:ln>
                      <a:noFill/>
                    </a:ln>
                  </pic:spPr>
                </pic:pic>
              </a:graphicData>
            </a:graphic>
          </wp:inline>
        </w:drawing>
      </w:r>
    </w:p>
    <w:p w:rsidR="00846FC1" w:rsidRPr="000D79E3" w:rsidRDefault="00846FC1" w:rsidP="000D79E3">
      <w:pPr>
        <w:pStyle w:val="a5"/>
        <w:tabs>
          <w:tab w:val="left" w:pos="1134"/>
        </w:tabs>
        <w:spacing w:after="0" w:line="240" w:lineRule="auto"/>
        <w:ind w:left="0"/>
        <w:rPr>
          <w:rFonts w:ascii="Times New Roman" w:hAnsi="Times New Roman"/>
          <w:i/>
          <w:sz w:val="24"/>
          <w:szCs w:val="24"/>
        </w:rPr>
      </w:pPr>
    </w:p>
    <w:p w:rsidR="00846FC1" w:rsidRPr="000D79E3" w:rsidRDefault="00846FC1" w:rsidP="000D79E3">
      <w:pPr>
        <w:tabs>
          <w:tab w:val="left" w:pos="993"/>
        </w:tabs>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b/>
          <w:i/>
          <w:sz w:val="24"/>
          <w:szCs w:val="24"/>
        </w:rPr>
        <w:t>4</w:t>
      </w:r>
      <w:r w:rsidRPr="000D79E3">
        <w:rPr>
          <w:rFonts w:ascii="Times New Roman" w:hAnsi="Times New Roman"/>
          <w:b/>
          <w:i/>
          <w:sz w:val="24"/>
          <w:szCs w:val="24"/>
        </w:rPr>
        <w:tab/>
        <w:t>Порядок проведения промежуточной аттестации</w:t>
      </w:r>
    </w:p>
    <w:p w:rsidR="00BF3DB5" w:rsidRDefault="00BF3DB5" w:rsidP="000D79E3">
      <w:pPr>
        <w:pStyle w:val="a5"/>
        <w:tabs>
          <w:tab w:val="left" w:pos="-6521"/>
          <w:tab w:val="left" w:pos="1276"/>
        </w:tabs>
        <w:spacing w:after="0" w:line="240" w:lineRule="auto"/>
        <w:ind w:left="0" w:firstLine="709"/>
        <w:jc w:val="both"/>
        <w:rPr>
          <w:rFonts w:ascii="Times New Roman" w:hAnsi="Times New Roman"/>
          <w:i/>
          <w:color w:val="000000"/>
          <w:sz w:val="24"/>
          <w:szCs w:val="24"/>
        </w:rPr>
      </w:pPr>
    </w:p>
    <w:p w:rsidR="00846FC1" w:rsidRPr="000D79E3" w:rsidRDefault="00846FC1" w:rsidP="000D79E3">
      <w:pPr>
        <w:pStyle w:val="a5"/>
        <w:tabs>
          <w:tab w:val="left" w:pos="-6521"/>
          <w:tab w:val="left" w:pos="1276"/>
        </w:tabs>
        <w:spacing w:after="0" w:line="240" w:lineRule="auto"/>
        <w:ind w:left="0" w:firstLine="709"/>
        <w:jc w:val="both"/>
        <w:rPr>
          <w:rFonts w:ascii="Times New Roman" w:hAnsi="Times New Roman"/>
          <w:i/>
          <w:sz w:val="24"/>
          <w:szCs w:val="24"/>
        </w:rPr>
      </w:pPr>
      <w:r w:rsidRPr="000D79E3">
        <w:rPr>
          <w:rFonts w:ascii="Times New Roman" w:hAnsi="Times New Roman"/>
          <w:i/>
          <w:color w:val="000000"/>
          <w:sz w:val="24"/>
          <w:szCs w:val="24"/>
        </w:rPr>
        <w:t>4.1.</w:t>
      </w:r>
      <w:r w:rsidRPr="000D79E3">
        <w:rPr>
          <w:rFonts w:ascii="Times New Roman" w:hAnsi="Times New Roman"/>
          <w:i/>
          <w:sz w:val="24"/>
          <w:szCs w:val="24"/>
        </w:rPr>
        <w:t xml:space="preserve"> Документы СМК вуза</w:t>
      </w:r>
    </w:p>
    <w:p w:rsidR="00846FC1" w:rsidRPr="000D79E3" w:rsidRDefault="00846FC1" w:rsidP="000D79E3">
      <w:pPr>
        <w:tabs>
          <w:tab w:val="left" w:pos="-6521"/>
          <w:tab w:val="left" w:pos="1276"/>
        </w:tabs>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Формы, система оценивания, порядок проведения промежуточной аттестации обучающихся, включая порядок установления сроков прохождения испытаний промежуточной аттестации, для лиц, не прошедших промежуточную аттестацию по уважительным причинам или имеющим академическую задолженность, а также периодичность проведения промежуточной аттестации обучающихся регламентированы следующими положениями:</w:t>
      </w:r>
    </w:p>
    <w:p w:rsidR="005E710C" w:rsidRPr="000D79E3" w:rsidRDefault="005E710C" w:rsidP="005E710C">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ПЛ </w:t>
      </w:r>
      <w:r w:rsidR="00770E0C">
        <w:rPr>
          <w:rFonts w:ascii="Times New Roman" w:eastAsia="Calibri" w:hAnsi="Times New Roman"/>
          <w:spacing w:val="-6"/>
          <w:sz w:val="24"/>
          <w:szCs w:val="24"/>
        </w:rPr>
        <w:t>2.3.19-2018</w:t>
      </w:r>
      <w:r w:rsidRPr="000D79E3">
        <w:rPr>
          <w:rFonts w:ascii="Times New Roman" w:eastAsia="Calibri" w:hAnsi="Times New Roman"/>
          <w:spacing w:val="-6"/>
          <w:sz w:val="24"/>
          <w:szCs w:val="24"/>
        </w:rPr>
        <w:t xml:space="preserve"> «СМК. Организация и осуществление образовательной деятельности по образовательным программам высшего образования – программам бакалавриата, программам специалитета, программам магистратуры»;</w:t>
      </w:r>
    </w:p>
    <w:p w:rsidR="005E710C" w:rsidRPr="000D79E3" w:rsidRDefault="005E710C" w:rsidP="005E710C">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ПЛ </w:t>
      </w:r>
      <w:r w:rsidR="00770E0C">
        <w:rPr>
          <w:rFonts w:ascii="Times New Roman" w:eastAsia="Calibri" w:hAnsi="Times New Roman"/>
          <w:spacing w:val="-6"/>
          <w:sz w:val="24"/>
          <w:szCs w:val="24"/>
        </w:rPr>
        <w:t>2.3.22-2018</w:t>
      </w:r>
      <w:r w:rsidRPr="000D79E3">
        <w:rPr>
          <w:rFonts w:ascii="Times New Roman" w:eastAsia="Calibri" w:hAnsi="Times New Roman"/>
          <w:spacing w:val="-6"/>
          <w:sz w:val="24"/>
          <w:szCs w:val="24"/>
        </w:rPr>
        <w:t xml:space="preserve"> «СМК. О формировании фонда оценочных материалов»;</w:t>
      </w:r>
    </w:p>
    <w:p w:rsidR="005E710C" w:rsidRPr="000D79E3" w:rsidRDefault="005E710C" w:rsidP="005E710C">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lastRenderedPageBreak/>
        <w:t xml:space="preserve">– ПЛ </w:t>
      </w:r>
      <w:r w:rsidR="00770E0C">
        <w:rPr>
          <w:rFonts w:ascii="Times New Roman" w:eastAsia="Calibri" w:hAnsi="Times New Roman"/>
          <w:spacing w:val="-6"/>
          <w:sz w:val="24"/>
          <w:szCs w:val="24"/>
        </w:rPr>
        <w:t>2.3.3-2018</w:t>
      </w:r>
      <w:r w:rsidRPr="000D79E3">
        <w:rPr>
          <w:rFonts w:ascii="Times New Roman" w:eastAsia="Calibri" w:hAnsi="Times New Roman"/>
          <w:spacing w:val="-6"/>
          <w:sz w:val="24"/>
          <w:szCs w:val="24"/>
        </w:rPr>
        <w:t xml:space="preserve"> «СМК. Система мониторинга качества образования с использованием технологии компьютерного тестирования».</w:t>
      </w:r>
    </w:p>
    <w:p w:rsidR="00846FC1" w:rsidRPr="000D79E3" w:rsidRDefault="00846FC1" w:rsidP="000D79E3">
      <w:pPr>
        <w:pStyle w:val="a5"/>
        <w:tabs>
          <w:tab w:val="left" w:pos="-6521"/>
          <w:tab w:val="left" w:pos="709"/>
        </w:tabs>
        <w:spacing w:after="0" w:line="240" w:lineRule="auto"/>
        <w:ind w:left="0" w:firstLine="709"/>
        <w:jc w:val="both"/>
        <w:rPr>
          <w:rFonts w:ascii="Times New Roman" w:hAnsi="Times New Roman"/>
          <w:sz w:val="24"/>
          <w:szCs w:val="24"/>
        </w:rPr>
      </w:pPr>
    </w:p>
    <w:p w:rsidR="00846FC1" w:rsidRPr="000D79E3" w:rsidRDefault="00846FC1" w:rsidP="000D79E3">
      <w:pPr>
        <w:pStyle w:val="a5"/>
        <w:tabs>
          <w:tab w:val="left" w:pos="-6521"/>
          <w:tab w:val="left" w:pos="1276"/>
        </w:tabs>
        <w:spacing w:after="0" w:line="240" w:lineRule="auto"/>
        <w:ind w:left="0" w:firstLine="709"/>
        <w:jc w:val="both"/>
        <w:rPr>
          <w:rFonts w:ascii="Times New Roman" w:hAnsi="Times New Roman"/>
          <w:i/>
          <w:sz w:val="24"/>
          <w:szCs w:val="24"/>
        </w:rPr>
      </w:pPr>
      <w:r w:rsidRPr="000D79E3">
        <w:rPr>
          <w:rFonts w:ascii="Times New Roman" w:hAnsi="Times New Roman"/>
          <w:i/>
          <w:sz w:val="24"/>
          <w:szCs w:val="24"/>
        </w:rPr>
        <w:t>4.2. Методические материалы, определяющие процедуру оценивания знаний, умений, навыков и (или) опыта деятельности в ходе промежуточной аттестации</w:t>
      </w:r>
    </w:p>
    <w:p w:rsidR="00846FC1" w:rsidRPr="000D79E3" w:rsidRDefault="00846FC1" w:rsidP="000D79E3">
      <w:pPr>
        <w:tabs>
          <w:tab w:val="left" w:pos="-6521"/>
          <w:tab w:val="left" w:pos="1276"/>
        </w:tabs>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 xml:space="preserve">Промежуточная аттестация по дисциплине </w:t>
      </w:r>
      <w:r w:rsidRPr="000D79E3">
        <w:rPr>
          <w:rFonts w:ascii="Times New Roman" w:hAnsi="Times New Roman"/>
          <w:bCs/>
          <w:sz w:val="24"/>
          <w:szCs w:val="24"/>
        </w:rPr>
        <w:t>«</w:t>
      </w:r>
      <w:r w:rsidRPr="000D79E3">
        <w:rPr>
          <w:rFonts w:ascii="Times New Roman" w:hAnsi="Times New Roman"/>
          <w:bCs/>
          <w:color w:val="000000"/>
          <w:sz w:val="24"/>
          <w:szCs w:val="24"/>
        </w:rPr>
        <w:t>Информационные технологии в профессиональной деятельности</w:t>
      </w:r>
      <w:r w:rsidRPr="000D79E3">
        <w:rPr>
          <w:rFonts w:ascii="Times New Roman" w:hAnsi="Times New Roman"/>
          <w:bCs/>
          <w:sz w:val="24"/>
          <w:szCs w:val="24"/>
        </w:rPr>
        <w:t xml:space="preserve">» </w:t>
      </w:r>
      <w:r w:rsidRPr="000D79E3">
        <w:rPr>
          <w:rFonts w:ascii="Times New Roman" w:hAnsi="Times New Roman"/>
          <w:sz w:val="24"/>
          <w:szCs w:val="24"/>
        </w:rPr>
        <w:t xml:space="preserve">завершает изучение курса и проходит в форме зачета с оценкой во 2 семестре и в форме экзамена в 3 семестре. Зачет с оценкой проводится в последнюю неделю изучения дисциплины. Экзамен проводится согласно расписанию экзаменационной сессии. </w:t>
      </w:r>
    </w:p>
    <w:p w:rsidR="00846FC1" w:rsidRPr="000D79E3" w:rsidRDefault="00846FC1" w:rsidP="000D79E3">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Допуском к зачету с оценкой и экзамену является итоговое тестирование. Зачет с оценкой проводится по билетам, в каждый из которых включены 2 теоретических вопроса. Экзамен проводится по билетам, в каждый из которых включены два теоретических вопроса и практическое задание.</w:t>
      </w:r>
    </w:p>
    <w:p w:rsidR="00846FC1" w:rsidRPr="000D79E3" w:rsidRDefault="00846FC1" w:rsidP="000D79E3">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 xml:space="preserve">Промежуточная аттестация носит комплексный характер: учитывает результаты итогового тестирования и ответа на экзаменационный билет. Преподаватель вправе повысить получившееся значение с учетом результатов текущего контроля знаний и рейтинговой оценки деятельности студента в течение периода изучения дисциплины. </w:t>
      </w:r>
    </w:p>
    <w:p w:rsidR="00846FC1" w:rsidRPr="000D79E3" w:rsidRDefault="00846FC1" w:rsidP="000D79E3">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 xml:space="preserve">В случае  применении дистанционных технологий и электронного обучения проведение промежуточной аттестации и мероприятий, предусмотренных в промежуточной аттестации  осуществляется в электронно-информационной образовательной среде (образовательная платформа электронной поддержки обучения </w:t>
      </w:r>
      <w:proofErr w:type="spellStart"/>
      <w:r w:rsidRPr="000D79E3">
        <w:rPr>
          <w:rFonts w:ascii="Times New Roman" w:hAnsi="Times New Roman"/>
          <w:sz w:val="24"/>
          <w:szCs w:val="24"/>
        </w:rPr>
        <w:t>Blackboard</w:t>
      </w:r>
      <w:proofErr w:type="spellEnd"/>
      <w:r w:rsidRPr="000D79E3">
        <w:rPr>
          <w:rFonts w:ascii="Times New Roman" w:hAnsi="Times New Roman"/>
          <w:sz w:val="24"/>
          <w:szCs w:val="24"/>
        </w:rPr>
        <w:t xml:space="preserve"> </w:t>
      </w:r>
      <w:proofErr w:type="spellStart"/>
      <w:r w:rsidRPr="000D79E3">
        <w:rPr>
          <w:rFonts w:ascii="Times New Roman" w:hAnsi="Times New Roman"/>
          <w:sz w:val="24"/>
          <w:szCs w:val="24"/>
        </w:rPr>
        <w:t>Learn</w:t>
      </w:r>
      <w:proofErr w:type="spellEnd"/>
      <w:r w:rsidRPr="000D79E3">
        <w:rPr>
          <w:rFonts w:ascii="Times New Roman" w:hAnsi="Times New Roman"/>
          <w:sz w:val="24"/>
          <w:szCs w:val="24"/>
        </w:rPr>
        <w:t xml:space="preserve"> (сайт bb.usurt.ru)) в курсе дисциплины (модуля).</w:t>
      </w:r>
    </w:p>
    <w:p w:rsidR="00846FC1" w:rsidRPr="000D79E3" w:rsidRDefault="00846FC1" w:rsidP="000D79E3">
      <w:pPr>
        <w:spacing w:after="0" w:line="240" w:lineRule="auto"/>
        <w:rPr>
          <w:rFonts w:ascii="Times New Roman" w:hAnsi="Times New Roman"/>
          <w:sz w:val="24"/>
          <w:szCs w:val="24"/>
        </w:rPr>
      </w:pPr>
    </w:p>
    <w:p w:rsidR="00846FC1" w:rsidRPr="000D79E3" w:rsidRDefault="00846FC1" w:rsidP="009B06B6">
      <w:pPr>
        <w:pageBreakBefore/>
        <w:spacing w:after="0" w:line="240" w:lineRule="auto"/>
        <w:jc w:val="center"/>
        <w:rPr>
          <w:rFonts w:ascii="Times New Roman" w:eastAsia="SimSun" w:hAnsi="Times New Roman"/>
          <w:b/>
          <w:sz w:val="24"/>
          <w:szCs w:val="24"/>
          <w:lang w:eastAsia="hi-IN" w:bidi="hi-IN"/>
        </w:rPr>
      </w:pPr>
      <w:r w:rsidRPr="000D79E3">
        <w:rPr>
          <w:rFonts w:ascii="Times New Roman" w:eastAsia="SimSun" w:hAnsi="Times New Roman"/>
          <w:b/>
          <w:sz w:val="24"/>
          <w:szCs w:val="24"/>
          <w:lang w:eastAsia="hi-IN" w:bidi="hi-IN"/>
        </w:rPr>
        <w:lastRenderedPageBreak/>
        <w:t>Фонд оценочных материалов для проведения промежуточной аттестации обучающихся по дисциплине (модулю)</w:t>
      </w:r>
    </w:p>
    <w:p w:rsidR="00846FC1" w:rsidRPr="000D79E3" w:rsidRDefault="00846FC1" w:rsidP="000D79E3">
      <w:pPr>
        <w:spacing w:after="0" w:line="240" w:lineRule="auto"/>
        <w:jc w:val="center"/>
        <w:rPr>
          <w:rFonts w:ascii="Times New Roman" w:eastAsia="SimSun" w:hAnsi="Times New Roman"/>
          <w:b/>
          <w:sz w:val="24"/>
          <w:szCs w:val="24"/>
          <w:lang w:eastAsia="hi-IN" w:bidi="hi-IN"/>
        </w:rPr>
      </w:pPr>
      <w:bookmarkStart w:id="246" w:name="_Toc94620096"/>
      <w:r w:rsidRPr="000D79E3">
        <w:rPr>
          <w:rStyle w:val="10"/>
          <w:rFonts w:cs="Times New Roman"/>
          <w:szCs w:val="24"/>
        </w:rPr>
        <w:t>Б1.Б.Д.14 Институциональная экономика</w:t>
      </w:r>
      <w:bookmarkEnd w:id="246"/>
    </w:p>
    <w:p w:rsidR="00846FC1" w:rsidRPr="000D79E3" w:rsidRDefault="00846FC1" w:rsidP="000D79E3">
      <w:pPr>
        <w:spacing w:after="0" w:line="240" w:lineRule="auto"/>
        <w:jc w:val="center"/>
        <w:rPr>
          <w:rFonts w:ascii="Times New Roman" w:eastAsia="SimSun" w:hAnsi="Times New Roman"/>
          <w:sz w:val="24"/>
          <w:szCs w:val="24"/>
          <w:lang w:eastAsia="hi-IN" w:bidi="hi-IN"/>
        </w:rPr>
      </w:pPr>
      <w:r w:rsidRPr="00BF3DB5">
        <w:rPr>
          <w:rFonts w:ascii="Times New Roman" w:eastAsia="SimSun" w:hAnsi="Times New Roman"/>
          <w:sz w:val="18"/>
          <w:szCs w:val="24"/>
          <w:lang w:eastAsia="hi-IN" w:bidi="hi-IN"/>
        </w:rPr>
        <w:t>(Шифр и наименование дисциплины)</w:t>
      </w:r>
    </w:p>
    <w:p w:rsidR="00846FC1" w:rsidRPr="000D79E3" w:rsidRDefault="00846FC1" w:rsidP="000D79E3">
      <w:pPr>
        <w:spacing w:after="0" w:line="240" w:lineRule="auto"/>
        <w:jc w:val="center"/>
        <w:rPr>
          <w:rFonts w:ascii="Times New Roman" w:hAnsi="Times New Roman"/>
          <w:b/>
          <w:bCs/>
          <w:color w:val="000000"/>
          <w:sz w:val="24"/>
          <w:szCs w:val="24"/>
        </w:rPr>
      </w:pPr>
    </w:p>
    <w:p w:rsidR="00846FC1" w:rsidRPr="000D79E3" w:rsidRDefault="00846FC1" w:rsidP="00AD4E9D">
      <w:pPr>
        <w:numPr>
          <w:ilvl w:val="0"/>
          <w:numId w:val="86"/>
        </w:numPr>
        <w:spacing w:after="0" w:line="240" w:lineRule="auto"/>
        <w:rPr>
          <w:rFonts w:ascii="Times New Roman" w:hAnsi="Times New Roman"/>
          <w:b/>
          <w:i/>
          <w:sz w:val="24"/>
          <w:szCs w:val="24"/>
        </w:rPr>
      </w:pPr>
      <w:r w:rsidRPr="000D79E3">
        <w:rPr>
          <w:rFonts w:ascii="Times New Roman" w:hAnsi="Times New Roman"/>
          <w:b/>
          <w:i/>
          <w:sz w:val="24"/>
          <w:szCs w:val="24"/>
        </w:rPr>
        <w:t xml:space="preserve">Перечень компетенций с указанием этапов их формирования в процессе освоения образовательной программы </w:t>
      </w: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Дисциплина </w:t>
      </w:r>
      <w:r w:rsidRPr="000D79E3">
        <w:rPr>
          <w:rFonts w:ascii="Times New Roman" w:eastAsia="SimSun" w:hAnsi="Times New Roman"/>
          <w:b/>
          <w:sz w:val="24"/>
          <w:szCs w:val="24"/>
          <w:lang w:eastAsia="hi-IN" w:bidi="hi-IN"/>
        </w:rPr>
        <w:t xml:space="preserve">Б1.Б.Д.14 Институциональная экономика </w:t>
      </w:r>
      <w:r w:rsidRPr="000D79E3">
        <w:rPr>
          <w:rFonts w:ascii="Times New Roman" w:hAnsi="Times New Roman"/>
          <w:sz w:val="24"/>
          <w:szCs w:val="24"/>
        </w:rPr>
        <w:t>участвует в формировании следующих компетенций и индикаторов достижения компетенций:</w:t>
      </w:r>
    </w:p>
    <w:p w:rsidR="00846FC1" w:rsidRPr="000D79E3" w:rsidRDefault="00846FC1" w:rsidP="000D79E3">
      <w:pPr>
        <w:spacing w:after="0" w:line="240" w:lineRule="auto"/>
        <w:jc w:val="right"/>
        <w:rPr>
          <w:rFonts w:ascii="Times New Roman" w:hAnsi="Times New Roman"/>
          <w:sz w:val="24"/>
          <w:szCs w:val="24"/>
        </w:rPr>
      </w:pPr>
      <w:r w:rsidRPr="000D79E3">
        <w:rPr>
          <w:rFonts w:ascii="Times New Roman" w:hAnsi="Times New Roman"/>
          <w:sz w:val="24"/>
          <w:szCs w:val="24"/>
        </w:rPr>
        <w:t>Таблица 1</w:t>
      </w:r>
    </w:p>
    <w:tbl>
      <w:tblPr>
        <w:tblW w:w="5050" w:type="pct"/>
        <w:tblLayout w:type="fixed"/>
        <w:tblCellMar>
          <w:left w:w="0" w:type="dxa"/>
          <w:right w:w="0" w:type="dxa"/>
        </w:tblCellMar>
        <w:tblLook w:val="00A0" w:firstRow="1" w:lastRow="0" w:firstColumn="1" w:lastColumn="0" w:noHBand="0" w:noVBand="0"/>
      </w:tblPr>
      <w:tblGrid>
        <w:gridCol w:w="2920"/>
        <w:gridCol w:w="3226"/>
        <w:gridCol w:w="1808"/>
        <w:gridCol w:w="1715"/>
      </w:tblGrid>
      <w:tr w:rsidR="00846FC1" w:rsidRPr="000D79E3" w:rsidTr="00846FC1">
        <w:tc>
          <w:tcPr>
            <w:tcW w:w="1510" w:type="pct"/>
            <w:tcBorders>
              <w:top w:val="single" w:sz="8" w:space="0" w:color="000000"/>
              <w:left w:val="single" w:sz="8" w:space="0" w:color="000000"/>
              <w:bottom w:val="single" w:sz="8" w:space="0" w:color="000000"/>
              <w:right w:val="single" w:sz="4" w:space="0" w:color="auto"/>
            </w:tcBorders>
            <w:tcMar>
              <w:top w:w="0" w:type="dxa"/>
              <w:left w:w="108" w:type="dxa"/>
              <w:bottom w:w="0" w:type="dxa"/>
              <w:right w:w="108" w:type="dxa"/>
            </w:tcMar>
            <w:hideMark/>
          </w:tcPr>
          <w:p w:rsidR="00846FC1" w:rsidRPr="000D79E3" w:rsidRDefault="00846FC1" w:rsidP="000D79E3">
            <w:pPr>
              <w:spacing w:after="0" w:line="240" w:lineRule="auto"/>
              <w:jc w:val="center"/>
              <w:rPr>
                <w:rFonts w:ascii="Times New Roman" w:hAnsi="Times New Roman"/>
                <w:sz w:val="24"/>
                <w:szCs w:val="24"/>
                <w:lang w:eastAsia="en-US"/>
              </w:rPr>
            </w:pPr>
            <w:r w:rsidRPr="000D79E3">
              <w:rPr>
                <w:rFonts w:ascii="Times New Roman" w:hAnsi="Times New Roman"/>
                <w:sz w:val="24"/>
                <w:szCs w:val="24"/>
                <w:lang w:eastAsia="en-US"/>
              </w:rPr>
              <w:t>Код и наименование компетенции</w:t>
            </w:r>
          </w:p>
        </w:tc>
        <w:tc>
          <w:tcPr>
            <w:tcW w:w="1668" w:type="pct"/>
            <w:tcBorders>
              <w:top w:val="single" w:sz="8" w:space="0" w:color="000000"/>
              <w:left w:val="single" w:sz="4" w:space="0" w:color="auto"/>
              <w:bottom w:val="single" w:sz="8" w:space="0" w:color="000000"/>
              <w:right w:val="single" w:sz="8" w:space="0" w:color="000000"/>
            </w:tcBorders>
            <w:hideMark/>
          </w:tcPr>
          <w:p w:rsidR="00846FC1" w:rsidRPr="000D79E3" w:rsidRDefault="00846FC1" w:rsidP="000D79E3">
            <w:pPr>
              <w:spacing w:after="0" w:line="240" w:lineRule="auto"/>
              <w:jc w:val="center"/>
              <w:rPr>
                <w:rFonts w:ascii="Times New Roman" w:hAnsi="Times New Roman"/>
                <w:sz w:val="24"/>
                <w:szCs w:val="24"/>
                <w:lang w:eastAsia="en-US"/>
              </w:rPr>
            </w:pPr>
            <w:r w:rsidRPr="000D79E3">
              <w:rPr>
                <w:rFonts w:ascii="Times New Roman" w:hAnsi="Times New Roman"/>
                <w:sz w:val="24"/>
                <w:szCs w:val="24"/>
                <w:lang w:eastAsia="en-US"/>
              </w:rPr>
              <w:t>Код и наименование индикатора достижения компетенции</w:t>
            </w:r>
          </w:p>
        </w:tc>
        <w:tc>
          <w:tcPr>
            <w:tcW w:w="935" w:type="pct"/>
            <w:tcBorders>
              <w:top w:val="single" w:sz="8" w:space="0" w:color="000000"/>
              <w:left w:val="nil"/>
              <w:bottom w:val="single" w:sz="8" w:space="0" w:color="000000"/>
              <w:right w:val="single" w:sz="8" w:space="0" w:color="000000"/>
            </w:tcBorders>
            <w:tcMar>
              <w:top w:w="0" w:type="dxa"/>
              <w:left w:w="108" w:type="dxa"/>
              <w:bottom w:w="0" w:type="dxa"/>
              <w:right w:w="108" w:type="dxa"/>
            </w:tcMar>
            <w:hideMark/>
          </w:tcPr>
          <w:p w:rsidR="00846FC1" w:rsidRPr="000D79E3" w:rsidRDefault="00846FC1" w:rsidP="000D79E3">
            <w:pPr>
              <w:spacing w:after="0" w:line="240" w:lineRule="auto"/>
              <w:jc w:val="center"/>
              <w:rPr>
                <w:rFonts w:ascii="Times New Roman" w:hAnsi="Times New Roman"/>
                <w:sz w:val="24"/>
                <w:szCs w:val="24"/>
                <w:lang w:eastAsia="en-US"/>
              </w:rPr>
            </w:pPr>
            <w:r w:rsidRPr="000D79E3">
              <w:rPr>
                <w:rFonts w:ascii="Times New Roman" w:hAnsi="Times New Roman"/>
                <w:sz w:val="24"/>
                <w:szCs w:val="24"/>
                <w:lang w:eastAsia="en-US"/>
              </w:rPr>
              <w:t>Этап формирования компетенции</w:t>
            </w:r>
          </w:p>
        </w:tc>
        <w:tc>
          <w:tcPr>
            <w:tcW w:w="887" w:type="pct"/>
            <w:tcBorders>
              <w:top w:val="single" w:sz="8" w:space="0" w:color="000000"/>
              <w:left w:val="nil"/>
              <w:bottom w:val="single" w:sz="8" w:space="0" w:color="000000"/>
              <w:right w:val="single" w:sz="8" w:space="0" w:color="000000"/>
            </w:tcBorders>
            <w:tcMar>
              <w:top w:w="0" w:type="dxa"/>
              <w:left w:w="108" w:type="dxa"/>
              <w:bottom w:w="0" w:type="dxa"/>
              <w:right w:w="108" w:type="dxa"/>
            </w:tcMar>
            <w:hideMark/>
          </w:tcPr>
          <w:p w:rsidR="00846FC1" w:rsidRPr="000D79E3" w:rsidRDefault="00846FC1" w:rsidP="000D79E3">
            <w:pPr>
              <w:spacing w:after="0" w:line="240" w:lineRule="auto"/>
              <w:jc w:val="center"/>
              <w:rPr>
                <w:rFonts w:ascii="Times New Roman" w:hAnsi="Times New Roman"/>
                <w:sz w:val="24"/>
                <w:szCs w:val="24"/>
                <w:vertAlign w:val="superscript"/>
                <w:lang w:eastAsia="en-US"/>
              </w:rPr>
            </w:pPr>
            <w:r w:rsidRPr="000D79E3">
              <w:rPr>
                <w:rFonts w:ascii="Times New Roman" w:hAnsi="Times New Roman"/>
                <w:sz w:val="24"/>
                <w:szCs w:val="24"/>
                <w:lang w:eastAsia="en-US"/>
              </w:rPr>
              <w:t>Форма промежуточной аттестации</w:t>
            </w:r>
          </w:p>
        </w:tc>
      </w:tr>
      <w:tr w:rsidR="00846FC1" w:rsidRPr="000D79E3" w:rsidTr="00846FC1">
        <w:tc>
          <w:tcPr>
            <w:tcW w:w="1510" w:type="pct"/>
            <w:tcBorders>
              <w:top w:val="nil"/>
              <w:left w:val="single" w:sz="8" w:space="0" w:color="000000"/>
              <w:bottom w:val="single" w:sz="8" w:space="0" w:color="000000"/>
              <w:right w:val="single" w:sz="4" w:space="0" w:color="auto"/>
            </w:tcBorders>
            <w:tcMar>
              <w:top w:w="0" w:type="dxa"/>
              <w:left w:w="108" w:type="dxa"/>
              <w:bottom w:w="0" w:type="dxa"/>
              <w:right w:w="108" w:type="dxa"/>
            </w:tcMar>
            <w:hideMark/>
          </w:tcPr>
          <w:p w:rsidR="00846FC1" w:rsidRPr="000D79E3" w:rsidRDefault="00846FC1" w:rsidP="000D79E3">
            <w:pPr>
              <w:autoSpaceDE w:val="0"/>
              <w:autoSpaceDN w:val="0"/>
              <w:adjustRightInd w:val="0"/>
              <w:spacing w:after="0" w:line="240" w:lineRule="auto"/>
              <w:rPr>
                <w:rFonts w:ascii="Times New Roman" w:hAnsi="Times New Roman"/>
                <w:color w:val="000000"/>
                <w:sz w:val="24"/>
                <w:szCs w:val="24"/>
                <w:lang w:eastAsia="en-US"/>
              </w:rPr>
            </w:pPr>
            <w:r w:rsidRPr="000D79E3">
              <w:rPr>
                <w:rFonts w:ascii="Times New Roman" w:hAnsi="Times New Roman"/>
                <w:color w:val="000000"/>
                <w:sz w:val="24"/>
                <w:szCs w:val="24"/>
                <w:lang w:eastAsia="en-US"/>
              </w:rPr>
              <w:t>УК-10.  Способен принимать обоснованные экономические решения в различных областях жизнедеятельности.</w:t>
            </w:r>
          </w:p>
          <w:p w:rsidR="00846FC1" w:rsidRPr="000D79E3" w:rsidRDefault="00846FC1" w:rsidP="000D79E3">
            <w:pPr>
              <w:autoSpaceDE w:val="0"/>
              <w:autoSpaceDN w:val="0"/>
              <w:adjustRightInd w:val="0"/>
              <w:spacing w:after="0" w:line="240" w:lineRule="auto"/>
              <w:rPr>
                <w:rFonts w:ascii="Times New Roman" w:hAnsi="Times New Roman"/>
                <w:color w:val="000000"/>
                <w:sz w:val="24"/>
                <w:szCs w:val="24"/>
                <w:lang w:eastAsia="en-US"/>
              </w:rPr>
            </w:pPr>
            <w:r w:rsidRPr="000D79E3">
              <w:rPr>
                <w:rFonts w:ascii="Times New Roman" w:hAnsi="Times New Roman"/>
                <w:color w:val="000000"/>
                <w:sz w:val="24"/>
                <w:szCs w:val="24"/>
                <w:lang w:eastAsia="en-US"/>
              </w:rPr>
              <w:t>ОПК-1. Способен применять знания (на промежуточном уровне) экономической теории при решении прикладных задач.</w:t>
            </w:r>
          </w:p>
          <w:p w:rsidR="00846FC1" w:rsidRPr="000D79E3" w:rsidRDefault="00846FC1" w:rsidP="000D79E3">
            <w:pPr>
              <w:autoSpaceDE w:val="0"/>
              <w:autoSpaceDN w:val="0"/>
              <w:adjustRightInd w:val="0"/>
              <w:spacing w:after="0" w:line="240" w:lineRule="auto"/>
              <w:rPr>
                <w:rFonts w:ascii="Times New Roman" w:hAnsi="Times New Roman"/>
                <w:color w:val="000000"/>
                <w:sz w:val="24"/>
                <w:szCs w:val="24"/>
                <w:highlight w:val="yellow"/>
                <w:lang w:eastAsia="en-US"/>
              </w:rPr>
            </w:pPr>
            <w:r w:rsidRPr="000D79E3">
              <w:rPr>
                <w:rFonts w:ascii="Times New Roman" w:hAnsi="Times New Roman"/>
                <w:color w:val="000000"/>
                <w:sz w:val="24"/>
                <w:szCs w:val="24"/>
                <w:lang w:eastAsia="en-US"/>
              </w:rPr>
              <w:t>ОПК-3.</w:t>
            </w:r>
            <w:r w:rsidRPr="000D79E3">
              <w:rPr>
                <w:rFonts w:ascii="Times New Roman" w:hAnsi="Times New Roman"/>
                <w:sz w:val="24"/>
                <w:szCs w:val="24"/>
              </w:rPr>
              <w:t xml:space="preserve"> </w:t>
            </w:r>
            <w:r w:rsidRPr="000D79E3">
              <w:rPr>
                <w:rFonts w:ascii="Times New Roman" w:hAnsi="Times New Roman"/>
                <w:color w:val="000000"/>
                <w:sz w:val="24"/>
                <w:szCs w:val="24"/>
                <w:lang w:eastAsia="en-US"/>
              </w:rPr>
              <w:t>Способен анализировать и содержательно объяснять природу экономических процессов на микро- и макроуровне</w:t>
            </w:r>
          </w:p>
        </w:tc>
        <w:tc>
          <w:tcPr>
            <w:tcW w:w="1668" w:type="pct"/>
            <w:tcBorders>
              <w:top w:val="nil"/>
              <w:left w:val="single" w:sz="4" w:space="0" w:color="auto"/>
              <w:bottom w:val="single" w:sz="8" w:space="0" w:color="000000"/>
              <w:right w:val="single" w:sz="8" w:space="0" w:color="000000"/>
            </w:tcBorders>
            <w:hideMark/>
          </w:tcPr>
          <w:p w:rsidR="00846FC1" w:rsidRPr="000D79E3" w:rsidRDefault="00846FC1" w:rsidP="000D79E3">
            <w:pPr>
              <w:autoSpaceDE w:val="0"/>
              <w:autoSpaceDN w:val="0"/>
              <w:adjustRightInd w:val="0"/>
              <w:spacing w:after="0" w:line="240" w:lineRule="auto"/>
              <w:rPr>
                <w:rFonts w:ascii="Times New Roman" w:hAnsi="Times New Roman"/>
                <w:color w:val="000000"/>
                <w:sz w:val="24"/>
                <w:szCs w:val="24"/>
                <w:lang w:eastAsia="en-US"/>
              </w:rPr>
            </w:pPr>
            <w:r w:rsidRPr="000D79E3">
              <w:rPr>
                <w:rFonts w:ascii="Times New Roman" w:hAnsi="Times New Roman"/>
                <w:color w:val="000000"/>
                <w:sz w:val="24"/>
                <w:szCs w:val="24"/>
                <w:lang w:eastAsia="en-US"/>
              </w:rPr>
              <w:t>УК-10.1. Знает основы экономических знаний для решения задач в профессиональной сфере, современные теоретические и методические подходы макро- и микроэкономики.</w:t>
            </w:r>
          </w:p>
          <w:p w:rsidR="00846FC1" w:rsidRPr="000D79E3" w:rsidRDefault="00846FC1" w:rsidP="000D79E3">
            <w:pPr>
              <w:autoSpaceDE w:val="0"/>
              <w:autoSpaceDN w:val="0"/>
              <w:adjustRightInd w:val="0"/>
              <w:spacing w:after="0" w:line="240" w:lineRule="auto"/>
              <w:rPr>
                <w:rFonts w:ascii="Times New Roman" w:hAnsi="Times New Roman"/>
                <w:color w:val="000000"/>
                <w:sz w:val="24"/>
                <w:szCs w:val="24"/>
                <w:lang w:eastAsia="en-US"/>
              </w:rPr>
            </w:pPr>
            <w:r w:rsidRPr="000D79E3">
              <w:rPr>
                <w:rFonts w:ascii="Times New Roman" w:hAnsi="Times New Roman"/>
                <w:color w:val="000000"/>
                <w:sz w:val="24"/>
                <w:szCs w:val="24"/>
                <w:lang w:eastAsia="en-US"/>
              </w:rPr>
              <w:t>УК-10.2. Понимает экономические процессы, происходящие в обществе, анализирует тенденции развития экономики.</w:t>
            </w:r>
          </w:p>
          <w:p w:rsidR="00846FC1" w:rsidRPr="000D79E3" w:rsidRDefault="00846FC1" w:rsidP="000D79E3">
            <w:pPr>
              <w:autoSpaceDE w:val="0"/>
              <w:autoSpaceDN w:val="0"/>
              <w:adjustRightInd w:val="0"/>
              <w:spacing w:after="0" w:line="240" w:lineRule="auto"/>
              <w:rPr>
                <w:rFonts w:ascii="Times New Roman" w:hAnsi="Times New Roman"/>
                <w:color w:val="000000"/>
                <w:sz w:val="24"/>
                <w:szCs w:val="24"/>
                <w:lang w:eastAsia="en-US"/>
              </w:rPr>
            </w:pPr>
            <w:r w:rsidRPr="000D79E3">
              <w:rPr>
                <w:rFonts w:ascii="Times New Roman" w:hAnsi="Times New Roman"/>
                <w:color w:val="000000"/>
                <w:sz w:val="24"/>
                <w:szCs w:val="24"/>
                <w:lang w:eastAsia="en-US"/>
              </w:rPr>
              <w:t>УК-10.3. Применяет экономические знания в организации, планировании и управлении в профессиональной деятельности.</w:t>
            </w:r>
          </w:p>
          <w:p w:rsidR="00846FC1" w:rsidRPr="000D79E3" w:rsidRDefault="00846FC1" w:rsidP="000D79E3">
            <w:pPr>
              <w:autoSpaceDE w:val="0"/>
              <w:autoSpaceDN w:val="0"/>
              <w:adjustRightInd w:val="0"/>
              <w:spacing w:after="0" w:line="240" w:lineRule="auto"/>
              <w:rPr>
                <w:rFonts w:ascii="Times New Roman" w:hAnsi="Times New Roman"/>
                <w:color w:val="000000"/>
                <w:sz w:val="24"/>
                <w:szCs w:val="24"/>
                <w:lang w:eastAsia="en-US"/>
              </w:rPr>
            </w:pPr>
            <w:r w:rsidRPr="000D79E3">
              <w:rPr>
                <w:rFonts w:ascii="Times New Roman" w:hAnsi="Times New Roman"/>
                <w:color w:val="000000"/>
                <w:sz w:val="24"/>
                <w:szCs w:val="24"/>
                <w:lang w:eastAsia="en-US"/>
              </w:rPr>
              <w:t>ОПК-1.1. Знает основы экономических, организационных и управленческих теорий для успешного решения профессиональных задач</w:t>
            </w:r>
          </w:p>
          <w:p w:rsidR="00846FC1" w:rsidRPr="000D79E3" w:rsidRDefault="00846FC1" w:rsidP="000D79E3">
            <w:pPr>
              <w:autoSpaceDE w:val="0"/>
              <w:autoSpaceDN w:val="0"/>
              <w:adjustRightInd w:val="0"/>
              <w:spacing w:after="0" w:line="240" w:lineRule="auto"/>
              <w:rPr>
                <w:rFonts w:ascii="Times New Roman" w:hAnsi="Times New Roman"/>
                <w:color w:val="000000"/>
                <w:sz w:val="24"/>
                <w:szCs w:val="24"/>
                <w:lang w:eastAsia="en-US"/>
              </w:rPr>
            </w:pPr>
            <w:r w:rsidRPr="000D79E3">
              <w:rPr>
                <w:rFonts w:ascii="Times New Roman" w:hAnsi="Times New Roman"/>
                <w:color w:val="000000"/>
                <w:sz w:val="24"/>
                <w:szCs w:val="24"/>
                <w:lang w:eastAsia="en-US"/>
              </w:rPr>
              <w:t>ОПК-1.2. Формулирует и формализует прикладные задачи, используя понятийный аппарат экономической, организационной и управленческой наук.</w:t>
            </w:r>
          </w:p>
          <w:p w:rsidR="00846FC1" w:rsidRPr="000D79E3" w:rsidRDefault="00846FC1" w:rsidP="000D79E3">
            <w:pPr>
              <w:autoSpaceDE w:val="0"/>
              <w:autoSpaceDN w:val="0"/>
              <w:adjustRightInd w:val="0"/>
              <w:spacing w:after="0" w:line="240" w:lineRule="auto"/>
              <w:rPr>
                <w:rFonts w:ascii="Times New Roman" w:hAnsi="Times New Roman"/>
                <w:color w:val="000000"/>
                <w:sz w:val="24"/>
                <w:szCs w:val="24"/>
                <w:highlight w:val="yellow"/>
                <w:lang w:eastAsia="en-US"/>
              </w:rPr>
            </w:pPr>
            <w:r w:rsidRPr="000D79E3">
              <w:rPr>
                <w:rFonts w:ascii="Times New Roman" w:hAnsi="Times New Roman"/>
                <w:color w:val="000000"/>
                <w:sz w:val="24"/>
                <w:szCs w:val="24"/>
                <w:lang w:eastAsia="en-US"/>
              </w:rPr>
              <w:t>ОПК-3.1. Знает основные события мировой и отечественной экономической истории и основные текущие процессы, происходящие в мировой и отечественной экономике</w:t>
            </w:r>
          </w:p>
        </w:tc>
        <w:tc>
          <w:tcPr>
            <w:tcW w:w="935" w:type="pct"/>
            <w:tcBorders>
              <w:top w:val="nil"/>
              <w:left w:val="nil"/>
              <w:bottom w:val="single" w:sz="8" w:space="0" w:color="000000"/>
              <w:right w:val="single" w:sz="8" w:space="0" w:color="000000"/>
            </w:tcBorders>
            <w:tcMar>
              <w:top w:w="0" w:type="dxa"/>
              <w:left w:w="108" w:type="dxa"/>
              <w:bottom w:w="0" w:type="dxa"/>
              <w:right w:w="108" w:type="dxa"/>
            </w:tcMar>
            <w:hideMark/>
          </w:tcPr>
          <w:p w:rsidR="00846FC1" w:rsidRPr="000D79E3" w:rsidRDefault="00846FC1" w:rsidP="000D79E3">
            <w:pPr>
              <w:autoSpaceDE w:val="0"/>
              <w:autoSpaceDN w:val="0"/>
              <w:adjustRightInd w:val="0"/>
              <w:spacing w:after="0" w:line="240" w:lineRule="auto"/>
              <w:rPr>
                <w:rFonts w:ascii="Times New Roman" w:hAnsi="Times New Roman"/>
                <w:sz w:val="24"/>
                <w:szCs w:val="24"/>
                <w:lang w:eastAsia="en-US"/>
              </w:rPr>
            </w:pPr>
            <w:r w:rsidRPr="000D79E3">
              <w:rPr>
                <w:rFonts w:ascii="Times New Roman" w:hAnsi="Times New Roman"/>
                <w:sz w:val="24"/>
                <w:szCs w:val="24"/>
                <w:lang w:eastAsia="en-US"/>
              </w:rPr>
              <w:t xml:space="preserve">Компетенции и индикаторы достижения компетенций формируются в рамках 5 семестра </w:t>
            </w:r>
            <w:r w:rsidRPr="000D79E3">
              <w:rPr>
                <w:rFonts w:ascii="Times New Roman" w:hAnsi="Times New Roman"/>
                <w:sz w:val="24"/>
                <w:szCs w:val="24"/>
              </w:rPr>
              <w:t xml:space="preserve">очной формы обучения и </w:t>
            </w:r>
            <w:r w:rsidR="007C751E" w:rsidRPr="000D79E3">
              <w:rPr>
                <w:rFonts w:ascii="Times New Roman" w:hAnsi="Times New Roman"/>
                <w:sz w:val="24"/>
                <w:szCs w:val="24"/>
              </w:rPr>
              <w:t>6</w:t>
            </w:r>
            <w:r w:rsidRPr="000D79E3">
              <w:rPr>
                <w:rFonts w:ascii="Times New Roman" w:hAnsi="Times New Roman"/>
                <w:sz w:val="24"/>
                <w:szCs w:val="24"/>
              </w:rPr>
              <w:t xml:space="preserve"> семестра очно-заочной формы обучения</w:t>
            </w:r>
          </w:p>
        </w:tc>
        <w:tc>
          <w:tcPr>
            <w:tcW w:w="887" w:type="pct"/>
            <w:tcBorders>
              <w:top w:val="nil"/>
              <w:left w:val="nil"/>
              <w:bottom w:val="single" w:sz="8" w:space="0" w:color="000000"/>
              <w:right w:val="single" w:sz="8" w:space="0" w:color="000000"/>
            </w:tcBorders>
            <w:tcMar>
              <w:top w:w="0" w:type="dxa"/>
              <w:left w:w="108" w:type="dxa"/>
              <w:bottom w:w="0" w:type="dxa"/>
              <w:right w:w="108" w:type="dxa"/>
            </w:tcMar>
            <w:hideMark/>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Экзамен, 5 сем.</w:t>
            </w:r>
          </w:p>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w:t>
            </w:r>
          </w:p>
          <w:p w:rsidR="00846FC1" w:rsidRPr="000D79E3" w:rsidRDefault="00846FC1" w:rsidP="000D79E3">
            <w:pPr>
              <w:spacing w:after="0" w:line="240" w:lineRule="auto"/>
              <w:rPr>
                <w:rFonts w:ascii="Times New Roman" w:hAnsi="Times New Roman"/>
                <w:sz w:val="24"/>
                <w:szCs w:val="24"/>
                <w:lang w:eastAsia="en-US"/>
              </w:rPr>
            </w:pPr>
          </w:p>
        </w:tc>
      </w:tr>
    </w:tbl>
    <w:p w:rsidR="00846FC1" w:rsidRPr="000D79E3" w:rsidRDefault="00846FC1" w:rsidP="000D79E3">
      <w:pPr>
        <w:spacing w:after="0" w:line="240" w:lineRule="auto"/>
        <w:ind w:firstLine="709"/>
        <w:jc w:val="both"/>
        <w:rPr>
          <w:rFonts w:ascii="Times New Roman" w:hAnsi="Times New Roman"/>
          <w:sz w:val="24"/>
          <w:szCs w:val="24"/>
        </w:rPr>
      </w:pP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lastRenderedPageBreak/>
        <w:t>Траектория формирования у обучающихся компетенций и индикаторов достижения компетенций при освоении образовательной программы приведена в Приложении к образовательной программе (Приложение 3.2 П</w:t>
      </w:r>
      <w:r w:rsidRPr="000D79E3">
        <w:rPr>
          <w:rFonts w:ascii="Times New Roman" w:hAnsi="Times New Roman"/>
          <w:bCs/>
          <w:sz w:val="24"/>
          <w:szCs w:val="24"/>
        </w:rPr>
        <w:t>рограмма формирования компетенций и индикаторов их достижений при освоении ОП ВО</w:t>
      </w:r>
      <w:r w:rsidRPr="000D79E3">
        <w:rPr>
          <w:rFonts w:ascii="Times New Roman" w:hAnsi="Times New Roman"/>
          <w:sz w:val="24"/>
          <w:szCs w:val="24"/>
        </w:rPr>
        <w:t>).</w:t>
      </w:r>
    </w:p>
    <w:p w:rsidR="00846FC1" w:rsidRPr="000D79E3" w:rsidRDefault="00846FC1" w:rsidP="000D79E3">
      <w:pPr>
        <w:spacing w:after="0" w:line="240" w:lineRule="auto"/>
        <w:rPr>
          <w:rFonts w:ascii="Times New Roman" w:hAnsi="Times New Roman"/>
          <w:i/>
          <w:sz w:val="24"/>
          <w:szCs w:val="24"/>
        </w:rPr>
      </w:pPr>
    </w:p>
    <w:p w:rsidR="00846FC1" w:rsidRPr="000D79E3" w:rsidRDefault="00846FC1" w:rsidP="00AD4E9D">
      <w:pPr>
        <w:pStyle w:val="a5"/>
        <w:numPr>
          <w:ilvl w:val="0"/>
          <w:numId w:val="86"/>
        </w:numPr>
        <w:tabs>
          <w:tab w:val="left" w:pos="993"/>
        </w:tabs>
        <w:spacing w:after="0" w:line="240" w:lineRule="auto"/>
        <w:ind w:left="0" w:firstLine="709"/>
        <w:jc w:val="both"/>
        <w:rPr>
          <w:rFonts w:ascii="Times New Roman" w:hAnsi="Times New Roman"/>
          <w:b/>
          <w:i/>
          <w:sz w:val="24"/>
          <w:szCs w:val="24"/>
        </w:rPr>
      </w:pPr>
      <w:r w:rsidRPr="000D79E3">
        <w:rPr>
          <w:rFonts w:ascii="Times New Roman" w:hAnsi="Times New Roman"/>
          <w:b/>
          <w:i/>
          <w:sz w:val="24"/>
          <w:szCs w:val="24"/>
        </w:rPr>
        <w:t>Описание показателей оценивания компетенции и индикаторов достижения компетенции, система оценивания результатов промежуточной аттестации и критерии выставления оценок</w:t>
      </w:r>
    </w:p>
    <w:p w:rsidR="00846FC1" w:rsidRPr="000D79E3" w:rsidRDefault="00846FC1" w:rsidP="000D79E3">
      <w:pPr>
        <w:spacing w:after="0" w:line="240" w:lineRule="auto"/>
        <w:rPr>
          <w:rFonts w:ascii="Times New Roman" w:hAnsi="Times New Roman"/>
          <w:i/>
          <w:sz w:val="24"/>
          <w:szCs w:val="24"/>
        </w:rPr>
      </w:pP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Показатели оценивания компетенций и индикаторов достижения компетенции представлены в разделе 3 «</w:t>
      </w:r>
      <w:r w:rsidR="008F397F" w:rsidRPr="00BF3DB5">
        <w:rPr>
          <w:b/>
          <w:sz w:val="24"/>
        </w:rPr>
        <w:t>Требования к результатам освоения дисциплины</w:t>
      </w:r>
      <w:r w:rsidRPr="000D79E3">
        <w:rPr>
          <w:rFonts w:ascii="Times New Roman" w:hAnsi="Times New Roman"/>
          <w:sz w:val="24"/>
          <w:szCs w:val="24"/>
        </w:rPr>
        <w:t>» рабочей программы дисциплины Б1.Б.Д.14 «институциональная экономика» как результирующие знания, умения и владения, полученные в результате освоения дисциплины (модуля).</w:t>
      </w: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При оценивании </w:t>
      </w:r>
      <w:proofErr w:type="spellStart"/>
      <w:r w:rsidRPr="000D79E3">
        <w:rPr>
          <w:rFonts w:ascii="Times New Roman" w:hAnsi="Times New Roman"/>
          <w:sz w:val="24"/>
          <w:szCs w:val="24"/>
        </w:rPr>
        <w:t>сформированности</w:t>
      </w:r>
      <w:proofErr w:type="spellEnd"/>
      <w:r w:rsidRPr="000D79E3">
        <w:rPr>
          <w:rFonts w:ascii="Times New Roman" w:hAnsi="Times New Roman"/>
          <w:sz w:val="24"/>
          <w:szCs w:val="24"/>
        </w:rPr>
        <w:t xml:space="preserve"> компетенций по дисциплине Б1.Б.Д.14 «Институциональная экономика» используется традиционная система оценивания.</w:t>
      </w:r>
    </w:p>
    <w:p w:rsidR="008F397F" w:rsidRPr="003B6A20" w:rsidRDefault="008F397F" w:rsidP="000D79E3">
      <w:pPr>
        <w:spacing w:after="0" w:line="240" w:lineRule="auto"/>
        <w:ind w:firstLine="709"/>
        <w:jc w:val="right"/>
        <w:rPr>
          <w:rFonts w:ascii="Times New Roman" w:hAnsi="Times New Roman"/>
          <w:sz w:val="24"/>
          <w:szCs w:val="24"/>
        </w:rPr>
      </w:pPr>
    </w:p>
    <w:p w:rsidR="00846FC1" w:rsidRPr="000D79E3" w:rsidRDefault="00846FC1" w:rsidP="000D79E3">
      <w:pPr>
        <w:spacing w:after="0" w:line="240" w:lineRule="auto"/>
        <w:ind w:firstLine="709"/>
        <w:jc w:val="right"/>
        <w:rPr>
          <w:rFonts w:ascii="Times New Roman" w:hAnsi="Times New Roman"/>
          <w:sz w:val="24"/>
          <w:szCs w:val="24"/>
        </w:rPr>
      </w:pPr>
      <w:r w:rsidRPr="000D79E3">
        <w:rPr>
          <w:rFonts w:ascii="Times New Roman" w:hAnsi="Times New Roman"/>
          <w:sz w:val="24"/>
          <w:szCs w:val="24"/>
        </w:rPr>
        <w:t>Таблица 2</w:t>
      </w:r>
    </w:p>
    <w:p w:rsidR="00846FC1" w:rsidRPr="008F397F" w:rsidRDefault="00846FC1" w:rsidP="008F397F">
      <w:pPr>
        <w:spacing w:after="0" w:line="240" w:lineRule="auto"/>
        <w:jc w:val="center"/>
        <w:rPr>
          <w:rFonts w:ascii="Times New Roman" w:hAnsi="Times New Roman"/>
          <w:sz w:val="24"/>
          <w:szCs w:val="24"/>
          <w:lang w:val="en-US"/>
        </w:rPr>
      </w:pPr>
      <w:r w:rsidRPr="008F397F">
        <w:rPr>
          <w:rFonts w:ascii="Times New Roman" w:hAnsi="Times New Roman"/>
          <w:sz w:val="24"/>
          <w:szCs w:val="24"/>
        </w:rPr>
        <w:t>Шкала оценивания</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6588"/>
        <w:gridCol w:w="3018"/>
      </w:tblGrid>
      <w:tr w:rsidR="00846FC1" w:rsidRPr="000D79E3" w:rsidTr="00846FC1">
        <w:trPr>
          <w:tblHeader/>
        </w:trPr>
        <w:tc>
          <w:tcPr>
            <w:tcW w:w="6588" w:type="dxa"/>
            <w:vAlign w:val="center"/>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Критерии выставления оценок</w:t>
            </w:r>
          </w:p>
        </w:tc>
        <w:tc>
          <w:tcPr>
            <w:tcW w:w="3018" w:type="dxa"/>
            <w:vAlign w:val="center"/>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 xml:space="preserve">Оценка </w:t>
            </w:r>
          </w:p>
        </w:tc>
      </w:tr>
      <w:tr w:rsidR="00846FC1" w:rsidRPr="000D79E3" w:rsidTr="00846FC1">
        <w:tc>
          <w:tcPr>
            <w:tcW w:w="6588" w:type="dxa"/>
          </w:tcPr>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sz w:val="24"/>
                <w:szCs w:val="24"/>
              </w:rPr>
              <w:t>Достижение результата компьютерного тестирования выше порогового значения (90% и более правильных ответов)  - для АСT-Тест</w:t>
            </w:r>
          </w:p>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sz w:val="24"/>
                <w:szCs w:val="24"/>
              </w:rPr>
              <w:t xml:space="preserve"> Студент показывает полные и глубокие знания программного материала, логично и аргументировано отвечает на поставленный вопрос, а также дополнительные вопросы,  показатели рейтинга (все предусмотренные РПД учебные задания выполнены, качество выполнения большинства из них оценено числом баллов, близким к максимальному), решение практического задания выполнено без ошибок, даны пояснения к решению</w:t>
            </w:r>
          </w:p>
        </w:tc>
        <w:tc>
          <w:tcPr>
            <w:tcW w:w="3018" w:type="dxa"/>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Отлично</w:t>
            </w:r>
          </w:p>
        </w:tc>
      </w:tr>
      <w:tr w:rsidR="00846FC1" w:rsidRPr="000D79E3" w:rsidTr="00846FC1">
        <w:tc>
          <w:tcPr>
            <w:tcW w:w="6588" w:type="dxa"/>
          </w:tcPr>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sz w:val="24"/>
                <w:szCs w:val="24"/>
              </w:rPr>
              <w:t>Достижение результата компьютерного тестирования выше порогового значения (75-89 % правильных ответов) - для АСT-Тест)</w:t>
            </w:r>
          </w:p>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sz w:val="24"/>
                <w:szCs w:val="24"/>
              </w:rPr>
              <w:t>Студент показывает глубокие знания программного материала, грамотно его излагает, достаточно полно отвечает на поставленный вопрос и дополнительные вопросы, умело формулирует выводы, допуская незначительные погрешности, показатели рейтинга, (все предусмотренные РПД учебные задания выполнены, качество выполнения ни одного из них не оценено максимальным числом баллов), решение практического задания  выполнено  с незначительными ошибками</w:t>
            </w:r>
          </w:p>
        </w:tc>
        <w:tc>
          <w:tcPr>
            <w:tcW w:w="3018" w:type="dxa"/>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Хорошо</w:t>
            </w:r>
          </w:p>
        </w:tc>
      </w:tr>
      <w:tr w:rsidR="00846FC1" w:rsidRPr="000D79E3" w:rsidTr="00846FC1">
        <w:tc>
          <w:tcPr>
            <w:tcW w:w="6588" w:type="dxa"/>
          </w:tcPr>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sz w:val="24"/>
                <w:szCs w:val="24"/>
              </w:rPr>
              <w:t>Достижение результата компьютерного тестирования выше порогового значения (60-74% правильных ответов) – для АСT-Тест</w:t>
            </w:r>
          </w:p>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sz w:val="24"/>
                <w:szCs w:val="24"/>
              </w:rPr>
              <w:t xml:space="preserve"> Студент показывает достаточные, но неглубокие знания программного материала; при ответе не допускает грубых ошибок или противоречий, однако в формулировании ответа отсутствует должная связь между анализом, аргументацией и выводами, для получения правильного ответа требуется уточняющие вопросы, достигнуты минимальные или выше показатели рейтинговой оценки при наличии выполнения </w:t>
            </w:r>
            <w:r w:rsidRPr="000D79E3">
              <w:rPr>
                <w:rFonts w:ascii="Times New Roman" w:hAnsi="Times New Roman"/>
                <w:sz w:val="24"/>
                <w:szCs w:val="24"/>
              </w:rPr>
              <w:lastRenderedPageBreak/>
              <w:t>предусмотренных РПД учебных заданий, решение практического задания верно, но не аргументировано</w:t>
            </w:r>
          </w:p>
        </w:tc>
        <w:tc>
          <w:tcPr>
            <w:tcW w:w="3018" w:type="dxa"/>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lastRenderedPageBreak/>
              <w:t>Удовлетворительно</w:t>
            </w:r>
          </w:p>
        </w:tc>
      </w:tr>
      <w:tr w:rsidR="00846FC1" w:rsidRPr="000D79E3" w:rsidTr="00846FC1">
        <w:tc>
          <w:tcPr>
            <w:tcW w:w="6588" w:type="dxa"/>
          </w:tcPr>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sz w:val="24"/>
                <w:szCs w:val="24"/>
              </w:rPr>
              <w:lastRenderedPageBreak/>
              <w:t>Результаты компьютерного тестирования меньше 60% правильных ответов - для АСT-Тест</w:t>
            </w:r>
          </w:p>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sz w:val="24"/>
                <w:szCs w:val="24"/>
              </w:rPr>
              <w:t xml:space="preserve"> Ответы на вопросы экзаменационного билета даны не верно, </w:t>
            </w:r>
          </w:p>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sz w:val="24"/>
                <w:szCs w:val="24"/>
              </w:rPr>
              <w:t>решение практического задания не представлено или содержит существенные ошибки</w:t>
            </w:r>
          </w:p>
        </w:tc>
        <w:tc>
          <w:tcPr>
            <w:tcW w:w="3018" w:type="dxa"/>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Неудовлетворительно</w:t>
            </w:r>
          </w:p>
        </w:tc>
      </w:tr>
    </w:tbl>
    <w:p w:rsidR="00846FC1" w:rsidRPr="000D79E3" w:rsidRDefault="00846FC1" w:rsidP="000D79E3">
      <w:pPr>
        <w:autoSpaceDE w:val="0"/>
        <w:autoSpaceDN w:val="0"/>
        <w:adjustRightInd w:val="0"/>
        <w:spacing w:after="0" w:line="240" w:lineRule="auto"/>
        <w:jc w:val="center"/>
        <w:rPr>
          <w:rFonts w:ascii="Times New Roman" w:hAnsi="Times New Roman"/>
          <w:b/>
          <w:sz w:val="24"/>
          <w:szCs w:val="24"/>
        </w:rPr>
      </w:pPr>
    </w:p>
    <w:p w:rsidR="00846FC1" w:rsidRPr="000D79E3" w:rsidRDefault="00846FC1" w:rsidP="00AD4E9D">
      <w:pPr>
        <w:pStyle w:val="a5"/>
        <w:numPr>
          <w:ilvl w:val="0"/>
          <w:numId w:val="86"/>
        </w:numPr>
        <w:tabs>
          <w:tab w:val="left" w:pos="993"/>
        </w:tabs>
        <w:spacing w:after="0" w:line="240" w:lineRule="auto"/>
        <w:ind w:left="0" w:firstLine="709"/>
        <w:jc w:val="both"/>
        <w:rPr>
          <w:rFonts w:ascii="Times New Roman" w:hAnsi="Times New Roman"/>
          <w:b/>
          <w:i/>
          <w:sz w:val="24"/>
          <w:szCs w:val="24"/>
        </w:rPr>
      </w:pPr>
      <w:r w:rsidRPr="000D79E3">
        <w:rPr>
          <w:rFonts w:ascii="Times New Roman" w:hAnsi="Times New Roman"/>
          <w:b/>
          <w:i/>
          <w:sz w:val="24"/>
          <w:szCs w:val="24"/>
        </w:rPr>
        <w:t>Типовые контрольные задания или иные материалы, необходимые для оценки знаний, умений, навыков и (или) опыта деятельности</w:t>
      </w:r>
    </w:p>
    <w:p w:rsidR="00846FC1" w:rsidRPr="000D79E3" w:rsidRDefault="00846FC1" w:rsidP="000D79E3">
      <w:pPr>
        <w:autoSpaceDE w:val="0"/>
        <w:autoSpaceDN w:val="0"/>
        <w:adjustRightInd w:val="0"/>
        <w:spacing w:after="0" w:line="240" w:lineRule="auto"/>
        <w:ind w:firstLine="709"/>
        <w:jc w:val="both"/>
        <w:rPr>
          <w:rFonts w:ascii="Times New Roman" w:hAnsi="Times New Roman"/>
          <w:b/>
          <w:sz w:val="24"/>
          <w:szCs w:val="24"/>
        </w:rPr>
      </w:pPr>
    </w:p>
    <w:p w:rsidR="00846FC1" w:rsidRPr="008F397F" w:rsidRDefault="00846FC1" w:rsidP="008F397F">
      <w:pPr>
        <w:autoSpaceDE w:val="0"/>
        <w:autoSpaceDN w:val="0"/>
        <w:adjustRightInd w:val="0"/>
        <w:spacing w:after="0" w:line="240" w:lineRule="auto"/>
        <w:ind w:firstLine="709"/>
        <w:jc w:val="both"/>
        <w:rPr>
          <w:rFonts w:ascii="Times New Roman" w:hAnsi="Times New Roman"/>
          <w:i/>
          <w:sz w:val="24"/>
          <w:szCs w:val="24"/>
        </w:rPr>
      </w:pPr>
      <w:r w:rsidRPr="000D79E3">
        <w:rPr>
          <w:rFonts w:ascii="Times New Roman" w:hAnsi="Times New Roman"/>
          <w:i/>
          <w:sz w:val="24"/>
          <w:szCs w:val="24"/>
        </w:rPr>
        <w:t>3.1. Типовые тестовые задания для итогового тестирования (дл</w:t>
      </w:r>
      <w:r w:rsidR="008F397F">
        <w:rPr>
          <w:rFonts w:ascii="Times New Roman" w:hAnsi="Times New Roman"/>
          <w:i/>
          <w:sz w:val="24"/>
          <w:szCs w:val="24"/>
        </w:rPr>
        <w:t>я ПО АСТ-Тест)</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71"/>
      </w:tblGrid>
      <w:tr w:rsidR="00846FC1" w:rsidRPr="000D79E3" w:rsidTr="00846FC1">
        <w:tc>
          <w:tcPr>
            <w:tcW w:w="9571" w:type="dxa"/>
          </w:tcPr>
          <w:p w:rsidR="00846FC1" w:rsidRPr="000D79E3" w:rsidRDefault="00846FC1" w:rsidP="000D79E3">
            <w:pPr>
              <w:pStyle w:val="a5"/>
              <w:numPr>
                <w:ilvl w:val="0"/>
                <w:numId w:val="17"/>
              </w:numPr>
              <w:spacing w:after="0" w:line="240" w:lineRule="auto"/>
              <w:ind w:left="0"/>
              <w:rPr>
                <w:rFonts w:ascii="Times New Roman" w:hAnsi="Times New Roman"/>
                <w:sz w:val="24"/>
                <w:szCs w:val="24"/>
              </w:rPr>
            </w:pPr>
            <w:r w:rsidRPr="000D79E3">
              <w:rPr>
                <w:rFonts w:ascii="Times New Roman" w:hAnsi="Times New Roman"/>
                <w:sz w:val="24"/>
                <w:szCs w:val="24"/>
              </w:rPr>
              <w:t xml:space="preserve">С точки зрения </w:t>
            </w:r>
            <w:proofErr w:type="spellStart"/>
            <w:r w:rsidRPr="000D79E3">
              <w:rPr>
                <w:rFonts w:ascii="Times New Roman" w:hAnsi="Times New Roman"/>
                <w:sz w:val="24"/>
                <w:szCs w:val="24"/>
              </w:rPr>
              <w:t>институционализма</w:t>
            </w:r>
            <w:proofErr w:type="spellEnd"/>
            <w:r w:rsidRPr="000D79E3">
              <w:rPr>
                <w:rFonts w:ascii="Times New Roman" w:hAnsi="Times New Roman"/>
                <w:sz w:val="24"/>
                <w:szCs w:val="24"/>
              </w:rPr>
              <w:t xml:space="preserve"> поведению экономических агентов свойственна(о)</w:t>
            </w:r>
          </w:p>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sz w:val="24"/>
                <w:szCs w:val="24"/>
              </w:rPr>
              <w:t xml:space="preserve">А.  Ограниченная рациональность </w:t>
            </w:r>
          </w:p>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sz w:val="24"/>
                <w:szCs w:val="24"/>
              </w:rPr>
              <w:t>Б. Абсолютная рациональность</w:t>
            </w:r>
          </w:p>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sz w:val="24"/>
                <w:szCs w:val="24"/>
              </w:rPr>
              <w:t>В. Стремление к полной эффективности</w:t>
            </w:r>
          </w:p>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sz w:val="24"/>
                <w:szCs w:val="24"/>
              </w:rPr>
              <w:t>Г. Обладание полной информацией</w:t>
            </w:r>
          </w:p>
          <w:p w:rsidR="00846FC1" w:rsidRPr="000D79E3" w:rsidRDefault="00846FC1" w:rsidP="000D79E3">
            <w:pPr>
              <w:spacing w:after="0" w:line="240" w:lineRule="auto"/>
              <w:rPr>
                <w:rFonts w:ascii="Times New Roman" w:hAnsi="Times New Roman"/>
                <w:sz w:val="24"/>
                <w:szCs w:val="24"/>
              </w:rPr>
            </w:pPr>
          </w:p>
          <w:p w:rsidR="00846FC1" w:rsidRPr="000D79E3" w:rsidRDefault="00846FC1" w:rsidP="000D79E3">
            <w:pPr>
              <w:spacing w:after="0" w:line="240" w:lineRule="auto"/>
              <w:ind w:hanging="425"/>
              <w:jc w:val="both"/>
              <w:rPr>
                <w:rFonts w:ascii="Times New Roman" w:hAnsi="Times New Roman"/>
                <w:b/>
                <w:sz w:val="24"/>
                <w:szCs w:val="24"/>
              </w:rPr>
            </w:pPr>
            <w:r w:rsidRPr="000D79E3">
              <w:rPr>
                <w:rFonts w:ascii="Times New Roman" w:hAnsi="Times New Roman"/>
                <w:sz w:val="24"/>
                <w:szCs w:val="24"/>
              </w:rPr>
              <w:t>2.  Последовательность возникновения экономических школ</w:t>
            </w:r>
          </w:p>
          <w:p w:rsidR="00846FC1" w:rsidRPr="000D79E3" w:rsidRDefault="00846FC1" w:rsidP="000D79E3">
            <w:pPr>
              <w:spacing w:after="0" w:line="240" w:lineRule="auto"/>
              <w:ind w:hanging="425"/>
              <w:jc w:val="both"/>
              <w:rPr>
                <w:rFonts w:ascii="Times New Roman" w:hAnsi="Times New Roman"/>
                <w:sz w:val="24"/>
                <w:szCs w:val="24"/>
              </w:rPr>
            </w:pPr>
            <w:r w:rsidRPr="000D79E3">
              <w:rPr>
                <w:rFonts w:ascii="Times New Roman" w:hAnsi="Times New Roman"/>
                <w:sz w:val="24"/>
                <w:szCs w:val="24"/>
              </w:rPr>
              <w:t xml:space="preserve">      Классическая политэкономия</w:t>
            </w:r>
          </w:p>
          <w:p w:rsidR="00846FC1" w:rsidRPr="000D79E3" w:rsidRDefault="00846FC1" w:rsidP="000D79E3">
            <w:pPr>
              <w:spacing w:after="0" w:line="240" w:lineRule="auto"/>
              <w:ind w:hanging="425"/>
              <w:jc w:val="both"/>
              <w:rPr>
                <w:rFonts w:ascii="Times New Roman" w:hAnsi="Times New Roman"/>
                <w:sz w:val="24"/>
                <w:szCs w:val="24"/>
              </w:rPr>
            </w:pPr>
            <w:r w:rsidRPr="000D79E3">
              <w:rPr>
                <w:rFonts w:ascii="Times New Roman" w:hAnsi="Times New Roman"/>
                <w:sz w:val="24"/>
                <w:szCs w:val="24"/>
              </w:rPr>
              <w:t xml:space="preserve">      Маржинализм</w:t>
            </w:r>
          </w:p>
          <w:p w:rsidR="00846FC1" w:rsidRPr="000D79E3" w:rsidRDefault="00846FC1" w:rsidP="000D79E3">
            <w:pPr>
              <w:spacing w:after="0" w:line="240" w:lineRule="auto"/>
              <w:ind w:hanging="425"/>
              <w:jc w:val="both"/>
              <w:rPr>
                <w:rFonts w:ascii="Times New Roman" w:hAnsi="Times New Roman"/>
                <w:sz w:val="24"/>
                <w:szCs w:val="24"/>
              </w:rPr>
            </w:pPr>
            <w:r w:rsidRPr="000D79E3">
              <w:rPr>
                <w:rFonts w:ascii="Times New Roman" w:hAnsi="Times New Roman"/>
                <w:sz w:val="24"/>
                <w:szCs w:val="24"/>
              </w:rPr>
              <w:t xml:space="preserve">      </w:t>
            </w:r>
            <w:proofErr w:type="spellStart"/>
            <w:r w:rsidRPr="000D79E3">
              <w:rPr>
                <w:rFonts w:ascii="Times New Roman" w:hAnsi="Times New Roman"/>
                <w:sz w:val="24"/>
                <w:szCs w:val="24"/>
              </w:rPr>
              <w:t>Институционализм</w:t>
            </w:r>
            <w:proofErr w:type="spellEnd"/>
          </w:p>
          <w:p w:rsidR="00846FC1" w:rsidRPr="000D79E3" w:rsidRDefault="00846FC1" w:rsidP="000D79E3">
            <w:pPr>
              <w:pStyle w:val="a5"/>
              <w:tabs>
                <w:tab w:val="left" w:pos="180"/>
              </w:tabs>
              <w:spacing w:after="0" w:line="240" w:lineRule="auto"/>
              <w:ind w:left="0" w:hanging="425"/>
              <w:jc w:val="both"/>
              <w:rPr>
                <w:rFonts w:ascii="Times New Roman" w:hAnsi="Times New Roman"/>
                <w:color w:val="333333"/>
                <w:sz w:val="24"/>
                <w:szCs w:val="24"/>
              </w:rPr>
            </w:pPr>
            <w:r w:rsidRPr="000D79E3">
              <w:rPr>
                <w:rFonts w:ascii="Times New Roman" w:hAnsi="Times New Roman"/>
                <w:sz w:val="24"/>
                <w:szCs w:val="24"/>
              </w:rPr>
              <w:t xml:space="preserve">      Монетаризм</w:t>
            </w:r>
            <w:r w:rsidRPr="000D79E3">
              <w:rPr>
                <w:rFonts w:ascii="Times New Roman" w:hAnsi="Times New Roman"/>
                <w:color w:val="333333"/>
                <w:sz w:val="24"/>
                <w:szCs w:val="24"/>
              </w:rPr>
              <w:t xml:space="preserve"> </w:t>
            </w:r>
          </w:p>
          <w:p w:rsidR="00846FC1" w:rsidRPr="000D79E3" w:rsidRDefault="00846FC1" w:rsidP="000D79E3">
            <w:pPr>
              <w:pStyle w:val="a5"/>
              <w:tabs>
                <w:tab w:val="left" w:pos="180"/>
              </w:tabs>
              <w:spacing w:after="0" w:line="240" w:lineRule="auto"/>
              <w:ind w:left="0" w:hanging="425"/>
              <w:jc w:val="both"/>
              <w:rPr>
                <w:rFonts w:ascii="Times New Roman" w:hAnsi="Times New Roman"/>
                <w:sz w:val="24"/>
                <w:szCs w:val="24"/>
              </w:rPr>
            </w:pPr>
          </w:p>
          <w:p w:rsidR="00846FC1" w:rsidRPr="000D79E3" w:rsidRDefault="00846FC1" w:rsidP="000D79E3">
            <w:pPr>
              <w:pStyle w:val="a5"/>
              <w:numPr>
                <w:ilvl w:val="0"/>
                <w:numId w:val="18"/>
              </w:numPr>
              <w:spacing w:after="0" w:line="240" w:lineRule="auto"/>
              <w:ind w:left="0"/>
              <w:rPr>
                <w:rFonts w:ascii="Times New Roman" w:hAnsi="Times New Roman"/>
                <w:b/>
                <w:sz w:val="24"/>
                <w:szCs w:val="24"/>
              </w:rPr>
            </w:pPr>
            <w:r w:rsidRPr="000D79E3">
              <w:rPr>
                <w:rFonts w:ascii="Times New Roman" w:hAnsi="Times New Roman"/>
                <w:sz w:val="24"/>
                <w:szCs w:val="24"/>
              </w:rPr>
              <w:t xml:space="preserve">Установите соответствие между видами трансакций и их проявлениями </w:t>
            </w:r>
          </w:p>
          <w:p w:rsidR="00846FC1" w:rsidRPr="000D79E3" w:rsidRDefault="00846FC1" w:rsidP="000D79E3">
            <w:pPr>
              <w:spacing w:after="0" w:line="240" w:lineRule="auto"/>
              <w:ind w:firstLine="65"/>
              <w:rPr>
                <w:rFonts w:ascii="Times New Roman" w:hAnsi="Times New Roman"/>
                <w:sz w:val="24"/>
                <w:szCs w:val="24"/>
              </w:rPr>
            </w:pPr>
            <w:r w:rsidRPr="000D79E3">
              <w:rPr>
                <w:rFonts w:ascii="Times New Roman" w:hAnsi="Times New Roman"/>
                <w:sz w:val="24"/>
                <w:szCs w:val="24"/>
              </w:rPr>
              <w:t>1: Трансакция управления</w:t>
            </w:r>
          </w:p>
          <w:p w:rsidR="00846FC1" w:rsidRPr="000D79E3" w:rsidRDefault="00846FC1" w:rsidP="000D79E3">
            <w:pPr>
              <w:spacing w:after="0" w:line="240" w:lineRule="auto"/>
              <w:ind w:firstLine="65"/>
              <w:rPr>
                <w:rFonts w:ascii="Times New Roman" w:hAnsi="Times New Roman"/>
                <w:sz w:val="24"/>
                <w:szCs w:val="24"/>
              </w:rPr>
            </w:pPr>
            <w:r w:rsidRPr="000D79E3">
              <w:rPr>
                <w:rFonts w:ascii="Times New Roman" w:hAnsi="Times New Roman"/>
                <w:sz w:val="24"/>
                <w:szCs w:val="24"/>
              </w:rPr>
              <w:t>2: Трансакция рационирования</w:t>
            </w:r>
          </w:p>
          <w:p w:rsidR="00846FC1" w:rsidRPr="000D79E3" w:rsidRDefault="00846FC1" w:rsidP="008F397F">
            <w:pPr>
              <w:spacing w:after="0" w:line="240" w:lineRule="auto"/>
              <w:rPr>
                <w:rFonts w:ascii="Times New Roman" w:hAnsi="Times New Roman"/>
                <w:sz w:val="24"/>
                <w:szCs w:val="24"/>
              </w:rPr>
            </w:pPr>
            <w:r w:rsidRPr="000D79E3">
              <w:rPr>
                <w:rFonts w:ascii="Times New Roman" w:hAnsi="Times New Roman"/>
                <w:sz w:val="24"/>
                <w:szCs w:val="24"/>
              </w:rPr>
              <w:t>А: Подготовка отчета работником финансового отдела</w:t>
            </w:r>
          </w:p>
          <w:p w:rsidR="00846FC1" w:rsidRPr="000D79E3" w:rsidRDefault="00846FC1" w:rsidP="008F397F">
            <w:pPr>
              <w:spacing w:after="0" w:line="240" w:lineRule="auto"/>
              <w:rPr>
                <w:rFonts w:ascii="Times New Roman" w:hAnsi="Times New Roman"/>
                <w:sz w:val="24"/>
                <w:szCs w:val="24"/>
              </w:rPr>
            </w:pPr>
            <w:r w:rsidRPr="000D79E3">
              <w:rPr>
                <w:rFonts w:ascii="Times New Roman" w:hAnsi="Times New Roman"/>
                <w:sz w:val="24"/>
                <w:szCs w:val="24"/>
              </w:rPr>
              <w:t>Б: Разработка финансового плана компании на следующий год на собрании директоров</w:t>
            </w:r>
          </w:p>
          <w:p w:rsidR="00846FC1" w:rsidRPr="000D79E3" w:rsidRDefault="00846FC1" w:rsidP="008F397F">
            <w:pPr>
              <w:spacing w:after="0" w:line="240" w:lineRule="auto"/>
              <w:rPr>
                <w:rFonts w:ascii="Times New Roman" w:hAnsi="Times New Roman"/>
                <w:sz w:val="24"/>
                <w:szCs w:val="24"/>
              </w:rPr>
            </w:pPr>
            <w:r w:rsidRPr="000D79E3">
              <w:rPr>
                <w:rFonts w:ascii="Times New Roman" w:hAnsi="Times New Roman"/>
                <w:sz w:val="24"/>
                <w:szCs w:val="24"/>
              </w:rPr>
              <w:t>В: Заключение компанией договора о подготовке финансового отчета с аудиторской фирмой</w:t>
            </w:r>
          </w:p>
          <w:p w:rsidR="00846FC1" w:rsidRPr="000D79E3" w:rsidRDefault="00846FC1" w:rsidP="008F397F">
            <w:pPr>
              <w:spacing w:after="0" w:line="240" w:lineRule="auto"/>
              <w:rPr>
                <w:rFonts w:ascii="Times New Roman" w:hAnsi="Times New Roman"/>
                <w:sz w:val="24"/>
                <w:szCs w:val="24"/>
              </w:rPr>
            </w:pPr>
            <w:r w:rsidRPr="000D79E3">
              <w:rPr>
                <w:rFonts w:ascii="Times New Roman" w:hAnsi="Times New Roman"/>
                <w:sz w:val="24"/>
                <w:szCs w:val="24"/>
              </w:rPr>
              <w:t>Г: Прием на работу квалифицированного финансиста</w:t>
            </w:r>
            <w:r w:rsidRPr="000D79E3">
              <w:rPr>
                <w:rFonts w:ascii="Times New Roman" w:hAnsi="Times New Roman"/>
                <w:color w:val="333333"/>
                <w:sz w:val="24"/>
                <w:szCs w:val="24"/>
              </w:rPr>
              <w:t>.</w:t>
            </w:r>
          </w:p>
        </w:tc>
      </w:tr>
    </w:tbl>
    <w:p w:rsidR="00846FC1" w:rsidRPr="000D79E3" w:rsidRDefault="00846FC1" w:rsidP="000D79E3">
      <w:pPr>
        <w:autoSpaceDE w:val="0"/>
        <w:autoSpaceDN w:val="0"/>
        <w:adjustRightInd w:val="0"/>
        <w:spacing w:after="0" w:line="240" w:lineRule="auto"/>
        <w:ind w:firstLine="709"/>
        <w:jc w:val="both"/>
        <w:rPr>
          <w:rFonts w:ascii="Times New Roman" w:hAnsi="Times New Roman"/>
          <w:i/>
          <w:sz w:val="24"/>
          <w:szCs w:val="24"/>
        </w:rPr>
      </w:pPr>
    </w:p>
    <w:p w:rsidR="00846FC1" w:rsidRPr="000D79E3" w:rsidRDefault="00846FC1" w:rsidP="000D79E3">
      <w:pPr>
        <w:autoSpaceDE w:val="0"/>
        <w:autoSpaceDN w:val="0"/>
        <w:adjustRightInd w:val="0"/>
        <w:spacing w:after="0" w:line="240" w:lineRule="auto"/>
        <w:ind w:firstLine="709"/>
        <w:jc w:val="both"/>
        <w:rPr>
          <w:rFonts w:ascii="Times New Roman" w:hAnsi="Times New Roman"/>
          <w:i/>
          <w:sz w:val="24"/>
          <w:szCs w:val="24"/>
        </w:rPr>
      </w:pPr>
      <w:r w:rsidRPr="000D79E3">
        <w:rPr>
          <w:rFonts w:ascii="Times New Roman" w:hAnsi="Times New Roman"/>
          <w:i/>
          <w:sz w:val="24"/>
          <w:szCs w:val="24"/>
        </w:rPr>
        <w:t>3.2. Вопросы для проведения промежуточной аттестации.</w:t>
      </w:r>
    </w:p>
    <w:p w:rsidR="00846FC1" w:rsidRPr="000D79E3" w:rsidRDefault="00846FC1" w:rsidP="000D79E3">
      <w:pPr>
        <w:pStyle w:val="a5"/>
        <w:tabs>
          <w:tab w:val="left" w:pos="567"/>
        </w:tabs>
        <w:autoSpaceDE w:val="0"/>
        <w:autoSpaceDN w:val="0"/>
        <w:adjustRightInd w:val="0"/>
        <w:spacing w:after="0" w:line="240" w:lineRule="auto"/>
        <w:ind w:left="0" w:firstLine="709"/>
        <w:rPr>
          <w:rFonts w:ascii="Times New Roman" w:hAnsi="Times New Roman"/>
          <w:color w:val="000000"/>
          <w:sz w:val="24"/>
          <w:szCs w:val="24"/>
        </w:rPr>
      </w:pPr>
      <w:r w:rsidRPr="000D79E3">
        <w:rPr>
          <w:rFonts w:ascii="Times New Roman" w:hAnsi="Times New Roman"/>
          <w:color w:val="000000"/>
          <w:sz w:val="24"/>
          <w:szCs w:val="24"/>
        </w:rPr>
        <w:t>1.Предмет и причины возникновения институциональной экономики.</w:t>
      </w:r>
    </w:p>
    <w:p w:rsidR="00846FC1" w:rsidRPr="000D79E3" w:rsidRDefault="00846FC1" w:rsidP="000D79E3">
      <w:pPr>
        <w:pStyle w:val="a5"/>
        <w:tabs>
          <w:tab w:val="left" w:pos="567"/>
        </w:tabs>
        <w:autoSpaceDE w:val="0"/>
        <w:autoSpaceDN w:val="0"/>
        <w:adjustRightInd w:val="0"/>
        <w:spacing w:after="0" w:line="240" w:lineRule="auto"/>
        <w:ind w:left="0" w:firstLine="709"/>
        <w:rPr>
          <w:rFonts w:ascii="Times New Roman" w:hAnsi="Times New Roman"/>
          <w:color w:val="000000"/>
          <w:sz w:val="24"/>
          <w:szCs w:val="24"/>
        </w:rPr>
      </w:pPr>
      <w:r w:rsidRPr="000D79E3">
        <w:rPr>
          <w:rFonts w:ascii="Times New Roman" w:hAnsi="Times New Roman"/>
          <w:color w:val="000000"/>
          <w:sz w:val="24"/>
          <w:szCs w:val="24"/>
        </w:rPr>
        <w:t xml:space="preserve">2.Традиционный </w:t>
      </w:r>
      <w:proofErr w:type="spellStart"/>
      <w:r w:rsidRPr="000D79E3">
        <w:rPr>
          <w:rFonts w:ascii="Times New Roman" w:hAnsi="Times New Roman"/>
          <w:color w:val="000000"/>
          <w:sz w:val="24"/>
          <w:szCs w:val="24"/>
        </w:rPr>
        <w:t>институционализм</w:t>
      </w:r>
      <w:proofErr w:type="spellEnd"/>
      <w:r w:rsidRPr="000D79E3">
        <w:rPr>
          <w:rFonts w:ascii="Times New Roman" w:hAnsi="Times New Roman"/>
          <w:color w:val="000000"/>
          <w:sz w:val="24"/>
          <w:szCs w:val="24"/>
        </w:rPr>
        <w:t xml:space="preserve"> и </w:t>
      </w:r>
      <w:proofErr w:type="spellStart"/>
      <w:r w:rsidRPr="000D79E3">
        <w:rPr>
          <w:rFonts w:ascii="Times New Roman" w:hAnsi="Times New Roman"/>
          <w:color w:val="000000"/>
          <w:sz w:val="24"/>
          <w:szCs w:val="24"/>
        </w:rPr>
        <w:t>неоинституционализм</w:t>
      </w:r>
      <w:proofErr w:type="spellEnd"/>
      <w:r w:rsidRPr="000D79E3">
        <w:rPr>
          <w:rFonts w:ascii="Times New Roman" w:hAnsi="Times New Roman"/>
          <w:color w:val="000000"/>
          <w:sz w:val="24"/>
          <w:szCs w:val="24"/>
        </w:rPr>
        <w:t>.</w:t>
      </w:r>
    </w:p>
    <w:p w:rsidR="00846FC1" w:rsidRPr="000D79E3" w:rsidRDefault="00846FC1" w:rsidP="000D79E3">
      <w:pPr>
        <w:pStyle w:val="a5"/>
        <w:tabs>
          <w:tab w:val="left" w:pos="567"/>
        </w:tabs>
        <w:autoSpaceDE w:val="0"/>
        <w:autoSpaceDN w:val="0"/>
        <w:adjustRightInd w:val="0"/>
        <w:spacing w:after="0" w:line="240" w:lineRule="auto"/>
        <w:ind w:left="0" w:firstLine="709"/>
        <w:rPr>
          <w:rFonts w:ascii="Times New Roman" w:hAnsi="Times New Roman"/>
          <w:color w:val="000000"/>
          <w:sz w:val="24"/>
          <w:szCs w:val="24"/>
        </w:rPr>
      </w:pPr>
      <w:r w:rsidRPr="000D79E3">
        <w:rPr>
          <w:rFonts w:ascii="Times New Roman" w:hAnsi="Times New Roman"/>
          <w:color w:val="000000"/>
          <w:sz w:val="24"/>
          <w:szCs w:val="24"/>
        </w:rPr>
        <w:t>3.Институт: понятие, роль в функционировании экономики.</w:t>
      </w:r>
    </w:p>
    <w:p w:rsidR="00846FC1" w:rsidRPr="000D79E3" w:rsidRDefault="00846FC1" w:rsidP="000D79E3">
      <w:pPr>
        <w:pStyle w:val="a5"/>
        <w:tabs>
          <w:tab w:val="left" w:pos="567"/>
        </w:tabs>
        <w:autoSpaceDE w:val="0"/>
        <w:autoSpaceDN w:val="0"/>
        <w:adjustRightInd w:val="0"/>
        <w:spacing w:after="0" w:line="240" w:lineRule="auto"/>
        <w:ind w:left="0" w:firstLine="709"/>
        <w:rPr>
          <w:rFonts w:ascii="Times New Roman" w:hAnsi="Times New Roman"/>
          <w:color w:val="000000"/>
          <w:sz w:val="24"/>
          <w:szCs w:val="24"/>
        </w:rPr>
      </w:pPr>
      <w:r w:rsidRPr="000D79E3">
        <w:rPr>
          <w:rFonts w:ascii="Times New Roman" w:hAnsi="Times New Roman"/>
          <w:color w:val="000000"/>
          <w:sz w:val="24"/>
          <w:szCs w:val="24"/>
        </w:rPr>
        <w:t>4. Система институтов.</w:t>
      </w:r>
    </w:p>
    <w:p w:rsidR="00846FC1" w:rsidRPr="000D79E3" w:rsidRDefault="00846FC1" w:rsidP="000D79E3">
      <w:pPr>
        <w:pStyle w:val="a5"/>
        <w:tabs>
          <w:tab w:val="left" w:pos="567"/>
        </w:tabs>
        <w:autoSpaceDE w:val="0"/>
        <w:autoSpaceDN w:val="0"/>
        <w:adjustRightInd w:val="0"/>
        <w:spacing w:after="0" w:line="240" w:lineRule="auto"/>
        <w:ind w:left="0" w:firstLine="709"/>
        <w:rPr>
          <w:rFonts w:ascii="Times New Roman" w:hAnsi="Times New Roman"/>
          <w:color w:val="000000"/>
          <w:sz w:val="24"/>
          <w:szCs w:val="24"/>
        </w:rPr>
      </w:pPr>
      <w:r w:rsidRPr="000D79E3">
        <w:rPr>
          <w:rFonts w:ascii="Times New Roman" w:hAnsi="Times New Roman"/>
          <w:color w:val="000000"/>
          <w:sz w:val="24"/>
          <w:szCs w:val="24"/>
        </w:rPr>
        <w:t>5.Модели поведения человека в институциональной экономике.</w:t>
      </w:r>
    </w:p>
    <w:p w:rsidR="00846FC1" w:rsidRPr="000D79E3" w:rsidRDefault="00846FC1" w:rsidP="000D79E3">
      <w:pPr>
        <w:pStyle w:val="a5"/>
        <w:tabs>
          <w:tab w:val="left" w:pos="567"/>
        </w:tabs>
        <w:autoSpaceDE w:val="0"/>
        <w:autoSpaceDN w:val="0"/>
        <w:adjustRightInd w:val="0"/>
        <w:spacing w:after="0" w:line="240" w:lineRule="auto"/>
        <w:ind w:left="0" w:firstLine="709"/>
        <w:rPr>
          <w:rFonts w:ascii="Times New Roman" w:hAnsi="Times New Roman"/>
          <w:color w:val="000000"/>
          <w:sz w:val="24"/>
          <w:szCs w:val="24"/>
        </w:rPr>
      </w:pPr>
      <w:r w:rsidRPr="000D79E3">
        <w:rPr>
          <w:rFonts w:ascii="Times New Roman" w:hAnsi="Times New Roman"/>
          <w:color w:val="000000"/>
          <w:sz w:val="24"/>
          <w:szCs w:val="24"/>
        </w:rPr>
        <w:t>6.Трансакции: понятие, виды.</w:t>
      </w:r>
    </w:p>
    <w:p w:rsidR="00846FC1" w:rsidRPr="000D79E3" w:rsidRDefault="00846FC1" w:rsidP="000D79E3">
      <w:pPr>
        <w:pStyle w:val="a5"/>
        <w:tabs>
          <w:tab w:val="left" w:pos="567"/>
        </w:tabs>
        <w:autoSpaceDE w:val="0"/>
        <w:autoSpaceDN w:val="0"/>
        <w:adjustRightInd w:val="0"/>
        <w:spacing w:after="0" w:line="240" w:lineRule="auto"/>
        <w:ind w:left="0" w:firstLine="709"/>
        <w:rPr>
          <w:rFonts w:ascii="Times New Roman" w:hAnsi="Times New Roman"/>
          <w:color w:val="000000"/>
          <w:sz w:val="24"/>
          <w:szCs w:val="24"/>
        </w:rPr>
      </w:pPr>
      <w:r w:rsidRPr="000D79E3">
        <w:rPr>
          <w:rFonts w:ascii="Times New Roman" w:hAnsi="Times New Roman"/>
          <w:color w:val="000000"/>
          <w:sz w:val="24"/>
          <w:szCs w:val="24"/>
        </w:rPr>
        <w:t>7.Трансакционные издержки: понятие, виды.</w:t>
      </w:r>
    </w:p>
    <w:p w:rsidR="00846FC1" w:rsidRPr="000D79E3" w:rsidRDefault="00846FC1" w:rsidP="000D79E3">
      <w:pPr>
        <w:pStyle w:val="a5"/>
        <w:tabs>
          <w:tab w:val="left" w:pos="567"/>
        </w:tabs>
        <w:autoSpaceDE w:val="0"/>
        <w:autoSpaceDN w:val="0"/>
        <w:adjustRightInd w:val="0"/>
        <w:spacing w:after="0" w:line="240" w:lineRule="auto"/>
        <w:ind w:left="0" w:firstLine="709"/>
        <w:rPr>
          <w:rFonts w:ascii="Times New Roman" w:hAnsi="Times New Roman"/>
          <w:color w:val="000000"/>
          <w:sz w:val="24"/>
          <w:szCs w:val="24"/>
        </w:rPr>
      </w:pPr>
      <w:r w:rsidRPr="000D79E3">
        <w:rPr>
          <w:rFonts w:ascii="Times New Roman" w:hAnsi="Times New Roman"/>
          <w:color w:val="000000"/>
          <w:sz w:val="24"/>
          <w:szCs w:val="24"/>
        </w:rPr>
        <w:t xml:space="preserve">8. Способы минимизации </w:t>
      </w:r>
      <w:proofErr w:type="spellStart"/>
      <w:r w:rsidRPr="000D79E3">
        <w:rPr>
          <w:rFonts w:ascii="Times New Roman" w:hAnsi="Times New Roman"/>
          <w:color w:val="000000"/>
          <w:sz w:val="24"/>
          <w:szCs w:val="24"/>
        </w:rPr>
        <w:t>трансакционных</w:t>
      </w:r>
      <w:proofErr w:type="spellEnd"/>
      <w:r w:rsidRPr="000D79E3">
        <w:rPr>
          <w:rFonts w:ascii="Times New Roman" w:hAnsi="Times New Roman"/>
          <w:color w:val="000000"/>
          <w:sz w:val="24"/>
          <w:szCs w:val="24"/>
        </w:rPr>
        <w:t xml:space="preserve"> издержек.</w:t>
      </w:r>
    </w:p>
    <w:p w:rsidR="00846FC1" w:rsidRPr="000D79E3" w:rsidRDefault="00846FC1" w:rsidP="000D79E3">
      <w:pPr>
        <w:pStyle w:val="a5"/>
        <w:tabs>
          <w:tab w:val="left" w:pos="567"/>
        </w:tabs>
        <w:autoSpaceDE w:val="0"/>
        <w:autoSpaceDN w:val="0"/>
        <w:adjustRightInd w:val="0"/>
        <w:spacing w:after="0" w:line="240" w:lineRule="auto"/>
        <w:ind w:left="0" w:firstLine="709"/>
        <w:rPr>
          <w:rFonts w:ascii="Times New Roman" w:hAnsi="Times New Roman"/>
          <w:color w:val="000000"/>
          <w:sz w:val="24"/>
          <w:szCs w:val="24"/>
        </w:rPr>
      </w:pPr>
      <w:r w:rsidRPr="000D79E3">
        <w:rPr>
          <w:rFonts w:ascii="Times New Roman" w:hAnsi="Times New Roman"/>
          <w:color w:val="000000"/>
          <w:sz w:val="24"/>
          <w:szCs w:val="24"/>
        </w:rPr>
        <w:t>9.Понятие и спецификация прав собственности</w:t>
      </w:r>
    </w:p>
    <w:p w:rsidR="00846FC1" w:rsidRPr="000D79E3" w:rsidRDefault="00846FC1" w:rsidP="000D79E3">
      <w:pPr>
        <w:pStyle w:val="a5"/>
        <w:tabs>
          <w:tab w:val="left" w:pos="567"/>
        </w:tabs>
        <w:autoSpaceDE w:val="0"/>
        <w:autoSpaceDN w:val="0"/>
        <w:adjustRightInd w:val="0"/>
        <w:spacing w:after="0" w:line="240" w:lineRule="auto"/>
        <w:ind w:left="0" w:firstLine="709"/>
        <w:rPr>
          <w:rFonts w:ascii="Times New Roman" w:hAnsi="Times New Roman"/>
          <w:color w:val="000000"/>
          <w:sz w:val="24"/>
          <w:szCs w:val="24"/>
        </w:rPr>
      </w:pPr>
      <w:r w:rsidRPr="000D79E3">
        <w:rPr>
          <w:rFonts w:ascii="Times New Roman" w:hAnsi="Times New Roman"/>
          <w:color w:val="000000"/>
          <w:sz w:val="24"/>
          <w:szCs w:val="24"/>
        </w:rPr>
        <w:t xml:space="preserve">10. Альтернативные режимы прав собственности. </w:t>
      </w:r>
    </w:p>
    <w:p w:rsidR="00846FC1" w:rsidRPr="000D79E3" w:rsidRDefault="00846FC1" w:rsidP="000D79E3">
      <w:pPr>
        <w:pStyle w:val="a5"/>
        <w:tabs>
          <w:tab w:val="left" w:pos="567"/>
        </w:tabs>
        <w:autoSpaceDE w:val="0"/>
        <w:autoSpaceDN w:val="0"/>
        <w:adjustRightInd w:val="0"/>
        <w:spacing w:after="0" w:line="240" w:lineRule="auto"/>
        <w:ind w:left="0" w:firstLine="709"/>
        <w:rPr>
          <w:rFonts w:ascii="Times New Roman" w:hAnsi="Times New Roman"/>
          <w:color w:val="000000"/>
          <w:sz w:val="24"/>
          <w:szCs w:val="24"/>
        </w:rPr>
      </w:pPr>
      <w:r w:rsidRPr="000D79E3">
        <w:rPr>
          <w:rFonts w:ascii="Times New Roman" w:hAnsi="Times New Roman"/>
          <w:color w:val="000000"/>
          <w:sz w:val="24"/>
          <w:szCs w:val="24"/>
        </w:rPr>
        <w:t>11.Теории возникновения и развития права собственности.</w:t>
      </w:r>
    </w:p>
    <w:p w:rsidR="00846FC1" w:rsidRPr="000D79E3" w:rsidRDefault="00846FC1" w:rsidP="000D79E3">
      <w:pPr>
        <w:pStyle w:val="a5"/>
        <w:tabs>
          <w:tab w:val="left" w:pos="567"/>
        </w:tabs>
        <w:autoSpaceDE w:val="0"/>
        <w:autoSpaceDN w:val="0"/>
        <w:adjustRightInd w:val="0"/>
        <w:spacing w:after="0" w:line="240" w:lineRule="auto"/>
        <w:ind w:left="0" w:firstLine="709"/>
        <w:rPr>
          <w:rFonts w:ascii="Times New Roman" w:hAnsi="Times New Roman"/>
          <w:color w:val="000000"/>
          <w:sz w:val="24"/>
          <w:szCs w:val="24"/>
        </w:rPr>
      </w:pPr>
      <w:r w:rsidRPr="000D79E3">
        <w:rPr>
          <w:rFonts w:ascii="Times New Roman" w:hAnsi="Times New Roman"/>
          <w:color w:val="000000"/>
          <w:sz w:val="24"/>
          <w:szCs w:val="24"/>
        </w:rPr>
        <w:t xml:space="preserve">12.Внешние эффекты. Теорема </w:t>
      </w:r>
      <w:proofErr w:type="spellStart"/>
      <w:r w:rsidRPr="000D79E3">
        <w:rPr>
          <w:rFonts w:ascii="Times New Roman" w:hAnsi="Times New Roman"/>
          <w:color w:val="000000"/>
          <w:sz w:val="24"/>
          <w:szCs w:val="24"/>
        </w:rPr>
        <w:t>Коуза</w:t>
      </w:r>
      <w:proofErr w:type="spellEnd"/>
      <w:r w:rsidRPr="000D79E3">
        <w:rPr>
          <w:rFonts w:ascii="Times New Roman" w:hAnsi="Times New Roman"/>
          <w:color w:val="000000"/>
          <w:sz w:val="24"/>
          <w:szCs w:val="24"/>
        </w:rPr>
        <w:t>.</w:t>
      </w:r>
    </w:p>
    <w:p w:rsidR="00846FC1" w:rsidRPr="000D79E3" w:rsidRDefault="00846FC1" w:rsidP="000D79E3">
      <w:pPr>
        <w:pStyle w:val="a5"/>
        <w:tabs>
          <w:tab w:val="left" w:pos="567"/>
        </w:tabs>
        <w:autoSpaceDE w:val="0"/>
        <w:autoSpaceDN w:val="0"/>
        <w:adjustRightInd w:val="0"/>
        <w:spacing w:after="0" w:line="240" w:lineRule="auto"/>
        <w:ind w:left="0" w:firstLine="709"/>
        <w:rPr>
          <w:rFonts w:ascii="Times New Roman" w:hAnsi="Times New Roman"/>
          <w:color w:val="000000"/>
          <w:sz w:val="24"/>
          <w:szCs w:val="24"/>
        </w:rPr>
      </w:pPr>
      <w:r w:rsidRPr="000D79E3">
        <w:rPr>
          <w:rFonts w:ascii="Times New Roman" w:hAnsi="Times New Roman"/>
          <w:color w:val="000000"/>
          <w:sz w:val="24"/>
          <w:szCs w:val="24"/>
        </w:rPr>
        <w:t>13.Инстуциональные изменения прав собственности.</w:t>
      </w:r>
    </w:p>
    <w:p w:rsidR="00846FC1" w:rsidRPr="000D79E3" w:rsidRDefault="00846FC1" w:rsidP="000D79E3">
      <w:pPr>
        <w:pStyle w:val="a5"/>
        <w:tabs>
          <w:tab w:val="left" w:pos="567"/>
        </w:tabs>
        <w:autoSpaceDE w:val="0"/>
        <w:autoSpaceDN w:val="0"/>
        <w:adjustRightInd w:val="0"/>
        <w:spacing w:after="0" w:line="240" w:lineRule="auto"/>
        <w:ind w:left="0" w:firstLine="709"/>
        <w:rPr>
          <w:rFonts w:ascii="Times New Roman" w:hAnsi="Times New Roman"/>
          <w:color w:val="000000"/>
          <w:sz w:val="24"/>
          <w:szCs w:val="24"/>
        </w:rPr>
      </w:pPr>
      <w:r w:rsidRPr="000D79E3">
        <w:rPr>
          <w:rFonts w:ascii="Times New Roman" w:hAnsi="Times New Roman"/>
          <w:color w:val="000000"/>
          <w:sz w:val="24"/>
          <w:szCs w:val="24"/>
        </w:rPr>
        <w:t>14.Контракт: юридический и экономический подходы к определению.</w:t>
      </w:r>
    </w:p>
    <w:p w:rsidR="00846FC1" w:rsidRPr="000D79E3" w:rsidRDefault="00846FC1" w:rsidP="000D79E3">
      <w:pPr>
        <w:tabs>
          <w:tab w:val="left" w:pos="567"/>
        </w:tabs>
        <w:autoSpaceDE w:val="0"/>
        <w:autoSpaceDN w:val="0"/>
        <w:adjustRightInd w:val="0"/>
        <w:spacing w:after="0" w:line="240" w:lineRule="auto"/>
        <w:rPr>
          <w:rFonts w:ascii="Times New Roman" w:hAnsi="Times New Roman"/>
          <w:color w:val="000000"/>
          <w:sz w:val="24"/>
          <w:szCs w:val="24"/>
        </w:rPr>
      </w:pPr>
      <w:r w:rsidRPr="000D79E3">
        <w:rPr>
          <w:rFonts w:ascii="Times New Roman" w:hAnsi="Times New Roman"/>
          <w:color w:val="000000"/>
          <w:sz w:val="24"/>
          <w:szCs w:val="24"/>
        </w:rPr>
        <w:t xml:space="preserve">            15.Классификайция контрактов.</w:t>
      </w:r>
    </w:p>
    <w:p w:rsidR="00846FC1" w:rsidRPr="000D79E3" w:rsidRDefault="00846FC1" w:rsidP="000D79E3">
      <w:pPr>
        <w:pStyle w:val="a5"/>
        <w:tabs>
          <w:tab w:val="left" w:pos="567"/>
        </w:tabs>
        <w:autoSpaceDE w:val="0"/>
        <w:autoSpaceDN w:val="0"/>
        <w:adjustRightInd w:val="0"/>
        <w:spacing w:after="0" w:line="240" w:lineRule="auto"/>
        <w:ind w:left="0" w:firstLine="709"/>
        <w:rPr>
          <w:rFonts w:ascii="Times New Roman" w:hAnsi="Times New Roman"/>
          <w:color w:val="000000"/>
          <w:sz w:val="24"/>
          <w:szCs w:val="24"/>
        </w:rPr>
      </w:pPr>
      <w:r w:rsidRPr="000D79E3">
        <w:rPr>
          <w:rFonts w:ascii="Times New Roman" w:hAnsi="Times New Roman"/>
          <w:color w:val="000000"/>
          <w:sz w:val="24"/>
          <w:szCs w:val="24"/>
        </w:rPr>
        <w:t>16.Асимметрия информации и типы оппортунистического поведения.</w:t>
      </w:r>
    </w:p>
    <w:p w:rsidR="00846FC1" w:rsidRPr="000D79E3" w:rsidRDefault="00846FC1" w:rsidP="000D79E3">
      <w:pPr>
        <w:pStyle w:val="a5"/>
        <w:tabs>
          <w:tab w:val="left" w:pos="567"/>
        </w:tabs>
        <w:autoSpaceDE w:val="0"/>
        <w:autoSpaceDN w:val="0"/>
        <w:adjustRightInd w:val="0"/>
        <w:spacing w:after="0" w:line="240" w:lineRule="auto"/>
        <w:ind w:left="0" w:firstLine="709"/>
        <w:rPr>
          <w:rFonts w:ascii="Times New Roman" w:hAnsi="Times New Roman"/>
          <w:color w:val="000000"/>
          <w:sz w:val="24"/>
          <w:szCs w:val="24"/>
        </w:rPr>
      </w:pPr>
      <w:r w:rsidRPr="000D79E3">
        <w:rPr>
          <w:rFonts w:ascii="Times New Roman" w:hAnsi="Times New Roman"/>
          <w:color w:val="000000"/>
          <w:sz w:val="24"/>
          <w:szCs w:val="24"/>
        </w:rPr>
        <w:t>17.Моральный риск и стратегии его снижения.</w:t>
      </w:r>
    </w:p>
    <w:p w:rsidR="00846FC1" w:rsidRPr="000D79E3" w:rsidRDefault="00846FC1" w:rsidP="000D79E3">
      <w:pPr>
        <w:pStyle w:val="a5"/>
        <w:tabs>
          <w:tab w:val="left" w:pos="567"/>
        </w:tabs>
        <w:autoSpaceDE w:val="0"/>
        <w:autoSpaceDN w:val="0"/>
        <w:adjustRightInd w:val="0"/>
        <w:spacing w:after="0" w:line="240" w:lineRule="auto"/>
        <w:ind w:left="0" w:firstLine="709"/>
        <w:rPr>
          <w:rFonts w:ascii="Times New Roman" w:hAnsi="Times New Roman"/>
          <w:color w:val="000000"/>
          <w:sz w:val="24"/>
          <w:szCs w:val="24"/>
        </w:rPr>
      </w:pPr>
      <w:r w:rsidRPr="000D79E3">
        <w:rPr>
          <w:rFonts w:ascii="Times New Roman" w:hAnsi="Times New Roman"/>
          <w:color w:val="000000"/>
          <w:sz w:val="24"/>
          <w:szCs w:val="24"/>
        </w:rPr>
        <w:lastRenderedPageBreak/>
        <w:t>18.Специфичность ресурсов и проблема вымогательства.</w:t>
      </w:r>
    </w:p>
    <w:p w:rsidR="00846FC1" w:rsidRPr="000D79E3" w:rsidRDefault="00846FC1" w:rsidP="000D79E3">
      <w:pPr>
        <w:pStyle w:val="a5"/>
        <w:tabs>
          <w:tab w:val="left" w:pos="567"/>
        </w:tabs>
        <w:autoSpaceDE w:val="0"/>
        <w:autoSpaceDN w:val="0"/>
        <w:adjustRightInd w:val="0"/>
        <w:spacing w:after="0" w:line="240" w:lineRule="auto"/>
        <w:ind w:left="0" w:firstLine="709"/>
        <w:rPr>
          <w:rFonts w:ascii="Times New Roman" w:hAnsi="Times New Roman"/>
          <w:color w:val="000000"/>
          <w:sz w:val="24"/>
          <w:szCs w:val="24"/>
        </w:rPr>
      </w:pPr>
      <w:r w:rsidRPr="000D79E3">
        <w:rPr>
          <w:rFonts w:ascii="Times New Roman" w:hAnsi="Times New Roman"/>
          <w:color w:val="000000"/>
          <w:sz w:val="24"/>
          <w:szCs w:val="24"/>
        </w:rPr>
        <w:t>19. Проблема доверия в экономической теории контрактов.</w:t>
      </w:r>
    </w:p>
    <w:p w:rsidR="00846FC1" w:rsidRPr="000D79E3" w:rsidRDefault="00846FC1" w:rsidP="000D79E3">
      <w:pPr>
        <w:pStyle w:val="a5"/>
        <w:tabs>
          <w:tab w:val="left" w:pos="567"/>
        </w:tabs>
        <w:autoSpaceDE w:val="0"/>
        <w:autoSpaceDN w:val="0"/>
        <w:adjustRightInd w:val="0"/>
        <w:spacing w:after="0" w:line="240" w:lineRule="auto"/>
        <w:ind w:left="0" w:firstLine="709"/>
        <w:rPr>
          <w:rFonts w:ascii="Times New Roman" w:hAnsi="Times New Roman"/>
          <w:color w:val="000000"/>
          <w:sz w:val="24"/>
          <w:szCs w:val="24"/>
        </w:rPr>
      </w:pPr>
      <w:r w:rsidRPr="000D79E3">
        <w:rPr>
          <w:rFonts w:ascii="Times New Roman" w:hAnsi="Times New Roman"/>
          <w:color w:val="000000"/>
          <w:sz w:val="24"/>
          <w:szCs w:val="24"/>
        </w:rPr>
        <w:t>20.Контрактная теория фирмы.</w:t>
      </w:r>
    </w:p>
    <w:p w:rsidR="00846FC1" w:rsidRPr="000D79E3" w:rsidRDefault="00846FC1" w:rsidP="000D79E3">
      <w:pPr>
        <w:pStyle w:val="a5"/>
        <w:tabs>
          <w:tab w:val="left" w:pos="567"/>
        </w:tabs>
        <w:autoSpaceDE w:val="0"/>
        <w:autoSpaceDN w:val="0"/>
        <w:adjustRightInd w:val="0"/>
        <w:spacing w:after="0" w:line="240" w:lineRule="auto"/>
        <w:ind w:left="0" w:firstLine="709"/>
        <w:rPr>
          <w:rFonts w:ascii="Times New Roman" w:hAnsi="Times New Roman"/>
          <w:color w:val="000000"/>
          <w:sz w:val="24"/>
          <w:szCs w:val="24"/>
        </w:rPr>
      </w:pPr>
      <w:r w:rsidRPr="000D79E3">
        <w:rPr>
          <w:rFonts w:ascii="Times New Roman" w:hAnsi="Times New Roman"/>
          <w:color w:val="000000"/>
          <w:sz w:val="24"/>
          <w:szCs w:val="24"/>
        </w:rPr>
        <w:t>21.Теория фирмы в модели «принципала-агента».</w:t>
      </w:r>
    </w:p>
    <w:p w:rsidR="00846FC1" w:rsidRPr="000D79E3" w:rsidRDefault="00846FC1" w:rsidP="000D79E3">
      <w:pPr>
        <w:pStyle w:val="a5"/>
        <w:tabs>
          <w:tab w:val="left" w:pos="567"/>
        </w:tabs>
        <w:autoSpaceDE w:val="0"/>
        <w:autoSpaceDN w:val="0"/>
        <w:adjustRightInd w:val="0"/>
        <w:spacing w:after="0" w:line="240" w:lineRule="auto"/>
        <w:ind w:left="0" w:firstLine="709"/>
        <w:rPr>
          <w:rFonts w:ascii="Times New Roman" w:hAnsi="Times New Roman"/>
          <w:color w:val="000000"/>
          <w:sz w:val="24"/>
          <w:szCs w:val="24"/>
        </w:rPr>
      </w:pPr>
      <w:r w:rsidRPr="000D79E3">
        <w:rPr>
          <w:rFonts w:ascii="Times New Roman" w:hAnsi="Times New Roman"/>
          <w:color w:val="000000"/>
          <w:sz w:val="24"/>
          <w:szCs w:val="24"/>
        </w:rPr>
        <w:t>22.Теории фирмы, основанные на неполноте контрактов.</w:t>
      </w:r>
    </w:p>
    <w:p w:rsidR="00846FC1" w:rsidRPr="000D79E3" w:rsidRDefault="00846FC1" w:rsidP="000D79E3">
      <w:pPr>
        <w:pStyle w:val="a5"/>
        <w:tabs>
          <w:tab w:val="left" w:pos="567"/>
        </w:tabs>
        <w:autoSpaceDE w:val="0"/>
        <w:autoSpaceDN w:val="0"/>
        <w:adjustRightInd w:val="0"/>
        <w:spacing w:after="0" w:line="240" w:lineRule="auto"/>
        <w:ind w:left="0" w:firstLine="709"/>
        <w:rPr>
          <w:rFonts w:ascii="Times New Roman" w:hAnsi="Times New Roman"/>
          <w:color w:val="000000"/>
          <w:sz w:val="24"/>
          <w:szCs w:val="24"/>
        </w:rPr>
      </w:pPr>
      <w:r w:rsidRPr="000D79E3">
        <w:rPr>
          <w:rFonts w:ascii="Times New Roman" w:hAnsi="Times New Roman"/>
          <w:color w:val="000000"/>
          <w:sz w:val="24"/>
          <w:szCs w:val="24"/>
        </w:rPr>
        <w:t>23.Альтернативные формы экономических организаций.</w:t>
      </w:r>
    </w:p>
    <w:p w:rsidR="00846FC1" w:rsidRPr="000D79E3" w:rsidRDefault="00846FC1" w:rsidP="000D79E3">
      <w:pPr>
        <w:pStyle w:val="a5"/>
        <w:tabs>
          <w:tab w:val="left" w:pos="567"/>
        </w:tabs>
        <w:autoSpaceDE w:val="0"/>
        <w:autoSpaceDN w:val="0"/>
        <w:adjustRightInd w:val="0"/>
        <w:spacing w:after="0" w:line="240" w:lineRule="auto"/>
        <w:ind w:left="0" w:firstLine="709"/>
        <w:rPr>
          <w:rFonts w:ascii="Times New Roman" w:hAnsi="Times New Roman"/>
          <w:color w:val="000000"/>
          <w:sz w:val="24"/>
          <w:szCs w:val="24"/>
        </w:rPr>
      </w:pPr>
      <w:r w:rsidRPr="000D79E3">
        <w:rPr>
          <w:rFonts w:ascii="Times New Roman" w:hAnsi="Times New Roman"/>
          <w:color w:val="000000"/>
          <w:sz w:val="24"/>
          <w:szCs w:val="24"/>
        </w:rPr>
        <w:t>24.Теоретические подходы к определению природы государства.</w:t>
      </w:r>
    </w:p>
    <w:p w:rsidR="00846FC1" w:rsidRPr="000D79E3" w:rsidRDefault="00846FC1" w:rsidP="000D79E3">
      <w:pPr>
        <w:pStyle w:val="a5"/>
        <w:tabs>
          <w:tab w:val="left" w:pos="567"/>
        </w:tabs>
        <w:autoSpaceDE w:val="0"/>
        <w:autoSpaceDN w:val="0"/>
        <w:adjustRightInd w:val="0"/>
        <w:spacing w:after="0" w:line="240" w:lineRule="auto"/>
        <w:ind w:left="0" w:firstLine="709"/>
        <w:rPr>
          <w:rFonts w:ascii="Times New Roman" w:hAnsi="Times New Roman"/>
          <w:color w:val="000000"/>
          <w:sz w:val="24"/>
          <w:szCs w:val="24"/>
        </w:rPr>
      </w:pPr>
      <w:r w:rsidRPr="000D79E3">
        <w:rPr>
          <w:rFonts w:ascii="Times New Roman" w:hAnsi="Times New Roman"/>
          <w:color w:val="000000"/>
          <w:sz w:val="24"/>
          <w:szCs w:val="24"/>
        </w:rPr>
        <w:t xml:space="preserve">25.Модель государства Д. </w:t>
      </w:r>
      <w:proofErr w:type="spellStart"/>
      <w:r w:rsidRPr="000D79E3">
        <w:rPr>
          <w:rFonts w:ascii="Times New Roman" w:hAnsi="Times New Roman"/>
          <w:color w:val="000000"/>
          <w:sz w:val="24"/>
          <w:szCs w:val="24"/>
        </w:rPr>
        <w:t>Норта</w:t>
      </w:r>
      <w:proofErr w:type="spellEnd"/>
      <w:r w:rsidRPr="000D79E3">
        <w:rPr>
          <w:rFonts w:ascii="Times New Roman" w:hAnsi="Times New Roman"/>
          <w:color w:val="000000"/>
          <w:sz w:val="24"/>
          <w:szCs w:val="24"/>
        </w:rPr>
        <w:t>.</w:t>
      </w:r>
    </w:p>
    <w:p w:rsidR="00846FC1" w:rsidRPr="000D79E3" w:rsidRDefault="00846FC1" w:rsidP="000D79E3">
      <w:pPr>
        <w:pStyle w:val="a5"/>
        <w:tabs>
          <w:tab w:val="left" w:pos="567"/>
        </w:tabs>
        <w:autoSpaceDE w:val="0"/>
        <w:autoSpaceDN w:val="0"/>
        <w:adjustRightInd w:val="0"/>
        <w:spacing w:after="0" w:line="240" w:lineRule="auto"/>
        <w:ind w:left="0" w:firstLine="709"/>
        <w:rPr>
          <w:rFonts w:ascii="Times New Roman" w:hAnsi="Times New Roman"/>
          <w:color w:val="000000"/>
          <w:sz w:val="24"/>
          <w:szCs w:val="24"/>
        </w:rPr>
      </w:pPr>
      <w:r w:rsidRPr="000D79E3">
        <w:rPr>
          <w:rFonts w:ascii="Times New Roman" w:hAnsi="Times New Roman"/>
          <w:color w:val="000000"/>
          <w:sz w:val="24"/>
          <w:szCs w:val="24"/>
        </w:rPr>
        <w:t>26.Институциональные изменения: понятие и классификация.</w:t>
      </w:r>
    </w:p>
    <w:p w:rsidR="00846FC1" w:rsidRPr="000D79E3" w:rsidRDefault="00846FC1" w:rsidP="000D79E3">
      <w:pPr>
        <w:pStyle w:val="a5"/>
        <w:tabs>
          <w:tab w:val="left" w:pos="567"/>
        </w:tabs>
        <w:autoSpaceDE w:val="0"/>
        <w:autoSpaceDN w:val="0"/>
        <w:adjustRightInd w:val="0"/>
        <w:spacing w:after="0" w:line="240" w:lineRule="auto"/>
        <w:ind w:left="0" w:firstLine="709"/>
        <w:rPr>
          <w:rFonts w:ascii="Times New Roman" w:hAnsi="Times New Roman"/>
          <w:color w:val="000000"/>
          <w:sz w:val="24"/>
          <w:szCs w:val="24"/>
        </w:rPr>
      </w:pPr>
      <w:r w:rsidRPr="000D79E3">
        <w:rPr>
          <w:rFonts w:ascii="Times New Roman" w:hAnsi="Times New Roman"/>
          <w:color w:val="000000"/>
          <w:sz w:val="24"/>
          <w:szCs w:val="24"/>
        </w:rPr>
        <w:t>27.Механизмы институциональных изменений.</w:t>
      </w:r>
    </w:p>
    <w:p w:rsidR="008F397F" w:rsidRPr="003B6A20" w:rsidRDefault="008F397F" w:rsidP="000D79E3">
      <w:pPr>
        <w:autoSpaceDE w:val="0"/>
        <w:autoSpaceDN w:val="0"/>
        <w:adjustRightInd w:val="0"/>
        <w:spacing w:after="0" w:line="240" w:lineRule="auto"/>
        <w:ind w:firstLine="709"/>
        <w:rPr>
          <w:rFonts w:ascii="Times New Roman" w:hAnsi="Times New Roman"/>
          <w:i/>
          <w:sz w:val="24"/>
          <w:szCs w:val="24"/>
        </w:rPr>
      </w:pPr>
    </w:p>
    <w:p w:rsidR="00846FC1" w:rsidRPr="003B6A20" w:rsidRDefault="00846FC1" w:rsidP="008F397F">
      <w:pPr>
        <w:autoSpaceDE w:val="0"/>
        <w:autoSpaceDN w:val="0"/>
        <w:adjustRightInd w:val="0"/>
        <w:spacing w:after="0" w:line="240" w:lineRule="auto"/>
        <w:ind w:firstLine="709"/>
        <w:rPr>
          <w:rFonts w:ascii="Times New Roman" w:hAnsi="Times New Roman"/>
          <w:i/>
          <w:sz w:val="24"/>
          <w:szCs w:val="24"/>
        </w:rPr>
      </w:pPr>
      <w:r w:rsidRPr="000D79E3">
        <w:rPr>
          <w:rFonts w:ascii="Times New Roman" w:hAnsi="Times New Roman"/>
          <w:i/>
          <w:sz w:val="24"/>
          <w:szCs w:val="24"/>
        </w:rPr>
        <w:t>3.3</w:t>
      </w:r>
      <w:r w:rsidR="008F397F">
        <w:rPr>
          <w:rFonts w:ascii="Times New Roman" w:hAnsi="Times New Roman"/>
          <w:i/>
          <w:sz w:val="24"/>
          <w:szCs w:val="24"/>
        </w:rPr>
        <w:t xml:space="preserve"> Типовой Экзаменационный билет </w:t>
      </w:r>
    </w:p>
    <w:tbl>
      <w:tblPr>
        <w:tblpPr w:leftFromText="180" w:rightFromText="180" w:vertAnchor="text" w:horzAnchor="margin" w:tblpY="45"/>
        <w:tblW w:w="9726" w:type="dxa"/>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1951"/>
        <w:gridCol w:w="5670"/>
        <w:gridCol w:w="2105"/>
      </w:tblGrid>
      <w:tr w:rsidR="00846FC1" w:rsidRPr="000D79E3" w:rsidTr="008F397F">
        <w:trPr>
          <w:trHeight w:val="1124"/>
        </w:trPr>
        <w:tc>
          <w:tcPr>
            <w:tcW w:w="1951" w:type="dxa"/>
            <w:tcBorders>
              <w:top w:val="single" w:sz="4" w:space="0" w:color="auto"/>
              <w:left w:val="single" w:sz="4" w:space="0" w:color="auto"/>
              <w:bottom w:val="single" w:sz="4" w:space="0" w:color="auto"/>
              <w:right w:val="single" w:sz="4" w:space="0" w:color="auto"/>
            </w:tcBorders>
            <w:vAlign w:val="center"/>
          </w:tcPr>
          <w:p w:rsidR="00846FC1" w:rsidRPr="000D79E3" w:rsidRDefault="00846FC1" w:rsidP="008F397F">
            <w:pPr>
              <w:spacing w:after="0" w:line="240" w:lineRule="auto"/>
              <w:jc w:val="center"/>
              <w:rPr>
                <w:rFonts w:ascii="Times New Roman" w:hAnsi="Times New Roman"/>
                <w:bCs/>
                <w:sz w:val="24"/>
                <w:szCs w:val="24"/>
              </w:rPr>
            </w:pPr>
            <w:r w:rsidRPr="000D79E3">
              <w:rPr>
                <w:rFonts w:ascii="Times New Roman" w:hAnsi="Times New Roman"/>
                <w:bCs/>
                <w:sz w:val="24"/>
                <w:szCs w:val="24"/>
              </w:rPr>
              <w:t>УрГУПС</w:t>
            </w:r>
          </w:p>
          <w:p w:rsidR="00846FC1" w:rsidRPr="000D79E3" w:rsidRDefault="00846FC1" w:rsidP="008F397F">
            <w:pPr>
              <w:spacing w:after="0" w:line="240" w:lineRule="auto"/>
              <w:jc w:val="center"/>
              <w:rPr>
                <w:rFonts w:ascii="Times New Roman" w:hAnsi="Times New Roman"/>
                <w:bCs/>
                <w:sz w:val="24"/>
                <w:szCs w:val="24"/>
              </w:rPr>
            </w:pPr>
            <w:r w:rsidRPr="000D79E3">
              <w:rPr>
                <w:rFonts w:ascii="Times New Roman" w:hAnsi="Times New Roman"/>
                <w:bCs/>
                <w:sz w:val="24"/>
                <w:szCs w:val="24"/>
              </w:rPr>
              <w:t>Кафедра МЭ и Л</w:t>
            </w:r>
          </w:p>
          <w:p w:rsidR="00846FC1" w:rsidRPr="000D79E3" w:rsidRDefault="00846FC1" w:rsidP="008F397F">
            <w:pPr>
              <w:tabs>
                <w:tab w:val="left" w:pos="426"/>
              </w:tabs>
              <w:autoSpaceDE w:val="0"/>
              <w:autoSpaceDN w:val="0"/>
              <w:adjustRightInd w:val="0"/>
              <w:spacing w:after="0" w:line="240" w:lineRule="auto"/>
              <w:jc w:val="center"/>
              <w:rPr>
                <w:rFonts w:ascii="Times New Roman" w:hAnsi="Times New Roman"/>
                <w:bCs/>
                <w:sz w:val="24"/>
                <w:szCs w:val="24"/>
              </w:rPr>
            </w:pPr>
            <w:r w:rsidRPr="000D79E3">
              <w:rPr>
                <w:rFonts w:ascii="Times New Roman" w:hAnsi="Times New Roman"/>
                <w:bCs/>
                <w:sz w:val="24"/>
                <w:szCs w:val="24"/>
              </w:rPr>
              <w:t xml:space="preserve">2021/22 </w:t>
            </w:r>
            <w:proofErr w:type="spellStart"/>
            <w:r w:rsidRPr="000D79E3">
              <w:rPr>
                <w:rFonts w:ascii="Times New Roman" w:hAnsi="Times New Roman"/>
                <w:bCs/>
                <w:sz w:val="24"/>
                <w:szCs w:val="24"/>
              </w:rPr>
              <w:t>уч.г</w:t>
            </w:r>
            <w:proofErr w:type="spellEnd"/>
            <w:r w:rsidRPr="000D79E3">
              <w:rPr>
                <w:rFonts w:ascii="Times New Roman" w:hAnsi="Times New Roman"/>
                <w:bCs/>
                <w:sz w:val="24"/>
                <w:szCs w:val="24"/>
              </w:rPr>
              <w:t>.</w:t>
            </w:r>
          </w:p>
        </w:tc>
        <w:tc>
          <w:tcPr>
            <w:tcW w:w="5670" w:type="dxa"/>
            <w:tcBorders>
              <w:top w:val="single" w:sz="4" w:space="0" w:color="auto"/>
              <w:left w:val="single" w:sz="4" w:space="0" w:color="auto"/>
              <w:bottom w:val="single" w:sz="4" w:space="0" w:color="auto"/>
              <w:right w:val="single" w:sz="4" w:space="0" w:color="auto"/>
            </w:tcBorders>
            <w:vAlign w:val="center"/>
          </w:tcPr>
          <w:p w:rsidR="00846FC1" w:rsidRPr="000D79E3" w:rsidRDefault="00846FC1" w:rsidP="008F397F">
            <w:pPr>
              <w:tabs>
                <w:tab w:val="left" w:pos="426"/>
              </w:tabs>
              <w:autoSpaceDE w:val="0"/>
              <w:autoSpaceDN w:val="0"/>
              <w:adjustRightInd w:val="0"/>
              <w:spacing w:after="0" w:line="240" w:lineRule="auto"/>
              <w:jc w:val="center"/>
              <w:rPr>
                <w:rFonts w:ascii="Times New Roman" w:hAnsi="Times New Roman"/>
                <w:bCs/>
                <w:sz w:val="24"/>
                <w:szCs w:val="24"/>
              </w:rPr>
            </w:pPr>
            <w:r w:rsidRPr="000D79E3">
              <w:rPr>
                <w:rFonts w:ascii="Times New Roman" w:hAnsi="Times New Roman"/>
                <w:bCs/>
                <w:sz w:val="24"/>
                <w:szCs w:val="24"/>
              </w:rPr>
              <w:t>ЭКЗАМЕНАЦИОННЫЙ БИЛЕТ №</w:t>
            </w:r>
          </w:p>
          <w:p w:rsidR="00846FC1" w:rsidRPr="000D79E3" w:rsidRDefault="00846FC1" w:rsidP="008F397F">
            <w:pPr>
              <w:tabs>
                <w:tab w:val="left" w:pos="426"/>
              </w:tabs>
              <w:autoSpaceDE w:val="0"/>
              <w:autoSpaceDN w:val="0"/>
              <w:adjustRightInd w:val="0"/>
              <w:spacing w:after="0" w:line="240" w:lineRule="auto"/>
              <w:jc w:val="center"/>
              <w:rPr>
                <w:rFonts w:ascii="Times New Roman" w:hAnsi="Times New Roman"/>
                <w:bCs/>
                <w:sz w:val="24"/>
                <w:szCs w:val="24"/>
              </w:rPr>
            </w:pPr>
            <w:r w:rsidRPr="000D79E3">
              <w:rPr>
                <w:rFonts w:ascii="Times New Roman" w:hAnsi="Times New Roman"/>
                <w:bCs/>
                <w:sz w:val="24"/>
                <w:szCs w:val="24"/>
              </w:rPr>
              <w:t>по дисциплине</w:t>
            </w:r>
          </w:p>
          <w:p w:rsidR="00846FC1" w:rsidRPr="000D79E3" w:rsidRDefault="00846FC1" w:rsidP="008F397F">
            <w:pPr>
              <w:tabs>
                <w:tab w:val="left" w:pos="426"/>
              </w:tabs>
              <w:autoSpaceDE w:val="0"/>
              <w:autoSpaceDN w:val="0"/>
              <w:adjustRightInd w:val="0"/>
              <w:spacing w:after="0" w:line="240" w:lineRule="auto"/>
              <w:jc w:val="center"/>
              <w:rPr>
                <w:rFonts w:ascii="Times New Roman" w:hAnsi="Times New Roman"/>
                <w:b/>
                <w:bCs/>
                <w:sz w:val="24"/>
                <w:szCs w:val="24"/>
              </w:rPr>
            </w:pPr>
            <w:r w:rsidRPr="000D79E3">
              <w:rPr>
                <w:rFonts w:ascii="Times New Roman" w:hAnsi="Times New Roman"/>
                <w:b/>
                <w:bCs/>
                <w:sz w:val="24"/>
                <w:szCs w:val="24"/>
              </w:rPr>
              <w:t>Институциональная экономика</w:t>
            </w:r>
          </w:p>
        </w:tc>
        <w:tc>
          <w:tcPr>
            <w:tcW w:w="2105" w:type="dxa"/>
            <w:tcBorders>
              <w:top w:val="single" w:sz="4" w:space="0" w:color="auto"/>
              <w:left w:val="single" w:sz="4" w:space="0" w:color="auto"/>
              <w:bottom w:val="single" w:sz="4" w:space="0" w:color="auto"/>
              <w:right w:val="single" w:sz="4" w:space="0" w:color="auto"/>
            </w:tcBorders>
          </w:tcPr>
          <w:p w:rsidR="00846FC1" w:rsidRPr="000D79E3" w:rsidRDefault="00846FC1" w:rsidP="008F397F">
            <w:pPr>
              <w:tabs>
                <w:tab w:val="left" w:pos="426"/>
              </w:tabs>
              <w:autoSpaceDE w:val="0"/>
              <w:autoSpaceDN w:val="0"/>
              <w:adjustRightInd w:val="0"/>
              <w:spacing w:after="0" w:line="240" w:lineRule="auto"/>
              <w:jc w:val="center"/>
              <w:rPr>
                <w:rFonts w:ascii="Times New Roman" w:hAnsi="Times New Roman"/>
                <w:bCs/>
                <w:sz w:val="24"/>
                <w:szCs w:val="24"/>
              </w:rPr>
            </w:pPr>
            <w:r w:rsidRPr="000D79E3">
              <w:rPr>
                <w:rFonts w:ascii="Times New Roman" w:hAnsi="Times New Roman"/>
                <w:bCs/>
                <w:sz w:val="24"/>
                <w:szCs w:val="24"/>
              </w:rPr>
              <w:t>УТВЕРЖДАЮ:</w:t>
            </w:r>
          </w:p>
          <w:p w:rsidR="00846FC1" w:rsidRPr="000D79E3" w:rsidRDefault="00846FC1" w:rsidP="008F397F">
            <w:pPr>
              <w:tabs>
                <w:tab w:val="left" w:pos="426"/>
              </w:tabs>
              <w:autoSpaceDE w:val="0"/>
              <w:autoSpaceDN w:val="0"/>
              <w:adjustRightInd w:val="0"/>
              <w:spacing w:after="0" w:line="240" w:lineRule="auto"/>
              <w:jc w:val="center"/>
              <w:rPr>
                <w:rFonts w:ascii="Times New Roman" w:hAnsi="Times New Roman"/>
                <w:bCs/>
                <w:sz w:val="24"/>
                <w:szCs w:val="24"/>
              </w:rPr>
            </w:pPr>
            <w:r w:rsidRPr="000D79E3">
              <w:rPr>
                <w:rFonts w:ascii="Times New Roman" w:hAnsi="Times New Roman"/>
                <w:bCs/>
                <w:sz w:val="24"/>
                <w:szCs w:val="24"/>
              </w:rPr>
              <w:t>Зав. кафедрой</w:t>
            </w:r>
          </w:p>
          <w:p w:rsidR="00846FC1" w:rsidRPr="000D79E3" w:rsidRDefault="00846FC1" w:rsidP="008F397F">
            <w:pPr>
              <w:tabs>
                <w:tab w:val="left" w:pos="426"/>
              </w:tabs>
              <w:autoSpaceDE w:val="0"/>
              <w:autoSpaceDN w:val="0"/>
              <w:adjustRightInd w:val="0"/>
              <w:spacing w:after="0" w:line="240" w:lineRule="auto"/>
              <w:jc w:val="center"/>
              <w:rPr>
                <w:rFonts w:ascii="Times New Roman" w:hAnsi="Times New Roman"/>
                <w:bCs/>
                <w:sz w:val="24"/>
                <w:szCs w:val="24"/>
              </w:rPr>
            </w:pPr>
            <w:proofErr w:type="spellStart"/>
            <w:r w:rsidRPr="000D79E3">
              <w:rPr>
                <w:rFonts w:ascii="Times New Roman" w:hAnsi="Times New Roman"/>
                <w:bCs/>
                <w:sz w:val="24"/>
                <w:szCs w:val="24"/>
              </w:rPr>
              <w:t>МЭиЛ</w:t>
            </w:r>
            <w:proofErr w:type="spellEnd"/>
          </w:p>
          <w:p w:rsidR="00846FC1" w:rsidRPr="000D79E3" w:rsidRDefault="008F397F" w:rsidP="008F397F">
            <w:pPr>
              <w:tabs>
                <w:tab w:val="left" w:pos="426"/>
              </w:tabs>
              <w:autoSpaceDE w:val="0"/>
              <w:autoSpaceDN w:val="0"/>
              <w:adjustRightInd w:val="0"/>
              <w:spacing w:after="0" w:line="240" w:lineRule="auto"/>
              <w:jc w:val="center"/>
              <w:rPr>
                <w:rFonts w:ascii="Times New Roman" w:hAnsi="Times New Roman"/>
                <w:bCs/>
                <w:sz w:val="24"/>
                <w:szCs w:val="24"/>
              </w:rPr>
            </w:pPr>
            <w:r>
              <w:rPr>
                <w:rFonts w:ascii="Times New Roman" w:hAnsi="Times New Roman"/>
                <w:bCs/>
                <w:noProof/>
                <w:sz w:val="24"/>
                <w:szCs w:val="24"/>
              </w:rPr>
              <w:drawing>
                <wp:inline distT="0" distB="0" distL="0" distR="0" wp14:anchorId="6D3C2C27" wp14:editId="3876CA08">
                  <wp:extent cx="1160313" cy="561975"/>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160313" cy="561975"/>
                          </a:xfrm>
                          <a:prstGeom prst="rect">
                            <a:avLst/>
                          </a:prstGeom>
                          <a:noFill/>
                          <a:ln>
                            <a:noFill/>
                          </a:ln>
                        </pic:spPr>
                      </pic:pic>
                    </a:graphicData>
                  </a:graphic>
                </wp:inline>
              </w:drawing>
            </w:r>
          </w:p>
        </w:tc>
      </w:tr>
      <w:tr w:rsidR="00846FC1" w:rsidRPr="000D79E3" w:rsidTr="008F397F">
        <w:trPr>
          <w:trHeight w:val="1107"/>
        </w:trPr>
        <w:tc>
          <w:tcPr>
            <w:tcW w:w="9726" w:type="dxa"/>
            <w:gridSpan w:val="3"/>
            <w:tcBorders>
              <w:top w:val="single" w:sz="4" w:space="0" w:color="auto"/>
              <w:left w:val="single" w:sz="4" w:space="0" w:color="auto"/>
              <w:bottom w:val="single" w:sz="4" w:space="0" w:color="auto"/>
              <w:right w:val="single" w:sz="4" w:space="0" w:color="auto"/>
            </w:tcBorders>
          </w:tcPr>
          <w:p w:rsidR="00846FC1" w:rsidRPr="000D79E3" w:rsidRDefault="00846FC1" w:rsidP="008F397F">
            <w:pPr>
              <w:tabs>
                <w:tab w:val="left" w:pos="426"/>
              </w:tabs>
              <w:autoSpaceDE w:val="0"/>
              <w:autoSpaceDN w:val="0"/>
              <w:adjustRightInd w:val="0"/>
              <w:spacing w:after="0" w:line="240" w:lineRule="auto"/>
              <w:jc w:val="both"/>
              <w:rPr>
                <w:rFonts w:ascii="Times New Roman" w:hAnsi="Times New Roman"/>
                <w:bCs/>
                <w:sz w:val="24"/>
                <w:szCs w:val="24"/>
              </w:rPr>
            </w:pPr>
            <w:r w:rsidRPr="000D79E3">
              <w:rPr>
                <w:rFonts w:ascii="Times New Roman" w:hAnsi="Times New Roman"/>
                <w:bCs/>
                <w:sz w:val="24"/>
                <w:szCs w:val="24"/>
              </w:rPr>
              <w:t>1.  Виды институтов: формальные и неформальные. Институциональная среда и институциональные соглашения.</w:t>
            </w:r>
          </w:p>
          <w:p w:rsidR="00846FC1" w:rsidRPr="000D79E3" w:rsidRDefault="00846FC1" w:rsidP="008F397F">
            <w:pPr>
              <w:tabs>
                <w:tab w:val="left" w:pos="426"/>
              </w:tabs>
              <w:autoSpaceDE w:val="0"/>
              <w:autoSpaceDN w:val="0"/>
              <w:adjustRightInd w:val="0"/>
              <w:spacing w:after="0" w:line="240" w:lineRule="auto"/>
              <w:jc w:val="both"/>
              <w:rPr>
                <w:rFonts w:ascii="Times New Roman" w:hAnsi="Times New Roman"/>
                <w:bCs/>
                <w:sz w:val="24"/>
                <w:szCs w:val="24"/>
              </w:rPr>
            </w:pPr>
            <w:r w:rsidRPr="000D79E3">
              <w:rPr>
                <w:rFonts w:ascii="Times New Roman" w:hAnsi="Times New Roman"/>
                <w:bCs/>
                <w:sz w:val="24"/>
                <w:szCs w:val="24"/>
              </w:rPr>
              <w:t>2.  Теоретические подходы к институциональной динамике. Виды институциональных изменений.</w:t>
            </w:r>
          </w:p>
          <w:p w:rsidR="00846FC1" w:rsidRPr="000D79E3" w:rsidRDefault="00846FC1" w:rsidP="008F397F">
            <w:pPr>
              <w:tabs>
                <w:tab w:val="left" w:pos="426"/>
              </w:tabs>
              <w:autoSpaceDE w:val="0"/>
              <w:autoSpaceDN w:val="0"/>
              <w:adjustRightInd w:val="0"/>
              <w:spacing w:after="0" w:line="240" w:lineRule="auto"/>
              <w:jc w:val="both"/>
              <w:rPr>
                <w:rFonts w:ascii="Times New Roman" w:hAnsi="Times New Roman"/>
                <w:bCs/>
                <w:sz w:val="24"/>
                <w:szCs w:val="24"/>
              </w:rPr>
            </w:pPr>
            <w:r w:rsidRPr="000D79E3">
              <w:rPr>
                <w:rFonts w:ascii="Times New Roman" w:hAnsi="Times New Roman"/>
                <w:bCs/>
                <w:sz w:val="24"/>
                <w:szCs w:val="24"/>
              </w:rPr>
              <w:t>3. Практическое задание</w:t>
            </w:r>
          </w:p>
        </w:tc>
      </w:tr>
    </w:tbl>
    <w:p w:rsidR="00846FC1" w:rsidRPr="000D79E3" w:rsidRDefault="00846FC1" w:rsidP="000D79E3">
      <w:pPr>
        <w:autoSpaceDE w:val="0"/>
        <w:autoSpaceDN w:val="0"/>
        <w:adjustRightInd w:val="0"/>
        <w:spacing w:after="0" w:line="240" w:lineRule="auto"/>
        <w:ind w:firstLine="709"/>
        <w:rPr>
          <w:rFonts w:ascii="Times New Roman" w:hAnsi="Times New Roman"/>
          <w:sz w:val="24"/>
          <w:szCs w:val="24"/>
        </w:rPr>
      </w:pPr>
    </w:p>
    <w:p w:rsidR="00846FC1" w:rsidRPr="000D79E3" w:rsidRDefault="00846FC1" w:rsidP="00AD4E9D">
      <w:pPr>
        <w:numPr>
          <w:ilvl w:val="1"/>
          <w:numId w:val="86"/>
        </w:numPr>
        <w:tabs>
          <w:tab w:val="left" w:pos="1134"/>
        </w:tabs>
        <w:autoSpaceDE w:val="0"/>
        <w:autoSpaceDN w:val="0"/>
        <w:adjustRightInd w:val="0"/>
        <w:spacing w:after="0" w:line="240" w:lineRule="auto"/>
        <w:ind w:left="0" w:firstLine="709"/>
        <w:rPr>
          <w:rFonts w:ascii="Times New Roman" w:hAnsi="Times New Roman"/>
          <w:i/>
          <w:sz w:val="24"/>
          <w:szCs w:val="24"/>
        </w:rPr>
      </w:pPr>
      <w:r w:rsidRPr="000D79E3">
        <w:rPr>
          <w:rFonts w:ascii="Times New Roman" w:hAnsi="Times New Roman"/>
          <w:i/>
          <w:sz w:val="24"/>
          <w:szCs w:val="24"/>
        </w:rPr>
        <w:t>Типовые задания</w:t>
      </w:r>
    </w:p>
    <w:p w:rsidR="00846FC1" w:rsidRPr="000D79E3" w:rsidRDefault="00846FC1" w:rsidP="000D79E3">
      <w:pPr>
        <w:spacing w:after="0" w:line="240" w:lineRule="auto"/>
        <w:ind w:firstLine="709"/>
        <w:jc w:val="both"/>
        <w:rPr>
          <w:rFonts w:ascii="Times New Roman" w:hAnsi="Times New Roman"/>
          <w:sz w:val="24"/>
          <w:szCs w:val="24"/>
          <w:lang w:eastAsia="en-US"/>
        </w:rPr>
      </w:pPr>
      <w:r w:rsidRPr="000D79E3">
        <w:rPr>
          <w:rFonts w:ascii="Times New Roman" w:hAnsi="Times New Roman"/>
          <w:sz w:val="24"/>
          <w:szCs w:val="24"/>
          <w:lang w:eastAsia="en-US"/>
        </w:rPr>
        <w:t xml:space="preserve">Охарактеризуйте виды </w:t>
      </w:r>
      <w:proofErr w:type="spellStart"/>
      <w:r w:rsidRPr="000D79E3">
        <w:rPr>
          <w:rFonts w:ascii="Times New Roman" w:hAnsi="Times New Roman"/>
          <w:sz w:val="24"/>
          <w:szCs w:val="24"/>
          <w:lang w:eastAsia="en-US"/>
        </w:rPr>
        <w:t>трансакционных</w:t>
      </w:r>
      <w:proofErr w:type="spellEnd"/>
      <w:r w:rsidRPr="000D79E3">
        <w:rPr>
          <w:rFonts w:ascii="Times New Roman" w:hAnsi="Times New Roman"/>
          <w:sz w:val="24"/>
          <w:szCs w:val="24"/>
          <w:lang w:eastAsia="en-US"/>
        </w:rPr>
        <w:t xml:space="preserve"> издержек со стороны продавца, возникающие в следующих ситуациях:</w:t>
      </w:r>
    </w:p>
    <w:p w:rsidR="00846FC1" w:rsidRPr="000D79E3" w:rsidRDefault="008F397F" w:rsidP="008F397F">
      <w:pPr>
        <w:spacing w:after="0" w:line="240" w:lineRule="auto"/>
        <w:ind w:left="709"/>
        <w:jc w:val="both"/>
        <w:rPr>
          <w:rFonts w:ascii="Times New Roman" w:hAnsi="Times New Roman"/>
          <w:sz w:val="24"/>
          <w:szCs w:val="24"/>
          <w:lang w:eastAsia="en-US"/>
        </w:rPr>
      </w:pPr>
      <w:r w:rsidRPr="008F397F">
        <w:rPr>
          <w:rFonts w:ascii="Times New Roman" w:hAnsi="Times New Roman"/>
          <w:sz w:val="24"/>
          <w:szCs w:val="24"/>
          <w:lang w:eastAsia="en-US"/>
        </w:rPr>
        <w:t xml:space="preserve">– </w:t>
      </w:r>
      <w:r w:rsidR="00846FC1" w:rsidRPr="000D79E3">
        <w:rPr>
          <w:rFonts w:ascii="Times New Roman" w:hAnsi="Times New Roman"/>
          <w:sz w:val="24"/>
          <w:szCs w:val="24"/>
          <w:lang w:eastAsia="en-US"/>
        </w:rPr>
        <w:t>заключение банком кредитного договора с клиентом;</w:t>
      </w:r>
    </w:p>
    <w:p w:rsidR="00846FC1" w:rsidRPr="000D79E3" w:rsidRDefault="008F397F" w:rsidP="008F397F">
      <w:pPr>
        <w:spacing w:after="0" w:line="240" w:lineRule="auto"/>
        <w:ind w:left="709"/>
        <w:jc w:val="both"/>
        <w:rPr>
          <w:rFonts w:ascii="Times New Roman" w:hAnsi="Times New Roman"/>
          <w:sz w:val="24"/>
          <w:szCs w:val="24"/>
          <w:lang w:eastAsia="en-US"/>
        </w:rPr>
      </w:pPr>
      <w:r w:rsidRPr="008F397F">
        <w:rPr>
          <w:rFonts w:ascii="Times New Roman" w:hAnsi="Times New Roman"/>
          <w:sz w:val="24"/>
          <w:szCs w:val="24"/>
          <w:lang w:eastAsia="en-US"/>
        </w:rPr>
        <w:t xml:space="preserve">– </w:t>
      </w:r>
      <w:r w:rsidR="00846FC1" w:rsidRPr="000D79E3">
        <w:rPr>
          <w:rFonts w:ascii="Times New Roman" w:hAnsi="Times New Roman"/>
          <w:sz w:val="24"/>
          <w:szCs w:val="24"/>
          <w:lang w:eastAsia="en-US"/>
        </w:rPr>
        <w:t>реализация продукции компанией Газпром;</w:t>
      </w:r>
    </w:p>
    <w:p w:rsidR="00846FC1" w:rsidRPr="000D79E3" w:rsidRDefault="008F397F" w:rsidP="008F397F">
      <w:pPr>
        <w:spacing w:after="0" w:line="240" w:lineRule="auto"/>
        <w:ind w:left="709"/>
        <w:jc w:val="both"/>
        <w:rPr>
          <w:rFonts w:ascii="Times New Roman" w:hAnsi="Times New Roman"/>
          <w:sz w:val="24"/>
          <w:szCs w:val="24"/>
          <w:lang w:eastAsia="en-US"/>
        </w:rPr>
      </w:pPr>
      <w:r w:rsidRPr="008F397F">
        <w:rPr>
          <w:rFonts w:ascii="Times New Roman" w:hAnsi="Times New Roman"/>
          <w:sz w:val="24"/>
          <w:szCs w:val="24"/>
          <w:lang w:eastAsia="en-US"/>
        </w:rPr>
        <w:t xml:space="preserve">– </w:t>
      </w:r>
      <w:r w:rsidR="00846FC1" w:rsidRPr="000D79E3">
        <w:rPr>
          <w:rFonts w:ascii="Times New Roman" w:hAnsi="Times New Roman"/>
          <w:sz w:val="24"/>
          <w:szCs w:val="24"/>
          <w:lang w:eastAsia="en-US"/>
        </w:rPr>
        <w:t>трудоустройство менеджером по продажам.</w:t>
      </w:r>
    </w:p>
    <w:p w:rsidR="00846FC1" w:rsidRPr="000D79E3" w:rsidRDefault="00846FC1" w:rsidP="000D79E3">
      <w:pPr>
        <w:spacing w:after="0" w:line="240" w:lineRule="auto"/>
        <w:ind w:firstLine="709"/>
        <w:jc w:val="both"/>
        <w:rPr>
          <w:rFonts w:ascii="Times New Roman" w:hAnsi="Times New Roman"/>
          <w:sz w:val="24"/>
          <w:szCs w:val="24"/>
          <w:lang w:eastAsia="en-US"/>
        </w:rPr>
      </w:pPr>
      <w:r w:rsidRPr="000D79E3">
        <w:rPr>
          <w:rFonts w:ascii="Times New Roman" w:hAnsi="Times New Roman"/>
          <w:sz w:val="24"/>
          <w:szCs w:val="24"/>
          <w:lang w:eastAsia="en-US"/>
        </w:rPr>
        <w:t xml:space="preserve">Обоснуйте способы минимизации </w:t>
      </w:r>
      <w:proofErr w:type="spellStart"/>
      <w:r w:rsidRPr="000D79E3">
        <w:rPr>
          <w:rFonts w:ascii="Times New Roman" w:hAnsi="Times New Roman"/>
          <w:sz w:val="24"/>
          <w:szCs w:val="24"/>
          <w:lang w:eastAsia="en-US"/>
        </w:rPr>
        <w:t>трансакционных</w:t>
      </w:r>
      <w:proofErr w:type="spellEnd"/>
      <w:r w:rsidRPr="000D79E3">
        <w:rPr>
          <w:rFonts w:ascii="Times New Roman" w:hAnsi="Times New Roman"/>
          <w:sz w:val="24"/>
          <w:szCs w:val="24"/>
          <w:lang w:eastAsia="en-US"/>
        </w:rPr>
        <w:t xml:space="preserve"> издержек в каждой ситуации.</w:t>
      </w:r>
    </w:p>
    <w:p w:rsidR="00846FC1" w:rsidRPr="000D79E3" w:rsidRDefault="00846FC1" w:rsidP="000D79E3">
      <w:pPr>
        <w:autoSpaceDE w:val="0"/>
        <w:autoSpaceDN w:val="0"/>
        <w:adjustRightInd w:val="0"/>
        <w:spacing w:after="0" w:line="240" w:lineRule="auto"/>
        <w:rPr>
          <w:rFonts w:ascii="Times New Roman" w:hAnsi="Times New Roman"/>
          <w:sz w:val="24"/>
          <w:szCs w:val="24"/>
        </w:rPr>
      </w:pPr>
    </w:p>
    <w:p w:rsidR="00846FC1" w:rsidRPr="000D79E3" w:rsidRDefault="00846FC1" w:rsidP="00AD4E9D">
      <w:pPr>
        <w:numPr>
          <w:ilvl w:val="0"/>
          <w:numId w:val="86"/>
        </w:numPr>
        <w:tabs>
          <w:tab w:val="left" w:pos="993"/>
        </w:tabs>
        <w:autoSpaceDE w:val="0"/>
        <w:autoSpaceDN w:val="0"/>
        <w:adjustRightInd w:val="0"/>
        <w:spacing w:after="0" w:line="240" w:lineRule="auto"/>
        <w:ind w:left="0" w:firstLine="709"/>
        <w:jc w:val="both"/>
        <w:rPr>
          <w:rFonts w:ascii="Times New Roman" w:hAnsi="Times New Roman"/>
          <w:b/>
          <w:i/>
          <w:sz w:val="24"/>
          <w:szCs w:val="24"/>
        </w:rPr>
      </w:pPr>
      <w:r w:rsidRPr="000D79E3">
        <w:rPr>
          <w:rFonts w:ascii="Times New Roman" w:hAnsi="Times New Roman"/>
          <w:b/>
          <w:i/>
          <w:sz w:val="24"/>
          <w:szCs w:val="24"/>
        </w:rPr>
        <w:t>Порядок проведения промежуточной аттестации</w:t>
      </w:r>
    </w:p>
    <w:p w:rsidR="008F397F" w:rsidRDefault="008F397F" w:rsidP="000D79E3">
      <w:pPr>
        <w:tabs>
          <w:tab w:val="left" w:pos="-6521"/>
          <w:tab w:val="left" w:pos="1276"/>
        </w:tabs>
        <w:spacing w:after="0" w:line="240" w:lineRule="auto"/>
        <w:ind w:firstLine="709"/>
        <w:jc w:val="both"/>
        <w:rPr>
          <w:rFonts w:ascii="Times New Roman" w:hAnsi="Times New Roman"/>
          <w:i/>
          <w:color w:val="000000"/>
          <w:sz w:val="24"/>
          <w:szCs w:val="24"/>
          <w:lang w:val="en-US" w:eastAsia="en-US"/>
        </w:rPr>
      </w:pPr>
    </w:p>
    <w:p w:rsidR="00846FC1" w:rsidRPr="000D79E3" w:rsidRDefault="00846FC1" w:rsidP="000D79E3">
      <w:pPr>
        <w:tabs>
          <w:tab w:val="left" w:pos="-6521"/>
          <w:tab w:val="left" w:pos="1276"/>
        </w:tabs>
        <w:spacing w:after="0" w:line="240" w:lineRule="auto"/>
        <w:ind w:firstLine="709"/>
        <w:jc w:val="both"/>
        <w:rPr>
          <w:rFonts w:ascii="Times New Roman" w:hAnsi="Times New Roman"/>
          <w:i/>
          <w:sz w:val="24"/>
          <w:szCs w:val="24"/>
          <w:lang w:eastAsia="en-US"/>
        </w:rPr>
      </w:pPr>
      <w:r w:rsidRPr="000D79E3">
        <w:rPr>
          <w:rFonts w:ascii="Times New Roman" w:hAnsi="Times New Roman"/>
          <w:i/>
          <w:color w:val="000000"/>
          <w:sz w:val="24"/>
          <w:szCs w:val="24"/>
          <w:lang w:eastAsia="en-US"/>
        </w:rPr>
        <w:t>4.1</w:t>
      </w:r>
      <w:r w:rsidRPr="000D79E3">
        <w:rPr>
          <w:rFonts w:ascii="Times New Roman" w:hAnsi="Times New Roman"/>
          <w:i/>
          <w:sz w:val="24"/>
          <w:szCs w:val="24"/>
          <w:lang w:eastAsia="en-US"/>
        </w:rPr>
        <w:t xml:space="preserve"> Документы СМК вуза </w:t>
      </w:r>
    </w:p>
    <w:p w:rsidR="00846FC1" w:rsidRPr="000D79E3" w:rsidRDefault="00846FC1" w:rsidP="000D79E3">
      <w:pPr>
        <w:tabs>
          <w:tab w:val="left" w:pos="-6521"/>
          <w:tab w:val="left" w:pos="1276"/>
        </w:tabs>
        <w:spacing w:after="0" w:line="240" w:lineRule="auto"/>
        <w:ind w:firstLine="709"/>
        <w:jc w:val="both"/>
        <w:rPr>
          <w:rFonts w:ascii="Times New Roman" w:hAnsi="Times New Roman"/>
          <w:sz w:val="24"/>
          <w:szCs w:val="24"/>
          <w:lang w:eastAsia="en-US"/>
        </w:rPr>
      </w:pPr>
      <w:r w:rsidRPr="000D79E3">
        <w:rPr>
          <w:rFonts w:ascii="Times New Roman" w:hAnsi="Times New Roman"/>
          <w:sz w:val="24"/>
          <w:szCs w:val="24"/>
          <w:lang w:eastAsia="en-US"/>
        </w:rPr>
        <w:t>Формы, система оценивания, порядок проведения промежуточной аттестации обучающихся, включая порядок установления сроков прохождения испытаний промежуточной аттестации, для лиц, не прошедших промежуточную аттестацию по уважительным причинам или имеющим академическую задолженность, а также периодичность проведения промежуточной аттестации обучающихся регламентированы следующими положениями:</w:t>
      </w:r>
    </w:p>
    <w:p w:rsidR="005E710C" w:rsidRPr="000D79E3" w:rsidRDefault="005E710C" w:rsidP="005E710C">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ПЛ </w:t>
      </w:r>
      <w:r w:rsidR="00770E0C">
        <w:rPr>
          <w:rFonts w:ascii="Times New Roman" w:eastAsia="Calibri" w:hAnsi="Times New Roman"/>
          <w:spacing w:val="-6"/>
          <w:sz w:val="24"/>
          <w:szCs w:val="24"/>
        </w:rPr>
        <w:t>2.3.19-2018</w:t>
      </w:r>
      <w:r w:rsidRPr="000D79E3">
        <w:rPr>
          <w:rFonts w:ascii="Times New Roman" w:eastAsia="Calibri" w:hAnsi="Times New Roman"/>
          <w:spacing w:val="-6"/>
          <w:sz w:val="24"/>
          <w:szCs w:val="24"/>
        </w:rPr>
        <w:t xml:space="preserve"> «СМК. Организация и осуществление образовательной деятельности по образовательным программам высшего образования – программам бакалавриата, программам специалитета, программам магистратуры»;</w:t>
      </w:r>
    </w:p>
    <w:p w:rsidR="005E710C" w:rsidRPr="000D79E3" w:rsidRDefault="005E710C" w:rsidP="005E710C">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ПЛ </w:t>
      </w:r>
      <w:r w:rsidR="00770E0C">
        <w:rPr>
          <w:rFonts w:ascii="Times New Roman" w:eastAsia="Calibri" w:hAnsi="Times New Roman"/>
          <w:spacing w:val="-6"/>
          <w:sz w:val="24"/>
          <w:szCs w:val="24"/>
        </w:rPr>
        <w:t>2.3.22-2018</w:t>
      </w:r>
      <w:r w:rsidRPr="000D79E3">
        <w:rPr>
          <w:rFonts w:ascii="Times New Roman" w:eastAsia="Calibri" w:hAnsi="Times New Roman"/>
          <w:spacing w:val="-6"/>
          <w:sz w:val="24"/>
          <w:szCs w:val="24"/>
        </w:rPr>
        <w:t xml:space="preserve"> «СМК. О формировании фонда оценочных материалов»;</w:t>
      </w:r>
    </w:p>
    <w:p w:rsidR="005E710C" w:rsidRPr="000D79E3" w:rsidRDefault="005E710C" w:rsidP="005E710C">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ПЛ </w:t>
      </w:r>
      <w:r w:rsidR="00770E0C">
        <w:rPr>
          <w:rFonts w:ascii="Times New Roman" w:eastAsia="Calibri" w:hAnsi="Times New Roman"/>
          <w:spacing w:val="-6"/>
          <w:sz w:val="24"/>
          <w:szCs w:val="24"/>
        </w:rPr>
        <w:t>2.3.3-2018</w:t>
      </w:r>
      <w:r w:rsidRPr="000D79E3">
        <w:rPr>
          <w:rFonts w:ascii="Times New Roman" w:eastAsia="Calibri" w:hAnsi="Times New Roman"/>
          <w:spacing w:val="-6"/>
          <w:sz w:val="24"/>
          <w:szCs w:val="24"/>
        </w:rPr>
        <w:t xml:space="preserve"> «СМК. Система мониторинга качества образования с использованием технологии компьютерного тестирования».</w:t>
      </w:r>
    </w:p>
    <w:p w:rsidR="008F397F" w:rsidRPr="003B6A20" w:rsidRDefault="008F397F" w:rsidP="000D79E3">
      <w:pPr>
        <w:tabs>
          <w:tab w:val="left" w:pos="-6521"/>
          <w:tab w:val="left" w:pos="1276"/>
        </w:tabs>
        <w:spacing w:after="0" w:line="240" w:lineRule="auto"/>
        <w:ind w:firstLine="709"/>
        <w:jc w:val="both"/>
        <w:rPr>
          <w:rFonts w:ascii="Times New Roman" w:hAnsi="Times New Roman"/>
          <w:i/>
          <w:sz w:val="24"/>
          <w:szCs w:val="24"/>
          <w:lang w:eastAsia="en-US"/>
        </w:rPr>
      </w:pPr>
    </w:p>
    <w:p w:rsidR="00846FC1" w:rsidRPr="000D79E3" w:rsidRDefault="00846FC1" w:rsidP="000D79E3">
      <w:pPr>
        <w:tabs>
          <w:tab w:val="left" w:pos="-6521"/>
          <w:tab w:val="left" w:pos="1276"/>
        </w:tabs>
        <w:spacing w:after="0" w:line="240" w:lineRule="auto"/>
        <w:ind w:firstLine="709"/>
        <w:jc w:val="both"/>
        <w:rPr>
          <w:rFonts w:ascii="Times New Roman" w:hAnsi="Times New Roman"/>
          <w:i/>
          <w:sz w:val="24"/>
          <w:szCs w:val="24"/>
          <w:lang w:eastAsia="en-US"/>
        </w:rPr>
      </w:pPr>
      <w:r w:rsidRPr="000D79E3">
        <w:rPr>
          <w:rFonts w:ascii="Times New Roman" w:hAnsi="Times New Roman"/>
          <w:i/>
          <w:sz w:val="24"/>
          <w:szCs w:val="24"/>
          <w:lang w:eastAsia="en-US"/>
        </w:rPr>
        <w:t>4.</w:t>
      </w:r>
      <w:r w:rsidR="008F397F" w:rsidRPr="008F397F">
        <w:rPr>
          <w:rFonts w:ascii="Times New Roman" w:hAnsi="Times New Roman"/>
          <w:i/>
          <w:sz w:val="24"/>
          <w:szCs w:val="24"/>
          <w:lang w:eastAsia="en-US"/>
        </w:rPr>
        <w:t>2</w:t>
      </w:r>
      <w:r w:rsidRPr="000D79E3">
        <w:rPr>
          <w:rFonts w:ascii="Times New Roman" w:hAnsi="Times New Roman"/>
          <w:i/>
          <w:sz w:val="24"/>
          <w:szCs w:val="24"/>
          <w:lang w:eastAsia="en-US"/>
        </w:rPr>
        <w:t xml:space="preserve"> Методические материалы, определяющие процедуру оценивания знаний, умений, навыков и (или) опыта деятельности в ходе промежуточной аттестации</w:t>
      </w:r>
    </w:p>
    <w:p w:rsidR="008F397F" w:rsidRPr="000D79E3" w:rsidRDefault="008F397F" w:rsidP="008F397F">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lang w:eastAsia="en-US"/>
        </w:rPr>
        <w:t xml:space="preserve">Промежуточная аттестация по дисциплине Б1.Б.Д.14 «Институциональная экономика» </w:t>
      </w:r>
      <w:r w:rsidRPr="000D79E3">
        <w:rPr>
          <w:rFonts w:ascii="Times New Roman" w:hAnsi="Times New Roman"/>
          <w:sz w:val="24"/>
          <w:szCs w:val="24"/>
        </w:rPr>
        <w:t xml:space="preserve">завершает изучение курса в 5 семестре и проходит в форме экзамена. </w:t>
      </w:r>
    </w:p>
    <w:p w:rsidR="008F397F" w:rsidRPr="000D79E3" w:rsidRDefault="008F397F" w:rsidP="008F397F">
      <w:pPr>
        <w:spacing w:after="0" w:line="240" w:lineRule="auto"/>
        <w:ind w:firstLine="709"/>
        <w:contextualSpacing/>
        <w:jc w:val="both"/>
        <w:rPr>
          <w:rFonts w:ascii="Times New Roman" w:hAnsi="Times New Roman"/>
          <w:sz w:val="24"/>
          <w:szCs w:val="24"/>
          <w:lang w:eastAsia="en-US"/>
        </w:rPr>
      </w:pPr>
      <w:r w:rsidRPr="000D79E3">
        <w:rPr>
          <w:rFonts w:ascii="Times New Roman" w:hAnsi="Times New Roman"/>
          <w:sz w:val="24"/>
          <w:szCs w:val="24"/>
          <w:lang w:eastAsia="en-US"/>
        </w:rPr>
        <w:lastRenderedPageBreak/>
        <w:t>Промежуточная аттестация проводится согласно расписанию экзаменационной сессии.</w:t>
      </w:r>
    </w:p>
    <w:p w:rsidR="00846FC1" w:rsidRPr="000D79E3" w:rsidRDefault="00846FC1" w:rsidP="000D79E3">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Допуском к экзамену является итоговое тестирование по базе тестовых заданий АСТ – тест. Экзамен проводится по билетам, в каждый из которых включены 2 теоретических вопроса и практическое задание.</w:t>
      </w:r>
    </w:p>
    <w:p w:rsidR="00846FC1" w:rsidRPr="000D79E3" w:rsidRDefault="00846FC1" w:rsidP="000D79E3">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 xml:space="preserve">Экзаменационная оценка носит комплексный характер: учитывает результаты итогового тестирования и ответа на экзаменационный билет. Преподаватель вправе повысить получившееся значение с учетом результатов текущего контроля знаний и рейтинговой оценки деятельности студента в течение периода изучения дисциплины. </w:t>
      </w:r>
    </w:p>
    <w:p w:rsidR="00846FC1" w:rsidRPr="008F397F" w:rsidRDefault="00846FC1" w:rsidP="000D79E3">
      <w:pPr>
        <w:spacing w:after="0" w:line="240" w:lineRule="auto"/>
        <w:ind w:firstLine="709"/>
        <w:jc w:val="both"/>
        <w:rPr>
          <w:rFonts w:ascii="Times New Roman" w:hAnsi="Times New Roman"/>
          <w:b/>
          <w:sz w:val="24"/>
          <w:szCs w:val="24"/>
        </w:rPr>
      </w:pPr>
      <w:r w:rsidRPr="008F397F">
        <w:rPr>
          <w:rStyle w:val="a7"/>
          <w:rFonts w:ascii="Times New Roman" w:hAnsi="Times New Roman"/>
          <w:b w:val="0"/>
          <w:sz w:val="24"/>
          <w:szCs w:val="24"/>
          <w:shd w:val="clear" w:color="auto" w:fill="FFFFFF"/>
        </w:rPr>
        <w:t xml:space="preserve">В случае  применения дистанционных технологий и электронного обучения проведение промежуточной аттестации и мероприятий, предусмотренных в промежуточной аттестации,  осуществляется в электронной информационно-образовательной среде (образовательная платформа электронной поддержки обучения </w:t>
      </w:r>
      <w:proofErr w:type="spellStart"/>
      <w:r w:rsidRPr="008F397F">
        <w:rPr>
          <w:rStyle w:val="a7"/>
          <w:rFonts w:ascii="Times New Roman" w:hAnsi="Times New Roman"/>
          <w:b w:val="0"/>
          <w:sz w:val="24"/>
          <w:szCs w:val="24"/>
          <w:shd w:val="clear" w:color="auto" w:fill="FFFFFF"/>
        </w:rPr>
        <w:t>Blackboard</w:t>
      </w:r>
      <w:proofErr w:type="spellEnd"/>
      <w:r w:rsidRPr="008F397F">
        <w:rPr>
          <w:rStyle w:val="a7"/>
          <w:rFonts w:ascii="Times New Roman" w:hAnsi="Times New Roman"/>
          <w:b w:val="0"/>
          <w:sz w:val="24"/>
          <w:szCs w:val="24"/>
          <w:shd w:val="clear" w:color="auto" w:fill="FFFFFF"/>
        </w:rPr>
        <w:t xml:space="preserve"> </w:t>
      </w:r>
      <w:proofErr w:type="spellStart"/>
      <w:r w:rsidRPr="008F397F">
        <w:rPr>
          <w:rStyle w:val="a7"/>
          <w:rFonts w:ascii="Times New Roman" w:hAnsi="Times New Roman"/>
          <w:b w:val="0"/>
          <w:sz w:val="24"/>
          <w:szCs w:val="24"/>
          <w:shd w:val="clear" w:color="auto" w:fill="FFFFFF"/>
        </w:rPr>
        <w:t>Learn</w:t>
      </w:r>
      <w:proofErr w:type="spellEnd"/>
      <w:r w:rsidRPr="008F397F">
        <w:rPr>
          <w:rStyle w:val="a7"/>
          <w:rFonts w:ascii="Times New Roman" w:hAnsi="Times New Roman"/>
          <w:b w:val="0"/>
          <w:sz w:val="24"/>
          <w:szCs w:val="24"/>
          <w:shd w:val="clear" w:color="auto" w:fill="FFFFFF"/>
        </w:rPr>
        <w:t xml:space="preserve"> (сайт bb.usurt.ru)) в курсе дисциплины (модуля).</w:t>
      </w:r>
    </w:p>
    <w:p w:rsidR="00846FC1" w:rsidRPr="000D79E3" w:rsidRDefault="00846FC1" w:rsidP="000D79E3">
      <w:pPr>
        <w:autoSpaceDE w:val="0"/>
        <w:autoSpaceDN w:val="0"/>
        <w:adjustRightInd w:val="0"/>
        <w:spacing w:after="0" w:line="240" w:lineRule="auto"/>
        <w:rPr>
          <w:rFonts w:ascii="Times New Roman" w:hAnsi="Times New Roman"/>
          <w:sz w:val="24"/>
          <w:szCs w:val="24"/>
        </w:rPr>
      </w:pPr>
    </w:p>
    <w:p w:rsidR="00846FC1" w:rsidRPr="000D79E3" w:rsidRDefault="00846FC1" w:rsidP="008F397F">
      <w:pPr>
        <w:pageBreakBefore/>
        <w:spacing w:after="0" w:line="240" w:lineRule="auto"/>
        <w:jc w:val="center"/>
        <w:rPr>
          <w:rFonts w:ascii="Times New Roman" w:eastAsia="Calibri" w:hAnsi="Times New Roman"/>
          <w:b/>
          <w:bCs/>
          <w:color w:val="000000"/>
          <w:sz w:val="24"/>
          <w:szCs w:val="24"/>
        </w:rPr>
      </w:pPr>
      <w:r w:rsidRPr="000D79E3">
        <w:rPr>
          <w:rFonts w:ascii="Times New Roman" w:eastAsia="Calibri" w:hAnsi="Times New Roman"/>
          <w:b/>
          <w:bCs/>
          <w:color w:val="000000"/>
          <w:sz w:val="24"/>
          <w:szCs w:val="24"/>
        </w:rPr>
        <w:lastRenderedPageBreak/>
        <w:t xml:space="preserve">Фонд оценочных материалов для промежуточной аттестации по дисциплине </w:t>
      </w:r>
    </w:p>
    <w:p w:rsidR="00846FC1" w:rsidRPr="000D79E3" w:rsidRDefault="00846FC1" w:rsidP="000D79E3">
      <w:pPr>
        <w:pStyle w:val="1"/>
        <w:rPr>
          <w:rFonts w:eastAsia="Calibri" w:cs="Times New Roman"/>
          <w:color w:val="000000"/>
          <w:szCs w:val="24"/>
        </w:rPr>
      </w:pPr>
      <w:bookmarkStart w:id="247" w:name="_Toc86139610"/>
      <w:bookmarkStart w:id="248" w:name="_Toc94620097"/>
      <w:r w:rsidRPr="000D79E3">
        <w:rPr>
          <w:rFonts w:eastAsia="Calibri" w:cs="Times New Roman"/>
          <w:szCs w:val="24"/>
        </w:rPr>
        <w:t xml:space="preserve">Б1.Б.Д.15 </w:t>
      </w:r>
      <w:r w:rsidRPr="000D79E3">
        <w:rPr>
          <w:rFonts w:eastAsia="Calibri" w:cs="Times New Roman"/>
          <w:color w:val="000000"/>
          <w:szCs w:val="24"/>
        </w:rPr>
        <w:t>«</w:t>
      </w:r>
      <w:r w:rsidRPr="000D79E3">
        <w:rPr>
          <w:rFonts w:eastAsia="Calibri" w:cs="Times New Roman"/>
          <w:szCs w:val="24"/>
        </w:rPr>
        <w:t>Экономика труда и управление трудовыми ресурсами</w:t>
      </w:r>
      <w:r w:rsidRPr="000D79E3">
        <w:rPr>
          <w:rFonts w:eastAsia="Calibri" w:cs="Times New Roman"/>
          <w:color w:val="000000"/>
          <w:szCs w:val="24"/>
        </w:rPr>
        <w:t>»</w:t>
      </w:r>
      <w:bookmarkEnd w:id="247"/>
      <w:bookmarkEnd w:id="248"/>
    </w:p>
    <w:p w:rsidR="00846FC1" w:rsidRPr="000D79E3" w:rsidRDefault="00846FC1" w:rsidP="000D79E3">
      <w:pPr>
        <w:spacing w:after="0" w:line="240" w:lineRule="auto"/>
        <w:rPr>
          <w:rFonts w:ascii="Times New Roman" w:eastAsia="Calibri" w:hAnsi="Times New Roman"/>
          <w:b/>
          <w:bCs/>
          <w:color w:val="000000"/>
          <w:sz w:val="24"/>
          <w:szCs w:val="24"/>
        </w:rPr>
      </w:pPr>
    </w:p>
    <w:p w:rsidR="00846FC1" w:rsidRPr="008F397F" w:rsidRDefault="00846FC1" w:rsidP="00AD4E9D">
      <w:pPr>
        <w:numPr>
          <w:ilvl w:val="0"/>
          <w:numId w:val="87"/>
        </w:numPr>
        <w:tabs>
          <w:tab w:val="left" w:pos="993"/>
        </w:tabs>
        <w:spacing w:after="0" w:line="240" w:lineRule="auto"/>
        <w:ind w:left="0" w:firstLine="709"/>
        <w:jc w:val="both"/>
        <w:rPr>
          <w:rFonts w:ascii="Times New Roman" w:hAnsi="Times New Roman"/>
          <w:b/>
          <w:sz w:val="24"/>
          <w:szCs w:val="24"/>
        </w:rPr>
      </w:pPr>
      <w:r w:rsidRPr="008F397F">
        <w:rPr>
          <w:rFonts w:ascii="Times New Roman" w:hAnsi="Times New Roman"/>
          <w:b/>
          <w:sz w:val="24"/>
          <w:szCs w:val="24"/>
        </w:rPr>
        <w:t xml:space="preserve">Перечень компетенций с указанием этапов их формирования в процессе освоения образовательной программы </w:t>
      </w:r>
    </w:p>
    <w:p w:rsidR="00846FC1" w:rsidRPr="000D79E3" w:rsidRDefault="00846FC1" w:rsidP="000D79E3">
      <w:pPr>
        <w:spacing w:after="0" w:line="240" w:lineRule="auto"/>
        <w:rPr>
          <w:rFonts w:ascii="Times New Roman" w:hAnsi="Times New Roman"/>
          <w:i/>
          <w:sz w:val="24"/>
          <w:szCs w:val="24"/>
        </w:rPr>
      </w:pPr>
    </w:p>
    <w:p w:rsidR="00846FC1" w:rsidRPr="003B6A20" w:rsidRDefault="00846FC1" w:rsidP="008F397F">
      <w:pPr>
        <w:spacing w:after="0" w:line="240" w:lineRule="auto"/>
        <w:ind w:firstLine="709"/>
        <w:jc w:val="both"/>
        <w:rPr>
          <w:rFonts w:ascii="Times New Roman" w:eastAsia="Calibri" w:hAnsi="Times New Roman"/>
          <w:sz w:val="24"/>
          <w:szCs w:val="24"/>
        </w:rPr>
      </w:pPr>
      <w:r w:rsidRPr="000D79E3">
        <w:rPr>
          <w:rFonts w:ascii="Times New Roman" w:hAnsi="Times New Roman"/>
          <w:sz w:val="24"/>
          <w:szCs w:val="24"/>
        </w:rPr>
        <w:t xml:space="preserve">Дисциплина </w:t>
      </w:r>
      <w:r w:rsidRPr="000D79E3">
        <w:rPr>
          <w:rFonts w:ascii="Times New Roman" w:hAnsi="Times New Roman"/>
          <w:b/>
          <w:sz w:val="24"/>
          <w:szCs w:val="24"/>
          <w:u w:val="single"/>
        </w:rPr>
        <w:t xml:space="preserve">Б1.Б.Д.15 </w:t>
      </w:r>
      <w:r w:rsidRPr="000D79E3">
        <w:rPr>
          <w:rFonts w:ascii="Times New Roman" w:hAnsi="Times New Roman"/>
          <w:b/>
          <w:bCs/>
          <w:color w:val="000000"/>
          <w:sz w:val="24"/>
          <w:szCs w:val="24"/>
          <w:u w:val="single"/>
        </w:rPr>
        <w:t>«</w:t>
      </w:r>
      <w:r w:rsidRPr="000D79E3">
        <w:rPr>
          <w:rFonts w:ascii="Times New Roman" w:hAnsi="Times New Roman"/>
          <w:b/>
          <w:sz w:val="24"/>
          <w:szCs w:val="24"/>
          <w:u w:val="single"/>
        </w:rPr>
        <w:t>Экономика труда и управление трудовыми ресурсами</w:t>
      </w:r>
      <w:r w:rsidRPr="000D79E3">
        <w:rPr>
          <w:rFonts w:ascii="Times New Roman" w:hAnsi="Times New Roman"/>
          <w:b/>
          <w:bCs/>
          <w:color w:val="000000"/>
          <w:sz w:val="24"/>
          <w:szCs w:val="24"/>
          <w:u w:val="single"/>
        </w:rPr>
        <w:t>»</w:t>
      </w:r>
      <w:r w:rsidRPr="000D79E3">
        <w:rPr>
          <w:rFonts w:ascii="Times New Roman" w:hAnsi="Times New Roman"/>
          <w:sz w:val="24"/>
          <w:szCs w:val="24"/>
        </w:rPr>
        <w:t xml:space="preserve"> </w:t>
      </w:r>
      <w:r w:rsidRPr="000D79E3">
        <w:rPr>
          <w:rFonts w:ascii="Times New Roman" w:eastAsia="Calibri" w:hAnsi="Times New Roman"/>
          <w:sz w:val="24"/>
          <w:szCs w:val="24"/>
        </w:rPr>
        <w:t>участвует в формировании следующих компетенций и индикаторов достижения компетенций:</w:t>
      </w:r>
    </w:p>
    <w:p w:rsidR="008F397F" w:rsidRPr="003B6A20" w:rsidRDefault="008F397F" w:rsidP="008F397F">
      <w:pPr>
        <w:spacing w:after="0" w:line="240" w:lineRule="auto"/>
        <w:jc w:val="both"/>
        <w:rPr>
          <w:rFonts w:ascii="Times New Roman" w:eastAsia="Calibri" w:hAnsi="Times New Roman"/>
          <w:sz w:val="24"/>
          <w:szCs w:val="24"/>
        </w:rPr>
      </w:pPr>
    </w:p>
    <w:p w:rsidR="008F397F" w:rsidRPr="008F397F" w:rsidRDefault="008F397F" w:rsidP="008F397F">
      <w:pPr>
        <w:spacing w:after="0" w:line="240" w:lineRule="auto"/>
        <w:jc w:val="right"/>
        <w:rPr>
          <w:rFonts w:ascii="Times New Roman" w:hAnsi="Times New Roman"/>
          <w:sz w:val="24"/>
          <w:szCs w:val="24"/>
        </w:rPr>
      </w:pPr>
      <w:r>
        <w:rPr>
          <w:rFonts w:ascii="Times New Roman" w:eastAsia="Calibri" w:hAnsi="Times New Roman"/>
          <w:sz w:val="24"/>
          <w:szCs w:val="24"/>
        </w:rPr>
        <w:t>Таблица 1</w:t>
      </w:r>
    </w:p>
    <w:tbl>
      <w:tblPr>
        <w:tblW w:w="4999" w:type="pct"/>
        <w:tblInd w:w="2" w:type="dxa"/>
        <w:tblCellMar>
          <w:left w:w="0" w:type="dxa"/>
          <w:right w:w="0" w:type="dxa"/>
        </w:tblCellMar>
        <w:tblLook w:val="00A0" w:firstRow="1" w:lastRow="0" w:firstColumn="1" w:lastColumn="0" w:noHBand="0" w:noVBand="0"/>
      </w:tblPr>
      <w:tblGrid>
        <w:gridCol w:w="2605"/>
        <w:gridCol w:w="2606"/>
        <w:gridCol w:w="2410"/>
        <w:gridCol w:w="1852"/>
      </w:tblGrid>
      <w:tr w:rsidR="00846FC1" w:rsidRPr="000D79E3" w:rsidTr="00846FC1">
        <w:tc>
          <w:tcPr>
            <w:tcW w:w="1408" w:type="pct"/>
            <w:tcBorders>
              <w:top w:val="single" w:sz="8" w:space="0" w:color="000000"/>
              <w:left w:val="single" w:sz="8" w:space="0" w:color="000000"/>
              <w:bottom w:val="single" w:sz="8" w:space="0" w:color="000000"/>
              <w:right w:val="single" w:sz="8" w:space="0" w:color="000000"/>
            </w:tcBorders>
          </w:tcPr>
          <w:p w:rsidR="00846FC1" w:rsidRPr="000D79E3" w:rsidRDefault="00846FC1"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Код и наименование компетенции</w:t>
            </w:r>
          </w:p>
        </w:tc>
        <w:tc>
          <w:tcPr>
            <w:tcW w:w="1408" w:type="pct"/>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846FC1" w:rsidRPr="000D79E3" w:rsidRDefault="00846FC1"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Код и наименование индикатора достижения компетенции</w:t>
            </w:r>
          </w:p>
        </w:tc>
        <w:tc>
          <w:tcPr>
            <w:tcW w:w="1305" w:type="pct"/>
            <w:tcBorders>
              <w:top w:val="single" w:sz="8" w:space="0" w:color="000000"/>
              <w:left w:val="nil"/>
              <w:bottom w:val="single" w:sz="8" w:space="0" w:color="000000"/>
              <w:right w:val="single" w:sz="8" w:space="0" w:color="000000"/>
            </w:tcBorders>
            <w:tcMar>
              <w:top w:w="0" w:type="dxa"/>
              <w:left w:w="108" w:type="dxa"/>
              <w:bottom w:w="0" w:type="dxa"/>
              <w:right w:w="108" w:type="dxa"/>
            </w:tcMar>
          </w:tcPr>
          <w:p w:rsidR="00846FC1" w:rsidRPr="000D79E3" w:rsidRDefault="00846FC1"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Этап формирования компетенции</w:t>
            </w:r>
          </w:p>
        </w:tc>
        <w:tc>
          <w:tcPr>
            <w:tcW w:w="879" w:type="pct"/>
            <w:tcBorders>
              <w:top w:val="single" w:sz="8" w:space="0" w:color="000000"/>
              <w:left w:val="nil"/>
              <w:bottom w:val="single" w:sz="8" w:space="0" w:color="000000"/>
              <w:right w:val="single" w:sz="8" w:space="0" w:color="000000"/>
            </w:tcBorders>
            <w:tcMar>
              <w:top w:w="0" w:type="dxa"/>
              <w:left w:w="108" w:type="dxa"/>
              <w:bottom w:w="0" w:type="dxa"/>
              <w:right w:w="108" w:type="dxa"/>
            </w:tcMar>
          </w:tcPr>
          <w:p w:rsidR="00846FC1" w:rsidRPr="000D79E3" w:rsidRDefault="00846FC1" w:rsidP="000D79E3">
            <w:pPr>
              <w:spacing w:after="0" w:line="240" w:lineRule="auto"/>
              <w:jc w:val="center"/>
              <w:rPr>
                <w:rFonts w:ascii="Times New Roman" w:eastAsia="Calibri" w:hAnsi="Times New Roman"/>
                <w:sz w:val="24"/>
                <w:szCs w:val="24"/>
                <w:vertAlign w:val="superscript"/>
              </w:rPr>
            </w:pPr>
            <w:r w:rsidRPr="000D79E3">
              <w:rPr>
                <w:rFonts w:ascii="Times New Roman" w:eastAsia="Calibri" w:hAnsi="Times New Roman"/>
                <w:sz w:val="24"/>
                <w:szCs w:val="24"/>
              </w:rPr>
              <w:t>Форма промежуточной аттестации</w:t>
            </w:r>
          </w:p>
        </w:tc>
      </w:tr>
      <w:tr w:rsidR="00846FC1" w:rsidRPr="000D79E3" w:rsidTr="00846FC1">
        <w:tc>
          <w:tcPr>
            <w:tcW w:w="1408" w:type="pct"/>
            <w:tcBorders>
              <w:top w:val="single" w:sz="8" w:space="0" w:color="000000"/>
              <w:left w:val="single" w:sz="8" w:space="0" w:color="000000"/>
              <w:bottom w:val="single" w:sz="8" w:space="0" w:color="000000"/>
              <w:right w:val="single" w:sz="8" w:space="0" w:color="000000"/>
            </w:tcBorders>
          </w:tcPr>
          <w:p w:rsidR="00846FC1" w:rsidRPr="000D79E3" w:rsidRDefault="00846FC1" w:rsidP="000D79E3">
            <w:pPr>
              <w:autoSpaceDE w:val="0"/>
              <w:autoSpaceDN w:val="0"/>
              <w:adjustRightInd w:val="0"/>
              <w:spacing w:after="0" w:line="240" w:lineRule="auto"/>
              <w:rPr>
                <w:rFonts w:ascii="Times New Roman" w:eastAsia="Calibri" w:hAnsi="Times New Roman"/>
                <w:bCs/>
                <w:sz w:val="24"/>
                <w:szCs w:val="24"/>
              </w:rPr>
            </w:pPr>
            <w:r w:rsidRPr="000D79E3">
              <w:rPr>
                <w:rFonts w:ascii="Times New Roman" w:eastAsia="Calibri" w:hAnsi="Times New Roman"/>
                <w:color w:val="000000"/>
                <w:sz w:val="24"/>
                <w:szCs w:val="24"/>
              </w:rPr>
              <w:t>УК-2: Способен определять круг задач в рамках поставленной цели и выбирать оптимальные способы их решения, исходя из действующих правовых норм, имеющихся ресурсов и ограничений</w:t>
            </w:r>
          </w:p>
        </w:tc>
        <w:tc>
          <w:tcPr>
            <w:tcW w:w="1408" w:type="pct"/>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846FC1" w:rsidRPr="000D79E3" w:rsidRDefault="00846FC1" w:rsidP="000D79E3">
            <w:pPr>
              <w:autoSpaceDE w:val="0"/>
              <w:autoSpaceDN w:val="0"/>
              <w:adjustRightInd w:val="0"/>
              <w:spacing w:after="0" w:line="240" w:lineRule="auto"/>
              <w:rPr>
                <w:rFonts w:ascii="Times New Roman" w:eastAsia="Calibri" w:hAnsi="Times New Roman"/>
                <w:color w:val="000000"/>
                <w:sz w:val="24"/>
                <w:szCs w:val="24"/>
              </w:rPr>
            </w:pPr>
            <w:r w:rsidRPr="000D79E3">
              <w:rPr>
                <w:rFonts w:ascii="Times New Roman" w:eastAsia="Calibri" w:hAnsi="Times New Roman"/>
                <w:color w:val="000000"/>
                <w:sz w:val="24"/>
                <w:szCs w:val="24"/>
              </w:rPr>
              <w:t>УК-2.1: Формулирует в рамках поставленной цели проекта совокупность задач, обеспечивающих ее достижение</w:t>
            </w:r>
          </w:p>
          <w:p w:rsidR="00846FC1" w:rsidRPr="000D79E3" w:rsidRDefault="00846FC1" w:rsidP="000D79E3">
            <w:pPr>
              <w:autoSpaceDE w:val="0"/>
              <w:autoSpaceDN w:val="0"/>
              <w:adjustRightInd w:val="0"/>
              <w:spacing w:after="0" w:line="240" w:lineRule="auto"/>
              <w:rPr>
                <w:rFonts w:ascii="Times New Roman" w:eastAsia="Calibri" w:hAnsi="Times New Roman"/>
                <w:bCs/>
                <w:color w:val="000000"/>
                <w:sz w:val="24"/>
                <w:szCs w:val="24"/>
              </w:rPr>
            </w:pPr>
            <w:r w:rsidRPr="000D79E3">
              <w:rPr>
                <w:rFonts w:ascii="Times New Roman" w:eastAsia="Calibri" w:hAnsi="Times New Roman"/>
                <w:color w:val="000000"/>
                <w:sz w:val="24"/>
                <w:szCs w:val="24"/>
              </w:rPr>
              <w:t>УК-2.2: Определяет потребности в ресурсах для решения задач профессиональной деятельности</w:t>
            </w:r>
          </w:p>
        </w:tc>
        <w:tc>
          <w:tcPr>
            <w:tcW w:w="1305" w:type="pct"/>
            <w:vMerge w:val="restart"/>
            <w:tcBorders>
              <w:top w:val="single" w:sz="8" w:space="0" w:color="000000"/>
              <w:left w:val="nil"/>
              <w:right w:val="single" w:sz="8" w:space="0" w:color="000000"/>
            </w:tcBorders>
            <w:tcMar>
              <w:top w:w="0" w:type="dxa"/>
              <w:left w:w="108" w:type="dxa"/>
              <w:bottom w:w="0" w:type="dxa"/>
              <w:right w:w="108" w:type="dxa"/>
            </w:tcMar>
          </w:tcPr>
          <w:p w:rsidR="00846FC1" w:rsidRPr="000D79E3" w:rsidRDefault="00846FC1"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Компетенция и индикаторы достижения компетенции формируются в рамках 6 семестра очной формы обучения и 7 семестра очно-заочной формы обучения</w:t>
            </w:r>
          </w:p>
        </w:tc>
        <w:tc>
          <w:tcPr>
            <w:tcW w:w="879" w:type="pct"/>
            <w:vMerge w:val="restart"/>
            <w:tcBorders>
              <w:top w:val="single" w:sz="8" w:space="0" w:color="000000"/>
              <w:left w:val="nil"/>
              <w:right w:val="single" w:sz="8" w:space="0" w:color="000000"/>
            </w:tcBorders>
            <w:tcMar>
              <w:top w:w="0" w:type="dxa"/>
              <w:left w:w="108" w:type="dxa"/>
              <w:bottom w:w="0" w:type="dxa"/>
              <w:right w:w="108" w:type="dxa"/>
            </w:tcMar>
          </w:tcPr>
          <w:p w:rsidR="00846FC1" w:rsidRPr="000D79E3" w:rsidRDefault="00846FC1" w:rsidP="000D79E3">
            <w:pPr>
              <w:spacing w:after="0" w:line="240" w:lineRule="auto"/>
              <w:rPr>
                <w:rFonts w:ascii="Times New Roman" w:eastAsia="Calibri" w:hAnsi="Times New Roman"/>
                <w:sz w:val="24"/>
                <w:szCs w:val="24"/>
              </w:rPr>
            </w:pPr>
            <w:r w:rsidRPr="000D79E3">
              <w:rPr>
                <w:rFonts w:ascii="Times New Roman" w:eastAsia="Calibri" w:hAnsi="Times New Roman"/>
                <w:sz w:val="24"/>
                <w:szCs w:val="24"/>
              </w:rPr>
              <w:t>Экзамен</w:t>
            </w:r>
          </w:p>
        </w:tc>
      </w:tr>
      <w:tr w:rsidR="00846FC1" w:rsidRPr="000D79E3" w:rsidTr="00846FC1">
        <w:tc>
          <w:tcPr>
            <w:tcW w:w="1408" w:type="pct"/>
            <w:tcBorders>
              <w:top w:val="single" w:sz="8" w:space="0" w:color="000000"/>
              <w:left w:val="single" w:sz="8" w:space="0" w:color="000000"/>
              <w:bottom w:val="single" w:sz="8" w:space="0" w:color="000000"/>
              <w:right w:val="single" w:sz="8" w:space="0" w:color="000000"/>
            </w:tcBorders>
          </w:tcPr>
          <w:p w:rsidR="00846FC1" w:rsidRPr="000D79E3" w:rsidRDefault="00846FC1" w:rsidP="000D79E3">
            <w:pPr>
              <w:autoSpaceDE w:val="0"/>
              <w:autoSpaceDN w:val="0"/>
              <w:adjustRightInd w:val="0"/>
              <w:spacing w:after="0" w:line="240" w:lineRule="auto"/>
              <w:rPr>
                <w:rFonts w:ascii="Times New Roman" w:eastAsia="Calibri" w:hAnsi="Times New Roman"/>
                <w:bCs/>
                <w:sz w:val="24"/>
                <w:szCs w:val="24"/>
              </w:rPr>
            </w:pPr>
            <w:r w:rsidRPr="000D79E3">
              <w:rPr>
                <w:rFonts w:ascii="Times New Roman" w:eastAsia="Calibri" w:hAnsi="Times New Roman"/>
                <w:color w:val="000000"/>
                <w:sz w:val="24"/>
                <w:szCs w:val="24"/>
              </w:rPr>
              <w:t>ОПК-1: Способен применять знания (на промежуточном уровне) экономической теории при решении прикладных задач;</w:t>
            </w:r>
          </w:p>
        </w:tc>
        <w:tc>
          <w:tcPr>
            <w:tcW w:w="1408" w:type="pct"/>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846FC1" w:rsidRPr="000D79E3" w:rsidRDefault="00846FC1" w:rsidP="000D79E3">
            <w:pPr>
              <w:autoSpaceDE w:val="0"/>
              <w:autoSpaceDN w:val="0"/>
              <w:adjustRightInd w:val="0"/>
              <w:spacing w:after="0" w:line="240" w:lineRule="auto"/>
              <w:rPr>
                <w:rFonts w:ascii="Times New Roman" w:eastAsia="Calibri" w:hAnsi="Times New Roman"/>
                <w:bCs/>
                <w:color w:val="000000"/>
                <w:sz w:val="24"/>
                <w:szCs w:val="24"/>
              </w:rPr>
            </w:pPr>
            <w:r w:rsidRPr="000D79E3">
              <w:rPr>
                <w:rFonts w:ascii="Times New Roman" w:eastAsia="Calibri" w:hAnsi="Times New Roman"/>
                <w:color w:val="000000"/>
                <w:sz w:val="24"/>
                <w:szCs w:val="24"/>
              </w:rPr>
              <w:t>ОПК-1.3: Формулирует и формализует прикладные задачи, используя понятийный аппарат экономической, организационной и управленческой наук</w:t>
            </w:r>
          </w:p>
        </w:tc>
        <w:tc>
          <w:tcPr>
            <w:tcW w:w="1305" w:type="pct"/>
            <w:vMerge/>
            <w:tcBorders>
              <w:left w:val="nil"/>
              <w:right w:val="single" w:sz="8" w:space="0" w:color="000000"/>
            </w:tcBorders>
            <w:tcMar>
              <w:top w:w="0" w:type="dxa"/>
              <w:left w:w="108" w:type="dxa"/>
              <w:bottom w:w="0" w:type="dxa"/>
              <w:right w:w="108" w:type="dxa"/>
            </w:tcMar>
          </w:tcPr>
          <w:p w:rsidR="00846FC1" w:rsidRPr="000D79E3" w:rsidRDefault="00846FC1" w:rsidP="000D79E3">
            <w:pPr>
              <w:spacing w:after="0" w:line="240" w:lineRule="auto"/>
              <w:jc w:val="center"/>
              <w:rPr>
                <w:rFonts w:ascii="Times New Roman" w:eastAsia="Calibri" w:hAnsi="Times New Roman"/>
                <w:sz w:val="24"/>
                <w:szCs w:val="24"/>
              </w:rPr>
            </w:pPr>
          </w:p>
        </w:tc>
        <w:tc>
          <w:tcPr>
            <w:tcW w:w="879" w:type="pct"/>
            <w:vMerge/>
            <w:tcBorders>
              <w:left w:val="nil"/>
              <w:right w:val="single" w:sz="8" w:space="0" w:color="000000"/>
            </w:tcBorders>
            <w:tcMar>
              <w:top w:w="0" w:type="dxa"/>
              <w:left w:w="108" w:type="dxa"/>
              <w:bottom w:w="0" w:type="dxa"/>
              <w:right w:w="108" w:type="dxa"/>
            </w:tcMar>
          </w:tcPr>
          <w:p w:rsidR="00846FC1" w:rsidRPr="000D79E3" w:rsidRDefault="00846FC1" w:rsidP="000D79E3">
            <w:pPr>
              <w:spacing w:after="0" w:line="240" w:lineRule="auto"/>
              <w:rPr>
                <w:rFonts w:ascii="Times New Roman" w:eastAsia="Calibri" w:hAnsi="Times New Roman"/>
                <w:sz w:val="24"/>
                <w:szCs w:val="24"/>
              </w:rPr>
            </w:pPr>
          </w:p>
        </w:tc>
      </w:tr>
      <w:tr w:rsidR="00846FC1" w:rsidRPr="000D79E3" w:rsidTr="00846FC1">
        <w:tc>
          <w:tcPr>
            <w:tcW w:w="1408" w:type="pct"/>
            <w:tcBorders>
              <w:top w:val="single" w:sz="8" w:space="0" w:color="000000"/>
              <w:left w:val="single" w:sz="8" w:space="0" w:color="000000"/>
              <w:bottom w:val="single" w:sz="8" w:space="0" w:color="000000"/>
              <w:right w:val="single" w:sz="8" w:space="0" w:color="000000"/>
            </w:tcBorders>
          </w:tcPr>
          <w:p w:rsidR="00846FC1" w:rsidRPr="000D79E3" w:rsidRDefault="00846FC1" w:rsidP="000D79E3">
            <w:pPr>
              <w:autoSpaceDE w:val="0"/>
              <w:autoSpaceDN w:val="0"/>
              <w:adjustRightInd w:val="0"/>
              <w:spacing w:after="0" w:line="240" w:lineRule="auto"/>
              <w:rPr>
                <w:rFonts w:ascii="Times New Roman" w:eastAsia="Calibri" w:hAnsi="Times New Roman"/>
                <w:color w:val="000000"/>
                <w:sz w:val="24"/>
                <w:szCs w:val="24"/>
              </w:rPr>
            </w:pPr>
            <w:r w:rsidRPr="000D79E3">
              <w:rPr>
                <w:rFonts w:ascii="Times New Roman" w:eastAsia="Calibri" w:hAnsi="Times New Roman"/>
                <w:color w:val="000000"/>
                <w:sz w:val="24"/>
                <w:szCs w:val="24"/>
              </w:rPr>
              <w:t>ОПК-3: Способен анализировать и содержательно объяснять природу экономических процессов на микро- и макроуровне;</w:t>
            </w:r>
          </w:p>
        </w:tc>
        <w:tc>
          <w:tcPr>
            <w:tcW w:w="1408" w:type="pct"/>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846FC1" w:rsidRPr="000D79E3" w:rsidRDefault="00846FC1" w:rsidP="000D79E3">
            <w:pPr>
              <w:autoSpaceDE w:val="0"/>
              <w:autoSpaceDN w:val="0"/>
              <w:adjustRightInd w:val="0"/>
              <w:spacing w:after="0" w:line="240" w:lineRule="auto"/>
              <w:rPr>
                <w:rFonts w:ascii="Times New Roman" w:eastAsia="Calibri" w:hAnsi="Times New Roman"/>
                <w:color w:val="000000"/>
                <w:sz w:val="24"/>
                <w:szCs w:val="24"/>
              </w:rPr>
            </w:pPr>
            <w:r w:rsidRPr="000D79E3">
              <w:rPr>
                <w:rFonts w:ascii="Times New Roman" w:eastAsia="Calibri" w:hAnsi="Times New Roman"/>
                <w:color w:val="000000"/>
                <w:sz w:val="24"/>
                <w:szCs w:val="24"/>
              </w:rPr>
              <w:t>ОПК-3.1: Знает основные события мировой и отечественной экономической истории и основные текущие процессы, происходящие в мировой и отечественной экономике</w:t>
            </w:r>
          </w:p>
        </w:tc>
        <w:tc>
          <w:tcPr>
            <w:tcW w:w="1305" w:type="pct"/>
            <w:vMerge/>
            <w:tcBorders>
              <w:left w:val="nil"/>
              <w:bottom w:val="single" w:sz="8" w:space="0" w:color="000000"/>
              <w:right w:val="single" w:sz="8" w:space="0" w:color="000000"/>
            </w:tcBorders>
            <w:tcMar>
              <w:top w:w="0" w:type="dxa"/>
              <w:left w:w="108" w:type="dxa"/>
              <w:bottom w:w="0" w:type="dxa"/>
              <w:right w:w="108" w:type="dxa"/>
            </w:tcMar>
          </w:tcPr>
          <w:p w:rsidR="00846FC1" w:rsidRPr="000D79E3" w:rsidRDefault="00846FC1" w:rsidP="000D79E3">
            <w:pPr>
              <w:spacing w:after="0" w:line="240" w:lineRule="auto"/>
              <w:jc w:val="center"/>
              <w:rPr>
                <w:rFonts w:ascii="Times New Roman" w:eastAsia="Calibri" w:hAnsi="Times New Roman"/>
                <w:sz w:val="24"/>
                <w:szCs w:val="24"/>
              </w:rPr>
            </w:pPr>
          </w:p>
        </w:tc>
        <w:tc>
          <w:tcPr>
            <w:tcW w:w="879" w:type="pct"/>
            <w:vMerge/>
            <w:tcBorders>
              <w:left w:val="nil"/>
              <w:bottom w:val="single" w:sz="8" w:space="0" w:color="000000"/>
              <w:right w:val="single" w:sz="8" w:space="0" w:color="000000"/>
            </w:tcBorders>
            <w:tcMar>
              <w:top w:w="0" w:type="dxa"/>
              <w:left w:w="108" w:type="dxa"/>
              <w:bottom w:w="0" w:type="dxa"/>
              <w:right w:w="108" w:type="dxa"/>
            </w:tcMar>
          </w:tcPr>
          <w:p w:rsidR="00846FC1" w:rsidRPr="000D79E3" w:rsidRDefault="00846FC1" w:rsidP="000D79E3">
            <w:pPr>
              <w:spacing w:after="0" w:line="240" w:lineRule="auto"/>
              <w:rPr>
                <w:rFonts w:ascii="Times New Roman" w:eastAsia="Calibri" w:hAnsi="Times New Roman"/>
                <w:sz w:val="24"/>
                <w:szCs w:val="24"/>
              </w:rPr>
            </w:pPr>
          </w:p>
        </w:tc>
      </w:tr>
    </w:tbl>
    <w:p w:rsidR="00846FC1" w:rsidRPr="000D79E3" w:rsidRDefault="00846FC1" w:rsidP="000D79E3">
      <w:pPr>
        <w:spacing w:after="0" w:line="240" w:lineRule="auto"/>
        <w:rPr>
          <w:rFonts w:ascii="Times New Roman" w:eastAsia="Calibri" w:hAnsi="Times New Roman"/>
          <w:sz w:val="24"/>
          <w:szCs w:val="24"/>
        </w:rPr>
      </w:pPr>
    </w:p>
    <w:p w:rsidR="00846FC1" w:rsidRPr="000D79E3" w:rsidRDefault="00846FC1" w:rsidP="000D79E3">
      <w:pPr>
        <w:spacing w:after="0" w:line="240" w:lineRule="auto"/>
        <w:ind w:firstLine="709"/>
        <w:jc w:val="both"/>
        <w:rPr>
          <w:rFonts w:ascii="Times New Roman" w:hAnsi="Times New Roman"/>
          <w:i/>
          <w:sz w:val="24"/>
          <w:szCs w:val="24"/>
        </w:rPr>
      </w:pPr>
      <w:r w:rsidRPr="000D79E3">
        <w:rPr>
          <w:rFonts w:ascii="Times New Roman" w:hAnsi="Times New Roman"/>
          <w:bCs/>
          <w:sz w:val="24"/>
          <w:szCs w:val="24"/>
        </w:rPr>
        <w:t xml:space="preserve">Траектория формирования у обучающихся компетенции при освоении образовательной программы приведена в </w:t>
      </w:r>
      <w:r w:rsidRPr="000D79E3">
        <w:rPr>
          <w:rFonts w:ascii="Times New Roman" w:hAnsi="Times New Roman"/>
          <w:sz w:val="24"/>
          <w:szCs w:val="24"/>
        </w:rPr>
        <w:t xml:space="preserve">Приложении к образовательной программе (Приложение 3.2 </w:t>
      </w:r>
      <w:r w:rsidRPr="000D79E3">
        <w:rPr>
          <w:rFonts w:ascii="Times New Roman" w:hAnsi="Times New Roman"/>
          <w:bCs/>
          <w:sz w:val="24"/>
          <w:szCs w:val="24"/>
        </w:rPr>
        <w:t>Программа формирования у студентов университета компетенций при освоении ОП ВО).</w:t>
      </w:r>
    </w:p>
    <w:p w:rsidR="00846FC1" w:rsidRPr="008F397F" w:rsidRDefault="00846FC1" w:rsidP="00AD4E9D">
      <w:pPr>
        <w:numPr>
          <w:ilvl w:val="0"/>
          <w:numId w:val="87"/>
        </w:numPr>
        <w:tabs>
          <w:tab w:val="left" w:pos="993"/>
        </w:tabs>
        <w:spacing w:after="0" w:line="240" w:lineRule="auto"/>
        <w:ind w:left="0" w:firstLine="709"/>
        <w:jc w:val="both"/>
        <w:rPr>
          <w:rFonts w:ascii="Times New Roman" w:hAnsi="Times New Roman"/>
          <w:b/>
          <w:sz w:val="24"/>
          <w:szCs w:val="24"/>
        </w:rPr>
      </w:pPr>
      <w:r w:rsidRPr="008F397F">
        <w:rPr>
          <w:rFonts w:ascii="Times New Roman" w:hAnsi="Times New Roman"/>
          <w:b/>
          <w:sz w:val="24"/>
          <w:szCs w:val="24"/>
        </w:rPr>
        <w:lastRenderedPageBreak/>
        <w:t>Описание показателей и критериев оценивания компетенций на различных этапах их формирования, описание шкал оценивания</w:t>
      </w:r>
    </w:p>
    <w:p w:rsidR="00846FC1" w:rsidRPr="000D79E3" w:rsidRDefault="00846FC1" w:rsidP="000D79E3">
      <w:pPr>
        <w:spacing w:after="0" w:line="240" w:lineRule="auto"/>
        <w:rPr>
          <w:rFonts w:ascii="Times New Roman" w:hAnsi="Times New Roman"/>
          <w:i/>
          <w:sz w:val="24"/>
          <w:szCs w:val="24"/>
        </w:rPr>
      </w:pP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Показатели оценивания компетенций представлены в разделе  3 «Требования к результатам освоения дисциплины» рабочей программы дисциплины Б1.Б.Д.15 </w:t>
      </w:r>
      <w:r w:rsidRPr="000D79E3">
        <w:rPr>
          <w:rFonts w:ascii="Times New Roman" w:hAnsi="Times New Roman"/>
          <w:bCs/>
          <w:color w:val="000000"/>
          <w:sz w:val="24"/>
          <w:szCs w:val="24"/>
        </w:rPr>
        <w:t>«</w:t>
      </w:r>
      <w:r w:rsidRPr="000D79E3">
        <w:rPr>
          <w:rFonts w:ascii="Times New Roman" w:hAnsi="Times New Roman"/>
          <w:sz w:val="24"/>
          <w:szCs w:val="24"/>
        </w:rPr>
        <w:t>Экономика труда и управление трудовыми ресурсами</w:t>
      </w:r>
      <w:r w:rsidRPr="000D79E3">
        <w:rPr>
          <w:rFonts w:ascii="Times New Roman" w:hAnsi="Times New Roman"/>
          <w:bCs/>
          <w:color w:val="000000"/>
          <w:sz w:val="24"/>
          <w:szCs w:val="24"/>
        </w:rPr>
        <w:t>»</w:t>
      </w:r>
      <w:r w:rsidRPr="000D79E3">
        <w:rPr>
          <w:rFonts w:ascii="Times New Roman" w:hAnsi="Times New Roman"/>
          <w:sz w:val="24"/>
          <w:szCs w:val="24"/>
        </w:rPr>
        <w:t xml:space="preserve">   как результирующие  знания, умения и  владения, полученные в результате освоения дисциплины.</w:t>
      </w:r>
    </w:p>
    <w:p w:rsidR="00846FC1" w:rsidRDefault="00846FC1"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xml:space="preserve">При оценивании </w:t>
      </w:r>
      <w:proofErr w:type="spellStart"/>
      <w:r w:rsidRPr="000D79E3">
        <w:rPr>
          <w:rFonts w:ascii="Times New Roman" w:eastAsia="Calibri" w:hAnsi="Times New Roman"/>
          <w:sz w:val="24"/>
          <w:szCs w:val="24"/>
        </w:rPr>
        <w:t>сформированности</w:t>
      </w:r>
      <w:proofErr w:type="spellEnd"/>
      <w:r w:rsidRPr="000D79E3">
        <w:rPr>
          <w:rFonts w:ascii="Times New Roman" w:eastAsia="Calibri" w:hAnsi="Times New Roman"/>
          <w:sz w:val="24"/>
          <w:szCs w:val="24"/>
        </w:rPr>
        <w:t xml:space="preserve"> компетенций по дисциплине Б1.Б.Д.15 «Экономика труда и управление трудовыми ресурсами» используется традиционная шкала оценивания.</w:t>
      </w:r>
    </w:p>
    <w:p w:rsidR="008F397F" w:rsidRDefault="008F397F" w:rsidP="008F397F">
      <w:pPr>
        <w:spacing w:after="0" w:line="240" w:lineRule="auto"/>
        <w:jc w:val="right"/>
        <w:rPr>
          <w:rFonts w:ascii="Times New Roman" w:eastAsia="Calibri" w:hAnsi="Times New Roman"/>
          <w:sz w:val="24"/>
          <w:szCs w:val="24"/>
        </w:rPr>
      </w:pPr>
    </w:p>
    <w:p w:rsidR="008F397F" w:rsidRDefault="008F397F" w:rsidP="008F397F">
      <w:pPr>
        <w:spacing w:after="0" w:line="240" w:lineRule="auto"/>
        <w:jc w:val="right"/>
        <w:rPr>
          <w:rFonts w:ascii="Times New Roman" w:eastAsia="Calibri" w:hAnsi="Times New Roman"/>
          <w:sz w:val="24"/>
          <w:szCs w:val="24"/>
        </w:rPr>
      </w:pPr>
      <w:r>
        <w:rPr>
          <w:rFonts w:ascii="Times New Roman" w:eastAsia="Calibri" w:hAnsi="Times New Roman"/>
          <w:sz w:val="24"/>
          <w:szCs w:val="24"/>
        </w:rPr>
        <w:t>Таблица 2</w:t>
      </w:r>
    </w:p>
    <w:p w:rsidR="008F397F" w:rsidRPr="000D79E3" w:rsidRDefault="008F397F" w:rsidP="008F397F">
      <w:pPr>
        <w:spacing w:after="0" w:line="240" w:lineRule="auto"/>
        <w:jc w:val="center"/>
        <w:rPr>
          <w:rFonts w:ascii="Times New Roman" w:eastAsia="Calibri" w:hAnsi="Times New Roman"/>
          <w:sz w:val="24"/>
          <w:szCs w:val="24"/>
        </w:rPr>
      </w:pPr>
      <w:r>
        <w:rPr>
          <w:rFonts w:ascii="Times New Roman" w:eastAsia="Calibri" w:hAnsi="Times New Roman"/>
          <w:sz w:val="24"/>
          <w:szCs w:val="24"/>
        </w:rPr>
        <w:t>Шкала оценивания</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7054"/>
        <w:gridCol w:w="2552"/>
      </w:tblGrid>
      <w:tr w:rsidR="00846FC1" w:rsidRPr="000D79E3" w:rsidTr="00846FC1">
        <w:tc>
          <w:tcPr>
            <w:tcW w:w="7054" w:type="dxa"/>
          </w:tcPr>
          <w:p w:rsidR="00846FC1" w:rsidRPr="000D79E3" w:rsidRDefault="00846FC1"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Критерии выставления оценок</w:t>
            </w:r>
          </w:p>
        </w:tc>
        <w:tc>
          <w:tcPr>
            <w:tcW w:w="2552" w:type="dxa"/>
          </w:tcPr>
          <w:p w:rsidR="00846FC1" w:rsidRPr="000D79E3" w:rsidRDefault="00846FC1"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Оценка</w:t>
            </w:r>
          </w:p>
        </w:tc>
      </w:tr>
      <w:tr w:rsidR="00846FC1" w:rsidRPr="000D79E3" w:rsidTr="00846FC1">
        <w:tc>
          <w:tcPr>
            <w:tcW w:w="7054" w:type="dxa"/>
          </w:tcPr>
          <w:p w:rsidR="00846FC1" w:rsidRPr="000D79E3" w:rsidRDefault="00846FC1"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Экзамен</w:t>
            </w:r>
          </w:p>
        </w:tc>
        <w:tc>
          <w:tcPr>
            <w:tcW w:w="2552" w:type="dxa"/>
          </w:tcPr>
          <w:p w:rsidR="00846FC1" w:rsidRPr="000D79E3" w:rsidRDefault="00846FC1" w:rsidP="000D79E3">
            <w:pPr>
              <w:spacing w:after="0" w:line="240" w:lineRule="auto"/>
              <w:jc w:val="center"/>
              <w:rPr>
                <w:rFonts w:ascii="Times New Roman" w:eastAsia="Calibri" w:hAnsi="Times New Roman"/>
                <w:sz w:val="24"/>
                <w:szCs w:val="24"/>
              </w:rPr>
            </w:pPr>
          </w:p>
        </w:tc>
      </w:tr>
      <w:tr w:rsidR="00846FC1" w:rsidRPr="000D79E3" w:rsidTr="00846FC1">
        <w:tc>
          <w:tcPr>
            <w:tcW w:w="7054" w:type="dxa"/>
          </w:tcPr>
          <w:p w:rsidR="00846FC1" w:rsidRPr="000D79E3" w:rsidRDefault="00846FC1" w:rsidP="000D79E3">
            <w:pPr>
              <w:spacing w:after="0" w:line="240" w:lineRule="auto"/>
              <w:rPr>
                <w:rFonts w:ascii="Times New Roman" w:eastAsia="Calibri" w:hAnsi="Times New Roman"/>
                <w:sz w:val="24"/>
                <w:szCs w:val="24"/>
              </w:rPr>
            </w:pPr>
            <w:r w:rsidRPr="000D79E3">
              <w:rPr>
                <w:rFonts w:ascii="Times New Roman" w:eastAsia="Calibri" w:hAnsi="Times New Roman"/>
                <w:sz w:val="24"/>
                <w:szCs w:val="24"/>
              </w:rPr>
              <w:t xml:space="preserve">Достижение результата компьютерного тестирования выше порогового значения (90% и более правильных ответов) </w:t>
            </w:r>
          </w:p>
          <w:p w:rsidR="00846FC1" w:rsidRPr="000D79E3" w:rsidRDefault="00846FC1" w:rsidP="000D79E3">
            <w:pPr>
              <w:spacing w:after="0" w:line="240" w:lineRule="auto"/>
              <w:rPr>
                <w:rFonts w:ascii="Times New Roman" w:eastAsia="Calibri" w:hAnsi="Times New Roman"/>
                <w:sz w:val="24"/>
                <w:szCs w:val="24"/>
              </w:rPr>
            </w:pPr>
            <w:r w:rsidRPr="000D79E3">
              <w:rPr>
                <w:rFonts w:ascii="Times New Roman" w:eastAsia="Calibri" w:hAnsi="Times New Roman"/>
                <w:sz w:val="24"/>
                <w:szCs w:val="24"/>
              </w:rPr>
              <w:t>Студент показывает полные и глубокие знания программного материала, логично и аргументировано отвечает на поставленный вопрос, а также дополнительные вопросы,  показатели рейтинга (все предусмотренные РПД учебные задания выполнены, качество выполнения большинства из них оценено числом баллов, близким к максимальному), решение практического задания выполнено без ошибок, даны пояснения к решению</w:t>
            </w:r>
          </w:p>
        </w:tc>
        <w:tc>
          <w:tcPr>
            <w:tcW w:w="2552" w:type="dxa"/>
          </w:tcPr>
          <w:p w:rsidR="00846FC1" w:rsidRPr="000D79E3" w:rsidRDefault="00846FC1" w:rsidP="000D79E3">
            <w:pPr>
              <w:spacing w:after="0" w:line="240" w:lineRule="auto"/>
              <w:jc w:val="center"/>
              <w:rPr>
                <w:rFonts w:ascii="Times New Roman" w:eastAsia="Calibri" w:hAnsi="Times New Roman"/>
                <w:i/>
                <w:sz w:val="24"/>
                <w:szCs w:val="24"/>
              </w:rPr>
            </w:pPr>
            <w:r w:rsidRPr="000D79E3">
              <w:rPr>
                <w:rFonts w:ascii="Times New Roman" w:eastAsia="Calibri" w:hAnsi="Times New Roman"/>
                <w:i/>
                <w:sz w:val="24"/>
                <w:szCs w:val="24"/>
              </w:rPr>
              <w:t>Отлично</w:t>
            </w:r>
          </w:p>
        </w:tc>
      </w:tr>
      <w:tr w:rsidR="00846FC1" w:rsidRPr="000D79E3" w:rsidTr="00846FC1">
        <w:tc>
          <w:tcPr>
            <w:tcW w:w="7054" w:type="dxa"/>
          </w:tcPr>
          <w:p w:rsidR="00846FC1" w:rsidRPr="000D79E3" w:rsidRDefault="00846FC1" w:rsidP="000D79E3">
            <w:pPr>
              <w:spacing w:after="0" w:line="240" w:lineRule="auto"/>
              <w:rPr>
                <w:rFonts w:ascii="Times New Roman" w:eastAsia="Calibri" w:hAnsi="Times New Roman"/>
                <w:b/>
                <w:sz w:val="24"/>
                <w:szCs w:val="24"/>
                <w:u w:val="single"/>
              </w:rPr>
            </w:pPr>
            <w:r w:rsidRPr="000D79E3">
              <w:rPr>
                <w:rFonts w:ascii="Times New Roman" w:eastAsia="Calibri" w:hAnsi="Times New Roman"/>
                <w:sz w:val="24"/>
                <w:szCs w:val="24"/>
              </w:rPr>
              <w:t xml:space="preserve">Достижение результата компьютерного тестирования выше порогового значения (75-89 % правильных ответов) </w:t>
            </w:r>
          </w:p>
          <w:p w:rsidR="00846FC1" w:rsidRPr="000D79E3" w:rsidRDefault="00846FC1" w:rsidP="000D79E3">
            <w:pPr>
              <w:spacing w:after="0" w:line="240" w:lineRule="auto"/>
              <w:rPr>
                <w:rFonts w:ascii="Times New Roman" w:eastAsia="Calibri" w:hAnsi="Times New Roman"/>
                <w:sz w:val="24"/>
                <w:szCs w:val="24"/>
              </w:rPr>
            </w:pPr>
            <w:r w:rsidRPr="000D79E3">
              <w:rPr>
                <w:rFonts w:ascii="Times New Roman" w:eastAsia="Calibri" w:hAnsi="Times New Roman"/>
                <w:sz w:val="24"/>
                <w:szCs w:val="24"/>
              </w:rPr>
              <w:t>Студент показывает глубокие знания программного материала, грамотно его излагает, достаточно полно отвечает на поставленный вопрос и дополнительные вопросы, умело формулирует выводы, допуская незначительные погрешности, показатели рейтинга, (все предусмотренные РПД учебные задания выполнены, качество выполнения ни одного из них не оценено максимальным числом баллов), решение практического задания  выполнено  с незначительными ошибками</w:t>
            </w:r>
          </w:p>
        </w:tc>
        <w:tc>
          <w:tcPr>
            <w:tcW w:w="2552" w:type="dxa"/>
          </w:tcPr>
          <w:p w:rsidR="00846FC1" w:rsidRPr="000D79E3" w:rsidRDefault="00846FC1" w:rsidP="000D79E3">
            <w:pPr>
              <w:spacing w:after="0" w:line="240" w:lineRule="auto"/>
              <w:jc w:val="center"/>
              <w:rPr>
                <w:rFonts w:ascii="Times New Roman" w:eastAsia="Calibri" w:hAnsi="Times New Roman"/>
                <w:i/>
                <w:sz w:val="24"/>
                <w:szCs w:val="24"/>
              </w:rPr>
            </w:pPr>
            <w:r w:rsidRPr="000D79E3">
              <w:rPr>
                <w:rFonts w:ascii="Times New Roman" w:eastAsia="Calibri" w:hAnsi="Times New Roman"/>
                <w:i/>
                <w:sz w:val="24"/>
                <w:szCs w:val="24"/>
              </w:rPr>
              <w:t>Хорошо</w:t>
            </w:r>
          </w:p>
        </w:tc>
      </w:tr>
      <w:tr w:rsidR="00846FC1" w:rsidRPr="000D79E3" w:rsidTr="00846FC1">
        <w:tc>
          <w:tcPr>
            <w:tcW w:w="7054" w:type="dxa"/>
          </w:tcPr>
          <w:p w:rsidR="00846FC1" w:rsidRPr="000D79E3" w:rsidRDefault="00846FC1" w:rsidP="000D79E3">
            <w:pPr>
              <w:spacing w:after="0" w:line="240" w:lineRule="auto"/>
              <w:rPr>
                <w:rFonts w:ascii="Times New Roman" w:eastAsia="Calibri" w:hAnsi="Times New Roman"/>
                <w:sz w:val="24"/>
                <w:szCs w:val="24"/>
              </w:rPr>
            </w:pPr>
            <w:r w:rsidRPr="000D79E3">
              <w:rPr>
                <w:rFonts w:ascii="Times New Roman" w:eastAsia="Calibri" w:hAnsi="Times New Roman"/>
                <w:sz w:val="24"/>
                <w:szCs w:val="24"/>
              </w:rPr>
              <w:t xml:space="preserve">Достижение результата компьютерного тестирования выше порогового значения (60-74% правильных ответов) </w:t>
            </w:r>
          </w:p>
          <w:p w:rsidR="00846FC1" w:rsidRPr="000D79E3" w:rsidRDefault="00846FC1" w:rsidP="000D79E3">
            <w:pPr>
              <w:spacing w:after="0" w:line="240" w:lineRule="auto"/>
              <w:rPr>
                <w:rFonts w:ascii="Times New Roman" w:eastAsia="Calibri" w:hAnsi="Times New Roman"/>
                <w:sz w:val="24"/>
                <w:szCs w:val="24"/>
              </w:rPr>
            </w:pPr>
            <w:r w:rsidRPr="000D79E3">
              <w:rPr>
                <w:rFonts w:ascii="Times New Roman" w:eastAsia="Calibri" w:hAnsi="Times New Roman"/>
                <w:sz w:val="24"/>
                <w:szCs w:val="24"/>
              </w:rPr>
              <w:t>Студент показывает достаточные, но неглубокие знания программного материала; при ответе не допускает грубых ошибок или противоречий, однако в формулировании ответа отсутствует должная связь между анализом, аргументацией и выводами, для получения правильного ответа требуется уточняющие вопросы, достигнуты минимальные или выше показатели рейтинговой оценки при наличии выполнения предусмотренных РПД учебных заданий, решение практического задания верно, но не аргументировано</w:t>
            </w:r>
          </w:p>
        </w:tc>
        <w:tc>
          <w:tcPr>
            <w:tcW w:w="2552" w:type="dxa"/>
          </w:tcPr>
          <w:p w:rsidR="00846FC1" w:rsidRPr="000D79E3" w:rsidRDefault="00846FC1" w:rsidP="000D79E3">
            <w:pPr>
              <w:spacing w:after="0" w:line="240" w:lineRule="auto"/>
              <w:jc w:val="center"/>
              <w:rPr>
                <w:rFonts w:ascii="Times New Roman" w:eastAsia="Calibri" w:hAnsi="Times New Roman"/>
                <w:i/>
                <w:sz w:val="24"/>
                <w:szCs w:val="24"/>
              </w:rPr>
            </w:pPr>
            <w:r w:rsidRPr="000D79E3">
              <w:rPr>
                <w:rFonts w:ascii="Times New Roman" w:eastAsia="Calibri" w:hAnsi="Times New Roman"/>
                <w:i/>
                <w:sz w:val="24"/>
                <w:szCs w:val="24"/>
              </w:rPr>
              <w:t>Удовлетворительно</w:t>
            </w:r>
          </w:p>
        </w:tc>
      </w:tr>
      <w:tr w:rsidR="00846FC1" w:rsidRPr="000D79E3" w:rsidTr="00846FC1">
        <w:tc>
          <w:tcPr>
            <w:tcW w:w="7054" w:type="dxa"/>
          </w:tcPr>
          <w:p w:rsidR="00846FC1" w:rsidRPr="000D79E3" w:rsidRDefault="00846FC1" w:rsidP="000D79E3">
            <w:pPr>
              <w:spacing w:after="0" w:line="240" w:lineRule="auto"/>
              <w:rPr>
                <w:rFonts w:ascii="Times New Roman" w:eastAsia="Calibri" w:hAnsi="Times New Roman"/>
                <w:b/>
                <w:sz w:val="24"/>
                <w:szCs w:val="24"/>
                <w:u w:val="single"/>
              </w:rPr>
            </w:pPr>
            <w:r w:rsidRPr="000D79E3">
              <w:rPr>
                <w:rFonts w:ascii="Times New Roman" w:eastAsia="Calibri" w:hAnsi="Times New Roman"/>
                <w:sz w:val="24"/>
                <w:szCs w:val="24"/>
              </w:rPr>
              <w:t xml:space="preserve">Результаты компьютерного тестирования меньше 60% правильных ответов </w:t>
            </w:r>
          </w:p>
          <w:p w:rsidR="00846FC1" w:rsidRPr="000D79E3" w:rsidRDefault="00846FC1" w:rsidP="000D79E3">
            <w:pPr>
              <w:tabs>
                <w:tab w:val="left" w:pos="709"/>
              </w:tabs>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 xml:space="preserve">Ответы на вопросы экзаменационного билета даны не верно, </w:t>
            </w:r>
          </w:p>
          <w:p w:rsidR="00846FC1" w:rsidRPr="000D79E3" w:rsidRDefault="00846FC1" w:rsidP="000D79E3">
            <w:pPr>
              <w:spacing w:after="0" w:line="240" w:lineRule="auto"/>
              <w:rPr>
                <w:rFonts w:ascii="Times New Roman" w:eastAsia="Calibri" w:hAnsi="Times New Roman"/>
                <w:sz w:val="24"/>
                <w:szCs w:val="24"/>
              </w:rPr>
            </w:pPr>
            <w:r w:rsidRPr="000D79E3">
              <w:rPr>
                <w:rFonts w:ascii="Times New Roman" w:eastAsia="Calibri" w:hAnsi="Times New Roman"/>
                <w:sz w:val="24"/>
                <w:szCs w:val="24"/>
              </w:rPr>
              <w:t>решение практического задания не представлено или содержит существенные ошибки</w:t>
            </w:r>
          </w:p>
        </w:tc>
        <w:tc>
          <w:tcPr>
            <w:tcW w:w="2552" w:type="dxa"/>
          </w:tcPr>
          <w:p w:rsidR="00846FC1" w:rsidRPr="000D79E3" w:rsidRDefault="00846FC1" w:rsidP="000D79E3">
            <w:pPr>
              <w:spacing w:after="0" w:line="240" w:lineRule="auto"/>
              <w:jc w:val="center"/>
              <w:rPr>
                <w:rFonts w:ascii="Times New Roman" w:eastAsia="Calibri" w:hAnsi="Times New Roman"/>
                <w:i/>
                <w:sz w:val="24"/>
                <w:szCs w:val="24"/>
              </w:rPr>
            </w:pPr>
            <w:r w:rsidRPr="000D79E3">
              <w:rPr>
                <w:rFonts w:ascii="Times New Roman" w:eastAsia="Calibri" w:hAnsi="Times New Roman"/>
                <w:i/>
                <w:sz w:val="24"/>
                <w:szCs w:val="24"/>
              </w:rPr>
              <w:t>Неудовлетворительно</w:t>
            </w:r>
          </w:p>
        </w:tc>
      </w:tr>
    </w:tbl>
    <w:p w:rsidR="00846FC1" w:rsidRPr="000D79E3" w:rsidRDefault="00846FC1" w:rsidP="000D79E3">
      <w:pPr>
        <w:autoSpaceDE w:val="0"/>
        <w:autoSpaceDN w:val="0"/>
        <w:adjustRightInd w:val="0"/>
        <w:spacing w:after="0" w:line="240" w:lineRule="auto"/>
        <w:jc w:val="center"/>
        <w:rPr>
          <w:rFonts w:ascii="Times New Roman" w:eastAsia="Calibri" w:hAnsi="Times New Roman"/>
          <w:b/>
          <w:sz w:val="24"/>
          <w:szCs w:val="24"/>
        </w:rPr>
      </w:pPr>
    </w:p>
    <w:p w:rsidR="00846FC1" w:rsidRPr="008F397F" w:rsidRDefault="00846FC1" w:rsidP="00AD4E9D">
      <w:pPr>
        <w:numPr>
          <w:ilvl w:val="0"/>
          <w:numId w:val="87"/>
        </w:numPr>
        <w:tabs>
          <w:tab w:val="left" w:pos="993"/>
        </w:tabs>
        <w:autoSpaceDE w:val="0"/>
        <w:autoSpaceDN w:val="0"/>
        <w:adjustRightInd w:val="0"/>
        <w:spacing w:after="0" w:line="240" w:lineRule="auto"/>
        <w:ind w:left="0" w:firstLine="709"/>
        <w:jc w:val="both"/>
        <w:rPr>
          <w:rFonts w:ascii="Times New Roman" w:hAnsi="Times New Roman"/>
          <w:b/>
          <w:sz w:val="24"/>
          <w:szCs w:val="24"/>
        </w:rPr>
      </w:pPr>
      <w:r w:rsidRPr="008F397F">
        <w:rPr>
          <w:rFonts w:ascii="Times New Roman" w:hAnsi="Times New Roman"/>
          <w:b/>
          <w:sz w:val="24"/>
          <w:szCs w:val="24"/>
        </w:rPr>
        <w:lastRenderedPageBreak/>
        <w:t>Типовые контрольные задания или иные материалы, необходимые для оценки знаний, умений, навыков и (или) опыта деятельности</w:t>
      </w:r>
    </w:p>
    <w:p w:rsidR="00846FC1" w:rsidRPr="000D79E3" w:rsidRDefault="00846FC1" w:rsidP="000D79E3">
      <w:pPr>
        <w:autoSpaceDE w:val="0"/>
        <w:autoSpaceDN w:val="0"/>
        <w:adjustRightInd w:val="0"/>
        <w:spacing w:after="0" w:line="240" w:lineRule="auto"/>
        <w:rPr>
          <w:rFonts w:ascii="Times New Roman" w:hAnsi="Times New Roman"/>
          <w:b/>
          <w:sz w:val="24"/>
          <w:szCs w:val="24"/>
        </w:rPr>
      </w:pPr>
    </w:p>
    <w:p w:rsidR="00846FC1" w:rsidRPr="000D79E3" w:rsidRDefault="00846FC1" w:rsidP="008F397F">
      <w:pPr>
        <w:autoSpaceDE w:val="0"/>
        <w:autoSpaceDN w:val="0"/>
        <w:adjustRightInd w:val="0"/>
        <w:spacing w:after="0" w:line="240" w:lineRule="auto"/>
        <w:ind w:firstLine="709"/>
        <w:jc w:val="both"/>
        <w:rPr>
          <w:rFonts w:ascii="Times New Roman" w:eastAsia="Calibri" w:hAnsi="Times New Roman"/>
          <w:i/>
          <w:sz w:val="24"/>
          <w:szCs w:val="24"/>
        </w:rPr>
      </w:pPr>
      <w:r w:rsidRPr="000D79E3">
        <w:rPr>
          <w:rFonts w:ascii="Times New Roman" w:eastAsia="Calibri" w:hAnsi="Times New Roman"/>
          <w:i/>
          <w:sz w:val="24"/>
          <w:szCs w:val="24"/>
        </w:rPr>
        <w:t>3.1. Типовые тестовые задания для итогового тестирования</w:t>
      </w:r>
    </w:p>
    <w:p w:rsidR="00846FC1" w:rsidRPr="000D79E3" w:rsidRDefault="00846FC1" w:rsidP="000D79E3">
      <w:pPr>
        <w:tabs>
          <w:tab w:val="left" w:pos="1134"/>
        </w:tabs>
        <w:autoSpaceDE w:val="0"/>
        <w:autoSpaceDN w:val="0"/>
        <w:adjustRightInd w:val="0"/>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color w:val="000000"/>
          <w:sz w:val="24"/>
          <w:szCs w:val="24"/>
        </w:rPr>
        <w:t>1.Основой выполнения сложных трудовых функций являются:</w:t>
      </w:r>
      <w:r w:rsidRPr="000D79E3">
        <w:rPr>
          <w:rFonts w:ascii="Times New Roman" w:eastAsia="Calibri" w:hAnsi="Times New Roman"/>
          <w:sz w:val="24"/>
          <w:szCs w:val="24"/>
        </w:rPr>
        <w:t xml:space="preserve"> </w:t>
      </w:r>
    </w:p>
    <w:p w:rsidR="00846FC1" w:rsidRPr="000D79E3" w:rsidRDefault="00846FC1" w:rsidP="0099644E">
      <w:pPr>
        <w:numPr>
          <w:ilvl w:val="0"/>
          <w:numId w:val="20"/>
        </w:numPr>
        <w:tabs>
          <w:tab w:val="left" w:pos="284"/>
          <w:tab w:val="left" w:pos="1134"/>
        </w:tabs>
        <w:spacing w:after="0" w:line="240" w:lineRule="auto"/>
        <w:ind w:left="0"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навыки</w:t>
      </w:r>
    </w:p>
    <w:p w:rsidR="00846FC1" w:rsidRPr="000D79E3" w:rsidRDefault="00846FC1" w:rsidP="0099644E">
      <w:pPr>
        <w:numPr>
          <w:ilvl w:val="0"/>
          <w:numId w:val="20"/>
        </w:numPr>
        <w:tabs>
          <w:tab w:val="left" w:pos="284"/>
          <w:tab w:val="left" w:pos="1134"/>
        </w:tabs>
        <w:spacing w:after="0" w:line="240" w:lineRule="auto"/>
        <w:ind w:left="0"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знания</w:t>
      </w:r>
    </w:p>
    <w:p w:rsidR="00846FC1" w:rsidRPr="000D79E3" w:rsidRDefault="00846FC1" w:rsidP="0099644E">
      <w:pPr>
        <w:numPr>
          <w:ilvl w:val="0"/>
          <w:numId w:val="20"/>
        </w:numPr>
        <w:tabs>
          <w:tab w:val="left" w:pos="284"/>
          <w:tab w:val="left" w:pos="1134"/>
        </w:tabs>
        <w:spacing w:after="0" w:line="240" w:lineRule="auto"/>
        <w:ind w:left="0"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коммуникабельность</w:t>
      </w:r>
    </w:p>
    <w:p w:rsidR="00846FC1" w:rsidRPr="000D79E3" w:rsidRDefault="00846FC1" w:rsidP="0099644E">
      <w:pPr>
        <w:numPr>
          <w:ilvl w:val="0"/>
          <w:numId w:val="20"/>
        </w:numPr>
        <w:tabs>
          <w:tab w:val="left" w:pos="284"/>
          <w:tab w:val="left" w:pos="1134"/>
        </w:tabs>
        <w:spacing w:after="0" w:line="240" w:lineRule="auto"/>
        <w:ind w:left="0"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инициативность</w:t>
      </w:r>
    </w:p>
    <w:p w:rsidR="00846FC1" w:rsidRPr="000D79E3" w:rsidRDefault="00846FC1" w:rsidP="000D79E3">
      <w:pPr>
        <w:tabs>
          <w:tab w:val="left" w:pos="180"/>
          <w:tab w:val="left" w:pos="1134"/>
        </w:tabs>
        <w:spacing w:after="0" w:line="240" w:lineRule="auto"/>
        <w:ind w:firstLine="709"/>
        <w:contextualSpacing/>
        <w:jc w:val="both"/>
        <w:rPr>
          <w:rFonts w:ascii="Times New Roman" w:eastAsia="Calibri" w:hAnsi="Times New Roman"/>
          <w:sz w:val="24"/>
          <w:szCs w:val="24"/>
          <w:lang w:val="en-US"/>
        </w:rPr>
      </w:pPr>
    </w:p>
    <w:p w:rsidR="00846FC1" w:rsidRPr="000D79E3" w:rsidRDefault="00846FC1" w:rsidP="000D79E3">
      <w:pPr>
        <w:tabs>
          <w:tab w:val="left" w:pos="180"/>
          <w:tab w:val="left" w:pos="1134"/>
        </w:tabs>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2. </w:t>
      </w:r>
      <w:r w:rsidRPr="000D79E3">
        <w:rPr>
          <w:rFonts w:ascii="Times New Roman" w:eastAsia="Calibri" w:hAnsi="Times New Roman"/>
          <w:color w:val="000000"/>
          <w:sz w:val="24"/>
          <w:szCs w:val="24"/>
        </w:rPr>
        <w:t>Методы измерения производительности труда</w:t>
      </w:r>
      <w:r w:rsidRPr="000D79E3">
        <w:rPr>
          <w:rFonts w:ascii="Times New Roman" w:eastAsia="Calibri" w:hAnsi="Times New Roman"/>
          <w:sz w:val="24"/>
          <w:szCs w:val="24"/>
        </w:rPr>
        <w:t>:</w:t>
      </w:r>
    </w:p>
    <w:p w:rsidR="00846FC1" w:rsidRPr="000D79E3" w:rsidRDefault="00846FC1" w:rsidP="0099644E">
      <w:pPr>
        <w:numPr>
          <w:ilvl w:val="0"/>
          <w:numId w:val="21"/>
        </w:numPr>
        <w:tabs>
          <w:tab w:val="left" w:pos="284"/>
          <w:tab w:val="left" w:pos="1134"/>
        </w:tabs>
        <w:spacing w:after="0" w:line="240" w:lineRule="auto"/>
        <w:ind w:left="0" w:firstLine="709"/>
        <w:rPr>
          <w:rFonts w:ascii="Times New Roman" w:eastAsia="Calibri" w:hAnsi="Times New Roman"/>
          <w:color w:val="000000"/>
          <w:sz w:val="24"/>
          <w:szCs w:val="24"/>
        </w:rPr>
      </w:pPr>
      <w:r w:rsidRPr="000D79E3">
        <w:rPr>
          <w:rFonts w:ascii="Times New Roman" w:eastAsia="Calibri" w:hAnsi="Times New Roman"/>
          <w:color w:val="000000"/>
          <w:sz w:val="24"/>
          <w:szCs w:val="24"/>
        </w:rPr>
        <w:t>стоимостной</w:t>
      </w:r>
    </w:p>
    <w:p w:rsidR="00846FC1" w:rsidRPr="000D79E3" w:rsidRDefault="00846FC1" w:rsidP="0099644E">
      <w:pPr>
        <w:numPr>
          <w:ilvl w:val="0"/>
          <w:numId w:val="21"/>
        </w:numPr>
        <w:tabs>
          <w:tab w:val="left" w:pos="284"/>
          <w:tab w:val="left" w:pos="1134"/>
        </w:tabs>
        <w:spacing w:after="0" w:line="240" w:lineRule="auto"/>
        <w:ind w:left="0" w:firstLine="709"/>
        <w:rPr>
          <w:rFonts w:ascii="Times New Roman" w:eastAsia="Calibri" w:hAnsi="Times New Roman"/>
          <w:color w:val="000000"/>
          <w:sz w:val="24"/>
          <w:szCs w:val="24"/>
        </w:rPr>
      </w:pPr>
      <w:r w:rsidRPr="000D79E3">
        <w:rPr>
          <w:rFonts w:ascii="Times New Roman" w:eastAsia="Calibri" w:hAnsi="Times New Roman"/>
          <w:color w:val="000000"/>
          <w:sz w:val="24"/>
          <w:szCs w:val="24"/>
        </w:rPr>
        <w:t>трудовой</w:t>
      </w:r>
    </w:p>
    <w:p w:rsidR="00846FC1" w:rsidRPr="000D79E3" w:rsidRDefault="00846FC1" w:rsidP="0099644E">
      <w:pPr>
        <w:numPr>
          <w:ilvl w:val="0"/>
          <w:numId w:val="21"/>
        </w:numPr>
        <w:tabs>
          <w:tab w:val="left" w:pos="284"/>
          <w:tab w:val="left" w:pos="1134"/>
        </w:tabs>
        <w:spacing w:after="0" w:line="240" w:lineRule="auto"/>
        <w:ind w:left="0" w:firstLine="709"/>
        <w:rPr>
          <w:rFonts w:ascii="Times New Roman" w:eastAsia="Calibri" w:hAnsi="Times New Roman"/>
          <w:color w:val="000000"/>
          <w:sz w:val="24"/>
          <w:szCs w:val="24"/>
        </w:rPr>
      </w:pPr>
      <w:r w:rsidRPr="000D79E3">
        <w:rPr>
          <w:rFonts w:ascii="Times New Roman" w:eastAsia="Calibri" w:hAnsi="Times New Roman"/>
          <w:color w:val="000000"/>
          <w:sz w:val="24"/>
          <w:szCs w:val="24"/>
        </w:rPr>
        <w:t>материальный</w:t>
      </w:r>
    </w:p>
    <w:p w:rsidR="00846FC1" w:rsidRPr="000D79E3" w:rsidRDefault="00846FC1" w:rsidP="0099644E">
      <w:pPr>
        <w:numPr>
          <w:ilvl w:val="0"/>
          <w:numId w:val="21"/>
        </w:numPr>
        <w:tabs>
          <w:tab w:val="left" w:pos="284"/>
          <w:tab w:val="left" w:pos="1134"/>
        </w:tabs>
        <w:spacing w:after="0" w:line="240" w:lineRule="auto"/>
        <w:ind w:left="0" w:firstLine="709"/>
        <w:rPr>
          <w:rFonts w:ascii="Times New Roman" w:eastAsia="Calibri" w:hAnsi="Times New Roman"/>
          <w:color w:val="000000"/>
          <w:sz w:val="24"/>
          <w:szCs w:val="24"/>
        </w:rPr>
      </w:pPr>
      <w:r w:rsidRPr="000D79E3">
        <w:rPr>
          <w:rFonts w:ascii="Times New Roman" w:eastAsia="Calibri" w:hAnsi="Times New Roman"/>
          <w:color w:val="000000"/>
          <w:sz w:val="24"/>
          <w:szCs w:val="24"/>
        </w:rPr>
        <w:t>натуральный</w:t>
      </w:r>
    </w:p>
    <w:p w:rsidR="00846FC1" w:rsidRPr="000D79E3" w:rsidRDefault="00846FC1" w:rsidP="000D79E3">
      <w:pPr>
        <w:spacing w:after="0" w:line="240" w:lineRule="auto"/>
        <w:ind w:firstLine="709"/>
        <w:jc w:val="both"/>
        <w:rPr>
          <w:rFonts w:ascii="Times New Roman" w:eastAsia="Calibri" w:hAnsi="Times New Roman"/>
          <w:spacing w:val="-6"/>
          <w:sz w:val="24"/>
          <w:szCs w:val="24"/>
        </w:rPr>
      </w:pPr>
    </w:p>
    <w:p w:rsidR="00846FC1" w:rsidRPr="000D79E3" w:rsidRDefault="00846FC1" w:rsidP="000D79E3">
      <w:pPr>
        <w:autoSpaceDE w:val="0"/>
        <w:autoSpaceDN w:val="0"/>
        <w:adjustRightInd w:val="0"/>
        <w:spacing w:after="0" w:line="240" w:lineRule="auto"/>
        <w:ind w:firstLine="709"/>
        <w:rPr>
          <w:rFonts w:ascii="Times New Roman" w:eastAsia="Calibri" w:hAnsi="Times New Roman"/>
          <w:i/>
          <w:sz w:val="24"/>
          <w:szCs w:val="24"/>
        </w:rPr>
      </w:pPr>
      <w:r w:rsidRPr="000D79E3">
        <w:rPr>
          <w:rFonts w:ascii="Times New Roman" w:eastAsia="Calibri" w:hAnsi="Times New Roman"/>
          <w:i/>
          <w:sz w:val="24"/>
          <w:szCs w:val="24"/>
        </w:rPr>
        <w:t xml:space="preserve">3.2. Вопросы для проведения промежуточной аттестации </w:t>
      </w:r>
    </w:p>
    <w:p w:rsidR="00846FC1" w:rsidRPr="000D79E3" w:rsidRDefault="00846FC1" w:rsidP="008F397F">
      <w:pPr>
        <w:autoSpaceDE w:val="0"/>
        <w:autoSpaceDN w:val="0"/>
        <w:adjustRightInd w:val="0"/>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1. Какие аспекты отражает понятие «труд»?</w:t>
      </w:r>
    </w:p>
    <w:p w:rsidR="00846FC1" w:rsidRPr="000D79E3" w:rsidRDefault="00846FC1" w:rsidP="008F397F">
      <w:pPr>
        <w:autoSpaceDE w:val="0"/>
        <w:autoSpaceDN w:val="0"/>
        <w:adjustRightInd w:val="0"/>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2. По каким признакам классифицируются виды труда?</w:t>
      </w:r>
    </w:p>
    <w:p w:rsidR="00846FC1" w:rsidRPr="000D79E3" w:rsidRDefault="00846FC1" w:rsidP="008F397F">
      <w:pPr>
        <w:autoSpaceDE w:val="0"/>
        <w:autoSpaceDN w:val="0"/>
        <w:adjustRightInd w:val="0"/>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3. Что общего и в чем различие понятий «рабочая сила», «трудовые ресурсы», «трудовой потенциал», «человеческий потенциал», «человеческий капитал»?</w:t>
      </w:r>
    </w:p>
    <w:p w:rsidR="00846FC1" w:rsidRPr="000D79E3" w:rsidRDefault="00846FC1" w:rsidP="008F397F">
      <w:pPr>
        <w:autoSpaceDE w:val="0"/>
        <w:autoSpaceDN w:val="0"/>
        <w:adjustRightInd w:val="0"/>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4. Что такое движение трудовых ресурсов. Какие существуют виды движения трудовых ресурсов?</w:t>
      </w:r>
    </w:p>
    <w:p w:rsidR="00846FC1" w:rsidRPr="000D79E3" w:rsidRDefault="00846FC1" w:rsidP="008F397F">
      <w:pPr>
        <w:autoSpaceDE w:val="0"/>
        <w:autoSpaceDN w:val="0"/>
        <w:adjustRightInd w:val="0"/>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5. Что такое рынок труда и в чем заключается механизм его функционирования.</w:t>
      </w:r>
    </w:p>
    <w:p w:rsidR="00846FC1" w:rsidRPr="000D79E3" w:rsidRDefault="00846FC1" w:rsidP="008F397F">
      <w:pPr>
        <w:autoSpaceDE w:val="0"/>
        <w:autoSpaceDN w:val="0"/>
        <w:adjustRightInd w:val="0"/>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6. Что такое безработица. Кто относится к статусу «безработных» в РФ?</w:t>
      </w:r>
    </w:p>
    <w:p w:rsidR="00846FC1" w:rsidRPr="000D79E3" w:rsidRDefault="00846FC1" w:rsidP="008F397F">
      <w:pPr>
        <w:autoSpaceDE w:val="0"/>
        <w:autoSpaceDN w:val="0"/>
        <w:adjustRightInd w:val="0"/>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7. Занятость и ее основные виды.</w:t>
      </w:r>
    </w:p>
    <w:p w:rsidR="00846FC1" w:rsidRPr="000D79E3" w:rsidRDefault="00846FC1" w:rsidP="008F397F">
      <w:pPr>
        <w:autoSpaceDE w:val="0"/>
        <w:autoSpaceDN w:val="0"/>
        <w:adjustRightInd w:val="0"/>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8. Назовите основные методы управления трудом.</w:t>
      </w:r>
    </w:p>
    <w:p w:rsidR="00846FC1" w:rsidRPr="000D79E3" w:rsidRDefault="00846FC1" w:rsidP="008F397F">
      <w:pPr>
        <w:autoSpaceDE w:val="0"/>
        <w:autoSpaceDN w:val="0"/>
        <w:adjustRightInd w:val="0"/>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9. В чем заключается управление трудом на предприятии.</w:t>
      </w:r>
    </w:p>
    <w:p w:rsidR="00846FC1" w:rsidRPr="000D79E3" w:rsidRDefault="00846FC1" w:rsidP="008F397F">
      <w:pPr>
        <w:autoSpaceDE w:val="0"/>
        <w:autoSpaceDN w:val="0"/>
        <w:adjustRightInd w:val="0"/>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10. Что такое производительность труда. Отличия понятий локальная,  индивидуальная и  общественная производительность?</w:t>
      </w:r>
    </w:p>
    <w:p w:rsidR="00846FC1" w:rsidRPr="000D79E3" w:rsidRDefault="00846FC1" w:rsidP="008F397F">
      <w:pPr>
        <w:autoSpaceDE w:val="0"/>
        <w:autoSpaceDN w:val="0"/>
        <w:adjustRightInd w:val="0"/>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11. Методы расчета производительности труда.</w:t>
      </w:r>
    </w:p>
    <w:p w:rsidR="00846FC1" w:rsidRPr="000D79E3" w:rsidRDefault="00846FC1" w:rsidP="008F397F">
      <w:pPr>
        <w:autoSpaceDE w:val="0"/>
        <w:autoSpaceDN w:val="0"/>
        <w:adjustRightInd w:val="0"/>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12. Определение производительности труда на предприятиях железнодорожного транспорта.</w:t>
      </w:r>
    </w:p>
    <w:p w:rsidR="00846FC1" w:rsidRPr="000D79E3" w:rsidRDefault="00846FC1" w:rsidP="008F397F">
      <w:pPr>
        <w:autoSpaceDE w:val="0"/>
        <w:autoSpaceDN w:val="0"/>
        <w:adjustRightInd w:val="0"/>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13. Что такое эффективность труда?</w:t>
      </w:r>
    </w:p>
    <w:p w:rsidR="00846FC1" w:rsidRPr="000D79E3" w:rsidRDefault="00846FC1" w:rsidP="008F397F">
      <w:pPr>
        <w:autoSpaceDE w:val="0"/>
        <w:autoSpaceDN w:val="0"/>
        <w:adjustRightInd w:val="0"/>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14. Аутсорсинг – понятие и основные виды.</w:t>
      </w:r>
    </w:p>
    <w:p w:rsidR="00846FC1" w:rsidRPr="000D79E3" w:rsidRDefault="00846FC1" w:rsidP="008F397F">
      <w:pPr>
        <w:autoSpaceDE w:val="0"/>
        <w:autoSpaceDN w:val="0"/>
        <w:adjustRightInd w:val="0"/>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15. Значение аутсорсинга в повышении производительности труда.</w:t>
      </w:r>
    </w:p>
    <w:p w:rsidR="00846FC1" w:rsidRPr="000D79E3" w:rsidRDefault="00846FC1" w:rsidP="008F397F">
      <w:pPr>
        <w:autoSpaceDE w:val="0"/>
        <w:autoSpaceDN w:val="0"/>
        <w:adjustRightInd w:val="0"/>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16. В чем особенности современной концепции организации труда.</w:t>
      </w:r>
    </w:p>
    <w:p w:rsidR="00846FC1" w:rsidRPr="000D79E3" w:rsidRDefault="00846FC1" w:rsidP="008F397F">
      <w:pPr>
        <w:autoSpaceDE w:val="0"/>
        <w:autoSpaceDN w:val="0"/>
        <w:adjustRightInd w:val="0"/>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17. Каково содержание и направления организации труда на предприятии.</w:t>
      </w:r>
    </w:p>
    <w:p w:rsidR="00846FC1" w:rsidRPr="000D79E3" w:rsidRDefault="00846FC1" w:rsidP="008F397F">
      <w:pPr>
        <w:autoSpaceDE w:val="0"/>
        <w:autoSpaceDN w:val="0"/>
        <w:adjustRightInd w:val="0"/>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18. Основные факторы, определяющие уровень организации труда. Принципы организации труда.</w:t>
      </w:r>
    </w:p>
    <w:p w:rsidR="00846FC1" w:rsidRPr="000D79E3" w:rsidRDefault="00846FC1" w:rsidP="008F397F">
      <w:pPr>
        <w:autoSpaceDE w:val="0"/>
        <w:autoSpaceDN w:val="0"/>
        <w:adjustRightInd w:val="0"/>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19. Как соотносятся понятия «организация труда» и «организация производства».</w:t>
      </w:r>
    </w:p>
    <w:p w:rsidR="00846FC1" w:rsidRPr="000D79E3" w:rsidRDefault="00846FC1" w:rsidP="008F397F">
      <w:pPr>
        <w:autoSpaceDE w:val="0"/>
        <w:autoSpaceDN w:val="0"/>
        <w:adjustRightInd w:val="0"/>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20. Понятие производственного процесса. Виды производственного процесса.</w:t>
      </w:r>
    </w:p>
    <w:p w:rsidR="00846FC1" w:rsidRPr="000D79E3" w:rsidRDefault="00846FC1" w:rsidP="008F397F">
      <w:pPr>
        <w:autoSpaceDE w:val="0"/>
        <w:autoSpaceDN w:val="0"/>
        <w:adjustRightInd w:val="0"/>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21. Понятие технологического и трудового процесса. Классификация трудовых процессов.</w:t>
      </w:r>
    </w:p>
    <w:p w:rsidR="00846FC1" w:rsidRPr="000D79E3" w:rsidRDefault="00846FC1" w:rsidP="008F397F">
      <w:pPr>
        <w:autoSpaceDE w:val="0"/>
        <w:autoSpaceDN w:val="0"/>
        <w:adjustRightInd w:val="0"/>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 xml:space="preserve">22. Понятие и методы исследование трудовых процессов. </w:t>
      </w:r>
    </w:p>
    <w:p w:rsidR="00846FC1" w:rsidRPr="000D79E3" w:rsidRDefault="00846FC1" w:rsidP="008F397F">
      <w:pPr>
        <w:autoSpaceDE w:val="0"/>
        <w:autoSpaceDN w:val="0"/>
        <w:adjustRightInd w:val="0"/>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23. Какими показателями можно оценить эффективность организации труда.</w:t>
      </w:r>
    </w:p>
    <w:p w:rsidR="00846FC1" w:rsidRPr="000D79E3" w:rsidRDefault="00846FC1" w:rsidP="008F397F">
      <w:pPr>
        <w:autoSpaceDE w:val="0"/>
        <w:autoSpaceDN w:val="0"/>
        <w:adjustRightInd w:val="0"/>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24. Какими показателями оценивается качество труда.</w:t>
      </w:r>
    </w:p>
    <w:p w:rsidR="00846FC1" w:rsidRPr="000D79E3" w:rsidRDefault="00846FC1" w:rsidP="008F397F">
      <w:pPr>
        <w:autoSpaceDE w:val="0"/>
        <w:autoSpaceDN w:val="0"/>
        <w:adjustRightInd w:val="0"/>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25. Что включает процедура выбора эффективной формы организации труда.</w:t>
      </w:r>
    </w:p>
    <w:p w:rsidR="00846FC1" w:rsidRPr="000D79E3" w:rsidRDefault="00846FC1" w:rsidP="008F397F">
      <w:pPr>
        <w:autoSpaceDE w:val="0"/>
        <w:autoSpaceDN w:val="0"/>
        <w:adjustRightInd w:val="0"/>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26. В чем заключаются отличия в понятиях норма труда и норма затрат труда.</w:t>
      </w:r>
    </w:p>
    <w:p w:rsidR="00846FC1" w:rsidRPr="000D79E3" w:rsidRDefault="00846FC1" w:rsidP="008F397F">
      <w:pPr>
        <w:autoSpaceDE w:val="0"/>
        <w:autoSpaceDN w:val="0"/>
        <w:adjustRightInd w:val="0"/>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27. Назовите и охарактеризуйте основные виды норм затрат труда.</w:t>
      </w:r>
    </w:p>
    <w:p w:rsidR="00846FC1" w:rsidRPr="000D79E3" w:rsidRDefault="00846FC1" w:rsidP="008F397F">
      <w:pPr>
        <w:autoSpaceDE w:val="0"/>
        <w:autoSpaceDN w:val="0"/>
        <w:adjustRightInd w:val="0"/>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28. Назовите функции норм затрат труда  и расскажите о каждой из них.</w:t>
      </w:r>
    </w:p>
    <w:p w:rsidR="00846FC1" w:rsidRPr="000D79E3" w:rsidRDefault="00846FC1" w:rsidP="008F397F">
      <w:pPr>
        <w:autoSpaceDE w:val="0"/>
        <w:autoSpaceDN w:val="0"/>
        <w:adjustRightInd w:val="0"/>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29. Какие виды норм труда используются на предприятии.</w:t>
      </w:r>
    </w:p>
    <w:p w:rsidR="00846FC1" w:rsidRPr="000D79E3" w:rsidRDefault="00846FC1" w:rsidP="008F397F">
      <w:pPr>
        <w:autoSpaceDE w:val="0"/>
        <w:autoSpaceDN w:val="0"/>
        <w:adjustRightInd w:val="0"/>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lastRenderedPageBreak/>
        <w:t>30. Приведите классификацию нормативных материалов по труду.</w:t>
      </w:r>
    </w:p>
    <w:p w:rsidR="00846FC1" w:rsidRPr="000D79E3" w:rsidRDefault="00846FC1" w:rsidP="008F397F">
      <w:pPr>
        <w:autoSpaceDE w:val="0"/>
        <w:autoSpaceDN w:val="0"/>
        <w:adjustRightInd w:val="0"/>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31. Что  понимается под местными нормативами по труду.</w:t>
      </w:r>
    </w:p>
    <w:p w:rsidR="00846FC1" w:rsidRPr="000D79E3" w:rsidRDefault="00846FC1" w:rsidP="008F397F">
      <w:pPr>
        <w:autoSpaceDE w:val="0"/>
        <w:autoSpaceDN w:val="0"/>
        <w:adjustRightInd w:val="0"/>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32. Перечислите требования к нормативным материалам по труду.</w:t>
      </w:r>
    </w:p>
    <w:p w:rsidR="00846FC1" w:rsidRPr="000D79E3" w:rsidRDefault="00846FC1" w:rsidP="008F397F">
      <w:pPr>
        <w:autoSpaceDE w:val="0"/>
        <w:autoSpaceDN w:val="0"/>
        <w:adjustRightInd w:val="0"/>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33. Чем регламентируется организация работ по нормированию труда на железнодорожном транспорте.</w:t>
      </w:r>
    </w:p>
    <w:p w:rsidR="00846FC1" w:rsidRPr="000D79E3" w:rsidRDefault="00846FC1" w:rsidP="008F397F">
      <w:pPr>
        <w:autoSpaceDE w:val="0"/>
        <w:autoSpaceDN w:val="0"/>
        <w:adjustRightInd w:val="0"/>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34. Назовите основные разновидности методов изучения трудовых процессов и затрат рабочего времени.</w:t>
      </w:r>
    </w:p>
    <w:p w:rsidR="00846FC1" w:rsidRPr="000D79E3" w:rsidRDefault="00846FC1" w:rsidP="008F397F">
      <w:pPr>
        <w:autoSpaceDE w:val="0"/>
        <w:autoSpaceDN w:val="0"/>
        <w:adjustRightInd w:val="0"/>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35. Расскажите о порядке проведения индивидуальной фотографии рабочего времени.</w:t>
      </w:r>
    </w:p>
    <w:p w:rsidR="00846FC1" w:rsidRPr="000D79E3" w:rsidRDefault="00846FC1" w:rsidP="008F397F">
      <w:pPr>
        <w:autoSpaceDE w:val="0"/>
        <w:autoSpaceDN w:val="0"/>
        <w:adjustRightInd w:val="0"/>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36. Что представляет собой фотография рабочего времени методом моментных наблюдений.</w:t>
      </w:r>
    </w:p>
    <w:p w:rsidR="00846FC1" w:rsidRPr="000D79E3" w:rsidRDefault="00846FC1" w:rsidP="008F397F">
      <w:pPr>
        <w:autoSpaceDE w:val="0"/>
        <w:autoSpaceDN w:val="0"/>
        <w:adjustRightInd w:val="0"/>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37. Сопоставьте сплошной метод проведения наблюдения и метод моментных наблюдений.</w:t>
      </w:r>
    </w:p>
    <w:p w:rsidR="00846FC1" w:rsidRPr="000D79E3" w:rsidRDefault="00846FC1" w:rsidP="008F397F">
      <w:pPr>
        <w:autoSpaceDE w:val="0"/>
        <w:autoSpaceDN w:val="0"/>
        <w:adjustRightInd w:val="0"/>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 xml:space="preserve">38. Что такое </w:t>
      </w:r>
      <w:proofErr w:type="spellStart"/>
      <w:r w:rsidRPr="000D79E3">
        <w:rPr>
          <w:rFonts w:ascii="Times New Roman" w:eastAsia="Calibri" w:hAnsi="Times New Roman"/>
          <w:color w:val="000000"/>
          <w:sz w:val="24"/>
          <w:szCs w:val="24"/>
        </w:rPr>
        <w:t>самофотография</w:t>
      </w:r>
      <w:proofErr w:type="spellEnd"/>
      <w:r w:rsidRPr="000D79E3">
        <w:rPr>
          <w:rFonts w:ascii="Times New Roman" w:eastAsia="Calibri" w:hAnsi="Times New Roman"/>
          <w:color w:val="000000"/>
          <w:sz w:val="24"/>
          <w:szCs w:val="24"/>
        </w:rPr>
        <w:t xml:space="preserve"> рабочего времени.</w:t>
      </w:r>
    </w:p>
    <w:p w:rsidR="00846FC1" w:rsidRPr="000D79E3" w:rsidRDefault="00846FC1" w:rsidP="008F397F">
      <w:pPr>
        <w:autoSpaceDE w:val="0"/>
        <w:autoSpaceDN w:val="0"/>
        <w:adjustRightInd w:val="0"/>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39. Что такое цикловой хронометраж.</w:t>
      </w:r>
    </w:p>
    <w:p w:rsidR="00846FC1" w:rsidRPr="000D79E3" w:rsidRDefault="00846FC1" w:rsidP="008F397F">
      <w:pPr>
        <w:autoSpaceDE w:val="0"/>
        <w:autoSpaceDN w:val="0"/>
        <w:adjustRightInd w:val="0"/>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40. Какую роль включает в себя подготовительный этап проведения хронометража.</w:t>
      </w:r>
    </w:p>
    <w:p w:rsidR="00846FC1" w:rsidRPr="000D79E3" w:rsidRDefault="00846FC1" w:rsidP="008F397F">
      <w:pPr>
        <w:autoSpaceDE w:val="0"/>
        <w:autoSpaceDN w:val="0"/>
        <w:adjustRightInd w:val="0"/>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41. В чем отличие сдельной формы оплаты труда от повременной?</w:t>
      </w:r>
    </w:p>
    <w:p w:rsidR="00846FC1" w:rsidRPr="000D79E3" w:rsidRDefault="00846FC1" w:rsidP="008F397F">
      <w:pPr>
        <w:autoSpaceDE w:val="0"/>
        <w:autoSpaceDN w:val="0"/>
        <w:adjustRightInd w:val="0"/>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42. Какие системы входят в сдельную форму оплаты труда?</w:t>
      </w:r>
    </w:p>
    <w:p w:rsidR="00846FC1" w:rsidRPr="000D79E3" w:rsidRDefault="00846FC1" w:rsidP="008F397F">
      <w:pPr>
        <w:autoSpaceDE w:val="0"/>
        <w:autoSpaceDN w:val="0"/>
        <w:adjustRightInd w:val="0"/>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43. Перечислите условия применения повременной формы оплаты труда?</w:t>
      </w:r>
    </w:p>
    <w:p w:rsidR="00846FC1" w:rsidRPr="000D79E3" w:rsidRDefault="00846FC1" w:rsidP="008F397F">
      <w:pPr>
        <w:autoSpaceDE w:val="0"/>
        <w:autoSpaceDN w:val="0"/>
        <w:adjustRightInd w:val="0"/>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 xml:space="preserve">44. Как начисляется заработная плата при сдельно-премиальной системе оплаты труда? </w:t>
      </w:r>
    </w:p>
    <w:p w:rsidR="00846FC1" w:rsidRPr="000D79E3" w:rsidRDefault="00846FC1" w:rsidP="008F397F">
      <w:pPr>
        <w:autoSpaceDE w:val="0"/>
        <w:autoSpaceDN w:val="0"/>
        <w:adjustRightInd w:val="0"/>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45. Какие задачи должна решать организация заработной платы?</w:t>
      </w:r>
    </w:p>
    <w:p w:rsidR="00846FC1" w:rsidRPr="000D79E3" w:rsidRDefault="00846FC1" w:rsidP="008F397F">
      <w:pPr>
        <w:autoSpaceDE w:val="0"/>
        <w:autoSpaceDN w:val="0"/>
        <w:adjustRightInd w:val="0"/>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46. Перечислите принципы организации заработной платы?</w:t>
      </w:r>
    </w:p>
    <w:p w:rsidR="00846FC1" w:rsidRPr="000D79E3" w:rsidRDefault="00846FC1" w:rsidP="008F397F">
      <w:pPr>
        <w:autoSpaceDE w:val="0"/>
        <w:autoSpaceDN w:val="0"/>
        <w:adjustRightInd w:val="0"/>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47. Какие функции выполняет организация заработной платы?</w:t>
      </w:r>
    </w:p>
    <w:p w:rsidR="00846FC1" w:rsidRPr="000D79E3" w:rsidRDefault="00846FC1" w:rsidP="008F397F">
      <w:pPr>
        <w:autoSpaceDE w:val="0"/>
        <w:autoSpaceDN w:val="0"/>
        <w:adjustRightInd w:val="0"/>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 xml:space="preserve">48. Какие надбавки устанавливаются руководителям и специалистам филиалов ОАО «РДЖ»? </w:t>
      </w:r>
    </w:p>
    <w:p w:rsidR="00846FC1" w:rsidRPr="000D79E3" w:rsidRDefault="00846FC1" w:rsidP="008F397F">
      <w:pPr>
        <w:autoSpaceDE w:val="0"/>
        <w:autoSpaceDN w:val="0"/>
        <w:adjustRightInd w:val="0"/>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49. В чем заключается социальное партнерство в сфере труда?</w:t>
      </w:r>
    </w:p>
    <w:p w:rsidR="00846FC1" w:rsidRPr="000D79E3" w:rsidRDefault="00846FC1" w:rsidP="008F397F">
      <w:pPr>
        <w:autoSpaceDE w:val="0"/>
        <w:autoSpaceDN w:val="0"/>
        <w:adjustRightInd w:val="0"/>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50. Дайте характеристику форм социального партнерства в сфере труда.</w:t>
      </w:r>
    </w:p>
    <w:p w:rsidR="00846FC1" w:rsidRPr="000D79E3" w:rsidRDefault="00846FC1" w:rsidP="008F397F">
      <w:pPr>
        <w:autoSpaceDE w:val="0"/>
        <w:autoSpaceDN w:val="0"/>
        <w:adjustRightInd w:val="0"/>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51. Какие причины вызвали необходимость создания МОТ?</w:t>
      </w:r>
    </w:p>
    <w:p w:rsidR="00846FC1" w:rsidRPr="000D79E3" w:rsidRDefault="00846FC1" w:rsidP="008F397F">
      <w:pPr>
        <w:autoSpaceDE w:val="0"/>
        <w:autoSpaceDN w:val="0"/>
        <w:adjustRightInd w:val="0"/>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52. Перечислите основные сферы деятельности МОТ.</w:t>
      </w:r>
    </w:p>
    <w:p w:rsidR="00846FC1" w:rsidRPr="000D79E3" w:rsidRDefault="00846FC1" w:rsidP="000D79E3">
      <w:pPr>
        <w:autoSpaceDE w:val="0"/>
        <w:autoSpaceDN w:val="0"/>
        <w:adjustRightInd w:val="0"/>
        <w:spacing w:after="0" w:line="240" w:lineRule="auto"/>
        <w:rPr>
          <w:rFonts w:ascii="Times New Roman" w:eastAsia="Calibri" w:hAnsi="Times New Roman"/>
          <w:sz w:val="24"/>
          <w:szCs w:val="24"/>
        </w:rPr>
      </w:pPr>
    </w:p>
    <w:p w:rsidR="00846FC1" w:rsidRPr="000D79E3" w:rsidRDefault="00846FC1" w:rsidP="008F397F">
      <w:pPr>
        <w:autoSpaceDE w:val="0"/>
        <w:autoSpaceDN w:val="0"/>
        <w:adjustRightInd w:val="0"/>
        <w:spacing w:after="0" w:line="240" w:lineRule="auto"/>
        <w:ind w:firstLine="709"/>
        <w:jc w:val="both"/>
        <w:rPr>
          <w:rFonts w:ascii="Times New Roman" w:eastAsia="Calibri" w:hAnsi="Times New Roman"/>
          <w:i/>
          <w:sz w:val="24"/>
          <w:szCs w:val="24"/>
        </w:rPr>
      </w:pPr>
      <w:r w:rsidRPr="000D79E3">
        <w:rPr>
          <w:rFonts w:ascii="Times New Roman" w:eastAsia="Calibri" w:hAnsi="Times New Roman"/>
          <w:i/>
          <w:sz w:val="24"/>
          <w:szCs w:val="24"/>
        </w:rPr>
        <w:t>3.3 Типовой экзаменационный билет для зачета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376"/>
        <w:gridCol w:w="4898"/>
        <w:gridCol w:w="2299"/>
      </w:tblGrid>
      <w:tr w:rsidR="00846FC1" w:rsidRPr="000D79E3" w:rsidTr="008F397F">
        <w:trPr>
          <w:cantSplit/>
          <w:trHeight w:val="667"/>
        </w:trPr>
        <w:tc>
          <w:tcPr>
            <w:tcW w:w="1241" w:type="pct"/>
            <w:tcBorders>
              <w:top w:val="single" w:sz="4" w:space="0" w:color="auto"/>
              <w:left w:val="single" w:sz="4" w:space="0" w:color="auto"/>
              <w:right w:val="single" w:sz="4" w:space="0" w:color="auto"/>
            </w:tcBorders>
          </w:tcPr>
          <w:p w:rsidR="00846FC1" w:rsidRPr="000D79E3" w:rsidRDefault="00846FC1"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УрГУПС</w:t>
            </w:r>
          </w:p>
        </w:tc>
        <w:tc>
          <w:tcPr>
            <w:tcW w:w="2558" w:type="pct"/>
            <w:vMerge w:val="restart"/>
            <w:tcBorders>
              <w:top w:val="single" w:sz="4" w:space="0" w:color="auto"/>
              <w:left w:val="single" w:sz="4" w:space="0" w:color="auto"/>
              <w:bottom w:val="single" w:sz="4" w:space="0" w:color="auto"/>
              <w:right w:val="single" w:sz="4" w:space="0" w:color="auto"/>
            </w:tcBorders>
          </w:tcPr>
          <w:p w:rsidR="00846FC1" w:rsidRPr="000D79E3" w:rsidRDefault="00846FC1"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ЭКЗАМЕНАЦИОННЫЙ</w:t>
            </w:r>
          </w:p>
          <w:p w:rsidR="00846FC1" w:rsidRPr="000D79E3" w:rsidRDefault="00846FC1"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БИЛЕТ № 1</w:t>
            </w:r>
          </w:p>
          <w:p w:rsidR="00846FC1" w:rsidRPr="000D79E3" w:rsidRDefault="00846FC1"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по  дисциплине:</w:t>
            </w:r>
          </w:p>
          <w:p w:rsidR="00846FC1" w:rsidRPr="000D79E3" w:rsidRDefault="00846FC1" w:rsidP="000D79E3">
            <w:pPr>
              <w:spacing w:after="0" w:line="240" w:lineRule="auto"/>
              <w:jc w:val="center"/>
              <w:rPr>
                <w:rFonts w:ascii="Times New Roman" w:eastAsia="Calibri" w:hAnsi="Times New Roman"/>
                <w:bCs/>
                <w:color w:val="000000"/>
                <w:sz w:val="24"/>
                <w:szCs w:val="24"/>
                <w:u w:val="single"/>
              </w:rPr>
            </w:pPr>
            <w:r w:rsidRPr="000D79E3">
              <w:rPr>
                <w:rFonts w:ascii="Times New Roman" w:eastAsia="Calibri" w:hAnsi="Times New Roman"/>
                <w:bCs/>
                <w:color w:val="000000"/>
                <w:sz w:val="24"/>
                <w:szCs w:val="24"/>
                <w:u w:val="single"/>
              </w:rPr>
              <w:t>«</w:t>
            </w:r>
            <w:r w:rsidRPr="000D79E3">
              <w:rPr>
                <w:rFonts w:ascii="Times New Roman" w:eastAsia="Calibri" w:hAnsi="Times New Roman"/>
                <w:sz w:val="24"/>
                <w:szCs w:val="24"/>
                <w:u w:val="single"/>
              </w:rPr>
              <w:t>Экономика труда и управление трудовыми ресурсами</w:t>
            </w:r>
            <w:r w:rsidRPr="000D79E3">
              <w:rPr>
                <w:rFonts w:ascii="Times New Roman" w:eastAsia="Calibri" w:hAnsi="Times New Roman"/>
                <w:bCs/>
                <w:color w:val="000000"/>
                <w:sz w:val="24"/>
                <w:szCs w:val="24"/>
                <w:u w:val="single"/>
              </w:rPr>
              <w:t>»</w:t>
            </w:r>
          </w:p>
          <w:p w:rsidR="00846FC1" w:rsidRPr="000D79E3" w:rsidRDefault="00846FC1" w:rsidP="000D79E3">
            <w:pPr>
              <w:spacing w:after="0" w:line="240" w:lineRule="auto"/>
              <w:jc w:val="center"/>
              <w:rPr>
                <w:rFonts w:ascii="Times New Roman" w:eastAsia="Calibri" w:hAnsi="Times New Roman"/>
                <w:bCs/>
                <w:color w:val="000000"/>
                <w:sz w:val="24"/>
                <w:szCs w:val="24"/>
                <w:u w:val="single"/>
              </w:rPr>
            </w:pPr>
          </w:p>
          <w:p w:rsidR="00846FC1" w:rsidRPr="000D79E3" w:rsidRDefault="00846FC1"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 xml:space="preserve">для направления подготовки 38.03.01 «Экономика», </w:t>
            </w:r>
            <w:r w:rsidR="00B15514">
              <w:rPr>
                <w:rFonts w:ascii="Times New Roman" w:eastAsia="Calibri" w:hAnsi="Times New Roman"/>
                <w:sz w:val="24"/>
                <w:szCs w:val="24"/>
              </w:rPr>
              <w:t>профиль «</w:t>
            </w:r>
            <w:r w:rsidR="00EE7E28">
              <w:rPr>
                <w:rFonts w:ascii="Times New Roman" w:eastAsia="Calibri" w:hAnsi="Times New Roman"/>
                <w:sz w:val="24"/>
                <w:szCs w:val="24"/>
              </w:rPr>
              <w:t>Экономика строительного бизнеса</w:t>
            </w:r>
            <w:r w:rsidR="00B15514">
              <w:rPr>
                <w:rFonts w:ascii="Times New Roman" w:eastAsia="Calibri" w:hAnsi="Times New Roman"/>
                <w:sz w:val="24"/>
                <w:szCs w:val="24"/>
              </w:rPr>
              <w:t>»</w:t>
            </w:r>
          </w:p>
        </w:tc>
        <w:tc>
          <w:tcPr>
            <w:tcW w:w="1201" w:type="pct"/>
            <w:tcBorders>
              <w:top w:val="single" w:sz="4" w:space="0" w:color="auto"/>
              <w:left w:val="single" w:sz="4" w:space="0" w:color="auto"/>
              <w:bottom w:val="single" w:sz="4" w:space="0" w:color="auto"/>
              <w:right w:val="single" w:sz="4" w:space="0" w:color="auto"/>
            </w:tcBorders>
          </w:tcPr>
          <w:p w:rsidR="00846FC1" w:rsidRPr="000D79E3" w:rsidRDefault="00846FC1"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УТВЕРЖДАЮ:</w:t>
            </w:r>
          </w:p>
          <w:p w:rsidR="00846FC1" w:rsidRPr="000D79E3" w:rsidRDefault="00846FC1"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Зав. кафедрой,</w:t>
            </w:r>
          </w:p>
          <w:p w:rsidR="00846FC1" w:rsidRPr="000D79E3" w:rsidRDefault="00846FC1"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д.э.н., проф.</w:t>
            </w:r>
          </w:p>
        </w:tc>
      </w:tr>
      <w:tr w:rsidR="00846FC1" w:rsidRPr="000D79E3" w:rsidTr="008F397F">
        <w:trPr>
          <w:cantSplit/>
          <w:trHeight w:val="485"/>
        </w:trPr>
        <w:tc>
          <w:tcPr>
            <w:tcW w:w="1241" w:type="pct"/>
            <w:vMerge w:val="restart"/>
            <w:tcBorders>
              <w:top w:val="single" w:sz="4" w:space="0" w:color="auto"/>
              <w:left w:val="single" w:sz="4" w:space="0" w:color="auto"/>
              <w:bottom w:val="single" w:sz="4" w:space="0" w:color="auto"/>
              <w:right w:val="single" w:sz="4" w:space="0" w:color="auto"/>
            </w:tcBorders>
          </w:tcPr>
          <w:p w:rsidR="00846FC1" w:rsidRPr="000D79E3" w:rsidRDefault="00846FC1"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Кафедра Экономики транспорта</w:t>
            </w:r>
          </w:p>
          <w:p w:rsidR="00846FC1" w:rsidRPr="000D79E3" w:rsidRDefault="00846FC1"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 xml:space="preserve">2021-2022 </w:t>
            </w:r>
            <w:proofErr w:type="spellStart"/>
            <w:r w:rsidRPr="000D79E3">
              <w:rPr>
                <w:rFonts w:ascii="Times New Roman" w:eastAsia="Calibri" w:hAnsi="Times New Roman"/>
                <w:sz w:val="24"/>
                <w:szCs w:val="24"/>
              </w:rPr>
              <w:t>уч.гг</w:t>
            </w:r>
            <w:proofErr w:type="spellEnd"/>
            <w:r w:rsidRPr="000D79E3">
              <w:rPr>
                <w:rFonts w:ascii="Times New Roman" w:eastAsia="Calibri" w:hAnsi="Times New Roman"/>
                <w:sz w:val="24"/>
                <w:szCs w:val="24"/>
              </w:rPr>
              <w:t>.</w:t>
            </w:r>
          </w:p>
        </w:tc>
        <w:tc>
          <w:tcPr>
            <w:tcW w:w="2558" w:type="pct"/>
            <w:vMerge/>
            <w:tcBorders>
              <w:top w:val="single" w:sz="4" w:space="0" w:color="auto"/>
              <w:left w:val="single" w:sz="4" w:space="0" w:color="auto"/>
              <w:bottom w:val="single" w:sz="4" w:space="0" w:color="auto"/>
              <w:right w:val="single" w:sz="4" w:space="0" w:color="auto"/>
            </w:tcBorders>
            <w:vAlign w:val="center"/>
          </w:tcPr>
          <w:p w:rsidR="00846FC1" w:rsidRPr="000D79E3" w:rsidRDefault="00846FC1" w:rsidP="000D79E3">
            <w:pPr>
              <w:spacing w:after="0" w:line="240" w:lineRule="auto"/>
              <w:jc w:val="center"/>
              <w:rPr>
                <w:rFonts w:ascii="Times New Roman" w:eastAsia="Calibri" w:hAnsi="Times New Roman"/>
                <w:sz w:val="24"/>
                <w:szCs w:val="24"/>
              </w:rPr>
            </w:pPr>
          </w:p>
        </w:tc>
        <w:tc>
          <w:tcPr>
            <w:tcW w:w="1201" w:type="pct"/>
            <w:tcBorders>
              <w:top w:val="single" w:sz="4" w:space="0" w:color="auto"/>
              <w:left w:val="single" w:sz="4" w:space="0" w:color="auto"/>
              <w:bottom w:val="single" w:sz="4" w:space="0" w:color="auto"/>
              <w:right w:val="single" w:sz="4" w:space="0" w:color="auto"/>
            </w:tcBorders>
          </w:tcPr>
          <w:p w:rsidR="00846FC1" w:rsidRPr="000D79E3" w:rsidRDefault="00846FC1" w:rsidP="000D79E3">
            <w:pPr>
              <w:spacing w:after="0" w:line="240" w:lineRule="auto"/>
              <w:jc w:val="center"/>
              <w:rPr>
                <w:rFonts w:ascii="Times New Roman" w:eastAsia="Calibri" w:hAnsi="Times New Roman"/>
                <w:sz w:val="24"/>
                <w:szCs w:val="24"/>
              </w:rPr>
            </w:pPr>
            <w:r w:rsidRPr="000D79E3">
              <w:rPr>
                <w:rFonts w:ascii="Times New Roman" w:eastAsia="SimSun" w:hAnsi="Times New Roman"/>
                <w:noProof/>
                <w:sz w:val="24"/>
                <w:szCs w:val="24"/>
              </w:rPr>
              <w:drawing>
                <wp:inline distT="0" distB="0" distL="0" distR="0" wp14:anchorId="7F98F87C" wp14:editId="2A81B09F">
                  <wp:extent cx="1294765" cy="485775"/>
                  <wp:effectExtent l="19050" t="0" r="635" b="0"/>
                  <wp:docPr id="84" name="Рисунок 6" descr="подпись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подпись 2"/>
                          <pic:cNvPicPr>
                            <a:picLocks noChangeAspect="1" noChangeArrowheads="1"/>
                          </pic:cNvPicPr>
                        </pic:nvPicPr>
                        <pic:blipFill>
                          <a:blip r:embed="rId74" cstate="print"/>
                          <a:srcRect/>
                          <a:stretch>
                            <a:fillRect/>
                          </a:stretch>
                        </pic:blipFill>
                        <pic:spPr bwMode="auto">
                          <a:xfrm>
                            <a:off x="0" y="0"/>
                            <a:ext cx="1294765" cy="485775"/>
                          </a:xfrm>
                          <a:prstGeom prst="rect">
                            <a:avLst/>
                          </a:prstGeom>
                          <a:noFill/>
                          <a:ln w="9525">
                            <a:noFill/>
                            <a:miter lim="800000"/>
                            <a:headEnd/>
                            <a:tailEnd/>
                          </a:ln>
                        </pic:spPr>
                      </pic:pic>
                    </a:graphicData>
                  </a:graphic>
                </wp:inline>
              </w:drawing>
            </w:r>
          </w:p>
        </w:tc>
      </w:tr>
      <w:tr w:rsidR="00846FC1" w:rsidRPr="000D79E3" w:rsidTr="008F397F">
        <w:trPr>
          <w:cantSplit/>
          <w:trHeight w:val="485"/>
        </w:trPr>
        <w:tc>
          <w:tcPr>
            <w:tcW w:w="1241" w:type="pct"/>
            <w:vMerge/>
            <w:tcBorders>
              <w:top w:val="single" w:sz="4" w:space="0" w:color="auto"/>
              <w:left w:val="single" w:sz="4" w:space="0" w:color="auto"/>
              <w:bottom w:val="single" w:sz="4" w:space="0" w:color="auto"/>
              <w:right w:val="single" w:sz="4" w:space="0" w:color="auto"/>
            </w:tcBorders>
            <w:vAlign w:val="center"/>
          </w:tcPr>
          <w:p w:rsidR="00846FC1" w:rsidRPr="000D79E3" w:rsidRDefault="00846FC1" w:rsidP="000D79E3">
            <w:pPr>
              <w:spacing w:after="0" w:line="240" w:lineRule="auto"/>
              <w:jc w:val="center"/>
              <w:rPr>
                <w:rFonts w:ascii="Times New Roman" w:eastAsia="Calibri" w:hAnsi="Times New Roman"/>
                <w:sz w:val="24"/>
                <w:szCs w:val="24"/>
              </w:rPr>
            </w:pPr>
          </w:p>
        </w:tc>
        <w:tc>
          <w:tcPr>
            <w:tcW w:w="2558" w:type="pct"/>
            <w:vMerge/>
            <w:tcBorders>
              <w:top w:val="single" w:sz="4" w:space="0" w:color="auto"/>
              <w:left w:val="single" w:sz="4" w:space="0" w:color="auto"/>
              <w:bottom w:val="single" w:sz="4" w:space="0" w:color="auto"/>
              <w:right w:val="single" w:sz="4" w:space="0" w:color="auto"/>
            </w:tcBorders>
            <w:vAlign w:val="center"/>
          </w:tcPr>
          <w:p w:rsidR="00846FC1" w:rsidRPr="000D79E3" w:rsidRDefault="00846FC1" w:rsidP="000D79E3">
            <w:pPr>
              <w:spacing w:after="0" w:line="240" w:lineRule="auto"/>
              <w:jc w:val="center"/>
              <w:rPr>
                <w:rFonts w:ascii="Times New Roman" w:eastAsia="Calibri" w:hAnsi="Times New Roman"/>
                <w:sz w:val="24"/>
                <w:szCs w:val="24"/>
              </w:rPr>
            </w:pPr>
          </w:p>
        </w:tc>
        <w:tc>
          <w:tcPr>
            <w:tcW w:w="1201" w:type="pct"/>
            <w:tcBorders>
              <w:top w:val="single" w:sz="4" w:space="0" w:color="auto"/>
              <w:left w:val="single" w:sz="4" w:space="0" w:color="auto"/>
              <w:bottom w:val="single" w:sz="4" w:space="0" w:color="auto"/>
              <w:right w:val="single" w:sz="4" w:space="0" w:color="auto"/>
            </w:tcBorders>
          </w:tcPr>
          <w:p w:rsidR="00846FC1" w:rsidRPr="000D79E3" w:rsidRDefault="00846FC1" w:rsidP="000D79E3">
            <w:pPr>
              <w:spacing w:after="0" w:line="240" w:lineRule="auto"/>
              <w:jc w:val="center"/>
              <w:rPr>
                <w:rFonts w:ascii="Times New Roman" w:eastAsia="Calibri" w:hAnsi="Times New Roman"/>
                <w:sz w:val="24"/>
                <w:szCs w:val="24"/>
              </w:rPr>
            </w:pPr>
            <w:proofErr w:type="spellStart"/>
            <w:r w:rsidRPr="000D79E3">
              <w:rPr>
                <w:rFonts w:ascii="Times New Roman" w:eastAsia="Calibri" w:hAnsi="Times New Roman"/>
                <w:sz w:val="24"/>
                <w:szCs w:val="24"/>
              </w:rPr>
              <w:t>Рачек</w:t>
            </w:r>
            <w:proofErr w:type="spellEnd"/>
            <w:r w:rsidRPr="000D79E3">
              <w:rPr>
                <w:rFonts w:ascii="Times New Roman" w:eastAsia="Calibri" w:hAnsi="Times New Roman"/>
                <w:sz w:val="24"/>
                <w:szCs w:val="24"/>
              </w:rPr>
              <w:t xml:space="preserve"> С.В.</w:t>
            </w:r>
          </w:p>
          <w:p w:rsidR="00846FC1" w:rsidRPr="000D79E3" w:rsidRDefault="00846FC1" w:rsidP="000D79E3">
            <w:pPr>
              <w:spacing w:after="0" w:line="240" w:lineRule="auto"/>
              <w:jc w:val="center"/>
              <w:rPr>
                <w:rFonts w:ascii="Times New Roman" w:eastAsia="Calibri" w:hAnsi="Times New Roman"/>
                <w:sz w:val="24"/>
                <w:szCs w:val="24"/>
              </w:rPr>
            </w:pPr>
          </w:p>
        </w:tc>
      </w:tr>
      <w:tr w:rsidR="00846FC1" w:rsidRPr="000D79E3" w:rsidTr="008F397F">
        <w:trPr>
          <w:cantSplit/>
          <w:trHeight w:val="571"/>
        </w:trPr>
        <w:tc>
          <w:tcPr>
            <w:tcW w:w="5000" w:type="pct"/>
            <w:gridSpan w:val="3"/>
            <w:tcBorders>
              <w:top w:val="single" w:sz="4" w:space="0" w:color="auto"/>
              <w:left w:val="single" w:sz="4" w:space="0" w:color="auto"/>
              <w:bottom w:val="single" w:sz="4" w:space="0" w:color="auto"/>
              <w:right w:val="single" w:sz="4" w:space="0" w:color="auto"/>
            </w:tcBorders>
          </w:tcPr>
          <w:p w:rsidR="00846FC1" w:rsidRPr="000D79E3" w:rsidRDefault="008F397F" w:rsidP="0099644E">
            <w:pPr>
              <w:numPr>
                <w:ilvl w:val="0"/>
                <w:numId w:val="19"/>
              </w:numPr>
              <w:spacing w:after="0" w:line="240" w:lineRule="auto"/>
              <w:ind w:left="0"/>
              <w:jc w:val="both"/>
              <w:rPr>
                <w:rFonts w:ascii="Times New Roman" w:eastAsia="Calibri" w:hAnsi="Times New Roman"/>
                <w:sz w:val="24"/>
                <w:szCs w:val="24"/>
              </w:rPr>
            </w:pPr>
            <w:r>
              <w:rPr>
                <w:rFonts w:ascii="Times New Roman" w:eastAsia="Calibri" w:hAnsi="Times New Roman"/>
                <w:color w:val="000000"/>
                <w:sz w:val="24"/>
                <w:szCs w:val="24"/>
              </w:rPr>
              <w:t xml:space="preserve">1 </w:t>
            </w:r>
            <w:r w:rsidR="00846FC1" w:rsidRPr="000D79E3">
              <w:rPr>
                <w:rFonts w:ascii="Times New Roman" w:eastAsia="Calibri" w:hAnsi="Times New Roman"/>
                <w:color w:val="000000"/>
                <w:sz w:val="24"/>
                <w:szCs w:val="24"/>
              </w:rPr>
              <w:t>Какие аспекты отражает понятие «труд»?</w:t>
            </w:r>
          </w:p>
          <w:p w:rsidR="00846FC1" w:rsidRPr="000D79E3" w:rsidRDefault="008F397F" w:rsidP="0099644E">
            <w:pPr>
              <w:numPr>
                <w:ilvl w:val="0"/>
                <w:numId w:val="19"/>
              </w:numPr>
              <w:spacing w:after="0" w:line="240" w:lineRule="auto"/>
              <w:ind w:left="0"/>
              <w:jc w:val="both"/>
              <w:rPr>
                <w:rFonts w:ascii="Times New Roman" w:eastAsia="Calibri" w:hAnsi="Times New Roman"/>
                <w:sz w:val="24"/>
                <w:szCs w:val="24"/>
              </w:rPr>
            </w:pPr>
            <w:r>
              <w:rPr>
                <w:rFonts w:ascii="Times New Roman" w:eastAsia="Calibri" w:hAnsi="Times New Roman"/>
                <w:color w:val="000000"/>
                <w:sz w:val="24"/>
                <w:szCs w:val="24"/>
              </w:rPr>
              <w:t xml:space="preserve">2 </w:t>
            </w:r>
            <w:r w:rsidR="00846FC1" w:rsidRPr="000D79E3">
              <w:rPr>
                <w:rFonts w:ascii="Times New Roman" w:eastAsia="Calibri" w:hAnsi="Times New Roman"/>
                <w:color w:val="000000"/>
                <w:sz w:val="24"/>
                <w:szCs w:val="24"/>
              </w:rPr>
              <w:t>Назовите и охарактеризуйте основные виды норм затрат труда.</w:t>
            </w:r>
          </w:p>
          <w:p w:rsidR="00846FC1" w:rsidRPr="000D79E3" w:rsidRDefault="008F397F" w:rsidP="0099644E">
            <w:pPr>
              <w:numPr>
                <w:ilvl w:val="0"/>
                <w:numId w:val="19"/>
              </w:numPr>
              <w:spacing w:after="0" w:line="240" w:lineRule="auto"/>
              <w:ind w:left="0"/>
              <w:jc w:val="both"/>
              <w:rPr>
                <w:rFonts w:ascii="Times New Roman" w:eastAsia="Calibri" w:hAnsi="Times New Roman"/>
                <w:sz w:val="24"/>
                <w:szCs w:val="24"/>
              </w:rPr>
            </w:pPr>
            <w:r>
              <w:rPr>
                <w:rFonts w:ascii="Times New Roman" w:eastAsia="Calibri" w:hAnsi="Times New Roman"/>
                <w:sz w:val="24"/>
                <w:szCs w:val="24"/>
              </w:rPr>
              <w:t xml:space="preserve">3 </w:t>
            </w:r>
            <w:r w:rsidR="00846FC1" w:rsidRPr="000D79E3">
              <w:rPr>
                <w:rFonts w:ascii="Times New Roman" w:eastAsia="Calibri" w:hAnsi="Times New Roman"/>
                <w:sz w:val="24"/>
                <w:szCs w:val="24"/>
              </w:rPr>
              <w:t>Задача</w:t>
            </w:r>
          </w:p>
        </w:tc>
      </w:tr>
    </w:tbl>
    <w:p w:rsidR="00846FC1" w:rsidRPr="000D79E3" w:rsidRDefault="00846FC1" w:rsidP="000D79E3">
      <w:pPr>
        <w:spacing w:after="0" w:line="240" w:lineRule="auto"/>
        <w:rPr>
          <w:rFonts w:ascii="Times New Roman" w:eastAsia="Calibri" w:hAnsi="Times New Roman"/>
          <w:sz w:val="24"/>
          <w:szCs w:val="24"/>
        </w:rPr>
      </w:pPr>
    </w:p>
    <w:p w:rsidR="00846FC1" w:rsidRPr="000D79E3" w:rsidRDefault="00846FC1" w:rsidP="008F397F">
      <w:pPr>
        <w:autoSpaceDE w:val="0"/>
        <w:autoSpaceDN w:val="0"/>
        <w:adjustRightInd w:val="0"/>
        <w:spacing w:after="0" w:line="240" w:lineRule="auto"/>
        <w:ind w:firstLine="709"/>
        <w:jc w:val="both"/>
        <w:rPr>
          <w:rFonts w:ascii="Times New Roman" w:eastAsia="Calibri" w:hAnsi="Times New Roman"/>
          <w:i/>
          <w:sz w:val="24"/>
          <w:szCs w:val="24"/>
        </w:rPr>
      </w:pPr>
      <w:r w:rsidRPr="000D79E3">
        <w:rPr>
          <w:rFonts w:ascii="Times New Roman" w:eastAsia="Calibri" w:hAnsi="Times New Roman"/>
          <w:i/>
          <w:sz w:val="24"/>
          <w:szCs w:val="24"/>
        </w:rPr>
        <w:t>3.4 Типовая задача</w:t>
      </w:r>
    </w:p>
    <w:p w:rsidR="00846FC1" w:rsidRPr="000D79E3" w:rsidRDefault="00846FC1" w:rsidP="000D79E3">
      <w:pPr>
        <w:spacing w:after="0" w:line="240" w:lineRule="auto"/>
        <w:ind w:firstLine="720"/>
        <w:jc w:val="both"/>
        <w:rPr>
          <w:rFonts w:ascii="Times New Roman" w:hAnsi="Times New Roman"/>
          <w:sz w:val="24"/>
          <w:szCs w:val="24"/>
        </w:rPr>
      </w:pPr>
      <w:r w:rsidRPr="000D79E3">
        <w:rPr>
          <w:rFonts w:ascii="Times New Roman" w:hAnsi="Times New Roman"/>
          <w:color w:val="000000"/>
          <w:sz w:val="24"/>
          <w:szCs w:val="24"/>
        </w:rPr>
        <w:t xml:space="preserve">Численность населения области в трудоспособном возрасте на 1 января составила 2400 тыс. чел., или 60 % от общей численности населения. В составе населения в трудоспособном возрасте 1,2 % составляют инвалиды и пенсионеры, получающие пенсию на льготных условиях; не работают по причинам, не зависящим от граждан (безработные) 2,5 %; 18 % населения занято в домашнем хозяйстве, на учебе или не желают работать; 5 </w:t>
      </w:r>
      <w:r w:rsidRPr="000D79E3">
        <w:rPr>
          <w:rFonts w:ascii="Times New Roman" w:hAnsi="Times New Roman"/>
          <w:color w:val="000000"/>
          <w:sz w:val="24"/>
          <w:szCs w:val="24"/>
        </w:rPr>
        <w:lastRenderedPageBreak/>
        <w:t>% приходится на ту часть населения, которая работает, будучи за пределами трудоспособного возраста.</w:t>
      </w:r>
    </w:p>
    <w:p w:rsidR="00846FC1" w:rsidRPr="000D79E3" w:rsidRDefault="00846FC1" w:rsidP="000D79E3">
      <w:pPr>
        <w:spacing w:after="0" w:line="240" w:lineRule="auto"/>
        <w:ind w:firstLine="720"/>
        <w:jc w:val="both"/>
        <w:rPr>
          <w:rFonts w:ascii="Times New Roman" w:hAnsi="Times New Roman"/>
          <w:sz w:val="24"/>
          <w:szCs w:val="24"/>
        </w:rPr>
      </w:pPr>
      <w:r w:rsidRPr="000D79E3">
        <w:rPr>
          <w:rFonts w:ascii="Times New Roman" w:hAnsi="Times New Roman"/>
          <w:color w:val="000000"/>
          <w:sz w:val="24"/>
          <w:szCs w:val="24"/>
        </w:rPr>
        <w:t>Определить: численность и долю занятого населения в трудоспособном возрасте, а также общую численность трудовых ресурсов области.</w:t>
      </w:r>
    </w:p>
    <w:p w:rsidR="00846FC1" w:rsidRPr="000D79E3" w:rsidRDefault="00846FC1" w:rsidP="000D79E3">
      <w:pPr>
        <w:spacing w:after="0" w:line="240" w:lineRule="auto"/>
        <w:ind w:firstLine="709"/>
        <w:jc w:val="both"/>
        <w:rPr>
          <w:rFonts w:ascii="Times New Roman" w:eastAsia="Calibri" w:hAnsi="Times New Roman"/>
          <w:sz w:val="24"/>
          <w:szCs w:val="24"/>
        </w:rPr>
      </w:pPr>
    </w:p>
    <w:p w:rsidR="00846FC1" w:rsidRPr="008F397F" w:rsidRDefault="00846FC1" w:rsidP="008F397F">
      <w:pPr>
        <w:tabs>
          <w:tab w:val="left" w:pos="426"/>
          <w:tab w:val="left" w:pos="993"/>
        </w:tabs>
        <w:spacing w:after="0" w:line="240" w:lineRule="auto"/>
        <w:ind w:firstLine="709"/>
        <w:jc w:val="both"/>
        <w:rPr>
          <w:rFonts w:ascii="Times New Roman" w:eastAsia="Calibri" w:hAnsi="Times New Roman"/>
          <w:b/>
          <w:sz w:val="24"/>
          <w:szCs w:val="24"/>
        </w:rPr>
      </w:pPr>
      <w:r w:rsidRPr="008F397F">
        <w:rPr>
          <w:rFonts w:ascii="Times New Roman" w:eastAsia="Calibri" w:hAnsi="Times New Roman"/>
          <w:b/>
          <w:sz w:val="24"/>
          <w:szCs w:val="24"/>
        </w:rPr>
        <w:t>4.</w:t>
      </w:r>
      <w:r w:rsidRPr="008F397F">
        <w:rPr>
          <w:rFonts w:ascii="Times New Roman" w:eastAsia="Calibri" w:hAnsi="Times New Roman"/>
          <w:b/>
          <w:sz w:val="24"/>
          <w:szCs w:val="24"/>
        </w:rPr>
        <w:tab/>
        <w:t>Порядок проведения промежуточной аттестации</w:t>
      </w:r>
    </w:p>
    <w:p w:rsidR="008F397F" w:rsidRDefault="008F397F" w:rsidP="008F397F">
      <w:pPr>
        <w:autoSpaceDE w:val="0"/>
        <w:autoSpaceDN w:val="0"/>
        <w:adjustRightInd w:val="0"/>
        <w:spacing w:after="0" w:line="240" w:lineRule="auto"/>
        <w:ind w:firstLine="709"/>
        <w:jc w:val="both"/>
        <w:rPr>
          <w:rFonts w:ascii="Times New Roman" w:eastAsia="Calibri" w:hAnsi="Times New Roman"/>
          <w:i/>
          <w:sz w:val="24"/>
          <w:szCs w:val="24"/>
        </w:rPr>
      </w:pPr>
    </w:p>
    <w:p w:rsidR="00846FC1" w:rsidRPr="000D79E3" w:rsidRDefault="00846FC1" w:rsidP="008F397F">
      <w:pPr>
        <w:autoSpaceDE w:val="0"/>
        <w:autoSpaceDN w:val="0"/>
        <w:adjustRightInd w:val="0"/>
        <w:spacing w:after="0" w:line="240" w:lineRule="auto"/>
        <w:ind w:firstLine="709"/>
        <w:jc w:val="both"/>
        <w:rPr>
          <w:rFonts w:ascii="Times New Roman" w:eastAsia="Calibri" w:hAnsi="Times New Roman"/>
          <w:i/>
          <w:sz w:val="24"/>
          <w:szCs w:val="24"/>
        </w:rPr>
      </w:pPr>
      <w:r w:rsidRPr="000D79E3">
        <w:rPr>
          <w:rFonts w:ascii="Times New Roman" w:eastAsia="Calibri" w:hAnsi="Times New Roman"/>
          <w:i/>
          <w:sz w:val="24"/>
          <w:szCs w:val="24"/>
        </w:rPr>
        <w:t>4.1.Документы СМК вуза</w:t>
      </w:r>
    </w:p>
    <w:p w:rsidR="00846FC1" w:rsidRPr="000D79E3" w:rsidRDefault="00846FC1" w:rsidP="000D79E3">
      <w:pPr>
        <w:tabs>
          <w:tab w:val="left" w:pos="-6521"/>
          <w:tab w:val="left" w:pos="1276"/>
        </w:tabs>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Формы, система оценивания, порядок проведения промежуточной аттестации обучающихся, включая порядок установления сроков прохождения испытаний промежуточной аттестации, для лиц, не прошедших промежуточную аттестацию по уважительным причинам или имеющим академическую задолженность, а также периодичность проведения промежуточной аттестации обучающихся регламентированы следующими положениями:</w:t>
      </w:r>
    </w:p>
    <w:p w:rsidR="005E710C" w:rsidRPr="000D79E3" w:rsidRDefault="005E710C" w:rsidP="005E710C">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ПЛ </w:t>
      </w:r>
      <w:r w:rsidR="00770E0C">
        <w:rPr>
          <w:rFonts w:ascii="Times New Roman" w:eastAsia="Calibri" w:hAnsi="Times New Roman"/>
          <w:spacing w:val="-6"/>
          <w:sz w:val="24"/>
          <w:szCs w:val="24"/>
        </w:rPr>
        <w:t>2.3.19-2018</w:t>
      </w:r>
      <w:r w:rsidRPr="000D79E3">
        <w:rPr>
          <w:rFonts w:ascii="Times New Roman" w:eastAsia="Calibri" w:hAnsi="Times New Roman"/>
          <w:spacing w:val="-6"/>
          <w:sz w:val="24"/>
          <w:szCs w:val="24"/>
        </w:rPr>
        <w:t xml:space="preserve"> «СМК. Организация и осуществление образовательной деятельности по образовательным программам высшего образования – программам бакалавриата, программам специалитета, программам магистратуры»;</w:t>
      </w:r>
    </w:p>
    <w:p w:rsidR="005E710C" w:rsidRPr="000D79E3" w:rsidRDefault="005E710C" w:rsidP="005E710C">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ПЛ </w:t>
      </w:r>
      <w:r w:rsidR="00770E0C">
        <w:rPr>
          <w:rFonts w:ascii="Times New Roman" w:eastAsia="Calibri" w:hAnsi="Times New Roman"/>
          <w:spacing w:val="-6"/>
          <w:sz w:val="24"/>
          <w:szCs w:val="24"/>
        </w:rPr>
        <w:t>2.3.22-2018</w:t>
      </w:r>
      <w:r w:rsidRPr="000D79E3">
        <w:rPr>
          <w:rFonts w:ascii="Times New Roman" w:eastAsia="Calibri" w:hAnsi="Times New Roman"/>
          <w:spacing w:val="-6"/>
          <w:sz w:val="24"/>
          <w:szCs w:val="24"/>
        </w:rPr>
        <w:t xml:space="preserve"> «СМК. О формировании фонда оценочных материалов»;</w:t>
      </w:r>
    </w:p>
    <w:p w:rsidR="005E710C" w:rsidRPr="000D79E3" w:rsidRDefault="005E710C" w:rsidP="005E710C">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ПЛ </w:t>
      </w:r>
      <w:r w:rsidR="00770E0C">
        <w:rPr>
          <w:rFonts w:ascii="Times New Roman" w:eastAsia="Calibri" w:hAnsi="Times New Roman"/>
          <w:spacing w:val="-6"/>
          <w:sz w:val="24"/>
          <w:szCs w:val="24"/>
        </w:rPr>
        <w:t>2.3.3-2018</w:t>
      </w:r>
      <w:r w:rsidRPr="000D79E3">
        <w:rPr>
          <w:rFonts w:ascii="Times New Roman" w:eastAsia="Calibri" w:hAnsi="Times New Roman"/>
          <w:spacing w:val="-6"/>
          <w:sz w:val="24"/>
          <w:szCs w:val="24"/>
        </w:rPr>
        <w:t xml:space="preserve"> «СМК. Система мониторинга качества образования с использованием технологии компьютерного тестирования».</w:t>
      </w:r>
    </w:p>
    <w:p w:rsidR="00846FC1" w:rsidRPr="000D79E3" w:rsidRDefault="00846FC1" w:rsidP="000D79E3">
      <w:pPr>
        <w:tabs>
          <w:tab w:val="left" w:pos="-6521"/>
          <w:tab w:val="left" w:pos="1276"/>
        </w:tabs>
        <w:spacing w:after="0" w:line="240" w:lineRule="auto"/>
        <w:contextualSpacing/>
        <w:jc w:val="both"/>
        <w:rPr>
          <w:rFonts w:ascii="Times New Roman" w:eastAsia="Calibri" w:hAnsi="Times New Roman"/>
          <w:sz w:val="24"/>
          <w:szCs w:val="24"/>
        </w:rPr>
      </w:pPr>
    </w:p>
    <w:p w:rsidR="00846FC1" w:rsidRPr="000D79E3" w:rsidRDefault="00846FC1" w:rsidP="008F397F">
      <w:pPr>
        <w:tabs>
          <w:tab w:val="left" w:pos="-6521"/>
          <w:tab w:val="left" w:pos="1276"/>
        </w:tabs>
        <w:spacing w:after="0" w:line="240" w:lineRule="auto"/>
        <w:ind w:firstLine="709"/>
        <w:contextualSpacing/>
        <w:jc w:val="both"/>
        <w:rPr>
          <w:rFonts w:ascii="Times New Roman" w:eastAsia="Calibri" w:hAnsi="Times New Roman"/>
          <w:i/>
          <w:sz w:val="24"/>
          <w:szCs w:val="24"/>
        </w:rPr>
      </w:pPr>
      <w:r w:rsidRPr="000D79E3">
        <w:rPr>
          <w:rFonts w:ascii="Times New Roman" w:eastAsia="Calibri" w:hAnsi="Times New Roman"/>
          <w:i/>
          <w:sz w:val="24"/>
          <w:szCs w:val="24"/>
        </w:rPr>
        <w:t>4.2 Методические материалы, определяющие процедуру оценивания знаний, умений, навыков и (или) опыта деятельности в ходе промежуточной аттестации</w:t>
      </w:r>
    </w:p>
    <w:p w:rsidR="00846FC1" w:rsidRPr="000D79E3" w:rsidRDefault="00846FC1" w:rsidP="000D79E3">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Промежуточная аттестация по дисциплине </w:t>
      </w:r>
      <w:r w:rsidRPr="000D79E3">
        <w:rPr>
          <w:rFonts w:ascii="Times New Roman" w:eastAsia="Calibri" w:hAnsi="Times New Roman"/>
          <w:bCs/>
          <w:color w:val="000000"/>
          <w:sz w:val="24"/>
          <w:szCs w:val="24"/>
        </w:rPr>
        <w:t>«</w:t>
      </w:r>
      <w:r w:rsidRPr="000D79E3">
        <w:rPr>
          <w:rFonts w:ascii="Times New Roman" w:eastAsia="Calibri" w:hAnsi="Times New Roman"/>
          <w:sz w:val="24"/>
          <w:szCs w:val="24"/>
        </w:rPr>
        <w:t>Экономика труда и управление трудовыми ресурсами</w:t>
      </w:r>
      <w:r w:rsidRPr="000D79E3">
        <w:rPr>
          <w:rFonts w:ascii="Times New Roman" w:eastAsia="Calibri" w:hAnsi="Times New Roman"/>
          <w:bCs/>
          <w:color w:val="000000"/>
          <w:sz w:val="24"/>
          <w:szCs w:val="24"/>
        </w:rPr>
        <w:t>»</w:t>
      </w:r>
      <w:r w:rsidRPr="000D79E3">
        <w:rPr>
          <w:rFonts w:ascii="Times New Roman" w:eastAsia="Calibri" w:hAnsi="Times New Roman"/>
          <w:bCs/>
          <w:sz w:val="24"/>
          <w:szCs w:val="24"/>
        </w:rPr>
        <w:t xml:space="preserve"> </w:t>
      </w:r>
      <w:r w:rsidRPr="000D79E3">
        <w:rPr>
          <w:rFonts w:ascii="Times New Roman" w:eastAsia="Calibri" w:hAnsi="Times New Roman"/>
          <w:sz w:val="24"/>
          <w:szCs w:val="24"/>
        </w:rPr>
        <w:t>завершает изучение курса и проходит в форме экзамена. Он проводится согласно расписанию экзаменационной сессии.</w:t>
      </w:r>
    </w:p>
    <w:p w:rsidR="00846FC1" w:rsidRPr="000D79E3" w:rsidRDefault="00846FC1" w:rsidP="000D79E3">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Допуском к экзамену является итоговое тестирование. Экзамен проводится по экзаменационным билетам, в каждый из которых включены 2 теоретических вопроса и одна задача.</w:t>
      </w:r>
    </w:p>
    <w:p w:rsidR="00846FC1" w:rsidRPr="000D79E3" w:rsidRDefault="00846FC1" w:rsidP="000D79E3">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Промежуточная аттестация (экзамен) носит комплексный характер: учитывает результаты итогового тестирования и ответа на экзаменационный билет. Преподаватель вправе повысить получившееся значение с учетом результатов текущего контроля знаний и рейтинговой оценки деятельности студента в течение периода изучения дисциплины.</w:t>
      </w:r>
    </w:p>
    <w:p w:rsidR="00846FC1" w:rsidRPr="000D79E3" w:rsidRDefault="00846FC1" w:rsidP="000D79E3">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В случае  применении дистанционных технологий и электронного обучения проведение промежуточной аттестации и мероприятий, предусмотренных в промежуточной аттестации  осуществляется в электронно-информационной образовательной среде (образовательная платформа электронной поддержки обучения </w:t>
      </w:r>
      <w:proofErr w:type="spellStart"/>
      <w:r w:rsidRPr="000D79E3">
        <w:rPr>
          <w:rFonts w:ascii="Times New Roman" w:eastAsia="Calibri" w:hAnsi="Times New Roman"/>
          <w:sz w:val="24"/>
          <w:szCs w:val="24"/>
        </w:rPr>
        <w:t>Blackboard</w:t>
      </w:r>
      <w:proofErr w:type="spellEnd"/>
      <w:r w:rsidRPr="000D79E3">
        <w:rPr>
          <w:rFonts w:ascii="Times New Roman" w:eastAsia="Calibri" w:hAnsi="Times New Roman"/>
          <w:sz w:val="24"/>
          <w:szCs w:val="24"/>
        </w:rPr>
        <w:t xml:space="preserve"> </w:t>
      </w:r>
      <w:proofErr w:type="spellStart"/>
      <w:r w:rsidRPr="000D79E3">
        <w:rPr>
          <w:rFonts w:ascii="Times New Roman" w:eastAsia="Calibri" w:hAnsi="Times New Roman"/>
          <w:sz w:val="24"/>
          <w:szCs w:val="24"/>
        </w:rPr>
        <w:t>Learn</w:t>
      </w:r>
      <w:proofErr w:type="spellEnd"/>
      <w:r w:rsidRPr="000D79E3">
        <w:rPr>
          <w:rFonts w:ascii="Times New Roman" w:eastAsia="Calibri" w:hAnsi="Times New Roman"/>
          <w:sz w:val="24"/>
          <w:szCs w:val="24"/>
        </w:rPr>
        <w:t xml:space="preserve"> (сайт bb.usurt.ru)) в курсе дисциплины (модуля).</w:t>
      </w:r>
    </w:p>
    <w:p w:rsidR="00846FC1" w:rsidRPr="000D79E3" w:rsidRDefault="00846FC1" w:rsidP="000D79E3">
      <w:pPr>
        <w:spacing w:after="0" w:line="240" w:lineRule="auto"/>
        <w:contextualSpacing/>
        <w:jc w:val="both"/>
        <w:rPr>
          <w:rFonts w:ascii="Times New Roman" w:eastAsia="Calibri" w:hAnsi="Times New Roman"/>
          <w:sz w:val="24"/>
          <w:szCs w:val="24"/>
        </w:rPr>
      </w:pPr>
    </w:p>
    <w:p w:rsidR="00D34762" w:rsidRPr="000D79E3" w:rsidRDefault="00D34762" w:rsidP="008F397F">
      <w:pPr>
        <w:pageBreakBefore/>
        <w:spacing w:after="0" w:line="240" w:lineRule="auto"/>
        <w:jc w:val="center"/>
        <w:rPr>
          <w:rFonts w:ascii="Times New Roman" w:eastAsia="Calibri" w:hAnsi="Times New Roman"/>
          <w:b/>
          <w:bCs/>
          <w:sz w:val="24"/>
          <w:szCs w:val="24"/>
        </w:rPr>
      </w:pPr>
      <w:r w:rsidRPr="000D79E3">
        <w:rPr>
          <w:rFonts w:ascii="Times New Roman" w:eastAsia="Calibri" w:hAnsi="Times New Roman"/>
          <w:b/>
          <w:bCs/>
          <w:sz w:val="24"/>
          <w:szCs w:val="24"/>
        </w:rPr>
        <w:lastRenderedPageBreak/>
        <w:t>Фонд оценочных материалов для проведения промежуточной аттестации обучающихся по дисциплине (модулю)</w:t>
      </w:r>
    </w:p>
    <w:p w:rsidR="00D34762" w:rsidRPr="000D79E3" w:rsidRDefault="00D34762" w:rsidP="000D79E3">
      <w:pPr>
        <w:pStyle w:val="1"/>
        <w:rPr>
          <w:rFonts w:eastAsia="Calibri" w:cs="Times New Roman"/>
          <w:szCs w:val="24"/>
        </w:rPr>
      </w:pPr>
      <w:bookmarkStart w:id="249" w:name="_Toc94620098"/>
      <w:r w:rsidRPr="000D79E3">
        <w:rPr>
          <w:rFonts w:eastAsia="Calibri" w:cs="Times New Roman"/>
          <w:szCs w:val="24"/>
        </w:rPr>
        <w:t>Б1.Б.Д.16 Маркетинг</w:t>
      </w:r>
      <w:bookmarkEnd w:id="249"/>
    </w:p>
    <w:p w:rsidR="00D34762" w:rsidRPr="000D79E3" w:rsidRDefault="00D34762" w:rsidP="000D79E3">
      <w:pPr>
        <w:spacing w:after="0" w:line="240" w:lineRule="auto"/>
        <w:jc w:val="center"/>
        <w:rPr>
          <w:rFonts w:ascii="Times New Roman" w:eastAsia="SimSun" w:hAnsi="Times New Roman"/>
          <w:b/>
          <w:sz w:val="24"/>
          <w:szCs w:val="24"/>
          <w:lang w:eastAsia="hi-IN" w:bidi="hi-IN"/>
        </w:rPr>
      </w:pPr>
    </w:p>
    <w:p w:rsidR="00D34762" w:rsidRPr="008F397F" w:rsidRDefault="00D34762" w:rsidP="00AD4E9D">
      <w:pPr>
        <w:numPr>
          <w:ilvl w:val="0"/>
          <w:numId w:val="88"/>
        </w:numPr>
        <w:tabs>
          <w:tab w:val="left" w:pos="993"/>
        </w:tabs>
        <w:spacing w:after="0" w:line="240" w:lineRule="auto"/>
        <w:ind w:left="0" w:firstLine="709"/>
        <w:jc w:val="both"/>
        <w:rPr>
          <w:rFonts w:ascii="Times New Roman" w:hAnsi="Times New Roman"/>
          <w:b/>
          <w:sz w:val="24"/>
          <w:szCs w:val="24"/>
        </w:rPr>
      </w:pPr>
      <w:r w:rsidRPr="008F397F">
        <w:rPr>
          <w:rFonts w:ascii="Times New Roman" w:hAnsi="Times New Roman"/>
          <w:b/>
          <w:sz w:val="24"/>
          <w:szCs w:val="24"/>
        </w:rPr>
        <w:t xml:space="preserve">Перечень компетенций с указанием этапов их формирования в процессе освоения образовательной программы </w:t>
      </w:r>
    </w:p>
    <w:p w:rsidR="00D34762" w:rsidRPr="000D79E3" w:rsidRDefault="00D34762" w:rsidP="000D79E3">
      <w:pPr>
        <w:spacing w:after="0" w:line="240" w:lineRule="auto"/>
        <w:rPr>
          <w:rFonts w:ascii="Times New Roman" w:hAnsi="Times New Roman"/>
          <w:i/>
          <w:sz w:val="24"/>
          <w:szCs w:val="24"/>
        </w:rPr>
      </w:pPr>
    </w:p>
    <w:p w:rsidR="00D34762" w:rsidRPr="000D79E3" w:rsidRDefault="00D34762" w:rsidP="008F397F">
      <w:pPr>
        <w:spacing w:after="0" w:line="240" w:lineRule="auto"/>
        <w:ind w:firstLine="708"/>
        <w:jc w:val="both"/>
        <w:rPr>
          <w:rFonts w:ascii="Times New Roman" w:hAnsi="Times New Roman"/>
          <w:b/>
          <w:i/>
          <w:sz w:val="24"/>
          <w:szCs w:val="24"/>
        </w:rPr>
      </w:pPr>
      <w:r w:rsidRPr="000D79E3">
        <w:rPr>
          <w:rFonts w:ascii="Times New Roman" w:hAnsi="Times New Roman"/>
          <w:sz w:val="24"/>
          <w:szCs w:val="24"/>
        </w:rPr>
        <w:t xml:space="preserve">Дисциплина </w:t>
      </w:r>
      <w:r w:rsidRPr="000D79E3">
        <w:rPr>
          <w:rFonts w:ascii="Times New Roman" w:hAnsi="Times New Roman"/>
          <w:bCs/>
          <w:color w:val="000000"/>
          <w:sz w:val="24"/>
          <w:szCs w:val="24"/>
        </w:rPr>
        <w:t xml:space="preserve">Б1.Б.Д.16 </w:t>
      </w:r>
      <w:r w:rsidRPr="000D79E3">
        <w:rPr>
          <w:rFonts w:ascii="Times New Roman" w:hAnsi="Times New Roman"/>
          <w:sz w:val="24"/>
          <w:szCs w:val="24"/>
        </w:rPr>
        <w:t>«</w:t>
      </w:r>
      <w:r w:rsidRPr="000D79E3">
        <w:rPr>
          <w:rFonts w:ascii="Times New Roman" w:hAnsi="Times New Roman"/>
          <w:bCs/>
          <w:color w:val="000000"/>
          <w:sz w:val="24"/>
          <w:szCs w:val="24"/>
        </w:rPr>
        <w:t>Маркетинг</w:t>
      </w:r>
      <w:r w:rsidRPr="000D79E3">
        <w:rPr>
          <w:rFonts w:ascii="Times New Roman" w:hAnsi="Times New Roman"/>
          <w:sz w:val="24"/>
          <w:szCs w:val="24"/>
        </w:rPr>
        <w:t>» уча</w:t>
      </w:r>
      <w:r w:rsidR="008F397F">
        <w:rPr>
          <w:rFonts w:ascii="Times New Roman" w:hAnsi="Times New Roman"/>
          <w:sz w:val="24"/>
          <w:szCs w:val="24"/>
        </w:rPr>
        <w:t>ствует в формировании следующих</w:t>
      </w:r>
      <w:r w:rsidRPr="000D79E3">
        <w:rPr>
          <w:rFonts w:ascii="Times New Roman" w:hAnsi="Times New Roman"/>
          <w:sz w:val="24"/>
          <w:szCs w:val="24"/>
        </w:rPr>
        <w:t xml:space="preserve"> компетенций</w:t>
      </w:r>
      <w:r w:rsidR="008F397F" w:rsidRPr="008F397F">
        <w:rPr>
          <w:rFonts w:ascii="Times New Roman" w:hAnsi="Times New Roman"/>
          <w:sz w:val="24"/>
          <w:szCs w:val="24"/>
        </w:rPr>
        <w:t xml:space="preserve"> </w:t>
      </w:r>
      <w:r w:rsidR="008F397F">
        <w:rPr>
          <w:rFonts w:ascii="Times New Roman" w:hAnsi="Times New Roman"/>
          <w:sz w:val="24"/>
          <w:szCs w:val="24"/>
        </w:rPr>
        <w:t xml:space="preserve">и </w:t>
      </w:r>
      <w:r w:rsidR="008F397F" w:rsidRPr="000D79E3">
        <w:rPr>
          <w:rFonts w:ascii="Times New Roman" w:hAnsi="Times New Roman"/>
          <w:sz w:val="24"/>
          <w:szCs w:val="24"/>
        </w:rPr>
        <w:t>индикаторов</w:t>
      </w:r>
      <w:r w:rsidR="008F397F">
        <w:rPr>
          <w:rFonts w:ascii="Times New Roman" w:hAnsi="Times New Roman"/>
          <w:sz w:val="24"/>
          <w:szCs w:val="24"/>
        </w:rPr>
        <w:t xml:space="preserve"> достижения компетенций:</w:t>
      </w:r>
    </w:p>
    <w:p w:rsidR="00D34762" w:rsidRDefault="00D34762" w:rsidP="008F397F">
      <w:pPr>
        <w:spacing w:after="0" w:line="240" w:lineRule="auto"/>
        <w:jc w:val="right"/>
        <w:rPr>
          <w:rFonts w:ascii="Times New Roman" w:hAnsi="Times New Roman"/>
          <w:sz w:val="24"/>
          <w:szCs w:val="24"/>
        </w:rPr>
      </w:pPr>
    </w:p>
    <w:p w:rsidR="008F397F" w:rsidRPr="000D79E3" w:rsidRDefault="008F397F" w:rsidP="008F397F">
      <w:pPr>
        <w:spacing w:after="0" w:line="240" w:lineRule="auto"/>
        <w:jc w:val="right"/>
        <w:rPr>
          <w:rFonts w:ascii="Times New Roman" w:hAnsi="Times New Roman"/>
          <w:sz w:val="24"/>
          <w:szCs w:val="24"/>
        </w:rPr>
      </w:pPr>
      <w:r>
        <w:rPr>
          <w:rFonts w:ascii="Times New Roman" w:hAnsi="Times New Roman"/>
          <w:sz w:val="24"/>
          <w:szCs w:val="24"/>
        </w:rPr>
        <w:t>Таблица 1</w:t>
      </w:r>
    </w:p>
    <w:tbl>
      <w:tblPr>
        <w:tblW w:w="5090" w:type="pct"/>
        <w:tblLayout w:type="fixed"/>
        <w:tblCellMar>
          <w:left w:w="0" w:type="dxa"/>
          <w:right w:w="0" w:type="dxa"/>
        </w:tblCellMar>
        <w:tblLook w:val="00A0" w:firstRow="1" w:lastRow="0" w:firstColumn="1" w:lastColumn="0" w:noHBand="0" w:noVBand="0"/>
      </w:tblPr>
      <w:tblGrid>
        <w:gridCol w:w="2695"/>
        <w:gridCol w:w="2783"/>
        <w:gridCol w:w="2341"/>
        <w:gridCol w:w="1926"/>
      </w:tblGrid>
      <w:tr w:rsidR="00D34762" w:rsidRPr="000D79E3" w:rsidTr="00D34762">
        <w:tc>
          <w:tcPr>
            <w:tcW w:w="1383" w:type="pct"/>
            <w:tcBorders>
              <w:top w:val="single" w:sz="8" w:space="0" w:color="000000"/>
              <w:left w:val="single" w:sz="8" w:space="0" w:color="000000"/>
              <w:bottom w:val="single" w:sz="8" w:space="0" w:color="000000"/>
              <w:right w:val="single" w:sz="4" w:space="0" w:color="auto"/>
            </w:tcBorders>
            <w:tcMar>
              <w:top w:w="0" w:type="dxa"/>
              <w:left w:w="108" w:type="dxa"/>
              <w:bottom w:w="0" w:type="dxa"/>
              <w:right w:w="108" w:type="dxa"/>
            </w:tcMar>
          </w:tcPr>
          <w:p w:rsidR="00D34762" w:rsidRPr="000D79E3" w:rsidRDefault="00D34762" w:rsidP="000D79E3">
            <w:pPr>
              <w:spacing w:after="0" w:line="240" w:lineRule="auto"/>
              <w:jc w:val="center"/>
              <w:rPr>
                <w:rFonts w:ascii="Times New Roman" w:hAnsi="Times New Roman"/>
                <w:sz w:val="24"/>
                <w:szCs w:val="24"/>
              </w:rPr>
            </w:pPr>
            <w:r w:rsidRPr="000D79E3">
              <w:rPr>
                <w:rFonts w:ascii="Times New Roman" w:hAnsi="Times New Roman"/>
                <w:sz w:val="24"/>
                <w:szCs w:val="24"/>
              </w:rPr>
              <w:t>Код и наименование компетенции</w:t>
            </w:r>
          </w:p>
        </w:tc>
        <w:tc>
          <w:tcPr>
            <w:tcW w:w="1428" w:type="pct"/>
            <w:tcBorders>
              <w:top w:val="single" w:sz="8" w:space="0" w:color="000000"/>
              <w:left w:val="single" w:sz="4" w:space="0" w:color="auto"/>
              <w:bottom w:val="single" w:sz="8" w:space="0" w:color="000000"/>
              <w:right w:val="single" w:sz="8" w:space="0" w:color="000000"/>
            </w:tcBorders>
          </w:tcPr>
          <w:p w:rsidR="00D34762" w:rsidRPr="000D79E3" w:rsidRDefault="00D34762" w:rsidP="000D79E3">
            <w:pPr>
              <w:spacing w:after="0" w:line="240" w:lineRule="auto"/>
              <w:jc w:val="center"/>
              <w:rPr>
                <w:rFonts w:ascii="Times New Roman" w:hAnsi="Times New Roman"/>
                <w:sz w:val="24"/>
                <w:szCs w:val="24"/>
              </w:rPr>
            </w:pPr>
            <w:r w:rsidRPr="000D79E3">
              <w:rPr>
                <w:rFonts w:ascii="Times New Roman" w:hAnsi="Times New Roman"/>
                <w:sz w:val="24"/>
                <w:szCs w:val="24"/>
              </w:rPr>
              <w:t>Код и наименование индикатора достижения компетенции</w:t>
            </w:r>
          </w:p>
        </w:tc>
        <w:tc>
          <w:tcPr>
            <w:tcW w:w="1201" w:type="pct"/>
            <w:tcBorders>
              <w:top w:val="single" w:sz="8" w:space="0" w:color="000000"/>
              <w:left w:val="nil"/>
              <w:bottom w:val="single" w:sz="8" w:space="0" w:color="000000"/>
              <w:right w:val="single" w:sz="8" w:space="0" w:color="000000"/>
            </w:tcBorders>
            <w:tcMar>
              <w:top w:w="0" w:type="dxa"/>
              <w:left w:w="108" w:type="dxa"/>
              <w:bottom w:w="0" w:type="dxa"/>
              <w:right w:w="108" w:type="dxa"/>
            </w:tcMar>
          </w:tcPr>
          <w:p w:rsidR="00D34762" w:rsidRPr="000D79E3" w:rsidRDefault="00D34762" w:rsidP="000D79E3">
            <w:pPr>
              <w:spacing w:after="0" w:line="240" w:lineRule="auto"/>
              <w:jc w:val="center"/>
              <w:rPr>
                <w:rFonts w:ascii="Times New Roman" w:hAnsi="Times New Roman"/>
                <w:sz w:val="24"/>
                <w:szCs w:val="24"/>
              </w:rPr>
            </w:pPr>
            <w:r w:rsidRPr="000D79E3">
              <w:rPr>
                <w:rFonts w:ascii="Times New Roman" w:hAnsi="Times New Roman"/>
                <w:sz w:val="24"/>
                <w:szCs w:val="24"/>
              </w:rPr>
              <w:t>Этап формирования компетенции</w:t>
            </w:r>
          </w:p>
        </w:tc>
        <w:tc>
          <w:tcPr>
            <w:tcW w:w="988" w:type="pct"/>
            <w:tcBorders>
              <w:top w:val="single" w:sz="8" w:space="0" w:color="000000"/>
              <w:left w:val="nil"/>
              <w:bottom w:val="single" w:sz="8" w:space="0" w:color="000000"/>
              <w:right w:val="single" w:sz="8" w:space="0" w:color="000000"/>
            </w:tcBorders>
            <w:tcMar>
              <w:top w:w="0" w:type="dxa"/>
              <w:left w:w="108" w:type="dxa"/>
              <w:bottom w:w="0" w:type="dxa"/>
              <w:right w:w="108" w:type="dxa"/>
            </w:tcMar>
          </w:tcPr>
          <w:p w:rsidR="00D34762" w:rsidRPr="000D79E3" w:rsidRDefault="00D34762" w:rsidP="000D79E3">
            <w:pPr>
              <w:spacing w:after="0" w:line="240" w:lineRule="auto"/>
              <w:jc w:val="center"/>
              <w:rPr>
                <w:rFonts w:ascii="Times New Roman" w:hAnsi="Times New Roman"/>
                <w:sz w:val="24"/>
                <w:szCs w:val="24"/>
                <w:vertAlign w:val="superscript"/>
              </w:rPr>
            </w:pPr>
            <w:r w:rsidRPr="000D79E3">
              <w:rPr>
                <w:rFonts w:ascii="Times New Roman" w:hAnsi="Times New Roman"/>
                <w:sz w:val="24"/>
                <w:szCs w:val="24"/>
              </w:rPr>
              <w:t>Форма промежуточной аттестации</w:t>
            </w:r>
          </w:p>
        </w:tc>
      </w:tr>
      <w:tr w:rsidR="00D34762" w:rsidRPr="000D79E3" w:rsidTr="00D34762">
        <w:tc>
          <w:tcPr>
            <w:tcW w:w="1383" w:type="pct"/>
            <w:tcBorders>
              <w:top w:val="nil"/>
              <w:left w:val="single" w:sz="8" w:space="0" w:color="000000"/>
              <w:bottom w:val="single" w:sz="8" w:space="0" w:color="000000"/>
              <w:right w:val="single" w:sz="4" w:space="0" w:color="auto"/>
            </w:tcBorders>
            <w:tcMar>
              <w:top w:w="0" w:type="dxa"/>
              <w:left w:w="108" w:type="dxa"/>
              <w:bottom w:w="0" w:type="dxa"/>
              <w:right w:w="108" w:type="dxa"/>
            </w:tcMar>
          </w:tcPr>
          <w:p w:rsidR="00D34762" w:rsidRPr="000D79E3" w:rsidRDefault="00D34762" w:rsidP="000D79E3">
            <w:pPr>
              <w:spacing w:after="0" w:line="240" w:lineRule="auto"/>
              <w:rPr>
                <w:rFonts w:ascii="Times New Roman" w:hAnsi="Times New Roman"/>
                <w:color w:val="000000"/>
                <w:sz w:val="24"/>
                <w:szCs w:val="24"/>
              </w:rPr>
            </w:pPr>
            <w:r w:rsidRPr="000D79E3">
              <w:rPr>
                <w:rFonts w:ascii="Times New Roman" w:hAnsi="Times New Roman"/>
                <w:color w:val="000000"/>
                <w:sz w:val="24"/>
                <w:szCs w:val="24"/>
              </w:rPr>
              <w:t>ОПК-1: Способен применять знания (на промежуточном уровне) экономической теории при решении прикладных задач</w:t>
            </w:r>
          </w:p>
        </w:tc>
        <w:tc>
          <w:tcPr>
            <w:tcW w:w="1428" w:type="pct"/>
            <w:tcBorders>
              <w:top w:val="nil"/>
              <w:left w:val="single" w:sz="4" w:space="0" w:color="auto"/>
              <w:bottom w:val="single" w:sz="8" w:space="0" w:color="000000"/>
              <w:right w:val="single" w:sz="8" w:space="0" w:color="000000"/>
            </w:tcBorders>
          </w:tcPr>
          <w:p w:rsidR="00D34762" w:rsidRPr="000D79E3" w:rsidRDefault="00D34762" w:rsidP="000D79E3">
            <w:pPr>
              <w:spacing w:after="0" w:line="240" w:lineRule="auto"/>
              <w:rPr>
                <w:rFonts w:ascii="Times New Roman" w:hAnsi="Times New Roman"/>
                <w:color w:val="000000"/>
                <w:sz w:val="24"/>
                <w:szCs w:val="24"/>
              </w:rPr>
            </w:pPr>
            <w:r w:rsidRPr="000D79E3">
              <w:rPr>
                <w:rFonts w:ascii="Times New Roman" w:hAnsi="Times New Roman"/>
                <w:color w:val="000000"/>
                <w:sz w:val="24"/>
                <w:szCs w:val="24"/>
              </w:rPr>
              <w:t>ОПК-1.1: Знает основы экономических, организационных и управленческих теорий для успешного решения профессиональных задач</w:t>
            </w:r>
          </w:p>
        </w:tc>
        <w:tc>
          <w:tcPr>
            <w:tcW w:w="1201" w:type="pct"/>
            <w:vMerge w:val="restart"/>
            <w:tcBorders>
              <w:top w:val="single" w:sz="8" w:space="0" w:color="000000"/>
              <w:left w:val="nil"/>
              <w:bottom w:val="single" w:sz="4" w:space="0" w:color="auto"/>
              <w:right w:val="single" w:sz="8" w:space="0" w:color="000000"/>
            </w:tcBorders>
            <w:tcMar>
              <w:top w:w="0" w:type="dxa"/>
              <w:left w:w="108" w:type="dxa"/>
              <w:bottom w:w="0" w:type="dxa"/>
              <w:right w:w="108" w:type="dxa"/>
            </w:tcMar>
          </w:tcPr>
          <w:p w:rsidR="00D34762" w:rsidRPr="000D79E3" w:rsidRDefault="00D34762" w:rsidP="000D79E3">
            <w:pPr>
              <w:spacing w:after="0" w:line="240" w:lineRule="auto"/>
              <w:rPr>
                <w:rFonts w:ascii="Times New Roman" w:hAnsi="Times New Roman"/>
                <w:sz w:val="24"/>
                <w:szCs w:val="24"/>
              </w:rPr>
            </w:pPr>
            <w:r w:rsidRPr="000D79E3">
              <w:rPr>
                <w:rFonts w:ascii="Times New Roman" w:hAnsi="Times New Roman"/>
                <w:sz w:val="24"/>
                <w:szCs w:val="24"/>
              </w:rPr>
              <w:t xml:space="preserve">Компетенция и индикаторы достижения компетенции формируются в рамках 3 семестра очной формы и 5 семестра очно-заочной формы </w:t>
            </w:r>
          </w:p>
        </w:tc>
        <w:tc>
          <w:tcPr>
            <w:tcW w:w="988" w:type="pct"/>
            <w:vMerge w:val="restart"/>
            <w:tcBorders>
              <w:top w:val="single" w:sz="8" w:space="0" w:color="000000"/>
              <w:left w:val="nil"/>
              <w:bottom w:val="single" w:sz="4" w:space="0" w:color="auto"/>
              <w:right w:val="single" w:sz="8" w:space="0" w:color="000000"/>
            </w:tcBorders>
            <w:tcMar>
              <w:top w:w="0" w:type="dxa"/>
              <w:left w:w="108" w:type="dxa"/>
              <w:bottom w:w="0" w:type="dxa"/>
              <w:right w:w="108" w:type="dxa"/>
            </w:tcMar>
          </w:tcPr>
          <w:p w:rsidR="00D34762" w:rsidRPr="000D79E3" w:rsidRDefault="00D34762" w:rsidP="000D79E3">
            <w:pPr>
              <w:spacing w:after="0" w:line="240" w:lineRule="auto"/>
              <w:jc w:val="center"/>
              <w:rPr>
                <w:rFonts w:ascii="Times New Roman" w:hAnsi="Times New Roman"/>
                <w:sz w:val="24"/>
                <w:szCs w:val="24"/>
              </w:rPr>
            </w:pPr>
            <w:r w:rsidRPr="000D79E3">
              <w:rPr>
                <w:rFonts w:ascii="Times New Roman" w:hAnsi="Times New Roman"/>
                <w:sz w:val="24"/>
                <w:szCs w:val="24"/>
              </w:rPr>
              <w:t>Экзамен</w:t>
            </w:r>
          </w:p>
        </w:tc>
      </w:tr>
      <w:tr w:rsidR="00D34762" w:rsidRPr="000D79E3" w:rsidTr="00D34762">
        <w:tc>
          <w:tcPr>
            <w:tcW w:w="1383" w:type="pct"/>
            <w:tcBorders>
              <w:top w:val="nil"/>
              <w:left w:val="single" w:sz="8" w:space="0" w:color="000000"/>
              <w:bottom w:val="single" w:sz="8" w:space="0" w:color="000000"/>
              <w:right w:val="single" w:sz="4" w:space="0" w:color="auto"/>
            </w:tcBorders>
            <w:tcMar>
              <w:top w:w="0" w:type="dxa"/>
              <w:left w:w="108" w:type="dxa"/>
              <w:bottom w:w="0" w:type="dxa"/>
              <w:right w:w="108" w:type="dxa"/>
            </w:tcMar>
          </w:tcPr>
          <w:p w:rsidR="00D34762" w:rsidRPr="000D79E3" w:rsidRDefault="00D34762" w:rsidP="000D79E3">
            <w:pPr>
              <w:spacing w:after="0" w:line="240" w:lineRule="auto"/>
              <w:rPr>
                <w:rFonts w:ascii="Times New Roman" w:hAnsi="Times New Roman"/>
                <w:color w:val="000000"/>
                <w:sz w:val="24"/>
                <w:szCs w:val="24"/>
              </w:rPr>
            </w:pPr>
            <w:r w:rsidRPr="000D79E3">
              <w:rPr>
                <w:rFonts w:ascii="Times New Roman" w:hAnsi="Times New Roman"/>
                <w:color w:val="000000"/>
                <w:sz w:val="24"/>
                <w:szCs w:val="24"/>
              </w:rPr>
              <w:t>ОПК-2: Способен осуществлять сбор, обработку и статистический анализ данных, необходимых для решения поставленных экономических задач</w:t>
            </w:r>
          </w:p>
        </w:tc>
        <w:tc>
          <w:tcPr>
            <w:tcW w:w="1428" w:type="pct"/>
            <w:tcBorders>
              <w:top w:val="nil"/>
              <w:left w:val="single" w:sz="4" w:space="0" w:color="auto"/>
              <w:bottom w:val="single" w:sz="8" w:space="0" w:color="000000"/>
              <w:right w:val="single" w:sz="8" w:space="0" w:color="000000"/>
            </w:tcBorders>
          </w:tcPr>
          <w:p w:rsidR="00D34762" w:rsidRPr="000D79E3" w:rsidRDefault="00D34762" w:rsidP="000D79E3">
            <w:pPr>
              <w:spacing w:after="0" w:line="240" w:lineRule="auto"/>
              <w:rPr>
                <w:rFonts w:ascii="Times New Roman" w:hAnsi="Times New Roman"/>
                <w:color w:val="000000"/>
                <w:sz w:val="24"/>
                <w:szCs w:val="24"/>
              </w:rPr>
            </w:pPr>
            <w:r w:rsidRPr="000D79E3">
              <w:rPr>
                <w:rFonts w:ascii="Times New Roman" w:hAnsi="Times New Roman"/>
                <w:color w:val="000000"/>
                <w:sz w:val="24"/>
                <w:szCs w:val="24"/>
              </w:rPr>
              <w:t>ОПК-2.1: Знает методы сбора, обработки и анализа статистической информации, способы и вид ее представления, применяя современное программное обеспечение</w:t>
            </w:r>
          </w:p>
        </w:tc>
        <w:tc>
          <w:tcPr>
            <w:tcW w:w="1201" w:type="pct"/>
            <w:vMerge/>
            <w:tcBorders>
              <w:top w:val="single" w:sz="8" w:space="0" w:color="000000"/>
              <w:left w:val="nil"/>
              <w:bottom w:val="single" w:sz="4" w:space="0" w:color="auto"/>
              <w:right w:val="single" w:sz="8" w:space="0" w:color="000000"/>
            </w:tcBorders>
            <w:tcMar>
              <w:top w:w="0" w:type="dxa"/>
              <w:left w:w="108" w:type="dxa"/>
              <w:bottom w:w="0" w:type="dxa"/>
              <w:right w:w="108" w:type="dxa"/>
            </w:tcMar>
          </w:tcPr>
          <w:p w:rsidR="00D34762" w:rsidRPr="000D79E3" w:rsidRDefault="00D34762" w:rsidP="000D79E3">
            <w:pPr>
              <w:spacing w:after="0" w:line="240" w:lineRule="auto"/>
              <w:rPr>
                <w:rFonts w:ascii="Times New Roman" w:hAnsi="Times New Roman"/>
                <w:sz w:val="24"/>
                <w:szCs w:val="24"/>
              </w:rPr>
            </w:pPr>
          </w:p>
        </w:tc>
        <w:tc>
          <w:tcPr>
            <w:tcW w:w="988" w:type="pct"/>
            <w:vMerge/>
            <w:tcBorders>
              <w:top w:val="single" w:sz="8" w:space="0" w:color="000000"/>
              <w:left w:val="nil"/>
              <w:bottom w:val="single" w:sz="4" w:space="0" w:color="auto"/>
              <w:right w:val="single" w:sz="8" w:space="0" w:color="000000"/>
            </w:tcBorders>
            <w:tcMar>
              <w:top w:w="0" w:type="dxa"/>
              <w:left w:w="108" w:type="dxa"/>
              <w:bottom w:w="0" w:type="dxa"/>
              <w:right w:w="108" w:type="dxa"/>
            </w:tcMar>
          </w:tcPr>
          <w:p w:rsidR="00D34762" w:rsidRPr="000D79E3" w:rsidRDefault="00D34762" w:rsidP="000D79E3">
            <w:pPr>
              <w:spacing w:after="0" w:line="240" w:lineRule="auto"/>
              <w:rPr>
                <w:rFonts w:ascii="Times New Roman" w:hAnsi="Times New Roman"/>
                <w:sz w:val="24"/>
                <w:szCs w:val="24"/>
              </w:rPr>
            </w:pPr>
          </w:p>
        </w:tc>
      </w:tr>
    </w:tbl>
    <w:p w:rsidR="00D34762" w:rsidRPr="000D79E3" w:rsidRDefault="00D34762" w:rsidP="000D79E3">
      <w:pPr>
        <w:spacing w:after="0" w:line="240" w:lineRule="auto"/>
        <w:rPr>
          <w:rFonts w:ascii="Times New Roman" w:hAnsi="Times New Roman"/>
          <w:i/>
          <w:sz w:val="24"/>
          <w:szCs w:val="24"/>
        </w:rPr>
      </w:pPr>
    </w:p>
    <w:p w:rsidR="00D34762" w:rsidRPr="000D79E3" w:rsidRDefault="00D34762" w:rsidP="000D79E3">
      <w:pPr>
        <w:spacing w:after="0" w:line="240" w:lineRule="auto"/>
        <w:ind w:firstLine="708"/>
        <w:jc w:val="both"/>
        <w:rPr>
          <w:rFonts w:ascii="Times New Roman" w:hAnsi="Times New Roman"/>
          <w:bCs/>
          <w:sz w:val="24"/>
          <w:szCs w:val="24"/>
        </w:rPr>
      </w:pPr>
      <w:r w:rsidRPr="000D79E3">
        <w:rPr>
          <w:rFonts w:ascii="Times New Roman" w:hAnsi="Times New Roman"/>
          <w:bCs/>
          <w:sz w:val="24"/>
          <w:szCs w:val="24"/>
        </w:rPr>
        <w:t xml:space="preserve">Траектория формирования у обучающихся компетенции при освоении образовательной программы приведена в </w:t>
      </w:r>
      <w:r w:rsidRPr="000D79E3">
        <w:rPr>
          <w:rFonts w:ascii="Times New Roman" w:hAnsi="Times New Roman"/>
          <w:sz w:val="24"/>
          <w:szCs w:val="24"/>
        </w:rPr>
        <w:t xml:space="preserve">Приложении к образовательной программе (Приложение 3.2 </w:t>
      </w:r>
      <w:r w:rsidRPr="000D79E3">
        <w:rPr>
          <w:rFonts w:ascii="Times New Roman" w:hAnsi="Times New Roman"/>
          <w:bCs/>
          <w:sz w:val="24"/>
          <w:szCs w:val="24"/>
        </w:rPr>
        <w:t>Программа формирования у студентов университета компетенций при освоении ОП ВО).</w:t>
      </w:r>
    </w:p>
    <w:p w:rsidR="00D34762" w:rsidRPr="000D79E3" w:rsidRDefault="00D34762" w:rsidP="000D79E3">
      <w:pPr>
        <w:spacing w:after="0" w:line="240" w:lineRule="auto"/>
        <w:rPr>
          <w:rFonts w:ascii="Times New Roman" w:hAnsi="Times New Roman"/>
          <w:i/>
          <w:sz w:val="24"/>
          <w:szCs w:val="24"/>
        </w:rPr>
      </w:pPr>
    </w:p>
    <w:p w:rsidR="00D34762" w:rsidRPr="008F397F" w:rsidRDefault="00D34762" w:rsidP="00AD4E9D">
      <w:pPr>
        <w:numPr>
          <w:ilvl w:val="0"/>
          <w:numId w:val="88"/>
        </w:numPr>
        <w:tabs>
          <w:tab w:val="left" w:pos="993"/>
        </w:tabs>
        <w:spacing w:after="0" w:line="240" w:lineRule="auto"/>
        <w:ind w:left="0" w:firstLine="709"/>
        <w:jc w:val="both"/>
        <w:rPr>
          <w:rFonts w:ascii="Times New Roman" w:hAnsi="Times New Roman"/>
          <w:b/>
          <w:sz w:val="24"/>
          <w:szCs w:val="24"/>
        </w:rPr>
      </w:pPr>
      <w:r w:rsidRPr="008F397F">
        <w:rPr>
          <w:rFonts w:ascii="Times New Roman" w:hAnsi="Times New Roman"/>
          <w:b/>
          <w:sz w:val="24"/>
          <w:szCs w:val="24"/>
        </w:rPr>
        <w:t>Описание показателей и критериев оценивания компетенций на различных этапах их формирования, описание шкал оценивания</w:t>
      </w:r>
    </w:p>
    <w:p w:rsidR="00D34762" w:rsidRPr="000D79E3" w:rsidRDefault="00D34762" w:rsidP="000D79E3">
      <w:pPr>
        <w:spacing w:after="0" w:line="240" w:lineRule="auto"/>
        <w:rPr>
          <w:rFonts w:ascii="Times New Roman" w:hAnsi="Times New Roman"/>
          <w:i/>
          <w:sz w:val="24"/>
          <w:szCs w:val="24"/>
        </w:rPr>
      </w:pPr>
    </w:p>
    <w:p w:rsidR="00D34762" w:rsidRPr="000D79E3" w:rsidRDefault="00D34762"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Показатели оценивания компетенций и индикаторов достижения компетенции представлены в разделе 3 «Перечень планируемых результатов по дисциплине (модулю), соотнесенных с планируемыми результатами освоения образовательной программы» рабочей программы дисциплины Б1.Б.Д.16 «Маркетинг» как результирующие знания, умения и владения, полученные в результате освоения дисциплины.</w:t>
      </w:r>
    </w:p>
    <w:p w:rsidR="00D34762" w:rsidRPr="000D79E3" w:rsidRDefault="00D34762"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xml:space="preserve">При оценивании </w:t>
      </w:r>
      <w:proofErr w:type="spellStart"/>
      <w:r w:rsidRPr="000D79E3">
        <w:rPr>
          <w:rFonts w:ascii="Times New Roman" w:eastAsia="Calibri" w:hAnsi="Times New Roman"/>
          <w:sz w:val="24"/>
          <w:szCs w:val="24"/>
        </w:rPr>
        <w:t>сформированности</w:t>
      </w:r>
      <w:proofErr w:type="spellEnd"/>
      <w:r w:rsidRPr="000D79E3">
        <w:rPr>
          <w:rFonts w:ascii="Times New Roman" w:eastAsia="Calibri" w:hAnsi="Times New Roman"/>
          <w:sz w:val="24"/>
          <w:szCs w:val="24"/>
        </w:rPr>
        <w:t xml:space="preserve"> компетенций по дисциплине </w:t>
      </w:r>
      <w:r w:rsidRPr="000D79E3">
        <w:rPr>
          <w:rFonts w:ascii="Times New Roman" w:eastAsia="Calibri" w:hAnsi="Times New Roman"/>
          <w:bCs/>
          <w:color w:val="000000"/>
          <w:sz w:val="24"/>
          <w:szCs w:val="24"/>
        </w:rPr>
        <w:t>Б1.Б.Д.16 «Маркетинг»</w:t>
      </w:r>
      <w:r w:rsidRPr="000D79E3">
        <w:rPr>
          <w:rFonts w:ascii="Times New Roman" w:eastAsia="Calibri" w:hAnsi="Times New Roman"/>
          <w:sz w:val="24"/>
          <w:szCs w:val="24"/>
        </w:rPr>
        <w:t xml:space="preserve"> используется традиционная шкала оценивания.</w:t>
      </w:r>
    </w:p>
    <w:p w:rsidR="00D34762" w:rsidRDefault="00D34762" w:rsidP="008F397F">
      <w:pPr>
        <w:spacing w:after="0" w:line="240" w:lineRule="auto"/>
        <w:jc w:val="right"/>
        <w:rPr>
          <w:rFonts w:ascii="Times New Roman" w:eastAsia="Calibri" w:hAnsi="Times New Roman"/>
          <w:b/>
          <w:sz w:val="24"/>
          <w:szCs w:val="24"/>
        </w:rPr>
      </w:pPr>
    </w:p>
    <w:p w:rsidR="008F397F" w:rsidRPr="008F397F" w:rsidRDefault="008F397F" w:rsidP="008F397F">
      <w:pPr>
        <w:spacing w:after="0" w:line="240" w:lineRule="auto"/>
        <w:jc w:val="right"/>
        <w:rPr>
          <w:rFonts w:ascii="Times New Roman" w:eastAsia="Calibri" w:hAnsi="Times New Roman"/>
          <w:sz w:val="24"/>
          <w:szCs w:val="24"/>
        </w:rPr>
      </w:pPr>
      <w:r w:rsidRPr="008F397F">
        <w:rPr>
          <w:rFonts w:ascii="Times New Roman" w:eastAsia="Calibri" w:hAnsi="Times New Roman"/>
          <w:sz w:val="24"/>
          <w:szCs w:val="24"/>
        </w:rPr>
        <w:t>Таблица 2</w:t>
      </w:r>
    </w:p>
    <w:p w:rsidR="008F397F" w:rsidRPr="008F397F" w:rsidRDefault="008F397F" w:rsidP="008F397F">
      <w:pPr>
        <w:spacing w:after="0" w:line="240" w:lineRule="auto"/>
        <w:jc w:val="center"/>
        <w:rPr>
          <w:rFonts w:ascii="Times New Roman" w:eastAsia="Calibri" w:hAnsi="Times New Roman"/>
          <w:sz w:val="24"/>
          <w:szCs w:val="24"/>
        </w:rPr>
      </w:pPr>
      <w:r w:rsidRPr="008F397F">
        <w:rPr>
          <w:rFonts w:ascii="Times New Roman" w:eastAsia="Calibri" w:hAnsi="Times New Roman"/>
          <w:sz w:val="24"/>
          <w:szCs w:val="24"/>
        </w:rPr>
        <w:t>Шкала оценивания</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6732"/>
        <w:gridCol w:w="2841"/>
      </w:tblGrid>
      <w:tr w:rsidR="00D34762" w:rsidRPr="000D79E3" w:rsidTr="008F397F">
        <w:tc>
          <w:tcPr>
            <w:tcW w:w="3516" w:type="pct"/>
          </w:tcPr>
          <w:p w:rsidR="00D34762" w:rsidRPr="000D79E3" w:rsidRDefault="00D34762"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Критерий</w:t>
            </w:r>
          </w:p>
        </w:tc>
        <w:tc>
          <w:tcPr>
            <w:tcW w:w="1484" w:type="pct"/>
          </w:tcPr>
          <w:p w:rsidR="00D34762" w:rsidRPr="000D79E3" w:rsidRDefault="00D34762"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Оценка по традиционной шкале</w:t>
            </w:r>
          </w:p>
        </w:tc>
      </w:tr>
      <w:tr w:rsidR="00D34762" w:rsidRPr="000D79E3" w:rsidTr="008F397F">
        <w:tc>
          <w:tcPr>
            <w:tcW w:w="3516" w:type="pct"/>
          </w:tcPr>
          <w:p w:rsidR="00D34762" w:rsidRPr="000D79E3" w:rsidRDefault="00D34762" w:rsidP="000D79E3">
            <w:pPr>
              <w:shd w:val="clear" w:color="auto" w:fill="FFFFFF"/>
              <w:spacing w:after="0" w:line="240" w:lineRule="auto"/>
              <w:rPr>
                <w:rFonts w:ascii="Times New Roman" w:eastAsia="Calibri" w:hAnsi="Times New Roman"/>
                <w:b/>
                <w:sz w:val="24"/>
                <w:szCs w:val="24"/>
              </w:rPr>
            </w:pPr>
            <w:r w:rsidRPr="000D79E3">
              <w:rPr>
                <w:rFonts w:ascii="Times New Roman" w:eastAsia="Calibri" w:hAnsi="Times New Roman"/>
                <w:sz w:val="24"/>
                <w:szCs w:val="24"/>
              </w:rPr>
              <w:t xml:space="preserve">Критерии соответствуют «Модели оценки результатов обучения», 4 уровень </w:t>
            </w:r>
          </w:p>
          <w:p w:rsidR="00D34762" w:rsidRPr="000D79E3" w:rsidRDefault="00D34762" w:rsidP="000D79E3">
            <w:pPr>
              <w:tabs>
                <w:tab w:val="left" w:pos="709"/>
              </w:tabs>
              <w:spacing w:after="0" w:line="240" w:lineRule="auto"/>
              <w:rPr>
                <w:rFonts w:ascii="Times New Roman" w:eastAsia="Calibri" w:hAnsi="Times New Roman"/>
                <w:sz w:val="24"/>
                <w:szCs w:val="24"/>
              </w:rPr>
            </w:pPr>
            <w:r w:rsidRPr="000D79E3">
              <w:rPr>
                <w:rFonts w:ascii="Times New Roman" w:eastAsia="Calibri" w:hAnsi="Times New Roman"/>
                <w:sz w:val="24"/>
                <w:szCs w:val="24"/>
              </w:rPr>
              <w:t xml:space="preserve">Студент показывает полные и глубокие знания программного </w:t>
            </w:r>
            <w:r w:rsidRPr="000D79E3">
              <w:rPr>
                <w:rFonts w:ascii="Times New Roman" w:eastAsia="Calibri" w:hAnsi="Times New Roman"/>
                <w:sz w:val="24"/>
                <w:szCs w:val="24"/>
              </w:rPr>
              <w:lastRenderedPageBreak/>
              <w:t>материала, логично и аргументировано отвечает на поставленный вопрос, а также дополнительные вопросы, показатели рейтинга (все предусмотренные РПД учебные задания выполнены, качество выполнения большинства из них оценено числом баллов, близким к максимальному), решение практического задания выполнено без ошибок, даны пояснения к решению</w:t>
            </w:r>
          </w:p>
        </w:tc>
        <w:tc>
          <w:tcPr>
            <w:tcW w:w="1484" w:type="pct"/>
          </w:tcPr>
          <w:p w:rsidR="00D34762" w:rsidRPr="000D79E3" w:rsidRDefault="00D34762" w:rsidP="000D79E3">
            <w:pPr>
              <w:spacing w:after="0" w:line="240" w:lineRule="auto"/>
              <w:jc w:val="center"/>
              <w:rPr>
                <w:rFonts w:ascii="Times New Roman" w:eastAsia="Calibri" w:hAnsi="Times New Roman"/>
                <w:i/>
                <w:sz w:val="24"/>
                <w:szCs w:val="24"/>
              </w:rPr>
            </w:pPr>
            <w:r w:rsidRPr="000D79E3">
              <w:rPr>
                <w:rFonts w:ascii="Times New Roman" w:eastAsia="Calibri" w:hAnsi="Times New Roman"/>
                <w:i/>
                <w:sz w:val="24"/>
                <w:szCs w:val="24"/>
              </w:rPr>
              <w:lastRenderedPageBreak/>
              <w:t>Отлично</w:t>
            </w:r>
          </w:p>
        </w:tc>
      </w:tr>
      <w:tr w:rsidR="00D34762" w:rsidRPr="000D79E3" w:rsidTr="008F397F">
        <w:tc>
          <w:tcPr>
            <w:tcW w:w="3516" w:type="pct"/>
          </w:tcPr>
          <w:p w:rsidR="00D34762" w:rsidRPr="000D79E3" w:rsidRDefault="00D34762" w:rsidP="000D79E3">
            <w:pPr>
              <w:spacing w:after="0" w:line="240" w:lineRule="auto"/>
              <w:rPr>
                <w:rFonts w:ascii="Times New Roman" w:eastAsia="Calibri" w:hAnsi="Times New Roman"/>
                <w:b/>
                <w:sz w:val="24"/>
                <w:szCs w:val="24"/>
              </w:rPr>
            </w:pPr>
            <w:r w:rsidRPr="000D79E3">
              <w:rPr>
                <w:rFonts w:ascii="Times New Roman" w:eastAsia="Calibri" w:hAnsi="Times New Roman"/>
                <w:sz w:val="24"/>
                <w:szCs w:val="24"/>
              </w:rPr>
              <w:lastRenderedPageBreak/>
              <w:t xml:space="preserve">Критерии соответствуют «Модели оценки результатов обучения», 3 уровень </w:t>
            </w:r>
          </w:p>
          <w:p w:rsidR="00D34762" w:rsidRPr="000D79E3" w:rsidRDefault="00D34762" w:rsidP="000D79E3">
            <w:pPr>
              <w:spacing w:after="0" w:line="240" w:lineRule="auto"/>
              <w:rPr>
                <w:rFonts w:ascii="Times New Roman" w:eastAsia="Calibri" w:hAnsi="Times New Roman"/>
                <w:sz w:val="24"/>
                <w:szCs w:val="24"/>
              </w:rPr>
            </w:pPr>
            <w:r w:rsidRPr="000D79E3">
              <w:rPr>
                <w:rFonts w:ascii="Times New Roman" w:eastAsia="Calibri" w:hAnsi="Times New Roman"/>
                <w:sz w:val="24"/>
                <w:szCs w:val="24"/>
              </w:rPr>
              <w:t>Студент показывает глубокие знания программного материала, грамотно его излагает, достаточно полно отвечает на поставленный вопрос и дополнительные вопросы, умело формулирует выводы, допуская незначительные погрешности, показатели рейтинга, (все предусмотренные РПД учебные задания выполнены, качество выполнения ни одного из них не оценено максимальным числом баллов), решение практического задания  выполнено  с незначительными ошибками</w:t>
            </w:r>
          </w:p>
        </w:tc>
        <w:tc>
          <w:tcPr>
            <w:tcW w:w="1484" w:type="pct"/>
          </w:tcPr>
          <w:p w:rsidR="00D34762" w:rsidRPr="000D79E3" w:rsidRDefault="00D34762" w:rsidP="000D79E3">
            <w:pPr>
              <w:spacing w:after="0" w:line="240" w:lineRule="auto"/>
              <w:jc w:val="center"/>
              <w:rPr>
                <w:rFonts w:ascii="Times New Roman" w:eastAsia="Calibri" w:hAnsi="Times New Roman"/>
                <w:i/>
                <w:sz w:val="24"/>
                <w:szCs w:val="24"/>
              </w:rPr>
            </w:pPr>
            <w:r w:rsidRPr="000D79E3">
              <w:rPr>
                <w:rFonts w:ascii="Times New Roman" w:eastAsia="Calibri" w:hAnsi="Times New Roman"/>
                <w:i/>
                <w:sz w:val="24"/>
                <w:szCs w:val="24"/>
              </w:rPr>
              <w:t>Хорошо</w:t>
            </w:r>
          </w:p>
        </w:tc>
      </w:tr>
      <w:tr w:rsidR="00D34762" w:rsidRPr="000D79E3" w:rsidTr="008F397F">
        <w:tc>
          <w:tcPr>
            <w:tcW w:w="3516" w:type="pct"/>
          </w:tcPr>
          <w:p w:rsidR="00D34762" w:rsidRPr="000D79E3" w:rsidRDefault="00D34762" w:rsidP="000D79E3">
            <w:pPr>
              <w:spacing w:after="0" w:line="240" w:lineRule="auto"/>
              <w:rPr>
                <w:rFonts w:ascii="Times New Roman" w:eastAsia="Calibri" w:hAnsi="Times New Roman"/>
                <w:b/>
                <w:sz w:val="24"/>
                <w:szCs w:val="24"/>
              </w:rPr>
            </w:pPr>
            <w:r w:rsidRPr="000D79E3">
              <w:rPr>
                <w:rFonts w:ascii="Times New Roman" w:eastAsia="Calibri" w:hAnsi="Times New Roman"/>
                <w:sz w:val="24"/>
                <w:szCs w:val="24"/>
              </w:rPr>
              <w:t xml:space="preserve">Критерии соответствуют «Модели оценки результатов обучения», 2 уровень </w:t>
            </w:r>
          </w:p>
          <w:p w:rsidR="00D34762" w:rsidRPr="000D79E3" w:rsidRDefault="00D34762" w:rsidP="000D79E3">
            <w:pPr>
              <w:spacing w:after="0" w:line="240" w:lineRule="auto"/>
              <w:rPr>
                <w:rFonts w:ascii="Times New Roman" w:eastAsia="Calibri" w:hAnsi="Times New Roman"/>
                <w:sz w:val="24"/>
                <w:szCs w:val="24"/>
              </w:rPr>
            </w:pPr>
            <w:r w:rsidRPr="000D79E3">
              <w:rPr>
                <w:rFonts w:ascii="Times New Roman" w:eastAsia="Calibri" w:hAnsi="Times New Roman"/>
                <w:sz w:val="24"/>
                <w:szCs w:val="24"/>
              </w:rPr>
              <w:t>Студент показывает достаточные, но неглубокие знания программного материала; при ответе не допускает грубых ошибок или противоречий, однако в формулировании ответа отсутствует должная связь между анализом, аргументацией и выводами, для получения правильного ответа требуется уточняющие вопросы, достигнуты минимальные или выше показатели рейтинговой оценки при наличии выполнения предусмотренных РПД учебных заданий, решение практического задания верно, но не аргументировано</w:t>
            </w:r>
          </w:p>
        </w:tc>
        <w:tc>
          <w:tcPr>
            <w:tcW w:w="1484" w:type="pct"/>
          </w:tcPr>
          <w:p w:rsidR="00D34762" w:rsidRPr="000D79E3" w:rsidRDefault="00D34762" w:rsidP="000D79E3">
            <w:pPr>
              <w:spacing w:after="0" w:line="240" w:lineRule="auto"/>
              <w:jc w:val="center"/>
              <w:rPr>
                <w:rFonts w:ascii="Times New Roman" w:eastAsia="Calibri" w:hAnsi="Times New Roman"/>
                <w:i/>
                <w:sz w:val="24"/>
                <w:szCs w:val="24"/>
              </w:rPr>
            </w:pPr>
            <w:r w:rsidRPr="000D79E3">
              <w:rPr>
                <w:rFonts w:ascii="Times New Roman" w:eastAsia="Calibri" w:hAnsi="Times New Roman"/>
                <w:i/>
                <w:sz w:val="24"/>
                <w:szCs w:val="24"/>
              </w:rPr>
              <w:t>Удовлетворительно</w:t>
            </w:r>
          </w:p>
        </w:tc>
      </w:tr>
      <w:tr w:rsidR="00D34762" w:rsidRPr="000D79E3" w:rsidTr="008F397F">
        <w:tc>
          <w:tcPr>
            <w:tcW w:w="3516" w:type="pct"/>
          </w:tcPr>
          <w:p w:rsidR="00D34762" w:rsidRPr="000D79E3" w:rsidRDefault="00D34762" w:rsidP="000D79E3">
            <w:pPr>
              <w:spacing w:after="0" w:line="240" w:lineRule="auto"/>
              <w:rPr>
                <w:rFonts w:ascii="Times New Roman" w:eastAsia="Calibri" w:hAnsi="Times New Roman"/>
                <w:b/>
                <w:sz w:val="24"/>
                <w:szCs w:val="24"/>
              </w:rPr>
            </w:pPr>
            <w:r w:rsidRPr="000D79E3">
              <w:rPr>
                <w:rFonts w:ascii="Times New Roman" w:eastAsia="Calibri" w:hAnsi="Times New Roman"/>
                <w:sz w:val="24"/>
                <w:szCs w:val="24"/>
              </w:rPr>
              <w:t xml:space="preserve">Критерии соответствуют «Модели оценки результатов обучения», 1 уровень </w:t>
            </w:r>
          </w:p>
          <w:p w:rsidR="00D34762" w:rsidRPr="000D79E3" w:rsidRDefault="00D34762" w:rsidP="000D79E3">
            <w:pPr>
              <w:tabs>
                <w:tab w:val="left" w:pos="709"/>
              </w:tabs>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Ответы на вопросы экзаменационного билета даны не верно, решение практического задания не представлено или содержит существенные ошибки</w:t>
            </w:r>
          </w:p>
        </w:tc>
        <w:tc>
          <w:tcPr>
            <w:tcW w:w="1484" w:type="pct"/>
          </w:tcPr>
          <w:p w:rsidR="00D34762" w:rsidRPr="000D79E3" w:rsidRDefault="00D34762" w:rsidP="000D79E3">
            <w:pPr>
              <w:spacing w:after="0" w:line="240" w:lineRule="auto"/>
              <w:jc w:val="center"/>
              <w:rPr>
                <w:rFonts w:ascii="Times New Roman" w:eastAsia="Calibri" w:hAnsi="Times New Roman"/>
                <w:i/>
                <w:sz w:val="24"/>
                <w:szCs w:val="24"/>
              </w:rPr>
            </w:pPr>
            <w:r w:rsidRPr="000D79E3">
              <w:rPr>
                <w:rFonts w:ascii="Times New Roman" w:eastAsia="Calibri" w:hAnsi="Times New Roman"/>
                <w:i/>
                <w:sz w:val="24"/>
                <w:szCs w:val="24"/>
              </w:rPr>
              <w:t>Неудовлетворительно</w:t>
            </w:r>
          </w:p>
        </w:tc>
      </w:tr>
    </w:tbl>
    <w:p w:rsidR="00D34762" w:rsidRPr="000D79E3" w:rsidRDefault="00D34762" w:rsidP="000D79E3">
      <w:pPr>
        <w:autoSpaceDE w:val="0"/>
        <w:autoSpaceDN w:val="0"/>
        <w:adjustRightInd w:val="0"/>
        <w:spacing w:after="0" w:line="240" w:lineRule="auto"/>
        <w:jc w:val="center"/>
        <w:rPr>
          <w:rFonts w:ascii="Times New Roman" w:eastAsia="Calibri" w:hAnsi="Times New Roman"/>
          <w:b/>
          <w:sz w:val="24"/>
          <w:szCs w:val="24"/>
        </w:rPr>
      </w:pPr>
    </w:p>
    <w:p w:rsidR="00D34762" w:rsidRPr="008F397F" w:rsidRDefault="00D34762" w:rsidP="00AD4E9D">
      <w:pPr>
        <w:numPr>
          <w:ilvl w:val="0"/>
          <w:numId w:val="88"/>
        </w:numPr>
        <w:tabs>
          <w:tab w:val="left" w:pos="993"/>
        </w:tabs>
        <w:spacing w:after="0" w:line="240" w:lineRule="auto"/>
        <w:ind w:left="0" w:firstLine="709"/>
        <w:jc w:val="both"/>
        <w:rPr>
          <w:rFonts w:ascii="Times New Roman" w:hAnsi="Times New Roman"/>
          <w:b/>
          <w:sz w:val="24"/>
          <w:szCs w:val="24"/>
        </w:rPr>
      </w:pPr>
      <w:r w:rsidRPr="008F397F">
        <w:rPr>
          <w:rFonts w:ascii="Times New Roman" w:hAnsi="Times New Roman"/>
          <w:b/>
          <w:sz w:val="24"/>
          <w:szCs w:val="24"/>
        </w:rPr>
        <w:t>Типовые контрольные задания или иные материалы, необходимые для оценки знаний, умений, навыков и (или) опыта деятельности, характеризующих этапы формирования компетенций в процессе освоения образовательной программы</w:t>
      </w:r>
    </w:p>
    <w:p w:rsidR="00D34762" w:rsidRPr="000D79E3" w:rsidRDefault="00D34762" w:rsidP="008F397F">
      <w:pPr>
        <w:autoSpaceDE w:val="0"/>
        <w:autoSpaceDN w:val="0"/>
        <w:adjustRightInd w:val="0"/>
        <w:spacing w:after="0" w:line="240" w:lineRule="auto"/>
        <w:ind w:firstLine="709"/>
        <w:jc w:val="both"/>
        <w:rPr>
          <w:rFonts w:ascii="Times New Roman" w:eastAsia="Calibri" w:hAnsi="Times New Roman"/>
          <w:sz w:val="24"/>
          <w:szCs w:val="24"/>
        </w:rPr>
      </w:pPr>
    </w:p>
    <w:p w:rsidR="00D34762" w:rsidRPr="000D79E3" w:rsidRDefault="00D34762" w:rsidP="008F397F">
      <w:pPr>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xml:space="preserve">3.1. Типовые тестовые задания для итогового тестирования (сайт </w:t>
      </w:r>
      <w:proofErr w:type="spellStart"/>
      <w:r w:rsidRPr="000D79E3">
        <w:rPr>
          <w:rFonts w:ascii="Times New Roman" w:eastAsia="Calibri" w:hAnsi="Times New Roman"/>
          <w:sz w:val="24"/>
          <w:szCs w:val="24"/>
          <w:lang w:val="en-US"/>
        </w:rPr>
        <w:t>i</w:t>
      </w:r>
      <w:proofErr w:type="spellEnd"/>
      <w:r w:rsidRPr="000D79E3">
        <w:rPr>
          <w:rFonts w:ascii="Times New Roman" w:eastAsia="Calibri" w:hAnsi="Times New Roman"/>
          <w:sz w:val="24"/>
          <w:szCs w:val="24"/>
        </w:rPr>
        <w:t>-</w:t>
      </w:r>
      <w:r w:rsidRPr="000D79E3">
        <w:rPr>
          <w:rFonts w:ascii="Times New Roman" w:eastAsia="Calibri" w:hAnsi="Times New Roman"/>
          <w:sz w:val="24"/>
          <w:szCs w:val="24"/>
          <w:lang w:val="en-US"/>
        </w:rPr>
        <w:t>exam</w:t>
      </w:r>
      <w:r w:rsidRPr="000D79E3">
        <w:rPr>
          <w:rFonts w:ascii="Times New Roman" w:eastAsia="Calibri" w:hAnsi="Times New Roman"/>
          <w:sz w:val="24"/>
          <w:szCs w:val="24"/>
        </w:rPr>
        <w:t>.</w:t>
      </w:r>
      <w:proofErr w:type="spellStart"/>
      <w:r w:rsidRPr="000D79E3">
        <w:rPr>
          <w:rFonts w:ascii="Times New Roman" w:eastAsia="Calibri" w:hAnsi="Times New Roman"/>
          <w:sz w:val="24"/>
          <w:szCs w:val="24"/>
          <w:lang w:val="en-US"/>
        </w:rPr>
        <w:t>ru</w:t>
      </w:r>
      <w:proofErr w:type="spellEnd"/>
      <w:r w:rsidRPr="000D79E3">
        <w:rPr>
          <w:rFonts w:ascii="Times New Roman" w:eastAsia="Calibri" w:hAnsi="Times New Roman"/>
          <w:sz w:val="24"/>
          <w:szCs w:val="24"/>
        </w:rPr>
        <w:t>)</w:t>
      </w:r>
    </w:p>
    <w:p w:rsidR="00D34762" w:rsidRPr="000D79E3" w:rsidRDefault="00D34762" w:rsidP="008F397F">
      <w:pPr>
        <w:autoSpaceDE w:val="0"/>
        <w:autoSpaceDN w:val="0"/>
        <w:adjustRightInd w:val="0"/>
        <w:spacing w:after="0" w:line="240" w:lineRule="auto"/>
        <w:ind w:firstLine="709"/>
        <w:jc w:val="both"/>
        <w:rPr>
          <w:rFonts w:ascii="Times New Roman" w:eastAsia="Calibri" w:hAnsi="Times New Roman"/>
          <w:sz w:val="24"/>
          <w:szCs w:val="24"/>
          <w:lang w:val="en-US"/>
        </w:rPr>
      </w:pPr>
      <w:r w:rsidRPr="000D79E3">
        <w:rPr>
          <w:rFonts w:ascii="Times New Roman" w:eastAsia="Calibri" w:hAnsi="Times New Roman"/>
          <w:sz w:val="24"/>
          <w:szCs w:val="24"/>
        </w:rPr>
        <w:t xml:space="preserve">Скан заданий </w:t>
      </w:r>
      <w:proofErr w:type="spellStart"/>
      <w:r w:rsidRPr="000D79E3">
        <w:rPr>
          <w:rFonts w:ascii="Times New Roman" w:eastAsia="Calibri" w:hAnsi="Times New Roman"/>
          <w:sz w:val="24"/>
          <w:szCs w:val="24"/>
          <w:lang w:val="en-US"/>
        </w:rPr>
        <w:t>i</w:t>
      </w:r>
      <w:proofErr w:type="spellEnd"/>
      <w:r w:rsidRPr="000D79E3">
        <w:rPr>
          <w:rFonts w:ascii="Times New Roman" w:eastAsia="Calibri" w:hAnsi="Times New Roman"/>
          <w:sz w:val="24"/>
          <w:szCs w:val="24"/>
        </w:rPr>
        <w:t>-</w:t>
      </w:r>
      <w:r w:rsidRPr="000D79E3">
        <w:rPr>
          <w:rFonts w:ascii="Times New Roman" w:eastAsia="Calibri" w:hAnsi="Times New Roman"/>
          <w:sz w:val="24"/>
          <w:szCs w:val="24"/>
          <w:lang w:val="en-US"/>
        </w:rPr>
        <w:t>exam</w:t>
      </w:r>
      <w:r w:rsidRPr="000D79E3">
        <w:rPr>
          <w:rFonts w:ascii="Times New Roman" w:eastAsia="Calibri" w:hAnsi="Times New Roman"/>
          <w:sz w:val="24"/>
          <w:szCs w:val="24"/>
        </w:rPr>
        <w:t>.</w:t>
      </w:r>
      <w:proofErr w:type="spellStart"/>
      <w:r w:rsidRPr="000D79E3">
        <w:rPr>
          <w:rFonts w:ascii="Times New Roman" w:eastAsia="Calibri" w:hAnsi="Times New Roman"/>
          <w:sz w:val="24"/>
          <w:szCs w:val="24"/>
          <w:lang w:val="en-US"/>
        </w:rPr>
        <w:t>ru</w:t>
      </w:r>
      <w:proofErr w:type="spellEnd"/>
    </w:p>
    <w:p w:rsidR="00D34762" w:rsidRDefault="00EA499E" w:rsidP="008F397F">
      <w:pPr>
        <w:autoSpaceDE w:val="0"/>
        <w:autoSpaceDN w:val="0"/>
        <w:adjustRightInd w:val="0"/>
        <w:spacing w:after="0" w:line="240" w:lineRule="auto"/>
        <w:jc w:val="center"/>
        <w:rPr>
          <w:rFonts w:ascii="Times New Roman" w:eastAsia="Calibri" w:hAnsi="Times New Roman"/>
          <w:sz w:val="24"/>
          <w:szCs w:val="24"/>
        </w:rPr>
      </w:pPr>
      <w:r>
        <w:rPr>
          <w:rFonts w:ascii="Times New Roman" w:eastAsia="Calibri" w:hAnsi="Times New Roman"/>
          <w:noProof/>
          <w:sz w:val="24"/>
          <w:szCs w:val="24"/>
        </w:rPr>
        <w:lastRenderedPageBreak/>
        <w:pict>
          <v:rect id="Rectangle 2" o:spid="_x0000_s1145" style="position:absolute;left:0;text-align:left;margin-left:146pt;margin-top:19.3pt;width:84pt;height:9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" fillcolor="#ddd" stroked="f"/>
        </w:pict>
      </w:r>
      <w:r w:rsidR="00D34762" w:rsidRPr="000D79E3">
        <w:rPr>
          <w:rFonts w:ascii="Times New Roman" w:eastAsia="Calibri" w:hAnsi="Times New Roman"/>
          <w:noProof/>
          <w:sz w:val="24"/>
          <w:szCs w:val="24"/>
        </w:rPr>
        <w:drawing>
          <wp:inline distT="0" distB="0" distL="0" distR="0" wp14:anchorId="3310058D" wp14:editId="08B1AF38">
            <wp:extent cx="4229100" cy="2864874"/>
            <wp:effectExtent l="0" t="0" r="0" b="0"/>
            <wp:docPr id="383" name="Рисунок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cstate="print"/>
                    <a:srcRect/>
                    <a:stretch>
                      <a:fillRect/>
                    </a:stretch>
                  </pic:blipFill>
                  <pic:spPr bwMode="auto">
                    <a:xfrm>
                      <a:off x="0" y="0"/>
                      <a:ext cx="4229100" cy="2864874"/>
                    </a:xfrm>
                    <a:prstGeom prst="rect">
                      <a:avLst/>
                    </a:prstGeom>
                    <a:noFill/>
                    <a:ln w="9525">
                      <a:noFill/>
                      <a:miter lim="800000"/>
                      <a:headEnd/>
                      <a:tailEnd/>
                    </a:ln>
                  </pic:spPr>
                </pic:pic>
              </a:graphicData>
            </a:graphic>
          </wp:inline>
        </w:drawing>
      </w:r>
    </w:p>
    <w:p w:rsidR="008F397F" w:rsidRPr="000D79E3" w:rsidRDefault="008F397F" w:rsidP="008F397F">
      <w:pPr>
        <w:autoSpaceDE w:val="0"/>
        <w:autoSpaceDN w:val="0"/>
        <w:adjustRightInd w:val="0"/>
        <w:spacing w:after="0" w:line="240" w:lineRule="auto"/>
        <w:jc w:val="center"/>
        <w:rPr>
          <w:rFonts w:ascii="Times New Roman" w:eastAsia="Calibri" w:hAnsi="Times New Roman"/>
          <w:sz w:val="24"/>
          <w:szCs w:val="24"/>
        </w:rPr>
      </w:pPr>
    </w:p>
    <w:p w:rsidR="00D34762" w:rsidRPr="000D79E3" w:rsidRDefault="00EA499E" w:rsidP="008F397F">
      <w:pPr>
        <w:autoSpaceDE w:val="0"/>
        <w:autoSpaceDN w:val="0"/>
        <w:adjustRightInd w:val="0"/>
        <w:spacing w:after="0" w:line="240" w:lineRule="auto"/>
        <w:jc w:val="center"/>
        <w:rPr>
          <w:rFonts w:ascii="Times New Roman" w:eastAsia="Calibri" w:hAnsi="Times New Roman"/>
          <w:b/>
          <w:sz w:val="24"/>
          <w:szCs w:val="24"/>
        </w:rPr>
      </w:pPr>
      <w:r>
        <w:rPr>
          <w:rFonts w:ascii="Times New Roman" w:eastAsia="Calibri" w:hAnsi="Times New Roman"/>
          <w:noProof/>
          <w:sz w:val="24"/>
          <w:szCs w:val="24"/>
        </w:rPr>
        <w:pict>
          <v:rect id="Rectangle 4" o:spid="_x0000_s1144" style="position:absolute;left:0;text-align:left;margin-left:153pt;margin-top:19.5pt;width:84pt;height:9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" fillcolor="#ddd" stroked="f"/>
        </w:pict>
      </w:r>
      <w:r w:rsidR="00D34762" w:rsidRPr="000D79E3">
        <w:rPr>
          <w:rFonts w:ascii="Times New Roman" w:eastAsia="Calibri" w:hAnsi="Times New Roman"/>
          <w:b/>
          <w:i/>
          <w:noProof/>
          <w:sz w:val="24"/>
          <w:szCs w:val="24"/>
        </w:rPr>
        <w:drawing>
          <wp:inline distT="0" distB="0" distL="0" distR="0" wp14:anchorId="239BA547" wp14:editId="25205588">
            <wp:extent cx="4171950" cy="2792623"/>
            <wp:effectExtent l="0" t="0" r="0" b="0"/>
            <wp:docPr id="384" name="Рисунок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cstate="print"/>
                    <a:srcRect/>
                    <a:stretch>
                      <a:fillRect/>
                    </a:stretch>
                  </pic:blipFill>
                  <pic:spPr bwMode="auto">
                    <a:xfrm>
                      <a:off x="0" y="0"/>
                      <a:ext cx="4172413" cy="2792933"/>
                    </a:xfrm>
                    <a:prstGeom prst="rect">
                      <a:avLst/>
                    </a:prstGeom>
                    <a:noFill/>
                    <a:ln w="9525">
                      <a:noFill/>
                      <a:miter lim="800000"/>
                      <a:headEnd/>
                      <a:tailEnd/>
                    </a:ln>
                  </pic:spPr>
                </pic:pic>
              </a:graphicData>
            </a:graphic>
          </wp:inline>
        </w:drawing>
      </w:r>
    </w:p>
    <w:p w:rsidR="00D34762" w:rsidRPr="000D79E3" w:rsidRDefault="00D34762" w:rsidP="000D79E3">
      <w:pPr>
        <w:autoSpaceDE w:val="0"/>
        <w:autoSpaceDN w:val="0"/>
        <w:adjustRightInd w:val="0"/>
        <w:spacing w:after="0" w:line="240" w:lineRule="auto"/>
        <w:rPr>
          <w:rFonts w:ascii="Times New Roman" w:eastAsia="Calibri" w:hAnsi="Times New Roman"/>
          <w:b/>
          <w:i/>
          <w:sz w:val="24"/>
          <w:szCs w:val="24"/>
          <w:highlight w:val="yellow"/>
          <w:lang w:val="en-US"/>
        </w:rPr>
      </w:pPr>
    </w:p>
    <w:p w:rsidR="00D34762" w:rsidRPr="000D79E3" w:rsidRDefault="00EA499E" w:rsidP="008F397F">
      <w:pPr>
        <w:autoSpaceDE w:val="0"/>
        <w:autoSpaceDN w:val="0"/>
        <w:adjustRightInd w:val="0"/>
        <w:spacing w:after="0" w:line="240" w:lineRule="auto"/>
        <w:jc w:val="center"/>
        <w:rPr>
          <w:rFonts w:ascii="Times New Roman" w:eastAsia="Calibri" w:hAnsi="Times New Roman"/>
          <w:b/>
          <w:i/>
          <w:sz w:val="24"/>
          <w:szCs w:val="24"/>
          <w:highlight w:val="yellow"/>
          <w:lang w:val="en-US"/>
        </w:rPr>
      </w:pPr>
      <w:r>
        <w:rPr>
          <w:rFonts w:ascii="Times New Roman" w:eastAsia="Calibri" w:hAnsi="Times New Roman"/>
          <w:noProof/>
          <w:sz w:val="24"/>
          <w:szCs w:val="24"/>
        </w:rPr>
        <w:pict>
          <v:rect id="Rectangle 3" o:spid="_x0000_s1143" style="position:absolute;left:0;text-align:left;margin-left:151pt;margin-top:25.35pt;width:84pt;height:9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" fillcolor="#ddd" stroked="f"/>
        </w:pict>
      </w:r>
      <w:r w:rsidR="00D34762" w:rsidRPr="000D79E3">
        <w:rPr>
          <w:rFonts w:ascii="Times New Roman" w:eastAsia="Calibri" w:hAnsi="Times New Roman"/>
          <w:b/>
          <w:i/>
          <w:noProof/>
          <w:sz w:val="24"/>
          <w:szCs w:val="24"/>
        </w:rPr>
        <w:drawing>
          <wp:inline distT="0" distB="0" distL="0" distR="0" wp14:anchorId="647E19D8" wp14:editId="54B272B2">
            <wp:extent cx="4191000" cy="2941890"/>
            <wp:effectExtent l="0" t="0" r="0" b="0"/>
            <wp:docPr id="385" name="Рисунок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8" cstate="print"/>
                    <a:srcRect/>
                    <a:stretch>
                      <a:fillRect/>
                    </a:stretch>
                  </pic:blipFill>
                  <pic:spPr bwMode="auto">
                    <a:xfrm>
                      <a:off x="0" y="0"/>
                      <a:ext cx="4195677" cy="2945173"/>
                    </a:xfrm>
                    <a:prstGeom prst="rect">
                      <a:avLst/>
                    </a:prstGeom>
                    <a:noFill/>
                    <a:ln w="9525">
                      <a:noFill/>
                      <a:miter lim="800000"/>
                      <a:headEnd/>
                      <a:tailEnd/>
                    </a:ln>
                  </pic:spPr>
                </pic:pic>
              </a:graphicData>
            </a:graphic>
          </wp:inline>
        </w:drawing>
      </w:r>
    </w:p>
    <w:p w:rsidR="00D34762" w:rsidRPr="000D79E3" w:rsidRDefault="00D34762" w:rsidP="000D79E3">
      <w:pPr>
        <w:autoSpaceDE w:val="0"/>
        <w:autoSpaceDN w:val="0"/>
        <w:adjustRightInd w:val="0"/>
        <w:spacing w:after="0" w:line="240" w:lineRule="auto"/>
        <w:rPr>
          <w:rFonts w:ascii="Times New Roman" w:eastAsia="Calibri" w:hAnsi="Times New Roman"/>
          <w:sz w:val="24"/>
          <w:szCs w:val="24"/>
          <w:lang w:val="en-US"/>
        </w:rPr>
      </w:pPr>
    </w:p>
    <w:p w:rsidR="00D34762" w:rsidRPr="008F397F" w:rsidRDefault="00D34762" w:rsidP="008F397F">
      <w:pPr>
        <w:autoSpaceDE w:val="0"/>
        <w:autoSpaceDN w:val="0"/>
        <w:adjustRightInd w:val="0"/>
        <w:spacing w:after="0" w:line="240" w:lineRule="auto"/>
        <w:ind w:firstLine="709"/>
        <w:jc w:val="both"/>
        <w:rPr>
          <w:rFonts w:ascii="Times New Roman" w:eastAsia="Calibri" w:hAnsi="Times New Roman"/>
          <w:i/>
          <w:sz w:val="24"/>
          <w:szCs w:val="24"/>
        </w:rPr>
      </w:pPr>
      <w:r w:rsidRPr="008F397F">
        <w:rPr>
          <w:rFonts w:ascii="Times New Roman" w:eastAsia="Calibri" w:hAnsi="Times New Roman"/>
          <w:i/>
          <w:sz w:val="24"/>
          <w:szCs w:val="24"/>
        </w:rPr>
        <w:lastRenderedPageBreak/>
        <w:t xml:space="preserve">3.2. Вопросы для проведения промежуточной аттестации </w:t>
      </w:r>
    </w:p>
    <w:p w:rsidR="00D34762" w:rsidRPr="000D79E3" w:rsidRDefault="00D34762" w:rsidP="008F397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1. Основные понятия маркетинга.</w:t>
      </w:r>
    </w:p>
    <w:p w:rsidR="00D34762" w:rsidRPr="000D79E3" w:rsidRDefault="00D34762" w:rsidP="008F397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2. Роль маркетинга в деятельности организации.</w:t>
      </w:r>
    </w:p>
    <w:p w:rsidR="00D34762" w:rsidRPr="000D79E3" w:rsidRDefault="00D34762" w:rsidP="008F397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3. Концепции маркетинга.</w:t>
      </w:r>
    </w:p>
    <w:p w:rsidR="00D34762" w:rsidRPr="000D79E3" w:rsidRDefault="00D34762" w:rsidP="008F397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4. Виды маркетинга.</w:t>
      </w:r>
    </w:p>
    <w:p w:rsidR="00D34762" w:rsidRPr="000D79E3" w:rsidRDefault="00D34762" w:rsidP="008F397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5. Комплекс маркетинга (5Р).</w:t>
      </w:r>
    </w:p>
    <w:p w:rsidR="00D34762" w:rsidRPr="000D79E3" w:rsidRDefault="00D34762" w:rsidP="008F397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6. Маркетинговая среда организации: факторы микросреды.</w:t>
      </w:r>
    </w:p>
    <w:p w:rsidR="00D34762" w:rsidRPr="000D79E3" w:rsidRDefault="00D34762" w:rsidP="008F397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7. Маркетинговая среда организации: факторы макросреды.</w:t>
      </w:r>
    </w:p>
    <w:p w:rsidR="00D34762" w:rsidRPr="000D79E3" w:rsidRDefault="00D34762" w:rsidP="008F397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8. Система маркетинговой информации.</w:t>
      </w:r>
    </w:p>
    <w:p w:rsidR="00D34762" w:rsidRPr="000D79E3" w:rsidRDefault="00D34762" w:rsidP="008F397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9. Цели и задачи маркетинговых исследований.</w:t>
      </w:r>
    </w:p>
    <w:p w:rsidR="00D34762" w:rsidRPr="000D79E3" w:rsidRDefault="00D34762" w:rsidP="008F397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10. Этапы проведения маркетингового исследования.</w:t>
      </w:r>
    </w:p>
    <w:p w:rsidR="00D34762" w:rsidRPr="000D79E3" w:rsidRDefault="00D34762" w:rsidP="008F397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11. Методы маркетинговых исследований.</w:t>
      </w:r>
    </w:p>
    <w:p w:rsidR="00D34762" w:rsidRPr="000D79E3" w:rsidRDefault="00D34762" w:rsidP="008F397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12. Инструментарий маркетинговых исследований.</w:t>
      </w:r>
    </w:p>
    <w:p w:rsidR="00D34762" w:rsidRPr="000D79E3" w:rsidRDefault="00D34762" w:rsidP="008F397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13. Номенклатура и ассортимент товаров.</w:t>
      </w:r>
    </w:p>
    <w:p w:rsidR="00D34762" w:rsidRPr="000D79E3" w:rsidRDefault="00D34762" w:rsidP="008F397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14. Классификация товаров.</w:t>
      </w:r>
    </w:p>
    <w:p w:rsidR="00D34762" w:rsidRPr="000D79E3" w:rsidRDefault="00D34762" w:rsidP="008F397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15. Жизненный цикл товара.</w:t>
      </w:r>
    </w:p>
    <w:p w:rsidR="00D34762" w:rsidRPr="000D79E3" w:rsidRDefault="00D34762" w:rsidP="008F397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16. Процесс создания нового товара.</w:t>
      </w:r>
    </w:p>
    <w:p w:rsidR="00D34762" w:rsidRPr="000D79E3" w:rsidRDefault="00D34762" w:rsidP="008F397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17. Методы поиска инновационных идей.</w:t>
      </w:r>
    </w:p>
    <w:p w:rsidR="00D34762" w:rsidRPr="000D79E3" w:rsidRDefault="00D34762" w:rsidP="008F397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18. Товарные марки и бренды.</w:t>
      </w:r>
    </w:p>
    <w:p w:rsidR="00D34762" w:rsidRPr="000D79E3" w:rsidRDefault="00D34762" w:rsidP="008F397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19. Виды и функции упаковки.</w:t>
      </w:r>
    </w:p>
    <w:p w:rsidR="00D34762" w:rsidRPr="000D79E3" w:rsidRDefault="00D34762" w:rsidP="008F397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20. Процесс и критерии сегментации потребительских рынков.</w:t>
      </w:r>
    </w:p>
    <w:p w:rsidR="00D34762" w:rsidRPr="000D79E3" w:rsidRDefault="00D34762" w:rsidP="008F397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21. Критерии сегментации рынка товаров промышленного назначения.</w:t>
      </w:r>
    </w:p>
    <w:p w:rsidR="00D34762" w:rsidRPr="000D79E3" w:rsidRDefault="00D34762" w:rsidP="008F397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22. Поле решения о позиционировании товара. Ошибки позиционирования товара.</w:t>
      </w:r>
    </w:p>
    <w:p w:rsidR="00D34762" w:rsidRPr="000D79E3" w:rsidRDefault="00D34762" w:rsidP="008F397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23. Подходы к позиционированию товара.</w:t>
      </w:r>
    </w:p>
    <w:p w:rsidR="00D34762" w:rsidRPr="000D79E3" w:rsidRDefault="00D34762" w:rsidP="008F397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24. Классификация цен.</w:t>
      </w:r>
    </w:p>
    <w:p w:rsidR="00D34762" w:rsidRPr="000D79E3" w:rsidRDefault="00D34762" w:rsidP="008F397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25. Методы ценообразования.</w:t>
      </w:r>
    </w:p>
    <w:p w:rsidR="00D34762" w:rsidRPr="000D79E3" w:rsidRDefault="00D34762" w:rsidP="008F397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26. Ценообразование со скидками. Ценовая дифференциация.</w:t>
      </w:r>
    </w:p>
    <w:p w:rsidR="00D34762" w:rsidRPr="000D79E3" w:rsidRDefault="00D34762" w:rsidP="008F397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27. Элементы системы продвижения товара.</w:t>
      </w:r>
    </w:p>
    <w:p w:rsidR="00D34762" w:rsidRPr="000D79E3" w:rsidRDefault="00D34762" w:rsidP="008F397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28. Виды рекламы в зависимости от стадии жизненного цикла товара.</w:t>
      </w:r>
    </w:p>
    <w:p w:rsidR="00D34762" w:rsidRPr="000D79E3" w:rsidRDefault="00D34762" w:rsidP="008F397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29. Этапы планирования рекламной деятельности.</w:t>
      </w:r>
    </w:p>
    <w:p w:rsidR="00D34762" w:rsidRPr="000D79E3" w:rsidRDefault="00D34762" w:rsidP="008F397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30. Методы определения рекламного бюджета.</w:t>
      </w:r>
    </w:p>
    <w:p w:rsidR="00D34762" w:rsidRPr="000D79E3" w:rsidRDefault="00D34762" w:rsidP="008F397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31. Средства распространения информации.</w:t>
      </w:r>
    </w:p>
    <w:p w:rsidR="00D34762" w:rsidRPr="000D79E3" w:rsidRDefault="00D34762" w:rsidP="008F397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32. Стиль рекламного обращения.</w:t>
      </w:r>
    </w:p>
    <w:p w:rsidR="00D34762" w:rsidRPr="000D79E3" w:rsidRDefault="00D34762" w:rsidP="008F397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33. Задачи и средства стимулирования сбыта.</w:t>
      </w:r>
    </w:p>
    <w:p w:rsidR="00D34762" w:rsidRPr="000D79E3" w:rsidRDefault="00D34762" w:rsidP="008F397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34. Разработка программы стимулирования сбыта.</w:t>
      </w:r>
    </w:p>
    <w:p w:rsidR="00D34762" w:rsidRPr="000D79E3" w:rsidRDefault="00D34762" w:rsidP="008F397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35. Роль PR (связи с общественностью) в деятельности организации.</w:t>
      </w:r>
    </w:p>
    <w:p w:rsidR="00D34762" w:rsidRPr="000D79E3" w:rsidRDefault="00D34762" w:rsidP="008F397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36. Сфера и цели PR.</w:t>
      </w:r>
    </w:p>
    <w:p w:rsidR="00D34762" w:rsidRPr="000D79E3" w:rsidRDefault="00D34762" w:rsidP="008F397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37. Личные продажи и прямой маркетинг.</w:t>
      </w:r>
    </w:p>
    <w:p w:rsidR="00D34762" w:rsidRPr="000D79E3" w:rsidRDefault="00D34762" w:rsidP="008F397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38. Задачи и функции каналов распределения.</w:t>
      </w:r>
    </w:p>
    <w:p w:rsidR="00D34762" w:rsidRPr="000D79E3" w:rsidRDefault="00D34762" w:rsidP="008F397F">
      <w:pPr>
        <w:tabs>
          <w:tab w:val="left" w:pos="1134"/>
        </w:tabs>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39. Уровни канала распределения.</w:t>
      </w:r>
    </w:p>
    <w:p w:rsidR="00D34762" w:rsidRPr="000D79E3" w:rsidRDefault="00D34762" w:rsidP="008F397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40. Маркетинговые системы распределения товаров.</w:t>
      </w:r>
    </w:p>
    <w:p w:rsidR="00D34762" w:rsidRPr="000D79E3" w:rsidRDefault="00D34762" w:rsidP="008F397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41. Организация оптовой торговли.</w:t>
      </w:r>
    </w:p>
    <w:p w:rsidR="00D34762" w:rsidRPr="000D79E3" w:rsidRDefault="00D34762" w:rsidP="008F397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42. Организация розничной торговли.</w:t>
      </w:r>
    </w:p>
    <w:p w:rsidR="00D34762" w:rsidRPr="000D79E3" w:rsidRDefault="00D34762" w:rsidP="008F397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43. Управление каналами распределения.</w:t>
      </w:r>
    </w:p>
    <w:p w:rsidR="00D34762" w:rsidRPr="000D79E3" w:rsidRDefault="00D34762" w:rsidP="008F397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44. Элементы системы товародвижения.</w:t>
      </w:r>
    </w:p>
    <w:p w:rsidR="00D34762" w:rsidRPr="000D79E3" w:rsidRDefault="00D34762" w:rsidP="008F397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45. Подходы к организационному построению службы маркетинга.</w:t>
      </w:r>
    </w:p>
    <w:p w:rsidR="00D34762" w:rsidRPr="000D79E3" w:rsidRDefault="00D34762" w:rsidP="008F397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46. Процесс стратегического маркетинга.</w:t>
      </w:r>
    </w:p>
    <w:p w:rsidR="00D34762" w:rsidRPr="000D79E3" w:rsidRDefault="00D34762" w:rsidP="008F397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47. Матрица Бостонской консалтинговой группы.</w:t>
      </w:r>
    </w:p>
    <w:p w:rsidR="00D34762" w:rsidRPr="000D79E3" w:rsidRDefault="00D34762" w:rsidP="008F397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 xml:space="preserve">48. Четыре товарно-рыночные стратегии И. </w:t>
      </w:r>
      <w:proofErr w:type="spellStart"/>
      <w:r w:rsidRPr="000D79E3">
        <w:rPr>
          <w:rFonts w:ascii="Times New Roman" w:eastAsia="Calibri" w:hAnsi="Times New Roman"/>
          <w:color w:val="000000"/>
          <w:sz w:val="24"/>
          <w:szCs w:val="24"/>
        </w:rPr>
        <w:t>Ансоффа</w:t>
      </w:r>
      <w:proofErr w:type="spellEnd"/>
      <w:r w:rsidRPr="000D79E3">
        <w:rPr>
          <w:rFonts w:ascii="Times New Roman" w:eastAsia="Calibri" w:hAnsi="Times New Roman"/>
          <w:color w:val="000000"/>
          <w:sz w:val="24"/>
          <w:szCs w:val="24"/>
        </w:rPr>
        <w:t>.</w:t>
      </w:r>
    </w:p>
    <w:p w:rsidR="00D34762" w:rsidRPr="000D79E3" w:rsidRDefault="00D34762" w:rsidP="008F397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49. Четыре общие стратегии М. Портера.</w:t>
      </w:r>
    </w:p>
    <w:p w:rsidR="00D34762" w:rsidRPr="000D79E3" w:rsidRDefault="00D34762" w:rsidP="008F397F">
      <w:pPr>
        <w:tabs>
          <w:tab w:val="left" w:pos="1134"/>
        </w:tabs>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 xml:space="preserve">50. Стратегии роста Ф. </w:t>
      </w:r>
      <w:proofErr w:type="spellStart"/>
      <w:r w:rsidRPr="000D79E3">
        <w:rPr>
          <w:rFonts w:ascii="Times New Roman" w:eastAsia="Calibri" w:hAnsi="Times New Roman"/>
          <w:color w:val="000000"/>
          <w:sz w:val="24"/>
          <w:szCs w:val="24"/>
        </w:rPr>
        <w:t>Котлера</w:t>
      </w:r>
      <w:proofErr w:type="spellEnd"/>
      <w:r w:rsidRPr="000D79E3">
        <w:rPr>
          <w:rFonts w:ascii="Times New Roman" w:eastAsia="Calibri" w:hAnsi="Times New Roman"/>
          <w:color w:val="000000"/>
          <w:sz w:val="24"/>
          <w:szCs w:val="24"/>
        </w:rPr>
        <w:t>.</w:t>
      </w:r>
    </w:p>
    <w:p w:rsidR="00D34762" w:rsidRPr="000D79E3" w:rsidRDefault="00D34762" w:rsidP="008F397F">
      <w:pPr>
        <w:autoSpaceDE w:val="0"/>
        <w:autoSpaceDN w:val="0"/>
        <w:adjustRightInd w:val="0"/>
        <w:spacing w:after="0" w:line="240" w:lineRule="auto"/>
        <w:ind w:firstLine="709"/>
        <w:jc w:val="both"/>
        <w:rPr>
          <w:rFonts w:ascii="Times New Roman" w:eastAsia="Calibri" w:hAnsi="Times New Roman"/>
          <w:sz w:val="24"/>
          <w:szCs w:val="24"/>
        </w:rPr>
      </w:pPr>
    </w:p>
    <w:p w:rsidR="00D34762" w:rsidRPr="008F397F" w:rsidRDefault="00D34762" w:rsidP="008F397F">
      <w:pPr>
        <w:autoSpaceDE w:val="0"/>
        <w:autoSpaceDN w:val="0"/>
        <w:adjustRightInd w:val="0"/>
        <w:spacing w:after="0" w:line="240" w:lineRule="auto"/>
        <w:ind w:firstLine="709"/>
        <w:jc w:val="both"/>
        <w:rPr>
          <w:rFonts w:ascii="Times New Roman" w:eastAsia="Calibri" w:hAnsi="Times New Roman"/>
          <w:i/>
          <w:sz w:val="24"/>
          <w:szCs w:val="24"/>
        </w:rPr>
      </w:pPr>
      <w:r w:rsidRPr="008F397F">
        <w:rPr>
          <w:rFonts w:ascii="Times New Roman" w:eastAsia="Calibri" w:hAnsi="Times New Roman"/>
          <w:i/>
          <w:sz w:val="24"/>
          <w:szCs w:val="24"/>
        </w:rPr>
        <w:lastRenderedPageBreak/>
        <w:t>3.3 Типовой экзаменационный билет</w:t>
      </w:r>
    </w:p>
    <w:tbl>
      <w:tblPr>
        <w:tblW w:w="9568" w:type="dxa"/>
        <w:tblLayout w:type="fixed"/>
        <w:tblCellMar>
          <w:left w:w="70" w:type="dxa"/>
          <w:right w:w="70" w:type="dxa"/>
        </w:tblCellMar>
        <w:tblLook w:val="0000" w:firstRow="0" w:lastRow="0" w:firstColumn="0" w:lastColumn="0" w:noHBand="0" w:noVBand="0"/>
      </w:tblPr>
      <w:tblGrid>
        <w:gridCol w:w="2197"/>
        <w:gridCol w:w="4723"/>
        <w:gridCol w:w="2648"/>
      </w:tblGrid>
      <w:tr w:rsidR="00D34762" w:rsidRPr="000D79E3" w:rsidTr="008F397F">
        <w:trPr>
          <w:trHeight w:val="1689"/>
        </w:trPr>
        <w:tc>
          <w:tcPr>
            <w:tcW w:w="2197" w:type="dxa"/>
            <w:tcBorders>
              <w:top w:val="single" w:sz="6" w:space="0" w:color="auto"/>
              <w:left w:val="single" w:sz="6" w:space="0" w:color="auto"/>
              <w:bottom w:val="nil"/>
              <w:right w:val="single" w:sz="6" w:space="0" w:color="auto"/>
            </w:tcBorders>
          </w:tcPr>
          <w:p w:rsidR="00D34762" w:rsidRPr="000D79E3" w:rsidRDefault="00D34762" w:rsidP="000D79E3">
            <w:pPr>
              <w:spacing w:after="0" w:line="240" w:lineRule="auto"/>
              <w:jc w:val="center"/>
              <w:rPr>
                <w:rFonts w:ascii="Times New Roman" w:eastAsia="Calibri" w:hAnsi="Times New Roman"/>
                <w:b/>
                <w:sz w:val="24"/>
                <w:szCs w:val="24"/>
              </w:rPr>
            </w:pPr>
            <w:r w:rsidRPr="000D79E3">
              <w:rPr>
                <w:rFonts w:ascii="Times New Roman" w:eastAsia="Calibri" w:hAnsi="Times New Roman"/>
                <w:noProof/>
                <w:sz w:val="24"/>
                <w:szCs w:val="24"/>
              </w:rPr>
              <w:drawing>
                <wp:anchor distT="0" distB="0" distL="114300" distR="114300" simplePos="0" relativeHeight="251689984" behindDoc="1" locked="0" layoutInCell="1" allowOverlap="1" wp14:anchorId="5CE700D6" wp14:editId="2517FA58">
                  <wp:simplePos x="0" y="0"/>
                  <wp:positionH relativeFrom="column">
                    <wp:posOffset>125095</wp:posOffset>
                  </wp:positionH>
                  <wp:positionV relativeFrom="paragraph">
                    <wp:posOffset>98425</wp:posOffset>
                  </wp:positionV>
                  <wp:extent cx="1111250" cy="374015"/>
                  <wp:effectExtent l="19050" t="0" r="0" b="0"/>
                  <wp:wrapTight wrapText="bothSides">
                    <wp:wrapPolygon edited="0">
                      <wp:start x="-370" y="0"/>
                      <wp:lineTo x="-370" y="20903"/>
                      <wp:lineTo x="21477" y="20903"/>
                      <wp:lineTo x="21477" y="0"/>
                      <wp:lineTo x="-370" y="0"/>
                    </wp:wrapPolygon>
                  </wp:wrapTight>
                  <wp:docPr id="38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2" cstate="print"/>
                          <a:srcRect/>
                          <a:stretch>
                            <a:fillRect/>
                          </a:stretch>
                        </pic:blipFill>
                        <pic:spPr bwMode="auto">
                          <a:xfrm>
                            <a:off x="0" y="0"/>
                            <a:ext cx="1111250" cy="374015"/>
                          </a:xfrm>
                          <a:prstGeom prst="rect">
                            <a:avLst/>
                          </a:prstGeom>
                          <a:noFill/>
                        </pic:spPr>
                      </pic:pic>
                    </a:graphicData>
                  </a:graphic>
                </wp:anchor>
              </w:drawing>
            </w:r>
            <w:r w:rsidRPr="000D79E3">
              <w:rPr>
                <w:rFonts w:ascii="Times New Roman" w:eastAsia="Calibri" w:hAnsi="Times New Roman"/>
                <w:b/>
                <w:sz w:val="24"/>
                <w:szCs w:val="24"/>
              </w:rPr>
              <w:t xml:space="preserve">Кафедра </w:t>
            </w:r>
            <w:proofErr w:type="spellStart"/>
            <w:r w:rsidRPr="000D79E3">
              <w:rPr>
                <w:rFonts w:ascii="Times New Roman" w:eastAsia="Calibri" w:hAnsi="Times New Roman"/>
                <w:b/>
                <w:sz w:val="24"/>
                <w:szCs w:val="24"/>
              </w:rPr>
              <w:t>УСЭСФиИ</w:t>
            </w:r>
            <w:proofErr w:type="spellEnd"/>
          </w:p>
          <w:p w:rsidR="00D34762" w:rsidRPr="000D79E3" w:rsidRDefault="00D34762" w:rsidP="000D79E3">
            <w:pPr>
              <w:spacing w:after="0" w:line="240" w:lineRule="auto"/>
              <w:jc w:val="center"/>
              <w:rPr>
                <w:rFonts w:ascii="Times New Roman" w:eastAsia="Calibri" w:hAnsi="Times New Roman"/>
                <w:sz w:val="24"/>
                <w:szCs w:val="24"/>
              </w:rPr>
            </w:pPr>
          </w:p>
        </w:tc>
        <w:tc>
          <w:tcPr>
            <w:tcW w:w="4723" w:type="dxa"/>
            <w:tcBorders>
              <w:top w:val="single" w:sz="6" w:space="0" w:color="auto"/>
              <w:left w:val="single" w:sz="6" w:space="0" w:color="auto"/>
              <w:bottom w:val="nil"/>
              <w:right w:val="single" w:sz="6" w:space="0" w:color="auto"/>
            </w:tcBorders>
          </w:tcPr>
          <w:p w:rsidR="00D34762" w:rsidRPr="000D79E3" w:rsidRDefault="00D34762" w:rsidP="000D79E3">
            <w:pPr>
              <w:spacing w:after="0" w:line="240" w:lineRule="auto"/>
              <w:jc w:val="center"/>
              <w:outlineLvl w:val="0"/>
              <w:rPr>
                <w:rFonts w:ascii="Times New Roman" w:hAnsi="Times New Roman"/>
                <w:b/>
                <w:bCs/>
                <w:kern w:val="36"/>
                <w:sz w:val="24"/>
                <w:szCs w:val="24"/>
              </w:rPr>
            </w:pPr>
          </w:p>
          <w:p w:rsidR="00D34762" w:rsidRPr="000D79E3" w:rsidRDefault="00D34762" w:rsidP="000D79E3">
            <w:pPr>
              <w:spacing w:after="0" w:line="240" w:lineRule="auto"/>
              <w:jc w:val="center"/>
              <w:outlineLvl w:val="0"/>
              <w:rPr>
                <w:rFonts w:ascii="Times New Roman" w:hAnsi="Times New Roman"/>
                <w:bCs/>
                <w:kern w:val="36"/>
                <w:sz w:val="24"/>
                <w:szCs w:val="24"/>
              </w:rPr>
            </w:pPr>
            <w:bookmarkStart w:id="250" w:name="_Toc88471516"/>
            <w:bookmarkStart w:id="251" w:name="_Toc88647153"/>
            <w:bookmarkStart w:id="252" w:name="_Toc88647283"/>
            <w:bookmarkStart w:id="253" w:name="_Toc94267284"/>
            <w:bookmarkStart w:id="254" w:name="_Toc94620099"/>
            <w:r w:rsidRPr="000D79E3">
              <w:rPr>
                <w:rFonts w:ascii="Times New Roman" w:hAnsi="Times New Roman"/>
                <w:b/>
                <w:bCs/>
                <w:kern w:val="36"/>
                <w:sz w:val="24"/>
                <w:szCs w:val="24"/>
              </w:rPr>
              <w:t>ЭКЗАМЕНАЦИОННЫЙ</w:t>
            </w:r>
            <w:bookmarkEnd w:id="250"/>
            <w:bookmarkEnd w:id="251"/>
            <w:bookmarkEnd w:id="252"/>
            <w:bookmarkEnd w:id="253"/>
            <w:bookmarkEnd w:id="254"/>
          </w:p>
          <w:p w:rsidR="00D34762" w:rsidRPr="000D79E3" w:rsidRDefault="00D34762" w:rsidP="000D79E3">
            <w:pPr>
              <w:spacing w:after="0" w:line="240" w:lineRule="auto"/>
              <w:jc w:val="center"/>
              <w:outlineLvl w:val="0"/>
              <w:rPr>
                <w:rFonts w:ascii="Times New Roman" w:hAnsi="Times New Roman"/>
                <w:b/>
                <w:bCs/>
                <w:kern w:val="36"/>
                <w:sz w:val="24"/>
                <w:szCs w:val="24"/>
              </w:rPr>
            </w:pPr>
            <w:bookmarkStart w:id="255" w:name="_Toc88471517"/>
            <w:bookmarkStart w:id="256" w:name="_Toc88647154"/>
            <w:bookmarkStart w:id="257" w:name="_Toc88647284"/>
            <w:bookmarkStart w:id="258" w:name="_Toc94267285"/>
            <w:bookmarkStart w:id="259" w:name="_Toc94620100"/>
            <w:r w:rsidRPr="000D79E3">
              <w:rPr>
                <w:rFonts w:ascii="Times New Roman" w:hAnsi="Times New Roman"/>
                <w:b/>
                <w:bCs/>
                <w:kern w:val="36"/>
                <w:sz w:val="24"/>
                <w:szCs w:val="24"/>
              </w:rPr>
              <w:t>БИЛЕТ №1</w:t>
            </w:r>
            <w:bookmarkEnd w:id="255"/>
            <w:bookmarkEnd w:id="256"/>
            <w:bookmarkEnd w:id="257"/>
            <w:bookmarkEnd w:id="258"/>
            <w:bookmarkEnd w:id="259"/>
          </w:p>
          <w:p w:rsidR="00D34762" w:rsidRPr="000D79E3" w:rsidRDefault="00D34762" w:rsidP="000D79E3">
            <w:pPr>
              <w:spacing w:after="0" w:line="240" w:lineRule="auto"/>
              <w:jc w:val="center"/>
              <w:outlineLvl w:val="0"/>
              <w:rPr>
                <w:rFonts w:ascii="Times New Roman" w:hAnsi="Times New Roman"/>
                <w:bCs/>
                <w:kern w:val="36"/>
                <w:sz w:val="24"/>
                <w:szCs w:val="24"/>
              </w:rPr>
            </w:pPr>
          </w:p>
          <w:p w:rsidR="00D34762" w:rsidRPr="000D79E3" w:rsidRDefault="00D34762" w:rsidP="000D79E3">
            <w:pPr>
              <w:spacing w:after="0" w:line="240" w:lineRule="auto"/>
              <w:jc w:val="center"/>
              <w:outlineLvl w:val="0"/>
              <w:rPr>
                <w:rFonts w:ascii="Times New Roman" w:hAnsi="Times New Roman"/>
                <w:bCs/>
                <w:kern w:val="36"/>
                <w:sz w:val="24"/>
                <w:szCs w:val="24"/>
              </w:rPr>
            </w:pPr>
            <w:bookmarkStart w:id="260" w:name="_Toc88471518"/>
            <w:bookmarkStart w:id="261" w:name="_Toc88647155"/>
            <w:bookmarkStart w:id="262" w:name="_Toc88647285"/>
            <w:bookmarkStart w:id="263" w:name="_Toc94267286"/>
            <w:bookmarkStart w:id="264" w:name="_Toc94620101"/>
            <w:r w:rsidRPr="000D79E3">
              <w:rPr>
                <w:rFonts w:ascii="Times New Roman" w:hAnsi="Times New Roman"/>
                <w:bCs/>
                <w:kern w:val="36"/>
                <w:sz w:val="24"/>
                <w:szCs w:val="24"/>
              </w:rPr>
              <w:t>по дисциплине «Маркетинг»</w:t>
            </w:r>
            <w:bookmarkEnd w:id="260"/>
            <w:bookmarkEnd w:id="261"/>
            <w:bookmarkEnd w:id="262"/>
            <w:bookmarkEnd w:id="263"/>
            <w:bookmarkEnd w:id="264"/>
          </w:p>
          <w:p w:rsidR="00D34762" w:rsidRPr="000D79E3" w:rsidRDefault="00D34762" w:rsidP="000D79E3">
            <w:pPr>
              <w:spacing w:after="0" w:line="240" w:lineRule="auto"/>
              <w:jc w:val="center"/>
              <w:rPr>
                <w:rFonts w:ascii="Times New Roman" w:eastAsia="Calibri" w:hAnsi="Times New Roman"/>
                <w:sz w:val="24"/>
                <w:szCs w:val="24"/>
              </w:rPr>
            </w:pPr>
          </w:p>
        </w:tc>
        <w:tc>
          <w:tcPr>
            <w:tcW w:w="2648" w:type="dxa"/>
            <w:tcBorders>
              <w:top w:val="single" w:sz="6" w:space="0" w:color="auto"/>
              <w:left w:val="single" w:sz="6" w:space="0" w:color="auto"/>
              <w:bottom w:val="nil"/>
              <w:right w:val="single" w:sz="6" w:space="0" w:color="auto"/>
            </w:tcBorders>
          </w:tcPr>
          <w:p w:rsidR="00D34762" w:rsidRPr="000D79E3" w:rsidRDefault="00D34762" w:rsidP="000D79E3">
            <w:pPr>
              <w:spacing w:after="0" w:line="240" w:lineRule="auto"/>
              <w:jc w:val="center"/>
              <w:rPr>
                <w:rFonts w:ascii="Times New Roman" w:eastAsia="Calibri" w:hAnsi="Times New Roman"/>
                <w:sz w:val="24"/>
                <w:szCs w:val="24"/>
              </w:rPr>
            </w:pPr>
            <w:r w:rsidRPr="000D79E3">
              <w:rPr>
                <w:rFonts w:ascii="Times New Roman" w:eastAsia="Calibri" w:hAnsi="Times New Roman"/>
                <w:noProof/>
                <w:sz w:val="24"/>
                <w:szCs w:val="24"/>
              </w:rPr>
              <w:drawing>
                <wp:inline distT="0" distB="0" distL="0" distR="0" wp14:anchorId="23EBCB53" wp14:editId="27E40253">
                  <wp:extent cx="1625600" cy="1076960"/>
                  <wp:effectExtent l="0" t="0" r="0" b="0"/>
                  <wp:docPr id="387" name="Рисунок 387" descr="W:\ФОМ 2019-20\Подпись МарущакТБ_без дат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ФОМ 2019-20\Подпись МарущакТБ_без даты.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625600" cy="1076960"/>
                          </a:xfrm>
                          <a:prstGeom prst="rect">
                            <a:avLst/>
                          </a:prstGeom>
                          <a:noFill/>
                          <a:ln>
                            <a:noFill/>
                          </a:ln>
                        </pic:spPr>
                      </pic:pic>
                    </a:graphicData>
                  </a:graphic>
                </wp:inline>
              </w:drawing>
            </w:r>
          </w:p>
        </w:tc>
      </w:tr>
      <w:tr w:rsidR="00D34762" w:rsidRPr="000D79E3" w:rsidTr="008F397F">
        <w:trPr>
          <w:trHeight w:val="130"/>
        </w:trPr>
        <w:tc>
          <w:tcPr>
            <w:tcW w:w="9568" w:type="dxa"/>
            <w:gridSpan w:val="3"/>
            <w:tcBorders>
              <w:top w:val="single" w:sz="4" w:space="0" w:color="auto"/>
              <w:left w:val="single" w:sz="4" w:space="0" w:color="auto"/>
              <w:bottom w:val="single" w:sz="4" w:space="0" w:color="auto"/>
              <w:right w:val="single" w:sz="4" w:space="0" w:color="auto"/>
            </w:tcBorders>
            <w:vAlign w:val="center"/>
          </w:tcPr>
          <w:p w:rsidR="00D34762" w:rsidRPr="000D79E3" w:rsidRDefault="00D34762" w:rsidP="008F397F">
            <w:pPr>
              <w:spacing w:after="0" w:line="240" w:lineRule="auto"/>
              <w:rPr>
                <w:rFonts w:ascii="Times New Roman" w:eastAsia="Calibri" w:hAnsi="Times New Roman"/>
                <w:sz w:val="24"/>
                <w:szCs w:val="24"/>
              </w:rPr>
            </w:pPr>
            <w:r w:rsidRPr="000D79E3">
              <w:rPr>
                <w:rFonts w:ascii="Times New Roman" w:eastAsia="Calibri" w:hAnsi="Times New Roman"/>
                <w:sz w:val="24"/>
                <w:szCs w:val="24"/>
              </w:rPr>
              <w:t>1. Маркетинговая среда организации</w:t>
            </w:r>
          </w:p>
        </w:tc>
      </w:tr>
      <w:tr w:rsidR="00D34762" w:rsidRPr="000D79E3" w:rsidTr="008F397F">
        <w:trPr>
          <w:trHeight w:val="70"/>
        </w:trPr>
        <w:tc>
          <w:tcPr>
            <w:tcW w:w="9568" w:type="dxa"/>
            <w:gridSpan w:val="3"/>
            <w:tcBorders>
              <w:top w:val="single" w:sz="4" w:space="0" w:color="auto"/>
              <w:left w:val="single" w:sz="4" w:space="0" w:color="auto"/>
              <w:bottom w:val="single" w:sz="4" w:space="0" w:color="auto"/>
              <w:right w:val="single" w:sz="4" w:space="0" w:color="auto"/>
            </w:tcBorders>
            <w:vAlign w:val="center"/>
          </w:tcPr>
          <w:p w:rsidR="00D34762" w:rsidRPr="000D79E3" w:rsidRDefault="00D34762" w:rsidP="008F397F">
            <w:pPr>
              <w:spacing w:after="0" w:line="240" w:lineRule="auto"/>
              <w:rPr>
                <w:rFonts w:ascii="Times New Roman" w:eastAsia="Calibri" w:hAnsi="Times New Roman"/>
                <w:sz w:val="24"/>
                <w:szCs w:val="24"/>
              </w:rPr>
            </w:pPr>
            <w:r w:rsidRPr="000D79E3">
              <w:rPr>
                <w:rFonts w:ascii="Times New Roman" w:eastAsia="Calibri" w:hAnsi="Times New Roman"/>
                <w:sz w:val="24"/>
                <w:szCs w:val="24"/>
              </w:rPr>
              <w:t>2. Товарные марки и бренды</w:t>
            </w:r>
          </w:p>
        </w:tc>
      </w:tr>
      <w:tr w:rsidR="00D34762" w:rsidRPr="000D79E3" w:rsidTr="008F397F">
        <w:trPr>
          <w:trHeight w:val="70"/>
        </w:trPr>
        <w:tc>
          <w:tcPr>
            <w:tcW w:w="9568" w:type="dxa"/>
            <w:gridSpan w:val="3"/>
            <w:tcBorders>
              <w:top w:val="single" w:sz="4" w:space="0" w:color="auto"/>
              <w:left w:val="single" w:sz="4" w:space="0" w:color="auto"/>
              <w:bottom w:val="single" w:sz="4" w:space="0" w:color="auto"/>
              <w:right w:val="single" w:sz="4" w:space="0" w:color="auto"/>
            </w:tcBorders>
            <w:vAlign w:val="center"/>
          </w:tcPr>
          <w:p w:rsidR="00D34762" w:rsidRPr="000D79E3" w:rsidRDefault="00D34762" w:rsidP="008F397F">
            <w:pPr>
              <w:spacing w:after="0" w:line="240" w:lineRule="auto"/>
              <w:rPr>
                <w:rFonts w:ascii="Times New Roman" w:eastAsia="Calibri" w:hAnsi="Times New Roman"/>
                <w:sz w:val="24"/>
                <w:szCs w:val="24"/>
              </w:rPr>
            </w:pPr>
            <w:r w:rsidRPr="000D79E3">
              <w:rPr>
                <w:rFonts w:ascii="Times New Roman" w:eastAsia="Calibri" w:hAnsi="Times New Roman"/>
                <w:sz w:val="24"/>
                <w:szCs w:val="24"/>
              </w:rPr>
              <w:t>3. Задача</w:t>
            </w:r>
          </w:p>
        </w:tc>
      </w:tr>
    </w:tbl>
    <w:p w:rsidR="008F397F" w:rsidRDefault="008F397F" w:rsidP="000D79E3">
      <w:pPr>
        <w:autoSpaceDE w:val="0"/>
        <w:autoSpaceDN w:val="0"/>
        <w:adjustRightInd w:val="0"/>
        <w:spacing w:after="0" w:line="240" w:lineRule="auto"/>
        <w:rPr>
          <w:rFonts w:ascii="Times New Roman" w:eastAsia="Calibri" w:hAnsi="Times New Roman"/>
          <w:sz w:val="24"/>
          <w:szCs w:val="24"/>
        </w:rPr>
      </w:pPr>
    </w:p>
    <w:p w:rsidR="00D34762" w:rsidRPr="008F397F" w:rsidRDefault="00D34762" w:rsidP="008F397F">
      <w:pPr>
        <w:autoSpaceDE w:val="0"/>
        <w:autoSpaceDN w:val="0"/>
        <w:adjustRightInd w:val="0"/>
        <w:spacing w:after="0" w:line="240" w:lineRule="auto"/>
        <w:ind w:firstLine="709"/>
        <w:jc w:val="both"/>
        <w:rPr>
          <w:rFonts w:ascii="Times New Roman" w:eastAsia="Calibri" w:hAnsi="Times New Roman"/>
          <w:i/>
          <w:sz w:val="24"/>
          <w:szCs w:val="24"/>
        </w:rPr>
      </w:pPr>
      <w:r w:rsidRPr="008F397F">
        <w:rPr>
          <w:rFonts w:ascii="Times New Roman" w:eastAsia="Calibri" w:hAnsi="Times New Roman"/>
          <w:i/>
          <w:sz w:val="24"/>
          <w:szCs w:val="24"/>
        </w:rPr>
        <w:t xml:space="preserve">3.4 Типовая задача </w:t>
      </w:r>
    </w:p>
    <w:p w:rsidR="00D34762" w:rsidRPr="000D79E3" w:rsidRDefault="00D34762" w:rsidP="008F397F">
      <w:pPr>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Фирма решает вопрос о выборе каналов сбыта своей продукции: осуществлять сбыт через розницу или через посредников. Количество посредников составит 12 человек, месячная заработная плата одного посредника – 8000 руб.,  плюс 4% от объема продаж. Розничная наценка составляет 12%. Определите минимальный объем продаж, при котором привлечение посредников будет для фирмы более выгодным.</w:t>
      </w:r>
    </w:p>
    <w:p w:rsidR="00D34762" w:rsidRPr="000D79E3" w:rsidRDefault="00D34762" w:rsidP="008F397F">
      <w:pPr>
        <w:autoSpaceDE w:val="0"/>
        <w:autoSpaceDN w:val="0"/>
        <w:adjustRightInd w:val="0"/>
        <w:spacing w:after="0" w:line="240" w:lineRule="auto"/>
        <w:ind w:firstLine="709"/>
        <w:jc w:val="both"/>
        <w:rPr>
          <w:rFonts w:ascii="Times New Roman" w:eastAsia="Calibri" w:hAnsi="Times New Roman"/>
          <w:sz w:val="24"/>
          <w:szCs w:val="24"/>
        </w:rPr>
      </w:pPr>
    </w:p>
    <w:p w:rsidR="00D34762" w:rsidRPr="008F397F" w:rsidRDefault="00D34762" w:rsidP="008F397F">
      <w:pPr>
        <w:tabs>
          <w:tab w:val="left" w:pos="993"/>
        </w:tabs>
        <w:autoSpaceDE w:val="0"/>
        <w:autoSpaceDN w:val="0"/>
        <w:adjustRightInd w:val="0"/>
        <w:spacing w:after="0" w:line="240" w:lineRule="auto"/>
        <w:ind w:firstLine="709"/>
        <w:jc w:val="both"/>
        <w:rPr>
          <w:rFonts w:ascii="Times New Roman" w:eastAsia="Calibri" w:hAnsi="Times New Roman"/>
          <w:b/>
          <w:sz w:val="24"/>
          <w:szCs w:val="24"/>
        </w:rPr>
      </w:pPr>
      <w:r w:rsidRPr="008F397F">
        <w:rPr>
          <w:rFonts w:ascii="Times New Roman" w:eastAsia="Calibri" w:hAnsi="Times New Roman"/>
          <w:b/>
          <w:sz w:val="24"/>
          <w:szCs w:val="24"/>
        </w:rPr>
        <w:t>4.</w:t>
      </w:r>
      <w:r w:rsidRPr="008F397F">
        <w:rPr>
          <w:rFonts w:ascii="Times New Roman" w:eastAsia="Calibri" w:hAnsi="Times New Roman"/>
          <w:b/>
          <w:sz w:val="24"/>
          <w:szCs w:val="24"/>
        </w:rPr>
        <w:tab/>
        <w:t>Методические материалы, определяющие процедуры оценивания знаний, умений, навыков и(или) опыта деятельности, характеризующих этапы формирования компетенций</w:t>
      </w:r>
    </w:p>
    <w:p w:rsidR="00D34762" w:rsidRPr="000D79E3" w:rsidRDefault="00D34762" w:rsidP="008F397F">
      <w:pPr>
        <w:autoSpaceDE w:val="0"/>
        <w:autoSpaceDN w:val="0"/>
        <w:adjustRightInd w:val="0"/>
        <w:spacing w:after="0" w:line="240" w:lineRule="auto"/>
        <w:ind w:firstLine="709"/>
        <w:jc w:val="both"/>
        <w:rPr>
          <w:rFonts w:ascii="Times New Roman" w:eastAsia="Calibri" w:hAnsi="Times New Roman"/>
          <w:sz w:val="24"/>
          <w:szCs w:val="24"/>
        </w:rPr>
      </w:pPr>
    </w:p>
    <w:p w:rsidR="00D34762" w:rsidRPr="008F397F" w:rsidRDefault="00D34762" w:rsidP="008F397F">
      <w:pPr>
        <w:tabs>
          <w:tab w:val="left" w:pos="-6521"/>
          <w:tab w:val="left" w:pos="1276"/>
        </w:tabs>
        <w:spacing w:after="0" w:line="240" w:lineRule="auto"/>
        <w:ind w:firstLine="709"/>
        <w:contextualSpacing/>
        <w:jc w:val="both"/>
        <w:rPr>
          <w:rFonts w:ascii="Times New Roman" w:eastAsia="Calibri" w:hAnsi="Times New Roman"/>
          <w:i/>
          <w:color w:val="000000"/>
          <w:sz w:val="24"/>
          <w:szCs w:val="24"/>
        </w:rPr>
      </w:pPr>
      <w:r w:rsidRPr="008F397F">
        <w:rPr>
          <w:rFonts w:ascii="Times New Roman" w:eastAsia="Calibri" w:hAnsi="Times New Roman"/>
          <w:i/>
          <w:color w:val="000000"/>
          <w:sz w:val="24"/>
          <w:szCs w:val="24"/>
        </w:rPr>
        <w:t xml:space="preserve">4.1 Документы СМК </w:t>
      </w:r>
    </w:p>
    <w:p w:rsidR="005E710C" w:rsidRPr="000D79E3" w:rsidRDefault="005E710C" w:rsidP="005E710C">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ПЛ </w:t>
      </w:r>
      <w:r w:rsidR="00770E0C">
        <w:rPr>
          <w:rFonts w:ascii="Times New Roman" w:eastAsia="Calibri" w:hAnsi="Times New Roman"/>
          <w:spacing w:val="-6"/>
          <w:sz w:val="24"/>
          <w:szCs w:val="24"/>
        </w:rPr>
        <w:t>2.3.19-2018</w:t>
      </w:r>
      <w:r w:rsidRPr="000D79E3">
        <w:rPr>
          <w:rFonts w:ascii="Times New Roman" w:eastAsia="Calibri" w:hAnsi="Times New Roman"/>
          <w:spacing w:val="-6"/>
          <w:sz w:val="24"/>
          <w:szCs w:val="24"/>
        </w:rPr>
        <w:t xml:space="preserve"> «СМК. Организация и осуществление образовательной деятельности по образовательным программам высшего образования – программам бакалавриата, программам специалитета, программам магистратуры»;</w:t>
      </w:r>
    </w:p>
    <w:p w:rsidR="005E710C" w:rsidRPr="000D79E3" w:rsidRDefault="005E710C" w:rsidP="005E710C">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ПЛ </w:t>
      </w:r>
      <w:r w:rsidR="00770E0C">
        <w:rPr>
          <w:rFonts w:ascii="Times New Roman" w:eastAsia="Calibri" w:hAnsi="Times New Roman"/>
          <w:spacing w:val="-6"/>
          <w:sz w:val="24"/>
          <w:szCs w:val="24"/>
        </w:rPr>
        <w:t>2.3.22-2018</w:t>
      </w:r>
      <w:r w:rsidRPr="000D79E3">
        <w:rPr>
          <w:rFonts w:ascii="Times New Roman" w:eastAsia="Calibri" w:hAnsi="Times New Roman"/>
          <w:spacing w:val="-6"/>
          <w:sz w:val="24"/>
          <w:szCs w:val="24"/>
        </w:rPr>
        <w:t xml:space="preserve"> «СМК. О формировании фонда оценочных материалов»;</w:t>
      </w:r>
    </w:p>
    <w:p w:rsidR="005E710C" w:rsidRPr="000D79E3" w:rsidRDefault="005E710C" w:rsidP="005E710C">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ПЛ </w:t>
      </w:r>
      <w:r w:rsidR="00770E0C">
        <w:rPr>
          <w:rFonts w:ascii="Times New Roman" w:eastAsia="Calibri" w:hAnsi="Times New Roman"/>
          <w:spacing w:val="-6"/>
          <w:sz w:val="24"/>
          <w:szCs w:val="24"/>
        </w:rPr>
        <w:t>2.3.3-2018</w:t>
      </w:r>
      <w:r w:rsidRPr="000D79E3">
        <w:rPr>
          <w:rFonts w:ascii="Times New Roman" w:eastAsia="Calibri" w:hAnsi="Times New Roman"/>
          <w:spacing w:val="-6"/>
          <w:sz w:val="24"/>
          <w:szCs w:val="24"/>
        </w:rPr>
        <w:t xml:space="preserve"> «СМК. Система мониторинга качества образования с использованием технологии компьютерного тестирования».</w:t>
      </w:r>
    </w:p>
    <w:p w:rsidR="008F397F" w:rsidRDefault="008F397F" w:rsidP="008F397F">
      <w:pPr>
        <w:tabs>
          <w:tab w:val="left" w:pos="-6521"/>
          <w:tab w:val="left" w:pos="1276"/>
        </w:tabs>
        <w:spacing w:after="0" w:line="240" w:lineRule="auto"/>
        <w:ind w:firstLine="709"/>
        <w:contextualSpacing/>
        <w:jc w:val="both"/>
        <w:rPr>
          <w:rFonts w:ascii="Times New Roman" w:eastAsia="Calibri" w:hAnsi="Times New Roman"/>
          <w:sz w:val="24"/>
          <w:szCs w:val="24"/>
        </w:rPr>
      </w:pPr>
    </w:p>
    <w:p w:rsidR="00D34762" w:rsidRPr="008F397F" w:rsidRDefault="008F397F" w:rsidP="008F397F">
      <w:pPr>
        <w:tabs>
          <w:tab w:val="left" w:pos="-6521"/>
          <w:tab w:val="left" w:pos="1276"/>
        </w:tabs>
        <w:spacing w:after="0" w:line="240" w:lineRule="auto"/>
        <w:ind w:firstLine="709"/>
        <w:contextualSpacing/>
        <w:jc w:val="both"/>
        <w:rPr>
          <w:rFonts w:ascii="Times New Roman" w:eastAsia="Calibri" w:hAnsi="Times New Roman"/>
          <w:i/>
          <w:sz w:val="24"/>
          <w:szCs w:val="24"/>
        </w:rPr>
      </w:pPr>
      <w:r w:rsidRPr="008F397F">
        <w:rPr>
          <w:rFonts w:ascii="Times New Roman" w:eastAsia="Calibri" w:hAnsi="Times New Roman"/>
          <w:i/>
          <w:sz w:val="24"/>
          <w:szCs w:val="24"/>
        </w:rPr>
        <w:t xml:space="preserve">4.2 </w:t>
      </w:r>
      <w:r w:rsidR="00D34762" w:rsidRPr="008F397F">
        <w:rPr>
          <w:rFonts w:ascii="Times New Roman" w:eastAsia="Calibri" w:hAnsi="Times New Roman"/>
          <w:i/>
          <w:sz w:val="24"/>
          <w:szCs w:val="24"/>
        </w:rPr>
        <w:t>Методические материалы, определяющие процедуру оценивания знаний, умений, навыков и (или) опыта деятельности в ходе промежуточной аттестации</w:t>
      </w:r>
    </w:p>
    <w:p w:rsidR="00D34762" w:rsidRPr="000D79E3" w:rsidRDefault="00D34762" w:rsidP="008F397F">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Промежуточная аттестация по дисциплине Б1.Б.Д.16 «Маркетинг» завершает изучение курса и проходит в форме экзамена. Экзамен проводится согласно расписанию экзаменационной сессии.</w:t>
      </w:r>
    </w:p>
    <w:p w:rsidR="00D34762" w:rsidRPr="000D79E3" w:rsidRDefault="00D34762" w:rsidP="008F397F">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Допуском к экзамену является итоговое тестирование. Экзамен проводится по билетам, в каждый из которых включены 2 теоретических вопроса и задача.</w:t>
      </w:r>
    </w:p>
    <w:p w:rsidR="00D34762" w:rsidRPr="000D79E3" w:rsidRDefault="00D34762" w:rsidP="008F397F">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Экзаменационная оценка носит комплексный характер: учитывает результаты итогового тестирования и ответа на экзаменационный билет. Преподаватель вправе повысить получившееся значение с учетом результатов текущего контроля знаний и рейтинговой оценки деятельности студента в течение периода изучения дисциплины.  </w:t>
      </w:r>
    </w:p>
    <w:p w:rsidR="00D34762" w:rsidRPr="000D79E3" w:rsidRDefault="00D34762" w:rsidP="008F397F">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 xml:space="preserve">В случае применении дистанционных технологий и электронного обучения проведение промежуточной аттестации и мероприятий, предусмотренных в промежуточной аттестации, осуществляется в электронно-информационной образовательной среде (образовательная платформа электронной поддержки обучения </w:t>
      </w:r>
      <w:proofErr w:type="spellStart"/>
      <w:r w:rsidRPr="000D79E3">
        <w:rPr>
          <w:rFonts w:ascii="Times New Roman" w:hAnsi="Times New Roman"/>
          <w:sz w:val="24"/>
          <w:szCs w:val="24"/>
        </w:rPr>
        <w:t>Blackboard</w:t>
      </w:r>
      <w:proofErr w:type="spellEnd"/>
      <w:r w:rsidRPr="000D79E3">
        <w:rPr>
          <w:rFonts w:ascii="Times New Roman" w:hAnsi="Times New Roman"/>
          <w:sz w:val="24"/>
          <w:szCs w:val="24"/>
        </w:rPr>
        <w:t xml:space="preserve"> </w:t>
      </w:r>
      <w:proofErr w:type="spellStart"/>
      <w:r w:rsidRPr="000D79E3">
        <w:rPr>
          <w:rFonts w:ascii="Times New Roman" w:hAnsi="Times New Roman"/>
          <w:sz w:val="24"/>
          <w:szCs w:val="24"/>
        </w:rPr>
        <w:t>Learn</w:t>
      </w:r>
      <w:proofErr w:type="spellEnd"/>
      <w:r w:rsidRPr="000D79E3">
        <w:rPr>
          <w:rFonts w:ascii="Times New Roman" w:hAnsi="Times New Roman"/>
          <w:sz w:val="24"/>
          <w:szCs w:val="24"/>
        </w:rPr>
        <w:t xml:space="preserve"> (сайт bb.usurt.ru) в курсе дисциплины (модуля).</w:t>
      </w:r>
    </w:p>
    <w:p w:rsidR="00D34762" w:rsidRPr="000D79E3" w:rsidRDefault="00D34762" w:rsidP="000D79E3">
      <w:pPr>
        <w:spacing w:after="0" w:line="240" w:lineRule="auto"/>
        <w:contextualSpacing/>
        <w:jc w:val="both"/>
        <w:rPr>
          <w:rFonts w:ascii="Times New Roman" w:eastAsia="Calibri" w:hAnsi="Times New Roman"/>
          <w:sz w:val="24"/>
          <w:szCs w:val="24"/>
        </w:rPr>
      </w:pPr>
    </w:p>
    <w:p w:rsidR="00846FC1" w:rsidRPr="000D79E3" w:rsidRDefault="00846FC1" w:rsidP="00582121">
      <w:pPr>
        <w:pageBreakBefore/>
        <w:spacing w:after="0" w:line="240" w:lineRule="auto"/>
        <w:jc w:val="center"/>
        <w:rPr>
          <w:rFonts w:ascii="Times New Roman" w:hAnsi="Times New Roman"/>
          <w:b/>
          <w:bCs/>
          <w:color w:val="000000"/>
          <w:sz w:val="24"/>
          <w:szCs w:val="24"/>
        </w:rPr>
      </w:pPr>
      <w:r w:rsidRPr="000D79E3">
        <w:rPr>
          <w:rFonts w:ascii="Times New Roman" w:hAnsi="Times New Roman"/>
          <w:b/>
          <w:bCs/>
          <w:color w:val="000000"/>
          <w:sz w:val="24"/>
          <w:szCs w:val="24"/>
        </w:rPr>
        <w:lastRenderedPageBreak/>
        <w:t>Фонд оценочных материалов для проведения промежуточной аттестации обучающихся по дисциплине (модулю)</w:t>
      </w:r>
    </w:p>
    <w:p w:rsidR="00846FC1" w:rsidRPr="000D79E3" w:rsidRDefault="00846FC1" w:rsidP="000D79E3">
      <w:pPr>
        <w:pStyle w:val="1"/>
        <w:rPr>
          <w:rFonts w:cs="Times New Roman"/>
          <w:szCs w:val="24"/>
        </w:rPr>
      </w:pPr>
      <w:bookmarkStart w:id="265" w:name="_Toc86139611"/>
      <w:bookmarkStart w:id="266" w:name="_Toc94620102"/>
      <w:r w:rsidRPr="000D79E3">
        <w:rPr>
          <w:rFonts w:cs="Times New Roman"/>
          <w:szCs w:val="24"/>
        </w:rPr>
        <w:t>Б1.Б.Д.17  «Введение в профессию»</w:t>
      </w:r>
      <w:bookmarkEnd w:id="265"/>
      <w:bookmarkEnd w:id="266"/>
    </w:p>
    <w:p w:rsidR="00846FC1" w:rsidRPr="000D79E3" w:rsidRDefault="00846FC1" w:rsidP="000D79E3">
      <w:pPr>
        <w:spacing w:after="0" w:line="240" w:lineRule="auto"/>
        <w:jc w:val="center"/>
        <w:rPr>
          <w:rFonts w:ascii="Times New Roman" w:eastAsia="SimSun" w:hAnsi="Times New Roman"/>
          <w:sz w:val="24"/>
          <w:szCs w:val="24"/>
          <w:lang w:eastAsia="hi-IN" w:bidi="hi-IN"/>
        </w:rPr>
      </w:pPr>
      <w:r w:rsidRPr="00582121">
        <w:rPr>
          <w:rFonts w:ascii="Times New Roman" w:eastAsia="SimSun" w:hAnsi="Times New Roman"/>
          <w:sz w:val="18"/>
          <w:szCs w:val="24"/>
          <w:lang w:eastAsia="hi-IN" w:bidi="hi-IN"/>
        </w:rPr>
        <w:t>(Шифр и наименование дисциплины)</w:t>
      </w:r>
    </w:p>
    <w:p w:rsidR="00582121" w:rsidRPr="00582121" w:rsidRDefault="00582121" w:rsidP="00582121">
      <w:pPr>
        <w:pStyle w:val="a8"/>
        <w:jc w:val="left"/>
        <w:rPr>
          <w:b w:val="0"/>
          <w:i/>
          <w:sz w:val="24"/>
        </w:rPr>
      </w:pPr>
    </w:p>
    <w:p w:rsidR="00846FC1" w:rsidRPr="00582121" w:rsidRDefault="00846FC1" w:rsidP="00AD4E9D">
      <w:pPr>
        <w:pStyle w:val="a8"/>
        <w:numPr>
          <w:ilvl w:val="0"/>
          <w:numId w:val="89"/>
        </w:numPr>
        <w:tabs>
          <w:tab w:val="left" w:pos="993"/>
        </w:tabs>
        <w:ind w:left="0" w:firstLine="709"/>
        <w:jc w:val="both"/>
        <w:rPr>
          <w:b w:val="0"/>
          <w:sz w:val="24"/>
        </w:rPr>
      </w:pPr>
      <w:r w:rsidRPr="00582121">
        <w:rPr>
          <w:sz w:val="24"/>
        </w:rPr>
        <w:t xml:space="preserve">Перечень компетенций с указанием этапов их формирования в процессе освоения образовательной программы </w:t>
      </w:r>
    </w:p>
    <w:p w:rsidR="00846FC1" w:rsidRPr="000D79E3" w:rsidRDefault="00846FC1" w:rsidP="00582121">
      <w:pPr>
        <w:pStyle w:val="a8"/>
        <w:ind w:firstLine="709"/>
        <w:jc w:val="both"/>
        <w:rPr>
          <w:sz w:val="24"/>
        </w:rPr>
      </w:pPr>
    </w:p>
    <w:p w:rsidR="00846FC1" w:rsidRPr="00582121" w:rsidRDefault="00846FC1" w:rsidP="00582121">
      <w:pPr>
        <w:pStyle w:val="a8"/>
        <w:ind w:firstLine="709"/>
        <w:jc w:val="both"/>
        <w:rPr>
          <w:b w:val="0"/>
          <w:sz w:val="24"/>
        </w:rPr>
      </w:pPr>
      <w:r w:rsidRPr="00582121">
        <w:rPr>
          <w:b w:val="0"/>
          <w:sz w:val="24"/>
        </w:rPr>
        <w:t xml:space="preserve">Дисциплина </w:t>
      </w:r>
      <w:r w:rsidRPr="00582121">
        <w:rPr>
          <w:b w:val="0"/>
          <w:sz w:val="24"/>
          <w:u w:val="single"/>
        </w:rPr>
        <w:t>Б1.Б.Д.17 «</w:t>
      </w:r>
      <w:r w:rsidRPr="00582121">
        <w:rPr>
          <w:b w:val="0"/>
          <w:color w:val="000000"/>
          <w:sz w:val="24"/>
          <w:u w:val="single"/>
        </w:rPr>
        <w:t>Введение в профессию</w:t>
      </w:r>
      <w:r w:rsidRPr="00582121">
        <w:rPr>
          <w:b w:val="0"/>
          <w:sz w:val="24"/>
          <w:u w:val="single"/>
        </w:rPr>
        <w:t>»</w:t>
      </w:r>
      <w:r w:rsidR="00582121" w:rsidRPr="00582121">
        <w:rPr>
          <w:b w:val="0"/>
          <w:sz w:val="24"/>
        </w:rPr>
        <w:t xml:space="preserve"> </w:t>
      </w:r>
      <w:r w:rsidRPr="00582121">
        <w:rPr>
          <w:b w:val="0"/>
          <w:sz w:val="24"/>
        </w:rPr>
        <w:t>участвует в формировании следующих компетенций и индикаторов достижения компетенций:</w:t>
      </w:r>
    </w:p>
    <w:p w:rsidR="00846FC1" w:rsidRDefault="00846FC1" w:rsidP="00582121">
      <w:pPr>
        <w:pStyle w:val="a8"/>
        <w:jc w:val="right"/>
        <w:rPr>
          <w:b w:val="0"/>
          <w:sz w:val="24"/>
        </w:rPr>
      </w:pPr>
    </w:p>
    <w:p w:rsidR="00582121" w:rsidRPr="00582121" w:rsidRDefault="00582121" w:rsidP="00582121">
      <w:pPr>
        <w:pStyle w:val="a8"/>
        <w:jc w:val="right"/>
        <w:rPr>
          <w:b w:val="0"/>
          <w:sz w:val="24"/>
        </w:rPr>
      </w:pPr>
      <w:r>
        <w:rPr>
          <w:b w:val="0"/>
          <w:sz w:val="24"/>
        </w:rPr>
        <w:t>Таблица 1</w:t>
      </w:r>
    </w:p>
    <w:tbl>
      <w:tblPr>
        <w:tblW w:w="5000" w:type="pct"/>
        <w:tblCellMar>
          <w:left w:w="0" w:type="dxa"/>
          <w:right w:w="0" w:type="dxa"/>
        </w:tblCellMar>
        <w:tblLook w:val="00A0" w:firstRow="1" w:lastRow="0" w:firstColumn="1" w:lastColumn="0" w:noHBand="0" w:noVBand="0"/>
      </w:tblPr>
      <w:tblGrid>
        <w:gridCol w:w="2606"/>
        <w:gridCol w:w="2606"/>
        <w:gridCol w:w="2411"/>
        <w:gridCol w:w="1852"/>
      </w:tblGrid>
      <w:tr w:rsidR="00846FC1" w:rsidRPr="000D79E3" w:rsidTr="007C751E">
        <w:tc>
          <w:tcPr>
            <w:tcW w:w="1394" w:type="pct"/>
            <w:tcBorders>
              <w:top w:val="single" w:sz="8" w:space="0" w:color="000000"/>
              <w:left w:val="single" w:sz="8" w:space="0" w:color="000000"/>
              <w:bottom w:val="single" w:sz="4" w:space="0" w:color="auto"/>
              <w:right w:val="single" w:sz="8" w:space="0" w:color="000000"/>
            </w:tcBorders>
          </w:tcPr>
          <w:p w:rsidR="00846FC1" w:rsidRPr="00582121" w:rsidRDefault="00846FC1" w:rsidP="000D79E3">
            <w:pPr>
              <w:spacing w:after="0" w:line="240" w:lineRule="auto"/>
              <w:jc w:val="center"/>
              <w:rPr>
                <w:rFonts w:ascii="Times New Roman" w:hAnsi="Times New Roman"/>
                <w:sz w:val="24"/>
                <w:szCs w:val="24"/>
              </w:rPr>
            </w:pPr>
            <w:r w:rsidRPr="00582121">
              <w:rPr>
                <w:rFonts w:ascii="Times New Roman" w:hAnsi="Times New Roman"/>
                <w:sz w:val="24"/>
                <w:szCs w:val="24"/>
              </w:rPr>
              <w:t>Код и наименование компетенции</w:t>
            </w:r>
          </w:p>
        </w:tc>
        <w:tc>
          <w:tcPr>
            <w:tcW w:w="1394" w:type="pct"/>
            <w:tcBorders>
              <w:top w:val="single" w:sz="8" w:space="0" w:color="000000"/>
              <w:left w:val="single" w:sz="8" w:space="0" w:color="000000"/>
              <w:bottom w:val="single" w:sz="4" w:space="0" w:color="auto"/>
              <w:right w:val="single" w:sz="8" w:space="0" w:color="000000"/>
            </w:tcBorders>
            <w:tcMar>
              <w:top w:w="0" w:type="dxa"/>
              <w:left w:w="108" w:type="dxa"/>
              <w:bottom w:w="0" w:type="dxa"/>
              <w:right w:w="108" w:type="dxa"/>
            </w:tcMar>
          </w:tcPr>
          <w:p w:rsidR="00846FC1" w:rsidRPr="00582121" w:rsidRDefault="00846FC1" w:rsidP="000D79E3">
            <w:pPr>
              <w:spacing w:after="0" w:line="240" w:lineRule="auto"/>
              <w:jc w:val="center"/>
              <w:rPr>
                <w:rFonts w:ascii="Times New Roman" w:hAnsi="Times New Roman"/>
                <w:sz w:val="24"/>
                <w:szCs w:val="24"/>
              </w:rPr>
            </w:pPr>
            <w:r w:rsidRPr="00582121">
              <w:rPr>
                <w:rFonts w:ascii="Times New Roman" w:hAnsi="Times New Roman"/>
                <w:sz w:val="24"/>
                <w:szCs w:val="24"/>
              </w:rPr>
              <w:t>Код и наименование индикатора достижения компетенции</w:t>
            </w:r>
          </w:p>
        </w:tc>
        <w:tc>
          <w:tcPr>
            <w:tcW w:w="1291" w:type="pct"/>
            <w:tcBorders>
              <w:top w:val="single" w:sz="8" w:space="0" w:color="000000"/>
              <w:left w:val="nil"/>
              <w:bottom w:val="single" w:sz="4" w:space="0" w:color="auto"/>
              <w:right w:val="single" w:sz="8" w:space="0" w:color="000000"/>
            </w:tcBorders>
            <w:tcMar>
              <w:top w:w="0" w:type="dxa"/>
              <w:left w:w="108" w:type="dxa"/>
              <w:bottom w:w="0" w:type="dxa"/>
              <w:right w:w="108" w:type="dxa"/>
            </w:tcMar>
          </w:tcPr>
          <w:p w:rsidR="00846FC1" w:rsidRPr="00582121" w:rsidRDefault="00846FC1" w:rsidP="000D79E3">
            <w:pPr>
              <w:spacing w:after="0" w:line="240" w:lineRule="auto"/>
              <w:jc w:val="center"/>
              <w:rPr>
                <w:rFonts w:ascii="Times New Roman" w:hAnsi="Times New Roman"/>
                <w:sz w:val="24"/>
                <w:szCs w:val="24"/>
              </w:rPr>
            </w:pPr>
            <w:r w:rsidRPr="00582121">
              <w:rPr>
                <w:rFonts w:ascii="Times New Roman" w:hAnsi="Times New Roman"/>
                <w:sz w:val="24"/>
                <w:szCs w:val="24"/>
              </w:rPr>
              <w:t>Этап формирования компетенции</w:t>
            </w:r>
          </w:p>
        </w:tc>
        <w:tc>
          <w:tcPr>
            <w:tcW w:w="921" w:type="pct"/>
            <w:tcBorders>
              <w:top w:val="single" w:sz="8" w:space="0" w:color="000000"/>
              <w:left w:val="nil"/>
              <w:bottom w:val="single" w:sz="4" w:space="0" w:color="auto"/>
              <w:right w:val="single" w:sz="8" w:space="0" w:color="000000"/>
            </w:tcBorders>
            <w:tcMar>
              <w:top w:w="0" w:type="dxa"/>
              <w:left w:w="108" w:type="dxa"/>
              <w:bottom w:w="0" w:type="dxa"/>
              <w:right w:w="108" w:type="dxa"/>
            </w:tcMar>
          </w:tcPr>
          <w:p w:rsidR="00846FC1" w:rsidRPr="00582121" w:rsidRDefault="00846FC1" w:rsidP="000D79E3">
            <w:pPr>
              <w:spacing w:after="0" w:line="240" w:lineRule="auto"/>
              <w:jc w:val="center"/>
              <w:rPr>
                <w:rFonts w:ascii="Times New Roman" w:hAnsi="Times New Roman"/>
                <w:sz w:val="24"/>
                <w:szCs w:val="24"/>
                <w:vertAlign w:val="superscript"/>
              </w:rPr>
            </w:pPr>
            <w:r w:rsidRPr="00582121">
              <w:rPr>
                <w:rFonts w:ascii="Times New Roman" w:hAnsi="Times New Roman"/>
                <w:sz w:val="24"/>
                <w:szCs w:val="24"/>
              </w:rPr>
              <w:t>Форма промежуточной аттестации</w:t>
            </w:r>
          </w:p>
        </w:tc>
      </w:tr>
      <w:tr w:rsidR="007C751E" w:rsidRPr="000D79E3" w:rsidTr="000D79E3">
        <w:tc>
          <w:tcPr>
            <w:tcW w:w="1394" w:type="pct"/>
            <w:tcBorders>
              <w:top w:val="single" w:sz="4" w:space="0" w:color="auto"/>
              <w:left w:val="single" w:sz="4" w:space="0" w:color="auto"/>
              <w:bottom w:val="single" w:sz="4" w:space="0" w:color="auto"/>
              <w:right w:val="single" w:sz="4" w:space="0" w:color="auto"/>
            </w:tcBorders>
          </w:tcPr>
          <w:p w:rsidR="007C751E" w:rsidRPr="000D79E3" w:rsidRDefault="007C751E" w:rsidP="000D79E3">
            <w:pPr>
              <w:autoSpaceDE w:val="0"/>
              <w:autoSpaceDN w:val="0"/>
              <w:adjustRightInd w:val="0"/>
              <w:spacing w:after="0" w:line="240" w:lineRule="auto"/>
              <w:rPr>
                <w:rFonts w:ascii="Times New Roman" w:hAnsi="Times New Roman"/>
                <w:bCs/>
                <w:sz w:val="24"/>
                <w:szCs w:val="24"/>
              </w:rPr>
            </w:pPr>
            <w:r w:rsidRPr="000D79E3">
              <w:rPr>
                <w:rFonts w:ascii="Times New Roman" w:hAnsi="Times New Roman"/>
                <w:bCs/>
                <w:color w:val="000000"/>
                <w:sz w:val="24"/>
                <w:szCs w:val="24"/>
              </w:rPr>
              <w:t>ОПК-3: Способен анализировать и содержательно объяснять природу экономических процессов на микро- и макроуровне;</w:t>
            </w:r>
          </w:p>
        </w:tc>
        <w:tc>
          <w:tcPr>
            <w:tcW w:w="1394"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7C751E" w:rsidRPr="000D79E3" w:rsidRDefault="007C751E" w:rsidP="000D79E3">
            <w:pPr>
              <w:autoSpaceDE w:val="0"/>
              <w:autoSpaceDN w:val="0"/>
              <w:adjustRightInd w:val="0"/>
              <w:spacing w:after="0" w:line="240" w:lineRule="auto"/>
              <w:rPr>
                <w:rFonts w:ascii="Times New Roman" w:hAnsi="Times New Roman"/>
                <w:bCs/>
                <w:color w:val="000000"/>
                <w:sz w:val="24"/>
                <w:szCs w:val="24"/>
              </w:rPr>
            </w:pPr>
            <w:r w:rsidRPr="000D79E3">
              <w:rPr>
                <w:rFonts w:ascii="Times New Roman" w:hAnsi="Times New Roman"/>
                <w:bCs/>
                <w:color w:val="000000"/>
                <w:sz w:val="24"/>
                <w:szCs w:val="24"/>
              </w:rPr>
              <w:t>ОПК-3.1: Знает основные события мировой и отечественной экономической истории и основные текущие процессы, происходящие в мировой и отечественной экономике</w:t>
            </w:r>
          </w:p>
        </w:tc>
        <w:tc>
          <w:tcPr>
            <w:tcW w:w="1291" w:type="pct"/>
            <w:vMerge w:val="restart"/>
            <w:tcBorders>
              <w:top w:val="single" w:sz="4" w:space="0" w:color="auto"/>
              <w:left w:val="single" w:sz="4" w:space="0" w:color="auto"/>
              <w:right w:val="single" w:sz="4" w:space="0" w:color="auto"/>
            </w:tcBorders>
            <w:tcMar>
              <w:top w:w="0" w:type="dxa"/>
              <w:left w:w="108" w:type="dxa"/>
              <w:bottom w:w="0" w:type="dxa"/>
              <w:right w:w="108" w:type="dxa"/>
            </w:tcMar>
          </w:tcPr>
          <w:p w:rsidR="007C751E" w:rsidRPr="000D79E3" w:rsidRDefault="007C751E" w:rsidP="000D79E3">
            <w:pPr>
              <w:spacing w:after="0" w:line="240" w:lineRule="auto"/>
              <w:jc w:val="center"/>
              <w:rPr>
                <w:rFonts w:ascii="Times New Roman" w:hAnsi="Times New Roman"/>
                <w:sz w:val="24"/>
                <w:szCs w:val="24"/>
              </w:rPr>
            </w:pPr>
            <w:r w:rsidRPr="000D79E3">
              <w:rPr>
                <w:rFonts w:ascii="Times New Roman" w:hAnsi="Times New Roman"/>
                <w:sz w:val="24"/>
                <w:szCs w:val="24"/>
              </w:rPr>
              <w:t>Компетенция и индикаторы достижения компетенции формируются в рамках 1 семестра очной формы обучения и 2 семестра очно-заочной формы обучения</w:t>
            </w:r>
          </w:p>
        </w:tc>
        <w:tc>
          <w:tcPr>
            <w:tcW w:w="921" w:type="pct"/>
            <w:vMerge w:val="restart"/>
            <w:tcBorders>
              <w:top w:val="single" w:sz="4" w:space="0" w:color="auto"/>
              <w:left w:val="single" w:sz="4" w:space="0" w:color="auto"/>
              <w:right w:val="single" w:sz="4" w:space="0" w:color="auto"/>
            </w:tcBorders>
            <w:tcMar>
              <w:top w:w="0" w:type="dxa"/>
              <w:left w:w="108" w:type="dxa"/>
              <w:bottom w:w="0" w:type="dxa"/>
              <w:right w:w="108" w:type="dxa"/>
            </w:tcMar>
          </w:tcPr>
          <w:p w:rsidR="007C751E" w:rsidRPr="000D79E3" w:rsidRDefault="007C751E" w:rsidP="000D79E3">
            <w:pPr>
              <w:spacing w:after="0" w:line="240" w:lineRule="auto"/>
              <w:rPr>
                <w:rFonts w:ascii="Times New Roman" w:hAnsi="Times New Roman"/>
                <w:sz w:val="24"/>
                <w:szCs w:val="24"/>
              </w:rPr>
            </w:pPr>
            <w:r w:rsidRPr="000D79E3">
              <w:rPr>
                <w:rFonts w:ascii="Times New Roman" w:hAnsi="Times New Roman"/>
                <w:sz w:val="24"/>
                <w:szCs w:val="24"/>
              </w:rPr>
              <w:t>Зачет с оценкой</w:t>
            </w:r>
          </w:p>
        </w:tc>
      </w:tr>
      <w:tr w:rsidR="007C751E" w:rsidRPr="000D79E3" w:rsidTr="000D79E3">
        <w:tc>
          <w:tcPr>
            <w:tcW w:w="1394" w:type="pct"/>
            <w:tcBorders>
              <w:top w:val="single" w:sz="4" w:space="0" w:color="auto"/>
              <w:left w:val="single" w:sz="4" w:space="0" w:color="auto"/>
              <w:bottom w:val="single" w:sz="4" w:space="0" w:color="auto"/>
              <w:right w:val="single" w:sz="4" w:space="0" w:color="auto"/>
            </w:tcBorders>
          </w:tcPr>
          <w:p w:rsidR="007C751E" w:rsidRPr="000D79E3" w:rsidRDefault="007C751E" w:rsidP="000D79E3">
            <w:pPr>
              <w:autoSpaceDE w:val="0"/>
              <w:autoSpaceDN w:val="0"/>
              <w:adjustRightInd w:val="0"/>
              <w:spacing w:after="0" w:line="240" w:lineRule="auto"/>
              <w:rPr>
                <w:rFonts w:ascii="Times New Roman" w:hAnsi="Times New Roman"/>
                <w:bCs/>
                <w:color w:val="000000"/>
                <w:sz w:val="24"/>
                <w:szCs w:val="24"/>
              </w:rPr>
            </w:pPr>
            <w:r w:rsidRPr="000D79E3">
              <w:rPr>
                <w:rFonts w:ascii="Times New Roman" w:hAnsi="Times New Roman"/>
                <w:bCs/>
                <w:color w:val="000000"/>
                <w:sz w:val="24"/>
                <w:szCs w:val="24"/>
              </w:rPr>
              <w:t>ОПК-1: Способен применять знания (на промежуточном уровне) экономической теории при решении прикладных задач;</w:t>
            </w:r>
          </w:p>
        </w:tc>
        <w:tc>
          <w:tcPr>
            <w:tcW w:w="1394"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7C751E" w:rsidRPr="000D79E3" w:rsidRDefault="007C751E" w:rsidP="000D79E3">
            <w:pPr>
              <w:autoSpaceDE w:val="0"/>
              <w:autoSpaceDN w:val="0"/>
              <w:adjustRightInd w:val="0"/>
              <w:spacing w:after="0" w:line="240" w:lineRule="auto"/>
              <w:rPr>
                <w:rFonts w:ascii="Times New Roman" w:hAnsi="Times New Roman"/>
                <w:bCs/>
                <w:color w:val="000000"/>
                <w:sz w:val="24"/>
                <w:szCs w:val="24"/>
              </w:rPr>
            </w:pPr>
            <w:r w:rsidRPr="000D79E3">
              <w:rPr>
                <w:rFonts w:ascii="Times New Roman" w:hAnsi="Times New Roman"/>
                <w:bCs/>
                <w:color w:val="000000"/>
                <w:sz w:val="24"/>
                <w:szCs w:val="24"/>
              </w:rPr>
              <w:t>ОПК-1.1: Знает основы экономических, организационных и управленческих теорий для успешного решения профессиональных задач</w:t>
            </w:r>
          </w:p>
        </w:tc>
        <w:tc>
          <w:tcPr>
            <w:tcW w:w="1291" w:type="pct"/>
            <w:vMerge/>
            <w:tcBorders>
              <w:left w:val="single" w:sz="4" w:space="0" w:color="auto"/>
              <w:bottom w:val="single" w:sz="4" w:space="0" w:color="auto"/>
              <w:right w:val="single" w:sz="4" w:space="0" w:color="auto"/>
            </w:tcBorders>
            <w:tcMar>
              <w:top w:w="0" w:type="dxa"/>
              <w:left w:w="108" w:type="dxa"/>
              <w:bottom w:w="0" w:type="dxa"/>
              <w:right w:w="108" w:type="dxa"/>
            </w:tcMar>
          </w:tcPr>
          <w:p w:rsidR="007C751E" w:rsidRPr="000D79E3" w:rsidRDefault="007C751E" w:rsidP="000D79E3">
            <w:pPr>
              <w:spacing w:after="0" w:line="240" w:lineRule="auto"/>
              <w:jc w:val="center"/>
              <w:rPr>
                <w:rFonts w:ascii="Times New Roman" w:hAnsi="Times New Roman"/>
                <w:sz w:val="24"/>
                <w:szCs w:val="24"/>
              </w:rPr>
            </w:pPr>
          </w:p>
        </w:tc>
        <w:tc>
          <w:tcPr>
            <w:tcW w:w="921" w:type="pct"/>
            <w:vMerge/>
            <w:tcBorders>
              <w:left w:val="single" w:sz="4" w:space="0" w:color="auto"/>
              <w:bottom w:val="single" w:sz="4" w:space="0" w:color="auto"/>
              <w:right w:val="single" w:sz="4" w:space="0" w:color="auto"/>
            </w:tcBorders>
            <w:tcMar>
              <w:top w:w="0" w:type="dxa"/>
              <w:left w:w="108" w:type="dxa"/>
              <w:bottom w:w="0" w:type="dxa"/>
              <w:right w:w="108" w:type="dxa"/>
            </w:tcMar>
          </w:tcPr>
          <w:p w:rsidR="007C751E" w:rsidRPr="000D79E3" w:rsidRDefault="007C751E" w:rsidP="000D79E3">
            <w:pPr>
              <w:spacing w:after="0" w:line="240" w:lineRule="auto"/>
              <w:rPr>
                <w:rFonts w:ascii="Times New Roman" w:hAnsi="Times New Roman"/>
                <w:sz w:val="24"/>
                <w:szCs w:val="24"/>
              </w:rPr>
            </w:pPr>
          </w:p>
        </w:tc>
      </w:tr>
    </w:tbl>
    <w:p w:rsidR="00846FC1" w:rsidRPr="000D79E3" w:rsidRDefault="00846FC1" w:rsidP="000D79E3">
      <w:pPr>
        <w:pStyle w:val="a8"/>
        <w:jc w:val="left"/>
        <w:rPr>
          <w:i/>
          <w:sz w:val="24"/>
        </w:rPr>
      </w:pPr>
    </w:p>
    <w:p w:rsidR="00846FC1" w:rsidRPr="00582121" w:rsidRDefault="00846FC1" w:rsidP="000D79E3">
      <w:pPr>
        <w:pStyle w:val="a8"/>
        <w:ind w:firstLine="709"/>
        <w:jc w:val="both"/>
        <w:rPr>
          <w:b w:val="0"/>
          <w:i/>
          <w:sz w:val="24"/>
        </w:rPr>
      </w:pPr>
      <w:r w:rsidRPr="00582121">
        <w:rPr>
          <w:b w:val="0"/>
          <w:sz w:val="24"/>
        </w:rPr>
        <w:t>Траектория формирования у обучающихся компетенций при освоении образовательной программы приведена в Приложении к образовательной программе (Приложение 3.2 Программа формирования у студентов компетенций при освоении ОП ВО).</w:t>
      </w:r>
    </w:p>
    <w:p w:rsidR="00846FC1" w:rsidRPr="000D79E3" w:rsidRDefault="00846FC1" w:rsidP="00582121">
      <w:pPr>
        <w:pStyle w:val="a8"/>
        <w:ind w:firstLine="709"/>
        <w:jc w:val="both"/>
        <w:rPr>
          <w:i/>
          <w:sz w:val="24"/>
        </w:rPr>
      </w:pPr>
    </w:p>
    <w:p w:rsidR="00846FC1" w:rsidRPr="00582121" w:rsidRDefault="00846FC1" w:rsidP="00AD4E9D">
      <w:pPr>
        <w:pStyle w:val="a8"/>
        <w:numPr>
          <w:ilvl w:val="0"/>
          <w:numId w:val="89"/>
        </w:numPr>
        <w:tabs>
          <w:tab w:val="left" w:pos="993"/>
        </w:tabs>
        <w:ind w:left="0" w:firstLine="709"/>
        <w:jc w:val="both"/>
        <w:rPr>
          <w:b w:val="0"/>
          <w:sz w:val="24"/>
        </w:rPr>
      </w:pPr>
      <w:r w:rsidRPr="00582121">
        <w:rPr>
          <w:sz w:val="24"/>
        </w:rPr>
        <w:t xml:space="preserve">Описание показателей, система  оценивания результатов промежуточной аттестации и критерии  выставления оценок </w:t>
      </w:r>
    </w:p>
    <w:p w:rsidR="00846FC1" w:rsidRPr="000D79E3" w:rsidRDefault="00846FC1" w:rsidP="00582121">
      <w:pPr>
        <w:pStyle w:val="a8"/>
        <w:ind w:firstLine="709"/>
        <w:jc w:val="both"/>
        <w:rPr>
          <w:i/>
          <w:sz w:val="24"/>
        </w:rPr>
      </w:pPr>
    </w:p>
    <w:p w:rsidR="00846FC1" w:rsidRPr="00582121" w:rsidRDefault="00846FC1" w:rsidP="00582121">
      <w:pPr>
        <w:pStyle w:val="a8"/>
        <w:ind w:firstLine="709"/>
        <w:jc w:val="both"/>
        <w:rPr>
          <w:b w:val="0"/>
          <w:sz w:val="24"/>
        </w:rPr>
      </w:pPr>
      <w:r w:rsidRPr="00582121">
        <w:rPr>
          <w:b w:val="0"/>
          <w:sz w:val="24"/>
        </w:rPr>
        <w:t>Показатели оценивания компетенций представлены в разделе  3 «Требования к результатам освоения дисциплины» рабочей программы дисциплины Б1.Б.Д.17 «</w:t>
      </w:r>
      <w:r w:rsidRPr="00582121">
        <w:rPr>
          <w:b w:val="0"/>
          <w:color w:val="000000"/>
          <w:sz w:val="24"/>
        </w:rPr>
        <w:t xml:space="preserve">Введение в профессию» </w:t>
      </w:r>
      <w:r w:rsidRPr="00582121">
        <w:rPr>
          <w:b w:val="0"/>
          <w:sz w:val="24"/>
        </w:rPr>
        <w:t>как результирующие  знания, умения и  владения, полученные в результате освоения дисциплины.</w:t>
      </w:r>
    </w:p>
    <w:p w:rsidR="00846FC1" w:rsidRPr="000D79E3" w:rsidRDefault="00846FC1" w:rsidP="00582121">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При оценивании </w:t>
      </w:r>
      <w:proofErr w:type="spellStart"/>
      <w:r w:rsidRPr="000D79E3">
        <w:rPr>
          <w:rFonts w:ascii="Times New Roman" w:hAnsi="Times New Roman"/>
          <w:sz w:val="24"/>
          <w:szCs w:val="24"/>
        </w:rPr>
        <w:t>сформированности</w:t>
      </w:r>
      <w:proofErr w:type="spellEnd"/>
      <w:r w:rsidRPr="000D79E3">
        <w:rPr>
          <w:rFonts w:ascii="Times New Roman" w:hAnsi="Times New Roman"/>
          <w:sz w:val="24"/>
          <w:szCs w:val="24"/>
        </w:rPr>
        <w:t xml:space="preserve"> компетенций по дисциплине Б1.Б.Д.17 «</w:t>
      </w:r>
      <w:r w:rsidRPr="000D79E3">
        <w:rPr>
          <w:rFonts w:ascii="Times New Roman" w:hAnsi="Times New Roman"/>
          <w:bCs/>
          <w:color w:val="000000"/>
          <w:sz w:val="24"/>
          <w:szCs w:val="24"/>
        </w:rPr>
        <w:t xml:space="preserve">Введение в профессию» </w:t>
      </w:r>
      <w:r w:rsidRPr="000D79E3">
        <w:rPr>
          <w:rFonts w:ascii="Times New Roman" w:hAnsi="Times New Roman"/>
          <w:sz w:val="24"/>
          <w:szCs w:val="24"/>
        </w:rPr>
        <w:t>используется традиционная система оценивания.</w:t>
      </w:r>
    </w:p>
    <w:p w:rsidR="00846FC1" w:rsidRDefault="00846FC1" w:rsidP="00582121">
      <w:pPr>
        <w:spacing w:after="0" w:line="240" w:lineRule="auto"/>
        <w:jc w:val="both"/>
        <w:rPr>
          <w:rFonts w:ascii="Times New Roman" w:hAnsi="Times New Roman"/>
          <w:b/>
          <w:sz w:val="24"/>
          <w:szCs w:val="24"/>
        </w:rPr>
      </w:pPr>
    </w:p>
    <w:p w:rsidR="00582121" w:rsidRDefault="00582121" w:rsidP="00582121">
      <w:pPr>
        <w:spacing w:after="0" w:line="240" w:lineRule="auto"/>
        <w:jc w:val="both"/>
        <w:rPr>
          <w:rFonts w:ascii="Times New Roman" w:hAnsi="Times New Roman"/>
          <w:b/>
          <w:sz w:val="24"/>
          <w:szCs w:val="24"/>
        </w:rPr>
      </w:pPr>
    </w:p>
    <w:p w:rsidR="00582121" w:rsidRPr="00582121" w:rsidRDefault="00582121" w:rsidP="00582121">
      <w:pPr>
        <w:spacing w:after="0" w:line="240" w:lineRule="auto"/>
        <w:jc w:val="right"/>
        <w:rPr>
          <w:rFonts w:ascii="Times New Roman" w:hAnsi="Times New Roman"/>
          <w:sz w:val="24"/>
          <w:szCs w:val="24"/>
        </w:rPr>
      </w:pPr>
      <w:r w:rsidRPr="00582121">
        <w:rPr>
          <w:rFonts w:ascii="Times New Roman" w:hAnsi="Times New Roman"/>
          <w:sz w:val="24"/>
          <w:szCs w:val="24"/>
        </w:rPr>
        <w:lastRenderedPageBreak/>
        <w:t>Таблица 2</w:t>
      </w:r>
    </w:p>
    <w:p w:rsidR="00582121" w:rsidRPr="00582121" w:rsidRDefault="00582121" w:rsidP="00582121">
      <w:pPr>
        <w:spacing w:after="0" w:line="240" w:lineRule="auto"/>
        <w:jc w:val="center"/>
        <w:rPr>
          <w:rFonts w:ascii="Times New Roman" w:hAnsi="Times New Roman"/>
          <w:sz w:val="24"/>
          <w:szCs w:val="24"/>
        </w:rPr>
      </w:pPr>
      <w:r w:rsidRPr="00582121">
        <w:rPr>
          <w:rFonts w:ascii="Times New Roman" w:hAnsi="Times New Roman"/>
          <w:sz w:val="24"/>
          <w:szCs w:val="24"/>
        </w:rPr>
        <w:t>Шкала оценивания</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054"/>
        <w:gridCol w:w="2552"/>
      </w:tblGrid>
      <w:tr w:rsidR="00846FC1" w:rsidRPr="000D79E3" w:rsidTr="00846FC1">
        <w:tc>
          <w:tcPr>
            <w:tcW w:w="7054" w:type="dxa"/>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Критерий</w:t>
            </w:r>
          </w:p>
        </w:tc>
        <w:tc>
          <w:tcPr>
            <w:tcW w:w="2552" w:type="dxa"/>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Оценка по традиционной шкале</w:t>
            </w:r>
          </w:p>
        </w:tc>
      </w:tr>
      <w:tr w:rsidR="00846FC1" w:rsidRPr="000D79E3" w:rsidTr="00846FC1">
        <w:tc>
          <w:tcPr>
            <w:tcW w:w="7054" w:type="dxa"/>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Зачет с оценкой</w:t>
            </w:r>
          </w:p>
        </w:tc>
        <w:tc>
          <w:tcPr>
            <w:tcW w:w="2552" w:type="dxa"/>
          </w:tcPr>
          <w:p w:rsidR="00846FC1" w:rsidRPr="000D79E3" w:rsidRDefault="00846FC1" w:rsidP="000D79E3">
            <w:pPr>
              <w:spacing w:after="0" w:line="240" w:lineRule="auto"/>
              <w:jc w:val="center"/>
              <w:rPr>
                <w:rFonts w:ascii="Times New Roman" w:hAnsi="Times New Roman"/>
                <w:sz w:val="24"/>
                <w:szCs w:val="24"/>
              </w:rPr>
            </w:pPr>
          </w:p>
        </w:tc>
      </w:tr>
      <w:tr w:rsidR="00846FC1" w:rsidRPr="000D79E3" w:rsidTr="00846FC1">
        <w:tc>
          <w:tcPr>
            <w:tcW w:w="7054" w:type="dxa"/>
          </w:tcPr>
          <w:p w:rsidR="00846FC1" w:rsidRPr="000D79E3" w:rsidRDefault="00846FC1" w:rsidP="000D79E3">
            <w:pPr>
              <w:spacing w:after="0" w:line="240" w:lineRule="auto"/>
              <w:rPr>
                <w:rFonts w:ascii="Times New Roman" w:hAnsi="Times New Roman"/>
                <w:b/>
                <w:sz w:val="24"/>
                <w:szCs w:val="24"/>
                <w:u w:val="single"/>
              </w:rPr>
            </w:pPr>
            <w:r w:rsidRPr="000D79E3">
              <w:rPr>
                <w:rFonts w:ascii="Times New Roman" w:hAnsi="Times New Roman"/>
                <w:sz w:val="24"/>
                <w:szCs w:val="24"/>
              </w:rPr>
              <w:t xml:space="preserve">Достижение результата компьютерного тестирования выше порогового значения (90% и более правильных ответов) </w:t>
            </w:r>
          </w:p>
          <w:p w:rsidR="00846FC1" w:rsidRPr="000D79E3" w:rsidRDefault="00846FC1" w:rsidP="000D79E3">
            <w:pPr>
              <w:tabs>
                <w:tab w:val="left" w:pos="709"/>
              </w:tabs>
              <w:spacing w:after="0" w:line="240" w:lineRule="auto"/>
              <w:jc w:val="both"/>
              <w:rPr>
                <w:rFonts w:ascii="Times New Roman" w:hAnsi="Times New Roman"/>
                <w:sz w:val="24"/>
                <w:szCs w:val="24"/>
              </w:rPr>
            </w:pPr>
            <w:r w:rsidRPr="000D79E3">
              <w:rPr>
                <w:rFonts w:ascii="Times New Roman" w:hAnsi="Times New Roman"/>
                <w:sz w:val="24"/>
                <w:szCs w:val="24"/>
              </w:rPr>
              <w:t>Студент показывает полные и глубокие знания программного материала, логично и аргументировано отвечает на поставленный вопрос, а также дополнительные вопросы,  показатели рейтинга (все предусмотренные РПД учебные задания выполнены, качество выполнения большинства из них оценено числом баллов, близким к максимальному), решение практического задания выполнено без ошибок, даны пояснения к решению</w:t>
            </w:r>
          </w:p>
        </w:tc>
        <w:tc>
          <w:tcPr>
            <w:tcW w:w="2552" w:type="dxa"/>
          </w:tcPr>
          <w:p w:rsidR="00846FC1" w:rsidRPr="000D79E3" w:rsidRDefault="00846FC1"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t>Отлично</w:t>
            </w:r>
          </w:p>
        </w:tc>
      </w:tr>
      <w:tr w:rsidR="00846FC1" w:rsidRPr="000D79E3" w:rsidTr="00846FC1">
        <w:tc>
          <w:tcPr>
            <w:tcW w:w="7054" w:type="dxa"/>
          </w:tcPr>
          <w:p w:rsidR="00846FC1" w:rsidRPr="000D79E3" w:rsidRDefault="00846FC1" w:rsidP="000D79E3">
            <w:pPr>
              <w:spacing w:after="0" w:line="240" w:lineRule="auto"/>
              <w:rPr>
                <w:rFonts w:ascii="Times New Roman" w:hAnsi="Times New Roman"/>
                <w:b/>
                <w:sz w:val="24"/>
                <w:szCs w:val="24"/>
                <w:u w:val="single"/>
              </w:rPr>
            </w:pPr>
            <w:r w:rsidRPr="000D79E3">
              <w:rPr>
                <w:rFonts w:ascii="Times New Roman" w:hAnsi="Times New Roman"/>
                <w:sz w:val="24"/>
                <w:szCs w:val="24"/>
              </w:rPr>
              <w:t>Достижение результата компьютерного тестирования выше порогового значения (75-89 % правильных ответов)</w:t>
            </w:r>
          </w:p>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sz w:val="24"/>
                <w:szCs w:val="24"/>
              </w:rPr>
              <w:t xml:space="preserve"> Студент показывает глубокие знания программного материала, грамотно его излагает, достаточно полно отвечает на поставленный вопрос и дополнительные вопросы, умело формулирует выводы, допуская незначительные погрешности, показатели рейтинга, (все предусмотренные РПД учебные задания выполнены, качество выполнения ни одного из них не оценено максимальным числом баллов), решение практического задания  выполнено  с незначительными ошибками</w:t>
            </w:r>
          </w:p>
        </w:tc>
        <w:tc>
          <w:tcPr>
            <w:tcW w:w="2552" w:type="dxa"/>
          </w:tcPr>
          <w:p w:rsidR="00846FC1" w:rsidRPr="000D79E3" w:rsidRDefault="00846FC1"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t>Хорошо</w:t>
            </w:r>
          </w:p>
        </w:tc>
      </w:tr>
      <w:tr w:rsidR="00846FC1" w:rsidRPr="000D79E3" w:rsidTr="00846FC1">
        <w:tc>
          <w:tcPr>
            <w:tcW w:w="7054" w:type="dxa"/>
          </w:tcPr>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sz w:val="24"/>
                <w:szCs w:val="24"/>
              </w:rPr>
              <w:t xml:space="preserve">Достижение результата компьютерного тестирования выше порогового значения (60-74% правильных ответов) </w:t>
            </w:r>
          </w:p>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sz w:val="24"/>
                <w:szCs w:val="24"/>
              </w:rPr>
              <w:t>Студент показывает достаточные, но неглубокие знания программного материала; при ответе не допускает грубых ошибок или противоречий, однако в формулировании ответа отсутствует должная связь между анализом, аргументацией и выводами, для получения правильного ответа требуется уточняющие вопросы, достигнуты минимальные или выше показатели рейтинговой оценки при наличии выполнения предусмотренных РПД учебных заданий, решение практического задания верно, но не аргументировано</w:t>
            </w:r>
          </w:p>
        </w:tc>
        <w:tc>
          <w:tcPr>
            <w:tcW w:w="2552" w:type="dxa"/>
          </w:tcPr>
          <w:p w:rsidR="00846FC1" w:rsidRPr="000D79E3" w:rsidRDefault="00846FC1"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t>Удовлетворительно</w:t>
            </w:r>
          </w:p>
        </w:tc>
      </w:tr>
      <w:tr w:rsidR="00846FC1" w:rsidRPr="000D79E3" w:rsidTr="00846FC1">
        <w:tc>
          <w:tcPr>
            <w:tcW w:w="7054" w:type="dxa"/>
          </w:tcPr>
          <w:p w:rsidR="00846FC1" w:rsidRPr="000D79E3" w:rsidRDefault="00846FC1" w:rsidP="000D79E3">
            <w:pPr>
              <w:spacing w:after="0" w:line="240" w:lineRule="auto"/>
              <w:rPr>
                <w:rFonts w:ascii="Times New Roman" w:hAnsi="Times New Roman"/>
                <w:b/>
                <w:sz w:val="24"/>
                <w:szCs w:val="24"/>
                <w:u w:val="single"/>
              </w:rPr>
            </w:pPr>
            <w:r w:rsidRPr="000D79E3">
              <w:rPr>
                <w:rFonts w:ascii="Times New Roman" w:hAnsi="Times New Roman"/>
                <w:sz w:val="24"/>
                <w:szCs w:val="24"/>
              </w:rPr>
              <w:t xml:space="preserve">Результаты компьютерного тестирования меньше 60% правильных ответов </w:t>
            </w:r>
          </w:p>
          <w:p w:rsidR="00846FC1" w:rsidRPr="000D79E3" w:rsidRDefault="00846FC1" w:rsidP="000D79E3">
            <w:pPr>
              <w:tabs>
                <w:tab w:val="left" w:pos="709"/>
              </w:tabs>
              <w:spacing w:after="0" w:line="240" w:lineRule="auto"/>
              <w:jc w:val="both"/>
              <w:rPr>
                <w:rFonts w:ascii="Times New Roman" w:hAnsi="Times New Roman"/>
                <w:sz w:val="24"/>
                <w:szCs w:val="24"/>
              </w:rPr>
            </w:pPr>
            <w:r w:rsidRPr="000D79E3">
              <w:rPr>
                <w:rFonts w:ascii="Times New Roman" w:hAnsi="Times New Roman"/>
                <w:sz w:val="24"/>
                <w:szCs w:val="24"/>
              </w:rPr>
              <w:t xml:space="preserve">Ответы на вопросы экзаменационного билета даны не верно, </w:t>
            </w:r>
          </w:p>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sz w:val="24"/>
                <w:szCs w:val="24"/>
              </w:rPr>
              <w:t>решение практического задания не представлено или содержит существенные ошибки</w:t>
            </w:r>
          </w:p>
        </w:tc>
        <w:tc>
          <w:tcPr>
            <w:tcW w:w="2552" w:type="dxa"/>
          </w:tcPr>
          <w:p w:rsidR="00846FC1" w:rsidRPr="000D79E3" w:rsidRDefault="00846FC1"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t>Неудовлетворительно</w:t>
            </w:r>
          </w:p>
        </w:tc>
      </w:tr>
    </w:tbl>
    <w:p w:rsidR="00846FC1" w:rsidRPr="000D79E3" w:rsidRDefault="00846FC1" w:rsidP="00582121">
      <w:pPr>
        <w:autoSpaceDE w:val="0"/>
        <w:autoSpaceDN w:val="0"/>
        <w:adjustRightInd w:val="0"/>
        <w:spacing w:after="0" w:line="240" w:lineRule="auto"/>
        <w:ind w:firstLine="709"/>
        <w:jc w:val="both"/>
        <w:rPr>
          <w:rFonts w:ascii="Times New Roman" w:hAnsi="Times New Roman"/>
          <w:b/>
          <w:sz w:val="24"/>
          <w:szCs w:val="24"/>
        </w:rPr>
      </w:pPr>
    </w:p>
    <w:p w:rsidR="00846FC1" w:rsidRPr="00582121" w:rsidRDefault="00846FC1" w:rsidP="00AD4E9D">
      <w:pPr>
        <w:pStyle w:val="a8"/>
        <w:numPr>
          <w:ilvl w:val="0"/>
          <w:numId w:val="89"/>
        </w:numPr>
        <w:tabs>
          <w:tab w:val="left" w:pos="993"/>
        </w:tabs>
        <w:ind w:left="0" w:firstLine="709"/>
        <w:jc w:val="both"/>
        <w:rPr>
          <w:b w:val="0"/>
          <w:sz w:val="24"/>
        </w:rPr>
      </w:pPr>
      <w:r w:rsidRPr="00582121">
        <w:rPr>
          <w:sz w:val="24"/>
        </w:rPr>
        <w:t>Типовые контрольные задания или иные материалы, необходимые для оценки знаний, умений, навыков и (или) опыта деятельности</w:t>
      </w:r>
    </w:p>
    <w:p w:rsidR="00846FC1" w:rsidRPr="000D79E3" w:rsidRDefault="00846FC1" w:rsidP="00582121">
      <w:pPr>
        <w:autoSpaceDE w:val="0"/>
        <w:autoSpaceDN w:val="0"/>
        <w:adjustRightInd w:val="0"/>
        <w:spacing w:after="0" w:line="240" w:lineRule="auto"/>
        <w:ind w:firstLine="709"/>
        <w:jc w:val="both"/>
        <w:rPr>
          <w:rFonts w:ascii="Times New Roman" w:hAnsi="Times New Roman"/>
          <w:b/>
          <w:sz w:val="24"/>
          <w:szCs w:val="24"/>
        </w:rPr>
      </w:pPr>
    </w:p>
    <w:p w:rsidR="00846FC1" w:rsidRPr="000D79E3" w:rsidRDefault="00846FC1" w:rsidP="00582121">
      <w:pPr>
        <w:autoSpaceDE w:val="0"/>
        <w:autoSpaceDN w:val="0"/>
        <w:adjustRightInd w:val="0"/>
        <w:spacing w:after="0" w:line="240" w:lineRule="auto"/>
        <w:ind w:firstLine="709"/>
        <w:jc w:val="both"/>
        <w:rPr>
          <w:rFonts w:ascii="Times New Roman" w:hAnsi="Times New Roman"/>
          <w:i/>
          <w:sz w:val="24"/>
          <w:szCs w:val="24"/>
          <w:highlight w:val="yellow"/>
        </w:rPr>
      </w:pPr>
      <w:r w:rsidRPr="000D79E3">
        <w:rPr>
          <w:rFonts w:ascii="Times New Roman" w:hAnsi="Times New Roman"/>
          <w:i/>
          <w:sz w:val="24"/>
          <w:szCs w:val="24"/>
        </w:rPr>
        <w:t xml:space="preserve">3.1. Типовые тестовые задания для итогового тестирования </w:t>
      </w:r>
    </w:p>
    <w:p w:rsidR="00846FC1" w:rsidRPr="000D79E3" w:rsidRDefault="00846FC1" w:rsidP="00582121">
      <w:pPr>
        <w:spacing w:after="0" w:line="240" w:lineRule="auto"/>
        <w:ind w:firstLine="709"/>
        <w:jc w:val="both"/>
        <w:rPr>
          <w:rFonts w:ascii="Times New Roman" w:hAnsi="Times New Roman"/>
          <w:sz w:val="24"/>
          <w:szCs w:val="24"/>
        </w:rPr>
      </w:pPr>
      <w:r w:rsidRPr="000D79E3">
        <w:rPr>
          <w:rFonts w:ascii="Times New Roman" w:hAnsi="Times New Roman"/>
          <w:sz w:val="24"/>
          <w:szCs w:val="24"/>
        </w:rPr>
        <w:t>1. Установите соответствия: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026"/>
        <w:gridCol w:w="5547"/>
      </w:tblGrid>
      <w:tr w:rsidR="00846FC1" w:rsidRPr="000D79E3" w:rsidTr="00846FC1">
        <w:tc>
          <w:tcPr>
            <w:tcW w:w="2103" w:type="pct"/>
            <w:tcBorders>
              <w:top w:val="single" w:sz="4" w:space="0" w:color="auto"/>
              <w:left w:val="single" w:sz="4" w:space="0" w:color="auto"/>
              <w:bottom w:val="single" w:sz="4" w:space="0" w:color="auto"/>
              <w:right w:val="single" w:sz="4" w:space="0" w:color="auto"/>
            </w:tcBorders>
            <w:shd w:val="clear" w:color="auto" w:fill="auto"/>
          </w:tcPr>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1. Начальное образование</w:t>
            </w:r>
          </w:p>
        </w:tc>
        <w:tc>
          <w:tcPr>
            <w:tcW w:w="2897" w:type="pct"/>
            <w:tcBorders>
              <w:top w:val="single" w:sz="4" w:space="0" w:color="auto"/>
              <w:left w:val="single" w:sz="4" w:space="0" w:color="auto"/>
              <w:bottom w:val="single" w:sz="4" w:space="0" w:color="auto"/>
              <w:right w:val="single" w:sz="4" w:space="0" w:color="auto"/>
            </w:tcBorders>
            <w:shd w:val="clear" w:color="auto" w:fill="auto"/>
          </w:tcPr>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А - является обязательным и всеобщим</w:t>
            </w:r>
          </w:p>
        </w:tc>
      </w:tr>
      <w:tr w:rsidR="00846FC1" w:rsidRPr="000D79E3" w:rsidTr="00846FC1">
        <w:tc>
          <w:tcPr>
            <w:tcW w:w="2103" w:type="pct"/>
            <w:tcBorders>
              <w:top w:val="single" w:sz="4" w:space="0" w:color="auto"/>
              <w:left w:val="single" w:sz="4" w:space="0" w:color="auto"/>
              <w:bottom w:val="single" w:sz="4" w:space="0" w:color="auto"/>
              <w:right w:val="single" w:sz="4" w:space="0" w:color="auto"/>
            </w:tcBorders>
            <w:shd w:val="clear" w:color="auto" w:fill="auto"/>
          </w:tcPr>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2. Среднее образование</w:t>
            </w:r>
          </w:p>
        </w:tc>
        <w:tc>
          <w:tcPr>
            <w:tcW w:w="2897" w:type="pct"/>
            <w:tcBorders>
              <w:top w:val="single" w:sz="4" w:space="0" w:color="auto"/>
              <w:left w:val="single" w:sz="4" w:space="0" w:color="auto"/>
              <w:bottom w:val="single" w:sz="4" w:space="0" w:color="auto"/>
              <w:right w:val="single" w:sz="4" w:space="0" w:color="auto"/>
            </w:tcBorders>
            <w:shd w:val="clear" w:color="auto" w:fill="auto"/>
          </w:tcPr>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Б - базовое высшее образование</w:t>
            </w:r>
          </w:p>
        </w:tc>
      </w:tr>
      <w:tr w:rsidR="00846FC1" w:rsidRPr="000D79E3" w:rsidTr="00846FC1">
        <w:tc>
          <w:tcPr>
            <w:tcW w:w="2103" w:type="pct"/>
            <w:tcBorders>
              <w:top w:val="single" w:sz="4" w:space="0" w:color="auto"/>
              <w:left w:val="single" w:sz="4" w:space="0" w:color="auto"/>
              <w:bottom w:val="single" w:sz="4" w:space="0" w:color="auto"/>
              <w:right w:val="single" w:sz="4" w:space="0" w:color="auto"/>
            </w:tcBorders>
            <w:shd w:val="clear" w:color="auto" w:fill="auto"/>
          </w:tcPr>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3. Высшее образование</w:t>
            </w:r>
          </w:p>
        </w:tc>
        <w:tc>
          <w:tcPr>
            <w:tcW w:w="2897" w:type="pct"/>
            <w:tcBorders>
              <w:top w:val="single" w:sz="4" w:space="0" w:color="auto"/>
              <w:left w:val="single" w:sz="4" w:space="0" w:color="auto"/>
              <w:bottom w:val="single" w:sz="4" w:space="0" w:color="auto"/>
              <w:right w:val="single" w:sz="4" w:space="0" w:color="auto"/>
            </w:tcBorders>
            <w:shd w:val="clear" w:color="auto" w:fill="auto"/>
          </w:tcPr>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В - занимает до семи лет</w:t>
            </w:r>
          </w:p>
        </w:tc>
      </w:tr>
      <w:tr w:rsidR="00846FC1" w:rsidRPr="000D79E3" w:rsidTr="00846FC1">
        <w:tc>
          <w:tcPr>
            <w:tcW w:w="2103" w:type="pct"/>
            <w:tcBorders>
              <w:top w:val="single" w:sz="4" w:space="0" w:color="auto"/>
              <w:left w:val="single" w:sz="4" w:space="0" w:color="auto"/>
              <w:bottom w:val="single" w:sz="4" w:space="0" w:color="auto"/>
              <w:right w:val="single" w:sz="4" w:space="0" w:color="auto"/>
            </w:tcBorders>
            <w:shd w:val="clear" w:color="auto" w:fill="auto"/>
          </w:tcPr>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4. </w:t>
            </w:r>
            <w:proofErr w:type="spellStart"/>
            <w:r w:rsidRPr="000D79E3">
              <w:rPr>
                <w:rFonts w:ascii="Times New Roman" w:hAnsi="Times New Roman"/>
                <w:sz w:val="24"/>
                <w:szCs w:val="24"/>
              </w:rPr>
              <w:t>Бакалавриат</w:t>
            </w:r>
            <w:proofErr w:type="spellEnd"/>
          </w:p>
        </w:tc>
        <w:tc>
          <w:tcPr>
            <w:tcW w:w="2897" w:type="pct"/>
            <w:tcBorders>
              <w:top w:val="single" w:sz="4" w:space="0" w:color="auto"/>
              <w:left w:val="single" w:sz="4" w:space="0" w:color="auto"/>
              <w:bottom w:val="single" w:sz="4" w:space="0" w:color="auto"/>
              <w:right w:val="single" w:sz="4" w:space="0" w:color="auto"/>
            </w:tcBorders>
            <w:shd w:val="clear" w:color="auto" w:fill="auto"/>
          </w:tcPr>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Г - не является всеобщим</w:t>
            </w:r>
          </w:p>
        </w:tc>
      </w:tr>
    </w:tbl>
    <w:p w:rsidR="00846FC1" w:rsidRPr="000D79E3" w:rsidRDefault="00846FC1" w:rsidP="000D79E3">
      <w:pPr>
        <w:spacing w:after="0" w:line="240" w:lineRule="auto"/>
        <w:ind w:firstLine="709"/>
        <w:jc w:val="both"/>
        <w:rPr>
          <w:rFonts w:ascii="Times New Roman" w:hAnsi="Times New Roman"/>
          <w:b/>
          <w:sz w:val="24"/>
          <w:szCs w:val="24"/>
        </w:rPr>
      </w:pPr>
      <w:r w:rsidRPr="000D79E3">
        <w:rPr>
          <w:rFonts w:ascii="Times New Roman" w:hAnsi="Times New Roman"/>
          <w:b/>
          <w:sz w:val="24"/>
          <w:szCs w:val="24"/>
        </w:rPr>
        <w:t>1-А, 2-В, 3-Г, 4-Б.</w:t>
      </w:r>
    </w:p>
    <w:p w:rsidR="00846FC1" w:rsidRPr="000D79E3" w:rsidRDefault="00846FC1" w:rsidP="000D79E3">
      <w:pPr>
        <w:spacing w:after="0" w:line="240" w:lineRule="auto"/>
        <w:ind w:firstLine="709"/>
        <w:jc w:val="both"/>
        <w:rPr>
          <w:rFonts w:ascii="Times New Roman" w:hAnsi="Times New Roman"/>
          <w:sz w:val="24"/>
          <w:szCs w:val="24"/>
          <w:lang w:eastAsia="en-US"/>
        </w:rPr>
      </w:pPr>
    </w:p>
    <w:p w:rsidR="00846FC1" w:rsidRPr="000D79E3" w:rsidRDefault="00846FC1" w:rsidP="000D79E3">
      <w:pPr>
        <w:spacing w:after="0" w:line="240" w:lineRule="auto"/>
        <w:ind w:firstLine="709"/>
        <w:jc w:val="both"/>
        <w:rPr>
          <w:rFonts w:ascii="Times New Roman" w:hAnsi="Times New Roman"/>
          <w:sz w:val="24"/>
          <w:szCs w:val="24"/>
          <w:lang w:eastAsia="en-US"/>
        </w:rPr>
      </w:pPr>
      <w:r w:rsidRPr="000D79E3">
        <w:rPr>
          <w:rFonts w:ascii="Times New Roman" w:hAnsi="Times New Roman"/>
          <w:sz w:val="24"/>
          <w:szCs w:val="24"/>
          <w:lang w:eastAsia="en-US"/>
        </w:rPr>
        <w:lastRenderedPageBreak/>
        <w:t>2. Официальное название Нобелевской премии по экономике …</w:t>
      </w:r>
    </w:p>
    <w:p w:rsidR="00846FC1" w:rsidRPr="000D79E3" w:rsidRDefault="00846FC1" w:rsidP="000D79E3">
      <w:pPr>
        <w:spacing w:after="0" w:line="240" w:lineRule="auto"/>
        <w:ind w:firstLine="709"/>
        <w:jc w:val="both"/>
        <w:rPr>
          <w:rFonts w:ascii="Times New Roman" w:hAnsi="Times New Roman"/>
          <w:b/>
          <w:sz w:val="24"/>
          <w:szCs w:val="24"/>
          <w:lang w:eastAsia="en-US"/>
        </w:rPr>
      </w:pPr>
      <w:r w:rsidRPr="000D79E3">
        <w:rPr>
          <w:rFonts w:ascii="Times New Roman" w:hAnsi="Times New Roman"/>
          <w:b/>
          <w:sz w:val="24"/>
          <w:szCs w:val="24"/>
          <w:lang w:eastAsia="en-US"/>
        </w:rPr>
        <w:t>а) Премия Шведского государственного банка по экономическим наукам памяти Альфреда Нобеля;</w:t>
      </w:r>
    </w:p>
    <w:p w:rsidR="00846FC1" w:rsidRPr="000D79E3" w:rsidRDefault="00846FC1" w:rsidP="000D79E3">
      <w:pPr>
        <w:spacing w:after="0" w:line="240" w:lineRule="auto"/>
        <w:ind w:firstLine="709"/>
        <w:jc w:val="both"/>
        <w:rPr>
          <w:rFonts w:ascii="Times New Roman" w:hAnsi="Times New Roman"/>
          <w:sz w:val="24"/>
          <w:szCs w:val="24"/>
          <w:lang w:eastAsia="en-US"/>
        </w:rPr>
      </w:pPr>
      <w:r w:rsidRPr="000D79E3">
        <w:rPr>
          <w:rFonts w:ascii="Times New Roman" w:hAnsi="Times New Roman"/>
          <w:sz w:val="24"/>
          <w:szCs w:val="24"/>
          <w:lang w:eastAsia="en-US"/>
        </w:rPr>
        <w:t>б) Премия Шведского государственного банка по экономическим наукам памяти Альфреда Бебеля;</w:t>
      </w:r>
    </w:p>
    <w:p w:rsidR="00846FC1" w:rsidRPr="000D79E3" w:rsidRDefault="00846FC1" w:rsidP="000D79E3">
      <w:pPr>
        <w:spacing w:after="0" w:line="240" w:lineRule="auto"/>
        <w:ind w:firstLine="709"/>
        <w:jc w:val="both"/>
        <w:rPr>
          <w:rFonts w:ascii="Times New Roman" w:hAnsi="Times New Roman"/>
          <w:sz w:val="24"/>
          <w:szCs w:val="24"/>
          <w:lang w:eastAsia="en-US"/>
        </w:rPr>
      </w:pPr>
      <w:r w:rsidRPr="000D79E3">
        <w:rPr>
          <w:rFonts w:ascii="Times New Roman" w:hAnsi="Times New Roman"/>
          <w:sz w:val="24"/>
          <w:szCs w:val="24"/>
          <w:lang w:eastAsia="en-US"/>
        </w:rPr>
        <w:t>в) Премия по экономическим наукам памяти Альфреда Нобеля;</w:t>
      </w:r>
    </w:p>
    <w:p w:rsidR="00846FC1" w:rsidRPr="000D79E3" w:rsidRDefault="00846FC1" w:rsidP="000D79E3">
      <w:pPr>
        <w:spacing w:after="0" w:line="240" w:lineRule="auto"/>
        <w:ind w:firstLine="709"/>
        <w:jc w:val="both"/>
        <w:rPr>
          <w:rFonts w:ascii="Times New Roman" w:hAnsi="Times New Roman"/>
          <w:sz w:val="24"/>
          <w:szCs w:val="24"/>
          <w:lang w:eastAsia="en-US"/>
        </w:rPr>
      </w:pPr>
      <w:r w:rsidRPr="000D79E3">
        <w:rPr>
          <w:rFonts w:ascii="Times New Roman" w:hAnsi="Times New Roman"/>
          <w:sz w:val="24"/>
          <w:szCs w:val="24"/>
          <w:lang w:eastAsia="en-US"/>
        </w:rPr>
        <w:t>г) Премия Английского государственного банка по экономическим наукам памяти Альфреда Нобеля.</w:t>
      </w:r>
    </w:p>
    <w:p w:rsidR="00582121" w:rsidRDefault="00582121" w:rsidP="000D79E3">
      <w:pPr>
        <w:spacing w:after="0" w:line="240" w:lineRule="auto"/>
        <w:ind w:firstLine="709"/>
        <w:jc w:val="both"/>
        <w:rPr>
          <w:rFonts w:ascii="Times New Roman" w:hAnsi="Times New Roman"/>
          <w:sz w:val="24"/>
          <w:szCs w:val="24"/>
          <w:lang w:eastAsia="en-US"/>
        </w:rPr>
      </w:pPr>
    </w:p>
    <w:p w:rsidR="00846FC1" w:rsidRPr="000D79E3" w:rsidRDefault="00846FC1" w:rsidP="000D79E3">
      <w:pPr>
        <w:spacing w:after="0" w:line="240" w:lineRule="auto"/>
        <w:ind w:firstLine="709"/>
        <w:jc w:val="both"/>
        <w:rPr>
          <w:rFonts w:ascii="Times New Roman" w:hAnsi="Times New Roman"/>
          <w:sz w:val="24"/>
          <w:szCs w:val="24"/>
          <w:lang w:eastAsia="en-US"/>
        </w:rPr>
      </w:pPr>
      <w:r w:rsidRPr="000D79E3">
        <w:rPr>
          <w:rFonts w:ascii="Times New Roman" w:hAnsi="Times New Roman"/>
          <w:sz w:val="24"/>
          <w:szCs w:val="24"/>
          <w:lang w:eastAsia="en-US"/>
        </w:rPr>
        <w:t>3. Верны ли определения…</w:t>
      </w:r>
    </w:p>
    <w:p w:rsidR="00846FC1" w:rsidRPr="000D79E3" w:rsidRDefault="00846FC1" w:rsidP="000D79E3">
      <w:pPr>
        <w:spacing w:after="0" w:line="240" w:lineRule="auto"/>
        <w:ind w:firstLine="709"/>
        <w:jc w:val="both"/>
        <w:rPr>
          <w:rFonts w:ascii="Times New Roman" w:hAnsi="Times New Roman"/>
          <w:sz w:val="24"/>
          <w:szCs w:val="24"/>
          <w:lang w:eastAsia="en-US"/>
        </w:rPr>
      </w:pPr>
      <w:r w:rsidRPr="000D79E3">
        <w:rPr>
          <w:rFonts w:ascii="Times New Roman" w:hAnsi="Times New Roman"/>
          <w:sz w:val="24"/>
          <w:szCs w:val="24"/>
          <w:lang w:eastAsia="en-US"/>
        </w:rPr>
        <w:t>1) Качество  – совокупность свойств предмета,  удовлетворяющих определенным потребностям</w:t>
      </w:r>
    </w:p>
    <w:p w:rsidR="00846FC1" w:rsidRPr="000D79E3" w:rsidRDefault="00846FC1" w:rsidP="000D79E3">
      <w:pPr>
        <w:spacing w:after="0" w:line="240" w:lineRule="auto"/>
        <w:ind w:firstLine="709"/>
        <w:jc w:val="both"/>
        <w:rPr>
          <w:rFonts w:ascii="Times New Roman" w:hAnsi="Times New Roman"/>
          <w:sz w:val="24"/>
          <w:szCs w:val="24"/>
          <w:lang w:eastAsia="en-US"/>
        </w:rPr>
      </w:pPr>
      <w:r w:rsidRPr="000D79E3">
        <w:rPr>
          <w:rFonts w:ascii="Times New Roman" w:hAnsi="Times New Roman"/>
          <w:sz w:val="24"/>
          <w:szCs w:val="24"/>
          <w:lang w:eastAsia="en-US"/>
        </w:rPr>
        <w:t>2) Качество образования – это комплекс характеристик профессионального сознания, определяющих способность специалиста успешно осуществлять профессиональную деятельность в соответствии с требованиями экономики на современном этапе развития</w:t>
      </w:r>
    </w:p>
    <w:p w:rsidR="00846FC1" w:rsidRPr="000D79E3" w:rsidRDefault="00846FC1" w:rsidP="000D79E3">
      <w:pPr>
        <w:spacing w:after="0" w:line="240" w:lineRule="auto"/>
        <w:ind w:firstLine="709"/>
        <w:jc w:val="both"/>
        <w:rPr>
          <w:rFonts w:ascii="Times New Roman" w:hAnsi="Times New Roman"/>
          <w:b/>
          <w:sz w:val="24"/>
          <w:szCs w:val="24"/>
          <w:lang w:eastAsia="en-US"/>
        </w:rPr>
      </w:pPr>
      <w:r w:rsidRPr="000D79E3">
        <w:rPr>
          <w:rFonts w:ascii="Times New Roman" w:hAnsi="Times New Roman"/>
          <w:b/>
          <w:sz w:val="24"/>
          <w:szCs w:val="24"/>
          <w:lang w:eastAsia="en-US"/>
        </w:rPr>
        <w:t xml:space="preserve">а) верно только 1;    </w:t>
      </w:r>
    </w:p>
    <w:p w:rsidR="00846FC1" w:rsidRPr="000D79E3" w:rsidRDefault="00846FC1" w:rsidP="000D79E3">
      <w:pPr>
        <w:spacing w:after="0" w:line="240" w:lineRule="auto"/>
        <w:ind w:firstLine="709"/>
        <w:jc w:val="both"/>
        <w:rPr>
          <w:rFonts w:ascii="Times New Roman" w:hAnsi="Times New Roman"/>
          <w:sz w:val="24"/>
          <w:szCs w:val="24"/>
          <w:lang w:eastAsia="en-US"/>
        </w:rPr>
      </w:pPr>
      <w:r w:rsidRPr="000D79E3">
        <w:rPr>
          <w:rFonts w:ascii="Times New Roman" w:hAnsi="Times New Roman"/>
          <w:sz w:val="24"/>
          <w:szCs w:val="24"/>
          <w:lang w:eastAsia="en-US"/>
        </w:rPr>
        <w:t xml:space="preserve">б) верно только 2;    </w:t>
      </w:r>
    </w:p>
    <w:p w:rsidR="00846FC1" w:rsidRPr="000D79E3" w:rsidRDefault="00846FC1" w:rsidP="000D79E3">
      <w:pPr>
        <w:spacing w:after="0" w:line="240" w:lineRule="auto"/>
        <w:ind w:firstLine="709"/>
        <w:jc w:val="both"/>
        <w:rPr>
          <w:rFonts w:ascii="Times New Roman" w:hAnsi="Times New Roman"/>
          <w:sz w:val="24"/>
          <w:szCs w:val="24"/>
          <w:lang w:eastAsia="en-US"/>
        </w:rPr>
      </w:pPr>
      <w:r w:rsidRPr="000D79E3">
        <w:rPr>
          <w:rFonts w:ascii="Times New Roman" w:hAnsi="Times New Roman"/>
          <w:sz w:val="24"/>
          <w:szCs w:val="24"/>
          <w:lang w:eastAsia="en-US"/>
        </w:rPr>
        <w:t>в) оба верны;</w:t>
      </w:r>
    </w:p>
    <w:p w:rsidR="00846FC1" w:rsidRPr="000D79E3" w:rsidRDefault="00846FC1" w:rsidP="000D79E3">
      <w:pPr>
        <w:spacing w:after="0" w:line="240" w:lineRule="auto"/>
        <w:ind w:firstLine="709"/>
        <w:jc w:val="both"/>
        <w:rPr>
          <w:rFonts w:ascii="Times New Roman" w:hAnsi="Times New Roman"/>
          <w:sz w:val="24"/>
          <w:szCs w:val="24"/>
          <w:lang w:eastAsia="en-US"/>
        </w:rPr>
      </w:pPr>
      <w:r w:rsidRPr="000D79E3">
        <w:rPr>
          <w:rFonts w:ascii="Times New Roman" w:hAnsi="Times New Roman"/>
          <w:sz w:val="24"/>
          <w:szCs w:val="24"/>
          <w:lang w:eastAsia="en-US"/>
        </w:rPr>
        <w:t>г) оба неверны.</w:t>
      </w:r>
    </w:p>
    <w:p w:rsidR="00846FC1" w:rsidRPr="000D79E3" w:rsidRDefault="00846FC1" w:rsidP="000D79E3">
      <w:pPr>
        <w:spacing w:after="0" w:line="240" w:lineRule="auto"/>
        <w:ind w:firstLine="709"/>
        <w:jc w:val="both"/>
        <w:rPr>
          <w:rFonts w:ascii="Times New Roman" w:hAnsi="Times New Roman"/>
          <w:sz w:val="24"/>
          <w:szCs w:val="24"/>
        </w:rPr>
      </w:pPr>
    </w:p>
    <w:p w:rsidR="00846FC1" w:rsidRPr="000D79E3" w:rsidRDefault="00846FC1" w:rsidP="000D79E3">
      <w:pPr>
        <w:spacing w:after="0" w:line="240" w:lineRule="auto"/>
        <w:ind w:firstLine="709"/>
        <w:jc w:val="both"/>
        <w:rPr>
          <w:rFonts w:ascii="Times New Roman" w:hAnsi="Times New Roman"/>
          <w:b/>
          <w:sz w:val="24"/>
          <w:szCs w:val="24"/>
        </w:rPr>
      </w:pPr>
      <w:r w:rsidRPr="000D79E3">
        <w:rPr>
          <w:rFonts w:ascii="Times New Roman" w:hAnsi="Times New Roman"/>
          <w:sz w:val="24"/>
          <w:szCs w:val="24"/>
        </w:rPr>
        <w:t xml:space="preserve">4. …… –  это само хозяйство в широком смысле этого слова, то есть совокупность всех средств, предметов, вещей, субстанций материального и духовного мира, используемых людьми в целях обеспечения условий жизни, удовлетворения потребностей. </w:t>
      </w:r>
      <w:r w:rsidRPr="000D79E3">
        <w:rPr>
          <w:rFonts w:ascii="Times New Roman" w:hAnsi="Times New Roman"/>
          <w:b/>
          <w:sz w:val="24"/>
          <w:szCs w:val="24"/>
        </w:rPr>
        <w:t>(Экономика)</w:t>
      </w:r>
    </w:p>
    <w:p w:rsidR="00846FC1" w:rsidRPr="000D79E3" w:rsidRDefault="00846FC1" w:rsidP="000D79E3">
      <w:pPr>
        <w:spacing w:after="0" w:line="240" w:lineRule="auto"/>
        <w:ind w:firstLine="709"/>
        <w:jc w:val="both"/>
        <w:rPr>
          <w:rFonts w:ascii="Times New Roman" w:hAnsi="Times New Roman"/>
          <w:spacing w:val="-4"/>
          <w:sz w:val="24"/>
          <w:szCs w:val="24"/>
        </w:rPr>
      </w:pPr>
    </w:p>
    <w:p w:rsidR="00846FC1" w:rsidRPr="000D79E3" w:rsidRDefault="00846FC1" w:rsidP="000D79E3">
      <w:pPr>
        <w:spacing w:after="0" w:line="240" w:lineRule="auto"/>
        <w:ind w:firstLine="709"/>
        <w:jc w:val="both"/>
        <w:rPr>
          <w:rFonts w:ascii="Times New Roman" w:hAnsi="Times New Roman"/>
          <w:spacing w:val="-4"/>
          <w:sz w:val="24"/>
          <w:szCs w:val="24"/>
        </w:rPr>
      </w:pPr>
      <w:r w:rsidRPr="000D79E3">
        <w:rPr>
          <w:rFonts w:ascii="Times New Roman" w:hAnsi="Times New Roman"/>
          <w:spacing w:val="-4"/>
          <w:sz w:val="24"/>
          <w:szCs w:val="24"/>
        </w:rPr>
        <w:t>5. Дата начала деятельности ОАО «РЖД» … .</w:t>
      </w:r>
    </w:p>
    <w:p w:rsidR="00846FC1" w:rsidRPr="000D79E3" w:rsidRDefault="00846FC1" w:rsidP="000D79E3">
      <w:pPr>
        <w:spacing w:after="0" w:line="240" w:lineRule="auto"/>
        <w:ind w:firstLine="709"/>
        <w:jc w:val="both"/>
        <w:rPr>
          <w:rFonts w:ascii="Times New Roman" w:hAnsi="Times New Roman"/>
          <w:spacing w:val="-4"/>
          <w:sz w:val="24"/>
          <w:szCs w:val="24"/>
        </w:rPr>
      </w:pPr>
      <w:r w:rsidRPr="000D79E3">
        <w:rPr>
          <w:rFonts w:ascii="Times New Roman" w:hAnsi="Times New Roman"/>
          <w:spacing w:val="-4"/>
          <w:sz w:val="24"/>
          <w:szCs w:val="24"/>
        </w:rPr>
        <w:t>а) Март 1999-го;</w:t>
      </w:r>
    </w:p>
    <w:p w:rsidR="00846FC1" w:rsidRPr="000D79E3" w:rsidRDefault="00846FC1" w:rsidP="000D79E3">
      <w:pPr>
        <w:spacing w:after="0" w:line="240" w:lineRule="auto"/>
        <w:ind w:firstLine="709"/>
        <w:jc w:val="both"/>
        <w:rPr>
          <w:rFonts w:ascii="Times New Roman" w:hAnsi="Times New Roman"/>
          <w:b/>
          <w:spacing w:val="-4"/>
          <w:sz w:val="24"/>
          <w:szCs w:val="24"/>
        </w:rPr>
      </w:pPr>
      <w:r w:rsidRPr="000D79E3">
        <w:rPr>
          <w:rFonts w:ascii="Times New Roman" w:hAnsi="Times New Roman"/>
          <w:b/>
          <w:spacing w:val="-4"/>
          <w:sz w:val="24"/>
          <w:szCs w:val="24"/>
        </w:rPr>
        <w:t>б) Октябрь 2003-го;</w:t>
      </w:r>
    </w:p>
    <w:p w:rsidR="00846FC1" w:rsidRPr="000D79E3" w:rsidRDefault="00846FC1" w:rsidP="000D79E3">
      <w:pPr>
        <w:spacing w:after="0" w:line="240" w:lineRule="auto"/>
        <w:ind w:firstLine="709"/>
        <w:jc w:val="both"/>
        <w:rPr>
          <w:rFonts w:ascii="Times New Roman" w:hAnsi="Times New Roman"/>
          <w:spacing w:val="-4"/>
          <w:sz w:val="24"/>
          <w:szCs w:val="24"/>
        </w:rPr>
      </w:pPr>
      <w:r w:rsidRPr="000D79E3">
        <w:rPr>
          <w:rFonts w:ascii="Times New Roman" w:hAnsi="Times New Roman"/>
          <w:spacing w:val="-4"/>
          <w:sz w:val="24"/>
          <w:szCs w:val="24"/>
        </w:rPr>
        <w:t>в) Август 2005-го;</w:t>
      </w:r>
    </w:p>
    <w:p w:rsidR="00846FC1" w:rsidRPr="000D79E3" w:rsidRDefault="00846FC1" w:rsidP="000D79E3">
      <w:pPr>
        <w:tabs>
          <w:tab w:val="left" w:pos="1134"/>
        </w:tabs>
        <w:spacing w:after="0" w:line="240" w:lineRule="auto"/>
        <w:jc w:val="both"/>
        <w:rPr>
          <w:rFonts w:ascii="Times New Roman" w:hAnsi="Times New Roman"/>
          <w:sz w:val="24"/>
          <w:szCs w:val="24"/>
        </w:rPr>
      </w:pPr>
    </w:p>
    <w:p w:rsidR="00846FC1" w:rsidRPr="000D79E3" w:rsidRDefault="00846FC1" w:rsidP="00AD4E9D">
      <w:pPr>
        <w:pStyle w:val="a5"/>
        <w:numPr>
          <w:ilvl w:val="1"/>
          <w:numId w:val="70"/>
        </w:numPr>
        <w:tabs>
          <w:tab w:val="left" w:pos="1276"/>
        </w:tabs>
        <w:autoSpaceDE w:val="0"/>
        <w:autoSpaceDN w:val="0"/>
        <w:adjustRightInd w:val="0"/>
        <w:spacing w:after="0" w:line="240" w:lineRule="auto"/>
        <w:ind w:left="0" w:firstLine="709"/>
        <w:jc w:val="both"/>
        <w:rPr>
          <w:rFonts w:ascii="Times New Roman" w:hAnsi="Times New Roman"/>
          <w:i/>
          <w:sz w:val="24"/>
          <w:szCs w:val="24"/>
        </w:rPr>
      </w:pPr>
      <w:r w:rsidRPr="000D79E3">
        <w:rPr>
          <w:rFonts w:ascii="Times New Roman" w:hAnsi="Times New Roman"/>
          <w:i/>
          <w:sz w:val="24"/>
          <w:szCs w:val="24"/>
        </w:rPr>
        <w:t xml:space="preserve">Вопросы для проведения промежуточной аттестации  </w:t>
      </w:r>
    </w:p>
    <w:p w:rsidR="00846FC1" w:rsidRPr="000D79E3" w:rsidRDefault="00846FC1" w:rsidP="00582121">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1. Закон «Об образовании». Принципы государственной политики в области образования.</w:t>
      </w:r>
    </w:p>
    <w:p w:rsidR="00846FC1" w:rsidRPr="000D79E3" w:rsidRDefault="00846FC1" w:rsidP="00582121">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2. Квалификационная характеристика выпускника направления подготовки «Экономика»</w:t>
      </w:r>
    </w:p>
    <w:p w:rsidR="00846FC1" w:rsidRPr="000D79E3" w:rsidRDefault="00846FC1" w:rsidP="00582121">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3. Федеральный государственный образовательный стандарт.</w:t>
      </w:r>
    </w:p>
    <w:p w:rsidR="00846FC1" w:rsidRPr="000D79E3" w:rsidRDefault="00846FC1" w:rsidP="00582121">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4. Организация учебного процесса в УрГУПС.</w:t>
      </w:r>
    </w:p>
    <w:p w:rsidR="00846FC1" w:rsidRPr="000D79E3" w:rsidRDefault="00846FC1" w:rsidP="00582121">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5. Самостоятельная работа студентов в вузе.</w:t>
      </w:r>
    </w:p>
    <w:p w:rsidR="00846FC1" w:rsidRPr="000D79E3" w:rsidRDefault="00846FC1" w:rsidP="00582121">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6. Основные направления в воспитании студентов в ВУЗе.</w:t>
      </w:r>
    </w:p>
    <w:p w:rsidR="00846FC1" w:rsidRPr="000D79E3" w:rsidRDefault="00846FC1" w:rsidP="00582121">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7. Цели существования вуза, его свойства и функции, как социального института.</w:t>
      </w:r>
    </w:p>
    <w:p w:rsidR="00846FC1" w:rsidRPr="000D79E3" w:rsidRDefault="00846FC1" w:rsidP="00582121">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8. Особенности развития нравственно-правовой культуры студента.</w:t>
      </w:r>
    </w:p>
    <w:p w:rsidR="00846FC1" w:rsidRPr="000D79E3" w:rsidRDefault="00846FC1" w:rsidP="00582121">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9. Работа с учебной и научной литературой.</w:t>
      </w:r>
    </w:p>
    <w:p w:rsidR="00846FC1" w:rsidRPr="000D79E3" w:rsidRDefault="00846FC1" w:rsidP="00582121">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10. История возникновения библиотек.  Современные библиотеки.</w:t>
      </w:r>
    </w:p>
    <w:p w:rsidR="00846FC1" w:rsidRPr="000D79E3" w:rsidRDefault="00846FC1" w:rsidP="00582121">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11. Статус молодого специалиста на ОАО «РЖД».</w:t>
      </w:r>
    </w:p>
    <w:p w:rsidR="00846FC1" w:rsidRPr="000D79E3" w:rsidRDefault="00846FC1" w:rsidP="00582121">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12. Специфика профессии экономиста.</w:t>
      </w:r>
    </w:p>
    <w:p w:rsidR="00846FC1" w:rsidRPr="000D79E3" w:rsidRDefault="00846FC1" w:rsidP="00582121">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13. Экономика – как наука.</w:t>
      </w:r>
    </w:p>
    <w:p w:rsidR="00846FC1" w:rsidRPr="000D79E3" w:rsidRDefault="00846FC1" w:rsidP="00582121">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14. Проблемы качества образования в высшей школе России.</w:t>
      </w:r>
    </w:p>
    <w:p w:rsidR="00846FC1" w:rsidRPr="000D79E3" w:rsidRDefault="00846FC1" w:rsidP="00582121">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16. Нобелевские лауреаты по экономике.</w:t>
      </w:r>
    </w:p>
    <w:p w:rsidR="00846FC1" w:rsidRPr="000D79E3" w:rsidRDefault="00846FC1" w:rsidP="00582121">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18. XXI век – век экономики знаний.</w:t>
      </w:r>
    </w:p>
    <w:p w:rsidR="00846FC1" w:rsidRPr="000D79E3" w:rsidRDefault="00846FC1" w:rsidP="00582121">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19. Структура производственной системы. Основные (производственные) и вспомогательные (хозяйственные) процессы.</w:t>
      </w:r>
    </w:p>
    <w:p w:rsidR="00846FC1" w:rsidRPr="000D79E3" w:rsidRDefault="00846FC1" w:rsidP="00582121">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lastRenderedPageBreak/>
        <w:t>20. Транспортные производственные технологии. Субъекты транспортных про-</w:t>
      </w:r>
      <w:proofErr w:type="spellStart"/>
      <w:r w:rsidRPr="000D79E3">
        <w:rPr>
          <w:rFonts w:ascii="Times New Roman" w:hAnsi="Times New Roman"/>
          <w:sz w:val="24"/>
          <w:szCs w:val="24"/>
        </w:rPr>
        <w:t>изводственных</w:t>
      </w:r>
      <w:proofErr w:type="spellEnd"/>
      <w:r w:rsidRPr="000D79E3">
        <w:rPr>
          <w:rFonts w:ascii="Times New Roman" w:hAnsi="Times New Roman"/>
          <w:sz w:val="24"/>
          <w:szCs w:val="24"/>
        </w:rPr>
        <w:t xml:space="preserve"> технологий. Принципиальная схема транспортного потока </w:t>
      </w:r>
      <w:proofErr w:type="spellStart"/>
      <w:r w:rsidRPr="000D79E3">
        <w:rPr>
          <w:rFonts w:ascii="Times New Roman" w:hAnsi="Times New Roman"/>
          <w:sz w:val="24"/>
          <w:szCs w:val="24"/>
        </w:rPr>
        <w:t>предпри-ятия</w:t>
      </w:r>
      <w:proofErr w:type="spellEnd"/>
      <w:r w:rsidRPr="000D79E3">
        <w:rPr>
          <w:rFonts w:ascii="Times New Roman" w:hAnsi="Times New Roman"/>
          <w:sz w:val="24"/>
          <w:szCs w:val="24"/>
        </w:rPr>
        <w:t>.</w:t>
      </w:r>
    </w:p>
    <w:p w:rsidR="00846FC1" w:rsidRPr="000D79E3" w:rsidRDefault="00846FC1" w:rsidP="00582121">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21. Понятие образования. Система образования в России.</w:t>
      </w:r>
    </w:p>
    <w:p w:rsidR="00846FC1" w:rsidRPr="000D79E3" w:rsidRDefault="00846FC1" w:rsidP="00582121">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22. Профессиональные образовательные программы. Формы реализации про-</w:t>
      </w:r>
      <w:proofErr w:type="spellStart"/>
      <w:r w:rsidRPr="000D79E3">
        <w:rPr>
          <w:rFonts w:ascii="Times New Roman" w:hAnsi="Times New Roman"/>
          <w:sz w:val="24"/>
          <w:szCs w:val="24"/>
        </w:rPr>
        <w:t>фессиональных</w:t>
      </w:r>
      <w:proofErr w:type="spellEnd"/>
      <w:r w:rsidRPr="000D79E3">
        <w:rPr>
          <w:rFonts w:ascii="Times New Roman" w:hAnsi="Times New Roman"/>
          <w:sz w:val="24"/>
          <w:szCs w:val="24"/>
        </w:rPr>
        <w:t xml:space="preserve"> образовательных программ: очная форма обучения; заочная форма обучения; экстернат. Уровни профессионального образования.</w:t>
      </w:r>
    </w:p>
    <w:p w:rsidR="00846FC1" w:rsidRPr="000D79E3" w:rsidRDefault="00846FC1" w:rsidP="00582121">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23. Профессиональная компетентность экономиста.</w:t>
      </w:r>
    </w:p>
    <w:p w:rsidR="00846FC1" w:rsidRPr="000D79E3" w:rsidRDefault="00846FC1" w:rsidP="00582121">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24. Личностные качества экономиста. Особенности труда экономиста. </w:t>
      </w:r>
    </w:p>
    <w:p w:rsidR="00846FC1" w:rsidRPr="000D79E3" w:rsidRDefault="00846FC1" w:rsidP="00582121">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25. История развития УрГУПС. </w:t>
      </w:r>
    </w:p>
    <w:p w:rsidR="00846FC1" w:rsidRPr="000D79E3" w:rsidRDefault="00846FC1" w:rsidP="00582121">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26. Структура управления университетом. Факультеты университета, деканаты, кафедры.</w:t>
      </w:r>
    </w:p>
    <w:p w:rsidR="00846FC1" w:rsidRPr="000D79E3" w:rsidRDefault="00846FC1" w:rsidP="00582121">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27. Место УрГУПС в структуре непрерывного профессионального образования региона и России. </w:t>
      </w:r>
    </w:p>
    <w:p w:rsidR="00846FC1" w:rsidRPr="000D79E3" w:rsidRDefault="00846FC1" w:rsidP="00582121">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28. Выпускники университета, их место в развитии науки и техники, транспорта, в государственном строительстве.</w:t>
      </w:r>
    </w:p>
    <w:p w:rsidR="00846FC1" w:rsidRPr="000D79E3" w:rsidRDefault="00846FC1" w:rsidP="00582121">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29. Управление университетом на основе СМК.</w:t>
      </w:r>
    </w:p>
    <w:p w:rsidR="00846FC1" w:rsidRPr="000D79E3" w:rsidRDefault="00846FC1" w:rsidP="00582121">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30. Специфика очной и заочной форм обучения. </w:t>
      </w:r>
    </w:p>
    <w:p w:rsidR="00846FC1" w:rsidRPr="000D79E3" w:rsidRDefault="00846FC1" w:rsidP="00582121">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31. Виды учебных занятий: лекции, семинары, лабораторно-практические работы, курсовые и дипломные проекты (работы).</w:t>
      </w:r>
    </w:p>
    <w:p w:rsidR="00846FC1" w:rsidRPr="000D79E3" w:rsidRDefault="00846FC1" w:rsidP="00582121">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34. Образование как основа прогресса человечества.</w:t>
      </w:r>
    </w:p>
    <w:p w:rsidR="00846FC1" w:rsidRPr="000D79E3" w:rsidRDefault="00846FC1" w:rsidP="00582121">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35. «Болонский процесс» как направление создания общеевропейской зоны высшего образования.</w:t>
      </w:r>
    </w:p>
    <w:p w:rsidR="00846FC1" w:rsidRPr="000D79E3" w:rsidRDefault="00846FC1" w:rsidP="00582121">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36. Необходимость обмена информацией о квалификационных системах в странах для  создания глобальной образовательной среды.</w:t>
      </w:r>
    </w:p>
    <w:p w:rsidR="00846FC1" w:rsidRPr="000D79E3" w:rsidRDefault="00846FC1" w:rsidP="00582121">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39. Подготовка кадров для нужд транспорта за рубежом.</w:t>
      </w:r>
    </w:p>
    <w:p w:rsidR="00846FC1" w:rsidRPr="000D79E3" w:rsidRDefault="00846FC1" w:rsidP="00582121">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40. Учебный процесс как вид профессиональной деятельности студентов.</w:t>
      </w:r>
    </w:p>
    <w:p w:rsidR="00846FC1" w:rsidRPr="000D79E3" w:rsidRDefault="00846FC1" w:rsidP="00582121">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41. Правовой статус студента вуза. Право на образование, на основные и дополнительные образовательные услуги.</w:t>
      </w:r>
    </w:p>
    <w:p w:rsidR="00846FC1" w:rsidRPr="000D79E3" w:rsidRDefault="00846FC1" w:rsidP="00582121">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42. Пособия и льготы студентам.</w:t>
      </w:r>
    </w:p>
    <w:p w:rsidR="00846FC1" w:rsidRPr="000D79E3" w:rsidRDefault="00846FC1" w:rsidP="00582121">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43. Обязанности студентов: соблюдение правил внутреннего распорядка, учебной дисциплины.</w:t>
      </w:r>
    </w:p>
    <w:p w:rsidR="00846FC1" w:rsidRPr="000D79E3" w:rsidRDefault="00846FC1" w:rsidP="00582121">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44. Понятие о правонарушениях и уголовных преступлениях.</w:t>
      </w:r>
    </w:p>
    <w:p w:rsidR="00846FC1" w:rsidRPr="000D79E3" w:rsidRDefault="00846FC1" w:rsidP="00582121">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45. Реорганизация предприятия железнодорожного транспорта.</w:t>
      </w:r>
    </w:p>
    <w:p w:rsidR="00846FC1" w:rsidRPr="000D79E3" w:rsidRDefault="00846FC1" w:rsidP="00582121">
      <w:pPr>
        <w:autoSpaceDE w:val="0"/>
        <w:autoSpaceDN w:val="0"/>
        <w:adjustRightInd w:val="0"/>
        <w:spacing w:after="0" w:line="240" w:lineRule="auto"/>
        <w:ind w:firstLine="709"/>
        <w:jc w:val="both"/>
        <w:rPr>
          <w:rFonts w:ascii="Times New Roman" w:hAnsi="Times New Roman"/>
          <w:sz w:val="24"/>
          <w:szCs w:val="24"/>
        </w:rPr>
      </w:pPr>
    </w:p>
    <w:p w:rsidR="00846FC1" w:rsidRPr="00582121" w:rsidRDefault="00846FC1" w:rsidP="00582121">
      <w:pPr>
        <w:tabs>
          <w:tab w:val="left" w:pos="1134"/>
        </w:tabs>
        <w:spacing w:after="0" w:line="240" w:lineRule="auto"/>
        <w:ind w:firstLine="709"/>
        <w:jc w:val="both"/>
        <w:rPr>
          <w:rFonts w:ascii="Times New Roman" w:hAnsi="Times New Roman"/>
          <w:i/>
          <w:sz w:val="24"/>
          <w:szCs w:val="24"/>
        </w:rPr>
      </w:pPr>
      <w:r w:rsidRPr="000D79E3">
        <w:rPr>
          <w:rFonts w:ascii="Times New Roman" w:hAnsi="Times New Roman"/>
          <w:i/>
          <w:sz w:val="24"/>
          <w:szCs w:val="24"/>
        </w:rPr>
        <w:t xml:space="preserve"> 3.3 </w:t>
      </w:r>
      <w:r w:rsidR="00582121">
        <w:rPr>
          <w:rFonts w:ascii="Times New Roman" w:hAnsi="Times New Roman"/>
          <w:i/>
          <w:sz w:val="24"/>
          <w:szCs w:val="24"/>
        </w:rPr>
        <w:t xml:space="preserve">Типовой Экзаменационный билет  </w:t>
      </w:r>
    </w:p>
    <w:tbl>
      <w:tblPr>
        <w:tblStyle w:val="ac"/>
        <w:tblW w:w="10091" w:type="dxa"/>
        <w:tblLook w:val="01E0" w:firstRow="1" w:lastRow="1" w:firstColumn="1" w:lastColumn="1" w:noHBand="0" w:noVBand="0"/>
      </w:tblPr>
      <w:tblGrid>
        <w:gridCol w:w="2763"/>
        <w:gridCol w:w="4858"/>
        <w:gridCol w:w="2470"/>
      </w:tblGrid>
      <w:tr w:rsidR="00846FC1" w:rsidRPr="00582121" w:rsidTr="00846FC1">
        <w:tc>
          <w:tcPr>
            <w:tcW w:w="2763" w:type="dxa"/>
            <w:vAlign w:val="center"/>
          </w:tcPr>
          <w:p w:rsidR="00846FC1" w:rsidRPr="00582121" w:rsidRDefault="00846FC1" w:rsidP="000D79E3">
            <w:pPr>
              <w:jc w:val="center"/>
              <w:rPr>
                <w:rFonts w:ascii="Times New Roman" w:hAnsi="Times New Roman"/>
                <w:sz w:val="24"/>
                <w:szCs w:val="24"/>
              </w:rPr>
            </w:pPr>
            <w:r w:rsidRPr="00582121">
              <w:rPr>
                <w:rFonts w:ascii="Times New Roman" w:hAnsi="Times New Roman"/>
                <w:sz w:val="24"/>
                <w:szCs w:val="24"/>
              </w:rPr>
              <w:t>УрГУПС</w:t>
            </w:r>
          </w:p>
        </w:tc>
        <w:tc>
          <w:tcPr>
            <w:tcW w:w="4858" w:type="dxa"/>
            <w:vMerge w:val="restart"/>
            <w:vAlign w:val="center"/>
          </w:tcPr>
          <w:p w:rsidR="00846FC1" w:rsidRPr="00582121" w:rsidRDefault="00846FC1" w:rsidP="000D79E3">
            <w:pPr>
              <w:jc w:val="center"/>
              <w:rPr>
                <w:rFonts w:ascii="Times New Roman" w:hAnsi="Times New Roman"/>
                <w:sz w:val="24"/>
                <w:szCs w:val="24"/>
              </w:rPr>
            </w:pPr>
            <w:r w:rsidRPr="00582121">
              <w:rPr>
                <w:rFonts w:ascii="Times New Roman" w:hAnsi="Times New Roman"/>
                <w:sz w:val="24"/>
                <w:szCs w:val="24"/>
              </w:rPr>
              <w:t>ЭКЗАМЕНАЦИОННЫЙ</w:t>
            </w:r>
          </w:p>
          <w:p w:rsidR="00846FC1" w:rsidRPr="00582121" w:rsidRDefault="00846FC1" w:rsidP="000D79E3">
            <w:pPr>
              <w:jc w:val="center"/>
              <w:rPr>
                <w:rFonts w:ascii="Times New Roman" w:hAnsi="Times New Roman"/>
                <w:sz w:val="24"/>
                <w:szCs w:val="24"/>
              </w:rPr>
            </w:pPr>
            <w:r w:rsidRPr="00582121">
              <w:rPr>
                <w:rFonts w:ascii="Times New Roman" w:hAnsi="Times New Roman"/>
                <w:sz w:val="24"/>
                <w:szCs w:val="24"/>
              </w:rPr>
              <w:t>БИЛЕТ № 19</w:t>
            </w:r>
          </w:p>
          <w:p w:rsidR="00846FC1" w:rsidRPr="00582121" w:rsidRDefault="00846FC1" w:rsidP="000D79E3">
            <w:pPr>
              <w:jc w:val="center"/>
              <w:rPr>
                <w:rFonts w:ascii="Times New Roman" w:hAnsi="Times New Roman"/>
                <w:sz w:val="24"/>
                <w:szCs w:val="24"/>
              </w:rPr>
            </w:pPr>
          </w:p>
          <w:p w:rsidR="00846FC1" w:rsidRPr="00582121" w:rsidRDefault="00846FC1" w:rsidP="000D79E3">
            <w:pPr>
              <w:jc w:val="center"/>
              <w:rPr>
                <w:rFonts w:ascii="Times New Roman" w:hAnsi="Times New Roman"/>
                <w:sz w:val="24"/>
                <w:szCs w:val="24"/>
              </w:rPr>
            </w:pPr>
            <w:r w:rsidRPr="00582121">
              <w:rPr>
                <w:rFonts w:ascii="Times New Roman" w:hAnsi="Times New Roman"/>
                <w:sz w:val="24"/>
                <w:szCs w:val="24"/>
              </w:rPr>
              <w:t xml:space="preserve">по дисциплине </w:t>
            </w:r>
          </w:p>
          <w:p w:rsidR="00846FC1" w:rsidRPr="00582121" w:rsidRDefault="00846FC1" w:rsidP="000D79E3">
            <w:pPr>
              <w:jc w:val="center"/>
              <w:rPr>
                <w:rFonts w:ascii="Times New Roman" w:hAnsi="Times New Roman"/>
                <w:sz w:val="24"/>
                <w:szCs w:val="24"/>
              </w:rPr>
            </w:pPr>
            <w:r w:rsidRPr="00582121">
              <w:rPr>
                <w:rFonts w:ascii="Times New Roman" w:hAnsi="Times New Roman"/>
                <w:sz w:val="24"/>
                <w:szCs w:val="24"/>
              </w:rPr>
              <w:t>«Введение в профессию»</w:t>
            </w:r>
          </w:p>
          <w:p w:rsidR="00846FC1" w:rsidRPr="00582121" w:rsidRDefault="00846FC1" w:rsidP="000D79E3">
            <w:pPr>
              <w:jc w:val="center"/>
              <w:rPr>
                <w:rFonts w:ascii="Times New Roman" w:hAnsi="Times New Roman"/>
                <w:sz w:val="24"/>
                <w:szCs w:val="24"/>
              </w:rPr>
            </w:pPr>
            <w:r w:rsidRPr="00582121">
              <w:rPr>
                <w:rFonts w:ascii="Times New Roman" w:hAnsi="Times New Roman"/>
                <w:sz w:val="24"/>
                <w:szCs w:val="24"/>
              </w:rPr>
              <w:t xml:space="preserve">для направления подготовки 38.03.01 «Экономика», </w:t>
            </w:r>
            <w:r w:rsidR="00B15514">
              <w:rPr>
                <w:rFonts w:ascii="Times New Roman" w:hAnsi="Times New Roman"/>
                <w:sz w:val="24"/>
                <w:szCs w:val="24"/>
              </w:rPr>
              <w:t>профиль «</w:t>
            </w:r>
            <w:r w:rsidR="00EE7E28">
              <w:rPr>
                <w:rFonts w:ascii="Times New Roman" w:hAnsi="Times New Roman"/>
                <w:sz w:val="24"/>
                <w:szCs w:val="24"/>
              </w:rPr>
              <w:t>Экономика строительного бизнеса</w:t>
            </w:r>
            <w:r w:rsidR="00B15514">
              <w:rPr>
                <w:rFonts w:ascii="Times New Roman" w:hAnsi="Times New Roman"/>
                <w:sz w:val="24"/>
                <w:szCs w:val="24"/>
              </w:rPr>
              <w:t>»</w:t>
            </w:r>
          </w:p>
        </w:tc>
        <w:tc>
          <w:tcPr>
            <w:tcW w:w="2470" w:type="dxa"/>
            <w:vAlign w:val="center"/>
          </w:tcPr>
          <w:p w:rsidR="00846FC1" w:rsidRPr="00582121" w:rsidRDefault="00846FC1" w:rsidP="000D79E3">
            <w:pPr>
              <w:jc w:val="center"/>
              <w:rPr>
                <w:rFonts w:ascii="Times New Roman" w:hAnsi="Times New Roman"/>
                <w:sz w:val="24"/>
                <w:szCs w:val="24"/>
              </w:rPr>
            </w:pPr>
            <w:r w:rsidRPr="00582121">
              <w:rPr>
                <w:rFonts w:ascii="Times New Roman" w:hAnsi="Times New Roman"/>
                <w:sz w:val="24"/>
                <w:szCs w:val="24"/>
              </w:rPr>
              <w:t>УТВЕРЖДАЮ:</w:t>
            </w:r>
          </w:p>
          <w:p w:rsidR="00846FC1" w:rsidRPr="00582121" w:rsidRDefault="00846FC1" w:rsidP="000D79E3">
            <w:pPr>
              <w:jc w:val="center"/>
              <w:rPr>
                <w:rFonts w:ascii="Times New Roman" w:hAnsi="Times New Roman"/>
                <w:sz w:val="24"/>
                <w:szCs w:val="24"/>
              </w:rPr>
            </w:pPr>
            <w:r w:rsidRPr="00582121">
              <w:rPr>
                <w:rFonts w:ascii="Times New Roman" w:hAnsi="Times New Roman"/>
                <w:sz w:val="24"/>
                <w:szCs w:val="24"/>
              </w:rPr>
              <w:t>Зав. кафедрой</w:t>
            </w:r>
          </w:p>
        </w:tc>
      </w:tr>
      <w:tr w:rsidR="00846FC1" w:rsidRPr="00582121" w:rsidTr="00846FC1">
        <w:tc>
          <w:tcPr>
            <w:tcW w:w="2763" w:type="dxa"/>
            <w:vMerge w:val="restart"/>
            <w:vAlign w:val="center"/>
          </w:tcPr>
          <w:p w:rsidR="00846FC1" w:rsidRPr="00582121" w:rsidRDefault="00846FC1" w:rsidP="000D79E3">
            <w:pPr>
              <w:jc w:val="center"/>
              <w:rPr>
                <w:rFonts w:ascii="Times New Roman" w:hAnsi="Times New Roman"/>
                <w:sz w:val="24"/>
                <w:szCs w:val="24"/>
              </w:rPr>
            </w:pPr>
            <w:r w:rsidRPr="00582121">
              <w:rPr>
                <w:rFonts w:ascii="Times New Roman" w:hAnsi="Times New Roman"/>
                <w:sz w:val="24"/>
                <w:szCs w:val="24"/>
              </w:rPr>
              <w:t>Кафедра «Экономика транспорта»</w:t>
            </w:r>
          </w:p>
          <w:p w:rsidR="00846FC1" w:rsidRPr="00582121" w:rsidRDefault="00846FC1" w:rsidP="000D79E3">
            <w:pPr>
              <w:jc w:val="center"/>
              <w:rPr>
                <w:rFonts w:ascii="Times New Roman" w:hAnsi="Times New Roman"/>
                <w:sz w:val="24"/>
                <w:szCs w:val="24"/>
              </w:rPr>
            </w:pPr>
            <w:r w:rsidRPr="00582121">
              <w:rPr>
                <w:rFonts w:ascii="Times New Roman" w:hAnsi="Times New Roman"/>
                <w:sz w:val="24"/>
                <w:szCs w:val="24"/>
              </w:rPr>
              <w:t xml:space="preserve">2021-2022 </w:t>
            </w:r>
            <w:proofErr w:type="spellStart"/>
            <w:r w:rsidRPr="00582121">
              <w:rPr>
                <w:rFonts w:ascii="Times New Roman" w:hAnsi="Times New Roman"/>
                <w:sz w:val="24"/>
                <w:szCs w:val="24"/>
              </w:rPr>
              <w:t>уч.г</w:t>
            </w:r>
            <w:proofErr w:type="spellEnd"/>
            <w:r w:rsidRPr="00582121">
              <w:rPr>
                <w:rFonts w:ascii="Times New Roman" w:hAnsi="Times New Roman"/>
                <w:sz w:val="24"/>
                <w:szCs w:val="24"/>
              </w:rPr>
              <w:t>.</w:t>
            </w:r>
          </w:p>
        </w:tc>
        <w:tc>
          <w:tcPr>
            <w:tcW w:w="4858" w:type="dxa"/>
            <w:vMerge/>
          </w:tcPr>
          <w:p w:rsidR="00846FC1" w:rsidRPr="00582121" w:rsidRDefault="00846FC1" w:rsidP="000D79E3">
            <w:pPr>
              <w:rPr>
                <w:rFonts w:ascii="Times New Roman" w:hAnsi="Times New Roman"/>
                <w:sz w:val="24"/>
                <w:szCs w:val="24"/>
              </w:rPr>
            </w:pPr>
          </w:p>
        </w:tc>
        <w:tc>
          <w:tcPr>
            <w:tcW w:w="2470" w:type="dxa"/>
          </w:tcPr>
          <w:p w:rsidR="00846FC1" w:rsidRPr="00582121" w:rsidRDefault="00846FC1" w:rsidP="000D79E3">
            <w:pPr>
              <w:rPr>
                <w:rFonts w:ascii="Times New Roman" w:hAnsi="Times New Roman"/>
                <w:sz w:val="24"/>
                <w:szCs w:val="24"/>
              </w:rPr>
            </w:pPr>
          </w:p>
        </w:tc>
      </w:tr>
      <w:tr w:rsidR="00846FC1" w:rsidRPr="00582121" w:rsidTr="00582121">
        <w:trPr>
          <w:trHeight w:val="818"/>
        </w:trPr>
        <w:tc>
          <w:tcPr>
            <w:tcW w:w="2763" w:type="dxa"/>
            <w:vMerge/>
          </w:tcPr>
          <w:p w:rsidR="00846FC1" w:rsidRPr="00582121" w:rsidRDefault="00846FC1" w:rsidP="000D79E3">
            <w:pPr>
              <w:rPr>
                <w:rFonts w:ascii="Times New Roman" w:hAnsi="Times New Roman"/>
                <w:sz w:val="24"/>
                <w:szCs w:val="24"/>
              </w:rPr>
            </w:pPr>
          </w:p>
        </w:tc>
        <w:tc>
          <w:tcPr>
            <w:tcW w:w="4858" w:type="dxa"/>
            <w:vMerge/>
          </w:tcPr>
          <w:p w:rsidR="00846FC1" w:rsidRPr="00582121" w:rsidRDefault="00846FC1" w:rsidP="000D79E3">
            <w:pPr>
              <w:rPr>
                <w:rFonts w:ascii="Times New Roman" w:hAnsi="Times New Roman"/>
                <w:sz w:val="24"/>
                <w:szCs w:val="24"/>
              </w:rPr>
            </w:pPr>
          </w:p>
        </w:tc>
        <w:tc>
          <w:tcPr>
            <w:tcW w:w="2470" w:type="dxa"/>
            <w:vAlign w:val="center"/>
          </w:tcPr>
          <w:p w:rsidR="00846FC1" w:rsidRPr="00582121" w:rsidRDefault="00846FC1" w:rsidP="000D79E3">
            <w:pPr>
              <w:jc w:val="center"/>
              <w:rPr>
                <w:rFonts w:ascii="Times New Roman" w:hAnsi="Times New Roman"/>
                <w:sz w:val="24"/>
                <w:szCs w:val="24"/>
              </w:rPr>
            </w:pPr>
            <w:proofErr w:type="spellStart"/>
            <w:r w:rsidRPr="00582121">
              <w:rPr>
                <w:rFonts w:ascii="Times New Roman" w:hAnsi="Times New Roman"/>
                <w:sz w:val="24"/>
                <w:szCs w:val="24"/>
              </w:rPr>
              <w:t>Рачек</w:t>
            </w:r>
            <w:proofErr w:type="spellEnd"/>
            <w:r w:rsidRPr="00582121">
              <w:rPr>
                <w:rFonts w:ascii="Times New Roman" w:hAnsi="Times New Roman"/>
                <w:sz w:val="24"/>
                <w:szCs w:val="24"/>
              </w:rPr>
              <w:t xml:space="preserve"> С. В.</w:t>
            </w:r>
          </w:p>
          <w:p w:rsidR="00846FC1" w:rsidRPr="00582121" w:rsidRDefault="00846FC1" w:rsidP="00582121">
            <w:pPr>
              <w:jc w:val="center"/>
              <w:rPr>
                <w:rFonts w:ascii="Times New Roman" w:hAnsi="Times New Roman"/>
                <w:sz w:val="24"/>
                <w:szCs w:val="24"/>
              </w:rPr>
            </w:pPr>
            <w:r w:rsidRPr="00582121">
              <w:rPr>
                <w:rFonts w:ascii="Times New Roman" w:eastAsia="SimSun" w:hAnsi="Times New Roman"/>
                <w:noProof/>
                <w:sz w:val="24"/>
                <w:szCs w:val="24"/>
              </w:rPr>
              <w:drawing>
                <wp:inline distT="0" distB="0" distL="0" distR="0" wp14:anchorId="3B781C8A" wp14:editId="09EBB879">
                  <wp:extent cx="1294765" cy="485775"/>
                  <wp:effectExtent l="19050" t="0" r="635" b="0"/>
                  <wp:docPr id="85" name="Рисунок 6" descr="подпись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подпись 2"/>
                          <pic:cNvPicPr>
                            <a:picLocks noChangeAspect="1" noChangeArrowheads="1"/>
                          </pic:cNvPicPr>
                        </pic:nvPicPr>
                        <pic:blipFill>
                          <a:blip r:embed="rId74" cstate="print"/>
                          <a:srcRect/>
                          <a:stretch>
                            <a:fillRect/>
                          </a:stretch>
                        </pic:blipFill>
                        <pic:spPr bwMode="auto">
                          <a:xfrm>
                            <a:off x="0" y="0"/>
                            <a:ext cx="1294765" cy="485775"/>
                          </a:xfrm>
                          <a:prstGeom prst="rect">
                            <a:avLst/>
                          </a:prstGeom>
                          <a:noFill/>
                          <a:ln w="9525">
                            <a:noFill/>
                            <a:miter lim="800000"/>
                            <a:headEnd/>
                            <a:tailEnd/>
                          </a:ln>
                        </pic:spPr>
                      </pic:pic>
                    </a:graphicData>
                  </a:graphic>
                </wp:inline>
              </w:drawing>
            </w:r>
          </w:p>
        </w:tc>
      </w:tr>
      <w:tr w:rsidR="00846FC1" w:rsidRPr="00582121" w:rsidTr="00846FC1">
        <w:tc>
          <w:tcPr>
            <w:tcW w:w="10091" w:type="dxa"/>
            <w:gridSpan w:val="3"/>
          </w:tcPr>
          <w:p w:rsidR="00846FC1" w:rsidRPr="00582121" w:rsidRDefault="00846FC1" w:rsidP="000D79E3">
            <w:pPr>
              <w:autoSpaceDE w:val="0"/>
              <w:autoSpaceDN w:val="0"/>
              <w:adjustRightInd w:val="0"/>
              <w:rPr>
                <w:rFonts w:ascii="Times New Roman" w:hAnsi="Times New Roman"/>
                <w:sz w:val="24"/>
                <w:szCs w:val="24"/>
              </w:rPr>
            </w:pPr>
            <w:r w:rsidRPr="00582121">
              <w:rPr>
                <w:rFonts w:ascii="Times New Roman" w:hAnsi="Times New Roman"/>
                <w:sz w:val="24"/>
                <w:szCs w:val="24"/>
              </w:rPr>
              <w:t>1. Подготовка кадров для нужд транспорта за рубежом.</w:t>
            </w:r>
          </w:p>
        </w:tc>
      </w:tr>
      <w:tr w:rsidR="00846FC1" w:rsidRPr="00582121" w:rsidTr="00846FC1">
        <w:tc>
          <w:tcPr>
            <w:tcW w:w="10091" w:type="dxa"/>
            <w:gridSpan w:val="3"/>
          </w:tcPr>
          <w:p w:rsidR="00846FC1" w:rsidRPr="00582121" w:rsidRDefault="00846FC1" w:rsidP="000D79E3">
            <w:pPr>
              <w:autoSpaceDE w:val="0"/>
              <w:autoSpaceDN w:val="0"/>
              <w:adjustRightInd w:val="0"/>
              <w:rPr>
                <w:rFonts w:ascii="Times New Roman" w:hAnsi="Times New Roman"/>
                <w:sz w:val="24"/>
                <w:szCs w:val="24"/>
              </w:rPr>
            </w:pPr>
            <w:r w:rsidRPr="00582121">
              <w:rPr>
                <w:rFonts w:ascii="Times New Roman" w:hAnsi="Times New Roman"/>
                <w:sz w:val="24"/>
                <w:szCs w:val="24"/>
              </w:rPr>
              <w:t>2. Учебный процесс как вид профессиональной деятельности студентов.</w:t>
            </w:r>
          </w:p>
        </w:tc>
      </w:tr>
    </w:tbl>
    <w:p w:rsidR="00846FC1" w:rsidRPr="000D79E3" w:rsidRDefault="00846FC1" w:rsidP="000D79E3">
      <w:pPr>
        <w:autoSpaceDE w:val="0"/>
        <w:autoSpaceDN w:val="0"/>
        <w:adjustRightInd w:val="0"/>
        <w:spacing w:after="0" w:line="240" w:lineRule="auto"/>
        <w:jc w:val="center"/>
        <w:rPr>
          <w:rFonts w:ascii="Times New Roman" w:hAnsi="Times New Roman"/>
          <w:sz w:val="24"/>
          <w:szCs w:val="24"/>
        </w:rPr>
      </w:pPr>
    </w:p>
    <w:p w:rsidR="00846FC1" w:rsidRPr="00582121" w:rsidRDefault="00846FC1" w:rsidP="0099644E">
      <w:pPr>
        <w:pStyle w:val="a5"/>
        <w:numPr>
          <w:ilvl w:val="0"/>
          <w:numId w:val="22"/>
        </w:numPr>
        <w:tabs>
          <w:tab w:val="left" w:pos="567"/>
          <w:tab w:val="left" w:pos="993"/>
        </w:tabs>
        <w:autoSpaceDE w:val="0"/>
        <w:autoSpaceDN w:val="0"/>
        <w:adjustRightInd w:val="0"/>
        <w:spacing w:after="0" w:line="240" w:lineRule="auto"/>
        <w:ind w:left="0" w:firstLine="709"/>
        <w:jc w:val="both"/>
        <w:rPr>
          <w:rFonts w:ascii="Times New Roman" w:hAnsi="Times New Roman"/>
          <w:b/>
          <w:sz w:val="24"/>
          <w:szCs w:val="24"/>
        </w:rPr>
      </w:pPr>
      <w:r w:rsidRPr="00582121">
        <w:rPr>
          <w:rFonts w:ascii="Times New Roman" w:hAnsi="Times New Roman"/>
          <w:b/>
          <w:sz w:val="24"/>
          <w:szCs w:val="24"/>
        </w:rPr>
        <w:t>Порядок проведения промежуточной аттестации</w:t>
      </w:r>
    </w:p>
    <w:p w:rsidR="00846FC1" w:rsidRPr="000D79E3" w:rsidRDefault="00846FC1" w:rsidP="00582121">
      <w:pPr>
        <w:pStyle w:val="a5"/>
        <w:autoSpaceDE w:val="0"/>
        <w:autoSpaceDN w:val="0"/>
        <w:adjustRightInd w:val="0"/>
        <w:spacing w:after="0" w:line="240" w:lineRule="auto"/>
        <w:ind w:left="0" w:firstLine="709"/>
        <w:jc w:val="both"/>
        <w:rPr>
          <w:rFonts w:ascii="Times New Roman" w:hAnsi="Times New Roman"/>
          <w:b/>
          <w:i/>
          <w:sz w:val="24"/>
          <w:szCs w:val="24"/>
        </w:rPr>
      </w:pPr>
    </w:p>
    <w:p w:rsidR="00846FC1" w:rsidRPr="000D79E3" w:rsidRDefault="00846FC1" w:rsidP="0099644E">
      <w:pPr>
        <w:pStyle w:val="a5"/>
        <w:numPr>
          <w:ilvl w:val="1"/>
          <w:numId w:val="22"/>
        </w:numPr>
        <w:tabs>
          <w:tab w:val="left" w:pos="1134"/>
        </w:tabs>
        <w:autoSpaceDE w:val="0"/>
        <w:autoSpaceDN w:val="0"/>
        <w:adjustRightInd w:val="0"/>
        <w:spacing w:after="0" w:line="240" w:lineRule="auto"/>
        <w:ind w:left="0" w:firstLine="709"/>
        <w:jc w:val="both"/>
        <w:rPr>
          <w:rFonts w:ascii="Times New Roman" w:hAnsi="Times New Roman"/>
          <w:i/>
          <w:sz w:val="24"/>
          <w:szCs w:val="24"/>
        </w:rPr>
      </w:pPr>
      <w:r w:rsidRPr="000D79E3">
        <w:rPr>
          <w:rFonts w:ascii="Times New Roman" w:hAnsi="Times New Roman"/>
          <w:i/>
          <w:sz w:val="24"/>
          <w:szCs w:val="24"/>
        </w:rPr>
        <w:t xml:space="preserve">Документы СМК вуза </w:t>
      </w:r>
    </w:p>
    <w:p w:rsidR="00846FC1" w:rsidRPr="000D79E3" w:rsidRDefault="00846FC1" w:rsidP="00582121">
      <w:pPr>
        <w:pStyle w:val="a5"/>
        <w:tabs>
          <w:tab w:val="left" w:pos="-6521"/>
          <w:tab w:val="left" w:pos="1276"/>
        </w:tabs>
        <w:spacing w:after="0" w:line="240" w:lineRule="auto"/>
        <w:ind w:left="0" w:firstLine="709"/>
        <w:jc w:val="both"/>
        <w:rPr>
          <w:rFonts w:ascii="Times New Roman" w:hAnsi="Times New Roman"/>
          <w:sz w:val="24"/>
          <w:szCs w:val="24"/>
          <w:lang w:eastAsia="en-US"/>
        </w:rPr>
      </w:pPr>
      <w:r w:rsidRPr="000D79E3">
        <w:rPr>
          <w:rFonts w:ascii="Times New Roman" w:hAnsi="Times New Roman"/>
          <w:sz w:val="24"/>
          <w:szCs w:val="24"/>
          <w:lang w:eastAsia="en-US"/>
        </w:rPr>
        <w:t xml:space="preserve">Формы, система оценивания, порядок проведения промежуточной аттестации обучающихся, включая порядок установления сроков прохождения испытаний промежуточной аттестации, для лиц, не прошедших промежуточную аттестацию по </w:t>
      </w:r>
      <w:r w:rsidRPr="000D79E3">
        <w:rPr>
          <w:rFonts w:ascii="Times New Roman" w:hAnsi="Times New Roman"/>
          <w:sz w:val="24"/>
          <w:szCs w:val="24"/>
          <w:lang w:eastAsia="en-US"/>
        </w:rPr>
        <w:lastRenderedPageBreak/>
        <w:t>уважительным причинам или имеющим академическую задолженность, а также периодичность проведения промежуточной аттестации обучающихся регламентированы следующими положениями:</w:t>
      </w:r>
    </w:p>
    <w:p w:rsidR="005E710C" w:rsidRPr="000D79E3" w:rsidRDefault="005E710C" w:rsidP="005E710C">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ПЛ </w:t>
      </w:r>
      <w:r w:rsidR="00770E0C">
        <w:rPr>
          <w:rFonts w:ascii="Times New Roman" w:eastAsia="Calibri" w:hAnsi="Times New Roman"/>
          <w:spacing w:val="-6"/>
          <w:sz w:val="24"/>
          <w:szCs w:val="24"/>
        </w:rPr>
        <w:t>2.3.19-2018</w:t>
      </w:r>
      <w:r w:rsidRPr="000D79E3">
        <w:rPr>
          <w:rFonts w:ascii="Times New Roman" w:eastAsia="Calibri" w:hAnsi="Times New Roman"/>
          <w:spacing w:val="-6"/>
          <w:sz w:val="24"/>
          <w:szCs w:val="24"/>
        </w:rPr>
        <w:t xml:space="preserve"> «СМК. Организация и осуществление образовательной деятельности по образовательным программам высшего образования – программам бакалавриата, программам специалитета, программам магистратуры»;</w:t>
      </w:r>
    </w:p>
    <w:p w:rsidR="005E710C" w:rsidRPr="000D79E3" w:rsidRDefault="005E710C" w:rsidP="005E710C">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ПЛ </w:t>
      </w:r>
      <w:r w:rsidR="00770E0C">
        <w:rPr>
          <w:rFonts w:ascii="Times New Roman" w:eastAsia="Calibri" w:hAnsi="Times New Roman"/>
          <w:spacing w:val="-6"/>
          <w:sz w:val="24"/>
          <w:szCs w:val="24"/>
        </w:rPr>
        <w:t>2.3.22-2018</w:t>
      </w:r>
      <w:r w:rsidRPr="000D79E3">
        <w:rPr>
          <w:rFonts w:ascii="Times New Roman" w:eastAsia="Calibri" w:hAnsi="Times New Roman"/>
          <w:spacing w:val="-6"/>
          <w:sz w:val="24"/>
          <w:szCs w:val="24"/>
        </w:rPr>
        <w:t xml:space="preserve"> «СМК. О формировании фонда оценочных материалов»;</w:t>
      </w:r>
    </w:p>
    <w:p w:rsidR="005E710C" w:rsidRPr="000D79E3" w:rsidRDefault="005E710C" w:rsidP="005E710C">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ПЛ </w:t>
      </w:r>
      <w:r w:rsidR="00770E0C">
        <w:rPr>
          <w:rFonts w:ascii="Times New Roman" w:eastAsia="Calibri" w:hAnsi="Times New Roman"/>
          <w:spacing w:val="-6"/>
          <w:sz w:val="24"/>
          <w:szCs w:val="24"/>
        </w:rPr>
        <w:t>2.3.3-2018</w:t>
      </w:r>
      <w:r w:rsidRPr="000D79E3">
        <w:rPr>
          <w:rFonts w:ascii="Times New Roman" w:eastAsia="Calibri" w:hAnsi="Times New Roman"/>
          <w:spacing w:val="-6"/>
          <w:sz w:val="24"/>
          <w:szCs w:val="24"/>
        </w:rPr>
        <w:t xml:space="preserve"> «СМК. Система мониторинга качества образования с использованием технологии компьютерного тестирования».</w:t>
      </w:r>
    </w:p>
    <w:p w:rsidR="00846FC1" w:rsidRPr="000D79E3" w:rsidRDefault="00846FC1" w:rsidP="00582121">
      <w:pPr>
        <w:tabs>
          <w:tab w:val="left" w:pos="-6521"/>
          <w:tab w:val="left" w:pos="1276"/>
        </w:tabs>
        <w:spacing w:after="0" w:line="240" w:lineRule="auto"/>
        <w:ind w:firstLine="709"/>
        <w:contextualSpacing/>
        <w:jc w:val="both"/>
        <w:rPr>
          <w:rFonts w:ascii="Times New Roman" w:hAnsi="Times New Roman"/>
          <w:i/>
          <w:sz w:val="24"/>
          <w:szCs w:val="24"/>
          <w:lang w:eastAsia="en-US"/>
        </w:rPr>
      </w:pPr>
    </w:p>
    <w:p w:rsidR="00846FC1" w:rsidRPr="000D79E3" w:rsidRDefault="00846FC1" w:rsidP="00582121">
      <w:pPr>
        <w:tabs>
          <w:tab w:val="left" w:pos="-6521"/>
          <w:tab w:val="left" w:pos="1276"/>
        </w:tabs>
        <w:spacing w:after="0" w:line="240" w:lineRule="auto"/>
        <w:ind w:firstLine="709"/>
        <w:contextualSpacing/>
        <w:jc w:val="both"/>
        <w:rPr>
          <w:rFonts w:ascii="Times New Roman" w:hAnsi="Times New Roman"/>
          <w:i/>
          <w:sz w:val="24"/>
          <w:szCs w:val="24"/>
          <w:lang w:eastAsia="en-US"/>
        </w:rPr>
      </w:pPr>
      <w:r w:rsidRPr="000D79E3">
        <w:rPr>
          <w:rFonts w:ascii="Times New Roman" w:hAnsi="Times New Roman"/>
          <w:i/>
          <w:sz w:val="24"/>
          <w:szCs w:val="24"/>
          <w:lang w:eastAsia="en-US"/>
        </w:rPr>
        <w:t>4.</w:t>
      </w:r>
      <w:r w:rsidR="00582121">
        <w:rPr>
          <w:rFonts w:ascii="Times New Roman" w:hAnsi="Times New Roman"/>
          <w:i/>
          <w:sz w:val="24"/>
          <w:szCs w:val="24"/>
          <w:lang w:eastAsia="en-US"/>
        </w:rPr>
        <w:t>2</w:t>
      </w:r>
      <w:r w:rsidRPr="000D79E3">
        <w:rPr>
          <w:rFonts w:ascii="Times New Roman" w:hAnsi="Times New Roman"/>
          <w:i/>
          <w:sz w:val="24"/>
          <w:szCs w:val="24"/>
          <w:lang w:eastAsia="en-US"/>
        </w:rPr>
        <w:t xml:space="preserve"> Методические материалы, определяющие процедуру оценивания знаний, умений, навыков и (или) опыта деятельности в ходе промежуточной аттестации</w:t>
      </w:r>
    </w:p>
    <w:p w:rsidR="00582121" w:rsidRPr="000D79E3" w:rsidRDefault="00582121" w:rsidP="00582121">
      <w:pPr>
        <w:autoSpaceDE w:val="0"/>
        <w:autoSpaceDN w:val="0"/>
        <w:adjustRightInd w:val="0"/>
        <w:spacing w:after="0" w:line="240" w:lineRule="auto"/>
        <w:ind w:firstLine="709"/>
        <w:jc w:val="both"/>
        <w:rPr>
          <w:rFonts w:ascii="Times New Roman" w:hAnsi="Times New Roman"/>
          <w:i/>
          <w:sz w:val="24"/>
          <w:szCs w:val="24"/>
        </w:rPr>
      </w:pPr>
      <w:r w:rsidRPr="000D79E3">
        <w:rPr>
          <w:rFonts w:ascii="Times New Roman" w:hAnsi="Times New Roman"/>
          <w:sz w:val="24"/>
          <w:szCs w:val="24"/>
        </w:rPr>
        <w:t>Промежуточная аттестация по дисциплине Б1.Б.Д.17</w:t>
      </w:r>
      <w:r w:rsidRPr="000D79E3">
        <w:rPr>
          <w:rFonts w:ascii="Times New Roman" w:hAnsi="Times New Roman"/>
          <w:bCs/>
          <w:sz w:val="24"/>
          <w:szCs w:val="24"/>
        </w:rPr>
        <w:t xml:space="preserve"> «Введение в профессию»</w:t>
      </w:r>
      <w:r w:rsidRPr="000D79E3">
        <w:rPr>
          <w:rFonts w:ascii="Times New Roman" w:hAnsi="Times New Roman"/>
          <w:sz w:val="24"/>
          <w:szCs w:val="24"/>
        </w:rPr>
        <w:t xml:space="preserve"> завершает изучение курса и проходит в форме зачета с оценкой. Зачет с оценкой проводится в последнюю неделю изучения дисциплины.</w:t>
      </w:r>
    </w:p>
    <w:p w:rsidR="00846FC1" w:rsidRPr="000D79E3" w:rsidRDefault="00846FC1" w:rsidP="00582121">
      <w:pPr>
        <w:pStyle w:val="a5"/>
        <w:spacing w:after="0" w:line="240" w:lineRule="auto"/>
        <w:ind w:left="0" w:firstLine="709"/>
        <w:jc w:val="both"/>
        <w:rPr>
          <w:rFonts w:ascii="Times New Roman" w:hAnsi="Times New Roman"/>
          <w:sz w:val="24"/>
          <w:szCs w:val="24"/>
        </w:rPr>
      </w:pPr>
      <w:r w:rsidRPr="000D79E3">
        <w:rPr>
          <w:rFonts w:ascii="Times New Roman" w:hAnsi="Times New Roman"/>
          <w:sz w:val="24"/>
          <w:szCs w:val="24"/>
        </w:rPr>
        <w:t>Допуском к зачету с оценкой является итоговое тестирование. Зачет с оценкой проводится по билетам, в каждый из которых включены 2 теоретических вопроса и типовое практическое задание.</w:t>
      </w:r>
    </w:p>
    <w:p w:rsidR="00846FC1" w:rsidRPr="000D79E3" w:rsidRDefault="00846FC1" w:rsidP="00582121">
      <w:pPr>
        <w:pStyle w:val="a5"/>
        <w:spacing w:after="0" w:line="240" w:lineRule="auto"/>
        <w:ind w:left="0" w:firstLine="709"/>
        <w:jc w:val="both"/>
        <w:rPr>
          <w:rFonts w:ascii="Times New Roman" w:hAnsi="Times New Roman"/>
          <w:sz w:val="24"/>
          <w:szCs w:val="24"/>
        </w:rPr>
      </w:pPr>
      <w:r w:rsidRPr="000D79E3">
        <w:rPr>
          <w:rFonts w:ascii="Times New Roman" w:hAnsi="Times New Roman"/>
          <w:sz w:val="24"/>
          <w:szCs w:val="24"/>
        </w:rPr>
        <w:t xml:space="preserve">Оценка за дифференцированный зачет носит комплексный характер: учитывает результаты итогового тестирования и ответа на экзаменационный билет. Преподаватель вправе повысить получившееся значение с учетом результатов текущего контроля знаний и рейтинговой оценки деятельности студента в течение периода изучения дисциплины. </w:t>
      </w:r>
    </w:p>
    <w:p w:rsidR="00846FC1" w:rsidRPr="000D79E3" w:rsidRDefault="00846FC1" w:rsidP="00582121">
      <w:pPr>
        <w:pStyle w:val="a5"/>
        <w:spacing w:after="0" w:line="240" w:lineRule="auto"/>
        <w:ind w:left="0" w:firstLine="709"/>
        <w:jc w:val="both"/>
        <w:rPr>
          <w:rFonts w:ascii="Times New Roman" w:hAnsi="Times New Roman"/>
          <w:sz w:val="24"/>
          <w:szCs w:val="24"/>
        </w:rPr>
      </w:pPr>
      <w:r w:rsidRPr="000D79E3">
        <w:rPr>
          <w:rFonts w:ascii="Times New Roman" w:hAnsi="Times New Roman"/>
          <w:sz w:val="24"/>
          <w:szCs w:val="24"/>
        </w:rPr>
        <w:t xml:space="preserve">В случае  применении дистанционных технологий и электронного обучения проведение промежуточной аттестации и мероприятий, предусмотренных в промежуточной аттестации  осуществляется в электронно-информационной образовательной среде (образовательная платформа электронной поддержки обучения </w:t>
      </w:r>
      <w:proofErr w:type="spellStart"/>
      <w:r w:rsidRPr="000D79E3">
        <w:rPr>
          <w:rFonts w:ascii="Times New Roman" w:hAnsi="Times New Roman"/>
          <w:sz w:val="24"/>
          <w:szCs w:val="24"/>
        </w:rPr>
        <w:t>Blackboard</w:t>
      </w:r>
      <w:proofErr w:type="spellEnd"/>
      <w:r w:rsidRPr="000D79E3">
        <w:rPr>
          <w:rFonts w:ascii="Times New Roman" w:hAnsi="Times New Roman"/>
          <w:sz w:val="24"/>
          <w:szCs w:val="24"/>
        </w:rPr>
        <w:t xml:space="preserve"> </w:t>
      </w:r>
      <w:proofErr w:type="spellStart"/>
      <w:r w:rsidRPr="000D79E3">
        <w:rPr>
          <w:rFonts w:ascii="Times New Roman" w:hAnsi="Times New Roman"/>
          <w:sz w:val="24"/>
          <w:szCs w:val="24"/>
        </w:rPr>
        <w:t>Learn</w:t>
      </w:r>
      <w:proofErr w:type="spellEnd"/>
      <w:r w:rsidRPr="000D79E3">
        <w:rPr>
          <w:rFonts w:ascii="Times New Roman" w:hAnsi="Times New Roman"/>
          <w:sz w:val="24"/>
          <w:szCs w:val="24"/>
        </w:rPr>
        <w:t xml:space="preserve"> (сайт bb.usurt.ru)) в курсе дисциплины (модуля).</w:t>
      </w:r>
    </w:p>
    <w:p w:rsidR="00846FC1" w:rsidRPr="000D79E3" w:rsidRDefault="00846FC1" w:rsidP="00582121">
      <w:pPr>
        <w:pageBreakBefore/>
        <w:spacing w:after="0" w:line="240" w:lineRule="auto"/>
        <w:jc w:val="center"/>
        <w:rPr>
          <w:rFonts w:ascii="Times New Roman" w:eastAsia="SimSun" w:hAnsi="Times New Roman"/>
          <w:b/>
          <w:sz w:val="24"/>
          <w:szCs w:val="24"/>
          <w:lang w:eastAsia="hi-IN" w:bidi="hi-IN"/>
        </w:rPr>
      </w:pPr>
      <w:r w:rsidRPr="000D79E3">
        <w:rPr>
          <w:rFonts w:ascii="Times New Roman" w:eastAsia="SimSun" w:hAnsi="Times New Roman"/>
          <w:b/>
          <w:sz w:val="24"/>
          <w:szCs w:val="24"/>
          <w:lang w:eastAsia="hi-IN" w:bidi="hi-IN"/>
        </w:rPr>
        <w:lastRenderedPageBreak/>
        <w:t>Фонд оценочных материалов для проведения промежуточной аттестации обучающихся по дисциплине (модулю)</w:t>
      </w:r>
    </w:p>
    <w:p w:rsidR="00846FC1" w:rsidRPr="000D79E3" w:rsidRDefault="00846FC1" w:rsidP="000D79E3">
      <w:pPr>
        <w:pStyle w:val="1"/>
        <w:rPr>
          <w:rFonts w:cs="Times New Roman"/>
          <w:szCs w:val="24"/>
        </w:rPr>
      </w:pPr>
      <w:bookmarkStart w:id="267" w:name="_Toc86139612"/>
      <w:bookmarkStart w:id="268" w:name="_Toc94620103"/>
      <w:r w:rsidRPr="000D79E3">
        <w:rPr>
          <w:rFonts w:cs="Times New Roman"/>
          <w:szCs w:val="24"/>
        </w:rPr>
        <w:t>Б1.Б.Д.18  Методы оптимальных решений</w:t>
      </w:r>
      <w:bookmarkEnd w:id="267"/>
      <w:bookmarkEnd w:id="268"/>
      <w:r w:rsidRPr="000D79E3">
        <w:rPr>
          <w:rFonts w:cs="Times New Roman"/>
          <w:szCs w:val="24"/>
        </w:rPr>
        <w:t xml:space="preserve"> </w:t>
      </w:r>
    </w:p>
    <w:p w:rsidR="00846FC1" w:rsidRPr="000D79E3" w:rsidRDefault="00846FC1" w:rsidP="000D79E3">
      <w:pPr>
        <w:spacing w:after="0" w:line="240" w:lineRule="auto"/>
        <w:jc w:val="center"/>
        <w:rPr>
          <w:rFonts w:ascii="Times New Roman" w:hAnsi="Times New Roman"/>
          <w:b/>
          <w:bCs/>
          <w:color w:val="000000"/>
          <w:sz w:val="24"/>
          <w:szCs w:val="24"/>
        </w:rPr>
      </w:pPr>
    </w:p>
    <w:p w:rsidR="00846FC1" w:rsidRPr="00582121" w:rsidRDefault="00846FC1" w:rsidP="00AD4E9D">
      <w:pPr>
        <w:numPr>
          <w:ilvl w:val="0"/>
          <w:numId w:val="90"/>
        </w:numPr>
        <w:tabs>
          <w:tab w:val="left" w:pos="993"/>
        </w:tabs>
        <w:spacing w:after="0" w:line="240" w:lineRule="auto"/>
        <w:ind w:left="0" w:firstLine="709"/>
        <w:jc w:val="both"/>
        <w:rPr>
          <w:rFonts w:ascii="Times New Roman" w:hAnsi="Times New Roman"/>
          <w:b/>
          <w:sz w:val="24"/>
          <w:szCs w:val="24"/>
        </w:rPr>
      </w:pPr>
      <w:r w:rsidRPr="00582121">
        <w:rPr>
          <w:rFonts w:ascii="Times New Roman" w:hAnsi="Times New Roman"/>
          <w:b/>
          <w:sz w:val="24"/>
          <w:szCs w:val="24"/>
        </w:rPr>
        <w:t xml:space="preserve">Перечень компетенций с указанием этапов их формирования в процессе освоения образовательной программы </w:t>
      </w:r>
    </w:p>
    <w:p w:rsidR="00846FC1" w:rsidRPr="000D79E3" w:rsidRDefault="00846FC1" w:rsidP="00582121">
      <w:pPr>
        <w:spacing w:after="0" w:line="240" w:lineRule="auto"/>
        <w:ind w:firstLine="709"/>
        <w:jc w:val="both"/>
        <w:rPr>
          <w:rFonts w:ascii="Times New Roman" w:hAnsi="Times New Roman"/>
          <w:i/>
          <w:sz w:val="24"/>
          <w:szCs w:val="24"/>
        </w:rPr>
      </w:pPr>
    </w:p>
    <w:p w:rsidR="00846FC1" w:rsidRPr="00582121" w:rsidRDefault="00846FC1" w:rsidP="00582121">
      <w:pPr>
        <w:spacing w:after="0" w:line="240" w:lineRule="auto"/>
        <w:ind w:firstLine="709"/>
        <w:jc w:val="both"/>
        <w:rPr>
          <w:rFonts w:ascii="Times New Roman" w:hAnsi="Times New Roman"/>
          <w:b/>
          <w:sz w:val="24"/>
          <w:szCs w:val="24"/>
        </w:rPr>
      </w:pPr>
      <w:r w:rsidRPr="000D79E3">
        <w:rPr>
          <w:rFonts w:ascii="Times New Roman" w:hAnsi="Times New Roman"/>
          <w:sz w:val="24"/>
          <w:szCs w:val="24"/>
        </w:rPr>
        <w:t xml:space="preserve">Дисциплина </w:t>
      </w:r>
      <w:r w:rsidRPr="000D79E3">
        <w:rPr>
          <w:rFonts w:ascii="Times New Roman" w:hAnsi="Times New Roman"/>
          <w:b/>
          <w:bCs/>
          <w:color w:val="000000"/>
          <w:sz w:val="24"/>
          <w:szCs w:val="24"/>
        </w:rPr>
        <w:t>Б1.Б.Д.18</w:t>
      </w:r>
      <w:r w:rsidR="00582121">
        <w:rPr>
          <w:rFonts w:ascii="Times New Roman" w:hAnsi="Times New Roman"/>
          <w:b/>
          <w:bCs/>
          <w:color w:val="000000"/>
          <w:sz w:val="24"/>
          <w:szCs w:val="24"/>
        </w:rPr>
        <w:t xml:space="preserve"> </w:t>
      </w:r>
      <w:r w:rsidRPr="000D79E3">
        <w:rPr>
          <w:rFonts w:ascii="Times New Roman" w:hAnsi="Times New Roman"/>
          <w:b/>
          <w:bCs/>
          <w:color w:val="000000"/>
          <w:sz w:val="24"/>
          <w:szCs w:val="24"/>
        </w:rPr>
        <w:t xml:space="preserve">Методы оптимальных решений </w:t>
      </w:r>
      <w:r w:rsidRPr="000D79E3">
        <w:rPr>
          <w:rFonts w:ascii="Times New Roman" w:hAnsi="Times New Roman"/>
          <w:sz w:val="24"/>
          <w:szCs w:val="24"/>
        </w:rPr>
        <w:t>участвует в формировании следующих компетенций и индикаторов достижения компетенций:</w:t>
      </w:r>
    </w:p>
    <w:p w:rsidR="00582121" w:rsidRDefault="00582121" w:rsidP="000D79E3">
      <w:pPr>
        <w:spacing w:after="0" w:line="240" w:lineRule="auto"/>
        <w:jc w:val="right"/>
        <w:rPr>
          <w:rFonts w:ascii="Times New Roman" w:hAnsi="Times New Roman"/>
          <w:sz w:val="24"/>
          <w:szCs w:val="24"/>
        </w:rPr>
      </w:pPr>
    </w:p>
    <w:p w:rsidR="00846FC1" w:rsidRPr="000D79E3" w:rsidRDefault="007C751E" w:rsidP="000D79E3">
      <w:pPr>
        <w:spacing w:after="0" w:line="240" w:lineRule="auto"/>
        <w:jc w:val="right"/>
        <w:rPr>
          <w:rFonts w:ascii="Times New Roman" w:hAnsi="Times New Roman"/>
          <w:sz w:val="24"/>
          <w:szCs w:val="24"/>
        </w:rPr>
      </w:pPr>
      <w:r w:rsidRPr="000D79E3">
        <w:rPr>
          <w:rFonts w:ascii="Times New Roman" w:hAnsi="Times New Roman"/>
          <w:sz w:val="24"/>
          <w:szCs w:val="24"/>
        </w:rPr>
        <w:t>Таблица 1</w:t>
      </w:r>
    </w:p>
    <w:tbl>
      <w:tblPr>
        <w:tblW w:w="5090" w:type="pct"/>
        <w:tblLayout w:type="fixed"/>
        <w:tblCellMar>
          <w:left w:w="0" w:type="dxa"/>
          <w:right w:w="0" w:type="dxa"/>
        </w:tblCellMar>
        <w:tblLook w:val="00A0" w:firstRow="1" w:lastRow="0" w:firstColumn="1" w:lastColumn="0" w:noHBand="0" w:noVBand="0"/>
      </w:tblPr>
      <w:tblGrid>
        <w:gridCol w:w="2695"/>
        <w:gridCol w:w="2781"/>
        <w:gridCol w:w="2341"/>
        <w:gridCol w:w="1928"/>
      </w:tblGrid>
      <w:tr w:rsidR="00846FC1" w:rsidRPr="000D79E3" w:rsidTr="00846FC1">
        <w:tc>
          <w:tcPr>
            <w:tcW w:w="1382" w:type="pct"/>
            <w:tcBorders>
              <w:top w:val="single" w:sz="8" w:space="0" w:color="000000"/>
              <w:left w:val="single" w:sz="8" w:space="0" w:color="000000"/>
              <w:bottom w:val="single" w:sz="8" w:space="0" w:color="000000"/>
              <w:right w:val="single" w:sz="4" w:space="0" w:color="auto"/>
            </w:tcBorders>
            <w:tcMar>
              <w:top w:w="0" w:type="dxa"/>
              <w:left w:w="108" w:type="dxa"/>
              <w:bottom w:w="0" w:type="dxa"/>
              <w:right w:w="108" w:type="dxa"/>
            </w:tcMar>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Код и наименование компетенции</w:t>
            </w:r>
          </w:p>
        </w:tc>
        <w:tc>
          <w:tcPr>
            <w:tcW w:w="1427" w:type="pct"/>
            <w:tcBorders>
              <w:top w:val="single" w:sz="8" w:space="0" w:color="000000"/>
              <w:left w:val="single" w:sz="4" w:space="0" w:color="auto"/>
              <w:bottom w:val="single" w:sz="8" w:space="0" w:color="000000"/>
              <w:right w:val="single" w:sz="8" w:space="0" w:color="000000"/>
            </w:tcBorders>
            <w:tcMar>
              <w:top w:w="0" w:type="dxa"/>
              <w:left w:w="108" w:type="dxa"/>
              <w:bottom w:w="0" w:type="dxa"/>
              <w:right w:w="108" w:type="dxa"/>
            </w:tcMar>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Код и наименование индикатора достижения компетенции</w:t>
            </w:r>
          </w:p>
        </w:tc>
        <w:tc>
          <w:tcPr>
            <w:tcW w:w="1201" w:type="pct"/>
            <w:tcBorders>
              <w:top w:val="single" w:sz="8" w:space="0" w:color="000000"/>
              <w:left w:val="nil"/>
              <w:bottom w:val="single" w:sz="8" w:space="0" w:color="000000"/>
              <w:right w:val="single" w:sz="8" w:space="0" w:color="000000"/>
            </w:tcBorders>
            <w:tcMar>
              <w:top w:w="0" w:type="dxa"/>
              <w:left w:w="108" w:type="dxa"/>
              <w:bottom w:w="0" w:type="dxa"/>
              <w:right w:w="108" w:type="dxa"/>
            </w:tcMar>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Этап формирования компетенции</w:t>
            </w:r>
          </w:p>
        </w:tc>
        <w:tc>
          <w:tcPr>
            <w:tcW w:w="989" w:type="pct"/>
            <w:tcBorders>
              <w:top w:val="single" w:sz="8" w:space="0" w:color="000000"/>
              <w:left w:val="nil"/>
              <w:bottom w:val="single" w:sz="8" w:space="0" w:color="000000"/>
              <w:right w:val="single" w:sz="8" w:space="0" w:color="000000"/>
            </w:tcBorders>
            <w:tcMar>
              <w:top w:w="0" w:type="dxa"/>
              <w:left w:w="108" w:type="dxa"/>
              <w:bottom w:w="0" w:type="dxa"/>
              <w:right w:w="108" w:type="dxa"/>
            </w:tcMar>
          </w:tcPr>
          <w:p w:rsidR="00846FC1" w:rsidRPr="000D79E3" w:rsidRDefault="00846FC1" w:rsidP="000D79E3">
            <w:pPr>
              <w:spacing w:after="0" w:line="240" w:lineRule="auto"/>
              <w:jc w:val="center"/>
              <w:rPr>
                <w:rFonts w:ascii="Times New Roman" w:hAnsi="Times New Roman"/>
                <w:sz w:val="24"/>
                <w:szCs w:val="24"/>
                <w:vertAlign w:val="superscript"/>
              </w:rPr>
            </w:pPr>
            <w:r w:rsidRPr="000D79E3">
              <w:rPr>
                <w:rFonts w:ascii="Times New Roman" w:hAnsi="Times New Roman"/>
                <w:sz w:val="24"/>
                <w:szCs w:val="24"/>
              </w:rPr>
              <w:t>Форма промежуточной аттестации</w:t>
            </w:r>
          </w:p>
        </w:tc>
      </w:tr>
      <w:tr w:rsidR="00846FC1" w:rsidRPr="000D79E3" w:rsidTr="00846FC1">
        <w:trPr>
          <w:trHeight w:val="973"/>
        </w:trPr>
        <w:tc>
          <w:tcPr>
            <w:tcW w:w="1382" w:type="pct"/>
            <w:tcBorders>
              <w:top w:val="nil"/>
              <w:left w:val="single" w:sz="8" w:space="0" w:color="000000"/>
              <w:bottom w:val="single" w:sz="8" w:space="0" w:color="000000"/>
              <w:right w:val="single" w:sz="4" w:space="0" w:color="auto"/>
            </w:tcBorders>
            <w:tcMar>
              <w:top w:w="0" w:type="dxa"/>
              <w:left w:w="108" w:type="dxa"/>
              <w:bottom w:w="0" w:type="dxa"/>
              <w:right w:w="108" w:type="dxa"/>
            </w:tcMar>
          </w:tcPr>
          <w:p w:rsidR="00846FC1" w:rsidRPr="00582121" w:rsidRDefault="00846FC1" w:rsidP="000D79E3">
            <w:pPr>
              <w:autoSpaceDE w:val="0"/>
              <w:autoSpaceDN w:val="0"/>
              <w:adjustRightInd w:val="0"/>
              <w:spacing w:after="0" w:line="240" w:lineRule="auto"/>
              <w:rPr>
                <w:rFonts w:ascii="Times New Roman" w:hAnsi="Times New Roman"/>
                <w:bCs/>
                <w:color w:val="000000"/>
                <w:sz w:val="24"/>
                <w:szCs w:val="24"/>
              </w:rPr>
            </w:pPr>
            <w:r w:rsidRPr="00582121">
              <w:rPr>
                <w:rFonts w:ascii="Times New Roman" w:hAnsi="Times New Roman"/>
                <w:bCs/>
                <w:color w:val="000000"/>
                <w:sz w:val="24"/>
                <w:szCs w:val="24"/>
              </w:rPr>
              <w:t>ОПК-2: Способен осуществлять сбор, обработку и статистический анализ данных, необходимых для решения поставленных экономических задач</w:t>
            </w:r>
          </w:p>
          <w:p w:rsidR="00582121" w:rsidRDefault="00582121" w:rsidP="000D79E3">
            <w:pPr>
              <w:autoSpaceDE w:val="0"/>
              <w:autoSpaceDN w:val="0"/>
              <w:adjustRightInd w:val="0"/>
              <w:spacing w:after="0" w:line="240" w:lineRule="auto"/>
              <w:rPr>
                <w:rFonts w:ascii="Times New Roman" w:hAnsi="Times New Roman"/>
                <w:bCs/>
                <w:color w:val="000000"/>
                <w:sz w:val="24"/>
                <w:szCs w:val="24"/>
              </w:rPr>
            </w:pPr>
          </w:p>
          <w:p w:rsidR="00582121" w:rsidRDefault="00582121" w:rsidP="000D79E3">
            <w:pPr>
              <w:autoSpaceDE w:val="0"/>
              <w:autoSpaceDN w:val="0"/>
              <w:adjustRightInd w:val="0"/>
              <w:spacing w:after="0" w:line="240" w:lineRule="auto"/>
              <w:rPr>
                <w:rFonts w:ascii="Times New Roman" w:hAnsi="Times New Roman"/>
                <w:bCs/>
                <w:color w:val="000000"/>
                <w:sz w:val="24"/>
                <w:szCs w:val="24"/>
              </w:rPr>
            </w:pPr>
          </w:p>
          <w:p w:rsidR="00582121" w:rsidRDefault="00582121" w:rsidP="000D79E3">
            <w:pPr>
              <w:autoSpaceDE w:val="0"/>
              <w:autoSpaceDN w:val="0"/>
              <w:adjustRightInd w:val="0"/>
              <w:spacing w:after="0" w:line="240" w:lineRule="auto"/>
              <w:rPr>
                <w:rFonts w:ascii="Times New Roman" w:hAnsi="Times New Roman"/>
                <w:bCs/>
                <w:color w:val="000000"/>
                <w:sz w:val="24"/>
                <w:szCs w:val="24"/>
              </w:rPr>
            </w:pPr>
          </w:p>
          <w:p w:rsidR="00582121" w:rsidRDefault="00582121" w:rsidP="000D79E3">
            <w:pPr>
              <w:autoSpaceDE w:val="0"/>
              <w:autoSpaceDN w:val="0"/>
              <w:adjustRightInd w:val="0"/>
              <w:spacing w:after="0" w:line="240" w:lineRule="auto"/>
              <w:rPr>
                <w:rFonts w:ascii="Times New Roman" w:hAnsi="Times New Roman"/>
                <w:bCs/>
                <w:color w:val="000000"/>
                <w:sz w:val="24"/>
                <w:szCs w:val="24"/>
              </w:rPr>
            </w:pPr>
          </w:p>
          <w:p w:rsidR="00582121" w:rsidRDefault="00582121" w:rsidP="000D79E3">
            <w:pPr>
              <w:autoSpaceDE w:val="0"/>
              <w:autoSpaceDN w:val="0"/>
              <w:adjustRightInd w:val="0"/>
              <w:spacing w:after="0" w:line="240" w:lineRule="auto"/>
              <w:rPr>
                <w:rFonts w:ascii="Times New Roman" w:hAnsi="Times New Roman"/>
                <w:bCs/>
                <w:color w:val="000000"/>
                <w:sz w:val="24"/>
                <w:szCs w:val="24"/>
              </w:rPr>
            </w:pPr>
          </w:p>
          <w:p w:rsidR="00582121" w:rsidRDefault="00582121" w:rsidP="000D79E3">
            <w:pPr>
              <w:autoSpaceDE w:val="0"/>
              <w:autoSpaceDN w:val="0"/>
              <w:adjustRightInd w:val="0"/>
              <w:spacing w:after="0" w:line="240" w:lineRule="auto"/>
              <w:rPr>
                <w:rFonts w:ascii="Times New Roman" w:hAnsi="Times New Roman"/>
                <w:bCs/>
                <w:color w:val="000000"/>
                <w:sz w:val="24"/>
                <w:szCs w:val="24"/>
              </w:rPr>
            </w:pPr>
          </w:p>
          <w:p w:rsidR="00582121" w:rsidRDefault="00582121" w:rsidP="000D79E3">
            <w:pPr>
              <w:autoSpaceDE w:val="0"/>
              <w:autoSpaceDN w:val="0"/>
              <w:adjustRightInd w:val="0"/>
              <w:spacing w:after="0" w:line="240" w:lineRule="auto"/>
              <w:rPr>
                <w:rFonts w:ascii="Times New Roman" w:hAnsi="Times New Roman"/>
                <w:bCs/>
                <w:color w:val="000000"/>
                <w:sz w:val="24"/>
                <w:szCs w:val="24"/>
              </w:rPr>
            </w:pPr>
          </w:p>
          <w:p w:rsidR="00846FC1" w:rsidRPr="00582121" w:rsidRDefault="007C751E" w:rsidP="00582121">
            <w:pPr>
              <w:autoSpaceDE w:val="0"/>
              <w:autoSpaceDN w:val="0"/>
              <w:adjustRightInd w:val="0"/>
              <w:spacing w:after="0" w:line="240" w:lineRule="auto"/>
              <w:rPr>
                <w:rFonts w:ascii="Times New Roman" w:hAnsi="Times New Roman"/>
                <w:b/>
                <w:bCs/>
                <w:color w:val="000000"/>
                <w:sz w:val="24"/>
                <w:szCs w:val="24"/>
              </w:rPr>
            </w:pPr>
            <w:r w:rsidRPr="00582121">
              <w:rPr>
                <w:rFonts w:ascii="Times New Roman" w:hAnsi="Times New Roman"/>
                <w:bCs/>
                <w:color w:val="000000"/>
                <w:sz w:val="24"/>
                <w:szCs w:val="24"/>
              </w:rPr>
              <w:t>ОПК-5: Способен использовать современные информационные технологии и программные средства при решении профессиональных задач</w:t>
            </w:r>
          </w:p>
        </w:tc>
        <w:tc>
          <w:tcPr>
            <w:tcW w:w="1427" w:type="pct"/>
            <w:tcBorders>
              <w:top w:val="nil"/>
              <w:left w:val="single" w:sz="4" w:space="0" w:color="auto"/>
              <w:bottom w:val="single" w:sz="8" w:space="0" w:color="000000"/>
              <w:right w:val="single" w:sz="8" w:space="0" w:color="000000"/>
            </w:tcBorders>
            <w:tcMar>
              <w:top w:w="0" w:type="dxa"/>
              <w:left w:w="108" w:type="dxa"/>
              <w:bottom w:w="0" w:type="dxa"/>
              <w:right w:w="108" w:type="dxa"/>
            </w:tcMar>
          </w:tcPr>
          <w:p w:rsidR="00846FC1" w:rsidRPr="000D79E3" w:rsidRDefault="00846FC1" w:rsidP="000D79E3">
            <w:pPr>
              <w:autoSpaceDE w:val="0"/>
              <w:autoSpaceDN w:val="0"/>
              <w:adjustRightInd w:val="0"/>
              <w:spacing w:after="0" w:line="240" w:lineRule="auto"/>
              <w:rPr>
                <w:rFonts w:ascii="Times New Roman" w:hAnsi="Times New Roman"/>
                <w:bCs/>
                <w:color w:val="000000"/>
                <w:sz w:val="24"/>
                <w:szCs w:val="24"/>
              </w:rPr>
            </w:pPr>
            <w:r w:rsidRPr="000D79E3">
              <w:rPr>
                <w:rFonts w:ascii="Times New Roman" w:hAnsi="Times New Roman"/>
                <w:bCs/>
                <w:color w:val="000000"/>
                <w:sz w:val="24"/>
                <w:szCs w:val="24"/>
              </w:rPr>
              <w:t>ОПК-2.3: Способен сформировать теоретическую модель и применить математический аппарат для решения типовых экономических задач</w:t>
            </w:r>
          </w:p>
          <w:p w:rsidR="00846FC1" w:rsidRPr="000D79E3" w:rsidRDefault="00846FC1" w:rsidP="000D79E3">
            <w:pPr>
              <w:autoSpaceDE w:val="0"/>
              <w:autoSpaceDN w:val="0"/>
              <w:adjustRightInd w:val="0"/>
              <w:spacing w:after="0" w:line="240" w:lineRule="auto"/>
              <w:rPr>
                <w:rFonts w:ascii="Times New Roman" w:hAnsi="Times New Roman"/>
                <w:bCs/>
                <w:color w:val="000000"/>
                <w:sz w:val="24"/>
                <w:szCs w:val="24"/>
              </w:rPr>
            </w:pPr>
            <w:r w:rsidRPr="000D79E3">
              <w:rPr>
                <w:rFonts w:ascii="Times New Roman" w:hAnsi="Times New Roman"/>
                <w:bCs/>
                <w:color w:val="000000"/>
                <w:sz w:val="24"/>
                <w:szCs w:val="24"/>
              </w:rPr>
              <w:t>ОПК-2.1: Знает методы сбора, обработки и анализа статистической информации, способы и вид ее представления, применяя современное программное обеспечение</w:t>
            </w:r>
          </w:p>
          <w:p w:rsidR="00846FC1" w:rsidRPr="000D79E3" w:rsidRDefault="00846FC1" w:rsidP="000D79E3">
            <w:pPr>
              <w:autoSpaceDE w:val="0"/>
              <w:autoSpaceDN w:val="0"/>
              <w:adjustRightInd w:val="0"/>
              <w:spacing w:after="0" w:line="240" w:lineRule="auto"/>
              <w:rPr>
                <w:rFonts w:ascii="Times New Roman" w:hAnsi="Times New Roman"/>
                <w:color w:val="000000"/>
                <w:sz w:val="24"/>
                <w:szCs w:val="24"/>
                <w:highlight w:val="yellow"/>
                <w:lang w:eastAsia="en-US"/>
              </w:rPr>
            </w:pPr>
            <w:r w:rsidRPr="000D79E3">
              <w:rPr>
                <w:rFonts w:ascii="Times New Roman" w:hAnsi="Times New Roman"/>
                <w:bCs/>
                <w:color w:val="000000"/>
                <w:sz w:val="24"/>
                <w:szCs w:val="24"/>
              </w:rPr>
              <w:t>ОПК-5.1: Выбирает соответствующие содержанию профессиональных задач инструментарий обработки и анализа данных, современные</w:t>
            </w:r>
            <w:r w:rsidRPr="000D79E3">
              <w:rPr>
                <w:rFonts w:ascii="Times New Roman" w:hAnsi="Times New Roman"/>
                <w:b/>
                <w:bCs/>
                <w:color w:val="000000"/>
                <w:sz w:val="24"/>
                <w:szCs w:val="24"/>
              </w:rPr>
              <w:t xml:space="preserve"> </w:t>
            </w:r>
            <w:r w:rsidRPr="000D79E3">
              <w:rPr>
                <w:rFonts w:ascii="Times New Roman" w:hAnsi="Times New Roman"/>
                <w:bCs/>
                <w:color w:val="000000"/>
                <w:sz w:val="24"/>
                <w:szCs w:val="24"/>
              </w:rPr>
              <w:t>информационные технологии и информационно-аналитические автоматизированные системы</w:t>
            </w:r>
          </w:p>
        </w:tc>
        <w:tc>
          <w:tcPr>
            <w:tcW w:w="1201" w:type="pct"/>
            <w:tcBorders>
              <w:top w:val="nil"/>
              <w:left w:val="nil"/>
              <w:bottom w:val="single" w:sz="8" w:space="0" w:color="000000"/>
              <w:right w:val="single" w:sz="8" w:space="0" w:color="000000"/>
            </w:tcBorders>
            <w:tcMar>
              <w:top w:w="0" w:type="dxa"/>
              <w:left w:w="108" w:type="dxa"/>
              <w:bottom w:w="0" w:type="dxa"/>
              <w:right w:w="108" w:type="dxa"/>
            </w:tcMar>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Компетенция и индикаторы достижения компетенции формируются в рамках</w:t>
            </w:r>
          </w:p>
          <w:p w:rsidR="00846FC1" w:rsidRPr="000D79E3" w:rsidRDefault="00846FC1" w:rsidP="000D79E3">
            <w:pPr>
              <w:spacing w:after="0" w:line="240" w:lineRule="auto"/>
              <w:jc w:val="center"/>
              <w:rPr>
                <w:rFonts w:ascii="Times New Roman" w:hAnsi="Times New Roman"/>
                <w:color w:val="1F497D"/>
                <w:sz w:val="24"/>
                <w:szCs w:val="24"/>
              </w:rPr>
            </w:pPr>
            <w:r w:rsidRPr="000D79E3">
              <w:rPr>
                <w:rFonts w:ascii="Times New Roman" w:hAnsi="Times New Roman"/>
                <w:sz w:val="24"/>
                <w:szCs w:val="24"/>
              </w:rPr>
              <w:t xml:space="preserve">4 семестра очной и </w:t>
            </w:r>
            <w:r w:rsidR="007C751E" w:rsidRPr="000D79E3">
              <w:rPr>
                <w:rFonts w:ascii="Times New Roman" w:hAnsi="Times New Roman"/>
                <w:sz w:val="24"/>
                <w:szCs w:val="24"/>
              </w:rPr>
              <w:t xml:space="preserve">5 семестра </w:t>
            </w:r>
            <w:r w:rsidRPr="000D79E3">
              <w:rPr>
                <w:rFonts w:ascii="Times New Roman" w:hAnsi="Times New Roman"/>
                <w:sz w:val="24"/>
                <w:szCs w:val="24"/>
              </w:rPr>
              <w:t xml:space="preserve">очно-заочной форм обучения </w:t>
            </w:r>
          </w:p>
        </w:tc>
        <w:tc>
          <w:tcPr>
            <w:tcW w:w="989" w:type="pct"/>
            <w:tcBorders>
              <w:top w:val="nil"/>
              <w:left w:val="nil"/>
              <w:bottom w:val="single" w:sz="8" w:space="0" w:color="000000"/>
              <w:right w:val="single" w:sz="8" w:space="0" w:color="000000"/>
            </w:tcBorders>
            <w:tcMar>
              <w:top w:w="0" w:type="dxa"/>
              <w:left w:w="108" w:type="dxa"/>
              <w:bottom w:w="0" w:type="dxa"/>
              <w:right w:w="108" w:type="dxa"/>
            </w:tcMar>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Экзамен</w:t>
            </w:r>
          </w:p>
        </w:tc>
      </w:tr>
    </w:tbl>
    <w:p w:rsidR="00846FC1" w:rsidRPr="000D79E3" w:rsidRDefault="00846FC1" w:rsidP="000D79E3">
      <w:pPr>
        <w:spacing w:after="0" w:line="240" w:lineRule="auto"/>
        <w:ind w:firstLine="709"/>
        <w:jc w:val="both"/>
        <w:rPr>
          <w:rFonts w:ascii="Times New Roman" w:hAnsi="Times New Roman"/>
          <w:sz w:val="24"/>
          <w:szCs w:val="24"/>
        </w:rPr>
      </w:pP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Траектория формирования у обучающих компетенций при освоении образовательной программы приведена в Приложении к образовательной программе (Приложение 3.2 Программа формирования у студентов компетенций при освоении ОП ВО).</w:t>
      </w:r>
    </w:p>
    <w:p w:rsidR="007C751E" w:rsidRDefault="007C751E" w:rsidP="000D79E3">
      <w:pPr>
        <w:spacing w:after="0" w:line="240" w:lineRule="auto"/>
        <w:ind w:firstLine="709"/>
        <w:jc w:val="both"/>
        <w:rPr>
          <w:rFonts w:ascii="Times New Roman" w:hAnsi="Times New Roman"/>
          <w:sz w:val="24"/>
          <w:szCs w:val="24"/>
        </w:rPr>
      </w:pPr>
    </w:p>
    <w:p w:rsidR="00582121" w:rsidRDefault="00582121" w:rsidP="000D79E3">
      <w:pPr>
        <w:spacing w:after="0" w:line="240" w:lineRule="auto"/>
        <w:ind w:firstLine="709"/>
        <w:jc w:val="both"/>
        <w:rPr>
          <w:rFonts w:ascii="Times New Roman" w:hAnsi="Times New Roman"/>
          <w:sz w:val="24"/>
          <w:szCs w:val="24"/>
        </w:rPr>
      </w:pPr>
    </w:p>
    <w:p w:rsidR="00582121" w:rsidRDefault="00582121" w:rsidP="000D79E3">
      <w:pPr>
        <w:spacing w:after="0" w:line="240" w:lineRule="auto"/>
        <w:ind w:firstLine="709"/>
        <w:jc w:val="both"/>
        <w:rPr>
          <w:rFonts w:ascii="Times New Roman" w:hAnsi="Times New Roman"/>
          <w:sz w:val="24"/>
          <w:szCs w:val="24"/>
        </w:rPr>
      </w:pPr>
    </w:p>
    <w:p w:rsidR="00582121" w:rsidRPr="000D79E3" w:rsidRDefault="00582121" w:rsidP="000D79E3">
      <w:pPr>
        <w:spacing w:after="0" w:line="240" w:lineRule="auto"/>
        <w:ind w:firstLine="709"/>
        <w:jc w:val="both"/>
        <w:rPr>
          <w:rFonts w:ascii="Times New Roman" w:hAnsi="Times New Roman"/>
          <w:sz w:val="24"/>
          <w:szCs w:val="24"/>
        </w:rPr>
      </w:pPr>
    </w:p>
    <w:p w:rsidR="00846FC1" w:rsidRPr="00582121" w:rsidRDefault="00846FC1" w:rsidP="00AD4E9D">
      <w:pPr>
        <w:numPr>
          <w:ilvl w:val="0"/>
          <w:numId w:val="90"/>
        </w:numPr>
        <w:tabs>
          <w:tab w:val="left" w:pos="993"/>
        </w:tabs>
        <w:spacing w:after="0" w:line="240" w:lineRule="auto"/>
        <w:ind w:left="0" w:firstLine="709"/>
        <w:jc w:val="both"/>
        <w:rPr>
          <w:rFonts w:ascii="Times New Roman" w:hAnsi="Times New Roman"/>
          <w:b/>
          <w:sz w:val="24"/>
          <w:szCs w:val="24"/>
        </w:rPr>
      </w:pPr>
      <w:r w:rsidRPr="00582121">
        <w:rPr>
          <w:rFonts w:ascii="Times New Roman" w:hAnsi="Times New Roman"/>
          <w:b/>
          <w:sz w:val="24"/>
          <w:szCs w:val="24"/>
        </w:rPr>
        <w:lastRenderedPageBreak/>
        <w:t>Описание показателей, система оценивания результатов промежуточной аттестации и критерии выставления оценок</w:t>
      </w:r>
    </w:p>
    <w:p w:rsidR="00846FC1" w:rsidRPr="000D79E3" w:rsidRDefault="00846FC1" w:rsidP="000D79E3">
      <w:pPr>
        <w:spacing w:after="0" w:line="240" w:lineRule="auto"/>
        <w:rPr>
          <w:rFonts w:ascii="Times New Roman" w:hAnsi="Times New Roman"/>
          <w:i/>
          <w:sz w:val="24"/>
          <w:szCs w:val="24"/>
        </w:rPr>
      </w:pP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Показатели оценивания компетенций и индикаторов достижения компетенции представлены в разделе 3 «</w:t>
      </w:r>
      <w:r w:rsidR="00582121" w:rsidRPr="00582121">
        <w:rPr>
          <w:rFonts w:ascii="Times New Roman" w:hAnsi="Times New Roman"/>
          <w:sz w:val="24"/>
        </w:rPr>
        <w:t>Требования к результатам освоения дисциплины</w:t>
      </w:r>
      <w:r w:rsidRPr="000D79E3">
        <w:rPr>
          <w:rFonts w:ascii="Times New Roman" w:hAnsi="Times New Roman"/>
          <w:sz w:val="24"/>
          <w:szCs w:val="24"/>
        </w:rPr>
        <w:t xml:space="preserve">» рабочей программы дисциплины </w:t>
      </w:r>
      <w:r w:rsidRPr="000D79E3">
        <w:rPr>
          <w:rFonts w:ascii="Times New Roman" w:hAnsi="Times New Roman"/>
          <w:b/>
          <w:bCs/>
          <w:color w:val="000000"/>
          <w:sz w:val="24"/>
          <w:szCs w:val="24"/>
        </w:rPr>
        <w:t>Б1.Б.Д.18 Методы оптимальных решений</w:t>
      </w:r>
      <w:r w:rsidRPr="000D79E3">
        <w:rPr>
          <w:rFonts w:ascii="Times New Roman" w:hAnsi="Times New Roman"/>
          <w:sz w:val="24"/>
          <w:szCs w:val="24"/>
        </w:rPr>
        <w:t xml:space="preserve"> как результирующие знания, умения и владения, полученные в результате освоения дисциплины (модуля).</w:t>
      </w: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При оценивании </w:t>
      </w:r>
      <w:proofErr w:type="spellStart"/>
      <w:r w:rsidRPr="000D79E3">
        <w:rPr>
          <w:rFonts w:ascii="Times New Roman" w:hAnsi="Times New Roman"/>
          <w:sz w:val="24"/>
          <w:szCs w:val="24"/>
        </w:rPr>
        <w:t>сформированности</w:t>
      </w:r>
      <w:proofErr w:type="spellEnd"/>
      <w:r w:rsidRPr="000D79E3">
        <w:rPr>
          <w:rFonts w:ascii="Times New Roman" w:hAnsi="Times New Roman"/>
          <w:sz w:val="24"/>
          <w:szCs w:val="24"/>
        </w:rPr>
        <w:t xml:space="preserve"> компетенций по дисциплине </w:t>
      </w:r>
      <w:r w:rsidRPr="000D79E3">
        <w:rPr>
          <w:rFonts w:ascii="Times New Roman" w:hAnsi="Times New Roman"/>
          <w:b/>
          <w:bCs/>
          <w:color w:val="000000"/>
          <w:sz w:val="24"/>
          <w:szCs w:val="24"/>
        </w:rPr>
        <w:t>Б1.Б.Д.18    Методы оптимальных решений</w:t>
      </w:r>
      <w:r w:rsidRPr="000D79E3">
        <w:rPr>
          <w:rFonts w:ascii="Times New Roman" w:hAnsi="Times New Roman"/>
          <w:sz w:val="24"/>
          <w:szCs w:val="24"/>
        </w:rPr>
        <w:t>.</w:t>
      </w:r>
    </w:p>
    <w:p w:rsidR="00846FC1" w:rsidRDefault="00846FC1" w:rsidP="00582121">
      <w:pPr>
        <w:spacing w:after="0" w:line="240" w:lineRule="auto"/>
        <w:jc w:val="right"/>
        <w:rPr>
          <w:rFonts w:ascii="Times New Roman" w:hAnsi="Times New Roman"/>
          <w:sz w:val="24"/>
          <w:szCs w:val="24"/>
        </w:rPr>
      </w:pPr>
    </w:p>
    <w:p w:rsidR="00582121" w:rsidRDefault="00582121" w:rsidP="00582121">
      <w:pPr>
        <w:spacing w:after="0" w:line="240" w:lineRule="auto"/>
        <w:jc w:val="right"/>
        <w:rPr>
          <w:rFonts w:ascii="Times New Roman" w:hAnsi="Times New Roman"/>
          <w:sz w:val="24"/>
          <w:szCs w:val="24"/>
        </w:rPr>
      </w:pPr>
      <w:r>
        <w:rPr>
          <w:rFonts w:ascii="Times New Roman" w:hAnsi="Times New Roman"/>
          <w:sz w:val="24"/>
          <w:szCs w:val="24"/>
        </w:rPr>
        <w:t>Таблица 2</w:t>
      </w:r>
    </w:p>
    <w:p w:rsidR="00582121" w:rsidRPr="000D79E3" w:rsidRDefault="00582121" w:rsidP="00582121">
      <w:pPr>
        <w:spacing w:after="0" w:line="240" w:lineRule="auto"/>
        <w:jc w:val="center"/>
        <w:rPr>
          <w:rFonts w:ascii="Times New Roman" w:hAnsi="Times New Roman"/>
          <w:sz w:val="24"/>
          <w:szCs w:val="24"/>
        </w:rPr>
      </w:pPr>
      <w:r>
        <w:rPr>
          <w:rFonts w:ascii="Times New Roman" w:hAnsi="Times New Roman"/>
          <w:sz w:val="24"/>
          <w:szCs w:val="24"/>
        </w:rPr>
        <w:t>Шкала оценивания</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7054"/>
        <w:gridCol w:w="2552"/>
      </w:tblGrid>
      <w:tr w:rsidR="00846FC1" w:rsidRPr="000D79E3" w:rsidTr="00582121">
        <w:trPr>
          <w:tblHeader/>
        </w:trPr>
        <w:tc>
          <w:tcPr>
            <w:tcW w:w="7054" w:type="dxa"/>
            <w:vAlign w:val="center"/>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Критерии выставления оценок</w:t>
            </w:r>
          </w:p>
        </w:tc>
        <w:tc>
          <w:tcPr>
            <w:tcW w:w="2552" w:type="dxa"/>
            <w:vAlign w:val="center"/>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 xml:space="preserve">Оценка </w:t>
            </w:r>
          </w:p>
        </w:tc>
      </w:tr>
      <w:tr w:rsidR="00846FC1" w:rsidRPr="000D79E3" w:rsidTr="00582121">
        <w:tc>
          <w:tcPr>
            <w:tcW w:w="7054" w:type="dxa"/>
          </w:tcPr>
          <w:p w:rsidR="00846FC1" w:rsidRPr="000D79E3" w:rsidRDefault="00846FC1" w:rsidP="000D79E3">
            <w:pPr>
              <w:spacing w:after="0" w:line="240" w:lineRule="auto"/>
              <w:rPr>
                <w:rFonts w:ascii="Times New Roman" w:hAnsi="Times New Roman"/>
                <w:b/>
                <w:sz w:val="24"/>
                <w:szCs w:val="24"/>
              </w:rPr>
            </w:pPr>
            <w:r w:rsidRPr="000D79E3">
              <w:rPr>
                <w:rFonts w:ascii="Times New Roman" w:hAnsi="Times New Roman"/>
                <w:sz w:val="24"/>
                <w:szCs w:val="24"/>
              </w:rPr>
              <w:t xml:space="preserve">Критерии соответствуют «Модели оценки результатов обучения», 4 уровень – </w:t>
            </w:r>
            <w:r w:rsidRPr="000D79E3">
              <w:rPr>
                <w:rFonts w:ascii="Times New Roman" w:hAnsi="Times New Roman"/>
                <w:b/>
                <w:sz w:val="24"/>
                <w:szCs w:val="24"/>
                <w:u w:val="single"/>
              </w:rPr>
              <w:t xml:space="preserve">сайт </w:t>
            </w:r>
            <w:proofErr w:type="spellStart"/>
            <w:r w:rsidRPr="000D79E3">
              <w:rPr>
                <w:rFonts w:ascii="Times New Roman" w:hAnsi="Times New Roman"/>
                <w:b/>
                <w:sz w:val="24"/>
                <w:szCs w:val="24"/>
                <w:u w:val="single"/>
                <w:lang w:val="en-US"/>
              </w:rPr>
              <w:t>i</w:t>
            </w:r>
            <w:proofErr w:type="spellEnd"/>
            <w:r w:rsidRPr="000D79E3">
              <w:rPr>
                <w:rFonts w:ascii="Times New Roman" w:hAnsi="Times New Roman"/>
                <w:b/>
                <w:sz w:val="24"/>
                <w:szCs w:val="24"/>
                <w:u w:val="single"/>
              </w:rPr>
              <w:t>-</w:t>
            </w:r>
            <w:r w:rsidRPr="000D79E3">
              <w:rPr>
                <w:rFonts w:ascii="Times New Roman" w:hAnsi="Times New Roman"/>
                <w:b/>
                <w:sz w:val="24"/>
                <w:szCs w:val="24"/>
                <w:u w:val="single"/>
                <w:lang w:val="en-US"/>
              </w:rPr>
              <w:t>exam</w:t>
            </w:r>
            <w:r w:rsidRPr="000D79E3">
              <w:rPr>
                <w:rFonts w:ascii="Times New Roman" w:hAnsi="Times New Roman"/>
                <w:b/>
                <w:sz w:val="24"/>
                <w:szCs w:val="24"/>
                <w:u w:val="single"/>
              </w:rPr>
              <w:t>.</w:t>
            </w:r>
            <w:proofErr w:type="spellStart"/>
            <w:r w:rsidRPr="000D79E3">
              <w:rPr>
                <w:rFonts w:ascii="Times New Roman" w:hAnsi="Times New Roman"/>
                <w:b/>
                <w:sz w:val="24"/>
                <w:szCs w:val="24"/>
                <w:u w:val="single"/>
                <w:lang w:val="en-US"/>
              </w:rPr>
              <w:t>ru</w:t>
            </w:r>
            <w:proofErr w:type="spellEnd"/>
          </w:p>
          <w:p w:rsidR="00846FC1" w:rsidRPr="000D79E3" w:rsidRDefault="00846FC1" w:rsidP="000D79E3">
            <w:pPr>
              <w:tabs>
                <w:tab w:val="left" w:pos="709"/>
              </w:tabs>
              <w:spacing w:after="0" w:line="240" w:lineRule="auto"/>
              <w:jc w:val="both"/>
              <w:rPr>
                <w:rFonts w:ascii="Times New Roman" w:hAnsi="Times New Roman"/>
                <w:sz w:val="24"/>
                <w:szCs w:val="24"/>
              </w:rPr>
            </w:pPr>
            <w:r w:rsidRPr="000D79E3">
              <w:rPr>
                <w:rFonts w:ascii="Times New Roman" w:hAnsi="Times New Roman"/>
                <w:sz w:val="24"/>
                <w:szCs w:val="24"/>
              </w:rPr>
              <w:t>Студент показывает полные и глубокие знания программного материала, логично и аргументировано отвечает на поставленный вопрос, а также дополнительные вопросы,  показатели рейтинга (все предусмотренные РПД учебные задания выполнены, качество выполнения большинства из них оценено числом баллов, близким к  максимальному).</w:t>
            </w:r>
          </w:p>
        </w:tc>
        <w:tc>
          <w:tcPr>
            <w:tcW w:w="2552" w:type="dxa"/>
            <w:vAlign w:val="center"/>
          </w:tcPr>
          <w:p w:rsidR="00846FC1" w:rsidRPr="000D79E3" w:rsidRDefault="00846FC1" w:rsidP="000D79E3">
            <w:pPr>
              <w:spacing w:after="0" w:line="240" w:lineRule="auto"/>
              <w:jc w:val="center"/>
              <w:rPr>
                <w:rFonts w:ascii="Times New Roman" w:hAnsi="Times New Roman"/>
                <w:i/>
                <w:sz w:val="24"/>
                <w:szCs w:val="24"/>
                <w:lang w:val="en-US"/>
              </w:rPr>
            </w:pPr>
            <w:r w:rsidRPr="000D79E3">
              <w:rPr>
                <w:rFonts w:ascii="Times New Roman" w:hAnsi="Times New Roman"/>
                <w:i/>
                <w:sz w:val="24"/>
                <w:szCs w:val="24"/>
              </w:rPr>
              <w:t>Отлично</w:t>
            </w:r>
          </w:p>
        </w:tc>
      </w:tr>
      <w:tr w:rsidR="00846FC1" w:rsidRPr="000D79E3" w:rsidTr="00582121">
        <w:tc>
          <w:tcPr>
            <w:tcW w:w="7054" w:type="dxa"/>
          </w:tcPr>
          <w:p w:rsidR="00846FC1" w:rsidRPr="000D79E3" w:rsidRDefault="00846FC1" w:rsidP="000D79E3">
            <w:pPr>
              <w:spacing w:after="0" w:line="240" w:lineRule="auto"/>
              <w:rPr>
                <w:rFonts w:ascii="Times New Roman" w:hAnsi="Times New Roman"/>
                <w:b/>
                <w:sz w:val="24"/>
                <w:szCs w:val="24"/>
              </w:rPr>
            </w:pPr>
            <w:r w:rsidRPr="000D79E3">
              <w:rPr>
                <w:rFonts w:ascii="Times New Roman" w:hAnsi="Times New Roman"/>
                <w:sz w:val="24"/>
                <w:szCs w:val="24"/>
              </w:rPr>
              <w:t xml:space="preserve">Критерии соответствуют «Модели оценки результатов обучения», 3 уровень – </w:t>
            </w:r>
            <w:r w:rsidRPr="000D79E3">
              <w:rPr>
                <w:rFonts w:ascii="Times New Roman" w:hAnsi="Times New Roman"/>
                <w:b/>
                <w:sz w:val="24"/>
                <w:szCs w:val="24"/>
                <w:u w:val="single"/>
              </w:rPr>
              <w:t xml:space="preserve">сайт </w:t>
            </w:r>
            <w:proofErr w:type="spellStart"/>
            <w:r w:rsidRPr="000D79E3">
              <w:rPr>
                <w:rFonts w:ascii="Times New Roman" w:hAnsi="Times New Roman"/>
                <w:b/>
                <w:sz w:val="24"/>
                <w:szCs w:val="24"/>
                <w:u w:val="single"/>
                <w:lang w:val="en-US"/>
              </w:rPr>
              <w:t>i</w:t>
            </w:r>
            <w:proofErr w:type="spellEnd"/>
            <w:r w:rsidRPr="000D79E3">
              <w:rPr>
                <w:rFonts w:ascii="Times New Roman" w:hAnsi="Times New Roman"/>
                <w:b/>
                <w:sz w:val="24"/>
                <w:szCs w:val="24"/>
                <w:u w:val="single"/>
              </w:rPr>
              <w:t>-</w:t>
            </w:r>
            <w:r w:rsidRPr="000D79E3">
              <w:rPr>
                <w:rFonts w:ascii="Times New Roman" w:hAnsi="Times New Roman"/>
                <w:b/>
                <w:sz w:val="24"/>
                <w:szCs w:val="24"/>
                <w:u w:val="single"/>
                <w:lang w:val="en-US"/>
              </w:rPr>
              <w:t>exam</w:t>
            </w:r>
            <w:r w:rsidRPr="000D79E3">
              <w:rPr>
                <w:rFonts w:ascii="Times New Roman" w:hAnsi="Times New Roman"/>
                <w:b/>
                <w:sz w:val="24"/>
                <w:szCs w:val="24"/>
                <w:u w:val="single"/>
              </w:rPr>
              <w:t>.</w:t>
            </w:r>
            <w:proofErr w:type="spellStart"/>
            <w:r w:rsidRPr="000D79E3">
              <w:rPr>
                <w:rFonts w:ascii="Times New Roman" w:hAnsi="Times New Roman"/>
                <w:b/>
                <w:sz w:val="24"/>
                <w:szCs w:val="24"/>
                <w:u w:val="single"/>
                <w:lang w:val="en-US"/>
              </w:rPr>
              <w:t>ru</w:t>
            </w:r>
            <w:proofErr w:type="spellEnd"/>
          </w:p>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sz w:val="24"/>
                <w:szCs w:val="24"/>
              </w:rPr>
              <w:t>Студент показывает глубокие знания программного материала, грамотно его излагает, достаточно полно отвечает на поставленный вопрос и дополнительные вопросы, умело формулирует выводы, допуская незначительные погрешности, показатели рейтинга, (все предусмотренные РПД учебные задания выполнены, качество выполнения ни одного из них не оценено максимальным числом баллов).</w:t>
            </w:r>
          </w:p>
        </w:tc>
        <w:tc>
          <w:tcPr>
            <w:tcW w:w="2552" w:type="dxa"/>
            <w:vAlign w:val="center"/>
          </w:tcPr>
          <w:p w:rsidR="00846FC1" w:rsidRPr="000D79E3" w:rsidRDefault="00846FC1" w:rsidP="000D79E3">
            <w:pPr>
              <w:spacing w:after="0" w:line="240" w:lineRule="auto"/>
              <w:jc w:val="center"/>
              <w:rPr>
                <w:rFonts w:ascii="Times New Roman" w:hAnsi="Times New Roman"/>
                <w:sz w:val="24"/>
                <w:szCs w:val="24"/>
                <w:lang w:val="en-US"/>
              </w:rPr>
            </w:pPr>
            <w:r w:rsidRPr="000D79E3">
              <w:rPr>
                <w:rFonts w:ascii="Times New Roman" w:hAnsi="Times New Roman"/>
                <w:sz w:val="24"/>
                <w:szCs w:val="24"/>
              </w:rPr>
              <w:t>Хорошо</w:t>
            </w:r>
          </w:p>
        </w:tc>
      </w:tr>
      <w:tr w:rsidR="00846FC1" w:rsidRPr="000D79E3" w:rsidTr="00582121">
        <w:tc>
          <w:tcPr>
            <w:tcW w:w="7054" w:type="dxa"/>
          </w:tcPr>
          <w:p w:rsidR="00846FC1" w:rsidRPr="000D79E3" w:rsidRDefault="00846FC1" w:rsidP="000D79E3">
            <w:pPr>
              <w:spacing w:after="0" w:line="240" w:lineRule="auto"/>
              <w:rPr>
                <w:rFonts w:ascii="Times New Roman" w:hAnsi="Times New Roman"/>
                <w:b/>
                <w:sz w:val="24"/>
                <w:szCs w:val="24"/>
              </w:rPr>
            </w:pPr>
            <w:r w:rsidRPr="000D79E3">
              <w:rPr>
                <w:rFonts w:ascii="Times New Roman" w:hAnsi="Times New Roman"/>
                <w:sz w:val="24"/>
                <w:szCs w:val="24"/>
              </w:rPr>
              <w:t xml:space="preserve">Критерии соответствуют «Модели оценки результатов обучения», 2 уровень – </w:t>
            </w:r>
            <w:r w:rsidRPr="000D79E3">
              <w:rPr>
                <w:rFonts w:ascii="Times New Roman" w:hAnsi="Times New Roman"/>
                <w:b/>
                <w:sz w:val="24"/>
                <w:szCs w:val="24"/>
                <w:u w:val="single"/>
              </w:rPr>
              <w:t xml:space="preserve">сайт </w:t>
            </w:r>
            <w:proofErr w:type="spellStart"/>
            <w:r w:rsidRPr="000D79E3">
              <w:rPr>
                <w:rFonts w:ascii="Times New Roman" w:hAnsi="Times New Roman"/>
                <w:b/>
                <w:sz w:val="24"/>
                <w:szCs w:val="24"/>
                <w:u w:val="single"/>
                <w:lang w:val="en-US"/>
              </w:rPr>
              <w:t>i</w:t>
            </w:r>
            <w:proofErr w:type="spellEnd"/>
            <w:r w:rsidRPr="000D79E3">
              <w:rPr>
                <w:rFonts w:ascii="Times New Roman" w:hAnsi="Times New Roman"/>
                <w:b/>
                <w:sz w:val="24"/>
                <w:szCs w:val="24"/>
                <w:u w:val="single"/>
              </w:rPr>
              <w:t>-</w:t>
            </w:r>
            <w:r w:rsidRPr="000D79E3">
              <w:rPr>
                <w:rFonts w:ascii="Times New Roman" w:hAnsi="Times New Roman"/>
                <w:b/>
                <w:sz w:val="24"/>
                <w:szCs w:val="24"/>
                <w:u w:val="single"/>
                <w:lang w:val="en-US"/>
              </w:rPr>
              <w:t>exam</w:t>
            </w:r>
            <w:r w:rsidRPr="000D79E3">
              <w:rPr>
                <w:rFonts w:ascii="Times New Roman" w:hAnsi="Times New Roman"/>
                <w:b/>
                <w:sz w:val="24"/>
                <w:szCs w:val="24"/>
                <w:u w:val="single"/>
              </w:rPr>
              <w:t>.</w:t>
            </w:r>
            <w:proofErr w:type="spellStart"/>
            <w:r w:rsidRPr="000D79E3">
              <w:rPr>
                <w:rFonts w:ascii="Times New Roman" w:hAnsi="Times New Roman"/>
                <w:b/>
                <w:sz w:val="24"/>
                <w:szCs w:val="24"/>
                <w:u w:val="single"/>
                <w:lang w:val="en-US"/>
              </w:rPr>
              <w:t>ru</w:t>
            </w:r>
            <w:proofErr w:type="spellEnd"/>
          </w:p>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sz w:val="24"/>
                <w:szCs w:val="24"/>
              </w:rPr>
              <w:t>Студент показывает достаточные, но неглубокие знания программного материала; при ответе не допускает грубых ошибок или противоречий, однако в формулировании ответа отсутствует должная связь между анализом, аргументацией и выводами, для получения правильного ответа требуется уточняющие вопросы, достигнуты минимальные или выше показатели рейтинговой оценки при наличии выполнения предусмотренных РПД учебных заданий.</w:t>
            </w:r>
          </w:p>
        </w:tc>
        <w:tc>
          <w:tcPr>
            <w:tcW w:w="2552" w:type="dxa"/>
            <w:vAlign w:val="center"/>
          </w:tcPr>
          <w:p w:rsidR="00846FC1" w:rsidRPr="000D79E3" w:rsidRDefault="00846FC1" w:rsidP="000D79E3">
            <w:pPr>
              <w:spacing w:after="0" w:line="240" w:lineRule="auto"/>
              <w:jc w:val="center"/>
              <w:rPr>
                <w:rFonts w:ascii="Times New Roman" w:hAnsi="Times New Roman"/>
                <w:sz w:val="24"/>
                <w:szCs w:val="24"/>
                <w:lang w:val="en-US"/>
              </w:rPr>
            </w:pPr>
            <w:r w:rsidRPr="000D79E3">
              <w:rPr>
                <w:rFonts w:ascii="Times New Roman" w:hAnsi="Times New Roman"/>
                <w:sz w:val="24"/>
                <w:szCs w:val="24"/>
              </w:rPr>
              <w:t>Удовлетворительно</w:t>
            </w:r>
          </w:p>
        </w:tc>
      </w:tr>
      <w:tr w:rsidR="00846FC1" w:rsidRPr="000D79E3" w:rsidTr="00582121">
        <w:tc>
          <w:tcPr>
            <w:tcW w:w="7054" w:type="dxa"/>
          </w:tcPr>
          <w:p w:rsidR="00846FC1" w:rsidRPr="000D79E3" w:rsidRDefault="00846FC1" w:rsidP="000D79E3">
            <w:pPr>
              <w:spacing w:after="0" w:line="240" w:lineRule="auto"/>
              <w:rPr>
                <w:rFonts w:ascii="Times New Roman" w:hAnsi="Times New Roman"/>
                <w:b/>
                <w:sz w:val="24"/>
                <w:szCs w:val="24"/>
              </w:rPr>
            </w:pPr>
            <w:r w:rsidRPr="000D79E3">
              <w:rPr>
                <w:rFonts w:ascii="Times New Roman" w:hAnsi="Times New Roman"/>
                <w:sz w:val="24"/>
                <w:szCs w:val="24"/>
              </w:rPr>
              <w:t xml:space="preserve">Критерии соответствуют «Модели оценки результатов обучения», 1 уровень – </w:t>
            </w:r>
            <w:r w:rsidRPr="000D79E3">
              <w:rPr>
                <w:rFonts w:ascii="Times New Roman" w:hAnsi="Times New Roman"/>
                <w:b/>
                <w:sz w:val="24"/>
                <w:szCs w:val="24"/>
                <w:u w:val="single"/>
              </w:rPr>
              <w:t xml:space="preserve">сайт </w:t>
            </w:r>
            <w:proofErr w:type="spellStart"/>
            <w:r w:rsidRPr="000D79E3">
              <w:rPr>
                <w:rFonts w:ascii="Times New Roman" w:hAnsi="Times New Roman"/>
                <w:b/>
                <w:sz w:val="24"/>
                <w:szCs w:val="24"/>
                <w:u w:val="single"/>
                <w:lang w:val="en-US"/>
              </w:rPr>
              <w:t>i</w:t>
            </w:r>
            <w:proofErr w:type="spellEnd"/>
            <w:r w:rsidRPr="000D79E3">
              <w:rPr>
                <w:rFonts w:ascii="Times New Roman" w:hAnsi="Times New Roman"/>
                <w:b/>
                <w:sz w:val="24"/>
                <w:szCs w:val="24"/>
                <w:u w:val="single"/>
              </w:rPr>
              <w:t>-</w:t>
            </w:r>
            <w:r w:rsidRPr="000D79E3">
              <w:rPr>
                <w:rFonts w:ascii="Times New Roman" w:hAnsi="Times New Roman"/>
                <w:b/>
                <w:sz w:val="24"/>
                <w:szCs w:val="24"/>
                <w:u w:val="single"/>
                <w:lang w:val="en-US"/>
              </w:rPr>
              <w:t>exam</w:t>
            </w:r>
            <w:r w:rsidRPr="000D79E3">
              <w:rPr>
                <w:rFonts w:ascii="Times New Roman" w:hAnsi="Times New Roman"/>
                <w:b/>
                <w:sz w:val="24"/>
                <w:szCs w:val="24"/>
                <w:u w:val="single"/>
              </w:rPr>
              <w:t>.</w:t>
            </w:r>
            <w:proofErr w:type="spellStart"/>
            <w:r w:rsidRPr="000D79E3">
              <w:rPr>
                <w:rFonts w:ascii="Times New Roman" w:hAnsi="Times New Roman"/>
                <w:b/>
                <w:sz w:val="24"/>
                <w:szCs w:val="24"/>
                <w:u w:val="single"/>
                <w:lang w:val="en-US"/>
              </w:rPr>
              <w:t>ru</w:t>
            </w:r>
            <w:proofErr w:type="spellEnd"/>
          </w:p>
          <w:p w:rsidR="00846FC1" w:rsidRPr="000D79E3" w:rsidRDefault="00846FC1" w:rsidP="000D79E3">
            <w:pPr>
              <w:tabs>
                <w:tab w:val="left" w:pos="709"/>
              </w:tabs>
              <w:spacing w:after="0" w:line="240" w:lineRule="auto"/>
              <w:jc w:val="both"/>
              <w:rPr>
                <w:rFonts w:ascii="Times New Roman" w:hAnsi="Times New Roman"/>
                <w:sz w:val="24"/>
                <w:szCs w:val="24"/>
              </w:rPr>
            </w:pPr>
            <w:r w:rsidRPr="000D79E3">
              <w:rPr>
                <w:rFonts w:ascii="Times New Roman" w:hAnsi="Times New Roman"/>
                <w:sz w:val="24"/>
                <w:szCs w:val="24"/>
              </w:rPr>
              <w:t>Ответы на вопросы экзаменационного билета даны не верно.</w:t>
            </w:r>
          </w:p>
        </w:tc>
        <w:tc>
          <w:tcPr>
            <w:tcW w:w="2552" w:type="dxa"/>
            <w:vAlign w:val="center"/>
          </w:tcPr>
          <w:p w:rsidR="00846FC1" w:rsidRPr="000D79E3" w:rsidRDefault="00846FC1" w:rsidP="000D79E3">
            <w:pPr>
              <w:spacing w:after="0" w:line="240" w:lineRule="auto"/>
              <w:jc w:val="center"/>
              <w:rPr>
                <w:rFonts w:ascii="Times New Roman" w:hAnsi="Times New Roman"/>
                <w:i/>
                <w:sz w:val="24"/>
                <w:szCs w:val="24"/>
                <w:lang w:val="en-US"/>
              </w:rPr>
            </w:pPr>
            <w:r w:rsidRPr="000D79E3">
              <w:rPr>
                <w:rFonts w:ascii="Times New Roman" w:hAnsi="Times New Roman"/>
                <w:i/>
                <w:sz w:val="24"/>
                <w:szCs w:val="24"/>
              </w:rPr>
              <w:t>Неудовлетворительно</w:t>
            </w:r>
          </w:p>
        </w:tc>
      </w:tr>
    </w:tbl>
    <w:p w:rsidR="00846FC1" w:rsidRPr="000D79E3" w:rsidRDefault="00846FC1" w:rsidP="000D79E3">
      <w:pPr>
        <w:autoSpaceDE w:val="0"/>
        <w:autoSpaceDN w:val="0"/>
        <w:adjustRightInd w:val="0"/>
        <w:spacing w:after="0" w:line="240" w:lineRule="auto"/>
        <w:jc w:val="center"/>
        <w:rPr>
          <w:rFonts w:ascii="Times New Roman" w:hAnsi="Times New Roman"/>
          <w:b/>
          <w:sz w:val="24"/>
          <w:szCs w:val="24"/>
          <w:lang w:val="en-US"/>
        </w:rPr>
      </w:pPr>
    </w:p>
    <w:p w:rsidR="00846FC1" w:rsidRPr="00582121" w:rsidRDefault="00846FC1" w:rsidP="00AD4E9D">
      <w:pPr>
        <w:numPr>
          <w:ilvl w:val="0"/>
          <w:numId w:val="90"/>
        </w:numPr>
        <w:tabs>
          <w:tab w:val="left" w:pos="993"/>
        </w:tabs>
        <w:spacing w:after="0" w:line="240" w:lineRule="auto"/>
        <w:ind w:left="0" w:firstLine="709"/>
        <w:jc w:val="both"/>
        <w:rPr>
          <w:rFonts w:ascii="Times New Roman" w:hAnsi="Times New Roman"/>
          <w:b/>
          <w:sz w:val="24"/>
          <w:szCs w:val="24"/>
        </w:rPr>
      </w:pPr>
      <w:r w:rsidRPr="00582121">
        <w:rPr>
          <w:rFonts w:ascii="Times New Roman" w:hAnsi="Times New Roman"/>
          <w:b/>
          <w:sz w:val="24"/>
          <w:szCs w:val="24"/>
        </w:rPr>
        <w:t>Типовые контрольные задания или иные материалы, необходимые для оценки знаний, умений, навыков и (или) опыта деятельности</w:t>
      </w:r>
    </w:p>
    <w:p w:rsidR="00846FC1" w:rsidRPr="000D79E3" w:rsidRDefault="00846FC1" w:rsidP="000D79E3">
      <w:pPr>
        <w:autoSpaceDE w:val="0"/>
        <w:autoSpaceDN w:val="0"/>
        <w:adjustRightInd w:val="0"/>
        <w:spacing w:after="0" w:line="240" w:lineRule="auto"/>
        <w:ind w:firstLine="709"/>
        <w:jc w:val="both"/>
        <w:rPr>
          <w:rFonts w:ascii="Times New Roman" w:hAnsi="Times New Roman"/>
          <w:b/>
          <w:sz w:val="24"/>
          <w:szCs w:val="24"/>
        </w:rPr>
      </w:pPr>
    </w:p>
    <w:p w:rsidR="00846FC1" w:rsidRPr="000D79E3" w:rsidRDefault="00846FC1" w:rsidP="000D79E3">
      <w:pPr>
        <w:autoSpaceDE w:val="0"/>
        <w:autoSpaceDN w:val="0"/>
        <w:adjustRightInd w:val="0"/>
        <w:spacing w:after="0" w:line="240" w:lineRule="auto"/>
        <w:ind w:firstLine="709"/>
        <w:jc w:val="both"/>
        <w:rPr>
          <w:rFonts w:ascii="Times New Roman" w:hAnsi="Times New Roman"/>
          <w:i/>
          <w:sz w:val="24"/>
          <w:szCs w:val="24"/>
        </w:rPr>
      </w:pPr>
      <w:r w:rsidRPr="000D79E3">
        <w:rPr>
          <w:rFonts w:ascii="Times New Roman" w:hAnsi="Times New Roman"/>
          <w:i/>
          <w:sz w:val="24"/>
          <w:szCs w:val="24"/>
        </w:rPr>
        <w:t>3.1. Типовые тестовые зад</w:t>
      </w:r>
      <w:r w:rsidR="00582121">
        <w:rPr>
          <w:rFonts w:ascii="Times New Roman" w:hAnsi="Times New Roman"/>
          <w:i/>
          <w:sz w:val="24"/>
          <w:szCs w:val="24"/>
        </w:rPr>
        <w:t>ания для итогового тестирования</w:t>
      </w:r>
    </w:p>
    <w:p w:rsidR="00582121" w:rsidRDefault="00846FC1" w:rsidP="00582121">
      <w:pPr>
        <w:spacing w:after="0" w:line="240" w:lineRule="auto"/>
        <w:ind w:firstLine="709"/>
        <w:jc w:val="both"/>
        <w:rPr>
          <w:rFonts w:ascii="Times New Roman" w:hAnsi="Times New Roman"/>
          <w:sz w:val="24"/>
          <w:szCs w:val="24"/>
        </w:rPr>
      </w:pPr>
      <w:r w:rsidRPr="000D79E3">
        <w:rPr>
          <w:rFonts w:ascii="Times New Roman" w:hAnsi="Times New Roman"/>
          <w:b/>
          <w:sz w:val="24"/>
          <w:szCs w:val="24"/>
        </w:rPr>
        <w:t xml:space="preserve">Задание 1. </w:t>
      </w:r>
      <w:r w:rsidRPr="000D79E3">
        <w:rPr>
          <w:rFonts w:ascii="Times New Roman" w:hAnsi="Times New Roman"/>
          <w:sz w:val="24"/>
          <w:szCs w:val="24"/>
        </w:rPr>
        <w:t xml:space="preserve">Оптимальный план задачи линейного программирования </w:t>
      </w:r>
    </w:p>
    <w:p w:rsidR="00846FC1" w:rsidRPr="000D79E3" w:rsidRDefault="00846FC1" w:rsidP="00582121">
      <w:pPr>
        <w:spacing w:after="0" w:line="240" w:lineRule="auto"/>
        <w:ind w:firstLine="709"/>
        <w:jc w:val="both"/>
        <w:rPr>
          <w:rFonts w:ascii="Times New Roman" w:hAnsi="Times New Roman"/>
          <w:sz w:val="24"/>
          <w:szCs w:val="24"/>
        </w:rPr>
      </w:pPr>
      <w:r w:rsidRPr="000D79E3">
        <w:rPr>
          <w:rFonts w:ascii="Times New Roman" w:hAnsi="Times New Roman"/>
          <w:position w:val="-36"/>
          <w:sz w:val="24"/>
          <w:szCs w:val="24"/>
        </w:rPr>
        <w:object w:dxaOrig="3780" w:dyaOrig="859">
          <v:shape id="_x0000_i1030" type="#_x0000_t75" style="width:174pt;height:39.75pt" o:ole="">
            <v:imagedata r:id="rId79" o:title=""/>
          </v:shape>
          <o:OLEObject Type="Embed" ProgID="Equation.DSMT4" ShapeID="_x0000_i1030" DrawAspect="Content" ObjectID="_1707306533" r:id="rId80"/>
        </w:object>
      </w:r>
    </w:p>
    <w:p w:rsidR="00846FC1" w:rsidRPr="000D79E3" w:rsidRDefault="00846FC1" w:rsidP="00582121">
      <w:pPr>
        <w:spacing w:after="0" w:line="240" w:lineRule="auto"/>
        <w:ind w:firstLine="709"/>
        <w:jc w:val="both"/>
        <w:rPr>
          <w:rFonts w:ascii="Times New Roman" w:hAnsi="Times New Roman"/>
          <w:sz w:val="24"/>
          <w:szCs w:val="24"/>
        </w:rPr>
      </w:pPr>
      <w:r w:rsidRPr="000D79E3">
        <w:rPr>
          <w:rFonts w:ascii="Times New Roman" w:hAnsi="Times New Roman"/>
          <w:position w:val="-12"/>
          <w:sz w:val="24"/>
          <w:szCs w:val="24"/>
        </w:rPr>
        <w:object w:dxaOrig="3140" w:dyaOrig="360">
          <v:shape id="_x0000_i1031" type="#_x0000_t75" style="width:155.25pt;height:18.75pt" o:ole="">
            <v:imagedata r:id="rId81" o:title=""/>
          </v:shape>
          <o:OLEObject Type="Embed" ProgID="Equation.DSMT4" ShapeID="_x0000_i1031" DrawAspect="Content" ObjectID="_1707306534" r:id="rId82"/>
        </w:object>
      </w:r>
      <w:r w:rsidRPr="000D79E3">
        <w:rPr>
          <w:rFonts w:ascii="Times New Roman" w:hAnsi="Times New Roman"/>
          <w:sz w:val="24"/>
          <w:szCs w:val="24"/>
        </w:rPr>
        <w:t xml:space="preserve"> имеет вид:</w:t>
      </w:r>
    </w:p>
    <w:p w:rsidR="00846FC1" w:rsidRPr="000D79E3" w:rsidRDefault="00846FC1" w:rsidP="00582121">
      <w:pPr>
        <w:spacing w:after="0" w:line="240" w:lineRule="auto"/>
        <w:ind w:firstLine="709"/>
        <w:jc w:val="both"/>
        <w:rPr>
          <w:rFonts w:ascii="Times New Roman" w:hAnsi="Times New Roman"/>
          <w:sz w:val="24"/>
          <w:szCs w:val="24"/>
        </w:rPr>
      </w:pPr>
      <w:r w:rsidRPr="000D79E3">
        <w:rPr>
          <w:rFonts w:ascii="Times New Roman" w:hAnsi="Times New Roman"/>
          <w:b/>
          <w:sz w:val="24"/>
          <w:szCs w:val="24"/>
        </w:rPr>
        <w:t xml:space="preserve">1)   </w:t>
      </w:r>
      <w:r w:rsidRPr="000D79E3">
        <w:rPr>
          <w:rFonts w:ascii="Times New Roman" w:hAnsi="Times New Roman"/>
          <w:b/>
          <w:position w:val="-14"/>
          <w:sz w:val="24"/>
          <w:szCs w:val="24"/>
        </w:rPr>
        <w:object w:dxaOrig="639" w:dyaOrig="420">
          <v:shape id="_x0000_i1032" type="#_x0000_t75" style="width:31.5pt;height:21pt" o:ole="">
            <v:imagedata r:id="rId83" o:title=""/>
          </v:shape>
          <o:OLEObject Type="Embed" ProgID="Equation.DSMT4" ShapeID="_x0000_i1032" DrawAspect="Content" ObjectID="_1707306535" r:id="rId84"/>
        </w:object>
      </w:r>
      <w:r w:rsidRPr="000D79E3">
        <w:rPr>
          <w:rFonts w:ascii="Times New Roman" w:hAnsi="Times New Roman"/>
          <w:b/>
          <w:sz w:val="24"/>
          <w:szCs w:val="24"/>
        </w:rPr>
        <w:t xml:space="preserve">         2)  </w:t>
      </w:r>
      <w:r w:rsidRPr="000D79E3">
        <w:rPr>
          <w:rFonts w:ascii="Times New Roman" w:hAnsi="Times New Roman"/>
          <w:b/>
          <w:position w:val="-14"/>
          <w:sz w:val="24"/>
          <w:szCs w:val="24"/>
        </w:rPr>
        <w:object w:dxaOrig="700" w:dyaOrig="420">
          <v:shape id="_x0000_i1033" type="#_x0000_t75" style="width:34.5pt;height:21pt" o:ole="">
            <v:imagedata r:id="rId85" o:title=""/>
          </v:shape>
          <o:OLEObject Type="Embed" ProgID="Equation.DSMT4" ShapeID="_x0000_i1033" DrawAspect="Content" ObjectID="_1707306536" r:id="rId86"/>
        </w:object>
      </w:r>
      <w:r w:rsidRPr="000D79E3">
        <w:rPr>
          <w:rFonts w:ascii="Times New Roman" w:hAnsi="Times New Roman"/>
          <w:b/>
          <w:sz w:val="24"/>
          <w:szCs w:val="24"/>
        </w:rPr>
        <w:t xml:space="preserve">         3)  </w:t>
      </w:r>
      <w:r w:rsidRPr="000D79E3">
        <w:rPr>
          <w:rFonts w:ascii="Times New Roman" w:hAnsi="Times New Roman"/>
          <w:b/>
          <w:position w:val="-32"/>
          <w:sz w:val="24"/>
          <w:szCs w:val="24"/>
        </w:rPr>
        <w:object w:dxaOrig="1020" w:dyaOrig="780">
          <v:shape id="_x0000_i1034" type="#_x0000_t75" style="width:51pt;height:39pt" o:ole="">
            <v:imagedata r:id="rId87" o:title=""/>
          </v:shape>
          <o:OLEObject Type="Embed" ProgID="Equation.DSMT4" ShapeID="_x0000_i1034" DrawAspect="Content" ObjectID="_1707306537" r:id="rId88"/>
        </w:object>
      </w:r>
      <w:r w:rsidRPr="000D79E3">
        <w:rPr>
          <w:rFonts w:ascii="Times New Roman" w:hAnsi="Times New Roman"/>
          <w:b/>
          <w:sz w:val="24"/>
          <w:szCs w:val="24"/>
        </w:rPr>
        <w:t xml:space="preserve">           4)  </w:t>
      </w:r>
      <w:r w:rsidRPr="000D79E3">
        <w:rPr>
          <w:rFonts w:ascii="Times New Roman" w:hAnsi="Times New Roman"/>
          <w:b/>
          <w:position w:val="-32"/>
          <w:sz w:val="24"/>
          <w:szCs w:val="24"/>
        </w:rPr>
        <w:object w:dxaOrig="1020" w:dyaOrig="780">
          <v:shape id="_x0000_i1035" type="#_x0000_t75" style="width:51pt;height:39pt" o:ole="">
            <v:imagedata r:id="rId89" o:title=""/>
          </v:shape>
          <o:OLEObject Type="Embed" ProgID="Equation.DSMT4" ShapeID="_x0000_i1035" DrawAspect="Content" ObjectID="_1707306538" r:id="rId90"/>
        </w:object>
      </w:r>
    </w:p>
    <w:p w:rsidR="00846FC1" w:rsidRPr="000D79E3" w:rsidRDefault="00846FC1" w:rsidP="00582121">
      <w:pPr>
        <w:spacing w:after="0" w:line="240" w:lineRule="auto"/>
        <w:ind w:firstLine="709"/>
        <w:jc w:val="both"/>
        <w:rPr>
          <w:rFonts w:ascii="Times New Roman" w:hAnsi="Times New Roman"/>
          <w:sz w:val="24"/>
          <w:szCs w:val="24"/>
        </w:rPr>
      </w:pPr>
    </w:p>
    <w:p w:rsidR="00582121" w:rsidRDefault="00846FC1" w:rsidP="00582121">
      <w:pPr>
        <w:spacing w:after="0" w:line="240" w:lineRule="auto"/>
        <w:ind w:firstLine="709"/>
        <w:jc w:val="both"/>
        <w:rPr>
          <w:rFonts w:ascii="Times New Roman" w:hAnsi="Times New Roman"/>
          <w:sz w:val="24"/>
          <w:szCs w:val="24"/>
        </w:rPr>
      </w:pPr>
      <w:r w:rsidRPr="000D79E3">
        <w:rPr>
          <w:rFonts w:ascii="Times New Roman" w:hAnsi="Times New Roman"/>
          <w:b/>
          <w:sz w:val="24"/>
          <w:szCs w:val="24"/>
        </w:rPr>
        <w:t xml:space="preserve">Задание 2. </w:t>
      </w:r>
      <w:r w:rsidRPr="000D79E3">
        <w:rPr>
          <w:rFonts w:ascii="Times New Roman" w:hAnsi="Times New Roman"/>
          <w:sz w:val="24"/>
          <w:szCs w:val="24"/>
        </w:rPr>
        <w:t xml:space="preserve">Для задачи линейного программирования </w:t>
      </w:r>
    </w:p>
    <w:p w:rsidR="00846FC1" w:rsidRPr="000D79E3" w:rsidRDefault="00846FC1" w:rsidP="00582121">
      <w:pPr>
        <w:spacing w:after="0" w:line="240" w:lineRule="auto"/>
        <w:ind w:firstLine="709"/>
        <w:jc w:val="both"/>
        <w:rPr>
          <w:rFonts w:ascii="Times New Roman" w:hAnsi="Times New Roman"/>
          <w:sz w:val="24"/>
          <w:szCs w:val="24"/>
        </w:rPr>
      </w:pPr>
      <w:r w:rsidRPr="000D79E3">
        <w:rPr>
          <w:rFonts w:ascii="Times New Roman" w:hAnsi="Times New Roman"/>
          <w:position w:val="-32"/>
          <w:sz w:val="24"/>
          <w:szCs w:val="24"/>
        </w:rPr>
        <w:object w:dxaOrig="3500" w:dyaOrig="760">
          <v:shape id="_x0000_i1036" type="#_x0000_t75" style="width:159.75pt;height:35.25pt" o:ole="">
            <v:imagedata r:id="rId91" o:title=""/>
          </v:shape>
          <o:OLEObject Type="Embed" ProgID="Equation.DSMT4" ShapeID="_x0000_i1036" DrawAspect="Content" ObjectID="_1707306539" r:id="rId92"/>
        </w:object>
      </w:r>
    </w:p>
    <w:p w:rsidR="00582121" w:rsidRDefault="00846FC1" w:rsidP="00582121">
      <w:pPr>
        <w:spacing w:after="0" w:line="240" w:lineRule="auto"/>
        <w:ind w:firstLine="709"/>
        <w:jc w:val="both"/>
        <w:rPr>
          <w:rFonts w:ascii="Times New Roman" w:hAnsi="Times New Roman"/>
          <w:sz w:val="24"/>
          <w:szCs w:val="24"/>
        </w:rPr>
      </w:pPr>
      <w:r w:rsidRPr="000D79E3">
        <w:rPr>
          <w:rFonts w:ascii="Times New Roman" w:hAnsi="Times New Roman"/>
          <w:position w:val="-12"/>
          <w:sz w:val="24"/>
          <w:szCs w:val="24"/>
        </w:rPr>
        <w:object w:dxaOrig="2600" w:dyaOrig="360">
          <v:shape id="_x0000_i1037" type="#_x0000_t75" style="width:129pt;height:18.75pt" o:ole="">
            <v:imagedata r:id="rId93" o:title=""/>
          </v:shape>
          <o:OLEObject Type="Embed" ProgID="Equation.DSMT4" ShapeID="_x0000_i1037" DrawAspect="Content" ObjectID="_1707306540" r:id="rId94"/>
        </w:object>
      </w:r>
      <w:r w:rsidRPr="000D79E3">
        <w:rPr>
          <w:rFonts w:ascii="Times New Roman" w:hAnsi="Times New Roman"/>
          <w:sz w:val="24"/>
          <w:szCs w:val="24"/>
        </w:rPr>
        <w:t xml:space="preserve">с решением </w:t>
      </w:r>
      <w:r w:rsidRPr="000D79E3">
        <w:rPr>
          <w:rFonts w:ascii="Times New Roman" w:hAnsi="Times New Roman"/>
          <w:position w:val="-32"/>
          <w:sz w:val="24"/>
          <w:szCs w:val="24"/>
        </w:rPr>
        <w:object w:dxaOrig="3440" w:dyaOrig="780">
          <v:shape id="_x0000_i1038" type="#_x0000_t75" style="width:170.25pt;height:39pt" o:ole="">
            <v:imagedata r:id="rId95" o:title=""/>
          </v:shape>
          <o:OLEObject Type="Embed" ProgID="Equation.DSMT4" ShapeID="_x0000_i1038" DrawAspect="Content" ObjectID="_1707306541" r:id="rId96"/>
        </w:object>
      </w:r>
    </w:p>
    <w:p w:rsidR="00846FC1" w:rsidRPr="000D79E3" w:rsidRDefault="00846FC1" w:rsidP="00582121">
      <w:pPr>
        <w:spacing w:after="0" w:line="240" w:lineRule="auto"/>
        <w:ind w:firstLine="709"/>
        <w:jc w:val="both"/>
        <w:rPr>
          <w:rFonts w:ascii="Times New Roman" w:hAnsi="Times New Roman"/>
          <w:sz w:val="24"/>
          <w:szCs w:val="24"/>
        </w:rPr>
      </w:pPr>
      <w:r w:rsidRPr="000D79E3">
        <w:rPr>
          <w:rFonts w:ascii="Times New Roman" w:hAnsi="Times New Roman"/>
          <w:sz w:val="24"/>
          <w:szCs w:val="24"/>
        </w:rPr>
        <w:t>Оптимальный план двойственной задачи …</w:t>
      </w:r>
    </w:p>
    <w:p w:rsidR="00846FC1" w:rsidRPr="000D79E3" w:rsidRDefault="00846FC1" w:rsidP="00582121">
      <w:pPr>
        <w:spacing w:after="0" w:line="240" w:lineRule="auto"/>
        <w:ind w:firstLine="709"/>
        <w:jc w:val="both"/>
        <w:rPr>
          <w:rFonts w:ascii="Times New Roman" w:hAnsi="Times New Roman"/>
          <w:sz w:val="24"/>
          <w:szCs w:val="24"/>
        </w:rPr>
      </w:pPr>
      <w:r w:rsidRPr="000D79E3">
        <w:rPr>
          <w:rFonts w:ascii="Times New Roman" w:hAnsi="Times New Roman"/>
          <w:b/>
          <w:sz w:val="24"/>
          <w:szCs w:val="24"/>
        </w:rPr>
        <w:t xml:space="preserve">1)  </w:t>
      </w:r>
      <w:r w:rsidRPr="000D79E3">
        <w:rPr>
          <w:rFonts w:ascii="Times New Roman" w:hAnsi="Times New Roman"/>
          <w:b/>
          <w:position w:val="-14"/>
          <w:sz w:val="24"/>
          <w:szCs w:val="24"/>
        </w:rPr>
        <w:object w:dxaOrig="660" w:dyaOrig="420">
          <v:shape id="_x0000_i1039" type="#_x0000_t75" style="width:33pt;height:21pt" o:ole="">
            <v:imagedata r:id="rId97" o:title=""/>
          </v:shape>
          <o:OLEObject Type="Embed" ProgID="Equation.DSMT4" ShapeID="_x0000_i1039" DrawAspect="Content" ObjectID="_1707306542" r:id="rId98"/>
        </w:object>
      </w:r>
      <w:r w:rsidRPr="000D79E3">
        <w:rPr>
          <w:rFonts w:ascii="Times New Roman" w:hAnsi="Times New Roman"/>
          <w:b/>
          <w:sz w:val="24"/>
          <w:szCs w:val="24"/>
        </w:rPr>
        <w:t xml:space="preserve">         2)  </w:t>
      </w:r>
      <w:r w:rsidRPr="000D79E3">
        <w:rPr>
          <w:rFonts w:ascii="Times New Roman" w:hAnsi="Times New Roman"/>
          <w:b/>
          <w:position w:val="-32"/>
          <w:sz w:val="24"/>
          <w:szCs w:val="24"/>
        </w:rPr>
        <w:object w:dxaOrig="859" w:dyaOrig="780">
          <v:shape id="_x0000_i1040" type="#_x0000_t75" style="width:42.75pt;height:39pt" o:ole="">
            <v:imagedata r:id="rId99" o:title=""/>
          </v:shape>
          <o:OLEObject Type="Embed" ProgID="Equation.DSMT4" ShapeID="_x0000_i1040" DrawAspect="Content" ObjectID="_1707306543" r:id="rId100"/>
        </w:object>
      </w:r>
      <w:r w:rsidRPr="000D79E3">
        <w:rPr>
          <w:rFonts w:ascii="Times New Roman" w:hAnsi="Times New Roman"/>
          <w:b/>
          <w:sz w:val="24"/>
          <w:szCs w:val="24"/>
        </w:rPr>
        <w:t xml:space="preserve">          3)  </w:t>
      </w:r>
      <w:r w:rsidRPr="000D79E3">
        <w:rPr>
          <w:rFonts w:ascii="Times New Roman" w:hAnsi="Times New Roman"/>
          <w:b/>
          <w:position w:val="-32"/>
          <w:sz w:val="24"/>
          <w:szCs w:val="24"/>
        </w:rPr>
        <w:object w:dxaOrig="880" w:dyaOrig="780">
          <v:shape id="_x0000_i1041" type="#_x0000_t75" style="width:42.75pt;height:39pt" o:ole="">
            <v:imagedata r:id="rId101" o:title=""/>
          </v:shape>
          <o:OLEObject Type="Embed" ProgID="Equation.DSMT4" ShapeID="_x0000_i1041" DrawAspect="Content" ObjectID="_1707306544" r:id="rId102"/>
        </w:object>
      </w:r>
      <w:r w:rsidRPr="000D79E3">
        <w:rPr>
          <w:rFonts w:ascii="Times New Roman" w:hAnsi="Times New Roman"/>
          <w:b/>
          <w:sz w:val="24"/>
          <w:szCs w:val="24"/>
        </w:rPr>
        <w:t xml:space="preserve">        4)  </w:t>
      </w:r>
      <w:r w:rsidRPr="000D79E3">
        <w:rPr>
          <w:rFonts w:ascii="Times New Roman" w:hAnsi="Times New Roman"/>
          <w:b/>
          <w:position w:val="-32"/>
          <w:sz w:val="24"/>
          <w:szCs w:val="24"/>
        </w:rPr>
        <w:object w:dxaOrig="880" w:dyaOrig="780">
          <v:shape id="_x0000_i1042" type="#_x0000_t75" style="width:42.75pt;height:39pt" o:ole="">
            <v:imagedata r:id="rId103" o:title=""/>
          </v:shape>
          <o:OLEObject Type="Embed" ProgID="Equation.DSMT4" ShapeID="_x0000_i1042" DrawAspect="Content" ObjectID="_1707306545" r:id="rId104"/>
        </w:object>
      </w:r>
    </w:p>
    <w:p w:rsidR="00846FC1" w:rsidRPr="000D79E3" w:rsidRDefault="00846FC1" w:rsidP="00582121">
      <w:pPr>
        <w:spacing w:after="0" w:line="240" w:lineRule="auto"/>
        <w:ind w:firstLine="709"/>
        <w:jc w:val="both"/>
        <w:rPr>
          <w:rFonts w:ascii="Times New Roman" w:hAnsi="Times New Roman"/>
          <w:sz w:val="24"/>
          <w:szCs w:val="24"/>
        </w:rPr>
      </w:pPr>
      <w:r w:rsidRPr="000D79E3">
        <w:rPr>
          <w:rFonts w:ascii="Times New Roman" w:hAnsi="Times New Roman"/>
          <w:noProof/>
          <w:sz w:val="24"/>
          <w:szCs w:val="24"/>
        </w:rPr>
        <w:drawing>
          <wp:anchor distT="0" distB="0" distL="114300" distR="114300" simplePos="0" relativeHeight="251671552" behindDoc="1" locked="0" layoutInCell="1" allowOverlap="1" wp14:anchorId="13E655A5" wp14:editId="06705E28">
            <wp:simplePos x="0" y="0"/>
            <wp:positionH relativeFrom="column">
              <wp:posOffset>2842895</wp:posOffset>
            </wp:positionH>
            <wp:positionV relativeFrom="paragraph">
              <wp:posOffset>182880</wp:posOffset>
            </wp:positionV>
            <wp:extent cx="2735580" cy="2628900"/>
            <wp:effectExtent l="0" t="0" r="7620" b="0"/>
            <wp:wrapTight wrapText="bothSides">
              <wp:wrapPolygon edited="0">
                <wp:start x="0" y="0"/>
                <wp:lineTo x="0" y="21443"/>
                <wp:lineTo x="21510" y="21443"/>
                <wp:lineTo x="21510" y="0"/>
                <wp:lineTo x="0" y="0"/>
              </wp:wrapPolygon>
            </wp:wrapTight>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735580" cy="2628900"/>
                    </a:xfrm>
                    <a:prstGeom prst="rect">
                      <a:avLst/>
                    </a:prstGeom>
                    <a:noFill/>
                    <a:ln>
                      <a:noFill/>
                    </a:ln>
                  </pic:spPr>
                </pic:pic>
              </a:graphicData>
            </a:graphic>
          </wp:anchor>
        </w:drawing>
      </w:r>
    </w:p>
    <w:p w:rsidR="00846FC1" w:rsidRPr="000D79E3" w:rsidRDefault="00846FC1" w:rsidP="00582121">
      <w:pPr>
        <w:spacing w:after="0" w:line="240" w:lineRule="auto"/>
        <w:ind w:firstLine="709"/>
        <w:jc w:val="both"/>
        <w:rPr>
          <w:rFonts w:ascii="Times New Roman" w:hAnsi="Times New Roman"/>
          <w:sz w:val="24"/>
          <w:szCs w:val="24"/>
        </w:rPr>
      </w:pPr>
      <w:r w:rsidRPr="000D79E3">
        <w:rPr>
          <w:rFonts w:ascii="Times New Roman" w:hAnsi="Times New Roman"/>
          <w:b/>
          <w:sz w:val="24"/>
          <w:szCs w:val="24"/>
        </w:rPr>
        <w:t xml:space="preserve">Задание 3. </w:t>
      </w:r>
      <w:r w:rsidRPr="000D79E3">
        <w:rPr>
          <w:rFonts w:ascii="Times New Roman" w:hAnsi="Times New Roman"/>
          <w:sz w:val="24"/>
          <w:szCs w:val="24"/>
        </w:rPr>
        <w:t xml:space="preserve">На рисунке изображена область планов задача линейного программирования. Укажите точку, из предложенных ниже, </w:t>
      </w:r>
      <w:r w:rsidRPr="000D79E3">
        <w:rPr>
          <w:rFonts w:ascii="Times New Roman" w:hAnsi="Times New Roman"/>
          <w:b/>
          <w:i/>
          <w:sz w:val="24"/>
          <w:szCs w:val="24"/>
        </w:rPr>
        <w:t>не принадлежащую</w:t>
      </w:r>
      <w:r w:rsidRPr="000D79E3">
        <w:rPr>
          <w:rFonts w:ascii="Times New Roman" w:hAnsi="Times New Roman"/>
          <w:sz w:val="24"/>
          <w:szCs w:val="24"/>
        </w:rPr>
        <w:t xml:space="preserve"> области планов задачи. </w:t>
      </w:r>
    </w:p>
    <w:p w:rsidR="00846FC1" w:rsidRPr="000D79E3" w:rsidRDefault="00846FC1" w:rsidP="00582121">
      <w:pPr>
        <w:spacing w:after="0" w:line="240" w:lineRule="auto"/>
        <w:ind w:firstLine="709"/>
        <w:jc w:val="both"/>
        <w:rPr>
          <w:rFonts w:ascii="Times New Roman" w:hAnsi="Times New Roman"/>
          <w:sz w:val="24"/>
          <w:szCs w:val="24"/>
        </w:rPr>
      </w:pPr>
    </w:p>
    <w:p w:rsidR="00846FC1" w:rsidRPr="000D79E3" w:rsidRDefault="00846FC1" w:rsidP="00582121">
      <w:pPr>
        <w:spacing w:after="0" w:line="240" w:lineRule="auto"/>
        <w:ind w:firstLine="709"/>
        <w:jc w:val="both"/>
        <w:rPr>
          <w:rFonts w:ascii="Times New Roman" w:hAnsi="Times New Roman"/>
          <w:b/>
          <w:sz w:val="24"/>
          <w:szCs w:val="24"/>
        </w:rPr>
      </w:pPr>
      <w:r w:rsidRPr="000D79E3">
        <w:rPr>
          <w:rFonts w:ascii="Times New Roman" w:hAnsi="Times New Roman"/>
          <w:b/>
          <w:sz w:val="24"/>
          <w:szCs w:val="24"/>
        </w:rPr>
        <w:t xml:space="preserve"> 1) (4; 1)                  2)  (3; 0)   </w:t>
      </w:r>
    </w:p>
    <w:p w:rsidR="00846FC1" w:rsidRPr="000D79E3" w:rsidRDefault="00846FC1" w:rsidP="00582121">
      <w:pPr>
        <w:spacing w:after="0" w:line="240" w:lineRule="auto"/>
        <w:ind w:firstLine="709"/>
        <w:jc w:val="both"/>
        <w:rPr>
          <w:rFonts w:ascii="Times New Roman" w:hAnsi="Times New Roman"/>
          <w:b/>
          <w:sz w:val="24"/>
          <w:szCs w:val="24"/>
        </w:rPr>
      </w:pPr>
      <w:r w:rsidRPr="000D79E3">
        <w:rPr>
          <w:rFonts w:ascii="Times New Roman" w:hAnsi="Times New Roman"/>
          <w:b/>
          <w:sz w:val="24"/>
          <w:szCs w:val="24"/>
        </w:rPr>
        <w:t xml:space="preserve">3) (1; 1)                   4) (5; 2) </w:t>
      </w:r>
    </w:p>
    <w:p w:rsidR="00846FC1" w:rsidRPr="000D79E3" w:rsidRDefault="00846FC1" w:rsidP="00582121">
      <w:pPr>
        <w:spacing w:after="0" w:line="240" w:lineRule="auto"/>
        <w:ind w:firstLine="709"/>
        <w:jc w:val="both"/>
        <w:rPr>
          <w:rFonts w:ascii="Times New Roman" w:hAnsi="Times New Roman"/>
          <w:sz w:val="24"/>
          <w:szCs w:val="24"/>
        </w:rPr>
      </w:pPr>
    </w:p>
    <w:p w:rsidR="00846FC1" w:rsidRPr="000D79E3" w:rsidRDefault="00846FC1" w:rsidP="00582121">
      <w:pPr>
        <w:spacing w:after="0" w:line="240" w:lineRule="auto"/>
        <w:ind w:firstLine="709"/>
        <w:jc w:val="both"/>
        <w:rPr>
          <w:rFonts w:ascii="Times New Roman" w:hAnsi="Times New Roman"/>
          <w:sz w:val="24"/>
          <w:szCs w:val="24"/>
        </w:rPr>
      </w:pPr>
    </w:p>
    <w:p w:rsidR="00846FC1" w:rsidRPr="000D79E3" w:rsidRDefault="00846FC1" w:rsidP="00582121">
      <w:pPr>
        <w:spacing w:after="0" w:line="240" w:lineRule="auto"/>
        <w:ind w:firstLine="709"/>
        <w:jc w:val="both"/>
        <w:rPr>
          <w:rFonts w:ascii="Times New Roman" w:hAnsi="Times New Roman"/>
          <w:sz w:val="24"/>
          <w:szCs w:val="24"/>
        </w:rPr>
      </w:pPr>
    </w:p>
    <w:p w:rsidR="00846FC1" w:rsidRPr="000D79E3" w:rsidRDefault="00846FC1" w:rsidP="00582121">
      <w:pPr>
        <w:spacing w:after="0" w:line="240" w:lineRule="auto"/>
        <w:ind w:firstLine="709"/>
        <w:jc w:val="both"/>
        <w:rPr>
          <w:rFonts w:ascii="Times New Roman" w:hAnsi="Times New Roman"/>
          <w:sz w:val="24"/>
          <w:szCs w:val="24"/>
        </w:rPr>
      </w:pPr>
    </w:p>
    <w:p w:rsidR="00846FC1" w:rsidRPr="000D79E3" w:rsidRDefault="00846FC1" w:rsidP="00582121">
      <w:pPr>
        <w:spacing w:after="0" w:line="240" w:lineRule="auto"/>
        <w:ind w:firstLine="709"/>
        <w:jc w:val="both"/>
        <w:rPr>
          <w:rFonts w:ascii="Times New Roman" w:hAnsi="Times New Roman"/>
          <w:sz w:val="24"/>
          <w:szCs w:val="24"/>
        </w:rPr>
      </w:pPr>
    </w:p>
    <w:p w:rsidR="00846FC1" w:rsidRPr="000D79E3" w:rsidRDefault="00846FC1" w:rsidP="00582121">
      <w:pPr>
        <w:autoSpaceDE w:val="0"/>
        <w:autoSpaceDN w:val="0"/>
        <w:adjustRightInd w:val="0"/>
        <w:spacing w:after="0" w:line="240" w:lineRule="auto"/>
        <w:ind w:firstLine="709"/>
        <w:jc w:val="both"/>
        <w:rPr>
          <w:rFonts w:ascii="Times New Roman" w:hAnsi="Times New Roman"/>
          <w:i/>
          <w:sz w:val="24"/>
          <w:szCs w:val="24"/>
        </w:rPr>
      </w:pPr>
    </w:p>
    <w:p w:rsidR="00846FC1" w:rsidRPr="000D79E3" w:rsidRDefault="00846FC1" w:rsidP="00582121">
      <w:pPr>
        <w:autoSpaceDE w:val="0"/>
        <w:autoSpaceDN w:val="0"/>
        <w:adjustRightInd w:val="0"/>
        <w:spacing w:after="0" w:line="240" w:lineRule="auto"/>
        <w:ind w:firstLine="709"/>
        <w:jc w:val="both"/>
        <w:rPr>
          <w:rFonts w:ascii="Times New Roman" w:hAnsi="Times New Roman"/>
          <w:i/>
          <w:sz w:val="24"/>
          <w:szCs w:val="24"/>
        </w:rPr>
      </w:pPr>
    </w:p>
    <w:p w:rsidR="00846FC1" w:rsidRPr="000D79E3" w:rsidRDefault="00846FC1" w:rsidP="00582121">
      <w:pPr>
        <w:autoSpaceDE w:val="0"/>
        <w:autoSpaceDN w:val="0"/>
        <w:adjustRightInd w:val="0"/>
        <w:spacing w:after="0" w:line="240" w:lineRule="auto"/>
        <w:jc w:val="center"/>
        <w:rPr>
          <w:rFonts w:ascii="Times New Roman" w:hAnsi="Times New Roman"/>
          <w:i/>
          <w:sz w:val="24"/>
          <w:szCs w:val="24"/>
        </w:rPr>
      </w:pPr>
    </w:p>
    <w:p w:rsidR="00846FC1" w:rsidRPr="000D79E3" w:rsidRDefault="00846FC1" w:rsidP="00582121">
      <w:pPr>
        <w:autoSpaceDE w:val="0"/>
        <w:autoSpaceDN w:val="0"/>
        <w:adjustRightInd w:val="0"/>
        <w:spacing w:after="0" w:line="240" w:lineRule="auto"/>
        <w:jc w:val="center"/>
        <w:rPr>
          <w:rFonts w:ascii="Times New Roman" w:hAnsi="Times New Roman"/>
          <w:i/>
          <w:sz w:val="24"/>
          <w:szCs w:val="24"/>
        </w:rPr>
      </w:pPr>
      <w:r w:rsidRPr="000D79E3">
        <w:rPr>
          <w:rFonts w:ascii="Times New Roman" w:hAnsi="Times New Roman"/>
          <w:noProof/>
          <w:sz w:val="24"/>
          <w:szCs w:val="24"/>
        </w:rPr>
        <w:drawing>
          <wp:inline distT="0" distB="0" distL="0" distR="0" wp14:anchorId="1FD8D563" wp14:editId="5C7EFAEC">
            <wp:extent cx="5181600" cy="2914616"/>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cstate="print"/>
                    <a:stretch>
                      <a:fillRect/>
                    </a:stretch>
                  </pic:blipFill>
                  <pic:spPr>
                    <a:xfrm>
                      <a:off x="0" y="0"/>
                      <a:ext cx="5181460" cy="2914537"/>
                    </a:xfrm>
                    <a:prstGeom prst="rect">
                      <a:avLst/>
                    </a:prstGeom>
                  </pic:spPr>
                </pic:pic>
              </a:graphicData>
            </a:graphic>
          </wp:inline>
        </w:drawing>
      </w:r>
    </w:p>
    <w:p w:rsidR="00846FC1" w:rsidRPr="000D79E3" w:rsidRDefault="00846FC1" w:rsidP="00582121">
      <w:pPr>
        <w:autoSpaceDE w:val="0"/>
        <w:autoSpaceDN w:val="0"/>
        <w:adjustRightInd w:val="0"/>
        <w:spacing w:after="0" w:line="240" w:lineRule="auto"/>
        <w:jc w:val="center"/>
        <w:rPr>
          <w:rFonts w:ascii="Times New Roman" w:hAnsi="Times New Roman"/>
          <w:i/>
          <w:sz w:val="24"/>
          <w:szCs w:val="24"/>
        </w:rPr>
      </w:pPr>
    </w:p>
    <w:p w:rsidR="00846FC1" w:rsidRPr="000D79E3" w:rsidRDefault="00846FC1" w:rsidP="00582121">
      <w:pPr>
        <w:autoSpaceDE w:val="0"/>
        <w:autoSpaceDN w:val="0"/>
        <w:adjustRightInd w:val="0"/>
        <w:spacing w:after="0" w:line="240" w:lineRule="auto"/>
        <w:jc w:val="center"/>
        <w:rPr>
          <w:rFonts w:ascii="Times New Roman" w:hAnsi="Times New Roman"/>
          <w:i/>
          <w:sz w:val="24"/>
          <w:szCs w:val="24"/>
        </w:rPr>
      </w:pPr>
      <w:r w:rsidRPr="000D79E3">
        <w:rPr>
          <w:rFonts w:ascii="Times New Roman" w:hAnsi="Times New Roman"/>
          <w:noProof/>
          <w:sz w:val="24"/>
          <w:szCs w:val="24"/>
        </w:rPr>
        <w:lastRenderedPageBreak/>
        <w:drawing>
          <wp:inline distT="0" distB="0" distL="0" distR="0" wp14:anchorId="0E6D2646" wp14:editId="0C620C8C">
            <wp:extent cx="5107460" cy="2872913"/>
            <wp:effectExtent l="0" t="0" r="0" b="381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cstate="print"/>
                    <a:stretch>
                      <a:fillRect/>
                    </a:stretch>
                  </pic:blipFill>
                  <pic:spPr>
                    <a:xfrm>
                      <a:off x="0" y="0"/>
                      <a:ext cx="5108032" cy="2873235"/>
                    </a:xfrm>
                    <a:prstGeom prst="rect">
                      <a:avLst/>
                    </a:prstGeom>
                  </pic:spPr>
                </pic:pic>
              </a:graphicData>
            </a:graphic>
          </wp:inline>
        </w:drawing>
      </w:r>
    </w:p>
    <w:p w:rsidR="00846FC1" w:rsidRPr="000D79E3" w:rsidRDefault="00846FC1" w:rsidP="00582121">
      <w:pPr>
        <w:autoSpaceDE w:val="0"/>
        <w:autoSpaceDN w:val="0"/>
        <w:adjustRightInd w:val="0"/>
        <w:spacing w:after="0" w:line="240" w:lineRule="auto"/>
        <w:jc w:val="center"/>
        <w:rPr>
          <w:rFonts w:ascii="Times New Roman" w:hAnsi="Times New Roman"/>
          <w:i/>
          <w:sz w:val="24"/>
          <w:szCs w:val="24"/>
        </w:rPr>
      </w:pPr>
    </w:p>
    <w:p w:rsidR="00846FC1" w:rsidRPr="000D79E3" w:rsidRDefault="00846FC1" w:rsidP="00582121">
      <w:pPr>
        <w:autoSpaceDE w:val="0"/>
        <w:autoSpaceDN w:val="0"/>
        <w:adjustRightInd w:val="0"/>
        <w:spacing w:after="0" w:line="240" w:lineRule="auto"/>
        <w:jc w:val="center"/>
        <w:rPr>
          <w:rFonts w:ascii="Times New Roman" w:hAnsi="Times New Roman"/>
          <w:i/>
          <w:sz w:val="24"/>
          <w:szCs w:val="24"/>
        </w:rPr>
      </w:pPr>
      <w:r w:rsidRPr="000D79E3">
        <w:rPr>
          <w:rFonts w:ascii="Times New Roman" w:hAnsi="Times New Roman"/>
          <w:noProof/>
          <w:sz w:val="24"/>
          <w:szCs w:val="24"/>
        </w:rPr>
        <w:drawing>
          <wp:inline distT="0" distB="0" distL="0" distR="0" wp14:anchorId="2888046B" wp14:editId="051E4122">
            <wp:extent cx="5095875" cy="2866396"/>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cstate="print"/>
                    <a:stretch>
                      <a:fillRect/>
                    </a:stretch>
                  </pic:blipFill>
                  <pic:spPr>
                    <a:xfrm>
                      <a:off x="0" y="0"/>
                      <a:ext cx="5102007" cy="2869845"/>
                    </a:xfrm>
                    <a:prstGeom prst="rect">
                      <a:avLst/>
                    </a:prstGeom>
                  </pic:spPr>
                </pic:pic>
              </a:graphicData>
            </a:graphic>
          </wp:inline>
        </w:drawing>
      </w:r>
    </w:p>
    <w:p w:rsidR="00846FC1" w:rsidRPr="000D79E3" w:rsidRDefault="00846FC1" w:rsidP="00582121">
      <w:pPr>
        <w:autoSpaceDE w:val="0"/>
        <w:autoSpaceDN w:val="0"/>
        <w:adjustRightInd w:val="0"/>
        <w:spacing w:after="0" w:line="240" w:lineRule="auto"/>
        <w:jc w:val="center"/>
        <w:rPr>
          <w:rFonts w:ascii="Times New Roman" w:hAnsi="Times New Roman"/>
          <w:i/>
          <w:sz w:val="24"/>
          <w:szCs w:val="24"/>
        </w:rPr>
      </w:pPr>
    </w:p>
    <w:p w:rsidR="00846FC1" w:rsidRPr="000D79E3" w:rsidRDefault="00846FC1" w:rsidP="00582121">
      <w:pPr>
        <w:autoSpaceDE w:val="0"/>
        <w:autoSpaceDN w:val="0"/>
        <w:adjustRightInd w:val="0"/>
        <w:spacing w:after="0" w:line="240" w:lineRule="auto"/>
        <w:ind w:firstLine="709"/>
        <w:jc w:val="both"/>
        <w:rPr>
          <w:rFonts w:ascii="Times New Roman" w:hAnsi="Times New Roman"/>
          <w:i/>
          <w:sz w:val="24"/>
          <w:szCs w:val="24"/>
        </w:rPr>
      </w:pPr>
      <w:r w:rsidRPr="000D79E3">
        <w:rPr>
          <w:rFonts w:ascii="Times New Roman" w:hAnsi="Times New Roman"/>
          <w:i/>
          <w:sz w:val="24"/>
          <w:szCs w:val="24"/>
        </w:rPr>
        <w:t>3.2. Вопросы для проведения промежуточной аттестации.</w:t>
      </w:r>
    </w:p>
    <w:p w:rsidR="00846FC1" w:rsidRPr="000D79E3" w:rsidRDefault="00846FC1" w:rsidP="00582121">
      <w:pPr>
        <w:spacing w:after="0" w:line="240" w:lineRule="auto"/>
        <w:ind w:firstLine="709"/>
        <w:jc w:val="both"/>
        <w:rPr>
          <w:rFonts w:ascii="Times New Roman" w:hAnsi="Times New Roman"/>
          <w:sz w:val="24"/>
          <w:szCs w:val="24"/>
        </w:rPr>
      </w:pPr>
      <w:r w:rsidRPr="000D79E3">
        <w:rPr>
          <w:rFonts w:ascii="Times New Roman" w:hAnsi="Times New Roman"/>
          <w:sz w:val="24"/>
          <w:szCs w:val="24"/>
        </w:rPr>
        <w:t>1. Неопределенные системы алгебраических уравнений. Основные понятия.</w:t>
      </w:r>
    </w:p>
    <w:p w:rsidR="00846FC1" w:rsidRPr="000D79E3" w:rsidRDefault="00846FC1" w:rsidP="00582121">
      <w:pPr>
        <w:spacing w:after="0" w:line="240" w:lineRule="auto"/>
        <w:ind w:firstLine="709"/>
        <w:jc w:val="both"/>
        <w:rPr>
          <w:rFonts w:ascii="Times New Roman" w:hAnsi="Times New Roman"/>
          <w:sz w:val="24"/>
          <w:szCs w:val="24"/>
        </w:rPr>
      </w:pPr>
      <w:r w:rsidRPr="000D79E3">
        <w:rPr>
          <w:rFonts w:ascii="Times New Roman" w:hAnsi="Times New Roman"/>
          <w:sz w:val="24"/>
          <w:szCs w:val="24"/>
        </w:rPr>
        <w:t>2. Математические модели задачи линейного программирования. Основные понятия.</w:t>
      </w:r>
    </w:p>
    <w:p w:rsidR="00846FC1" w:rsidRPr="000D79E3" w:rsidRDefault="00846FC1" w:rsidP="00582121">
      <w:pPr>
        <w:spacing w:after="0" w:line="240" w:lineRule="auto"/>
        <w:ind w:firstLine="709"/>
        <w:jc w:val="both"/>
        <w:rPr>
          <w:rFonts w:ascii="Times New Roman" w:hAnsi="Times New Roman"/>
          <w:sz w:val="24"/>
          <w:szCs w:val="24"/>
        </w:rPr>
      </w:pPr>
      <w:r w:rsidRPr="000D79E3">
        <w:rPr>
          <w:rFonts w:ascii="Times New Roman" w:hAnsi="Times New Roman"/>
          <w:sz w:val="24"/>
          <w:szCs w:val="24"/>
        </w:rPr>
        <w:t>3. Решение задачи линейного программирования графическим методом. Построение области планов.</w:t>
      </w:r>
    </w:p>
    <w:p w:rsidR="00846FC1" w:rsidRPr="000D79E3" w:rsidRDefault="00846FC1" w:rsidP="00582121">
      <w:pPr>
        <w:spacing w:after="0" w:line="240" w:lineRule="auto"/>
        <w:ind w:firstLine="709"/>
        <w:jc w:val="both"/>
        <w:rPr>
          <w:rFonts w:ascii="Times New Roman" w:hAnsi="Times New Roman"/>
          <w:sz w:val="24"/>
          <w:szCs w:val="24"/>
        </w:rPr>
      </w:pPr>
      <w:r w:rsidRPr="000D79E3">
        <w:rPr>
          <w:rFonts w:ascii="Times New Roman" w:hAnsi="Times New Roman"/>
          <w:sz w:val="24"/>
          <w:szCs w:val="24"/>
        </w:rPr>
        <w:t>4. Двойственность в задачах линейного программирования. Теоремы двойственности.</w:t>
      </w:r>
    </w:p>
    <w:p w:rsidR="00846FC1" w:rsidRPr="000D79E3" w:rsidRDefault="00846FC1" w:rsidP="00582121">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5. Симплекс метод и его алгоритм. </w:t>
      </w:r>
    </w:p>
    <w:p w:rsidR="00846FC1" w:rsidRPr="000D79E3" w:rsidRDefault="00846FC1" w:rsidP="00582121">
      <w:pPr>
        <w:spacing w:after="0" w:line="240" w:lineRule="auto"/>
        <w:ind w:firstLine="709"/>
        <w:jc w:val="both"/>
        <w:rPr>
          <w:rFonts w:ascii="Times New Roman" w:hAnsi="Times New Roman"/>
          <w:sz w:val="24"/>
          <w:szCs w:val="24"/>
        </w:rPr>
      </w:pPr>
      <w:r w:rsidRPr="000D79E3">
        <w:rPr>
          <w:rFonts w:ascii="Times New Roman" w:hAnsi="Times New Roman"/>
          <w:sz w:val="24"/>
          <w:szCs w:val="24"/>
        </w:rPr>
        <w:t>6. Транспортная задача линейного программирования. Методы построения опорного плана. Метод потенциалов.</w:t>
      </w:r>
    </w:p>
    <w:p w:rsidR="00846FC1" w:rsidRPr="000D79E3" w:rsidRDefault="00846FC1" w:rsidP="00582121">
      <w:pPr>
        <w:spacing w:after="0" w:line="240" w:lineRule="auto"/>
        <w:ind w:firstLine="709"/>
        <w:jc w:val="both"/>
        <w:rPr>
          <w:rFonts w:ascii="Times New Roman" w:hAnsi="Times New Roman"/>
          <w:sz w:val="24"/>
          <w:szCs w:val="24"/>
        </w:rPr>
      </w:pPr>
      <w:r w:rsidRPr="000D79E3">
        <w:rPr>
          <w:rFonts w:ascii="Times New Roman" w:hAnsi="Times New Roman"/>
          <w:sz w:val="24"/>
          <w:szCs w:val="24"/>
        </w:rPr>
        <w:t>7. Транспортная задача на сети и алгоритм ее решения.</w:t>
      </w:r>
    </w:p>
    <w:p w:rsidR="00846FC1" w:rsidRPr="000D79E3" w:rsidRDefault="00846FC1" w:rsidP="00582121">
      <w:pPr>
        <w:spacing w:after="0" w:line="240" w:lineRule="auto"/>
        <w:ind w:firstLine="709"/>
        <w:jc w:val="both"/>
        <w:rPr>
          <w:rFonts w:ascii="Times New Roman" w:hAnsi="Times New Roman"/>
          <w:sz w:val="24"/>
          <w:szCs w:val="24"/>
        </w:rPr>
      </w:pPr>
      <w:r w:rsidRPr="000D79E3">
        <w:rPr>
          <w:rFonts w:ascii="Times New Roman" w:hAnsi="Times New Roman"/>
          <w:sz w:val="24"/>
          <w:szCs w:val="24"/>
        </w:rPr>
        <w:t>8. Задача о назначении и венгерский метод ее решения.</w:t>
      </w:r>
    </w:p>
    <w:p w:rsidR="00846FC1" w:rsidRPr="000D79E3" w:rsidRDefault="00846FC1" w:rsidP="00582121">
      <w:pPr>
        <w:spacing w:after="0" w:line="240" w:lineRule="auto"/>
        <w:ind w:firstLine="709"/>
        <w:jc w:val="both"/>
        <w:rPr>
          <w:rFonts w:ascii="Times New Roman" w:hAnsi="Times New Roman"/>
          <w:sz w:val="24"/>
          <w:szCs w:val="24"/>
        </w:rPr>
      </w:pPr>
      <w:r w:rsidRPr="000D79E3">
        <w:rPr>
          <w:rFonts w:ascii="Times New Roman" w:hAnsi="Times New Roman"/>
          <w:sz w:val="24"/>
          <w:szCs w:val="24"/>
        </w:rPr>
        <w:t>9. Модель Леонтьева.</w:t>
      </w:r>
    </w:p>
    <w:p w:rsidR="00846FC1" w:rsidRPr="00582121" w:rsidRDefault="00846FC1" w:rsidP="00AD4E9D">
      <w:pPr>
        <w:pStyle w:val="a5"/>
        <w:numPr>
          <w:ilvl w:val="0"/>
          <w:numId w:val="91"/>
        </w:numPr>
        <w:spacing w:after="0" w:line="240" w:lineRule="auto"/>
        <w:jc w:val="both"/>
        <w:rPr>
          <w:rFonts w:ascii="Times New Roman" w:hAnsi="Times New Roman"/>
          <w:sz w:val="24"/>
          <w:szCs w:val="24"/>
        </w:rPr>
      </w:pPr>
      <w:r w:rsidRPr="00582121">
        <w:rPr>
          <w:rFonts w:ascii="Times New Roman" w:hAnsi="Times New Roman"/>
          <w:sz w:val="24"/>
          <w:szCs w:val="24"/>
        </w:rPr>
        <w:t xml:space="preserve"> Линейная модель обмена.</w:t>
      </w:r>
    </w:p>
    <w:p w:rsidR="007C751E" w:rsidRDefault="007C751E" w:rsidP="00582121">
      <w:pPr>
        <w:spacing w:after="0" w:line="240" w:lineRule="auto"/>
        <w:ind w:firstLine="709"/>
        <w:jc w:val="both"/>
        <w:rPr>
          <w:rFonts w:ascii="Times New Roman" w:hAnsi="Times New Roman"/>
          <w:sz w:val="24"/>
          <w:szCs w:val="24"/>
        </w:rPr>
      </w:pPr>
    </w:p>
    <w:p w:rsidR="00582121" w:rsidRDefault="00582121" w:rsidP="00582121">
      <w:pPr>
        <w:spacing w:after="0" w:line="240" w:lineRule="auto"/>
        <w:ind w:firstLine="709"/>
        <w:jc w:val="both"/>
        <w:rPr>
          <w:rFonts w:ascii="Times New Roman" w:hAnsi="Times New Roman"/>
          <w:sz w:val="24"/>
          <w:szCs w:val="24"/>
        </w:rPr>
      </w:pPr>
    </w:p>
    <w:p w:rsidR="00582121" w:rsidRPr="000D79E3" w:rsidRDefault="00582121" w:rsidP="00582121">
      <w:pPr>
        <w:spacing w:after="0" w:line="240" w:lineRule="auto"/>
        <w:ind w:firstLine="709"/>
        <w:jc w:val="both"/>
        <w:rPr>
          <w:rFonts w:ascii="Times New Roman" w:hAnsi="Times New Roman"/>
          <w:sz w:val="24"/>
          <w:szCs w:val="24"/>
        </w:rPr>
      </w:pPr>
    </w:p>
    <w:p w:rsidR="00846FC1" w:rsidRPr="00582121" w:rsidRDefault="00582121" w:rsidP="00582121">
      <w:pPr>
        <w:pStyle w:val="a5"/>
        <w:autoSpaceDE w:val="0"/>
        <w:autoSpaceDN w:val="0"/>
        <w:adjustRightInd w:val="0"/>
        <w:spacing w:after="0" w:line="240" w:lineRule="auto"/>
        <w:ind w:left="709"/>
        <w:jc w:val="both"/>
        <w:rPr>
          <w:rFonts w:ascii="Times New Roman" w:hAnsi="Times New Roman"/>
          <w:i/>
          <w:sz w:val="24"/>
          <w:szCs w:val="24"/>
        </w:rPr>
      </w:pPr>
      <w:r w:rsidRPr="00582121">
        <w:rPr>
          <w:rFonts w:ascii="Times New Roman" w:hAnsi="Times New Roman"/>
          <w:i/>
          <w:sz w:val="24"/>
          <w:szCs w:val="24"/>
        </w:rPr>
        <w:lastRenderedPageBreak/>
        <w:t xml:space="preserve">3.3 </w:t>
      </w:r>
      <w:r w:rsidR="00846FC1" w:rsidRPr="00582121">
        <w:rPr>
          <w:rFonts w:ascii="Times New Roman" w:hAnsi="Times New Roman"/>
          <w:i/>
          <w:sz w:val="24"/>
          <w:szCs w:val="24"/>
        </w:rPr>
        <w:t xml:space="preserve">Типовой Экзаменационный билет  </w:t>
      </w:r>
    </w:p>
    <w:tbl>
      <w:tblPr>
        <w:tblW w:w="5000" w:type="pct"/>
        <w:tblLook w:val="0000" w:firstRow="0" w:lastRow="0" w:firstColumn="0" w:lastColumn="0" w:noHBand="0" w:noVBand="0"/>
      </w:tblPr>
      <w:tblGrid>
        <w:gridCol w:w="397"/>
        <w:gridCol w:w="763"/>
        <w:gridCol w:w="764"/>
        <w:gridCol w:w="764"/>
        <w:gridCol w:w="190"/>
        <w:gridCol w:w="574"/>
        <w:gridCol w:w="764"/>
        <w:gridCol w:w="766"/>
        <w:gridCol w:w="1859"/>
        <w:gridCol w:w="2732"/>
      </w:tblGrid>
      <w:tr w:rsidR="00846FC1" w:rsidRPr="000D79E3" w:rsidTr="00582121">
        <w:trPr>
          <w:trHeight w:val="1694"/>
        </w:trPr>
        <w:tc>
          <w:tcPr>
            <w:tcW w:w="1503" w:type="pct"/>
            <w:gridSpan w:val="5"/>
            <w:tcBorders>
              <w:top w:val="single" w:sz="4" w:space="0" w:color="000000"/>
              <w:left w:val="single" w:sz="4" w:space="0" w:color="000000"/>
              <w:bottom w:val="single" w:sz="4" w:space="0" w:color="000000"/>
            </w:tcBorders>
            <w:shd w:val="clear" w:color="auto" w:fill="auto"/>
            <w:vAlign w:val="center"/>
          </w:tcPr>
          <w:p w:rsidR="00846FC1" w:rsidRPr="000D79E3" w:rsidRDefault="00846FC1" w:rsidP="000D79E3">
            <w:pPr>
              <w:suppressAutoHyphens/>
              <w:spacing w:after="0" w:line="240" w:lineRule="auto"/>
              <w:jc w:val="center"/>
              <w:rPr>
                <w:rFonts w:ascii="Times New Roman" w:hAnsi="Times New Roman"/>
                <w:b/>
                <w:bCs/>
                <w:sz w:val="24"/>
                <w:szCs w:val="24"/>
                <w:lang w:eastAsia="ar-SA"/>
              </w:rPr>
            </w:pPr>
            <w:r w:rsidRPr="000D79E3">
              <w:rPr>
                <w:rFonts w:ascii="Times New Roman" w:hAnsi="Times New Roman"/>
                <w:b/>
                <w:bCs/>
                <w:sz w:val="24"/>
                <w:szCs w:val="24"/>
                <w:lang w:eastAsia="ar-SA"/>
              </w:rPr>
              <w:t>ФГБОУ ВО УрГУПС</w:t>
            </w:r>
          </w:p>
          <w:p w:rsidR="00846FC1" w:rsidRPr="000D79E3" w:rsidRDefault="00846FC1" w:rsidP="000D79E3">
            <w:pPr>
              <w:suppressAutoHyphens/>
              <w:spacing w:after="0" w:line="240" w:lineRule="auto"/>
              <w:jc w:val="center"/>
              <w:rPr>
                <w:rFonts w:ascii="Times New Roman" w:hAnsi="Times New Roman"/>
                <w:sz w:val="24"/>
                <w:szCs w:val="24"/>
                <w:lang w:eastAsia="ar-SA"/>
              </w:rPr>
            </w:pPr>
            <w:r w:rsidRPr="000D79E3">
              <w:rPr>
                <w:rFonts w:ascii="Times New Roman" w:hAnsi="Times New Roman"/>
                <w:sz w:val="24"/>
                <w:szCs w:val="24"/>
                <w:lang w:eastAsia="ar-SA"/>
              </w:rPr>
              <w:t>Кафедра «Естественнонаучные дисциплины»</w:t>
            </w:r>
          </w:p>
          <w:p w:rsidR="00846FC1" w:rsidRPr="000D79E3" w:rsidRDefault="00846FC1" w:rsidP="00582121">
            <w:pPr>
              <w:suppressAutoHyphens/>
              <w:spacing w:after="0" w:line="240" w:lineRule="auto"/>
              <w:jc w:val="center"/>
              <w:rPr>
                <w:rFonts w:ascii="Times New Roman" w:hAnsi="Times New Roman"/>
                <w:sz w:val="24"/>
                <w:szCs w:val="24"/>
                <w:lang w:eastAsia="ar-SA"/>
              </w:rPr>
            </w:pPr>
            <w:r w:rsidRPr="000D79E3">
              <w:rPr>
                <w:rFonts w:ascii="Times New Roman" w:hAnsi="Times New Roman"/>
                <w:sz w:val="24"/>
                <w:szCs w:val="24"/>
                <w:lang w:eastAsia="ar-SA"/>
              </w:rPr>
              <w:t>2021/2022уч. год.</w:t>
            </w:r>
          </w:p>
        </w:tc>
        <w:tc>
          <w:tcPr>
            <w:tcW w:w="2070" w:type="pct"/>
            <w:gridSpan w:val="4"/>
            <w:tcBorders>
              <w:top w:val="single" w:sz="4" w:space="0" w:color="000000"/>
              <w:left w:val="single" w:sz="4" w:space="0" w:color="000000"/>
              <w:bottom w:val="single" w:sz="4" w:space="0" w:color="000000"/>
            </w:tcBorders>
            <w:shd w:val="clear" w:color="auto" w:fill="auto"/>
            <w:vAlign w:val="center"/>
          </w:tcPr>
          <w:p w:rsidR="00846FC1" w:rsidRPr="000D79E3" w:rsidRDefault="00846FC1" w:rsidP="000D79E3">
            <w:pPr>
              <w:suppressAutoHyphens/>
              <w:snapToGrid w:val="0"/>
              <w:spacing w:after="0" w:line="240" w:lineRule="auto"/>
              <w:jc w:val="center"/>
              <w:rPr>
                <w:rFonts w:ascii="Times New Roman" w:hAnsi="Times New Roman"/>
                <w:sz w:val="24"/>
                <w:szCs w:val="24"/>
                <w:lang w:eastAsia="ar-SA"/>
              </w:rPr>
            </w:pPr>
            <w:r w:rsidRPr="000D79E3">
              <w:rPr>
                <w:rFonts w:ascii="Times New Roman" w:hAnsi="Times New Roman"/>
                <w:b/>
                <w:sz w:val="24"/>
                <w:szCs w:val="24"/>
                <w:lang w:eastAsia="ar-SA"/>
              </w:rPr>
              <w:t>БИЛЕТ</w:t>
            </w:r>
            <w:r w:rsidRPr="000D79E3">
              <w:rPr>
                <w:rFonts w:ascii="Times New Roman" w:hAnsi="Times New Roman"/>
                <w:sz w:val="24"/>
                <w:szCs w:val="24"/>
                <w:lang w:eastAsia="ar-SA"/>
              </w:rPr>
              <w:t xml:space="preserve"> № 1</w:t>
            </w:r>
          </w:p>
          <w:p w:rsidR="00846FC1" w:rsidRPr="000D79E3" w:rsidRDefault="00846FC1" w:rsidP="000D79E3">
            <w:pPr>
              <w:suppressAutoHyphens/>
              <w:spacing w:after="0" w:line="240" w:lineRule="auto"/>
              <w:jc w:val="center"/>
              <w:rPr>
                <w:rFonts w:ascii="Times New Roman" w:hAnsi="Times New Roman"/>
                <w:sz w:val="24"/>
                <w:szCs w:val="24"/>
                <w:lang w:eastAsia="ar-SA"/>
              </w:rPr>
            </w:pPr>
            <w:r w:rsidRPr="000D79E3">
              <w:rPr>
                <w:rFonts w:ascii="Times New Roman" w:hAnsi="Times New Roman"/>
                <w:sz w:val="24"/>
                <w:szCs w:val="24"/>
              </w:rPr>
              <w:t>по дисциплине «Методы оптимальных решений»</w:t>
            </w:r>
          </w:p>
        </w:tc>
        <w:tc>
          <w:tcPr>
            <w:tcW w:w="1427" w:type="pct"/>
            <w:tcBorders>
              <w:top w:val="single" w:sz="4" w:space="0" w:color="000000"/>
              <w:left w:val="single" w:sz="4" w:space="0" w:color="000000"/>
              <w:bottom w:val="single" w:sz="4" w:space="0" w:color="000000"/>
              <w:right w:val="single" w:sz="4" w:space="0" w:color="000000"/>
            </w:tcBorders>
            <w:shd w:val="clear" w:color="auto" w:fill="auto"/>
            <w:vAlign w:val="center"/>
          </w:tcPr>
          <w:p w:rsidR="00846FC1" w:rsidRPr="000D79E3" w:rsidRDefault="00846FC1" w:rsidP="000D79E3">
            <w:pPr>
              <w:suppressAutoHyphens/>
              <w:snapToGrid w:val="0"/>
              <w:spacing w:after="0" w:line="240" w:lineRule="auto"/>
              <w:jc w:val="center"/>
              <w:rPr>
                <w:rFonts w:ascii="Times New Roman" w:hAnsi="Times New Roman"/>
                <w:sz w:val="24"/>
                <w:szCs w:val="24"/>
                <w:lang w:eastAsia="ar-SA"/>
              </w:rPr>
            </w:pPr>
            <w:r w:rsidRPr="000D79E3">
              <w:rPr>
                <w:rFonts w:ascii="Times New Roman" w:hAnsi="Times New Roman"/>
                <w:sz w:val="24"/>
                <w:szCs w:val="24"/>
                <w:lang w:eastAsia="ar-SA"/>
              </w:rPr>
              <w:t>УТВЕРЖДАЮ:</w:t>
            </w:r>
          </w:p>
          <w:p w:rsidR="00846FC1" w:rsidRPr="000D79E3" w:rsidRDefault="00846FC1" w:rsidP="000D79E3">
            <w:pPr>
              <w:suppressAutoHyphens/>
              <w:spacing w:after="0" w:line="240" w:lineRule="auto"/>
              <w:jc w:val="center"/>
              <w:rPr>
                <w:rFonts w:ascii="Times New Roman" w:hAnsi="Times New Roman"/>
                <w:sz w:val="24"/>
                <w:szCs w:val="24"/>
                <w:lang w:eastAsia="ar-SA"/>
              </w:rPr>
            </w:pPr>
            <w:r w:rsidRPr="000D79E3">
              <w:rPr>
                <w:rFonts w:ascii="Times New Roman" w:hAnsi="Times New Roman"/>
                <w:sz w:val="24"/>
                <w:szCs w:val="24"/>
                <w:lang w:eastAsia="ar-SA"/>
              </w:rPr>
              <w:t>Зав. кафедрой</w:t>
            </w:r>
          </w:p>
          <w:p w:rsidR="00846FC1" w:rsidRPr="000D79E3" w:rsidRDefault="00846FC1" w:rsidP="000D79E3">
            <w:pPr>
              <w:suppressAutoHyphens/>
              <w:spacing w:after="0" w:line="240" w:lineRule="auto"/>
              <w:jc w:val="center"/>
              <w:rPr>
                <w:rFonts w:ascii="Times New Roman" w:hAnsi="Times New Roman"/>
                <w:sz w:val="24"/>
                <w:szCs w:val="24"/>
                <w:lang w:eastAsia="ar-SA"/>
              </w:rPr>
            </w:pPr>
          </w:p>
          <w:p w:rsidR="00846FC1" w:rsidRPr="000D79E3" w:rsidRDefault="00846FC1" w:rsidP="000D79E3">
            <w:pPr>
              <w:suppressAutoHyphens/>
              <w:spacing w:after="0" w:line="240" w:lineRule="auto"/>
              <w:jc w:val="center"/>
              <w:rPr>
                <w:rFonts w:ascii="Times New Roman" w:hAnsi="Times New Roman"/>
                <w:sz w:val="24"/>
                <w:szCs w:val="24"/>
                <w:lang w:eastAsia="ar-SA"/>
              </w:rPr>
            </w:pPr>
            <w:r w:rsidRPr="000D79E3">
              <w:rPr>
                <w:rFonts w:ascii="Times New Roman" w:hAnsi="Times New Roman"/>
                <w:noProof/>
                <w:sz w:val="24"/>
                <w:szCs w:val="24"/>
              </w:rPr>
              <w:drawing>
                <wp:inline distT="0" distB="0" distL="0" distR="0" wp14:anchorId="74B57B08" wp14:editId="713DDF42">
                  <wp:extent cx="923925" cy="390525"/>
                  <wp:effectExtent l="0" t="0" r="9525" b="9525"/>
                  <wp:docPr id="90" name="Рисунок 90" descr="C:\Users\ipirogova\Desktop\подпись Г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C:\Users\ipirogova\Desktop\подпись ГА.pn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923925" cy="390525"/>
                          </a:xfrm>
                          <a:prstGeom prst="rect">
                            <a:avLst/>
                          </a:prstGeom>
                          <a:noFill/>
                          <a:ln>
                            <a:noFill/>
                          </a:ln>
                        </pic:spPr>
                      </pic:pic>
                    </a:graphicData>
                  </a:graphic>
                </wp:inline>
              </w:drawing>
            </w:r>
          </w:p>
          <w:p w:rsidR="00846FC1" w:rsidRPr="000D79E3" w:rsidRDefault="00582121" w:rsidP="00582121">
            <w:pPr>
              <w:suppressAutoHyphens/>
              <w:spacing w:after="0" w:line="240" w:lineRule="auto"/>
              <w:jc w:val="center"/>
              <w:rPr>
                <w:rFonts w:ascii="Times New Roman" w:hAnsi="Times New Roman"/>
                <w:sz w:val="24"/>
                <w:szCs w:val="24"/>
                <w:lang w:eastAsia="ar-SA"/>
              </w:rPr>
            </w:pPr>
            <w:r>
              <w:rPr>
                <w:rFonts w:ascii="Times New Roman" w:hAnsi="Times New Roman"/>
                <w:sz w:val="24"/>
                <w:szCs w:val="24"/>
                <w:lang w:eastAsia="ar-SA"/>
              </w:rPr>
              <w:t>Г.А. Тимофеева</w:t>
            </w:r>
          </w:p>
        </w:tc>
      </w:tr>
      <w:tr w:rsidR="00846FC1" w:rsidRPr="000D79E3" w:rsidTr="00582121">
        <w:trPr>
          <w:trHeight w:val="70"/>
        </w:trPr>
        <w:tc>
          <w:tcPr>
            <w:tcW w:w="207" w:type="pct"/>
            <w:tcBorders>
              <w:top w:val="single" w:sz="4" w:space="0" w:color="000000"/>
              <w:left w:val="single" w:sz="4" w:space="0" w:color="000000"/>
              <w:bottom w:val="single" w:sz="4" w:space="0" w:color="000000"/>
            </w:tcBorders>
            <w:shd w:val="clear" w:color="auto" w:fill="auto"/>
            <w:vAlign w:val="center"/>
          </w:tcPr>
          <w:p w:rsidR="00846FC1" w:rsidRPr="000D79E3" w:rsidRDefault="00846FC1" w:rsidP="000D79E3">
            <w:pPr>
              <w:suppressAutoHyphens/>
              <w:snapToGrid w:val="0"/>
              <w:spacing w:after="0" w:line="240" w:lineRule="auto"/>
              <w:jc w:val="both"/>
              <w:rPr>
                <w:rFonts w:ascii="Times New Roman" w:hAnsi="Times New Roman"/>
                <w:sz w:val="24"/>
                <w:szCs w:val="24"/>
                <w:lang w:eastAsia="ar-SA"/>
              </w:rPr>
            </w:pPr>
            <w:r w:rsidRPr="000D79E3">
              <w:rPr>
                <w:rFonts w:ascii="Times New Roman" w:hAnsi="Times New Roman"/>
                <w:sz w:val="24"/>
                <w:szCs w:val="24"/>
                <w:lang w:eastAsia="ar-SA"/>
              </w:rPr>
              <w:t>1.</w:t>
            </w:r>
          </w:p>
        </w:tc>
        <w:tc>
          <w:tcPr>
            <w:tcW w:w="4793" w:type="pct"/>
            <w:gridSpan w:val="9"/>
            <w:tcBorders>
              <w:top w:val="single" w:sz="4" w:space="0" w:color="000000"/>
              <w:left w:val="single" w:sz="4" w:space="0" w:color="000000"/>
              <w:bottom w:val="single" w:sz="4" w:space="0" w:color="000000"/>
              <w:right w:val="single" w:sz="4" w:space="0" w:color="000000"/>
            </w:tcBorders>
            <w:shd w:val="clear" w:color="auto" w:fill="auto"/>
            <w:vAlign w:val="center"/>
          </w:tcPr>
          <w:p w:rsidR="00846FC1" w:rsidRPr="000D79E3" w:rsidRDefault="00846FC1" w:rsidP="000D79E3">
            <w:pPr>
              <w:autoSpaceDE w:val="0"/>
              <w:autoSpaceDN w:val="0"/>
              <w:adjustRightInd w:val="0"/>
              <w:spacing w:after="0" w:line="240" w:lineRule="auto"/>
              <w:rPr>
                <w:rFonts w:ascii="Times New Roman" w:hAnsi="Times New Roman"/>
                <w:bCs/>
                <w:sz w:val="24"/>
                <w:szCs w:val="24"/>
                <w:lang w:eastAsia="ar-SA"/>
              </w:rPr>
            </w:pPr>
            <w:r w:rsidRPr="000D79E3">
              <w:rPr>
                <w:rFonts w:ascii="Times New Roman" w:hAnsi="Times New Roman"/>
                <w:color w:val="000000"/>
                <w:sz w:val="24"/>
                <w:szCs w:val="24"/>
              </w:rPr>
              <w:t>Основные типы задач ЛП. Геометрический метод решения задач ЛП.</w:t>
            </w:r>
          </w:p>
        </w:tc>
      </w:tr>
      <w:tr w:rsidR="00846FC1" w:rsidRPr="000D79E3" w:rsidTr="00582121">
        <w:trPr>
          <w:trHeight w:val="171"/>
        </w:trPr>
        <w:tc>
          <w:tcPr>
            <w:tcW w:w="207" w:type="pct"/>
            <w:vMerge w:val="restart"/>
            <w:tcBorders>
              <w:top w:val="single" w:sz="4" w:space="0" w:color="000000"/>
              <w:left w:val="single" w:sz="4" w:space="0" w:color="000000"/>
            </w:tcBorders>
            <w:shd w:val="clear" w:color="auto" w:fill="auto"/>
            <w:vAlign w:val="center"/>
          </w:tcPr>
          <w:p w:rsidR="00846FC1" w:rsidRPr="000D79E3" w:rsidRDefault="00846FC1" w:rsidP="000D79E3">
            <w:pPr>
              <w:suppressAutoHyphens/>
              <w:snapToGrid w:val="0"/>
              <w:spacing w:after="0" w:line="240" w:lineRule="auto"/>
              <w:jc w:val="both"/>
              <w:rPr>
                <w:rFonts w:ascii="Times New Roman" w:hAnsi="Times New Roman"/>
                <w:sz w:val="24"/>
                <w:szCs w:val="24"/>
                <w:lang w:eastAsia="ar-SA"/>
              </w:rPr>
            </w:pPr>
            <w:r w:rsidRPr="000D79E3">
              <w:rPr>
                <w:rFonts w:ascii="Times New Roman" w:hAnsi="Times New Roman"/>
                <w:sz w:val="24"/>
                <w:szCs w:val="24"/>
                <w:lang w:eastAsia="ar-SA"/>
              </w:rPr>
              <w:t>2.</w:t>
            </w:r>
          </w:p>
        </w:tc>
        <w:tc>
          <w:tcPr>
            <w:tcW w:w="399" w:type="pct"/>
            <w:tcBorders>
              <w:top w:val="single" w:sz="4" w:space="0" w:color="000000"/>
              <w:left w:val="single" w:sz="4" w:space="0" w:color="000000"/>
              <w:bottom w:val="single" w:sz="4" w:space="0" w:color="000000"/>
              <w:right w:val="single" w:sz="4" w:space="0" w:color="000000"/>
            </w:tcBorders>
            <w:shd w:val="clear" w:color="auto" w:fill="auto"/>
          </w:tcPr>
          <w:p w:rsidR="00846FC1" w:rsidRPr="000D79E3" w:rsidRDefault="00846FC1" w:rsidP="000D79E3">
            <w:pPr>
              <w:snapToGrid w:val="0"/>
              <w:spacing w:after="0" w:line="240" w:lineRule="auto"/>
              <w:jc w:val="center"/>
              <w:rPr>
                <w:rFonts w:ascii="Times New Roman" w:hAnsi="Times New Roman"/>
                <w:b/>
                <w:bCs/>
                <w:sz w:val="24"/>
                <w:szCs w:val="24"/>
              </w:rPr>
            </w:pPr>
            <w:r w:rsidRPr="000D79E3">
              <w:rPr>
                <w:rFonts w:ascii="Times New Roman" w:hAnsi="Times New Roman"/>
                <w:b/>
                <w:bCs/>
                <w:sz w:val="24"/>
                <w:szCs w:val="24"/>
              </w:rPr>
              <w:t> </w:t>
            </w:r>
          </w:p>
        </w:tc>
        <w:tc>
          <w:tcPr>
            <w:tcW w:w="399" w:type="pct"/>
            <w:tcBorders>
              <w:top w:val="single" w:sz="4" w:space="0" w:color="000000"/>
              <w:left w:val="single" w:sz="4" w:space="0" w:color="000000"/>
              <w:bottom w:val="single" w:sz="4" w:space="0" w:color="000000"/>
              <w:right w:val="single" w:sz="4" w:space="0" w:color="000000"/>
            </w:tcBorders>
            <w:shd w:val="clear" w:color="auto" w:fill="auto"/>
          </w:tcPr>
          <w:p w:rsidR="00846FC1" w:rsidRPr="000D79E3" w:rsidRDefault="00846FC1" w:rsidP="000D79E3">
            <w:pPr>
              <w:snapToGrid w:val="0"/>
              <w:spacing w:after="0" w:line="240" w:lineRule="auto"/>
              <w:jc w:val="center"/>
              <w:rPr>
                <w:rFonts w:ascii="Times New Roman" w:hAnsi="Times New Roman"/>
                <w:b/>
                <w:bCs/>
                <w:sz w:val="24"/>
                <w:szCs w:val="24"/>
              </w:rPr>
            </w:pPr>
            <w:r w:rsidRPr="000D79E3">
              <w:rPr>
                <w:rFonts w:ascii="Times New Roman" w:hAnsi="Times New Roman"/>
                <w:b/>
                <w:bCs/>
                <w:sz w:val="24"/>
                <w:szCs w:val="24"/>
              </w:rPr>
              <w:t>D</w:t>
            </w:r>
          </w:p>
        </w:tc>
        <w:tc>
          <w:tcPr>
            <w:tcW w:w="399" w:type="pct"/>
            <w:tcBorders>
              <w:top w:val="single" w:sz="4" w:space="0" w:color="000000"/>
              <w:left w:val="single" w:sz="4" w:space="0" w:color="000000"/>
              <w:bottom w:val="single" w:sz="4" w:space="0" w:color="000000"/>
              <w:right w:val="single" w:sz="4" w:space="0" w:color="000000"/>
            </w:tcBorders>
            <w:shd w:val="clear" w:color="auto" w:fill="auto"/>
          </w:tcPr>
          <w:p w:rsidR="00846FC1" w:rsidRPr="000D79E3" w:rsidRDefault="00846FC1" w:rsidP="000D79E3">
            <w:pPr>
              <w:snapToGrid w:val="0"/>
              <w:spacing w:after="0" w:line="240" w:lineRule="auto"/>
              <w:jc w:val="center"/>
              <w:rPr>
                <w:rFonts w:ascii="Times New Roman" w:hAnsi="Times New Roman"/>
                <w:b/>
                <w:bCs/>
                <w:sz w:val="24"/>
                <w:szCs w:val="24"/>
              </w:rPr>
            </w:pPr>
            <w:r w:rsidRPr="000D79E3">
              <w:rPr>
                <w:rFonts w:ascii="Times New Roman" w:hAnsi="Times New Roman"/>
                <w:b/>
                <w:bCs/>
                <w:sz w:val="24"/>
                <w:szCs w:val="24"/>
              </w:rPr>
              <w:t>E</w:t>
            </w:r>
          </w:p>
        </w:tc>
        <w:tc>
          <w:tcPr>
            <w:tcW w:w="399" w:type="pct"/>
            <w:gridSpan w:val="2"/>
            <w:tcBorders>
              <w:top w:val="single" w:sz="4" w:space="0" w:color="000000"/>
              <w:left w:val="single" w:sz="4" w:space="0" w:color="000000"/>
              <w:bottom w:val="single" w:sz="4" w:space="0" w:color="000000"/>
              <w:right w:val="single" w:sz="4" w:space="0" w:color="000000"/>
            </w:tcBorders>
            <w:shd w:val="clear" w:color="auto" w:fill="auto"/>
          </w:tcPr>
          <w:p w:rsidR="00846FC1" w:rsidRPr="000D79E3" w:rsidRDefault="00846FC1" w:rsidP="000D79E3">
            <w:pPr>
              <w:snapToGrid w:val="0"/>
              <w:spacing w:after="0" w:line="240" w:lineRule="auto"/>
              <w:jc w:val="center"/>
              <w:rPr>
                <w:rFonts w:ascii="Times New Roman" w:hAnsi="Times New Roman"/>
                <w:b/>
                <w:bCs/>
                <w:sz w:val="24"/>
                <w:szCs w:val="24"/>
              </w:rPr>
            </w:pPr>
            <w:r w:rsidRPr="000D79E3">
              <w:rPr>
                <w:rFonts w:ascii="Times New Roman" w:hAnsi="Times New Roman"/>
                <w:b/>
                <w:bCs/>
                <w:sz w:val="24"/>
                <w:szCs w:val="24"/>
              </w:rPr>
              <w:t>F</w:t>
            </w:r>
          </w:p>
        </w:tc>
        <w:tc>
          <w:tcPr>
            <w:tcW w:w="399" w:type="pct"/>
            <w:tcBorders>
              <w:top w:val="single" w:sz="4" w:space="0" w:color="000000"/>
              <w:left w:val="single" w:sz="4" w:space="0" w:color="000000"/>
              <w:bottom w:val="single" w:sz="4" w:space="0" w:color="000000"/>
              <w:right w:val="single" w:sz="4" w:space="0" w:color="000000"/>
            </w:tcBorders>
            <w:shd w:val="clear" w:color="auto" w:fill="auto"/>
          </w:tcPr>
          <w:p w:rsidR="00846FC1" w:rsidRPr="000D79E3" w:rsidRDefault="00846FC1" w:rsidP="000D79E3">
            <w:pPr>
              <w:snapToGrid w:val="0"/>
              <w:spacing w:after="0" w:line="240" w:lineRule="auto"/>
              <w:jc w:val="center"/>
              <w:rPr>
                <w:rFonts w:ascii="Times New Roman" w:hAnsi="Times New Roman"/>
                <w:b/>
                <w:bCs/>
                <w:sz w:val="24"/>
                <w:szCs w:val="24"/>
              </w:rPr>
            </w:pPr>
            <w:r w:rsidRPr="000D79E3">
              <w:rPr>
                <w:rFonts w:ascii="Times New Roman" w:hAnsi="Times New Roman"/>
                <w:b/>
                <w:bCs/>
                <w:sz w:val="24"/>
                <w:szCs w:val="24"/>
              </w:rPr>
              <w:t>G</w:t>
            </w:r>
          </w:p>
        </w:tc>
        <w:tc>
          <w:tcPr>
            <w:tcW w:w="400" w:type="pct"/>
            <w:tcBorders>
              <w:top w:val="single" w:sz="4" w:space="0" w:color="000000"/>
              <w:left w:val="single" w:sz="4" w:space="0" w:color="000000"/>
              <w:bottom w:val="single" w:sz="4" w:space="0" w:color="000000"/>
              <w:right w:val="single" w:sz="4" w:space="0" w:color="000000"/>
            </w:tcBorders>
            <w:shd w:val="clear" w:color="auto" w:fill="auto"/>
          </w:tcPr>
          <w:p w:rsidR="00846FC1" w:rsidRPr="000D79E3" w:rsidRDefault="00846FC1" w:rsidP="000D79E3">
            <w:pPr>
              <w:snapToGrid w:val="0"/>
              <w:spacing w:after="0" w:line="240" w:lineRule="auto"/>
              <w:rPr>
                <w:rFonts w:ascii="Times New Roman" w:hAnsi="Times New Roman"/>
                <w:b/>
                <w:bCs/>
                <w:sz w:val="24"/>
                <w:szCs w:val="24"/>
              </w:rPr>
            </w:pPr>
            <w:r w:rsidRPr="000D79E3">
              <w:rPr>
                <w:rFonts w:ascii="Times New Roman" w:hAnsi="Times New Roman"/>
                <w:b/>
                <w:bCs/>
                <w:sz w:val="24"/>
                <w:szCs w:val="24"/>
              </w:rPr>
              <w:t> </w:t>
            </w:r>
          </w:p>
        </w:tc>
        <w:tc>
          <w:tcPr>
            <w:tcW w:w="2400" w:type="pct"/>
            <w:gridSpan w:val="2"/>
            <w:vMerge w:val="restart"/>
            <w:tcBorders>
              <w:top w:val="single" w:sz="4" w:space="0" w:color="000000"/>
              <w:left w:val="single" w:sz="4" w:space="0" w:color="000000"/>
              <w:right w:val="single" w:sz="4" w:space="0" w:color="000000"/>
            </w:tcBorders>
            <w:shd w:val="clear" w:color="auto" w:fill="auto"/>
            <w:vAlign w:val="center"/>
          </w:tcPr>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sz w:val="24"/>
                <w:szCs w:val="24"/>
              </w:rPr>
              <w:t>Для данных в таблице значений стоимостей перевозок, запасов и потребностей:</w:t>
            </w:r>
          </w:p>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sz w:val="24"/>
                <w:szCs w:val="24"/>
              </w:rPr>
              <w:t xml:space="preserve">– Определить количество запасов на станции – отправителе </w:t>
            </w:r>
            <w:r w:rsidRPr="000D79E3">
              <w:rPr>
                <w:rFonts w:ascii="Times New Roman" w:hAnsi="Times New Roman"/>
                <w:sz w:val="24"/>
                <w:szCs w:val="24"/>
                <w:lang w:val="en-US"/>
              </w:rPr>
              <w:t>G</w:t>
            </w:r>
            <w:r w:rsidRPr="000D79E3">
              <w:rPr>
                <w:rFonts w:ascii="Times New Roman" w:hAnsi="Times New Roman"/>
                <w:sz w:val="24"/>
                <w:szCs w:val="24"/>
              </w:rPr>
              <w:t>, при котором задача является закрытой.</w:t>
            </w:r>
          </w:p>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sz w:val="24"/>
                <w:szCs w:val="24"/>
              </w:rPr>
              <w:t>– Решить ТЗ методами северо-западного угла, наименьшей стоимости, двойного предпочтения.</w:t>
            </w:r>
          </w:p>
          <w:p w:rsidR="00846FC1" w:rsidRPr="000D79E3" w:rsidRDefault="00846FC1" w:rsidP="000D79E3">
            <w:pPr>
              <w:autoSpaceDE w:val="0"/>
              <w:autoSpaceDN w:val="0"/>
              <w:adjustRightInd w:val="0"/>
              <w:spacing w:after="0" w:line="240" w:lineRule="auto"/>
              <w:rPr>
                <w:rFonts w:ascii="Times New Roman" w:hAnsi="Times New Roman"/>
                <w:color w:val="000000"/>
                <w:sz w:val="24"/>
                <w:szCs w:val="24"/>
              </w:rPr>
            </w:pPr>
            <w:r w:rsidRPr="000D79E3">
              <w:rPr>
                <w:rFonts w:ascii="Times New Roman" w:hAnsi="Times New Roman"/>
                <w:sz w:val="24"/>
                <w:szCs w:val="24"/>
              </w:rPr>
              <w:t>– Проверить один из найденных ранее планов методом потенциалов. Если он не оптимален, то произвести циклы пересчета (до 2-х раз). Если оптимален – взять в качестве базового заведомо неоптимальный план и произвести один цикл пересчета.</w:t>
            </w:r>
          </w:p>
        </w:tc>
      </w:tr>
      <w:tr w:rsidR="00846FC1" w:rsidRPr="000D79E3" w:rsidTr="00582121">
        <w:trPr>
          <w:trHeight w:val="171"/>
        </w:trPr>
        <w:tc>
          <w:tcPr>
            <w:tcW w:w="207" w:type="pct"/>
            <w:vMerge/>
            <w:tcBorders>
              <w:left w:val="single" w:sz="4" w:space="0" w:color="000000"/>
            </w:tcBorders>
            <w:shd w:val="clear" w:color="auto" w:fill="auto"/>
            <w:vAlign w:val="center"/>
          </w:tcPr>
          <w:p w:rsidR="00846FC1" w:rsidRPr="000D79E3" w:rsidRDefault="00846FC1" w:rsidP="000D79E3">
            <w:pPr>
              <w:suppressAutoHyphens/>
              <w:snapToGrid w:val="0"/>
              <w:spacing w:after="0" w:line="240" w:lineRule="auto"/>
              <w:jc w:val="both"/>
              <w:rPr>
                <w:rFonts w:ascii="Times New Roman" w:hAnsi="Times New Roman"/>
                <w:sz w:val="24"/>
                <w:szCs w:val="24"/>
                <w:lang w:eastAsia="ar-SA"/>
              </w:rPr>
            </w:pPr>
          </w:p>
        </w:tc>
        <w:tc>
          <w:tcPr>
            <w:tcW w:w="399" w:type="pct"/>
            <w:tcBorders>
              <w:top w:val="single" w:sz="4" w:space="0" w:color="000000"/>
              <w:left w:val="single" w:sz="4" w:space="0" w:color="000000"/>
              <w:bottom w:val="single" w:sz="4" w:space="0" w:color="000000"/>
              <w:right w:val="single" w:sz="4" w:space="0" w:color="000000"/>
            </w:tcBorders>
            <w:shd w:val="clear" w:color="auto" w:fill="auto"/>
          </w:tcPr>
          <w:p w:rsidR="00846FC1" w:rsidRPr="000D79E3" w:rsidRDefault="00846FC1" w:rsidP="000D79E3">
            <w:pPr>
              <w:snapToGrid w:val="0"/>
              <w:spacing w:after="0" w:line="240" w:lineRule="auto"/>
              <w:jc w:val="center"/>
              <w:rPr>
                <w:rFonts w:ascii="Times New Roman" w:hAnsi="Times New Roman"/>
                <w:b/>
                <w:bCs/>
                <w:sz w:val="24"/>
                <w:szCs w:val="24"/>
              </w:rPr>
            </w:pPr>
            <w:r w:rsidRPr="000D79E3">
              <w:rPr>
                <w:rFonts w:ascii="Times New Roman" w:hAnsi="Times New Roman"/>
                <w:b/>
                <w:bCs/>
                <w:sz w:val="24"/>
                <w:szCs w:val="24"/>
              </w:rPr>
              <w:t>A</w:t>
            </w:r>
          </w:p>
        </w:tc>
        <w:tc>
          <w:tcPr>
            <w:tcW w:w="399" w:type="pct"/>
            <w:tcBorders>
              <w:top w:val="single" w:sz="4" w:space="0" w:color="000000"/>
              <w:left w:val="single" w:sz="4" w:space="0" w:color="000000"/>
              <w:bottom w:val="single" w:sz="4" w:space="0" w:color="000000"/>
              <w:right w:val="single" w:sz="4" w:space="0" w:color="000000"/>
            </w:tcBorders>
            <w:shd w:val="clear" w:color="auto" w:fill="auto"/>
          </w:tcPr>
          <w:p w:rsidR="00846FC1" w:rsidRPr="000D79E3" w:rsidRDefault="00846FC1" w:rsidP="000D79E3">
            <w:pPr>
              <w:snapToGrid w:val="0"/>
              <w:spacing w:after="0" w:line="240" w:lineRule="auto"/>
              <w:rPr>
                <w:rFonts w:ascii="Times New Roman" w:hAnsi="Times New Roman"/>
                <w:sz w:val="24"/>
                <w:szCs w:val="24"/>
              </w:rPr>
            </w:pPr>
            <w:r w:rsidRPr="000D79E3">
              <w:rPr>
                <w:rFonts w:ascii="Times New Roman" w:hAnsi="Times New Roman"/>
                <w:sz w:val="24"/>
                <w:szCs w:val="24"/>
              </w:rPr>
              <w:t>9</w:t>
            </w:r>
          </w:p>
        </w:tc>
        <w:tc>
          <w:tcPr>
            <w:tcW w:w="399" w:type="pct"/>
            <w:tcBorders>
              <w:top w:val="single" w:sz="4" w:space="0" w:color="000000"/>
              <w:left w:val="single" w:sz="4" w:space="0" w:color="000000"/>
              <w:bottom w:val="single" w:sz="4" w:space="0" w:color="000000"/>
              <w:right w:val="single" w:sz="4" w:space="0" w:color="000000"/>
            </w:tcBorders>
            <w:shd w:val="clear" w:color="auto" w:fill="auto"/>
          </w:tcPr>
          <w:p w:rsidR="00846FC1" w:rsidRPr="000D79E3" w:rsidRDefault="00846FC1" w:rsidP="000D79E3">
            <w:pPr>
              <w:snapToGrid w:val="0"/>
              <w:spacing w:after="0" w:line="240" w:lineRule="auto"/>
              <w:rPr>
                <w:rFonts w:ascii="Times New Roman" w:hAnsi="Times New Roman"/>
                <w:sz w:val="24"/>
                <w:szCs w:val="24"/>
              </w:rPr>
            </w:pPr>
            <w:r w:rsidRPr="000D79E3">
              <w:rPr>
                <w:rFonts w:ascii="Times New Roman" w:hAnsi="Times New Roman"/>
                <w:sz w:val="24"/>
                <w:szCs w:val="24"/>
              </w:rPr>
              <w:t>6</w:t>
            </w:r>
          </w:p>
        </w:tc>
        <w:tc>
          <w:tcPr>
            <w:tcW w:w="399" w:type="pct"/>
            <w:gridSpan w:val="2"/>
            <w:tcBorders>
              <w:top w:val="single" w:sz="4" w:space="0" w:color="000000"/>
              <w:left w:val="single" w:sz="4" w:space="0" w:color="000000"/>
              <w:bottom w:val="single" w:sz="4" w:space="0" w:color="000000"/>
              <w:right w:val="single" w:sz="4" w:space="0" w:color="000000"/>
            </w:tcBorders>
            <w:shd w:val="clear" w:color="auto" w:fill="auto"/>
          </w:tcPr>
          <w:p w:rsidR="00846FC1" w:rsidRPr="000D79E3" w:rsidRDefault="00846FC1" w:rsidP="000D79E3">
            <w:pPr>
              <w:snapToGrid w:val="0"/>
              <w:spacing w:after="0" w:line="240" w:lineRule="auto"/>
              <w:rPr>
                <w:rFonts w:ascii="Times New Roman" w:hAnsi="Times New Roman"/>
                <w:sz w:val="24"/>
                <w:szCs w:val="24"/>
              </w:rPr>
            </w:pPr>
            <w:r w:rsidRPr="000D79E3">
              <w:rPr>
                <w:rFonts w:ascii="Times New Roman" w:hAnsi="Times New Roman"/>
                <w:sz w:val="24"/>
                <w:szCs w:val="24"/>
              </w:rPr>
              <w:t>4</w:t>
            </w:r>
          </w:p>
        </w:tc>
        <w:tc>
          <w:tcPr>
            <w:tcW w:w="399" w:type="pct"/>
            <w:tcBorders>
              <w:top w:val="single" w:sz="4" w:space="0" w:color="000000"/>
              <w:left w:val="single" w:sz="4" w:space="0" w:color="000000"/>
              <w:bottom w:val="single" w:sz="4" w:space="0" w:color="000000"/>
              <w:right w:val="single" w:sz="4" w:space="0" w:color="000000"/>
            </w:tcBorders>
            <w:shd w:val="clear" w:color="auto" w:fill="auto"/>
          </w:tcPr>
          <w:p w:rsidR="00846FC1" w:rsidRPr="000D79E3" w:rsidRDefault="00846FC1" w:rsidP="000D79E3">
            <w:pPr>
              <w:snapToGrid w:val="0"/>
              <w:spacing w:after="0" w:line="240" w:lineRule="auto"/>
              <w:rPr>
                <w:rFonts w:ascii="Times New Roman" w:hAnsi="Times New Roman"/>
                <w:sz w:val="24"/>
                <w:szCs w:val="24"/>
              </w:rPr>
            </w:pPr>
            <w:r w:rsidRPr="000D79E3">
              <w:rPr>
                <w:rFonts w:ascii="Times New Roman" w:hAnsi="Times New Roman"/>
                <w:sz w:val="24"/>
                <w:szCs w:val="24"/>
              </w:rPr>
              <w:t>3</w:t>
            </w:r>
          </w:p>
        </w:tc>
        <w:tc>
          <w:tcPr>
            <w:tcW w:w="400" w:type="pct"/>
            <w:tcBorders>
              <w:top w:val="single" w:sz="4" w:space="0" w:color="000000"/>
              <w:left w:val="single" w:sz="4" w:space="0" w:color="000000"/>
              <w:bottom w:val="single" w:sz="4" w:space="0" w:color="000000"/>
              <w:right w:val="single" w:sz="4" w:space="0" w:color="000000"/>
            </w:tcBorders>
            <w:shd w:val="clear" w:color="auto" w:fill="auto"/>
          </w:tcPr>
          <w:p w:rsidR="00846FC1" w:rsidRPr="000D79E3" w:rsidRDefault="00846FC1" w:rsidP="000D79E3">
            <w:pPr>
              <w:snapToGrid w:val="0"/>
              <w:spacing w:after="0" w:line="240" w:lineRule="auto"/>
              <w:jc w:val="center"/>
              <w:rPr>
                <w:rFonts w:ascii="Times New Roman" w:hAnsi="Times New Roman"/>
                <w:b/>
                <w:bCs/>
                <w:sz w:val="24"/>
                <w:szCs w:val="24"/>
              </w:rPr>
            </w:pPr>
            <w:r w:rsidRPr="000D79E3">
              <w:rPr>
                <w:rFonts w:ascii="Times New Roman" w:hAnsi="Times New Roman"/>
                <w:b/>
                <w:bCs/>
                <w:sz w:val="24"/>
                <w:szCs w:val="24"/>
              </w:rPr>
              <w:t>130</w:t>
            </w:r>
          </w:p>
        </w:tc>
        <w:tc>
          <w:tcPr>
            <w:tcW w:w="2400" w:type="pct"/>
            <w:gridSpan w:val="2"/>
            <w:vMerge/>
            <w:tcBorders>
              <w:left w:val="single" w:sz="4" w:space="0" w:color="000000"/>
              <w:right w:val="single" w:sz="4" w:space="0" w:color="000000"/>
            </w:tcBorders>
            <w:shd w:val="clear" w:color="auto" w:fill="auto"/>
            <w:vAlign w:val="center"/>
          </w:tcPr>
          <w:p w:rsidR="00846FC1" w:rsidRPr="000D79E3" w:rsidRDefault="00846FC1" w:rsidP="000D79E3">
            <w:pPr>
              <w:autoSpaceDE w:val="0"/>
              <w:autoSpaceDN w:val="0"/>
              <w:adjustRightInd w:val="0"/>
              <w:spacing w:after="0" w:line="240" w:lineRule="auto"/>
              <w:rPr>
                <w:rFonts w:ascii="Times New Roman" w:hAnsi="Times New Roman"/>
                <w:color w:val="000000"/>
                <w:sz w:val="24"/>
                <w:szCs w:val="24"/>
              </w:rPr>
            </w:pPr>
          </w:p>
        </w:tc>
      </w:tr>
      <w:tr w:rsidR="00846FC1" w:rsidRPr="000D79E3" w:rsidTr="00582121">
        <w:trPr>
          <w:trHeight w:val="171"/>
        </w:trPr>
        <w:tc>
          <w:tcPr>
            <w:tcW w:w="207" w:type="pct"/>
            <w:vMerge/>
            <w:tcBorders>
              <w:left w:val="single" w:sz="4" w:space="0" w:color="000000"/>
            </w:tcBorders>
            <w:shd w:val="clear" w:color="auto" w:fill="auto"/>
            <w:vAlign w:val="center"/>
          </w:tcPr>
          <w:p w:rsidR="00846FC1" w:rsidRPr="000D79E3" w:rsidRDefault="00846FC1" w:rsidP="000D79E3">
            <w:pPr>
              <w:suppressAutoHyphens/>
              <w:snapToGrid w:val="0"/>
              <w:spacing w:after="0" w:line="240" w:lineRule="auto"/>
              <w:jc w:val="both"/>
              <w:rPr>
                <w:rFonts w:ascii="Times New Roman" w:hAnsi="Times New Roman"/>
                <w:sz w:val="24"/>
                <w:szCs w:val="24"/>
                <w:lang w:eastAsia="ar-SA"/>
              </w:rPr>
            </w:pPr>
          </w:p>
        </w:tc>
        <w:tc>
          <w:tcPr>
            <w:tcW w:w="399" w:type="pct"/>
            <w:tcBorders>
              <w:top w:val="single" w:sz="4" w:space="0" w:color="000000"/>
              <w:left w:val="single" w:sz="4" w:space="0" w:color="000000"/>
              <w:bottom w:val="single" w:sz="4" w:space="0" w:color="000000"/>
              <w:right w:val="single" w:sz="4" w:space="0" w:color="000000"/>
            </w:tcBorders>
            <w:shd w:val="clear" w:color="auto" w:fill="auto"/>
          </w:tcPr>
          <w:p w:rsidR="00846FC1" w:rsidRPr="000D79E3" w:rsidRDefault="00846FC1" w:rsidP="000D79E3">
            <w:pPr>
              <w:snapToGrid w:val="0"/>
              <w:spacing w:after="0" w:line="240" w:lineRule="auto"/>
              <w:jc w:val="center"/>
              <w:rPr>
                <w:rFonts w:ascii="Times New Roman" w:hAnsi="Times New Roman"/>
                <w:b/>
                <w:bCs/>
                <w:sz w:val="24"/>
                <w:szCs w:val="24"/>
              </w:rPr>
            </w:pPr>
            <w:r w:rsidRPr="000D79E3">
              <w:rPr>
                <w:rFonts w:ascii="Times New Roman" w:hAnsi="Times New Roman"/>
                <w:b/>
                <w:bCs/>
                <w:sz w:val="24"/>
                <w:szCs w:val="24"/>
              </w:rPr>
              <w:t>B</w:t>
            </w:r>
          </w:p>
        </w:tc>
        <w:tc>
          <w:tcPr>
            <w:tcW w:w="399" w:type="pct"/>
            <w:tcBorders>
              <w:top w:val="single" w:sz="4" w:space="0" w:color="000000"/>
              <w:left w:val="single" w:sz="4" w:space="0" w:color="000000"/>
              <w:bottom w:val="single" w:sz="4" w:space="0" w:color="000000"/>
              <w:right w:val="single" w:sz="4" w:space="0" w:color="000000"/>
            </w:tcBorders>
            <w:shd w:val="clear" w:color="auto" w:fill="auto"/>
          </w:tcPr>
          <w:p w:rsidR="00846FC1" w:rsidRPr="000D79E3" w:rsidRDefault="00846FC1" w:rsidP="000D79E3">
            <w:pPr>
              <w:snapToGrid w:val="0"/>
              <w:spacing w:after="0" w:line="240" w:lineRule="auto"/>
              <w:rPr>
                <w:rFonts w:ascii="Times New Roman" w:hAnsi="Times New Roman"/>
                <w:sz w:val="24"/>
                <w:szCs w:val="24"/>
              </w:rPr>
            </w:pPr>
            <w:r w:rsidRPr="000D79E3">
              <w:rPr>
                <w:rFonts w:ascii="Times New Roman" w:hAnsi="Times New Roman"/>
                <w:sz w:val="24"/>
                <w:szCs w:val="24"/>
              </w:rPr>
              <w:t>8</w:t>
            </w:r>
          </w:p>
        </w:tc>
        <w:tc>
          <w:tcPr>
            <w:tcW w:w="399" w:type="pct"/>
            <w:tcBorders>
              <w:top w:val="single" w:sz="4" w:space="0" w:color="000000"/>
              <w:left w:val="single" w:sz="4" w:space="0" w:color="000000"/>
              <w:bottom w:val="single" w:sz="4" w:space="0" w:color="000000"/>
              <w:right w:val="single" w:sz="4" w:space="0" w:color="000000"/>
            </w:tcBorders>
            <w:shd w:val="clear" w:color="auto" w:fill="auto"/>
          </w:tcPr>
          <w:p w:rsidR="00846FC1" w:rsidRPr="000D79E3" w:rsidRDefault="00846FC1" w:rsidP="000D79E3">
            <w:pPr>
              <w:snapToGrid w:val="0"/>
              <w:spacing w:after="0" w:line="240" w:lineRule="auto"/>
              <w:rPr>
                <w:rFonts w:ascii="Times New Roman" w:hAnsi="Times New Roman"/>
                <w:sz w:val="24"/>
                <w:szCs w:val="24"/>
              </w:rPr>
            </w:pPr>
            <w:r w:rsidRPr="000D79E3">
              <w:rPr>
                <w:rFonts w:ascii="Times New Roman" w:hAnsi="Times New Roman"/>
                <w:sz w:val="24"/>
                <w:szCs w:val="24"/>
              </w:rPr>
              <w:t>4</w:t>
            </w:r>
          </w:p>
        </w:tc>
        <w:tc>
          <w:tcPr>
            <w:tcW w:w="399" w:type="pct"/>
            <w:gridSpan w:val="2"/>
            <w:tcBorders>
              <w:top w:val="single" w:sz="4" w:space="0" w:color="000000"/>
              <w:left w:val="single" w:sz="4" w:space="0" w:color="000000"/>
              <w:bottom w:val="single" w:sz="4" w:space="0" w:color="000000"/>
              <w:right w:val="single" w:sz="4" w:space="0" w:color="000000"/>
            </w:tcBorders>
            <w:shd w:val="clear" w:color="auto" w:fill="auto"/>
          </w:tcPr>
          <w:p w:rsidR="00846FC1" w:rsidRPr="000D79E3" w:rsidRDefault="00846FC1" w:rsidP="000D79E3">
            <w:pPr>
              <w:snapToGrid w:val="0"/>
              <w:spacing w:after="0" w:line="240" w:lineRule="auto"/>
              <w:rPr>
                <w:rFonts w:ascii="Times New Roman" w:hAnsi="Times New Roman"/>
                <w:sz w:val="24"/>
                <w:szCs w:val="24"/>
              </w:rPr>
            </w:pPr>
            <w:r w:rsidRPr="000D79E3">
              <w:rPr>
                <w:rFonts w:ascii="Times New Roman" w:hAnsi="Times New Roman"/>
                <w:sz w:val="24"/>
                <w:szCs w:val="24"/>
              </w:rPr>
              <w:t>4</w:t>
            </w:r>
          </w:p>
        </w:tc>
        <w:tc>
          <w:tcPr>
            <w:tcW w:w="399" w:type="pct"/>
            <w:tcBorders>
              <w:top w:val="single" w:sz="4" w:space="0" w:color="000000"/>
              <w:left w:val="single" w:sz="4" w:space="0" w:color="000000"/>
              <w:bottom w:val="single" w:sz="4" w:space="0" w:color="000000"/>
              <w:right w:val="single" w:sz="4" w:space="0" w:color="000000"/>
            </w:tcBorders>
            <w:shd w:val="clear" w:color="auto" w:fill="auto"/>
          </w:tcPr>
          <w:p w:rsidR="00846FC1" w:rsidRPr="000D79E3" w:rsidRDefault="00846FC1" w:rsidP="000D79E3">
            <w:pPr>
              <w:snapToGrid w:val="0"/>
              <w:spacing w:after="0" w:line="240" w:lineRule="auto"/>
              <w:rPr>
                <w:rFonts w:ascii="Times New Roman" w:hAnsi="Times New Roman"/>
                <w:sz w:val="24"/>
                <w:szCs w:val="24"/>
              </w:rPr>
            </w:pPr>
            <w:r w:rsidRPr="000D79E3">
              <w:rPr>
                <w:rFonts w:ascii="Times New Roman" w:hAnsi="Times New Roman"/>
                <w:sz w:val="24"/>
                <w:szCs w:val="24"/>
              </w:rPr>
              <w:t>9</w:t>
            </w:r>
          </w:p>
        </w:tc>
        <w:tc>
          <w:tcPr>
            <w:tcW w:w="400" w:type="pct"/>
            <w:tcBorders>
              <w:top w:val="single" w:sz="4" w:space="0" w:color="000000"/>
              <w:left w:val="single" w:sz="4" w:space="0" w:color="000000"/>
              <w:bottom w:val="single" w:sz="4" w:space="0" w:color="000000"/>
              <w:right w:val="single" w:sz="4" w:space="0" w:color="000000"/>
            </w:tcBorders>
            <w:shd w:val="clear" w:color="auto" w:fill="auto"/>
          </w:tcPr>
          <w:p w:rsidR="00846FC1" w:rsidRPr="000D79E3" w:rsidRDefault="00846FC1" w:rsidP="000D79E3">
            <w:pPr>
              <w:snapToGrid w:val="0"/>
              <w:spacing w:after="0" w:line="240" w:lineRule="auto"/>
              <w:jc w:val="center"/>
              <w:rPr>
                <w:rFonts w:ascii="Times New Roman" w:hAnsi="Times New Roman"/>
                <w:b/>
                <w:bCs/>
                <w:sz w:val="24"/>
                <w:szCs w:val="24"/>
              </w:rPr>
            </w:pPr>
            <w:r w:rsidRPr="000D79E3">
              <w:rPr>
                <w:rFonts w:ascii="Times New Roman" w:hAnsi="Times New Roman"/>
                <w:b/>
                <w:bCs/>
                <w:sz w:val="24"/>
                <w:szCs w:val="24"/>
              </w:rPr>
              <w:t>160</w:t>
            </w:r>
          </w:p>
        </w:tc>
        <w:tc>
          <w:tcPr>
            <w:tcW w:w="2400" w:type="pct"/>
            <w:gridSpan w:val="2"/>
            <w:vMerge/>
            <w:tcBorders>
              <w:left w:val="single" w:sz="4" w:space="0" w:color="000000"/>
              <w:right w:val="single" w:sz="4" w:space="0" w:color="000000"/>
            </w:tcBorders>
            <w:shd w:val="clear" w:color="auto" w:fill="auto"/>
            <w:vAlign w:val="center"/>
          </w:tcPr>
          <w:p w:rsidR="00846FC1" w:rsidRPr="000D79E3" w:rsidRDefault="00846FC1" w:rsidP="000D79E3">
            <w:pPr>
              <w:autoSpaceDE w:val="0"/>
              <w:autoSpaceDN w:val="0"/>
              <w:adjustRightInd w:val="0"/>
              <w:spacing w:after="0" w:line="240" w:lineRule="auto"/>
              <w:rPr>
                <w:rFonts w:ascii="Times New Roman" w:hAnsi="Times New Roman"/>
                <w:color w:val="000000"/>
                <w:sz w:val="24"/>
                <w:szCs w:val="24"/>
              </w:rPr>
            </w:pPr>
          </w:p>
        </w:tc>
      </w:tr>
      <w:tr w:rsidR="00846FC1" w:rsidRPr="000D79E3" w:rsidTr="00582121">
        <w:trPr>
          <w:trHeight w:val="171"/>
        </w:trPr>
        <w:tc>
          <w:tcPr>
            <w:tcW w:w="207" w:type="pct"/>
            <w:vMerge/>
            <w:tcBorders>
              <w:left w:val="single" w:sz="4" w:space="0" w:color="000000"/>
            </w:tcBorders>
            <w:shd w:val="clear" w:color="auto" w:fill="auto"/>
            <w:vAlign w:val="center"/>
          </w:tcPr>
          <w:p w:rsidR="00846FC1" w:rsidRPr="000D79E3" w:rsidRDefault="00846FC1" w:rsidP="000D79E3">
            <w:pPr>
              <w:suppressAutoHyphens/>
              <w:snapToGrid w:val="0"/>
              <w:spacing w:after="0" w:line="240" w:lineRule="auto"/>
              <w:jc w:val="both"/>
              <w:rPr>
                <w:rFonts w:ascii="Times New Roman" w:hAnsi="Times New Roman"/>
                <w:sz w:val="24"/>
                <w:szCs w:val="24"/>
                <w:lang w:eastAsia="ar-SA"/>
              </w:rPr>
            </w:pPr>
          </w:p>
        </w:tc>
        <w:tc>
          <w:tcPr>
            <w:tcW w:w="399" w:type="pct"/>
            <w:tcBorders>
              <w:top w:val="single" w:sz="4" w:space="0" w:color="000000"/>
              <w:left w:val="single" w:sz="4" w:space="0" w:color="000000"/>
              <w:bottom w:val="single" w:sz="4" w:space="0" w:color="000000"/>
              <w:right w:val="single" w:sz="4" w:space="0" w:color="000000"/>
            </w:tcBorders>
            <w:shd w:val="clear" w:color="auto" w:fill="auto"/>
          </w:tcPr>
          <w:p w:rsidR="00846FC1" w:rsidRPr="000D79E3" w:rsidRDefault="00846FC1" w:rsidP="000D79E3">
            <w:pPr>
              <w:snapToGrid w:val="0"/>
              <w:spacing w:after="0" w:line="240" w:lineRule="auto"/>
              <w:jc w:val="center"/>
              <w:rPr>
                <w:rFonts w:ascii="Times New Roman" w:hAnsi="Times New Roman"/>
                <w:b/>
                <w:bCs/>
                <w:sz w:val="24"/>
                <w:szCs w:val="24"/>
              </w:rPr>
            </w:pPr>
            <w:r w:rsidRPr="000D79E3">
              <w:rPr>
                <w:rFonts w:ascii="Times New Roman" w:hAnsi="Times New Roman"/>
                <w:b/>
                <w:bCs/>
                <w:sz w:val="24"/>
                <w:szCs w:val="24"/>
              </w:rPr>
              <w:t>C</w:t>
            </w:r>
          </w:p>
        </w:tc>
        <w:tc>
          <w:tcPr>
            <w:tcW w:w="399" w:type="pct"/>
            <w:tcBorders>
              <w:top w:val="single" w:sz="4" w:space="0" w:color="000000"/>
              <w:left w:val="single" w:sz="4" w:space="0" w:color="000000"/>
              <w:bottom w:val="single" w:sz="4" w:space="0" w:color="000000"/>
              <w:right w:val="single" w:sz="4" w:space="0" w:color="000000"/>
            </w:tcBorders>
            <w:shd w:val="clear" w:color="auto" w:fill="auto"/>
          </w:tcPr>
          <w:p w:rsidR="00846FC1" w:rsidRPr="000D79E3" w:rsidRDefault="00846FC1" w:rsidP="000D79E3">
            <w:pPr>
              <w:snapToGrid w:val="0"/>
              <w:spacing w:after="0" w:line="240" w:lineRule="auto"/>
              <w:rPr>
                <w:rFonts w:ascii="Times New Roman" w:hAnsi="Times New Roman"/>
                <w:sz w:val="24"/>
                <w:szCs w:val="24"/>
              </w:rPr>
            </w:pPr>
            <w:r w:rsidRPr="000D79E3">
              <w:rPr>
                <w:rFonts w:ascii="Times New Roman" w:hAnsi="Times New Roman"/>
                <w:sz w:val="24"/>
                <w:szCs w:val="24"/>
              </w:rPr>
              <w:t>2</w:t>
            </w:r>
          </w:p>
        </w:tc>
        <w:tc>
          <w:tcPr>
            <w:tcW w:w="399" w:type="pct"/>
            <w:tcBorders>
              <w:top w:val="single" w:sz="4" w:space="0" w:color="000000"/>
              <w:left w:val="single" w:sz="4" w:space="0" w:color="000000"/>
              <w:bottom w:val="single" w:sz="4" w:space="0" w:color="000000"/>
              <w:right w:val="single" w:sz="4" w:space="0" w:color="000000"/>
            </w:tcBorders>
            <w:shd w:val="clear" w:color="auto" w:fill="auto"/>
          </w:tcPr>
          <w:p w:rsidR="00846FC1" w:rsidRPr="000D79E3" w:rsidRDefault="00846FC1" w:rsidP="000D79E3">
            <w:pPr>
              <w:snapToGrid w:val="0"/>
              <w:spacing w:after="0" w:line="240" w:lineRule="auto"/>
              <w:rPr>
                <w:rFonts w:ascii="Times New Roman" w:hAnsi="Times New Roman"/>
                <w:sz w:val="24"/>
                <w:szCs w:val="24"/>
              </w:rPr>
            </w:pPr>
            <w:r w:rsidRPr="000D79E3">
              <w:rPr>
                <w:rFonts w:ascii="Times New Roman" w:hAnsi="Times New Roman"/>
                <w:sz w:val="24"/>
                <w:szCs w:val="24"/>
              </w:rPr>
              <w:t>2</w:t>
            </w:r>
          </w:p>
        </w:tc>
        <w:tc>
          <w:tcPr>
            <w:tcW w:w="399" w:type="pct"/>
            <w:gridSpan w:val="2"/>
            <w:tcBorders>
              <w:top w:val="single" w:sz="4" w:space="0" w:color="000000"/>
              <w:left w:val="single" w:sz="4" w:space="0" w:color="000000"/>
              <w:bottom w:val="single" w:sz="4" w:space="0" w:color="000000"/>
              <w:right w:val="single" w:sz="4" w:space="0" w:color="000000"/>
            </w:tcBorders>
            <w:shd w:val="clear" w:color="auto" w:fill="auto"/>
          </w:tcPr>
          <w:p w:rsidR="00846FC1" w:rsidRPr="000D79E3" w:rsidRDefault="00846FC1" w:rsidP="000D79E3">
            <w:pPr>
              <w:snapToGrid w:val="0"/>
              <w:spacing w:after="0" w:line="240" w:lineRule="auto"/>
              <w:rPr>
                <w:rFonts w:ascii="Times New Roman" w:hAnsi="Times New Roman"/>
                <w:sz w:val="24"/>
                <w:szCs w:val="24"/>
              </w:rPr>
            </w:pPr>
            <w:r w:rsidRPr="000D79E3">
              <w:rPr>
                <w:rFonts w:ascii="Times New Roman" w:hAnsi="Times New Roman"/>
                <w:sz w:val="24"/>
                <w:szCs w:val="24"/>
              </w:rPr>
              <w:t>7</w:t>
            </w:r>
          </w:p>
        </w:tc>
        <w:tc>
          <w:tcPr>
            <w:tcW w:w="399" w:type="pct"/>
            <w:tcBorders>
              <w:top w:val="single" w:sz="4" w:space="0" w:color="000000"/>
              <w:left w:val="single" w:sz="4" w:space="0" w:color="000000"/>
              <w:bottom w:val="single" w:sz="4" w:space="0" w:color="000000"/>
              <w:right w:val="single" w:sz="4" w:space="0" w:color="000000"/>
            </w:tcBorders>
            <w:shd w:val="clear" w:color="auto" w:fill="auto"/>
          </w:tcPr>
          <w:p w:rsidR="00846FC1" w:rsidRPr="000D79E3" w:rsidRDefault="00846FC1" w:rsidP="000D79E3">
            <w:pPr>
              <w:snapToGrid w:val="0"/>
              <w:spacing w:after="0" w:line="240" w:lineRule="auto"/>
              <w:rPr>
                <w:rFonts w:ascii="Times New Roman" w:hAnsi="Times New Roman"/>
                <w:sz w:val="24"/>
                <w:szCs w:val="24"/>
              </w:rPr>
            </w:pPr>
            <w:r w:rsidRPr="000D79E3">
              <w:rPr>
                <w:rFonts w:ascii="Times New Roman" w:hAnsi="Times New Roman"/>
                <w:sz w:val="24"/>
                <w:szCs w:val="24"/>
              </w:rPr>
              <w:t>9</w:t>
            </w:r>
          </w:p>
        </w:tc>
        <w:tc>
          <w:tcPr>
            <w:tcW w:w="400" w:type="pct"/>
            <w:tcBorders>
              <w:top w:val="single" w:sz="4" w:space="0" w:color="000000"/>
              <w:left w:val="single" w:sz="4" w:space="0" w:color="000000"/>
              <w:bottom w:val="single" w:sz="4" w:space="0" w:color="000000"/>
              <w:right w:val="single" w:sz="4" w:space="0" w:color="000000"/>
            </w:tcBorders>
            <w:shd w:val="clear" w:color="auto" w:fill="auto"/>
          </w:tcPr>
          <w:p w:rsidR="00846FC1" w:rsidRPr="000D79E3" w:rsidRDefault="00846FC1" w:rsidP="000D79E3">
            <w:pPr>
              <w:snapToGrid w:val="0"/>
              <w:spacing w:after="0" w:line="240" w:lineRule="auto"/>
              <w:jc w:val="center"/>
              <w:rPr>
                <w:rFonts w:ascii="Times New Roman" w:hAnsi="Times New Roman"/>
                <w:b/>
                <w:bCs/>
                <w:sz w:val="24"/>
                <w:szCs w:val="24"/>
              </w:rPr>
            </w:pPr>
            <w:r w:rsidRPr="000D79E3">
              <w:rPr>
                <w:rFonts w:ascii="Times New Roman" w:hAnsi="Times New Roman"/>
                <w:b/>
                <w:bCs/>
                <w:sz w:val="24"/>
                <w:szCs w:val="24"/>
              </w:rPr>
              <w:t>210</w:t>
            </w:r>
          </w:p>
        </w:tc>
        <w:tc>
          <w:tcPr>
            <w:tcW w:w="2400" w:type="pct"/>
            <w:gridSpan w:val="2"/>
            <w:vMerge/>
            <w:tcBorders>
              <w:left w:val="single" w:sz="4" w:space="0" w:color="000000"/>
              <w:right w:val="single" w:sz="4" w:space="0" w:color="000000"/>
            </w:tcBorders>
            <w:shd w:val="clear" w:color="auto" w:fill="auto"/>
            <w:vAlign w:val="center"/>
          </w:tcPr>
          <w:p w:rsidR="00846FC1" w:rsidRPr="000D79E3" w:rsidRDefault="00846FC1" w:rsidP="000D79E3">
            <w:pPr>
              <w:autoSpaceDE w:val="0"/>
              <w:autoSpaceDN w:val="0"/>
              <w:adjustRightInd w:val="0"/>
              <w:spacing w:after="0" w:line="240" w:lineRule="auto"/>
              <w:rPr>
                <w:rFonts w:ascii="Times New Roman" w:hAnsi="Times New Roman"/>
                <w:color w:val="000000"/>
                <w:sz w:val="24"/>
                <w:szCs w:val="24"/>
              </w:rPr>
            </w:pPr>
          </w:p>
        </w:tc>
      </w:tr>
      <w:tr w:rsidR="00846FC1" w:rsidRPr="000D79E3" w:rsidTr="00582121">
        <w:trPr>
          <w:trHeight w:val="171"/>
        </w:trPr>
        <w:tc>
          <w:tcPr>
            <w:tcW w:w="207" w:type="pct"/>
            <w:vMerge/>
            <w:tcBorders>
              <w:left w:val="single" w:sz="4" w:space="0" w:color="000000"/>
              <w:bottom w:val="single" w:sz="4" w:space="0" w:color="000000"/>
            </w:tcBorders>
            <w:shd w:val="clear" w:color="auto" w:fill="auto"/>
            <w:vAlign w:val="center"/>
          </w:tcPr>
          <w:p w:rsidR="00846FC1" w:rsidRPr="000D79E3" w:rsidRDefault="00846FC1" w:rsidP="000D79E3">
            <w:pPr>
              <w:suppressAutoHyphens/>
              <w:snapToGrid w:val="0"/>
              <w:spacing w:after="0" w:line="240" w:lineRule="auto"/>
              <w:jc w:val="both"/>
              <w:rPr>
                <w:rFonts w:ascii="Times New Roman" w:hAnsi="Times New Roman"/>
                <w:sz w:val="24"/>
                <w:szCs w:val="24"/>
                <w:lang w:eastAsia="ar-SA"/>
              </w:rPr>
            </w:pPr>
          </w:p>
        </w:tc>
        <w:tc>
          <w:tcPr>
            <w:tcW w:w="399" w:type="pct"/>
            <w:tcBorders>
              <w:top w:val="single" w:sz="4" w:space="0" w:color="000000"/>
              <w:left w:val="single" w:sz="4" w:space="0" w:color="000000"/>
              <w:bottom w:val="single" w:sz="4" w:space="0" w:color="000000"/>
              <w:right w:val="single" w:sz="4" w:space="0" w:color="000000"/>
            </w:tcBorders>
            <w:shd w:val="clear" w:color="auto" w:fill="auto"/>
          </w:tcPr>
          <w:p w:rsidR="00846FC1" w:rsidRPr="000D79E3" w:rsidRDefault="00846FC1" w:rsidP="000D79E3">
            <w:pPr>
              <w:snapToGrid w:val="0"/>
              <w:spacing w:after="0" w:line="240" w:lineRule="auto"/>
              <w:jc w:val="center"/>
              <w:rPr>
                <w:rFonts w:ascii="Times New Roman" w:hAnsi="Times New Roman"/>
                <w:b/>
                <w:bCs/>
                <w:sz w:val="24"/>
                <w:szCs w:val="24"/>
              </w:rPr>
            </w:pPr>
            <w:r w:rsidRPr="000D79E3">
              <w:rPr>
                <w:rFonts w:ascii="Times New Roman" w:hAnsi="Times New Roman"/>
                <w:b/>
                <w:bCs/>
                <w:sz w:val="24"/>
                <w:szCs w:val="24"/>
              </w:rPr>
              <w:t> </w:t>
            </w:r>
          </w:p>
        </w:tc>
        <w:tc>
          <w:tcPr>
            <w:tcW w:w="399" w:type="pct"/>
            <w:tcBorders>
              <w:top w:val="single" w:sz="4" w:space="0" w:color="000000"/>
              <w:left w:val="single" w:sz="4" w:space="0" w:color="000000"/>
              <w:bottom w:val="single" w:sz="4" w:space="0" w:color="000000"/>
              <w:right w:val="single" w:sz="4" w:space="0" w:color="000000"/>
            </w:tcBorders>
            <w:shd w:val="clear" w:color="auto" w:fill="auto"/>
          </w:tcPr>
          <w:p w:rsidR="00846FC1" w:rsidRPr="000D79E3" w:rsidRDefault="00846FC1" w:rsidP="000D79E3">
            <w:pPr>
              <w:snapToGrid w:val="0"/>
              <w:spacing w:after="0" w:line="240" w:lineRule="auto"/>
              <w:jc w:val="center"/>
              <w:rPr>
                <w:rFonts w:ascii="Times New Roman" w:hAnsi="Times New Roman"/>
                <w:b/>
                <w:bCs/>
                <w:sz w:val="24"/>
                <w:szCs w:val="24"/>
              </w:rPr>
            </w:pPr>
            <w:r w:rsidRPr="000D79E3">
              <w:rPr>
                <w:rFonts w:ascii="Times New Roman" w:hAnsi="Times New Roman"/>
                <w:b/>
                <w:bCs/>
                <w:sz w:val="24"/>
                <w:szCs w:val="24"/>
              </w:rPr>
              <w:t>40</w:t>
            </w:r>
          </w:p>
        </w:tc>
        <w:tc>
          <w:tcPr>
            <w:tcW w:w="399" w:type="pct"/>
            <w:tcBorders>
              <w:top w:val="single" w:sz="4" w:space="0" w:color="000000"/>
              <w:left w:val="single" w:sz="4" w:space="0" w:color="000000"/>
              <w:bottom w:val="single" w:sz="4" w:space="0" w:color="000000"/>
              <w:right w:val="single" w:sz="4" w:space="0" w:color="000000"/>
            </w:tcBorders>
            <w:shd w:val="clear" w:color="auto" w:fill="auto"/>
          </w:tcPr>
          <w:p w:rsidR="00846FC1" w:rsidRPr="000D79E3" w:rsidRDefault="00846FC1" w:rsidP="000D79E3">
            <w:pPr>
              <w:snapToGrid w:val="0"/>
              <w:spacing w:after="0" w:line="240" w:lineRule="auto"/>
              <w:jc w:val="center"/>
              <w:rPr>
                <w:rFonts w:ascii="Times New Roman" w:hAnsi="Times New Roman"/>
                <w:b/>
                <w:bCs/>
                <w:sz w:val="24"/>
                <w:szCs w:val="24"/>
              </w:rPr>
            </w:pPr>
            <w:r w:rsidRPr="000D79E3">
              <w:rPr>
                <w:rFonts w:ascii="Times New Roman" w:hAnsi="Times New Roman"/>
                <w:b/>
                <w:bCs/>
                <w:sz w:val="24"/>
                <w:szCs w:val="24"/>
              </w:rPr>
              <w:t>130</w:t>
            </w:r>
          </w:p>
        </w:tc>
        <w:tc>
          <w:tcPr>
            <w:tcW w:w="399" w:type="pct"/>
            <w:gridSpan w:val="2"/>
            <w:tcBorders>
              <w:top w:val="single" w:sz="4" w:space="0" w:color="000000"/>
              <w:left w:val="single" w:sz="4" w:space="0" w:color="000000"/>
              <w:bottom w:val="single" w:sz="4" w:space="0" w:color="000000"/>
              <w:right w:val="single" w:sz="4" w:space="0" w:color="000000"/>
            </w:tcBorders>
            <w:shd w:val="clear" w:color="auto" w:fill="auto"/>
          </w:tcPr>
          <w:p w:rsidR="00846FC1" w:rsidRPr="000D79E3" w:rsidRDefault="00846FC1" w:rsidP="000D79E3">
            <w:pPr>
              <w:snapToGrid w:val="0"/>
              <w:spacing w:after="0" w:line="240" w:lineRule="auto"/>
              <w:jc w:val="center"/>
              <w:rPr>
                <w:rFonts w:ascii="Times New Roman" w:hAnsi="Times New Roman"/>
                <w:b/>
                <w:bCs/>
                <w:sz w:val="24"/>
                <w:szCs w:val="24"/>
              </w:rPr>
            </w:pPr>
            <w:r w:rsidRPr="000D79E3">
              <w:rPr>
                <w:rFonts w:ascii="Times New Roman" w:hAnsi="Times New Roman"/>
                <w:b/>
                <w:bCs/>
                <w:sz w:val="24"/>
                <w:szCs w:val="24"/>
              </w:rPr>
              <w:t>30</w:t>
            </w:r>
          </w:p>
        </w:tc>
        <w:tc>
          <w:tcPr>
            <w:tcW w:w="399" w:type="pct"/>
            <w:tcBorders>
              <w:top w:val="single" w:sz="4" w:space="0" w:color="000000"/>
              <w:left w:val="single" w:sz="4" w:space="0" w:color="000000"/>
              <w:bottom w:val="single" w:sz="4" w:space="0" w:color="000000"/>
              <w:right w:val="single" w:sz="4" w:space="0" w:color="000000"/>
            </w:tcBorders>
            <w:shd w:val="clear" w:color="auto" w:fill="auto"/>
          </w:tcPr>
          <w:p w:rsidR="00846FC1" w:rsidRPr="000D79E3" w:rsidRDefault="00846FC1" w:rsidP="000D79E3">
            <w:pPr>
              <w:snapToGrid w:val="0"/>
              <w:spacing w:after="0" w:line="240" w:lineRule="auto"/>
              <w:rPr>
                <w:rFonts w:ascii="Times New Roman" w:hAnsi="Times New Roman"/>
                <w:b/>
                <w:bCs/>
                <w:sz w:val="24"/>
                <w:szCs w:val="24"/>
              </w:rPr>
            </w:pPr>
            <w:r w:rsidRPr="000D79E3">
              <w:rPr>
                <w:rFonts w:ascii="Times New Roman" w:hAnsi="Times New Roman"/>
                <w:b/>
                <w:bCs/>
                <w:sz w:val="24"/>
                <w:szCs w:val="24"/>
              </w:rPr>
              <w:t>?</w:t>
            </w:r>
          </w:p>
        </w:tc>
        <w:tc>
          <w:tcPr>
            <w:tcW w:w="400" w:type="pct"/>
            <w:tcBorders>
              <w:top w:val="single" w:sz="4" w:space="0" w:color="000000"/>
              <w:left w:val="single" w:sz="4" w:space="0" w:color="000000"/>
              <w:bottom w:val="single" w:sz="4" w:space="0" w:color="000000"/>
              <w:right w:val="single" w:sz="4" w:space="0" w:color="000000"/>
            </w:tcBorders>
            <w:shd w:val="clear" w:color="auto" w:fill="auto"/>
          </w:tcPr>
          <w:p w:rsidR="00846FC1" w:rsidRPr="000D79E3" w:rsidRDefault="00846FC1" w:rsidP="000D79E3">
            <w:pPr>
              <w:snapToGrid w:val="0"/>
              <w:spacing w:after="0" w:line="240" w:lineRule="auto"/>
              <w:rPr>
                <w:rFonts w:ascii="Times New Roman" w:hAnsi="Times New Roman"/>
                <w:b/>
                <w:bCs/>
                <w:sz w:val="24"/>
                <w:szCs w:val="24"/>
              </w:rPr>
            </w:pPr>
            <w:r w:rsidRPr="000D79E3">
              <w:rPr>
                <w:rFonts w:ascii="Times New Roman" w:hAnsi="Times New Roman"/>
                <w:b/>
                <w:bCs/>
                <w:sz w:val="24"/>
                <w:szCs w:val="24"/>
              </w:rPr>
              <w:t> </w:t>
            </w:r>
          </w:p>
        </w:tc>
        <w:tc>
          <w:tcPr>
            <w:tcW w:w="2400" w:type="pct"/>
            <w:gridSpan w:val="2"/>
            <w:vMerge/>
            <w:tcBorders>
              <w:left w:val="single" w:sz="4" w:space="0" w:color="000000"/>
              <w:bottom w:val="single" w:sz="4" w:space="0" w:color="000000"/>
              <w:right w:val="single" w:sz="4" w:space="0" w:color="000000"/>
            </w:tcBorders>
            <w:shd w:val="clear" w:color="auto" w:fill="auto"/>
            <w:vAlign w:val="center"/>
          </w:tcPr>
          <w:p w:rsidR="00846FC1" w:rsidRPr="000D79E3" w:rsidRDefault="00846FC1" w:rsidP="000D79E3">
            <w:pPr>
              <w:autoSpaceDE w:val="0"/>
              <w:autoSpaceDN w:val="0"/>
              <w:adjustRightInd w:val="0"/>
              <w:spacing w:after="0" w:line="240" w:lineRule="auto"/>
              <w:rPr>
                <w:rFonts w:ascii="Times New Roman" w:hAnsi="Times New Roman"/>
                <w:color w:val="000000"/>
                <w:sz w:val="24"/>
                <w:szCs w:val="24"/>
              </w:rPr>
            </w:pPr>
          </w:p>
        </w:tc>
      </w:tr>
    </w:tbl>
    <w:p w:rsidR="00846FC1" w:rsidRPr="000D79E3" w:rsidRDefault="00846FC1" w:rsidP="00582121">
      <w:pPr>
        <w:spacing w:after="0" w:line="240" w:lineRule="auto"/>
        <w:ind w:firstLine="709"/>
        <w:jc w:val="both"/>
        <w:rPr>
          <w:rFonts w:ascii="Times New Roman" w:hAnsi="Times New Roman"/>
          <w:sz w:val="24"/>
          <w:szCs w:val="24"/>
        </w:rPr>
      </w:pPr>
    </w:p>
    <w:p w:rsidR="00846FC1" w:rsidRPr="00582121" w:rsidRDefault="00846FC1" w:rsidP="00AD4E9D">
      <w:pPr>
        <w:pStyle w:val="a5"/>
        <w:numPr>
          <w:ilvl w:val="0"/>
          <w:numId w:val="90"/>
        </w:numPr>
        <w:autoSpaceDE w:val="0"/>
        <w:autoSpaceDN w:val="0"/>
        <w:adjustRightInd w:val="0"/>
        <w:spacing w:after="0" w:line="240" w:lineRule="auto"/>
        <w:jc w:val="both"/>
        <w:rPr>
          <w:rFonts w:ascii="Times New Roman" w:hAnsi="Times New Roman"/>
          <w:b/>
          <w:sz w:val="24"/>
          <w:szCs w:val="24"/>
        </w:rPr>
      </w:pPr>
      <w:r w:rsidRPr="00582121">
        <w:rPr>
          <w:rFonts w:ascii="Times New Roman" w:hAnsi="Times New Roman"/>
          <w:b/>
          <w:sz w:val="24"/>
          <w:szCs w:val="24"/>
        </w:rPr>
        <w:t>Порядок проведения промежуточной аттестации</w:t>
      </w:r>
    </w:p>
    <w:p w:rsidR="00846FC1" w:rsidRPr="000D79E3" w:rsidRDefault="00846FC1" w:rsidP="00582121">
      <w:pPr>
        <w:autoSpaceDE w:val="0"/>
        <w:autoSpaceDN w:val="0"/>
        <w:adjustRightInd w:val="0"/>
        <w:spacing w:after="0" w:line="240" w:lineRule="auto"/>
        <w:ind w:firstLine="709"/>
        <w:jc w:val="both"/>
        <w:rPr>
          <w:rFonts w:ascii="Times New Roman" w:hAnsi="Times New Roman"/>
          <w:i/>
          <w:sz w:val="24"/>
          <w:szCs w:val="24"/>
        </w:rPr>
      </w:pPr>
    </w:p>
    <w:p w:rsidR="00846FC1" w:rsidRPr="000D79E3" w:rsidRDefault="00846FC1" w:rsidP="00582121">
      <w:pPr>
        <w:tabs>
          <w:tab w:val="left" w:pos="-6521"/>
          <w:tab w:val="left" w:pos="1276"/>
        </w:tabs>
        <w:spacing w:after="0" w:line="240" w:lineRule="auto"/>
        <w:ind w:firstLine="709"/>
        <w:contextualSpacing/>
        <w:jc w:val="both"/>
        <w:rPr>
          <w:rFonts w:ascii="Times New Roman" w:hAnsi="Times New Roman"/>
          <w:i/>
          <w:sz w:val="24"/>
          <w:szCs w:val="24"/>
          <w:lang w:eastAsia="en-US"/>
        </w:rPr>
      </w:pPr>
      <w:r w:rsidRPr="000D79E3">
        <w:rPr>
          <w:rFonts w:ascii="Times New Roman" w:hAnsi="Times New Roman"/>
          <w:i/>
          <w:color w:val="000000"/>
          <w:sz w:val="24"/>
          <w:szCs w:val="24"/>
          <w:lang w:eastAsia="en-US"/>
        </w:rPr>
        <w:t>4.1</w:t>
      </w:r>
      <w:r w:rsidRPr="000D79E3">
        <w:rPr>
          <w:rFonts w:ascii="Times New Roman" w:hAnsi="Times New Roman"/>
          <w:i/>
          <w:sz w:val="24"/>
          <w:szCs w:val="24"/>
          <w:lang w:eastAsia="en-US"/>
        </w:rPr>
        <w:t xml:space="preserve"> Документы СМК вуза </w:t>
      </w:r>
    </w:p>
    <w:p w:rsidR="00846FC1" w:rsidRPr="000D79E3" w:rsidRDefault="00846FC1" w:rsidP="00582121">
      <w:pPr>
        <w:tabs>
          <w:tab w:val="left" w:pos="-6521"/>
          <w:tab w:val="left" w:pos="1276"/>
        </w:tabs>
        <w:spacing w:after="0" w:line="240" w:lineRule="auto"/>
        <w:ind w:firstLine="709"/>
        <w:contextualSpacing/>
        <w:jc w:val="both"/>
        <w:rPr>
          <w:rFonts w:ascii="Times New Roman" w:hAnsi="Times New Roman"/>
          <w:sz w:val="24"/>
          <w:szCs w:val="24"/>
          <w:lang w:eastAsia="en-US"/>
        </w:rPr>
      </w:pPr>
      <w:r w:rsidRPr="000D79E3">
        <w:rPr>
          <w:rFonts w:ascii="Times New Roman" w:hAnsi="Times New Roman"/>
          <w:sz w:val="24"/>
          <w:szCs w:val="24"/>
          <w:lang w:eastAsia="en-US"/>
        </w:rPr>
        <w:t>Формы, система оценивания, порядок проведения промежуточной аттестации обучающихся, включая порядок установления сроков прохождения испытаний промежуточной аттестации, для лиц, не прошедших промежуточную аттестацию по уважительным причинам или имеющим академическую задолженность, а также периодичность проведения промежуточной аттестации обучающихся регламентированы следующими положениями:</w:t>
      </w:r>
    </w:p>
    <w:p w:rsidR="005E710C" w:rsidRPr="000D79E3" w:rsidRDefault="005E710C" w:rsidP="005E710C">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ПЛ </w:t>
      </w:r>
      <w:r w:rsidR="00770E0C">
        <w:rPr>
          <w:rFonts w:ascii="Times New Roman" w:eastAsia="Calibri" w:hAnsi="Times New Roman"/>
          <w:spacing w:val="-6"/>
          <w:sz w:val="24"/>
          <w:szCs w:val="24"/>
        </w:rPr>
        <w:t>2.3.19-2018</w:t>
      </w:r>
      <w:r w:rsidRPr="000D79E3">
        <w:rPr>
          <w:rFonts w:ascii="Times New Roman" w:eastAsia="Calibri" w:hAnsi="Times New Roman"/>
          <w:spacing w:val="-6"/>
          <w:sz w:val="24"/>
          <w:szCs w:val="24"/>
        </w:rPr>
        <w:t xml:space="preserve"> «СМК. Организация и осуществление образовательной деятельности по образовательным программам высшего образования – программам бакалавриата, программам специалитета, программам магистратуры»;</w:t>
      </w:r>
    </w:p>
    <w:p w:rsidR="005E710C" w:rsidRPr="000D79E3" w:rsidRDefault="005E710C" w:rsidP="005E710C">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ПЛ </w:t>
      </w:r>
      <w:r w:rsidR="00770E0C">
        <w:rPr>
          <w:rFonts w:ascii="Times New Roman" w:eastAsia="Calibri" w:hAnsi="Times New Roman"/>
          <w:spacing w:val="-6"/>
          <w:sz w:val="24"/>
          <w:szCs w:val="24"/>
        </w:rPr>
        <w:t>2.3.22-2018</w:t>
      </w:r>
      <w:r w:rsidRPr="000D79E3">
        <w:rPr>
          <w:rFonts w:ascii="Times New Roman" w:eastAsia="Calibri" w:hAnsi="Times New Roman"/>
          <w:spacing w:val="-6"/>
          <w:sz w:val="24"/>
          <w:szCs w:val="24"/>
        </w:rPr>
        <w:t xml:space="preserve"> «СМК. О формировании фонда оценочных материалов»;</w:t>
      </w:r>
    </w:p>
    <w:p w:rsidR="005E710C" w:rsidRPr="000D79E3" w:rsidRDefault="005E710C" w:rsidP="005E710C">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ПЛ </w:t>
      </w:r>
      <w:r w:rsidR="00770E0C">
        <w:rPr>
          <w:rFonts w:ascii="Times New Roman" w:eastAsia="Calibri" w:hAnsi="Times New Roman"/>
          <w:spacing w:val="-6"/>
          <w:sz w:val="24"/>
          <w:szCs w:val="24"/>
        </w:rPr>
        <w:t>2.3.3-2018</w:t>
      </w:r>
      <w:r w:rsidRPr="000D79E3">
        <w:rPr>
          <w:rFonts w:ascii="Times New Roman" w:eastAsia="Calibri" w:hAnsi="Times New Roman"/>
          <w:spacing w:val="-6"/>
          <w:sz w:val="24"/>
          <w:szCs w:val="24"/>
        </w:rPr>
        <w:t xml:space="preserve"> «СМК. Система мониторинга качества образования с использованием технологии компьютерного тестирования».</w:t>
      </w:r>
    </w:p>
    <w:p w:rsidR="00846FC1" w:rsidRPr="000D79E3" w:rsidRDefault="00846FC1" w:rsidP="00582121">
      <w:pPr>
        <w:tabs>
          <w:tab w:val="left" w:pos="-6521"/>
          <w:tab w:val="left" w:pos="1276"/>
        </w:tabs>
        <w:spacing w:after="0" w:line="240" w:lineRule="auto"/>
        <w:ind w:firstLine="709"/>
        <w:contextualSpacing/>
        <w:jc w:val="both"/>
        <w:rPr>
          <w:rFonts w:ascii="Times New Roman" w:hAnsi="Times New Roman"/>
          <w:i/>
          <w:sz w:val="24"/>
          <w:szCs w:val="24"/>
          <w:lang w:eastAsia="en-US"/>
        </w:rPr>
      </w:pPr>
    </w:p>
    <w:p w:rsidR="00846FC1" w:rsidRPr="000D79E3" w:rsidRDefault="00846FC1" w:rsidP="00582121">
      <w:pPr>
        <w:tabs>
          <w:tab w:val="left" w:pos="-6521"/>
          <w:tab w:val="left" w:pos="1276"/>
        </w:tabs>
        <w:spacing w:after="0" w:line="240" w:lineRule="auto"/>
        <w:ind w:firstLine="709"/>
        <w:contextualSpacing/>
        <w:jc w:val="both"/>
        <w:rPr>
          <w:rFonts w:ascii="Times New Roman" w:hAnsi="Times New Roman"/>
          <w:i/>
          <w:sz w:val="24"/>
          <w:szCs w:val="24"/>
          <w:lang w:eastAsia="en-US"/>
        </w:rPr>
      </w:pPr>
      <w:r w:rsidRPr="000D79E3">
        <w:rPr>
          <w:rFonts w:ascii="Times New Roman" w:hAnsi="Times New Roman"/>
          <w:i/>
          <w:sz w:val="24"/>
          <w:szCs w:val="24"/>
          <w:lang w:eastAsia="en-US"/>
        </w:rPr>
        <w:t>4.2 Методические материалы, определяющие процедуру оценивания знаний, умений, навыков и (или) опыта деятельности в ходе промежуточной аттестации</w:t>
      </w:r>
    </w:p>
    <w:p w:rsidR="00846FC1" w:rsidRPr="000D79E3" w:rsidRDefault="00846FC1" w:rsidP="00582121">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 xml:space="preserve">Промежуточная аттестация по дисциплине </w:t>
      </w:r>
      <w:r w:rsidRPr="000D79E3">
        <w:rPr>
          <w:rFonts w:ascii="Times New Roman" w:hAnsi="Times New Roman"/>
          <w:b/>
          <w:bCs/>
          <w:color w:val="000000"/>
          <w:sz w:val="24"/>
          <w:szCs w:val="24"/>
        </w:rPr>
        <w:t xml:space="preserve">Б1.Б.Д.18 Методы оптимальных решений </w:t>
      </w:r>
      <w:r w:rsidRPr="000D79E3">
        <w:rPr>
          <w:rFonts w:ascii="Times New Roman" w:hAnsi="Times New Roman"/>
          <w:sz w:val="24"/>
          <w:szCs w:val="24"/>
        </w:rPr>
        <w:t xml:space="preserve">завершает изучение семестрового разделов курса и проходит в форме  экзамена. Допуском к промежуточной аттестации является итоговое тестирование после выполнения мероприятий текущего контроля. Экзаменационный билет содержит три теоретических вопроса и задачу по материалу семестра. Зачет с оценкой проводится в последнюю неделю изучения дисциплины в семестре. Промежуточная аттестация (экзамен) носит комплексный характер: учитывает результаты итогового тестирования и ответа на билет. Преподаватель вправе повысить оценку с учетом результатов текущего </w:t>
      </w:r>
      <w:r w:rsidRPr="000D79E3">
        <w:rPr>
          <w:rFonts w:ascii="Times New Roman" w:hAnsi="Times New Roman"/>
          <w:sz w:val="24"/>
          <w:szCs w:val="24"/>
        </w:rPr>
        <w:lastRenderedPageBreak/>
        <w:t>контроля знаний и рейтинговой оценки деятельности студента в течение периода изучения дисциплины.</w:t>
      </w:r>
    </w:p>
    <w:p w:rsidR="00846FC1" w:rsidRPr="000D79E3" w:rsidRDefault="00846FC1" w:rsidP="00582121">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 xml:space="preserve">В случае  применении дистанционных технологий и электронного обучения проведение промежуточной аттестации и мероприятий, предусмотренных в промежуточной аттестации  осуществляется в электронно-информационной образовательной среде (образовательная платформа электронной поддержки обучения </w:t>
      </w:r>
      <w:proofErr w:type="spellStart"/>
      <w:r w:rsidRPr="000D79E3">
        <w:rPr>
          <w:rFonts w:ascii="Times New Roman" w:hAnsi="Times New Roman"/>
          <w:sz w:val="24"/>
          <w:szCs w:val="24"/>
        </w:rPr>
        <w:t>Blackboard</w:t>
      </w:r>
      <w:proofErr w:type="spellEnd"/>
      <w:r w:rsidRPr="000D79E3">
        <w:rPr>
          <w:rFonts w:ascii="Times New Roman" w:hAnsi="Times New Roman"/>
          <w:sz w:val="24"/>
          <w:szCs w:val="24"/>
        </w:rPr>
        <w:t xml:space="preserve"> </w:t>
      </w:r>
      <w:proofErr w:type="spellStart"/>
      <w:r w:rsidRPr="000D79E3">
        <w:rPr>
          <w:rFonts w:ascii="Times New Roman" w:hAnsi="Times New Roman"/>
          <w:sz w:val="24"/>
          <w:szCs w:val="24"/>
        </w:rPr>
        <w:t>Learn</w:t>
      </w:r>
      <w:proofErr w:type="spellEnd"/>
      <w:r w:rsidRPr="000D79E3">
        <w:rPr>
          <w:rFonts w:ascii="Times New Roman" w:hAnsi="Times New Roman"/>
          <w:sz w:val="24"/>
          <w:szCs w:val="24"/>
        </w:rPr>
        <w:t xml:space="preserve"> (сайт bb.usurt.ru)) в курсе дисциплины (модуля).</w:t>
      </w:r>
    </w:p>
    <w:p w:rsidR="00846FC1" w:rsidRPr="000D79E3" w:rsidRDefault="00846FC1" w:rsidP="000D79E3">
      <w:pPr>
        <w:spacing w:after="0" w:line="240" w:lineRule="auto"/>
        <w:contextualSpacing/>
        <w:jc w:val="both"/>
        <w:rPr>
          <w:rFonts w:ascii="Times New Roman" w:eastAsia="Calibri" w:hAnsi="Times New Roman"/>
          <w:sz w:val="24"/>
          <w:szCs w:val="24"/>
        </w:rPr>
        <w:sectPr w:rsidR="00846FC1" w:rsidRPr="000D79E3" w:rsidSect="000D79E3">
          <w:pgSz w:w="11909" w:h="16834"/>
          <w:pgMar w:top="1134" w:right="851" w:bottom="1134" w:left="1701" w:header="720" w:footer="720" w:gutter="0"/>
          <w:cols w:space="720"/>
          <w:noEndnote/>
          <w:docGrid w:linePitch="204"/>
        </w:sectPr>
      </w:pPr>
    </w:p>
    <w:p w:rsidR="00846FC1" w:rsidRPr="000D79E3" w:rsidRDefault="00846FC1" w:rsidP="000D79E3">
      <w:pPr>
        <w:pageBreakBefore/>
        <w:spacing w:after="0" w:line="240" w:lineRule="auto"/>
        <w:jc w:val="center"/>
        <w:rPr>
          <w:rFonts w:ascii="Times New Roman" w:eastAsia="SimSun" w:hAnsi="Times New Roman"/>
          <w:b/>
          <w:sz w:val="24"/>
          <w:szCs w:val="24"/>
          <w:lang w:eastAsia="hi-IN" w:bidi="hi-IN"/>
        </w:rPr>
      </w:pPr>
      <w:r w:rsidRPr="000D79E3">
        <w:rPr>
          <w:rFonts w:ascii="Times New Roman" w:eastAsia="SimSun" w:hAnsi="Times New Roman"/>
          <w:b/>
          <w:sz w:val="24"/>
          <w:szCs w:val="24"/>
          <w:lang w:eastAsia="hi-IN" w:bidi="hi-IN"/>
        </w:rPr>
        <w:lastRenderedPageBreak/>
        <w:t>Фонд оценочных материалов для проведения промежуточной аттестации обучающихся по дисциплине (модулю)</w:t>
      </w:r>
    </w:p>
    <w:p w:rsidR="00846FC1" w:rsidRPr="000D79E3" w:rsidRDefault="00846FC1" w:rsidP="000D79E3">
      <w:pPr>
        <w:pStyle w:val="1"/>
        <w:rPr>
          <w:rFonts w:eastAsia="SimSun" w:cs="Times New Roman"/>
          <w:szCs w:val="24"/>
          <w:lang w:eastAsia="hi-IN" w:bidi="hi-IN"/>
        </w:rPr>
      </w:pPr>
      <w:bookmarkStart w:id="269" w:name="_Toc86139613"/>
      <w:bookmarkStart w:id="270" w:name="_Toc94620104"/>
      <w:r w:rsidRPr="000D79E3">
        <w:rPr>
          <w:rFonts w:cs="Times New Roman"/>
          <w:szCs w:val="24"/>
        </w:rPr>
        <w:t>Б1.Б.Д.19 Управление личными финансами</w:t>
      </w:r>
      <w:bookmarkEnd w:id="269"/>
      <w:bookmarkEnd w:id="270"/>
      <w:r w:rsidRPr="000D79E3">
        <w:rPr>
          <w:rFonts w:eastAsia="SimSun" w:cs="Times New Roman"/>
          <w:szCs w:val="24"/>
          <w:lang w:eastAsia="hi-IN" w:bidi="hi-IN"/>
        </w:rPr>
        <w:t xml:space="preserve"> </w:t>
      </w:r>
    </w:p>
    <w:p w:rsidR="00846FC1" w:rsidRPr="00582121" w:rsidRDefault="00846FC1" w:rsidP="000D79E3">
      <w:pPr>
        <w:spacing w:after="0" w:line="240" w:lineRule="auto"/>
        <w:jc w:val="center"/>
        <w:rPr>
          <w:rFonts w:ascii="Times New Roman" w:eastAsia="SimSun" w:hAnsi="Times New Roman"/>
          <w:sz w:val="18"/>
          <w:szCs w:val="24"/>
          <w:lang w:eastAsia="hi-IN" w:bidi="hi-IN"/>
        </w:rPr>
      </w:pPr>
      <w:r w:rsidRPr="00582121">
        <w:rPr>
          <w:rFonts w:ascii="Times New Roman" w:eastAsia="SimSun" w:hAnsi="Times New Roman"/>
          <w:sz w:val="18"/>
          <w:szCs w:val="24"/>
          <w:lang w:eastAsia="hi-IN" w:bidi="hi-IN"/>
        </w:rPr>
        <w:t>(Шифр и наименование дисциплины)</w:t>
      </w:r>
    </w:p>
    <w:p w:rsidR="00582121" w:rsidRDefault="00582121" w:rsidP="000D79E3">
      <w:pPr>
        <w:spacing w:after="0" w:line="240" w:lineRule="auto"/>
        <w:ind w:firstLine="709"/>
        <w:jc w:val="both"/>
        <w:rPr>
          <w:rFonts w:ascii="Times New Roman" w:hAnsi="Times New Roman"/>
          <w:b/>
          <w:i/>
          <w:sz w:val="24"/>
          <w:szCs w:val="24"/>
        </w:rPr>
      </w:pPr>
    </w:p>
    <w:p w:rsidR="00846FC1" w:rsidRPr="00DE025F" w:rsidRDefault="00846FC1" w:rsidP="000D79E3">
      <w:pPr>
        <w:spacing w:after="0" w:line="240" w:lineRule="auto"/>
        <w:ind w:firstLine="709"/>
        <w:jc w:val="both"/>
        <w:rPr>
          <w:rFonts w:ascii="Times New Roman" w:hAnsi="Times New Roman"/>
          <w:b/>
          <w:sz w:val="24"/>
          <w:szCs w:val="24"/>
        </w:rPr>
      </w:pPr>
      <w:r w:rsidRPr="00DE025F">
        <w:rPr>
          <w:rFonts w:ascii="Times New Roman" w:hAnsi="Times New Roman"/>
          <w:b/>
          <w:sz w:val="24"/>
          <w:szCs w:val="24"/>
        </w:rPr>
        <w:t xml:space="preserve">1 Перечень компетенций с указанием этапов их формирования в процессе освоения образовательной программы </w:t>
      </w:r>
    </w:p>
    <w:p w:rsidR="00846FC1" w:rsidRPr="000D79E3" w:rsidRDefault="00846FC1" w:rsidP="000D79E3">
      <w:pPr>
        <w:spacing w:after="0" w:line="240" w:lineRule="auto"/>
        <w:ind w:firstLine="709"/>
        <w:rPr>
          <w:rFonts w:ascii="Times New Roman" w:hAnsi="Times New Roman"/>
          <w:i/>
          <w:sz w:val="24"/>
          <w:szCs w:val="24"/>
        </w:rPr>
      </w:pPr>
    </w:p>
    <w:p w:rsidR="00846FC1" w:rsidRPr="00582121" w:rsidRDefault="00846FC1" w:rsidP="00582121">
      <w:pPr>
        <w:tabs>
          <w:tab w:val="left" w:pos="709"/>
        </w:tabs>
        <w:spacing w:after="0" w:line="240" w:lineRule="auto"/>
        <w:ind w:firstLine="709"/>
        <w:rPr>
          <w:rFonts w:ascii="Times New Roman" w:eastAsia="SimSun" w:hAnsi="Times New Roman"/>
          <w:sz w:val="24"/>
          <w:szCs w:val="24"/>
          <w:u w:val="single"/>
          <w:lang w:eastAsia="hi-IN" w:bidi="hi-IN"/>
        </w:rPr>
      </w:pPr>
      <w:r w:rsidRPr="000D79E3">
        <w:rPr>
          <w:rFonts w:ascii="Times New Roman" w:hAnsi="Times New Roman"/>
          <w:sz w:val="24"/>
          <w:szCs w:val="24"/>
        </w:rPr>
        <w:t xml:space="preserve">Дисциплина </w:t>
      </w:r>
      <w:r w:rsidRPr="000D79E3">
        <w:rPr>
          <w:rFonts w:ascii="Times New Roman" w:hAnsi="Times New Roman"/>
          <w:bCs/>
          <w:color w:val="000000"/>
          <w:sz w:val="24"/>
          <w:szCs w:val="24"/>
          <w:u w:val="single"/>
        </w:rPr>
        <w:t>Б1.Б.Д.19 Управление личными финансами</w:t>
      </w:r>
      <w:r w:rsidR="00582121">
        <w:rPr>
          <w:rFonts w:ascii="Times New Roman" w:eastAsia="SimSun" w:hAnsi="Times New Roman"/>
          <w:sz w:val="24"/>
          <w:szCs w:val="24"/>
          <w:u w:val="single"/>
          <w:lang w:eastAsia="hi-IN" w:bidi="hi-IN"/>
        </w:rPr>
        <w:t xml:space="preserve"> </w:t>
      </w:r>
      <w:r w:rsidRPr="000D79E3">
        <w:rPr>
          <w:rFonts w:ascii="Times New Roman" w:hAnsi="Times New Roman"/>
          <w:sz w:val="24"/>
          <w:szCs w:val="24"/>
        </w:rPr>
        <w:t>участвует в формировании следующих компетенций и индикаторов достижения компетенций:</w:t>
      </w:r>
    </w:p>
    <w:p w:rsidR="00582121" w:rsidRDefault="00582121" w:rsidP="000D79E3">
      <w:pPr>
        <w:spacing w:after="0" w:line="240" w:lineRule="auto"/>
        <w:jc w:val="right"/>
        <w:rPr>
          <w:rFonts w:ascii="Times New Roman" w:hAnsi="Times New Roman"/>
          <w:sz w:val="24"/>
          <w:szCs w:val="24"/>
        </w:rPr>
      </w:pPr>
    </w:p>
    <w:p w:rsidR="00846FC1" w:rsidRPr="000D79E3" w:rsidRDefault="00846FC1" w:rsidP="000D79E3">
      <w:pPr>
        <w:spacing w:after="0" w:line="240" w:lineRule="auto"/>
        <w:jc w:val="right"/>
        <w:rPr>
          <w:rFonts w:ascii="Times New Roman" w:hAnsi="Times New Roman"/>
          <w:sz w:val="24"/>
          <w:szCs w:val="24"/>
        </w:rPr>
      </w:pPr>
      <w:r w:rsidRPr="000D79E3">
        <w:rPr>
          <w:rFonts w:ascii="Times New Roman" w:hAnsi="Times New Roman"/>
          <w:sz w:val="24"/>
          <w:szCs w:val="24"/>
        </w:rPr>
        <w:t>Таблица 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A0" w:firstRow="1" w:lastRow="0" w:firstColumn="1" w:lastColumn="0" w:noHBand="0" w:noVBand="0"/>
      </w:tblPr>
      <w:tblGrid>
        <w:gridCol w:w="2602"/>
        <w:gridCol w:w="2896"/>
        <w:gridCol w:w="2117"/>
        <w:gridCol w:w="1852"/>
      </w:tblGrid>
      <w:tr w:rsidR="00846FC1" w:rsidRPr="000D79E3" w:rsidTr="00846FC1">
        <w:tc>
          <w:tcPr>
            <w:tcW w:w="1384" w:type="pct"/>
          </w:tcPr>
          <w:p w:rsidR="00846FC1" w:rsidRPr="00582121" w:rsidRDefault="00846FC1" w:rsidP="000D79E3">
            <w:pPr>
              <w:spacing w:after="0" w:line="240" w:lineRule="auto"/>
              <w:jc w:val="center"/>
              <w:rPr>
                <w:rFonts w:ascii="Times New Roman" w:hAnsi="Times New Roman"/>
                <w:sz w:val="24"/>
                <w:szCs w:val="24"/>
              </w:rPr>
            </w:pPr>
            <w:r w:rsidRPr="00582121">
              <w:rPr>
                <w:rFonts w:ascii="Times New Roman" w:hAnsi="Times New Roman"/>
                <w:sz w:val="24"/>
                <w:szCs w:val="24"/>
              </w:rPr>
              <w:t>Код и наименование компетенции</w:t>
            </w:r>
          </w:p>
        </w:tc>
        <w:tc>
          <w:tcPr>
            <w:tcW w:w="1539" w:type="pct"/>
            <w:tcMar>
              <w:top w:w="0" w:type="dxa"/>
              <w:left w:w="108" w:type="dxa"/>
              <w:bottom w:w="0" w:type="dxa"/>
              <w:right w:w="108" w:type="dxa"/>
            </w:tcMar>
          </w:tcPr>
          <w:p w:rsidR="00846FC1" w:rsidRPr="00582121" w:rsidRDefault="00846FC1" w:rsidP="000D79E3">
            <w:pPr>
              <w:spacing w:after="0" w:line="240" w:lineRule="auto"/>
              <w:jc w:val="center"/>
              <w:rPr>
                <w:rFonts w:ascii="Times New Roman" w:hAnsi="Times New Roman"/>
                <w:sz w:val="24"/>
                <w:szCs w:val="24"/>
              </w:rPr>
            </w:pPr>
            <w:r w:rsidRPr="00582121">
              <w:rPr>
                <w:rFonts w:ascii="Times New Roman" w:hAnsi="Times New Roman"/>
                <w:sz w:val="24"/>
                <w:szCs w:val="24"/>
              </w:rPr>
              <w:t>Код и наименование индикатора достижения компетенции</w:t>
            </w:r>
          </w:p>
        </w:tc>
        <w:tc>
          <w:tcPr>
            <w:tcW w:w="1127" w:type="pct"/>
            <w:tcMar>
              <w:top w:w="0" w:type="dxa"/>
              <w:left w:w="108" w:type="dxa"/>
              <w:bottom w:w="0" w:type="dxa"/>
              <w:right w:w="108" w:type="dxa"/>
            </w:tcMar>
          </w:tcPr>
          <w:p w:rsidR="00846FC1" w:rsidRPr="00582121" w:rsidRDefault="00846FC1" w:rsidP="000D79E3">
            <w:pPr>
              <w:spacing w:after="0" w:line="240" w:lineRule="auto"/>
              <w:jc w:val="center"/>
              <w:rPr>
                <w:rFonts w:ascii="Times New Roman" w:hAnsi="Times New Roman"/>
                <w:sz w:val="24"/>
                <w:szCs w:val="24"/>
              </w:rPr>
            </w:pPr>
            <w:r w:rsidRPr="00582121">
              <w:rPr>
                <w:rFonts w:ascii="Times New Roman" w:hAnsi="Times New Roman"/>
                <w:sz w:val="24"/>
                <w:szCs w:val="24"/>
              </w:rPr>
              <w:t>Этап формирования компетенции</w:t>
            </w:r>
          </w:p>
        </w:tc>
        <w:tc>
          <w:tcPr>
            <w:tcW w:w="950" w:type="pct"/>
            <w:tcMar>
              <w:top w:w="0" w:type="dxa"/>
              <w:left w:w="108" w:type="dxa"/>
              <w:bottom w:w="0" w:type="dxa"/>
              <w:right w:w="108" w:type="dxa"/>
            </w:tcMar>
          </w:tcPr>
          <w:p w:rsidR="00846FC1" w:rsidRPr="00582121" w:rsidRDefault="00846FC1" w:rsidP="000D79E3">
            <w:pPr>
              <w:spacing w:after="0" w:line="240" w:lineRule="auto"/>
              <w:jc w:val="center"/>
              <w:rPr>
                <w:rFonts w:ascii="Times New Roman" w:hAnsi="Times New Roman"/>
                <w:sz w:val="24"/>
                <w:szCs w:val="24"/>
                <w:vertAlign w:val="superscript"/>
              </w:rPr>
            </w:pPr>
            <w:r w:rsidRPr="00582121">
              <w:rPr>
                <w:rFonts w:ascii="Times New Roman" w:hAnsi="Times New Roman"/>
                <w:sz w:val="24"/>
                <w:szCs w:val="24"/>
              </w:rPr>
              <w:t>Форма промежуточной аттестации</w:t>
            </w:r>
          </w:p>
        </w:tc>
      </w:tr>
      <w:tr w:rsidR="00846FC1" w:rsidRPr="000D79E3" w:rsidTr="00846FC1">
        <w:tc>
          <w:tcPr>
            <w:tcW w:w="1384" w:type="pct"/>
          </w:tcPr>
          <w:p w:rsidR="00846FC1" w:rsidRPr="000D79E3" w:rsidRDefault="00846FC1" w:rsidP="000D79E3">
            <w:pPr>
              <w:autoSpaceDE w:val="0"/>
              <w:autoSpaceDN w:val="0"/>
              <w:adjustRightInd w:val="0"/>
              <w:spacing w:after="0" w:line="240" w:lineRule="auto"/>
              <w:rPr>
                <w:rFonts w:ascii="Times New Roman" w:hAnsi="Times New Roman"/>
                <w:bCs/>
                <w:sz w:val="24"/>
                <w:szCs w:val="24"/>
              </w:rPr>
            </w:pPr>
            <w:r w:rsidRPr="000D79E3">
              <w:rPr>
                <w:rFonts w:ascii="Times New Roman" w:hAnsi="Times New Roman"/>
                <w:color w:val="000000"/>
                <w:sz w:val="24"/>
                <w:szCs w:val="24"/>
              </w:rPr>
              <w:t>УК-6: Способен управлять своим временем, выстраивать и реализовывать траекторию саморазвития на основе принципов образования в течение всей жизни</w:t>
            </w:r>
          </w:p>
        </w:tc>
        <w:tc>
          <w:tcPr>
            <w:tcW w:w="1539" w:type="pct"/>
            <w:tcMar>
              <w:top w:w="0" w:type="dxa"/>
              <w:left w:w="108" w:type="dxa"/>
              <w:bottom w:w="0" w:type="dxa"/>
              <w:right w:w="108" w:type="dxa"/>
            </w:tcMar>
          </w:tcPr>
          <w:p w:rsidR="00846FC1" w:rsidRPr="000D79E3" w:rsidRDefault="00846FC1" w:rsidP="000D79E3">
            <w:pPr>
              <w:autoSpaceDE w:val="0"/>
              <w:autoSpaceDN w:val="0"/>
              <w:adjustRightInd w:val="0"/>
              <w:spacing w:after="0" w:line="240" w:lineRule="auto"/>
              <w:rPr>
                <w:rFonts w:ascii="Times New Roman" w:hAnsi="Times New Roman"/>
                <w:color w:val="000000"/>
                <w:sz w:val="24"/>
                <w:szCs w:val="24"/>
              </w:rPr>
            </w:pPr>
            <w:r w:rsidRPr="000D79E3">
              <w:rPr>
                <w:rFonts w:ascii="Times New Roman" w:hAnsi="Times New Roman"/>
                <w:color w:val="000000"/>
                <w:sz w:val="24"/>
                <w:szCs w:val="24"/>
              </w:rPr>
              <w:t>УК-6.1: Использует инструменты и методы управления временем при выполнении конкретных задач, проектов, при достижении поставленных целей</w:t>
            </w:r>
          </w:p>
          <w:p w:rsidR="00846FC1" w:rsidRPr="000D79E3" w:rsidRDefault="00846FC1" w:rsidP="000D79E3">
            <w:pPr>
              <w:autoSpaceDE w:val="0"/>
              <w:autoSpaceDN w:val="0"/>
              <w:adjustRightInd w:val="0"/>
              <w:spacing w:after="0" w:line="240" w:lineRule="auto"/>
              <w:rPr>
                <w:rFonts w:ascii="Times New Roman" w:hAnsi="Times New Roman"/>
                <w:color w:val="000000"/>
                <w:sz w:val="24"/>
                <w:szCs w:val="24"/>
              </w:rPr>
            </w:pPr>
            <w:r w:rsidRPr="000D79E3">
              <w:rPr>
                <w:rFonts w:ascii="Times New Roman" w:hAnsi="Times New Roman"/>
                <w:color w:val="000000"/>
                <w:sz w:val="24"/>
                <w:szCs w:val="24"/>
              </w:rPr>
              <w:t>УК-6.2: Определяет приоритеты собственной деятельности, личностного развития и профессионального роста</w:t>
            </w:r>
          </w:p>
          <w:p w:rsidR="00846FC1" w:rsidRPr="000D79E3" w:rsidRDefault="00846FC1" w:rsidP="000D79E3">
            <w:pPr>
              <w:autoSpaceDE w:val="0"/>
              <w:autoSpaceDN w:val="0"/>
              <w:adjustRightInd w:val="0"/>
              <w:spacing w:after="0" w:line="240" w:lineRule="auto"/>
              <w:rPr>
                <w:rFonts w:ascii="Times New Roman" w:hAnsi="Times New Roman"/>
                <w:bCs/>
                <w:color w:val="000000"/>
                <w:sz w:val="24"/>
                <w:szCs w:val="24"/>
              </w:rPr>
            </w:pPr>
            <w:r w:rsidRPr="000D79E3">
              <w:rPr>
                <w:rFonts w:ascii="Times New Roman" w:hAnsi="Times New Roman"/>
                <w:color w:val="000000"/>
                <w:sz w:val="24"/>
                <w:szCs w:val="24"/>
              </w:rPr>
              <w:t>УК-6.3: Оценивает требования рынка труда и предложения образовательных услуг для выстраивания траектории собственного профессионального роста</w:t>
            </w:r>
          </w:p>
        </w:tc>
        <w:tc>
          <w:tcPr>
            <w:tcW w:w="1127" w:type="pct"/>
            <w:vMerge w:val="restart"/>
            <w:tcMar>
              <w:top w:w="0" w:type="dxa"/>
              <w:left w:w="108" w:type="dxa"/>
              <w:bottom w:w="0" w:type="dxa"/>
              <w:right w:w="108" w:type="dxa"/>
            </w:tcMar>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Компетенция и индикаторы достижения компетенции формируются в рамках 6 семестра очной формы обучения и 6 семестра очно-заочной формы обучения</w:t>
            </w:r>
          </w:p>
        </w:tc>
        <w:tc>
          <w:tcPr>
            <w:tcW w:w="950" w:type="pct"/>
            <w:vMerge w:val="restart"/>
            <w:tcMar>
              <w:top w:w="0" w:type="dxa"/>
              <w:left w:w="108" w:type="dxa"/>
              <w:bottom w:w="0" w:type="dxa"/>
              <w:right w:w="108" w:type="dxa"/>
            </w:tcMar>
          </w:tcPr>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sz w:val="24"/>
                <w:szCs w:val="24"/>
              </w:rPr>
              <w:t>Зачет с оценкой</w:t>
            </w:r>
          </w:p>
        </w:tc>
      </w:tr>
      <w:tr w:rsidR="00846FC1" w:rsidRPr="000D79E3" w:rsidTr="00846FC1">
        <w:tc>
          <w:tcPr>
            <w:tcW w:w="1384" w:type="pct"/>
          </w:tcPr>
          <w:p w:rsidR="00846FC1" w:rsidRPr="000D79E3" w:rsidRDefault="00846FC1" w:rsidP="000D79E3">
            <w:pPr>
              <w:autoSpaceDE w:val="0"/>
              <w:autoSpaceDN w:val="0"/>
              <w:adjustRightInd w:val="0"/>
              <w:spacing w:after="0" w:line="240" w:lineRule="auto"/>
              <w:rPr>
                <w:rFonts w:ascii="Times New Roman" w:hAnsi="Times New Roman"/>
                <w:bCs/>
                <w:color w:val="000000"/>
                <w:sz w:val="24"/>
                <w:szCs w:val="24"/>
              </w:rPr>
            </w:pPr>
            <w:r w:rsidRPr="000D79E3">
              <w:rPr>
                <w:rFonts w:ascii="Times New Roman" w:hAnsi="Times New Roman"/>
                <w:color w:val="000000"/>
                <w:sz w:val="24"/>
                <w:szCs w:val="24"/>
              </w:rPr>
              <w:t>ОПК-1: Способен применять знания (на промежуточном уровне) экономической теории при решении прикладных задач</w:t>
            </w:r>
          </w:p>
        </w:tc>
        <w:tc>
          <w:tcPr>
            <w:tcW w:w="1539" w:type="pct"/>
            <w:tcMar>
              <w:top w:w="0" w:type="dxa"/>
              <w:left w:w="108" w:type="dxa"/>
              <w:bottom w:w="0" w:type="dxa"/>
              <w:right w:w="108" w:type="dxa"/>
            </w:tcMar>
          </w:tcPr>
          <w:p w:rsidR="00846FC1" w:rsidRPr="000D79E3" w:rsidRDefault="00846FC1" w:rsidP="000D79E3">
            <w:pPr>
              <w:widowControl w:val="0"/>
              <w:autoSpaceDE w:val="0"/>
              <w:autoSpaceDN w:val="0"/>
              <w:adjustRightInd w:val="0"/>
              <w:spacing w:after="0" w:line="240" w:lineRule="auto"/>
              <w:rPr>
                <w:rFonts w:ascii="Times New Roman" w:hAnsi="Times New Roman"/>
                <w:bCs/>
                <w:color w:val="000000"/>
                <w:sz w:val="24"/>
                <w:szCs w:val="24"/>
              </w:rPr>
            </w:pPr>
            <w:r w:rsidRPr="000D79E3">
              <w:rPr>
                <w:rFonts w:ascii="Times New Roman" w:hAnsi="Times New Roman"/>
                <w:color w:val="000000"/>
                <w:sz w:val="24"/>
                <w:szCs w:val="24"/>
              </w:rPr>
              <w:t>ОПК-1.2: Понимает базовые принципы функционирования экономики и экономического развития</w:t>
            </w:r>
          </w:p>
        </w:tc>
        <w:tc>
          <w:tcPr>
            <w:tcW w:w="1127" w:type="pct"/>
            <w:vMerge/>
            <w:tcMar>
              <w:top w:w="0" w:type="dxa"/>
              <w:left w:w="108" w:type="dxa"/>
              <w:bottom w:w="0" w:type="dxa"/>
              <w:right w:w="108" w:type="dxa"/>
            </w:tcMar>
          </w:tcPr>
          <w:p w:rsidR="00846FC1" w:rsidRPr="000D79E3" w:rsidRDefault="00846FC1" w:rsidP="000D79E3">
            <w:pPr>
              <w:spacing w:after="0" w:line="240" w:lineRule="auto"/>
              <w:jc w:val="center"/>
              <w:rPr>
                <w:rFonts w:ascii="Times New Roman" w:hAnsi="Times New Roman"/>
                <w:sz w:val="24"/>
                <w:szCs w:val="24"/>
              </w:rPr>
            </w:pPr>
          </w:p>
        </w:tc>
        <w:tc>
          <w:tcPr>
            <w:tcW w:w="950" w:type="pct"/>
            <w:vMerge/>
            <w:tcMar>
              <w:top w:w="0" w:type="dxa"/>
              <w:left w:w="108" w:type="dxa"/>
              <w:bottom w:w="0" w:type="dxa"/>
              <w:right w:w="108" w:type="dxa"/>
            </w:tcMar>
          </w:tcPr>
          <w:p w:rsidR="00846FC1" w:rsidRPr="000D79E3" w:rsidRDefault="00846FC1" w:rsidP="000D79E3">
            <w:pPr>
              <w:spacing w:after="0" w:line="240" w:lineRule="auto"/>
              <w:rPr>
                <w:rFonts w:ascii="Times New Roman" w:hAnsi="Times New Roman"/>
                <w:sz w:val="24"/>
                <w:szCs w:val="24"/>
              </w:rPr>
            </w:pPr>
          </w:p>
        </w:tc>
      </w:tr>
      <w:tr w:rsidR="00846FC1" w:rsidRPr="000D79E3" w:rsidTr="00846FC1">
        <w:tc>
          <w:tcPr>
            <w:tcW w:w="1384" w:type="pct"/>
          </w:tcPr>
          <w:p w:rsidR="00846FC1" w:rsidRPr="000D79E3" w:rsidRDefault="00846FC1" w:rsidP="000D79E3">
            <w:pPr>
              <w:autoSpaceDE w:val="0"/>
              <w:autoSpaceDN w:val="0"/>
              <w:adjustRightInd w:val="0"/>
              <w:spacing w:after="0" w:line="240" w:lineRule="auto"/>
              <w:rPr>
                <w:rFonts w:ascii="Times New Roman" w:hAnsi="Times New Roman"/>
                <w:bCs/>
                <w:color w:val="000000"/>
                <w:sz w:val="24"/>
                <w:szCs w:val="24"/>
              </w:rPr>
            </w:pPr>
            <w:r w:rsidRPr="000D79E3">
              <w:rPr>
                <w:rFonts w:ascii="Times New Roman" w:hAnsi="Times New Roman"/>
                <w:color w:val="000000"/>
                <w:sz w:val="24"/>
                <w:szCs w:val="24"/>
              </w:rPr>
              <w:t>ОПК-3: Способен анализировать и содержательно объяснять природу экономических процессов на микро- и макроуровне</w:t>
            </w:r>
          </w:p>
        </w:tc>
        <w:tc>
          <w:tcPr>
            <w:tcW w:w="1539" w:type="pct"/>
            <w:tcMar>
              <w:top w:w="0" w:type="dxa"/>
              <w:left w:w="108" w:type="dxa"/>
              <w:bottom w:w="0" w:type="dxa"/>
              <w:right w:w="108" w:type="dxa"/>
            </w:tcMar>
          </w:tcPr>
          <w:p w:rsidR="00846FC1" w:rsidRPr="000D79E3" w:rsidRDefault="00846FC1" w:rsidP="000D79E3">
            <w:pPr>
              <w:autoSpaceDE w:val="0"/>
              <w:autoSpaceDN w:val="0"/>
              <w:adjustRightInd w:val="0"/>
              <w:spacing w:after="0" w:line="240" w:lineRule="auto"/>
              <w:rPr>
                <w:rFonts w:ascii="Times New Roman" w:hAnsi="Times New Roman"/>
                <w:color w:val="000000"/>
                <w:sz w:val="24"/>
                <w:szCs w:val="24"/>
              </w:rPr>
            </w:pPr>
            <w:r w:rsidRPr="000D79E3">
              <w:rPr>
                <w:rFonts w:ascii="Times New Roman" w:hAnsi="Times New Roman"/>
                <w:color w:val="000000"/>
                <w:sz w:val="24"/>
                <w:szCs w:val="24"/>
              </w:rPr>
              <w:t>ОПК-3.2: Анализирует и интерпретирует отечественные и зарубежные данные о социально-экономических процессах и явлениях, выявляет тенденции изменения социально-экономических показателей</w:t>
            </w:r>
          </w:p>
          <w:p w:rsidR="00846FC1" w:rsidRPr="000D79E3" w:rsidRDefault="00846FC1" w:rsidP="000D79E3">
            <w:pPr>
              <w:autoSpaceDE w:val="0"/>
              <w:autoSpaceDN w:val="0"/>
              <w:adjustRightInd w:val="0"/>
              <w:spacing w:after="0" w:line="240" w:lineRule="auto"/>
              <w:rPr>
                <w:rFonts w:ascii="Times New Roman" w:hAnsi="Times New Roman"/>
                <w:bCs/>
                <w:color w:val="000000"/>
                <w:sz w:val="24"/>
                <w:szCs w:val="24"/>
              </w:rPr>
            </w:pPr>
            <w:r w:rsidRPr="000D79E3">
              <w:rPr>
                <w:rFonts w:ascii="Times New Roman" w:hAnsi="Times New Roman"/>
                <w:color w:val="000000"/>
                <w:sz w:val="24"/>
                <w:szCs w:val="24"/>
              </w:rPr>
              <w:t xml:space="preserve">ОПК-3.3: Анализирует и </w:t>
            </w:r>
            <w:r w:rsidRPr="000D79E3">
              <w:rPr>
                <w:rFonts w:ascii="Times New Roman" w:hAnsi="Times New Roman"/>
                <w:color w:val="000000"/>
                <w:sz w:val="24"/>
                <w:szCs w:val="24"/>
              </w:rPr>
              <w:lastRenderedPageBreak/>
              <w:t>интерпретирует полученные результаты финансово-хозяйственной деятельности</w:t>
            </w:r>
          </w:p>
        </w:tc>
        <w:tc>
          <w:tcPr>
            <w:tcW w:w="1127" w:type="pct"/>
            <w:vMerge/>
            <w:tcMar>
              <w:top w:w="0" w:type="dxa"/>
              <w:left w:w="108" w:type="dxa"/>
              <w:bottom w:w="0" w:type="dxa"/>
              <w:right w:w="108" w:type="dxa"/>
            </w:tcMar>
          </w:tcPr>
          <w:p w:rsidR="00846FC1" w:rsidRPr="000D79E3" w:rsidRDefault="00846FC1" w:rsidP="000D79E3">
            <w:pPr>
              <w:spacing w:after="0" w:line="240" w:lineRule="auto"/>
              <w:jc w:val="center"/>
              <w:rPr>
                <w:rFonts w:ascii="Times New Roman" w:hAnsi="Times New Roman"/>
                <w:sz w:val="24"/>
                <w:szCs w:val="24"/>
              </w:rPr>
            </w:pPr>
          </w:p>
        </w:tc>
        <w:tc>
          <w:tcPr>
            <w:tcW w:w="950" w:type="pct"/>
            <w:vMerge/>
            <w:tcMar>
              <w:top w:w="0" w:type="dxa"/>
              <w:left w:w="108" w:type="dxa"/>
              <w:bottom w:w="0" w:type="dxa"/>
              <w:right w:w="108" w:type="dxa"/>
            </w:tcMar>
          </w:tcPr>
          <w:p w:rsidR="00846FC1" w:rsidRPr="000D79E3" w:rsidRDefault="00846FC1" w:rsidP="000D79E3">
            <w:pPr>
              <w:spacing w:after="0" w:line="240" w:lineRule="auto"/>
              <w:rPr>
                <w:rFonts w:ascii="Times New Roman" w:hAnsi="Times New Roman"/>
                <w:sz w:val="24"/>
                <w:szCs w:val="24"/>
              </w:rPr>
            </w:pPr>
          </w:p>
        </w:tc>
      </w:tr>
      <w:tr w:rsidR="00846FC1" w:rsidRPr="000D79E3" w:rsidTr="00846FC1">
        <w:tc>
          <w:tcPr>
            <w:tcW w:w="1384" w:type="pct"/>
          </w:tcPr>
          <w:p w:rsidR="00846FC1" w:rsidRPr="000D79E3" w:rsidRDefault="00846FC1" w:rsidP="000D79E3">
            <w:pPr>
              <w:autoSpaceDE w:val="0"/>
              <w:autoSpaceDN w:val="0"/>
              <w:adjustRightInd w:val="0"/>
              <w:spacing w:after="0" w:line="240" w:lineRule="auto"/>
              <w:rPr>
                <w:rFonts w:ascii="Times New Roman" w:hAnsi="Times New Roman"/>
                <w:color w:val="000000"/>
                <w:sz w:val="24"/>
                <w:szCs w:val="24"/>
              </w:rPr>
            </w:pPr>
            <w:r w:rsidRPr="000D79E3">
              <w:rPr>
                <w:rFonts w:ascii="Times New Roman" w:hAnsi="Times New Roman"/>
                <w:color w:val="000000"/>
                <w:sz w:val="24"/>
                <w:szCs w:val="24"/>
              </w:rPr>
              <w:lastRenderedPageBreak/>
              <w:t>ОПК-4: Способен предлагать экономически и финансово обоснованные организационно-управленческие решения в профессиональной деятельности</w:t>
            </w:r>
          </w:p>
        </w:tc>
        <w:tc>
          <w:tcPr>
            <w:tcW w:w="1539" w:type="pct"/>
            <w:tcMar>
              <w:top w:w="0" w:type="dxa"/>
              <w:left w:w="108" w:type="dxa"/>
              <w:bottom w:w="0" w:type="dxa"/>
              <w:right w:w="108" w:type="dxa"/>
            </w:tcMar>
          </w:tcPr>
          <w:p w:rsidR="00846FC1" w:rsidRPr="000D79E3" w:rsidRDefault="00846FC1" w:rsidP="000D79E3">
            <w:pPr>
              <w:autoSpaceDE w:val="0"/>
              <w:autoSpaceDN w:val="0"/>
              <w:adjustRightInd w:val="0"/>
              <w:spacing w:after="0" w:line="240" w:lineRule="auto"/>
              <w:rPr>
                <w:rFonts w:ascii="Times New Roman" w:hAnsi="Times New Roman"/>
                <w:color w:val="000000"/>
                <w:sz w:val="24"/>
                <w:szCs w:val="24"/>
              </w:rPr>
            </w:pPr>
            <w:r w:rsidRPr="000D79E3">
              <w:rPr>
                <w:rFonts w:ascii="Times New Roman" w:hAnsi="Times New Roman"/>
                <w:color w:val="000000"/>
                <w:sz w:val="24"/>
                <w:szCs w:val="24"/>
              </w:rPr>
              <w:t>ОПК-4.1: Анализирует и интерпретирует информацию, содержащуюся в экономической отчётности организации? и ведомств</w:t>
            </w:r>
          </w:p>
        </w:tc>
        <w:tc>
          <w:tcPr>
            <w:tcW w:w="1127" w:type="pct"/>
            <w:vMerge/>
            <w:tcMar>
              <w:top w:w="0" w:type="dxa"/>
              <w:left w:w="108" w:type="dxa"/>
              <w:bottom w:w="0" w:type="dxa"/>
              <w:right w:w="108" w:type="dxa"/>
            </w:tcMar>
          </w:tcPr>
          <w:p w:rsidR="00846FC1" w:rsidRPr="000D79E3" w:rsidRDefault="00846FC1" w:rsidP="000D79E3">
            <w:pPr>
              <w:spacing w:after="0" w:line="240" w:lineRule="auto"/>
              <w:jc w:val="center"/>
              <w:rPr>
                <w:rFonts w:ascii="Times New Roman" w:hAnsi="Times New Roman"/>
                <w:sz w:val="24"/>
                <w:szCs w:val="24"/>
              </w:rPr>
            </w:pPr>
          </w:p>
        </w:tc>
        <w:tc>
          <w:tcPr>
            <w:tcW w:w="950" w:type="pct"/>
            <w:vMerge/>
            <w:tcMar>
              <w:top w:w="0" w:type="dxa"/>
              <w:left w:w="108" w:type="dxa"/>
              <w:bottom w:w="0" w:type="dxa"/>
              <w:right w:w="108" w:type="dxa"/>
            </w:tcMar>
          </w:tcPr>
          <w:p w:rsidR="00846FC1" w:rsidRPr="000D79E3" w:rsidRDefault="00846FC1" w:rsidP="000D79E3">
            <w:pPr>
              <w:spacing w:after="0" w:line="240" w:lineRule="auto"/>
              <w:rPr>
                <w:rFonts w:ascii="Times New Roman" w:hAnsi="Times New Roman"/>
                <w:sz w:val="24"/>
                <w:szCs w:val="24"/>
              </w:rPr>
            </w:pPr>
          </w:p>
        </w:tc>
      </w:tr>
    </w:tbl>
    <w:p w:rsidR="00846FC1" w:rsidRPr="000D79E3" w:rsidRDefault="00846FC1" w:rsidP="000D79E3">
      <w:pPr>
        <w:spacing w:after="0" w:line="240" w:lineRule="auto"/>
        <w:jc w:val="right"/>
        <w:rPr>
          <w:rFonts w:ascii="Times New Roman" w:hAnsi="Times New Roman"/>
          <w:sz w:val="24"/>
          <w:szCs w:val="24"/>
        </w:rPr>
      </w:pP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Траектория формирования у обучающих компетенций при освоении образовательной программы приведена в Приложении к образовательной программе (Приложение 3.2 Программа формирования у студентов компетенций при освоении ОП ВО).</w:t>
      </w:r>
    </w:p>
    <w:p w:rsidR="00846FC1" w:rsidRPr="000D79E3" w:rsidRDefault="00846FC1" w:rsidP="000D79E3">
      <w:pPr>
        <w:spacing w:after="0" w:line="240" w:lineRule="auto"/>
        <w:ind w:firstLine="709"/>
        <w:jc w:val="both"/>
        <w:rPr>
          <w:rFonts w:ascii="Times New Roman" w:hAnsi="Times New Roman"/>
          <w:sz w:val="24"/>
          <w:szCs w:val="24"/>
        </w:rPr>
      </w:pPr>
    </w:p>
    <w:p w:rsidR="00846FC1" w:rsidRPr="00DE025F" w:rsidRDefault="00846FC1" w:rsidP="00AD4E9D">
      <w:pPr>
        <w:numPr>
          <w:ilvl w:val="0"/>
          <w:numId w:val="92"/>
        </w:numPr>
        <w:tabs>
          <w:tab w:val="left" w:pos="993"/>
        </w:tabs>
        <w:spacing w:after="0" w:line="240" w:lineRule="auto"/>
        <w:ind w:left="0" w:firstLine="709"/>
        <w:jc w:val="both"/>
        <w:rPr>
          <w:rFonts w:ascii="Times New Roman" w:hAnsi="Times New Roman"/>
          <w:b/>
          <w:sz w:val="24"/>
          <w:szCs w:val="24"/>
        </w:rPr>
      </w:pPr>
      <w:r w:rsidRPr="00DE025F">
        <w:rPr>
          <w:rFonts w:ascii="Times New Roman" w:hAnsi="Times New Roman"/>
          <w:b/>
          <w:sz w:val="24"/>
          <w:szCs w:val="24"/>
        </w:rPr>
        <w:t>Описание показателей, система оценивания результатов промежуточной аттестации и критерии выставления оценок</w:t>
      </w:r>
    </w:p>
    <w:p w:rsidR="00846FC1" w:rsidRPr="000D79E3" w:rsidRDefault="00846FC1" w:rsidP="000D79E3">
      <w:pPr>
        <w:tabs>
          <w:tab w:val="left" w:pos="993"/>
        </w:tabs>
        <w:spacing w:after="0" w:line="240" w:lineRule="auto"/>
        <w:jc w:val="both"/>
        <w:rPr>
          <w:rFonts w:ascii="Times New Roman" w:hAnsi="Times New Roman"/>
          <w:sz w:val="24"/>
          <w:szCs w:val="24"/>
        </w:rPr>
      </w:pP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Показатели оценивания компетенций представлены в разделе  3 «Требования к результатам освоения дисциплины» рабочей программы дисциплины </w:t>
      </w:r>
      <w:r w:rsidRPr="000D79E3">
        <w:rPr>
          <w:rFonts w:ascii="Times New Roman" w:hAnsi="Times New Roman"/>
          <w:bCs/>
          <w:color w:val="000000"/>
          <w:sz w:val="24"/>
          <w:szCs w:val="24"/>
          <w:u w:val="single"/>
        </w:rPr>
        <w:t>Б1.Б.Д.19 Управление личными финансами</w:t>
      </w:r>
      <w:r w:rsidRPr="000D79E3">
        <w:rPr>
          <w:rFonts w:ascii="Times New Roman" w:eastAsia="SimSun" w:hAnsi="Times New Roman"/>
          <w:sz w:val="24"/>
          <w:szCs w:val="24"/>
          <w:u w:val="single"/>
          <w:lang w:eastAsia="hi-IN" w:bidi="hi-IN"/>
        </w:rPr>
        <w:t xml:space="preserve"> </w:t>
      </w:r>
      <w:r w:rsidRPr="000D79E3">
        <w:rPr>
          <w:rFonts w:ascii="Times New Roman" w:hAnsi="Times New Roman"/>
          <w:sz w:val="24"/>
          <w:szCs w:val="24"/>
        </w:rPr>
        <w:t>как результирующие  знания, умения и  владения, полученные в результате освоения дисциплины.</w:t>
      </w: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При оценивании </w:t>
      </w:r>
      <w:proofErr w:type="spellStart"/>
      <w:r w:rsidRPr="000D79E3">
        <w:rPr>
          <w:rFonts w:ascii="Times New Roman" w:hAnsi="Times New Roman"/>
          <w:sz w:val="24"/>
          <w:szCs w:val="24"/>
        </w:rPr>
        <w:t>сформированности</w:t>
      </w:r>
      <w:proofErr w:type="spellEnd"/>
      <w:r w:rsidRPr="000D79E3">
        <w:rPr>
          <w:rFonts w:ascii="Times New Roman" w:hAnsi="Times New Roman"/>
          <w:sz w:val="24"/>
          <w:szCs w:val="24"/>
        </w:rPr>
        <w:t xml:space="preserve"> компетенций по дисциплине </w:t>
      </w:r>
      <w:r w:rsidRPr="000D79E3">
        <w:rPr>
          <w:rFonts w:ascii="Times New Roman" w:hAnsi="Times New Roman"/>
          <w:bCs/>
          <w:color w:val="000000"/>
          <w:sz w:val="24"/>
          <w:szCs w:val="24"/>
          <w:u w:val="single"/>
        </w:rPr>
        <w:t>Б1.Б.Д.19 Управление личными финансами</w:t>
      </w:r>
      <w:r w:rsidRPr="000D79E3">
        <w:rPr>
          <w:rFonts w:ascii="Times New Roman" w:hAnsi="Times New Roman"/>
          <w:sz w:val="24"/>
          <w:szCs w:val="24"/>
        </w:rPr>
        <w:t xml:space="preserve"> используется традиционная система оценивания.</w:t>
      </w:r>
    </w:p>
    <w:p w:rsidR="00846FC1" w:rsidRDefault="00846FC1" w:rsidP="00582121">
      <w:pPr>
        <w:spacing w:after="0" w:line="240" w:lineRule="auto"/>
        <w:jc w:val="both"/>
        <w:rPr>
          <w:rFonts w:ascii="Times New Roman" w:hAnsi="Times New Roman"/>
          <w:sz w:val="24"/>
          <w:szCs w:val="24"/>
        </w:rPr>
      </w:pPr>
    </w:p>
    <w:p w:rsidR="00582121" w:rsidRDefault="00582121" w:rsidP="00582121">
      <w:pPr>
        <w:spacing w:after="0" w:line="240" w:lineRule="auto"/>
        <w:jc w:val="right"/>
        <w:rPr>
          <w:rFonts w:ascii="Times New Roman" w:hAnsi="Times New Roman"/>
          <w:sz w:val="24"/>
          <w:szCs w:val="24"/>
        </w:rPr>
      </w:pPr>
      <w:r>
        <w:rPr>
          <w:rFonts w:ascii="Times New Roman" w:hAnsi="Times New Roman"/>
          <w:sz w:val="24"/>
          <w:szCs w:val="24"/>
        </w:rPr>
        <w:t>Таблица 2</w:t>
      </w:r>
    </w:p>
    <w:p w:rsidR="00582121" w:rsidRPr="000D79E3" w:rsidRDefault="00582121" w:rsidP="00582121">
      <w:pPr>
        <w:spacing w:after="0" w:line="240" w:lineRule="auto"/>
        <w:jc w:val="center"/>
        <w:rPr>
          <w:rFonts w:ascii="Times New Roman" w:hAnsi="Times New Roman"/>
          <w:sz w:val="24"/>
          <w:szCs w:val="24"/>
        </w:rPr>
      </w:pPr>
      <w:r>
        <w:rPr>
          <w:rFonts w:ascii="Times New Roman" w:hAnsi="Times New Roman"/>
          <w:sz w:val="24"/>
          <w:szCs w:val="24"/>
        </w:rPr>
        <w:t>Шкала оценивания</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6588"/>
        <w:gridCol w:w="3018"/>
      </w:tblGrid>
      <w:tr w:rsidR="00846FC1" w:rsidRPr="000D79E3" w:rsidTr="00846FC1">
        <w:trPr>
          <w:tblHeader/>
        </w:trPr>
        <w:tc>
          <w:tcPr>
            <w:tcW w:w="6588" w:type="dxa"/>
            <w:vAlign w:val="center"/>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Критерии выставления оценок</w:t>
            </w:r>
          </w:p>
        </w:tc>
        <w:tc>
          <w:tcPr>
            <w:tcW w:w="3018" w:type="dxa"/>
            <w:vAlign w:val="center"/>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 xml:space="preserve">Оценка </w:t>
            </w:r>
          </w:p>
        </w:tc>
      </w:tr>
      <w:tr w:rsidR="00846FC1" w:rsidRPr="000D79E3" w:rsidTr="00846FC1">
        <w:tc>
          <w:tcPr>
            <w:tcW w:w="9606" w:type="dxa"/>
            <w:gridSpan w:val="2"/>
          </w:tcPr>
          <w:p w:rsidR="00846FC1" w:rsidRPr="000D79E3" w:rsidRDefault="00846FC1"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t>Зачет с оценкой</w:t>
            </w:r>
          </w:p>
        </w:tc>
      </w:tr>
      <w:tr w:rsidR="00846FC1" w:rsidRPr="000D79E3" w:rsidTr="00846FC1">
        <w:tc>
          <w:tcPr>
            <w:tcW w:w="6588" w:type="dxa"/>
          </w:tcPr>
          <w:p w:rsidR="00846FC1" w:rsidRPr="000D79E3" w:rsidRDefault="00846FC1" w:rsidP="000D79E3">
            <w:pPr>
              <w:spacing w:after="0" w:line="240" w:lineRule="auto"/>
              <w:jc w:val="both"/>
              <w:rPr>
                <w:rFonts w:ascii="Times New Roman" w:hAnsi="Times New Roman"/>
                <w:sz w:val="24"/>
                <w:szCs w:val="24"/>
              </w:rPr>
            </w:pPr>
            <w:r w:rsidRPr="000D79E3">
              <w:rPr>
                <w:rFonts w:ascii="Times New Roman" w:hAnsi="Times New Roman"/>
                <w:color w:val="000000"/>
                <w:sz w:val="24"/>
                <w:szCs w:val="24"/>
              </w:rPr>
              <w:t xml:space="preserve">Достижение результата компьютерного тестирования выше порогового значения (90% и более правильных ответов) </w:t>
            </w:r>
          </w:p>
          <w:p w:rsidR="00846FC1" w:rsidRPr="000D79E3" w:rsidRDefault="00846FC1" w:rsidP="000D79E3">
            <w:pPr>
              <w:spacing w:after="0" w:line="240" w:lineRule="auto"/>
              <w:jc w:val="both"/>
              <w:rPr>
                <w:rFonts w:ascii="Times New Roman" w:hAnsi="Times New Roman"/>
                <w:sz w:val="24"/>
                <w:szCs w:val="24"/>
              </w:rPr>
            </w:pPr>
            <w:r w:rsidRPr="000D79E3">
              <w:rPr>
                <w:rFonts w:ascii="Times New Roman" w:hAnsi="Times New Roman"/>
                <w:sz w:val="24"/>
                <w:szCs w:val="24"/>
              </w:rPr>
              <w:t>Студент показывает полные и глубокие знания программного материала, логично и аргументировано отвечает на поставленный вопрос, а также дополнительные вопросы,  показатели рейтинга (все предусмотренные РПД учебные задания выполнены, качество выполнения большинства из них оценено числом баллов, близким к максимальному), решение практического задания выполнено без ошибок, даны пояснения к решению</w:t>
            </w:r>
          </w:p>
        </w:tc>
        <w:tc>
          <w:tcPr>
            <w:tcW w:w="3018" w:type="dxa"/>
            <w:vAlign w:val="center"/>
          </w:tcPr>
          <w:p w:rsidR="00846FC1" w:rsidRPr="000D79E3" w:rsidRDefault="00846FC1"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t>Отлично</w:t>
            </w:r>
          </w:p>
        </w:tc>
      </w:tr>
      <w:tr w:rsidR="00846FC1" w:rsidRPr="000D79E3" w:rsidTr="00846FC1">
        <w:tc>
          <w:tcPr>
            <w:tcW w:w="6588" w:type="dxa"/>
          </w:tcPr>
          <w:p w:rsidR="00846FC1" w:rsidRPr="000D79E3" w:rsidRDefault="00846FC1" w:rsidP="000D79E3">
            <w:pPr>
              <w:spacing w:after="0" w:line="240" w:lineRule="auto"/>
              <w:jc w:val="both"/>
              <w:rPr>
                <w:rFonts w:ascii="Times New Roman" w:hAnsi="Times New Roman"/>
                <w:sz w:val="24"/>
                <w:szCs w:val="24"/>
              </w:rPr>
            </w:pPr>
            <w:r w:rsidRPr="000D79E3">
              <w:rPr>
                <w:rFonts w:ascii="Times New Roman" w:hAnsi="Times New Roman"/>
                <w:color w:val="000000"/>
                <w:sz w:val="24"/>
                <w:szCs w:val="24"/>
              </w:rPr>
              <w:t xml:space="preserve">Достижение результата компьютерного тестирования выше порогового значения (75-89 % правильных ответов) </w:t>
            </w:r>
          </w:p>
          <w:p w:rsidR="00846FC1" w:rsidRPr="000D79E3" w:rsidRDefault="00846FC1" w:rsidP="000D79E3">
            <w:pPr>
              <w:spacing w:after="0" w:line="240" w:lineRule="auto"/>
              <w:jc w:val="both"/>
              <w:rPr>
                <w:rFonts w:ascii="Times New Roman" w:hAnsi="Times New Roman"/>
                <w:sz w:val="24"/>
                <w:szCs w:val="24"/>
              </w:rPr>
            </w:pPr>
            <w:r w:rsidRPr="000D79E3">
              <w:rPr>
                <w:rFonts w:ascii="Times New Roman" w:hAnsi="Times New Roman"/>
                <w:sz w:val="24"/>
                <w:szCs w:val="24"/>
              </w:rPr>
              <w:t xml:space="preserve">Студент показывает глубокие знания программного материала, грамотно его излагает, достаточно полно отвечает на поставленный вопрос и дополнительные вопросы, умело формулирует выводы, допуская незначительные погрешности, показатели рейтинга, (все предусмотренные РПД учебные задания выполнены, качество выполнения ни </w:t>
            </w:r>
            <w:r w:rsidRPr="000D79E3">
              <w:rPr>
                <w:rFonts w:ascii="Times New Roman" w:hAnsi="Times New Roman"/>
                <w:sz w:val="24"/>
                <w:szCs w:val="24"/>
              </w:rPr>
              <w:lastRenderedPageBreak/>
              <w:t>одного из них не оценено максимальным числом баллов), решение практического задания  выполнено  с незначительными ошибками</w:t>
            </w:r>
          </w:p>
        </w:tc>
        <w:tc>
          <w:tcPr>
            <w:tcW w:w="3018" w:type="dxa"/>
            <w:vAlign w:val="center"/>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lastRenderedPageBreak/>
              <w:t>Хорошо</w:t>
            </w:r>
          </w:p>
        </w:tc>
      </w:tr>
      <w:tr w:rsidR="00846FC1" w:rsidRPr="000D79E3" w:rsidTr="00846FC1">
        <w:tc>
          <w:tcPr>
            <w:tcW w:w="6588" w:type="dxa"/>
          </w:tcPr>
          <w:p w:rsidR="00846FC1" w:rsidRPr="000D79E3" w:rsidRDefault="00846FC1" w:rsidP="000D79E3">
            <w:pPr>
              <w:spacing w:after="0" w:line="240" w:lineRule="auto"/>
              <w:jc w:val="both"/>
              <w:rPr>
                <w:rFonts w:ascii="Times New Roman" w:hAnsi="Times New Roman"/>
                <w:sz w:val="24"/>
                <w:szCs w:val="24"/>
              </w:rPr>
            </w:pPr>
            <w:r w:rsidRPr="000D79E3">
              <w:rPr>
                <w:rFonts w:ascii="Times New Roman" w:hAnsi="Times New Roman"/>
                <w:color w:val="000000"/>
                <w:sz w:val="24"/>
                <w:szCs w:val="24"/>
              </w:rPr>
              <w:lastRenderedPageBreak/>
              <w:t xml:space="preserve">Достижение результата компьютерного тестирования выше порогового значения (60-74% правильных ответов) </w:t>
            </w:r>
          </w:p>
          <w:p w:rsidR="00846FC1" w:rsidRPr="000D79E3" w:rsidRDefault="00846FC1" w:rsidP="000D79E3">
            <w:pPr>
              <w:spacing w:after="0" w:line="240" w:lineRule="auto"/>
              <w:jc w:val="both"/>
              <w:rPr>
                <w:rFonts w:ascii="Times New Roman" w:hAnsi="Times New Roman"/>
                <w:sz w:val="24"/>
                <w:szCs w:val="24"/>
              </w:rPr>
            </w:pPr>
            <w:r w:rsidRPr="000D79E3">
              <w:rPr>
                <w:rFonts w:ascii="Times New Roman" w:hAnsi="Times New Roman"/>
                <w:sz w:val="24"/>
                <w:szCs w:val="24"/>
              </w:rPr>
              <w:t>Студент показывает достаточные, но неглубокие знания программного материала; при ответе не допускает грубых ошибок или противоречий, однако в формулировании ответа отсутствует должная связь между анализом, аргументацией и выводами, для получения правильного ответа требуется уточняющие вопросы, достигнуты минимальные или выше показатели рейтинговой оценки при наличии выполнения предусмотренных РПД учебных заданий, решение практического задания верно, но не аргументировано</w:t>
            </w:r>
          </w:p>
        </w:tc>
        <w:tc>
          <w:tcPr>
            <w:tcW w:w="3018" w:type="dxa"/>
            <w:vAlign w:val="center"/>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Удовлетворительно</w:t>
            </w:r>
          </w:p>
        </w:tc>
      </w:tr>
      <w:tr w:rsidR="00846FC1" w:rsidRPr="000D79E3" w:rsidTr="00846FC1">
        <w:tc>
          <w:tcPr>
            <w:tcW w:w="6588" w:type="dxa"/>
          </w:tcPr>
          <w:p w:rsidR="00846FC1" w:rsidRPr="000D79E3" w:rsidRDefault="00846FC1" w:rsidP="000D79E3">
            <w:pPr>
              <w:tabs>
                <w:tab w:val="left" w:pos="709"/>
              </w:tabs>
              <w:spacing w:after="0" w:line="240" w:lineRule="auto"/>
              <w:jc w:val="both"/>
              <w:rPr>
                <w:rFonts w:ascii="Times New Roman" w:hAnsi="Times New Roman"/>
                <w:sz w:val="24"/>
                <w:szCs w:val="24"/>
              </w:rPr>
            </w:pPr>
            <w:r w:rsidRPr="000D79E3">
              <w:rPr>
                <w:rFonts w:ascii="Times New Roman" w:hAnsi="Times New Roman"/>
                <w:color w:val="000000"/>
                <w:sz w:val="24"/>
                <w:szCs w:val="24"/>
              </w:rPr>
              <w:t xml:space="preserve">Результаты компьютерного тестирования меньше 60% правильных </w:t>
            </w:r>
            <w:r w:rsidRPr="000D79E3">
              <w:rPr>
                <w:rFonts w:ascii="Times New Roman" w:hAnsi="Times New Roman"/>
                <w:sz w:val="24"/>
                <w:szCs w:val="24"/>
              </w:rPr>
              <w:t xml:space="preserve">Ответы на вопросы экзаменационного билета даны не верно, </w:t>
            </w:r>
          </w:p>
          <w:p w:rsidR="00846FC1" w:rsidRPr="000D79E3" w:rsidRDefault="00846FC1" w:rsidP="000D79E3">
            <w:pPr>
              <w:spacing w:after="0" w:line="240" w:lineRule="auto"/>
              <w:jc w:val="both"/>
              <w:rPr>
                <w:rFonts w:ascii="Times New Roman" w:hAnsi="Times New Roman"/>
                <w:sz w:val="24"/>
                <w:szCs w:val="24"/>
              </w:rPr>
            </w:pPr>
            <w:r w:rsidRPr="000D79E3">
              <w:rPr>
                <w:rFonts w:ascii="Times New Roman" w:hAnsi="Times New Roman"/>
                <w:sz w:val="24"/>
                <w:szCs w:val="24"/>
              </w:rPr>
              <w:t>решение практического задания не представлено или содержит существенные ошибки</w:t>
            </w:r>
          </w:p>
        </w:tc>
        <w:tc>
          <w:tcPr>
            <w:tcW w:w="3018" w:type="dxa"/>
            <w:vAlign w:val="center"/>
          </w:tcPr>
          <w:p w:rsidR="00846FC1" w:rsidRPr="000D79E3" w:rsidRDefault="00846FC1"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t>Неудовлетворительно</w:t>
            </w:r>
          </w:p>
        </w:tc>
      </w:tr>
    </w:tbl>
    <w:p w:rsidR="00846FC1" w:rsidRPr="000D79E3" w:rsidRDefault="00846FC1" w:rsidP="000D79E3">
      <w:pPr>
        <w:tabs>
          <w:tab w:val="left" w:pos="993"/>
        </w:tabs>
        <w:spacing w:after="0" w:line="240" w:lineRule="auto"/>
        <w:jc w:val="both"/>
        <w:rPr>
          <w:rFonts w:ascii="Times New Roman" w:hAnsi="Times New Roman"/>
          <w:b/>
          <w:i/>
          <w:sz w:val="24"/>
          <w:szCs w:val="24"/>
        </w:rPr>
      </w:pPr>
    </w:p>
    <w:p w:rsidR="00846FC1" w:rsidRPr="00DE025F" w:rsidRDefault="00846FC1" w:rsidP="000D79E3">
      <w:pPr>
        <w:tabs>
          <w:tab w:val="left" w:pos="993"/>
        </w:tabs>
        <w:spacing w:after="0" w:line="240" w:lineRule="auto"/>
        <w:ind w:firstLine="709"/>
        <w:jc w:val="both"/>
        <w:rPr>
          <w:rFonts w:ascii="Times New Roman" w:hAnsi="Times New Roman"/>
          <w:b/>
          <w:sz w:val="24"/>
          <w:szCs w:val="24"/>
        </w:rPr>
      </w:pPr>
      <w:r w:rsidRPr="00DE025F">
        <w:rPr>
          <w:rFonts w:ascii="Times New Roman" w:hAnsi="Times New Roman"/>
          <w:b/>
          <w:sz w:val="24"/>
          <w:szCs w:val="24"/>
        </w:rPr>
        <w:t>3 Типовые контрольные задания или иные материалы, необходимые для оценки знаний, умений, навыков и (или) опыта деятельности</w:t>
      </w:r>
    </w:p>
    <w:p w:rsidR="00846FC1" w:rsidRPr="000D79E3" w:rsidRDefault="00846FC1" w:rsidP="000D79E3">
      <w:pPr>
        <w:autoSpaceDE w:val="0"/>
        <w:autoSpaceDN w:val="0"/>
        <w:adjustRightInd w:val="0"/>
        <w:spacing w:after="0" w:line="240" w:lineRule="auto"/>
        <w:ind w:firstLine="709"/>
        <w:jc w:val="both"/>
        <w:rPr>
          <w:rFonts w:ascii="Times New Roman" w:hAnsi="Times New Roman"/>
          <w:b/>
          <w:sz w:val="24"/>
          <w:szCs w:val="24"/>
        </w:rPr>
      </w:pPr>
    </w:p>
    <w:p w:rsidR="00846FC1" w:rsidRPr="000D79E3" w:rsidRDefault="00846FC1" w:rsidP="000D79E3">
      <w:pPr>
        <w:autoSpaceDE w:val="0"/>
        <w:autoSpaceDN w:val="0"/>
        <w:adjustRightInd w:val="0"/>
        <w:spacing w:after="0" w:line="240" w:lineRule="auto"/>
        <w:ind w:firstLine="709"/>
        <w:jc w:val="both"/>
        <w:rPr>
          <w:rFonts w:ascii="Times New Roman" w:hAnsi="Times New Roman"/>
          <w:i/>
          <w:sz w:val="24"/>
          <w:szCs w:val="24"/>
        </w:rPr>
      </w:pPr>
      <w:r w:rsidRPr="000D79E3">
        <w:rPr>
          <w:rFonts w:ascii="Times New Roman" w:hAnsi="Times New Roman"/>
          <w:i/>
          <w:sz w:val="24"/>
          <w:szCs w:val="24"/>
        </w:rPr>
        <w:t xml:space="preserve">3.1. Типовые тестовые задания </w:t>
      </w:r>
    </w:p>
    <w:p w:rsidR="00846FC1" w:rsidRPr="000D79E3" w:rsidRDefault="00846FC1"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1. Отметьте правильное утверждение: </w:t>
      </w:r>
    </w:p>
    <w:p w:rsidR="00846FC1" w:rsidRPr="000D79E3" w:rsidRDefault="00846FC1"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А. Акции являются ценными бумагами, а облигации – долговыми расписками. </w:t>
      </w:r>
    </w:p>
    <w:p w:rsidR="00846FC1" w:rsidRPr="000D79E3" w:rsidRDefault="00846FC1"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Б. Акции и облигации являются ценными бумагами. </w:t>
      </w:r>
    </w:p>
    <w:p w:rsidR="00846FC1" w:rsidRPr="000D79E3" w:rsidRDefault="00846FC1"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В. Акции являются ценными бумагами, если по ним выплачиваются дивиденды.</w:t>
      </w:r>
    </w:p>
    <w:p w:rsidR="00846FC1" w:rsidRPr="000D79E3" w:rsidRDefault="00846FC1" w:rsidP="000D79E3">
      <w:pPr>
        <w:autoSpaceDE w:val="0"/>
        <w:autoSpaceDN w:val="0"/>
        <w:adjustRightInd w:val="0"/>
        <w:spacing w:after="0" w:line="240" w:lineRule="auto"/>
        <w:ind w:firstLine="709"/>
        <w:jc w:val="both"/>
        <w:rPr>
          <w:rFonts w:ascii="Times New Roman" w:hAnsi="Times New Roman"/>
          <w:sz w:val="24"/>
          <w:szCs w:val="24"/>
        </w:rPr>
      </w:pPr>
    </w:p>
    <w:p w:rsidR="00846FC1" w:rsidRPr="000D79E3" w:rsidRDefault="00846FC1"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2. Отметьте правильное продолжение утверждения: «Каждый желающий может купить ценные бумаги…»: </w:t>
      </w:r>
    </w:p>
    <w:p w:rsidR="00846FC1" w:rsidRPr="000D79E3" w:rsidRDefault="00846FC1"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А. «…в брокерской компании». </w:t>
      </w:r>
    </w:p>
    <w:p w:rsidR="00846FC1" w:rsidRPr="000D79E3" w:rsidRDefault="00846FC1"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Б. «…на фондовой бирже». </w:t>
      </w:r>
    </w:p>
    <w:p w:rsidR="00846FC1" w:rsidRPr="000D79E3" w:rsidRDefault="00846FC1" w:rsidP="000D79E3">
      <w:pPr>
        <w:autoSpaceDE w:val="0"/>
        <w:autoSpaceDN w:val="0"/>
        <w:adjustRightInd w:val="0"/>
        <w:spacing w:after="0" w:line="240" w:lineRule="auto"/>
        <w:ind w:firstLine="709"/>
        <w:jc w:val="both"/>
        <w:rPr>
          <w:rFonts w:ascii="Times New Roman" w:hAnsi="Times New Roman"/>
          <w:i/>
          <w:sz w:val="24"/>
          <w:szCs w:val="24"/>
        </w:rPr>
      </w:pPr>
      <w:r w:rsidRPr="000D79E3">
        <w:rPr>
          <w:rFonts w:ascii="Times New Roman" w:hAnsi="Times New Roman"/>
          <w:sz w:val="24"/>
          <w:szCs w:val="24"/>
        </w:rPr>
        <w:t>В. «…в Центральном банке РФ».</w:t>
      </w:r>
    </w:p>
    <w:p w:rsidR="00846FC1" w:rsidRPr="000D79E3" w:rsidRDefault="00846FC1" w:rsidP="000D79E3">
      <w:pPr>
        <w:autoSpaceDE w:val="0"/>
        <w:autoSpaceDN w:val="0"/>
        <w:adjustRightInd w:val="0"/>
        <w:spacing w:after="0" w:line="240" w:lineRule="auto"/>
        <w:ind w:firstLine="709"/>
        <w:jc w:val="both"/>
        <w:rPr>
          <w:rFonts w:ascii="Times New Roman" w:hAnsi="Times New Roman"/>
          <w:b/>
          <w:sz w:val="24"/>
          <w:szCs w:val="24"/>
        </w:rPr>
      </w:pPr>
    </w:p>
    <w:p w:rsidR="00846FC1" w:rsidRPr="000D79E3" w:rsidRDefault="00846FC1"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3. Предположим, что вы положили 100 000 рублей на счет в банк на 2 года под 8 % в год. Сколько денег будет на вашем счете через 2 года, если вы не будете снимать деньги со счета или пополнять свой счет? </w:t>
      </w:r>
    </w:p>
    <w:p w:rsidR="00846FC1" w:rsidRPr="000D79E3" w:rsidRDefault="00846FC1"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А. Более 108 000 рублей. </w:t>
      </w:r>
    </w:p>
    <w:p w:rsidR="00846FC1" w:rsidRPr="000D79E3" w:rsidRDefault="00846FC1"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Б. Ровно 108 000 рублей. </w:t>
      </w:r>
    </w:p>
    <w:p w:rsidR="00846FC1" w:rsidRPr="000D79E3" w:rsidRDefault="00846FC1" w:rsidP="000D79E3">
      <w:pPr>
        <w:autoSpaceDE w:val="0"/>
        <w:autoSpaceDN w:val="0"/>
        <w:adjustRightInd w:val="0"/>
        <w:spacing w:after="0" w:line="240" w:lineRule="auto"/>
        <w:ind w:firstLine="709"/>
        <w:jc w:val="both"/>
        <w:rPr>
          <w:rFonts w:ascii="Times New Roman" w:hAnsi="Times New Roman"/>
          <w:b/>
          <w:sz w:val="24"/>
          <w:szCs w:val="24"/>
        </w:rPr>
      </w:pPr>
      <w:r w:rsidRPr="000D79E3">
        <w:rPr>
          <w:rFonts w:ascii="Times New Roman" w:hAnsi="Times New Roman"/>
          <w:sz w:val="24"/>
          <w:szCs w:val="24"/>
        </w:rPr>
        <w:t>В. Менее 108 000 рублей.</w:t>
      </w:r>
    </w:p>
    <w:p w:rsidR="00846FC1" w:rsidRPr="000D79E3" w:rsidRDefault="00846FC1" w:rsidP="000D79E3">
      <w:pPr>
        <w:autoSpaceDE w:val="0"/>
        <w:autoSpaceDN w:val="0"/>
        <w:adjustRightInd w:val="0"/>
        <w:spacing w:after="0" w:line="240" w:lineRule="auto"/>
        <w:ind w:firstLine="709"/>
        <w:jc w:val="both"/>
        <w:rPr>
          <w:rFonts w:ascii="Times New Roman" w:hAnsi="Times New Roman"/>
          <w:b/>
          <w:i/>
          <w:sz w:val="24"/>
          <w:szCs w:val="24"/>
        </w:rPr>
      </w:pPr>
    </w:p>
    <w:p w:rsidR="00846FC1" w:rsidRPr="000D79E3" w:rsidRDefault="00846FC1"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4. К первичным доходам населения относятся: </w:t>
      </w:r>
    </w:p>
    <w:p w:rsidR="00846FC1" w:rsidRPr="000D79E3" w:rsidRDefault="00846FC1"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А. дивиденды по акциям.</w:t>
      </w:r>
    </w:p>
    <w:p w:rsidR="00846FC1" w:rsidRPr="000D79E3" w:rsidRDefault="00846FC1"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Б. премии за высокое качество работы. </w:t>
      </w:r>
    </w:p>
    <w:p w:rsidR="00846FC1" w:rsidRPr="000D79E3" w:rsidRDefault="00846FC1"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В. заработная плата.</w:t>
      </w:r>
    </w:p>
    <w:p w:rsidR="00846FC1" w:rsidRPr="000D79E3" w:rsidRDefault="00846FC1"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Г. пенсия </w:t>
      </w:r>
    </w:p>
    <w:p w:rsidR="00846FC1" w:rsidRPr="000D79E3" w:rsidRDefault="00846FC1"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Д. стипендия.</w:t>
      </w:r>
    </w:p>
    <w:p w:rsidR="00846FC1" w:rsidRPr="000D79E3" w:rsidRDefault="00846FC1" w:rsidP="000D79E3">
      <w:pPr>
        <w:autoSpaceDE w:val="0"/>
        <w:autoSpaceDN w:val="0"/>
        <w:adjustRightInd w:val="0"/>
        <w:spacing w:after="0" w:line="240" w:lineRule="auto"/>
        <w:ind w:firstLine="709"/>
        <w:jc w:val="both"/>
        <w:rPr>
          <w:rFonts w:ascii="Times New Roman" w:hAnsi="Times New Roman"/>
          <w:b/>
          <w:i/>
          <w:sz w:val="24"/>
          <w:szCs w:val="24"/>
        </w:rPr>
      </w:pPr>
    </w:p>
    <w:p w:rsidR="00846FC1" w:rsidRPr="000D79E3" w:rsidRDefault="00846FC1"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5. Доля доходов от собственности в суммарных доходах индивида с возрастом: </w:t>
      </w:r>
    </w:p>
    <w:p w:rsidR="00846FC1" w:rsidRPr="000D79E3" w:rsidRDefault="00846FC1"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А. растет.</w:t>
      </w:r>
    </w:p>
    <w:p w:rsidR="00846FC1" w:rsidRPr="000D79E3" w:rsidRDefault="00846FC1"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lastRenderedPageBreak/>
        <w:t>Б. остается неизменной.</w:t>
      </w:r>
    </w:p>
    <w:p w:rsidR="00846FC1" w:rsidRPr="000D79E3" w:rsidRDefault="00846FC1"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В. снижается.</w:t>
      </w:r>
    </w:p>
    <w:p w:rsidR="00846FC1" w:rsidRPr="000D79E3" w:rsidRDefault="00846FC1" w:rsidP="000D79E3">
      <w:pPr>
        <w:autoSpaceDE w:val="0"/>
        <w:autoSpaceDN w:val="0"/>
        <w:adjustRightInd w:val="0"/>
        <w:spacing w:after="0" w:line="240" w:lineRule="auto"/>
        <w:ind w:firstLine="709"/>
        <w:jc w:val="both"/>
        <w:rPr>
          <w:rFonts w:ascii="Times New Roman" w:hAnsi="Times New Roman"/>
          <w:b/>
          <w:i/>
          <w:sz w:val="24"/>
          <w:szCs w:val="24"/>
        </w:rPr>
      </w:pPr>
      <w:r w:rsidRPr="000D79E3">
        <w:rPr>
          <w:rFonts w:ascii="Times New Roman" w:hAnsi="Times New Roman"/>
          <w:sz w:val="24"/>
          <w:szCs w:val="24"/>
        </w:rPr>
        <w:t>Г. колеблется непредсказуемым образом.</w:t>
      </w:r>
    </w:p>
    <w:p w:rsidR="00846FC1" w:rsidRPr="000D79E3" w:rsidRDefault="00846FC1" w:rsidP="000D79E3">
      <w:pPr>
        <w:autoSpaceDE w:val="0"/>
        <w:autoSpaceDN w:val="0"/>
        <w:adjustRightInd w:val="0"/>
        <w:spacing w:after="0" w:line="240" w:lineRule="auto"/>
        <w:ind w:firstLine="709"/>
        <w:jc w:val="center"/>
        <w:rPr>
          <w:rFonts w:ascii="Times New Roman" w:hAnsi="Times New Roman"/>
          <w:sz w:val="24"/>
          <w:szCs w:val="24"/>
        </w:rPr>
      </w:pPr>
    </w:p>
    <w:p w:rsidR="00846FC1" w:rsidRPr="000D79E3" w:rsidRDefault="00846FC1" w:rsidP="000D79E3">
      <w:pPr>
        <w:autoSpaceDE w:val="0"/>
        <w:autoSpaceDN w:val="0"/>
        <w:adjustRightInd w:val="0"/>
        <w:spacing w:after="0" w:line="240" w:lineRule="auto"/>
        <w:ind w:firstLine="709"/>
        <w:jc w:val="both"/>
        <w:rPr>
          <w:rFonts w:ascii="Times New Roman" w:hAnsi="Times New Roman"/>
          <w:i/>
          <w:sz w:val="24"/>
          <w:szCs w:val="24"/>
        </w:rPr>
      </w:pPr>
      <w:r w:rsidRPr="000D79E3">
        <w:rPr>
          <w:rFonts w:ascii="Times New Roman" w:hAnsi="Times New Roman"/>
          <w:i/>
          <w:sz w:val="24"/>
          <w:szCs w:val="24"/>
        </w:rPr>
        <w:t>3.2. Вопросы для проведения промежуточной аттестации.</w:t>
      </w:r>
    </w:p>
    <w:p w:rsidR="00846FC1" w:rsidRPr="000D79E3" w:rsidRDefault="00846FC1" w:rsidP="000D79E3">
      <w:pPr>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Перечень вопросов к зачету с оценкой:</w:t>
      </w: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1. Понятие личных финансов. Место личных финансов в системе финансовых отношений. </w:t>
      </w: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2. Финансовые ресурсы домашних хозяйств. </w:t>
      </w: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3. Особенности доходов и расходов отдельных групп населения. </w:t>
      </w: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4. Составление личного финансового плана. </w:t>
      </w: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5. Государственное социальное обеспечение и страхование граждан. Права граждан Российской Федерации в области государственного обеспечения. </w:t>
      </w: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6. Социальное обеспечение и социальное обслуживание граждан. </w:t>
      </w: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7. Обязательное и добровольное пенсионное обеспечение в России. </w:t>
      </w: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8. Налогообложение физических лиц. Личное налоговое планирование. </w:t>
      </w: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9. Возможности привлечения средств на финансовом рынке.</w:t>
      </w: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10. Депозиты как инструмент инвестирования сбережений населения </w:t>
      </w: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11. Ценные бумаги как инструмент инвестирования сбережений населения </w:t>
      </w: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12. Недвижимость как инструмент инвестирования сбережений населения. </w:t>
      </w: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13. Страховые услуги для физических лиц. </w:t>
      </w: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14. Методы оценки рисков на финансовом рынке. </w:t>
      </w: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15. Формирование оптимального инвестиционного портфеля граждан. </w:t>
      </w: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16. Права и обязанности потребителей финансовых услуг. </w:t>
      </w: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17. Защита прав потребителей на кредитном, страховом рынке, рынке ценных бумаг. </w:t>
      </w: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18. Институты, созданные с целью защиты прав потребителей финансовых услуг, их обязанности. </w:t>
      </w: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19. Алгоритм действий по защите нарушенных прав на финансовом рынке. </w:t>
      </w:r>
    </w:p>
    <w:p w:rsidR="00846FC1" w:rsidRPr="000D79E3" w:rsidRDefault="00846FC1" w:rsidP="000D79E3">
      <w:pPr>
        <w:spacing w:after="0" w:line="240" w:lineRule="auto"/>
        <w:ind w:firstLine="709"/>
        <w:jc w:val="both"/>
        <w:rPr>
          <w:rFonts w:ascii="Times New Roman" w:hAnsi="Times New Roman"/>
          <w:bCs/>
          <w:sz w:val="24"/>
          <w:szCs w:val="24"/>
        </w:rPr>
      </w:pPr>
      <w:r w:rsidRPr="000D79E3">
        <w:rPr>
          <w:rFonts w:ascii="Times New Roman" w:hAnsi="Times New Roman"/>
          <w:sz w:val="24"/>
          <w:szCs w:val="24"/>
        </w:rPr>
        <w:t>20. Последствия банкротства физических лиц.</w:t>
      </w:r>
    </w:p>
    <w:p w:rsidR="00846FC1" w:rsidRPr="000D79E3" w:rsidRDefault="00846FC1" w:rsidP="000D79E3">
      <w:pPr>
        <w:autoSpaceDE w:val="0"/>
        <w:autoSpaceDN w:val="0"/>
        <w:adjustRightInd w:val="0"/>
        <w:spacing w:after="0" w:line="240" w:lineRule="auto"/>
        <w:ind w:firstLine="709"/>
        <w:rPr>
          <w:rFonts w:ascii="Times New Roman" w:hAnsi="Times New Roman"/>
          <w:i/>
          <w:sz w:val="24"/>
          <w:szCs w:val="24"/>
        </w:rPr>
      </w:pPr>
    </w:p>
    <w:p w:rsidR="00846FC1" w:rsidRPr="000D79E3" w:rsidRDefault="00846FC1" w:rsidP="000D79E3">
      <w:pPr>
        <w:autoSpaceDE w:val="0"/>
        <w:autoSpaceDN w:val="0"/>
        <w:adjustRightInd w:val="0"/>
        <w:spacing w:after="0" w:line="240" w:lineRule="auto"/>
        <w:ind w:firstLine="709"/>
        <w:rPr>
          <w:rFonts w:ascii="Times New Roman" w:hAnsi="Times New Roman"/>
          <w:i/>
          <w:sz w:val="24"/>
          <w:szCs w:val="24"/>
        </w:rPr>
      </w:pPr>
      <w:r w:rsidRPr="000D79E3">
        <w:rPr>
          <w:rFonts w:ascii="Times New Roman" w:hAnsi="Times New Roman"/>
          <w:i/>
          <w:sz w:val="24"/>
          <w:szCs w:val="24"/>
        </w:rPr>
        <w:t xml:space="preserve">3.3 Типовой Экзаменационный билет </w:t>
      </w:r>
    </w:p>
    <w:tbl>
      <w:tblPr>
        <w:tblW w:w="5000" w:type="pct"/>
        <w:tblCellMar>
          <w:left w:w="70" w:type="dxa"/>
          <w:right w:w="70" w:type="dxa"/>
        </w:tblCellMar>
        <w:tblLook w:val="0000" w:firstRow="0" w:lastRow="0" w:firstColumn="0" w:lastColumn="0" w:noHBand="0" w:noVBand="0"/>
      </w:tblPr>
      <w:tblGrid>
        <w:gridCol w:w="3112"/>
        <w:gridCol w:w="3579"/>
        <w:gridCol w:w="2803"/>
      </w:tblGrid>
      <w:tr w:rsidR="00846FC1" w:rsidRPr="000D79E3" w:rsidTr="00846FC1">
        <w:tc>
          <w:tcPr>
            <w:tcW w:w="1639" w:type="pct"/>
            <w:tcBorders>
              <w:top w:val="single" w:sz="6" w:space="0" w:color="auto"/>
              <w:left w:val="single" w:sz="6" w:space="0" w:color="auto"/>
              <w:bottom w:val="nil"/>
              <w:right w:val="single" w:sz="6" w:space="0" w:color="auto"/>
            </w:tcBorders>
          </w:tcPr>
          <w:p w:rsidR="00846FC1" w:rsidRPr="000D79E3" w:rsidRDefault="00846FC1" w:rsidP="000D79E3">
            <w:pPr>
              <w:spacing w:after="0" w:line="240" w:lineRule="auto"/>
              <w:rPr>
                <w:rFonts w:ascii="Times New Roman" w:hAnsi="Times New Roman"/>
                <w:b/>
                <w:sz w:val="24"/>
                <w:szCs w:val="24"/>
              </w:rPr>
            </w:pPr>
          </w:p>
          <w:p w:rsidR="00846FC1" w:rsidRPr="000D79E3" w:rsidRDefault="00846FC1" w:rsidP="000D79E3">
            <w:pPr>
              <w:spacing w:after="0" w:line="240" w:lineRule="auto"/>
              <w:jc w:val="center"/>
              <w:rPr>
                <w:rFonts w:ascii="Times New Roman" w:hAnsi="Times New Roman"/>
                <w:b/>
                <w:sz w:val="24"/>
                <w:szCs w:val="24"/>
              </w:rPr>
            </w:pPr>
            <w:r w:rsidRPr="000D79E3">
              <w:rPr>
                <w:rFonts w:ascii="Times New Roman" w:hAnsi="Times New Roman"/>
                <w:b/>
                <w:sz w:val="24"/>
                <w:szCs w:val="24"/>
              </w:rPr>
              <w:t>УрГУПС</w:t>
            </w:r>
          </w:p>
          <w:p w:rsidR="00846FC1" w:rsidRPr="000D79E3" w:rsidRDefault="00846FC1" w:rsidP="000D79E3">
            <w:pPr>
              <w:spacing w:after="0" w:line="240" w:lineRule="auto"/>
              <w:jc w:val="center"/>
              <w:rPr>
                <w:rFonts w:ascii="Times New Roman" w:hAnsi="Times New Roman"/>
                <w:b/>
                <w:sz w:val="24"/>
                <w:szCs w:val="24"/>
              </w:rPr>
            </w:pPr>
          </w:p>
          <w:p w:rsidR="00846FC1" w:rsidRPr="000D79E3" w:rsidRDefault="00846FC1" w:rsidP="000D79E3">
            <w:pPr>
              <w:spacing w:after="0" w:line="240" w:lineRule="auto"/>
              <w:jc w:val="center"/>
              <w:rPr>
                <w:rFonts w:ascii="Times New Roman" w:hAnsi="Times New Roman"/>
                <w:b/>
                <w:sz w:val="24"/>
                <w:szCs w:val="24"/>
              </w:rPr>
            </w:pPr>
            <w:r w:rsidRPr="000D79E3">
              <w:rPr>
                <w:rFonts w:ascii="Times New Roman" w:hAnsi="Times New Roman"/>
                <w:b/>
                <w:sz w:val="24"/>
                <w:szCs w:val="24"/>
              </w:rPr>
              <w:t>Кафедра «Экономика транспорта»</w:t>
            </w:r>
          </w:p>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b/>
                <w:sz w:val="24"/>
                <w:szCs w:val="24"/>
              </w:rPr>
              <w:t>2021-2022 гг.</w:t>
            </w:r>
          </w:p>
        </w:tc>
        <w:tc>
          <w:tcPr>
            <w:tcW w:w="1885" w:type="pct"/>
            <w:tcBorders>
              <w:top w:val="single" w:sz="6" w:space="0" w:color="auto"/>
              <w:left w:val="single" w:sz="6" w:space="0" w:color="auto"/>
              <w:bottom w:val="nil"/>
              <w:right w:val="single" w:sz="6" w:space="0" w:color="auto"/>
            </w:tcBorders>
          </w:tcPr>
          <w:p w:rsidR="00846FC1" w:rsidRPr="000D79E3" w:rsidRDefault="00846FC1" w:rsidP="000D79E3">
            <w:pPr>
              <w:pStyle w:val="1"/>
              <w:rPr>
                <w:rFonts w:cs="Times New Roman"/>
                <w:szCs w:val="24"/>
              </w:rPr>
            </w:pPr>
            <w:bookmarkStart w:id="271" w:name="_Toc86139614"/>
            <w:bookmarkStart w:id="272" w:name="_Toc88471522"/>
            <w:bookmarkStart w:id="273" w:name="_Toc88647159"/>
            <w:bookmarkStart w:id="274" w:name="_Toc88647289"/>
            <w:bookmarkStart w:id="275" w:name="_Toc94267290"/>
            <w:bookmarkStart w:id="276" w:name="_Toc94620105"/>
            <w:r w:rsidRPr="000D79E3">
              <w:rPr>
                <w:rFonts w:cs="Times New Roman"/>
                <w:szCs w:val="24"/>
              </w:rPr>
              <w:t>Экзаменационный билет № 1</w:t>
            </w:r>
            <w:bookmarkEnd w:id="271"/>
            <w:bookmarkEnd w:id="272"/>
            <w:bookmarkEnd w:id="273"/>
            <w:bookmarkEnd w:id="274"/>
            <w:bookmarkEnd w:id="275"/>
            <w:bookmarkEnd w:id="276"/>
          </w:p>
          <w:p w:rsidR="00846FC1" w:rsidRPr="000D79E3" w:rsidRDefault="00846FC1" w:rsidP="000D79E3">
            <w:pPr>
              <w:spacing w:after="0" w:line="240" w:lineRule="auto"/>
              <w:jc w:val="center"/>
              <w:rPr>
                <w:rFonts w:ascii="Times New Roman" w:hAnsi="Times New Roman"/>
                <w:sz w:val="24"/>
                <w:szCs w:val="24"/>
              </w:rPr>
            </w:pPr>
          </w:p>
          <w:p w:rsidR="00846FC1" w:rsidRPr="000D79E3" w:rsidRDefault="00846FC1"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t>для зачета с оценкой</w:t>
            </w:r>
          </w:p>
          <w:p w:rsidR="00846FC1" w:rsidRPr="000D79E3" w:rsidRDefault="00846FC1" w:rsidP="000D79E3">
            <w:pPr>
              <w:spacing w:after="0" w:line="240" w:lineRule="auto"/>
              <w:jc w:val="center"/>
              <w:rPr>
                <w:rFonts w:ascii="Times New Roman" w:hAnsi="Times New Roman"/>
                <w:i/>
                <w:sz w:val="24"/>
                <w:szCs w:val="24"/>
              </w:rPr>
            </w:pPr>
          </w:p>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по дисциплине «Управление личными финансами»</w:t>
            </w:r>
          </w:p>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pacing w:val="-10"/>
                <w:sz w:val="24"/>
                <w:szCs w:val="24"/>
              </w:rPr>
              <w:t>для направления подготовки 38.03.01  «Экономика»</w:t>
            </w:r>
          </w:p>
        </w:tc>
        <w:tc>
          <w:tcPr>
            <w:tcW w:w="1476" w:type="pct"/>
            <w:tcBorders>
              <w:top w:val="single" w:sz="6" w:space="0" w:color="auto"/>
              <w:left w:val="single" w:sz="6" w:space="0" w:color="auto"/>
              <w:bottom w:val="nil"/>
              <w:right w:val="single" w:sz="6" w:space="0" w:color="auto"/>
            </w:tcBorders>
          </w:tcPr>
          <w:p w:rsidR="00846FC1" w:rsidRPr="000D79E3" w:rsidRDefault="00846FC1" w:rsidP="000D79E3">
            <w:pPr>
              <w:spacing w:after="0" w:line="240" w:lineRule="auto"/>
              <w:jc w:val="center"/>
              <w:rPr>
                <w:rFonts w:ascii="Times New Roman" w:hAnsi="Times New Roman"/>
                <w:sz w:val="24"/>
                <w:szCs w:val="24"/>
              </w:rPr>
            </w:pPr>
          </w:p>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УТВЕРЖДАЮ:</w:t>
            </w:r>
          </w:p>
          <w:p w:rsidR="00846FC1" w:rsidRPr="000D79E3" w:rsidRDefault="00846FC1" w:rsidP="000D79E3">
            <w:pPr>
              <w:pStyle w:val="30"/>
              <w:spacing w:before="0" w:line="240" w:lineRule="auto"/>
              <w:jc w:val="center"/>
              <w:rPr>
                <w:rFonts w:ascii="Times New Roman" w:hAnsi="Times New Roman"/>
                <w:color w:val="auto"/>
              </w:rPr>
            </w:pPr>
            <w:bookmarkStart w:id="277" w:name="_Toc86139615"/>
            <w:bookmarkStart w:id="278" w:name="_Toc88471523"/>
            <w:bookmarkStart w:id="279" w:name="_Toc88647160"/>
            <w:bookmarkStart w:id="280" w:name="_Toc88647290"/>
            <w:bookmarkStart w:id="281" w:name="_Toc94267291"/>
            <w:bookmarkStart w:id="282" w:name="_Toc94620106"/>
            <w:r w:rsidRPr="000D79E3">
              <w:rPr>
                <w:rFonts w:ascii="Times New Roman" w:hAnsi="Times New Roman"/>
                <w:color w:val="auto"/>
              </w:rPr>
              <w:t>Зав. кафедрой</w:t>
            </w:r>
            <w:bookmarkEnd w:id="277"/>
            <w:bookmarkEnd w:id="278"/>
            <w:bookmarkEnd w:id="279"/>
            <w:bookmarkEnd w:id="280"/>
            <w:bookmarkEnd w:id="281"/>
            <w:bookmarkEnd w:id="282"/>
          </w:p>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eastAsia="SimSun" w:hAnsi="Times New Roman"/>
                <w:noProof/>
                <w:sz w:val="24"/>
                <w:szCs w:val="24"/>
              </w:rPr>
              <w:drawing>
                <wp:inline distT="0" distB="0" distL="0" distR="0" wp14:anchorId="1D83E710" wp14:editId="684422B5">
                  <wp:extent cx="1295400" cy="485775"/>
                  <wp:effectExtent l="0" t="0" r="0" b="9525"/>
                  <wp:docPr id="91" name="Рисунок 91" descr="подпись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подпись 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295400" cy="485775"/>
                          </a:xfrm>
                          <a:prstGeom prst="rect">
                            <a:avLst/>
                          </a:prstGeom>
                          <a:noFill/>
                          <a:ln>
                            <a:noFill/>
                          </a:ln>
                        </pic:spPr>
                      </pic:pic>
                    </a:graphicData>
                  </a:graphic>
                </wp:inline>
              </w:drawing>
            </w:r>
            <w:r w:rsidRPr="000D79E3">
              <w:rPr>
                <w:rFonts w:ascii="Times New Roman" w:hAnsi="Times New Roman"/>
                <w:sz w:val="24"/>
                <w:szCs w:val="24"/>
              </w:rPr>
              <w:t>______________</w:t>
            </w:r>
          </w:p>
          <w:p w:rsidR="00846FC1" w:rsidRPr="000D79E3" w:rsidRDefault="00846FC1" w:rsidP="000D79E3">
            <w:pPr>
              <w:spacing w:after="0" w:line="240" w:lineRule="auto"/>
              <w:jc w:val="center"/>
              <w:rPr>
                <w:rFonts w:ascii="Times New Roman" w:hAnsi="Times New Roman"/>
                <w:sz w:val="24"/>
                <w:szCs w:val="24"/>
              </w:rPr>
            </w:pPr>
            <w:proofErr w:type="spellStart"/>
            <w:r w:rsidRPr="000D79E3">
              <w:rPr>
                <w:rFonts w:ascii="Times New Roman" w:hAnsi="Times New Roman"/>
                <w:sz w:val="24"/>
                <w:szCs w:val="24"/>
              </w:rPr>
              <w:t>Рачек</w:t>
            </w:r>
            <w:proofErr w:type="spellEnd"/>
            <w:r w:rsidRPr="000D79E3">
              <w:rPr>
                <w:rFonts w:ascii="Times New Roman" w:hAnsi="Times New Roman"/>
                <w:sz w:val="24"/>
                <w:szCs w:val="24"/>
              </w:rPr>
              <w:t xml:space="preserve"> С.В.</w:t>
            </w:r>
          </w:p>
          <w:p w:rsidR="00846FC1" w:rsidRPr="000D79E3" w:rsidRDefault="00846FC1" w:rsidP="000D79E3">
            <w:pPr>
              <w:spacing w:after="0" w:line="240" w:lineRule="auto"/>
              <w:jc w:val="center"/>
              <w:rPr>
                <w:rFonts w:ascii="Times New Roman" w:hAnsi="Times New Roman"/>
                <w:sz w:val="24"/>
                <w:szCs w:val="24"/>
              </w:rPr>
            </w:pPr>
          </w:p>
        </w:tc>
      </w:tr>
      <w:tr w:rsidR="00846FC1" w:rsidRPr="000D79E3" w:rsidTr="00846FC1">
        <w:tc>
          <w:tcPr>
            <w:tcW w:w="5000" w:type="pct"/>
            <w:gridSpan w:val="3"/>
            <w:tcBorders>
              <w:top w:val="single" w:sz="4" w:space="0" w:color="auto"/>
              <w:left w:val="single" w:sz="4" w:space="0" w:color="auto"/>
              <w:bottom w:val="single" w:sz="4" w:space="0" w:color="auto"/>
              <w:right w:val="single" w:sz="4" w:space="0" w:color="auto"/>
            </w:tcBorders>
          </w:tcPr>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color w:val="000000"/>
                <w:sz w:val="24"/>
                <w:szCs w:val="24"/>
              </w:rPr>
              <w:t xml:space="preserve">1. </w:t>
            </w:r>
            <w:r w:rsidRPr="000D79E3">
              <w:rPr>
                <w:rFonts w:ascii="Times New Roman" w:hAnsi="Times New Roman"/>
                <w:bCs/>
                <w:sz w:val="24"/>
                <w:szCs w:val="24"/>
              </w:rPr>
              <w:t>Сущность и функции финансов, признаки финансов.</w:t>
            </w:r>
          </w:p>
        </w:tc>
      </w:tr>
      <w:tr w:rsidR="00846FC1" w:rsidRPr="000D79E3" w:rsidTr="00846FC1">
        <w:tc>
          <w:tcPr>
            <w:tcW w:w="5000" w:type="pct"/>
            <w:gridSpan w:val="3"/>
            <w:tcBorders>
              <w:top w:val="single" w:sz="4" w:space="0" w:color="auto"/>
              <w:left w:val="single" w:sz="4" w:space="0" w:color="auto"/>
              <w:bottom w:val="single" w:sz="4" w:space="0" w:color="auto"/>
              <w:right w:val="single" w:sz="4" w:space="0" w:color="auto"/>
            </w:tcBorders>
          </w:tcPr>
          <w:p w:rsidR="00846FC1" w:rsidRPr="000D79E3" w:rsidRDefault="00846FC1" w:rsidP="000D79E3">
            <w:pPr>
              <w:spacing w:after="0" w:line="240" w:lineRule="auto"/>
              <w:jc w:val="both"/>
              <w:rPr>
                <w:rFonts w:ascii="Times New Roman" w:hAnsi="Times New Roman"/>
                <w:sz w:val="24"/>
                <w:szCs w:val="24"/>
              </w:rPr>
            </w:pPr>
            <w:r w:rsidRPr="000D79E3">
              <w:rPr>
                <w:rFonts w:ascii="Times New Roman" w:hAnsi="Times New Roman"/>
                <w:sz w:val="24"/>
                <w:szCs w:val="24"/>
              </w:rPr>
              <w:t>2. Практическое задание.</w:t>
            </w:r>
          </w:p>
        </w:tc>
      </w:tr>
    </w:tbl>
    <w:p w:rsidR="00846FC1" w:rsidRPr="000D79E3" w:rsidRDefault="00846FC1" w:rsidP="000D79E3">
      <w:pPr>
        <w:autoSpaceDE w:val="0"/>
        <w:autoSpaceDN w:val="0"/>
        <w:adjustRightInd w:val="0"/>
        <w:spacing w:after="0" w:line="240" w:lineRule="auto"/>
        <w:ind w:firstLine="709"/>
        <w:jc w:val="both"/>
        <w:rPr>
          <w:rFonts w:ascii="Times New Roman" w:hAnsi="Times New Roman"/>
          <w:i/>
          <w:sz w:val="24"/>
          <w:szCs w:val="24"/>
        </w:rPr>
      </w:pPr>
    </w:p>
    <w:p w:rsidR="00846FC1" w:rsidRPr="000D79E3" w:rsidRDefault="00846FC1" w:rsidP="000D79E3">
      <w:pPr>
        <w:autoSpaceDE w:val="0"/>
        <w:autoSpaceDN w:val="0"/>
        <w:adjustRightInd w:val="0"/>
        <w:spacing w:after="0" w:line="240" w:lineRule="auto"/>
        <w:ind w:firstLine="709"/>
        <w:jc w:val="both"/>
        <w:rPr>
          <w:rFonts w:ascii="Times New Roman" w:hAnsi="Times New Roman"/>
          <w:i/>
          <w:sz w:val="24"/>
          <w:szCs w:val="24"/>
        </w:rPr>
      </w:pPr>
      <w:r w:rsidRPr="000D79E3">
        <w:rPr>
          <w:rFonts w:ascii="Times New Roman" w:hAnsi="Times New Roman"/>
          <w:i/>
          <w:sz w:val="24"/>
          <w:szCs w:val="24"/>
        </w:rPr>
        <w:t>3.4 Типовое практическое задание</w:t>
      </w: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1 В соответствии с поправками к Налоговому кодексу РФ о налоге на проценты по вкладам и облигациям посчитайте сколько необходимо будет заплатить налог по вкладам и остаткам на счетах в российских банках. Если известно, что у гражданина Н есть вклад размером 1,4 млн руб. под 6% годовых, а у гражданки М есть несколько вкладов, размер которых составляет 1,2 млн руб. под 5,2% годовых. Ключевая ставка ЦБ в начале налогового периода составляла 6,25%.</w:t>
      </w:r>
    </w:p>
    <w:p w:rsidR="00846FC1" w:rsidRPr="000D79E3" w:rsidRDefault="00846FC1" w:rsidP="000D79E3">
      <w:pPr>
        <w:spacing w:after="0" w:line="240" w:lineRule="auto"/>
        <w:ind w:firstLine="709"/>
        <w:jc w:val="both"/>
        <w:rPr>
          <w:rFonts w:ascii="Times New Roman" w:hAnsi="Times New Roman"/>
          <w:sz w:val="24"/>
          <w:szCs w:val="24"/>
        </w:rPr>
      </w:pP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lastRenderedPageBreak/>
        <w:t>Алгоритм расчета:</w:t>
      </w: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1. Запомнить ключевую ставку в начале налогового периода (1 января);</w:t>
      </w: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2. Посчитать доход за год по этой ключевой ставке с 1 млн руб.;</w:t>
      </w: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3. Сложить доходы со всех вкладов;</w:t>
      </w: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4. Сравнить доходы и полученную сумму из пункта 2;</w:t>
      </w: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5. Если доходы больше, то налог нужно платить;</w:t>
      </w: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6. Вычитаете из доходов сумму из пункта 2 и от нее высчитываете 13%.</w:t>
      </w:r>
    </w:p>
    <w:p w:rsidR="00846FC1" w:rsidRPr="000D79E3" w:rsidRDefault="00846FC1" w:rsidP="000D79E3">
      <w:pPr>
        <w:spacing w:after="0" w:line="240" w:lineRule="auto"/>
        <w:ind w:firstLine="709"/>
        <w:jc w:val="both"/>
        <w:rPr>
          <w:rFonts w:ascii="Times New Roman" w:hAnsi="Times New Roman"/>
          <w:sz w:val="24"/>
          <w:szCs w:val="24"/>
        </w:rPr>
      </w:pP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Пример решения для гражданина Н: </w:t>
      </w: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1. Ключевая ставка в начале налогового периода (1 января 2020 г.) = 6,25%</w:t>
      </w: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2. Доход за год с 1 млн руб. по ключевой ставке = 62 500 руб.</w:t>
      </w: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3. Доход по вкладу: 6% от 1,4 млн руб. = 84 000.</w:t>
      </w: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4. 84 000 &gt; 62</w:t>
      </w:r>
      <w:r w:rsidRPr="000D79E3">
        <w:rPr>
          <w:rFonts w:ascii="Times New Roman" w:hAnsi="Times New Roman"/>
          <w:sz w:val="24"/>
          <w:szCs w:val="24"/>
          <w:lang w:val="en-US"/>
        </w:rPr>
        <w:t> </w:t>
      </w:r>
      <w:r w:rsidRPr="000D79E3">
        <w:rPr>
          <w:rFonts w:ascii="Times New Roman" w:hAnsi="Times New Roman"/>
          <w:sz w:val="24"/>
          <w:szCs w:val="24"/>
        </w:rPr>
        <w:t>500 – платить налог нужно</w:t>
      </w: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5. 84 000 – 62 500 = 21 500. 13% от 21 500 = 2 795 руб.</w:t>
      </w:r>
    </w:p>
    <w:p w:rsidR="00846FC1" w:rsidRPr="000D79E3" w:rsidRDefault="00846FC1" w:rsidP="000D79E3">
      <w:pPr>
        <w:spacing w:after="0" w:line="240" w:lineRule="auto"/>
        <w:ind w:firstLine="709"/>
        <w:jc w:val="both"/>
        <w:rPr>
          <w:rFonts w:ascii="Times New Roman" w:hAnsi="Times New Roman"/>
          <w:sz w:val="24"/>
          <w:szCs w:val="24"/>
        </w:rPr>
      </w:pP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Пример решения для гражданки М: </w:t>
      </w: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1. Ключевая ставка в начале налогового периода (1 января 2020 г.) = 6,25%</w:t>
      </w: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2. Доход за год с 1 млн руб. по ключевой ставке = 62 500 руб.</w:t>
      </w: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3. Доход по вкладу: 5,2% от 1,2 млн руб. = 62 400.</w:t>
      </w: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4. 62 400 &lt; 62</w:t>
      </w:r>
      <w:r w:rsidRPr="000D79E3">
        <w:rPr>
          <w:rFonts w:ascii="Times New Roman" w:hAnsi="Times New Roman"/>
          <w:sz w:val="24"/>
          <w:szCs w:val="24"/>
          <w:lang w:val="en-US"/>
        </w:rPr>
        <w:t> </w:t>
      </w:r>
      <w:r w:rsidRPr="000D79E3">
        <w:rPr>
          <w:rFonts w:ascii="Times New Roman" w:hAnsi="Times New Roman"/>
          <w:sz w:val="24"/>
          <w:szCs w:val="24"/>
        </w:rPr>
        <w:t>500 – платить налог не нужно</w:t>
      </w:r>
    </w:p>
    <w:p w:rsidR="00846FC1" w:rsidRPr="000D79E3" w:rsidRDefault="00846FC1" w:rsidP="000D79E3">
      <w:pPr>
        <w:spacing w:after="0" w:line="240" w:lineRule="auto"/>
        <w:ind w:firstLine="709"/>
        <w:jc w:val="both"/>
        <w:rPr>
          <w:rFonts w:ascii="Times New Roman" w:hAnsi="Times New Roman"/>
          <w:sz w:val="24"/>
          <w:szCs w:val="24"/>
        </w:rPr>
      </w:pP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2 Пусть на рынке ценных бумаг обращаются две ценные бумаги. Акция компании </w:t>
      </w:r>
      <w:r w:rsidRPr="000D79E3">
        <w:rPr>
          <w:rFonts w:ascii="Times New Roman" w:hAnsi="Times New Roman"/>
          <w:sz w:val="24"/>
          <w:szCs w:val="24"/>
        </w:rPr>
        <w:br/>
      </w:r>
      <w:r w:rsidRPr="000D79E3">
        <w:rPr>
          <w:rFonts w:ascii="Times New Roman" w:hAnsi="Times New Roman"/>
          <w:color w:val="333333"/>
          <w:sz w:val="24"/>
          <w:szCs w:val="24"/>
          <w:shd w:val="clear" w:color="auto" w:fill="FFFFFF"/>
        </w:rPr>
        <w:t>АО «</w:t>
      </w:r>
      <w:proofErr w:type="spellStart"/>
      <w:r w:rsidRPr="000D79E3">
        <w:rPr>
          <w:rFonts w:ascii="Times New Roman" w:hAnsi="Times New Roman"/>
          <w:color w:val="333333"/>
          <w:sz w:val="24"/>
          <w:szCs w:val="24"/>
          <w:shd w:val="clear" w:color="auto" w:fill="FFFFFF"/>
        </w:rPr>
        <w:t>Уралэлектромедь</w:t>
      </w:r>
      <w:proofErr w:type="spellEnd"/>
      <w:r w:rsidRPr="000D79E3">
        <w:rPr>
          <w:rFonts w:ascii="Times New Roman" w:hAnsi="Times New Roman"/>
          <w:color w:val="333333"/>
          <w:sz w:val="24"/>
          <w:szCs w:val="24"/>
          <w:shd w:val="clear" w:color="auto" w:fill="FFFFFF"/>
        </w:rPr>
        <w:t>»</w:t>
      </w:r>
      <w:r w:rsidRPr="000D79E3">
        <w:rPr>
          <w:rFonts w:ascii="Times New Roman" w:hAnsi="Times New Roman"/>
          <w:sz w:val="24"/>
          <w:szCs w:val="24"/>
        </w:rPr>
        <w:t xml:space="preserve"> стоит 15 руб. и гарантирует 21 руб. при вступлении в силу ситуации 1 и 17 руб. при вступлении в силу ситуации 2. Платежи по акции авиакомпании «Уральские авиалинии», которая стоит 25 руб., равны 20 руб. при вступлении в силу ситуации 1 и 40 руб. при ситуации 2.</w:t>
      </w: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1). В каком соотношении вы должны смешать обе бумаги для того, чтобы вы при любой величине имущества V</w:t>
      </w:r>
      <w:r w:rsidRPr="000D79E3">
        <w:rPr>
          <w:rFonts w:ascii="Times New Roman" w:hAnsi="Times New Roman"/>
          <w:sz w:val="24"/>
          <w:szCs w:val="24"/>
          <w:vertAlign w:val="subscript"/>
        </w:rPr>
        <w:t>0</w:t>
      </w:r>
      <w:r w:rsidRPr="000D79E3">
        <w:rPr>
          <w:rFonts w:ascii="Times New Roman" w:hAnsi="Times New Roman"/>
          <w:sz w:val="24"/>
          <w:szCs w:val="24"/>
        </w:rPr>
        <w:t xml:space="preserve"> могли бы получить гарантированные возвратные потоки? Определите количественное и стоимостное соотношения.</w:t>
      </w: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2) Рассчитайте доходность портфеля.</w:t>
      </w:r>
    </w:p>
    <w:p w:rsidR="00846FC1" w:rsidRPr="000D79E3" w:rsidRDefault="00846FC1" w:rsidP="000D79E3">
      <w:pPr>
        <w:spacing w:after="0" w:line="240" w:lineRule="auto"/>
        <w:ind w:firstLine="709"/>
        <w:jc w:val="both"/>
        <w:rPr>
          <w:rFonts w:ascii="Times New Roman" w:hAnsi="Times New Roman"/>
          <w:sz w:val="24"/>
          <w:szCs w:val="24"/>
        </w:rPr>
      </w:pPr>
    </w:p>
    <w:p w:rsidR="00846FC1" w:rsidRPr="000D79E3" w:rsidRDefault="00846FC1" w:rsidP="000D79E3">
      <w:pPr>
        <w:spacing w:after="0" w:line="240" w:lineRule="auto"/>
        <w:ind w:firstLine="709"/>
        <w:jc w:val="both"/>
        <w:rPr>
          <w:rFonts w:ascii="Times New Roman" w:hAnsi="Times New Roman"/>
          <w:color w:val="262626"/>
          <w:sz w:val="24"/>
          <w:szCs w:val="24"/>
        </w:rPr>
      </w:pPr>
      <w:r w:rsidRPr="000D79E3">
        <w:rPr>
          <w:rFonts w:ascii="Times New Roman" w:hAnsi="Times New Roman"/>
          <w:sz w:val="24"/>
          <w:szCs w:val="24"/>
        </w:rPr>
        <w:t xml:space="preserve">3 Экономист </w:t>
      </w:r>
      <w:r w:rsidRPr="000D79E3">
        <w:rPr>
          <w:rFonts w:ascii="Times New Roman" w:hAnsi="Times New Roman"/>
          <w:color w:val="262626"/>
          <w:sz w:val="24"/>
          <w:szCs w:val="24"/>
        </w:rPr>
        <w:t>Окунев Д. А. в 2019 году купил в ипотеку квартиру в г. Екатеринбург за 2 млн рублей. Проценты за 2019 год и последующие годы составляют 70 тыс. руб. Официальная зарплата логиста за год «грязными» составляет 600 тыс. руб. Какую сумму может вернуть Окунев Д.А. со стоимости квартиры и суммы уплаченных налогов в 2020 г.</w:t>
      </w:r>
    </w:p>
    <w:p w:rsidR="00846FC1" w:rsidRPr="000D79E3" w:rsidRDefault="00846FC1" w:rsidP="000D79E3">
      <w:pPr>
        <w:spacing w:after="0" w:line="240" w:lineRule="auto"/>
        <w:ind w:firstLine="709"/>
        <w:jc w:val="both"/>
        <w:rPr>
          <w:rFonts w:ascii="Times New Roman" w:hAnsi="Times New Roman"/>
          <w:color w:val="262626"/>
          <w:sz w:val="24"/>
          <w:szCs w:val="24"/>
        </w:rPr>
      </w:pP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Пример решения:</w:t>
      </w:r>
    </w:p>
    <w:p w:rsidR="00846FC1" w:rsidRPr="000D79E3" w:rsidRDefault="00846FC1" w:rsidP="000D79E3">
      <w:pPr>
        <w:spacing w:after="0" w:line="240" w:lineRule="auto"/>
        <w:ind w:firstLine="709"/>
        <w:jc w:val="both"/>
        <w:rPr>
          <w:rFonts w:ascii="Times New Roman" w:hAnsi="Times New Roman"/>
          <w:color w:val="262626"/>
          <w:sz w:val="24"/>
          <w:szCs w:val="24"/>
        </w:rPr>
      </w:pPr>
      <w:r w:rsidRPr="000D79E3">
        <w:rPr>
          <w:rFonts w:ascii="Times New Roman" w:hAnsi="Times New Roman"/>
          <w:sz w:val="24"/>
          <w:szCs w:val="24"/>
        </w:rPr>
        <w:t xml:space="preserve">1. </w:t>
      </w:r>
      <w:r w:rsidRPr="000D79E3">
        <w:rPr>
          <w:rFonts w:ascii="Times New Roman" w:hAnsi="Times New Roman"/>
          <w:color w:val="262626"/>
          <w:sz w:val="24"/>
          <w:szCs w:val="24"/>
        </w:rPr>
        <w:t xml:space="preserve">В 2020 году Окунев Д.А. вправе подать на возврат 13% от стоимости квартиры и суммы уплаченных процентов, всего к возврату 13% от (2 млн. руб. + 70 тыс. руб.) = 269 100 рублей. </w:t>
      </w:r>
    </w:p>
    <w:p w:rsidR="00846FC1" w:rsidRPr="000D79E3" w:rsidRDefault="00846FC1" w:rsidP="000D79E3">
      <w:pPr>
        <w:spacing w:after="0" w:line="240" w:lineRule="auto"/>
        <w:ind w:firstLine="709"/>
        <w:jc w:val="both"/>
        <w:rPr>
          <w:rFonts w:ascii="Times New Roman" w:hAnsi="Times New Roman"/>
          <w:color w:val="262626"/>
          <w:sz w:val="24"/>
          <w:szCs w:val="24"/>
        </w:rPr>
      </w:pPr>
      <w:r w:rsidRPr="000D79E3">
        <w:rPr>
          <w:rFonts w:ascii="Times New Roman" w:hAnsi="Times New Roman"/>
          <w:color w:val="262626"/>
          <w:sz w:val="24"/>
          <w:szCs w:val="24"/>
        </w:rPr>
        <w:t xml:space="preserve">2. С официальной зарплаты Окунев Д.А. уплатил 13% подоходного налога 13% от 600 000 = 78 000 руб. </w:t>
      </w:r>
    </w:p>
    <w:p w:rsidR="00846FC1" w:rsidRPr="000D79E3" w:rsidRDefault="00846FC1" w:rsidP="000D79E3">
      <w:pPr>
        <w:spacing w:after="0" w:line="240" w:lineRule="auto"/>
        <w:ind w:firstLine="709"/>
        <w:jc w:val="both"/>
        <w:rPr>
          <w:rFonts w:ascii="Times New Roman" w:hAnsi="Times New Roman"/>
          <w:color w:val="262626"/>
          <w:sz w:val="24"/>
          <w:szCs w:val="24"/>
        </w:rPr>
      </w:pPr>
      <w:r w:rsidRPr="000D79E3">
        <w:rPr>
          <w:rFonts w:ascii="Times New Roman" w:hAnsi="Times New Roman"/>
          <w:color w:val="262626"/>
          <w:sz w:val="24"/>
          <w:szCs w:val="24"/>
        </w:rPr>
        <w:t>3. 269 100 &gt; 78</w:t>
      </w:r>
      <w:r w:rsidRPr="000D79E3">
        <w:rPr>
          <w:rFonts w:ascii="Times New Roman" w:hAnsi="Times New Roman"/>
          <w:color w:val="262626"/>
          <w:sz w:val="24"/>
          <w:szCs w:val="24"/>
          <w:lang w:val="en-US"/>
        </w:rPr>
        <w:t> </w:t>
      </w:r>
      <w:r w:rsidRPr="000D79E3">
        <w:rPr>
          <w:rFonts w:ascii="Times New Roman" w:hAnsi="Times New Roman"/>
          <w:color w:val="262626"/>
          <w:sz w:val="24"/>
          <w:szCs w:val="24"/>
        </w:rPr>
        <w:t>000. Следовательно, Окуневу Д.А. вернут только 78 тысяч рублей.</w:t>
      </w: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color w:val="262626"/>
          <w:sz w:val="24"/>
          <w:szCs w:val="24"/>
        </w:rPr>
        <w:t>4. Вернуть недостающую сумму он сможет в следующие годы.</w:t>
      </w:r>
    </w:p>
    <w:p w:rsidR="00846FC1" w:rsidRPr="000D79E3" w:rsidRDefault="00846FC1" w:rsidP="000D79E3">
      <w:pPr>
        <w:pStyle w:val="af6"/>
        <w:tabs>
          <w:tab w:val="left" w:pos="284"/>
          <w:tab w:val="left" w:pos="993"/>
        </w:tabs>
        <w:spacing w:line="240" w:lineRule="auto"/>
        <w:ind w:firstLine="0"/>
        <w:rPr>
          <w:rFonts w:ascii="Times New Roman" w:hAnsi="Times New Roman" w:cs="Times New Roman"/>
          <w:sz w:val="24"/>
          <w:szCs w:val="24"/>
        </w:rPr>
      </w:pPr>
    </w:p>
    <w:p w:rsidR="00846FC1" w:rsidRPr="00DE025F" w:rsidRDefault="00846FC1" w:rsidP="00DE025F">
      <w:pPr>
        <w:tabs>
          <w:tab w:val="left" w:pos="993"/>
        </w:tabs>
        <w:autoSpaceDE w:val="0"/>
        <w:autoSpaceDN w:val="0"/>
        <w:adjustRightInd w:val="0"/>
        <w:spacing w:after="0" w:line="240" w:lineRule="auto"/>
        <w:ind w:firstLine="709"/>
        <w:jc w:val="both"/>
        <w:rPr>
          <w:rFonts w:ascii="Times New Roman" w:hAnsi="Times New Roman"/>
          <w:b/>
          <w:sz w:val="24"/>
          <w:szCs w:val="24"/>
        </w:rPr>
      </w:pPr>
      <w:r w:rsidRPr="00DE025F">
        <w:rPr>
          <w:rFonts w:ascii="Times New Roman" w:hAnsi="Times New Roman"/>
          <w:b/>
          <w:sz w:val="24"/>
          <w:szCs w:val="24"/>
        </w:rPr>
        <w:t>4 Порядок проведения промежуточной аттестации</w:t>
      </w:r>
    </w:p>
    <w:p w:rsidR="00846FC1" w:rsidRPr="000D79E3" w:rsidRDefault="00846FC1" w:rsidP="000D79E3">
      <w:pPr>
        <w:autoSpaceDE w:val="0"/>
        <w:autoSpaceDN w:val="0"/>
        <w:adjustRightInd w:val="0"/>
        <w:spacing w:after="0" w:line="240" w:lineRule="auto"/>
        <w:ind w:firstLine="709"/>
        <w:jc w:val="both"/>
        <w:rPr>
          <w:rFonts w:ascii="Times New Roman" w:hAnsi="Times New Roman"/>
          <w:i/>
          <w:sz w:val="24"/>
          <w:szCs w:val="24"/>
        </w:rPr>
      </w:pPr>
    </w:p>
    <w:p w:rsidR="00846FC1" w:rsidRPr="000D79E3" w:rsidRDefault="00846FC1" w:rsidP="000D79E3">
      <w:pPr>
        <w:tabs>
          <w:tab w:val="left" w:pos="-6521"/>
          <w:tab w:val="left" w:pos="1276"/>
        </w:tabs>
        <w:spacing w:after="0" w:line="240" w:lineRule="auto"/>
        <w:ind w:firstLine="709"/>
        <w:contextualSpacing/>
        <w:jc w:val="both"/>
        <w:rPr>
          <w:rFonts w:ascii="Times New Roman" w:hAnsi="Times New Roman"/>
          <w:i/>
          <w:sz w:val="24"/>
          <w:szCs w:val="24"/>
          <w:lang w:eastAsia="en-US"/>
        </w:rPr>
      </w:pPr>
      <w:r w:rsidRPr="000D79E3">
        <w:rPr>
          <w:rFonts w:ascii="Times New Roman" w:hAnsi="Times New Roman"/>
          <w:i/>
          <w:color w:val="000000"/>
          <w:sz w:val="24"/>
          <w:szCs w:val="24"/>
          <w:lang w:eastAsia="en-US"/>
        </w:rPr>
        <w:t>4.1</w:t>
      </w:r>
      <w:r w:rsidRPr="000D79E3">
        <w:rPr>
          <w:rFonts w:ascii="Times New Roman" w:hAnsi="Times New Roman"/>
          <w:i/>
          <w:sz w:val="24"/>
          <w:szCs w:val="24"/>
          <w:lang w:eastAsia="en-US"/>
        </w:rPr>
        <w:t xml:space="preserve"> Документы СМК вуза </w:t>
      </w:r>
    </w:p>
    <w:p w:rsidR="00846FC1" w:rsidRPr="000D79E3" w:rsidRDefault="00846FC1" w:rsidP="000D79E3">
      <w:pPr>
        <w:pStyle w:val="a5"/>
        <w:tabs>
          <w:tab w:val="left" w:pos="-6521"/>
          <w:tab w:val="left" w:pos="1276"/>
        </w:tabs>
        <w:spacing w:after="0" w:line="240" w:lineRule="auto"/>
        <w:ind w:left="0" w:firstLine="709"/>
        <w:jc w:val="both"/>
        <w:rPr>
          <w:rFonts w:ascii="Times New Roman" w:hAnsi="Times New Roman"/>
          <w:sz w:val="24"/>
          <w:szCs w:val="24"/>
        </w:rPr>
      </w:pPr>
      <w:r w:rsidRPr="000D79E3">
        <w:rPr>
          <w:rFonts w:ascii="Times New Roman" w:hAnsi="Times New Roman"/>
          <w:sz w:val="24"/>
          <w:szCs w:val="24"/>
        </w:rPr>
        <w:t xml:space="preserve">Формы, система оценивания, порядок проведения промежуточной аттестации обучающихся, включая порядок установления сроков прохождения испытаний промежуточной аттестации, для лиц, не прошедших промежуточную аттестацию по уважительным причинам или имеющим академическую задолженность, а также </w:t>
      </w:r>
      <w:r w:rsidRPr="000D79E3">
        <w:rPr>
          <w:rFonts w:ascii="Times New Roman" w:hAnsi="Times New Roman"/>
          <w:sz w:val="24"/>
          <w:szCs w:val="24"/>
        </w:rPr>
        <w:lastRenderedPageBreak/>
        <w:t>периодичность проведения промежуточной аттестации обучающихся регламентированы следующими положениями:</w:t>
      </w:r>
    </w:p>
    <w:p w:rsidR="005E710C" w:rsidRPr="000D79E3" w:rsidRDefault="005E710C" w:rsidP="005E710C">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ПЛ </w:t>
      </w:r>
      <w:r w:rsidR="00770E0C">
        <w:rPr>
          <w:rFonts w:ascii="Times New Roman" w:eastAsia="Calibri" w:hAnsi="Times New Roman"/>
          <w:spacing w:val="-6"/>
          <w:sz w:val="24"/>
          <w:szCs w:val="24"/>
        </w:rPr>
        <w:t>2.3.19-2018</w:t>
      </w:r>
      <w:r w:rsidRPr="000D79E3">
        <w:rPr>
          <w:rFonts w:ascii="Times New Roman" w:eastAsia="Calibri" w:hAnsi="Times New Roman"/>
          <w:spacing w:val="-6"/>
          <w:sz w:val="24"/>
          <w:szCs w:val="24"/>
        </w:rPr>
        <w:t xml:space="preserve"> «СМК. Организация и осуществление образовательной деятельности по образовательным программам высшего образования – программам бакалавриата, программам специалитета, программам магистратуры»;</w:t>
      </w:r>
    </w:p>
    <w:p w:rsidR="005E710C" w:rsidRPr="000D79E3" w:rsidRDefault="005E710C" w:rsidP="005E710C">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ПЛ </w:t>
      </w:r>
      <w:r w:rsidR="00770E0C">
        <w:rPr>
          <w:rFonts w:ascii="Times New Roman" w:eastAsia="Calibri" w:hAnsi="Times New Roman"/>
          <w:spacing w:val="-6"/>
          <w:sz w:val="24"/>
          <w:szCs w:val="24"/>
        </w:rPr>
        <w:t>2.3.22-2018</w:t>
      </w:r>
      <w:r w:rsidRPr="000D79E3">
        <w:rPr>
          <w:rFonts w:ascii="Times New Roman" w:eastAsia="Calibri" w:hAnsi="Times New Roman"/>
          <w:spacing w:val="-6"/>
          <w:sz w:val="24"/>
          <w:szCs w:val="24"/>
        </w:rPr>
        <w:t xml:space="preserve"> «СМК. О формировании фонда оценочных материалов»;</w:t>
      </w:r>
    </w:p>
    <w:p w:rsidR="005E710C" w:rsidRPr="000D79E3" w:rsidRDefault="005E710C" w:rsidP="005E710C">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ПЛ </w:t>
      </w:r>
      <w:r w:rsidR="00770E0C">
        <w:rPr>
          <w:rFonts w:ascii="Times New Roman" w:eastAsia="Calibri" w:hAnsi="Times New Roman"/>
          <w:spacing w:val="-6"/>
          <w:sz w:val="24"/>
          <w:szCs w:val="24"/>
        </w:rPr>
        <w:t>2.3.3-2018</w:t>
      </w:r>
      <w:r w:rsidRPr="000D79E3">
        <w:rPr>
          <w:rFonts w:ascii="Times New Roman" w:eastAsia="Calibri" w:hAnsi="Times New Roman"/>
          <w:spacing w:val="-6"/>
          <w:sz w:val="24"/>
          <w:szCs w:val="24"/>
        </w:rPr>
        <w:t xml:space="preserve"> «СМК. Система мониторинга качества образования с использованием технологии компьютерного тестирования».</w:t>
      </w:r>
    </w:p>
    <w:p w:rsidR="00846FC1" w:rsidRPr="000D79E3" w:rsidRDefault="00846FC1" w:rsidP="000D79E3">
      <w:pPr>
        <w:tabs>
          <w:tab w:val="left" w:pos="-6521"/>
          <w:tab w:val="left" w:pos="1276"/>
        </w:tabs>
        <w:spacing w:after="0" w:line="240" w:lineRule="auto"/>
        <w:ind w:firstLine="709"/>
        <w:contextualSpacing/>
        <w:jc w:val="both"/>
        <w:rPr>
          <w:rFonts w:ascii="Times New Roman" w:hAnsi="Times New Roman"/>
          <w:sz w:val="24"/>
          <w:szCs w:val="24"/>
          <w:lang w:eastAsia="en-US"/>
        </w:rPr>
      </w:pPr>
    </w:p>
    <w:p w:rsidR="00846FC1" w:rsidRPr="000D79E3" w:rsidRDefault="00846FC1" w:rsidP="000D79E3">
      <w:pPr>
        <w:tabs>
          <w:tab w:val="left" w:pos="-6521"/>
          <w:tab w:val="left" w:pos="1276"/>
        </w:tabs>
        <w:spacing w:after="0" w:line="240" w:lineRule="auto"/>
        <w:ind w:firstLine="709"/>
        <w:contextualSpacing/>
        <w:jc w:val="both"/>
        <w:rPr>
          <w:rFonts w:ascii="Times New Roman" w:hAnsi="Times New Roman"/>
          <w:i/>
          <w:sz w:val="24"/>
          <w:szCs w:val="24"/>
          <w:lang w:eastAsia="en-US"/>
        </w:rPr>
      </w:pPr>
      <w:r w:rsidRPr="000D79E3">
        <w:rPr>
          <w:rFonts w:ascii="Times New Roman" w:hAnsi="Times New Roman"/>
          <w:i/>
          <w:sz w:val="24"/>
          <w:szCs w:val="24"/>
          <w:lang w:eastAsia="en-US"/>
        </w:rPr>
        <w:t>4.2 Методические материалы, определяющие процедуру оценивания знаний, умений, навыков и (или) опыта деятельности в ходе промежуточной аттестации</w:t>
      </w:r>
    </w:p>
    <w:p w:rsidR="00846FC1" w:rsidRPr="000D79E3" w:rsidRDefault="00846FC1" w:rsidP="000D79E3">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 xml:space="preserve">Промежуточная аттестация по дисциплине </w:t>
      </w:r>
      <w:r w:rsidRPr="000D79E3">
        <w:rPr>
          <w:rFonts w:ascii="Times New Roman" w:hAnsi="Times New Roman"/>
          <w:bCs/>
          <w:color w:val="000000"/>
          <w:sz w:val="24"/>
          <w:szCs w:val="24"/>
          <w:u w:val="single"/>
        </w:rPr>
        <w:t>Б1.Б.Д.19 Управление личными финансами</w:t>
      </w:r>
      <w:r w:rsidRPr="000D79E3">
        <w:rPr>
          <w:rFonts w:ascii="Times New Roman" w:hAnsi="Times New Roman"/>
          <w:bCs/>
          <w:sz w:val="24"/>
          <w:szCs w:val="24"/>
        </w:rPr>
        <w:t xml:space="preserve"> </w:t>
      </w:r>
      <w:r w:rsidRPr="000D79E3">
        <w:rPr>
          <w:rFonts w:ascii="Times New Roman" w:hAnsi="Times New Roman"/>
          <w:sz w:val="24"/>
          <w:szCs w:val="24"/>
        </w:rPr>
        <w:t>завершает изучение курса и проходит в форме зачета с оценкой в последнюю неделю изучения дисциплины в семестре.</w:t>
      </w:r>
    </w:p>
    <w:p w:rsidR="00846FC1" w:rsidRPr="000D79E3" w:rsidRDefault="00846FC1" w:rsidP="000D79E3">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 xml:space="preserve">Допуском к зачету с оценкой является итоговое тестирование. Зачет с оценкой проводится по билетам, в каждый из которых включены 1 теоретический вопрос и практическое задание. </w:t>
      </w:r>
    </w:p>
    <w:p w:rsidR="00846FC1" w:rsidRPr="000D79E3" w:rsidRDefault="00846FC1" w:rsidP="000D79E3">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Промежуточная аттестация носит комплексный характер: учитывает результаты итогового тестирования и ответа на билет для зачета. Преподаватель вправе повысить получившееся значение с учетом результатов текущего контроля знаний и рейтинговой оценки деятельности студента в течение периода изучения дисциплины.</w:t>
      </w:r>
    </w:p>
    <w:p w:rsidR="00846FC1" w:rsidRPr="000D79E3" w:rsidRDefault="00846FC1" w:rsidP="000D79E3">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 xml:space="preserve">В случае  применении дистанционных технологий и электронного обучения проведение промежуточной аттестации и мероприятий, предусмотренных в промежуточной аттестации  осуществляется в электронно-информационной образовательной среде (образовательная платформа электронной поддержки обучения </w:t>
      </w:r>
      <w:proofErr w:type="spellStart"/>
      <w:r w:rsidRPr="000D79E3">
        <w:rPr>
          <w:rFonts w:ascii="Times New Roman" w:hAnsi="Times New Roman"/>
          <w:sz w:val="24"/>
          <w:szCs w:val="24"/>
        </w:rPr>
        <w:t>Blackboard</w:t>
      </w:r>
      <w:proofErr w:type="spellEnd"/>
      <w:r w:rsidRPr="000D79E3">
        <w:rPr>
          <w:rFonts w:ascii="Times New Roman" w:hAnsi="Times New Roman"/>
          <w:sz w:val="24"/>
          <w:szCs w:val="24"/>
        </w:rPr>
        <w:t xml:space="preserve"> </w:t>
      </w:r>
      <w:proofErr w:type="spellStart"/>
      <w:r w:rsidRPr="000D79E3">
        <w:rPr>
          <w:rFonts w:ascii="Times New Roman" w:hAnsi="Times New Roman"/>
          <w:sz w:val="24"/>
          <w:szCs w:val="24"/>
        </w:rPr>
        <w:t>Learn</w:t>
      </w:r>
      <w:proofErr w:type="spellEnd"/>
      <w:r w:rsidRPr="000D79E3">
        <w:rPr>
          <w:rFonts w:ascii="Times New Roman" w:hAnsi="Times New Roman"/>
          <w:sz w:val="24"/>
          <w:szCs w:val="24"/>
        </w:rPr>
        <w:t xml:space="preserve"> (сайт bb.usurt.ru)) в курсе дисциплины (модуля).</w:t>
      </w:r>
    </w:p>
    <w:p w:rsidR="00846FC1" w:rsidRPr="000D79E3" w:rsidRDefault="00846FC1" w:rsidP="000D79E3">
      <w:pPr>
        <w:spacing w:after="0" w:line="240" w:lineRule="auto"/>
        <w:rPr>
          <w:rFonts w:ascii="Times New Roman" w:eastAsia="Calibri" w:hAnsi="Times New Roman"/>
          <w:sz w:val="24"/>
          <w:szCs w:val="24"/>
        </w:rPr>
      </w:pPr>
    </w:p>
    <w:p w:rsidR="00846FC1" w:rsidRPr="000D79E3" w:rsidRDefault="00846FC1" w:rsidP="00DE025F">
      <w:pPr>
        <w:pageBreakBefore/>
        <w:spacing w:after="0" w:line="240" w:lineRule="auto"/>
        <w:jc w:val="center"/>
        <w:rPr>
          <w:rFonts w:ascii="Times New Roman" w:eastAsia="SimSun" w:hAnsi="Times New Roman"/>
          <w:b/>
          <w:sz w:val="24"/>
          <w:szCs w:val="24"/>
          <w:lang w:eastAsia="hi-IN" w:bidi="hi-IN"/>
        </w:rPr>
      </w:pPr>
      <w:r w:rsidRPr="000D79E3">
        <w:rPr>
          <w:rFonts w:ascii="Times New Roman" w:eastAsia="SimSun" w:hAnsi="Times New Roman"/>
          <w:b/>
          <w:sz w:val="24"/>
          <w:szCs w:val="24"/>
          <w:lang w:eastAsia="hi-IN" w:bidi="hi-IN"/>
        </w:rPr>
        <w:lastRenderedPageBreak/>
        <w:t>Фонд оценочных материалов для проведения промежуточной аттестации обучающихся по дисциплине (модулю)</w:t>
      </w:r>
    </w:p>
    <w:p w:rsidR="00846FC1" w:rsidRPr="000D79E3" w:rsidRDefault="00846FC1" w:rsidP="000D79E3">
      <w:pPr>
        <w:pStyle w:val="1"/>
        <w:rPr>
          <w:rFonts w:eastAsia="Calibri" w:cs="Times New Roman"/>
          <w:szCs w:val="24"/>
        </w:rPr>
      </w:pPr>
      <w:bookmarkStart w:id="283" w:name="_Toc86139616"/>
      <w:bookmarkStart w:id="284" w:name="_Toc94620107"/>
      <w:r w:rsidRPr="000D79E3">
        <w:rPr>
          <w:rFonts w:eastAsia="Calibri" w:cs="Times New Roman"/>
          <w:szCs w:val="24"/>
        </w:rPr>
        <w:t>_ Б1.Б.Д.20 Экономика предприятия</w:t>
      </w:r>
      <w:bookmarkEnd w:id="283"/>
      <w:bookmarkEnd w:id="284"/>
    </w:p>
    <w:p w:rsidR="00846FC1" w:rsidRPr="00DE025F" w:rsidRDefault="00846FC1" w:rsidP="000D79E3">
      <w:pPr>
        <w:spacing w:after="0" w:line="240" w:lineRule="auto"/>
        <w:jc w:val="center"/>
        <w:rPr>
          <w:rFonts w:ascii="Times New Roman" w:eastAsia="SimSun" w:hAnsi="Times New Roman"/>
          <w:sz w:val="18"/>
          <w:szCs w:val="24"/>
          <w:lang w:eastAsia="hi-IN" w:bidi="hi-IN"/>
        </w:rPr>
      </w:pPr>
      <w:r w:rsidRPr="00DE025F">
        <w:rPr>
          <w:rFonts w:ascii="Times New Roman" w:eastAsia="SimSun" w:hAnsi="Times New Roman"/>
          <w:sz w:val="18"/>
          <w:szCs w:val="24"/>
          <w:lang w:eastAsia="hi-IN" w:bidi="hi-IN"/>
        </w:rPr>
        <w:t xml:space="preserve"> (Шифр и наименование дисциплины)</w:t>
      </w:r>
    </w:p>
    <w:p w:rsidR="00846FC1" w:rsidRPr="000D79E3" w:rsidRDefault="00846FC1" w:rsidP="000D79E3">
      <w:pPr>
        <w:spacing w:after="0" w:line="240" w:lineRule="auto"/>
        <w:jc w:val="center"/>
        <w:rPr>
          <w:rFonts w:ascii="Times New Roman" w:eastAsia="Calibri" w:hAnsi="Times New Roman"/>
          <w:b/>
          <w:bCs/>
          <w:color w:val="000000"/>
          <w:sz w:val="24"/>
          <w:szCs w:val="24"/>
        </w:rPr>
      </w:pPr>
    </w:p>
    <w:p w:rsidR="00846FC1" w:rsidRPr="00DE025F" w:rsidRDefault="00846FC1" w:rsidP="000D79E3">
      <w:pPr>
        <w:spacing w:after="0" w:line="240" w:lineRule="auto"/>
        <w:ind w:firstLine="709"/>
        <w:jc w:val="both"/>
        <w:rPr>
          <w:rFonts w:ascii="Times New Roman" w:eastAsia="Calibri" w:hAnsi="Times New Roman"/>
          <w:b/>
          <w:sz w:val="24"/>
          <w:szCs w:val="24"/>
        </w:rPr>
      </w:pPr>
      <w:r w:rsidRPr="00DE025F">
        <w:rPr>
          <w:rFonts w:ascii="Times New Roman" w:eastAsia="Calibri" w:hAnsi="Times New Roman"/>
          <w:b/>
          <w:sz w:val="24"/>
          <w:szCs w:val="24"/>
        </w:rPr>
        <w:t xml:space="preserve">1 Перечень компетенций с указанием этапов их формирования в процессе освоения образовательной программы </w:t>
      </w:r>
    </w:p>
    <w:p w:rsidR="00846FC1" w:rsidRPr="000D79E3" w:rsidRDefault="00846FC1" w:rsidP="000D79E3">
      <w:pPr>
        <w:spacing w:after="0" w:line="240" w:lineRule="auto"/>
        <w:ind w:firstLine="709"/>
        <w:rPr>
          <w:rFonts w:ascii="Times New Roman" w:eastAsia="Calibri" w:hAnsi="Times New Roman"/>
          <w:i/>
          <w:sz w:val="24"/>
          <w:szCs w:val="24"/>
        </w:rPr>
      </w:pPr>
    </w:p>
    <w:p w:rsidR="00846FC1" w:rsidRPr="00DE025F" w:rsidRDefault="00846FC1" w:rsidP="00DE025F">
      <w:pPr>
        <w:spacing w:after="0" w:line="240" w:lineRule="auto"/>
        <w:ind w:firstLine="709"/>
        <w:jc w:val="both"/>
        <w:rPr>
          <w:rFonts w:ascii="Times New Roman" w:eastAsia="Calibri" w:hAnsi="Times New Roman"/>
          <w:b/>
          <w:sz w:val="24"/>
          <w:szCs w:val="24"/>
          <w:u w:val="single"/>
        </w:rPr>
      </w:pPr>
      <w:r w:rsidRPr="000D79E3">
        <w:rPr>
          <w:rFonts w:ascii="Times New Roman" w:eastAsia="Calibri" w:hAnsi="Times New Roman"/>
          <w:sz w:val="24"/>
          <w:szCs w:val="24"/>
        </w:rPr>
        <w:t xml:space="preserve">Дисциплина </w:t>
      </w:r>
      <w:r w:rsidRPr="000D79E3">
        <w:rPr>
          <w:rFonts w:ascii="Times New Roman" w:eastAsia="Calibri" w:hAnsi="Times New Roman"/>
          <w:b/>
          <w:sz w:val="24"/>
          <w:szCs w:val="24"/>
          <w:u w:val="single"/>
        </w:rPr>
        <w:t>_</w:t>
      </w:r>
      <w:r w:rsidRPr="000D79E3">
        <w:rPr>
          <w:rFonts w:ascii="Times New Roman" w:eastAsia="Calibri" w:hAnsi="Times New Roman"/>
          <w:b/>
          <w:bCs/>
          <w:color w:val="000000"/>
          <w:sz w:val="24"/>
          <w:szCs w:val="24"/>
          <w:u w:val="single"/>
        </w:rPr>
        <w:t xml:space="preserve"> Б1.Б.Д.20</w:t>
      </w:r>
      <w:r w:rsidRPr="000D79E3">
        <w:rPr>
          <w:rFonts w:ascii="Times New Roman" w:eastAsia="Calibri" w:hAnsi="Times New Roman"/>
          <w:b/>
          <w:color w:val="000000"/>
          <w:sz w:val="24"/>
          <w:szCs w:val="24"/>
        </w:rPr>
        <w:t xml:space="preserve"> </w:t>
      </w:r>
      <w:r w:rsidRPr="000D79E3">
        <w:rPr>
          <w:rFonts w:ascii="Times New Roman" w:eastAsia="Calibri" w:hAnsi="Times New Roman"/>
          <w:b/>
          <w:bCs/>
          <w:color w:val="000000"/>
          <w:sz w:val="24"/>
          <w:szCs w:val="24"/>
          <w:u w:val="single"/>
        </w:rPr>
        <w:t>Экономика предприятия</w:t>
      </w:r>
      <w:r w:rsidR="00DE025F">
        <w:rPr>
          <w:rFonts w:ascii="Times New Roman" w:eastAsia="Calibri" w:hAnsi="Times New Roman"/>
          <w:b/>
          <w:sz w:val="24"/>
          <w:szCs w:val="24"/>
          <w:u w:val="single"/>
        </w:rPr>
        <w:t xml:space="preserve"> </w:t>
      </w:r>
      <w:r w:rsidRPr="000D79E3">
        <w:rPr>
          <w:rFonts w:ascii="Times New Roman" w:eastAsia="Calibri" w:hAnsi="Times New Roman"/>
          <w:sz w:val="24"/>
          <w:szCs w:val="24"/>
        </w:rPr>
        <w:t>участвует в формировании следующих компетенций и индикаторов достижения компетенций:</w:t>
      </w:r>
    </w:p>
    <w:p w:rsidR="00DE025F" w:rsidRDefault="00DE025F" w:rsidP="000D79E3">
      <w:pPr>
        <w:spacing w:after="0" w:line="240" w:lineRule="auto"/>
        <w:jc w:val="right"/>
        <w:rPr>
          <w:rFonts w:ascii="Times New Roman" w:eastAsia="Calibri" w:hAnsi="Times New Roman"/>
          <w:sz w:val="24"/>
          <w:szCs w:val="24"/>
        </w:rPr>
      </w:pPr>
    </w:p>
    <w:p w:rsidR="00846FC1" w:rsidRPr="000D79E3" w:rsidRDefault="00846FC1" w:rsidP="000D79E3">
      <w:pPr>
        <w:spacing w:after="0" w:line="240" w:lineRule="auto"/>
        <w:jc w:val="right"/>
        <w:rPr>
          <w:rFonts w:ascii="Times New Roman" w:eastAsia="Calibri" w:hAnsi="Times New Roman"/>
          <w:sz w:val="24"/>
          <w:szCs w:val="24"/>
        </w:rPr>
      </w:pPr>
      <w:r w:rsidRPr="000D79E3">
        <w:rPr>
          <w:rFonts w:ascii="Times New Roman" w:eastAsia="Calibri" w:hAnsi="Times New Roman"/>
          <w:sz w:val="24"/>
          <w:szCs w:val="24"/>
        </w:rPr>
        <w:t>Таблица 1</w:t>
      </w:r>
    </w:p>
    <w:tbl>
      <w:tblPr>
        <w:tblW w:w="5000" w:type="pct"/>
        <w:tblCellMar>
          <w:left w:w="0" w:type="dxa"/>
          <w:right w:w="0" w:type="dxa"/>
        </w:tblCellMar>
        <w:tblLook w:val="00A0" w:firstRow="1" w:lastRow="0" w:firstColumn="1" w:lastColumn="0" w:noHBand="0" w:noVBand="0"/>
      </w:tblPr>
      <w:tblGrid>
        <w:gridCol w:w="2604"/>
        <w:gridCol w:w="2846"/>
        <w:gridCol w:w="2170"/>
        <w:gridCol w:w="1852"/>
      </w:tblGrid>
      <w:tr w:rsidR="00846FC1" w:rsidRPr="000D79E3" w:rsidTr="00846FC1">
        <w:tc>
          <w:tcPr>
            <w:tcW w:w="1435" w:type="pct"/>
            <w:tcBorders>
              <w:top w:val="single" w:sz="8" w:space="0" w:color="000000"/>
              <w:left w:val="single" w:sz="8" w:space="0" w:color="000000"/>
              <w:bottom w:val="single" w:sz="4" w:space="0" w:color="auto"/>
              <w:right w:val="single" w:sz="8" w:space="0" w:color="000000"/>
            </w:tcBorders>
          </w:tcPr>
          <w:p w:rsidR="00846FC1" w:rsidRPr="00DE025F" w:rsidRDefault="00846FC1" w:rsidP="000D79E3">
            <w:pPr>
              <w:spacing w:after="0" w:line="240" w:lineRule="auto"/>
              <w:jc w:val="center"/>
              <w:rPr>
                <w:rFonts w:ascii="Times New Roman" w:eastAsia="Calibri" w:hAnsi="Times New Roman"/>
                <w:sz w:val="24"/>
                <w:szCs w:val="24"/>
              </w:rPr>
            </w:pPr>
            <w:r w:rsidRPr="00DE025F">
              <w:rPr>
                <w:rFonts w:ascii="Times New Roman" w:eastAsia="Calibri" w:hAnsi="Times New Roman"/>
                <w:sz w:val="24"/>
                <w:szCs w:val="24"/>
              </w:rPr>
              <w:t>Код и наименование компетенции</w:t>
            </w:r>
          </w:p>
        </w:tc>
        <w:tc>
          <w:tcPr>
            <w:tcW w:w="1562" w:type="pct"/>
            <w:tcBorders>
              <w:top w:val="single" w:sz="8" w:space="0" w:color="000000"/>
              <w:left w:val="single" w:sz="8" w:space="0" w:color="000000"/>
              <w:bottom w:val="single" w:sz="4" w:space="0" w:color="auto"/>
              <w:right w:val="single" w:sz="8" w:space="0" w:color="000000"/>
            </w:tcBorders>
            <w:tcMar>
              <w:top w:w="0" w:type="dxa"/>
              <w:left w:w="108" w:type="dxa"/>
              <w:bottom w:w="0" w:type="dxa"/>
              <w:right w:w="108" w:type="dxa"/>
            </w:tcMar>
          </w:tcPr>
          <w:p w:rsidR="00846FC1" w:rsidRPr="00DE025F" w:rsidRDefault="00846FC1" w:rsidP="000D79E3">
            <w:pPr>
              <w:spacing w:after="0" w:line="240" w:lineRule="auto"/>
              <w:jc w:val="center"/>
              <w:rPr>
                <w:rFonts w:ascii="Times New Roman" w:eastAsia="Calibri" w:hAnsi="Times New Roman"/>
                <w:sz w:val="24"/>
                <w:szCs w:val="24"/>
              </w:rPr>
            </w:pPr>
            <w:r w:rsidRPr="00DE025F">
              <w:rPr>
                <w:rFonts w:ascii="Times New Roman" w:eastAsia="Calibri" w:hAnsi="Times New Roman"/>
                <w:sz w:val="24"/>
                <w:szCs w:val="24"/>
              </w:rPr>
              <w:t>Код и наименование индикатора достижения компетенции</w:t>
            </w:r>
          </w:p>
        </w:tc>
        <w:tc>
          <w:tcPr>
            <w:tcW w:w="1205" w:type="pct"/>
            <w:tcBorders>
              <w:top w:val="single" w:sz="8" w:space="0" w:color="000000"/>
              <w:left w:val="nil"/>
              <w:bottom w:val="single" w:sz="4" w:space="0" w:color="auto"/>
              <w:right w:val="single" w:sz="8" w:space="0" w:color="000000"/>
            </w:tcBorders>
            <w:tcMar>
              <w:top w:w="0" w:type="dxa"/>
              <w:left w:w="108" w:type="dxa"/>
              <w:bottom w:w="0" w:type="dxa"/>
              <w:right w:w="108" w:type="dxa"/>
            </w:tcMar>
          </w:tcPr>
          <w:p w:rsidR="00846FC1" w:rsidRPr="00DE025F" w:rsidRDefault="00846FC1" w:rsidP="000D79E3">
            <w:pPr>
              <w:spacing w:after="0" w:line="240" w:lineRule="auto"/>
              <w:jc w:val="center"/>
              <w:rPr>
                <w:rFonts w:ascii="Times New Roman" w:eastAsia="Calibri" w:hAnsi="Times New Roman"/>
                <w:sz w:val="24"/>
                <w:szCs w:val="24"/>
              </w:rPr>
            </w:pPr>
            <w:r w:rsidRPr="00DE025F">
              <w:rPr>
                <w:rFonts w:ascii="Times New Roman" w:eastAsia="Calibri" w:hAnsi="Times New Roman"/>
                <w:sz w:val="24"/>
                <w:szCs w:val="24"/>
              </w:rPr>
              <w:t>Этап формирования компетенции</w:t>
            </w:r>
          </w:p>
        </w:tc>
        <w:tc>
          <w:tcPr>
            <w:tcW w:w="798" w:type="pct"/>
            <w:tcBorders>
              <w:top w:val="single" w:sz="8" w:space="0" w:color="000000"/>
              <w:left w:val="nil"/>
              <w:bottom w:val="single" w:sz="4" w:space="0" w:color="auto"/>
              <w:right w:val="single" w:sz="8" w:space="0" w:color="000000"/>
            </w:tcBorders>
            <w:tcMar>
              <w:top w:w="0" w:type="dxa"/>
              <w:left w:w="108" w:type="dxa"/>
              <w:bottom w:w="0" w:type="dxa"/>
              <w:right w:w="108" w:type="dxa"/>
            </w:tcMar>
          </w:tcPr>
          <w:p w:rsidR="00846FC1" w:rsidRPr="00DE025F" w:rsidRDefault="00846FC1" w:rsidP="000D79E3">
            <w:pPr>
              <w:spacing w:after="0" w:line="240" w:lineRule="auto"/>
              <w:jc w:val="center"/>
              <w:rPr>
                <w:rFonts w:ascii="Times New Roman" w:eastAsia="Calibri" w:hAnsi="Times New Roman"/>
                <w:sz w:val="24"/>
                <w:szCs w:val="24"/>
                <w:vertAlign w:val="superscript"/>
              </w:rPr>
            </w:pPr>
            <w:r w:rsidRPr="00DE025F">
              <w:rPr>
                <w:rFonts w:ascii="Times New Roman" w:eastAsia="Calibri" w:hAnsi="Times New Roman"/>
                <w:sz w:val="24"/>
                <w:szCs w:val="24"/>
              </w:rPr>
              <w:t>Форма промежуточной аттестации</w:t>
            </w:r>
          </w:p>
        </w:tc>
      </w:tr>
      <w:tr w:rsidR="00846FC1" w:rsidRPr="000D79E3" w:rsidTr="00846FC1">
        <w:tc>
          <w:tcPr>
            <w:tcW w:w="1435" w:type="pct"/>
            <w:tcBorders>
              <w:top w:val="single" w:sz="4" w:space="0" w:color="auto"/>
              <w:left w:val="single" w:sz="4" w:space="0" w:color="auto"/>
              <w:bottom w:val="single" w:sz="4" w:space="0" w:color="auto"/>
              <w:right w:val="single" w:sz="4" w:space="0" w:color="auto"/>
            </w:tcBorders>
          </w:tcPr>
          <w:p w:rsidR="00846FC1" w:rsidRPr="000D79E3" w:rsidRDefault="00846FC1" w:rsidP="000D79E3">
            <w:pPr>
              <w:autoSpaceDE w:val="0"/>
              <w:autoSpaceDN w:val="0"/>
              <w:adjustRightInd w:val="0"/>
              <w:spacing w:after="0" w:line="240" w:lineRule="auto"/>
              <w:rPr>
                <w:rFonts w:ascii="Times New Roman" w:eastAsia="Calibri" w:hAnsi="Times New Roman"/>
                <w:bCs/>
                <w:color w:val="000000"/>
                <w:sz w:val="24"/>
                <w:szCs w:val="24"/>
              </w:rPr>
            </w:pPr>
            <w:r w:rsidRPr="000D79E3">
              <w:rPr>
                <w:rFonts w:ascii="Times New Roman" w:eastAsia="Calibri" w:hAnsi="Times New Roman"/>
                <w:bCs/>
                <w:color w:val="000000"/>
                <w:sz w:val="24"/>
                <w:szCs w:val="24"/>
              </w:rPr>
              <w:t>УК-2: Способен определять круг задач в рамках поставленной цели и выбирать оптимальные способы их решения, исходя из действующих правовых норм, имеющихся ресурсов и ограничений</w:t>
            </w:r>
          </w:p>
        </w:tc>
        <w:tc>
          <w:tcPr>
            <w:tcW w:w="15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846FC1" w:rsidRPr="000D79E3" w:rsidRDefault="00846FC1" w:rsidP="000D79E3">
            <w:pPr>
              <w:autoSpaceDE w:val="0"/>
              <w:autoSpaceDN w:val="0"/>
              <w:adjustRightInd w:val="0"/>
              <w:spacing w:after="0" w:line="240" w:lineRule="auto"/>
              <w:rPr>
                <w:rFonts w:ascii="Times New Roman" w:eastAsia="Calibri" w:hAnsi="Times New Roman"/>
                <w:bCs/>
                <w:color w:val="000000"/>
                <w:sz w:val="24"/>
                <w:szCs w:val="24"/>
              </w:rPr>
            </w:pPr>
            <w:r w:rsidRPr="000D79E3">
              <w:rPr>
                <w:rFonts w:ascii="Times New Roman" w:eastAsia="Calibri" w:hAnsi="Times New Roman"/>
                <w:bCs/>
                <w:color w:val="000000"/>
                <w:sz w:val="24"/>
                <w:szCs w:val="24"/>
              </w:rPr>
              <w:t xml:space="preserve">УК-2.1: Формулирует в рамках поставленной цели проекта совокупность задач, обеспечивающих ее достижение </w:t>
            </w:r>
          </w:p>
          <w:p w:rsidR="00846FC1" w:rsidRPr="000D79E3" w:rsidRDefault="00846FC1" w:rsidP="000D79E3">
            <w:pPr>
              <w:autoSpaceDE w:val="0"/>
              <w:autoSpaceDN w:val="0"/>
              <w:adjustRightInd w:val="0"/>
              <w:spacing w:after="0" w:line="240" w:lineRule="auto"/>
              <w:rPr>
                <w:rFonts w:ascii="Times New Roman" w:eastAsia="Calibri" w:hAnsi="Times New Roman"/>
                <w:bCs/>
                <w:color w:val="000000"/>
                <w:sz w:val="24"/>
                <w:szCs w:val="24"/>
              </w:rPr>
            </w:pPr>
          </w:p>
        </w:tc>
        <w:tc>
          <w:tcPr>
            <w:tcW w:w="1205" w:type="pct"/>
            <w:vMerge w:val="restart"/>
            <w:tcBorders>
              <w:top w:val="single" w:sz="4" w:space="0" w:color="auto"/>
              <w:left w:val="single" w:sz="4" w:space="0" w:color="auto"/>
              <w:right w:val="single" w:sz="4" w:space="0" w:color="auto"/>
            </w:tcBorders>
            <w:tcMar>
              <w:top w:w="0" w:type="dxa"/>
              <w:left w:w="108" w:type="dxa"/>
              <w:bottom w:w="0" w:type="dxa"/>
              <w:right w:w="108" w:type="dxa"/>
            </w:tcMar>
          </w:tcPr>
          <w:p w:rsidR="00846FC1" w:rsidRPr="000D79E3" w:rsidRDefault="00846FC1"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Компетенция и индикаторы достижения компетенции формируются в рамках 3 семестра очной формы обучения и 5 семестра очно-заочной формы обучения</w:t>
            </w:r>
          </w:p>
        </w:tc>
        <w:tc>
          <w:tcPr>
            <w:tcW w:w="798" w:type="pct"/>
            <w:vMerge w:val="restart"/>
            <w:tcBorders>
              <w:top w:val="single" w:sz="4" w:space="0" w:color="auto"/>
              <w:left w:val="single" w:sz="4" w:space="0" w:color="auto"/>
              <w:right w:val="single" w:sz="4" w:space="0" w:color="auto"/>
            </w:tcBorders>
            <w:tcMar>
              <w:top w:w="0" w:type="dxa"/>
              <w:left w:w="108" w:type="dxa"/>
              <w:bottom w:w="0" w:type="dxa"/>
              <w:right w:w="108" w:type="dxa"/>
            </w:tcMar>
          </w:tcPr>
          <w:p w:rsidR="00846FC1" w:rsidRPr="000D79E3" w:rsidRDefault="00846FC1" w:rsidP="000D79E3">
            <w:pPr>
              <w:spacing w:after="0" w:line="240" w:lineRule="auto"/>
              <w:rPr>
                <w:rFonts w:ascii="Times New Roman" w:eastAsia="Calibri" w:hAnsi="Times New Roman"/>
                <w:sz w:val="24"/>
                <w:szCs w:val="24"/>
              </w:rPr>
            </w:pPr>
            <w:r w:rsidRPr="000D79E3">
              <w:rPr>
                <w:rFonts w:ascii="Times New Roman" w:eastAsia="Calibri" w:hAnsi="Times New Roman"/>
                <w:sz w:val="24"/>
                <w:szCs w:val="24"/>
              </w:rPr>
              <w:t>Зачет с оценкой</w:t>
            </w:r>
          </w:p>
        </w:tc>
      </w:tr>
      <w:tr w:rsidR="00846FC1" w:rsidRPr="000D79E3" w:rsidTr="00846FC1">
        <w:tc>
          <w:tcPr>
            <w:tcW w:w="1435" w:type="pct"/>
            <w:tcBorders>
              <w:top w:val="single" w:sz="4" w:space="0" w:color="auto"/>
              <w:left w:val="single" w:sz="4" w:space="0" w:color="auto"/>
              <w:bottom w:val="single" w:sz="4" w:space="0" w:color="auto"/>
              <w:right w:val="single" w:sz="4" w:space="0" w:color="auto"/>
            </w:tcBorders>
          </w:tcPr>
          <w:p w:rsidR="00846FC1" w:rsidRPr="000D79E3" w:rsidRDefault="00846FC1" w:rsidP="000D79E3">
            <w:pPr>
              <w:autoSpaceDE w:val="0"/>
              <w:autoSpaceDN w:val="0"/>
              <w:adjustRightInd w:val="0"/>
              <w:spacing w:after="0" w:line="240" w:lineRule="auto"/>
              <w:rPr>
                <w:rFonts w:ascii="Times New Roman" w:eastAsia="Calibri" w:hAnsi="Times New Roman"/>
                <w:bCs/>
                <w:color w:val="000000"/>
                <w:sz w:val="24"/>
                <w:szCs w:val="24"/>
              </w:rPr>
            </w:pPr>
            <w:r w:rsidRPr="000D79E3">
              <w:rPr>
                <w:rFonts w:ascii="Times New Roman" w:eastAsia="Calibri" w:hAnsi="Times New Roman"/>
                <w:bCs/>
                <w:color w:val="000000"/>
                <w:sz w:val="24"/>
                <w:szCs w:val="24"/>
              </w:rPr>
              <w:t>ОПК-1: Способен применять знания (на промежуточном уровне) экономической теории при решении прикладных задач;</w:t>
            </w:r>
          </w:p>
        </w:tc>
        <w:tc>
          <w:tcPr>
            <w:tcW w:w="15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846FC1" w:rsidRPr="000D79E3" w:rsidRDefault="00846FC1" w:rsidP="000D79E3">
            <w:pPr>
              <w:autoSpaceDE w:val="0"/>
              <w:autoSpaceDN w:val="0"/>
              <w:adjustRightInd w:val="0"/>
              <w:spacing w:after="0" w:line="240" w:lineRule="auto"/>
              <w:rPr>
                <w:rFonts w:ascii="Times New Roman" w:eastAsia="Calibri" w:hAnsi="Times New Roman"/>
                <w:bCs/>
                <w:color w:val="000000"/>
                <w:sz w:val="24"/>
                <w:szCs w:val="24"/>
              </w:rPr>
            </w:pPr>
            <w:r w:rsidRPr="000D79E3">
              <w:rPr>
                <w:rFonts w:ascii="Times New Roman" w:eastAsia="Calibri" w:hAnsi="Times New Roman"/>
                <w:bCs/>
                <w:color w:val="000000"/>
                <w:sz w:val="24"/>
                <w:szCs w:val="24"/>
              </w:rPr>
              <w:t>ОПК-1.2: Понимает базовые принципы функционирования экономики и экономического развития</w:t>
            </w:r>
          </w:p>
          <w:p w:rsidR="00846FC1" w:rsidRPr="000D79E3" w:rsidRDefault="00846FC1" w:rsidP="000D79E3">
            <w:pPr>
              <w:autoSpaceDE w:val="0"/>
              <w:autoSpaceDN w:val="0"/>
              <w:adjustRightInd w:val="0"/>
              <w:spacing w:after="0" w:line="240" w:lineRule="auto"/>
              <w:rPr>
                <w:rFonts w:ascii="Times New Roman" w:eastAsia="Calibri" w:hAnsi="Times New Roman"/>
                <w:bCs/>
                <w:color w:val="000000"/>
                <w:sz w:val="24"/>
                <w:szCs w:val="24"/>
              </w:rPr>
            </w:pPr>
            <w:r w:rsidRPr="000D79E3">
              <w:rPr>
                <w:rFonts w:ascii="Times New Roman" w:eastAsia="Calibri" w:hAnsi="Times New Roman"/>
                <w:bCs/>
                <w:color w:val="000000"/>
                <w:sz w:val="24"/>
                <w:szCs w:val="24"/>
              </w:rPr>
              <w:t>ОПК-1.3: Формулирует и формализует прикладные задачи, используя понятийный аппарат экономической, организационной и управленческой наук</w:t>
            </w:r>
          </w:p>
        </w:tc>
        <w:tc>
          <w:tcPr>
            <w:tcW w:w="1205" w:type="pct"/>
            <w:vMerge/>
            <w:tcBorders>
              <w:left w:val="single" w:sz="4" w:space="0" w:color="auto"/>
              <w:right w:val="single" w:sz="4" w:space="0" w:color="auto"/>
            </w:tcBorders>
            <w:tcMar>
              <w:top w:w="0" w:type="dxa"/>
              <w:left w:w="108" w:type="dxa"/>
              <w:bottom w:w="0" w:type="dxa"/>
              <w:right w:w="108" w:type="dxa"/>
            </w:tcMar>
          </w:tcPr>
          <w:p w:rsidR="00846FC1" w:rsidRPr="000D79E3" w:rsidRDefault="00846FC1" w:rsidP="000D79E3">
            <w:pPr>
              <w:spacing w:after="0" w:line="240" w:lineRule="auto"/>
              <w:jc w:val="center"/>
              <w:rPr>
                <w:rFonts w:ascii="Times New Roman" w:eastAsia="Calibri" w:hAnsi="Times New Roman"/>
                <w:sz w:val="24"/>
                <w:szCs w:val="24"/>
              </w:rPr>
            </w:pPr>
          </w:p>
        </w:tc>
        <w:tc>
          <w:tcPr>
            <w:tcW w:w="798" w:type="pct"/>
            <w:vMerge/>
            <w:tcBorders>
              <w:left w:val="single" w:sz="4" w:space="0" w:color="auto"/>
              <w:right w:val="single" w:sz="4" w:space="0" w:color="auto"/>
            </w:tcBorders>
            <w:tcMar>
              <w:top w:w="0" w:type="dxa"/>
              <w:left w:w="108" w:type="dxa"/>
              <w:bottom w:w="0" w:type="dxa"/>
              <w:right w:w="108" w:type="dxa"/>
            </w:tcMar>
          </w:tcPr>
          <w:p w:rsidR="00846FC1" w:rsidRPr="000D79E3" w:rsidRDefault="00846FC1" w:rsidP="000D79E3">
            <w:pPr>
              <w:spacing w:after="0" w:line="240" w:lineRule="auto"/>
              <w:rPr>
                <w:rFonts w:ascii="Times New Roman" w:eastAsia="Calibri" w:hAnsi="Times New Roman"/>
                <w:sz w:val="24"/>
                <w:szCs w:val="24"/>
              </w:rPr>
            </w:pPr>
          </w:p>
        </w:tc>
      </w:tr>
      <w:tr w:rsidR="00846FC1" w:rsidRPr="000D79E3" w:rsidTr="00846FC1">
        <w:tc>
          <w:tcPr>
            <w:tcW w:w="1435" w:type="pct"/>
            <w:tcBorders>
              <w:top w:val="single" w:sz="4" w:space="0" w:color="auto"/>
              <w:left w:val="single" w:sz="4" w:space="0" w:color="auto"/>
              <w:bottom w:val="single" w:sz="4" w:space="0" w:color="auto"/>
              <w:right w:val="single" w:sz="4" w:space="0" w:color="auto"/>
            </w:tcBorders>
          </w:tcPr>
          <w:p w:rsidR="00846FC1" w:rsidRPr="000D79E3" w:rsidRDefault="00846FC1" w:rsidP="000D79E3">
            <w:pPr>
              <w:autoSpaceDE w:val="0"/>
              <w:autoSpaceDN w:val="0"/>
              <w:adjustRightInd w:val="0"/>
              <w:spacing w:after="0" w:line="240" w:lineRule="auto"/>
              <w:rPr>
                <w:rFonts w:ascii="Times New Roman" w:eastAsia="Calibri" w:hAnsi="Times New Roman"/>
                <w:bCs/>
                <w:color w:val="000000"/>
                <w:sz w:val="24"/>
                <w:szCs w:val="24"/>
              </w:rPr>
            </w:pPr>
            <w:r w:rsidRPr="000D79E3">
              <w:rPr>
                <w:rFonts w:ascii="Times New Roman" w:eastAsia="Calibri" w:hAnsi="Times New Roman"/>
                <w:bCs/>
                <w:color w:val="000000"/>
                <w:sz w:val="24"/>
                <w:szCs w:val="24"/>
              </w:rPr>
              <w:t>ОПК-3: Способен анализировать и содержательно объяснять природу экономических процессов на микро- и макроуровне;</w:t>
            </w:r>
          </w:p>
        </w:tc>
        <w:tc>
          <w:tcPr>
            <w:tcW w:w="15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846FC1" w:rsidRPr="000D79E3" w:rsidRDefault="00846FC1" w:rsidP="000D79E3">
            <w:pPr>
              <w:autoSpaceDE w:val="0"/>
              <w:autoSpaceDN w:val="0"/>
              <w:adjustRightInd w:val="0"/>
              <w:spacing w:after="0" w:line="240" w:lineRule="auto"/>
              <w:rPr>
                <w:rFonts w:ascii="Times New Roman" w:eastAsia="Calibri" w:hAnsi="Times New Roman"/>
                <w:bCs/>
                <w:color w:val="000000"/>
                <w:sz w:val="24"/>
                <w:szCs w:val="24"/>
              </w:rPr>
            </w:pPr>
            <w:r w:rsidRPr="000D79E3">
              <w:rPr>
                <w:rFonts w:ascii="Times New Roman" w:eastAsia="Calibri" w:hAnsi="Times New Roman"/>
                <w:bCs/>
                <w:color w:val="000000"/>
                <w:sz w:val="24"/>
                <w:szCs w:val="24"/>
              </w:rPr>
              <w:t>ОПК-3.1: Знает основные события мировой и отечественной экономической истории и основные текущие процессы, происходящие в мировой и отечественной экономике</w:t>
            </w:r>
          </w:p>
        </w:tc>
        <w:tc>
          <w:tcPr>
            <w:tcW w:w="1205" w:type="pct"/>
            <w:vMerge/>
            <w:tcBorders>
              <w:left w:val="single" w:sz="4" w:space="0" w:color="auto"/>
              <w:right w:val="single" w:sz="4" w:space="0" w:color="auto"/>
            </w:tcBorders>
            <w:tcMar>
              <w:top w:w="0" w:type="dxa"/>
              <w:left w:w="108" w:type="dxa"/>
              <w:bottom w:w="0" w:type="dxa"/>
              <w:right w:w="108" w:type="dxa"/>
            </w:tcMar>
          </w:tcPr>
          <w:p w:rsidR="00846FC1" w:rsidRPr="000D79E3" w:rsidRDefault="00846FC1" w:rsidP="000D79E3">
            <w:pPr>
              <w:spacing w:after="0" w:line="240" w:lineRule="auto"/>
              <w:jc w:val="center"/>
              <w:rPr>
                <w:rFonts w:ascii="Times New Roman" w:eastAsia="Calibri" w:hAnsi="Times New Roman"/>
                <w:sz w:val="24"/>
                <w:szCs w:val="24"/>
              </w:rPr>
            </w:pPr>
          </w:p>
        </w:tc>
        <w:tc>
          <w:tcPr>
            <w:tcW w:w="798" w:type="pct"/>
            <w:vMerge/>
            <w:tcBorders>
              <w:left w:val="single" w:sz="4" w:space="0" w:color="auto"/>
              <w:right w:val="single" w:sz="4" w:space="0" w:color="auto"/>
            </w:tcBorders>
            <w:tcMar>
              <w:top w:w="0" w:type="dxa"/>
              <w:left w:w="108" w:type="dxa"/>
              <w:bottom w:w="0" w:type="dxa"/>
              <w:right w:w="108" w:type="dxa"/>
            </w:tcMar>
          </w:tcPr>
          <w:p w:rsidR="00846FC1" w:rsidRPr="000D79E3" w:rsidRDefault="00846FC1" w:rsidP="000D79E3">
            <w:pPr>
              <w:spacing w:after="0" w:line="240" w:lineRule="auto"/>
              <w:rPr>
                <w:rFonts w:ascii="Times New Roman" w:eastAsia="Calibri" w:hAnsi="Times New Roman"/>
                <w:sz w:val="24"/>
                <w:szCs w:val="24"/>
              </w:rPr>
            </w:pPr>
          </w:p>
        </w:tc>
      </w:tr>
      <w:tr w:rsidR="00846FC1" w:rsidRPr="000D79E3" w:rsidTr="00846FC1">
        <w:tc>
          <w:tcPr>
            <w:tcW w:w="1435" w:type="pct"/>
            <w:tcBorders>
              <w:top w:val="single" w:sz="4" w:space="0" w:color="auto"/>
              <w:left w:val="single" w:sz="4" w:space="0" w:color="auto"/>
              <w:bottom w:val="single" w:sz="4" w:space="0" w:color="auto"/>
              <w:right w:val="single" w:sz="4" w:space="0" w:color="auto"/>
            </w:tcBorders>
          </w:tcPr>
          <w:p w:rsidR="00846FC1" w:rsidRPr="000D79E3" w:rsidRDefault="00846FC1" w:rsidP="000D79E3">
            <w:pPr>
              <w:autoSpaceDE w:val="0"/>
              <w:autoSpaceDN w:val="0"/>
              <w:adjustRightInd w:val="0"/>
              <w:spacing w:after="0" w:line="240" w:lineRule="auto"/>
              <w:rPr>
                <w:rFonts w:ascii="Times New Roman" w:eastAsia="Calibri" w:hAnsi="Times New Roman"/>
                <w:bCs/>
                <w:color w:val="000000"/>
                <w:sz w:val="24"/>
                <w:szCs w:val="24"/>
              </w:rPr>
            </w:pPr>
            <w:r w:rsidRPr="000D79E3">
              <w:rPr>
                <w:rFonts w:ascii="Times New Roman" w:eastAsia="Calibri" w:hAnsi="Times New Roman"/>
                <w:bCs/>
                <w:color w:val="000000"/>
                <w:sz w:val="24"/>
                <w:szCs w:val="24"/>
              </w:rPr>
              <w:t xml:space="preserve">ОПК-4: Способен предлагать экономически и финансово обоснованные организационно-управленческие решения </w:t>
            </w:r>
            <w:r w:rsidRPr="000D79E3">
              <w:rPr>
                <w:rFonts w:ascii="Times New Roman" w:eastAsia="Calibri" w:hAnsi="Times New Roman"/>
                <w:bCs/>
                <w:color w:val="000000"/>
                <w:sz w:val="24"/>
                <w:szCs w:val="24"/>
              </w:rPr>
              <w:lastRenderedPageBreak/>
              <w:t>в профессиональной деятельности</w:t>
            </w:r>
          </w:p>
        </w:tc>
        <w:tc>
          <w:tcPr>
            <w:tcW w:w="15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846FC1" w:rsidRPr="000D79E3" w:rsidRDefault="00846FC1" w:rsidP="000D79E3">
            <w:pPr>
              <w:autoSpaceDE w:val="0"/>
              <w:autoSpaceDN w:val="0"/>
              <w:adjustRightInd w:val="0"/>
              <w:spacing w:after="0" w:line="240" w:lineRule="auto"/>
              <w:rPr>
                <w:rFonts w:ascii="Times New Roman" w:eastAsia="Calibri" w:hAnsi="Times New Roman"/>
                <w:bCs/>
                <w:color w:val="000000"/>
                <w:sz w:val="24"/>
                <w:szCs w:val="24"/>
              </w:rPr>
            </w:pPr>
            <w:r w:rsidRPr="000D79E3">
              <w:rPr>
                <w:rFonts w:ascii="Times New Roman" w:eastAsia="Calibri" w:hAnsi="Times New Roman"/>
                <w:bCs/>
                <w:color w:val="000000"/>
                <w:sz w:val="24"/>
                <w:szCs w:val="24"/>
              </w:rPr>
              <w:lastRenderedPageBreak/>
              <w:t>ОПК-4.1: Анализирует и интерпретирует информацию, содержащуюся в экономической отчётности организации и ведомств</w:t>
            </w:r>
          </w:p>
          <w:p w:rsidR="00846FC1" w:rsidRPr="000D79E3" w:rsidRDefault="00846FC1" w:rsidP="000D79E3">
            <w:pPr>
              <w:autoSpaceDE w:val="0"/>
              <w:autoSpaceDN w:val="0"/>
              <w:adjustRightInd w:val="0"/>
              <w:spacing w:after="0" w:line="240" w:lineRule="auto"/>
              <w:rPr>
                <w:rFonts w:ascii="Times New Roman" w:eastAsia="Calibri" w:hAnsi="Times New Roman"/>
                <w:bCs/>
                <w:color w:val="000000"/>
                <w:sz w:val="24"/>
                <w:szCs w:val="24"/>
              </w:rPr>
            </w:pPr>
            <w:r w:rsidRPr="000D79E3">
              <w:rPr>
                <w:rFonts w:ascii="Times New Roman" w:eastAsia="Calibri" w:hAnsi="Times New Roman"/>
                <w:bCs/>
                <w:color w:val="000000"/>
                <w:sz w:val="24"/>
                <w:szCs w:val="24"/>
              </w:rPr>
              <w:lastRenderedPageBreak/>
              <w:t>ОПК-4.2: Критически сопоставляет альтернативные варианты решения поставленных профессиональных задач, разрабатывает и обосновывает организационно-управленческие решения с учётом различных критериев</w:t>
            </w:r>
          </w:p>
          <w:p w:rsidR="00846FC1" w:rsidRPr="000D79E3" w:rsidRDefault="00846FC1" w:rsidP="000D79E3">
            <w:pPr>
              <w:autoSpaceDE w:val="0"/>
              <w:autoSpaceDN w:val="0"/>
              <w:adjustRightInd w:val="0"/>
              <w:spacing w:after="0" w:line="240" w:lineRule="auto"/>
              <w:rPr>
                <w:rFonts w:ascii="Times New Roman" w:eastAsia="Calibri" w:hAnsi="Times New Roman"/>
                <w:bCs/>
                <w:color w:val="000000"/>
                <w:sz w:val="24"/>
                <w:szCs w:val="24"/>
              </w:rPr>
            </w:pPr>
            <w:r w:rsidRPr="000D79E3">
              <w:rPr>
                <w:rFonts w:ascii="Times New Roman" w:eastAsia="Calibri" w:hAnsi="Times New Roman"/>
                <w:bCs/>
                <w:color w:val="000000"/>
                <w:sz w:val="24"/>
                <w:szCs w:val="24"/>
              </w:rPr>
              <w:t>ОПК-4.3: Разрабатывает и обосновывает организационно-управленческие решения с учётом различных критериев</w:t>
            </w:r>
          </w:p>
        </w:tc>
        <w:tc>
          <w:tcPr>
            <w:tcW w:w="1205" w:type="pct"/>
            <w:vMerge/>
            <w:tcBorders>
              <w:left w:val="single" w:sz="4" w:space="0" w:color="auto"/>
              <w:bottom w:val="single" w:sz="4" w:space="0" w:color="auto"/>
              <w:right w:val="single" w:sz="4" w:space="0" w:color="auto"/>
            </w:tcBorders>
            <w:tcMar>
              <w:top w:w="0" w:type="dxa"/>
              <w:left w:w="108" w:type="dxa"/>
              <w:bottom w:w="0" w:type="dxa"/>
              <w:right w:w="108" w:type="dxa"/>
            </w:tcMar>
          </w:tcPr>
          <w:p w:rsidR="00846FC1" w:rsidRPr="000D79E3" w:rsidRDefault="00846FC1" w:rsidP="000D79E3">
            <w:pPr>
              <w:spacing w:after="0" w:line="240" w:lineRule="auto"/>
              <w:jc w:val="center"/>
              <w:rPr>
                <w:rFonts w:ascii="Times New Roman" w:eastAsia="Calibri" w:hAnsi="Times New Roman"/>
                <w:sz w:val="24"/>
                <w:szCs w:val="24"/>
              </w:rPr>
            </w:pPr>
          </w:p>
        </w:tc>
        <w:tc>
          <w:tcPr>
            <w:tcW w:w="798" w:type="pct"/>
            <w:vMerge/>
            <w:tcBorders>
              <w:left w:val="single" w:sz="4" w:space="0" w:color="auto"/>
              <w:bottom w:val="single" w:sz="4" w:space="0" w:color="auto"/>
              <w:right w:val="single" w:sz="4" w:space="0" w:color="auto"/>
            </w:tcBorders>
            <w:tcMar>
              <w:top w:w="0" w:type="dxa"/>
              <w:left w:w="108" w:type="dxa"/>
              <w:bottom w:w="0" w:type="dxa"/>
              <w:right w:w="108" w:type="dxa"/>
            </w:tcMar>
          </w:tcPr>
          <w:p w:rsidR="00846FC1" w:rsidRPr="000D79E3" w:rsidRDefault="00846FC1" w:rsidP="000D79E3">
            <w:pPr>
              <w:spacing w:after="0" w:line="240" w:lineRule="auto"/>
              <w:rPr>
                <w:rFonts w:ascii="Times New Roman" w:eastAsia="Calibri" w:hAnsi="Times New Roman"/>
                <w:sz w:val="24"/>
                <w:szCs w:val="24"/>
              </w:rPr>
            </w:pPr>
          </w:p>
        </w:tc>
      </w:tr>
    </w:tbl>
    <w:p w:rsidR="00846FC1" w:rsidRPr="000D79E3" w:rsidRDefault="00846FC1" w:rsidP="000D79E3">
      <w:pPr>
        <w:spacing w:after="0" w:line="240" w:lineRule="auto"/>
        <w:ind w:firstLine="709"/>
        <w:jc w:val="both"/>
        <w:rPr>
          <w:rFonts w:ascii="Times New Roman" w:eastAsia="Calibri" w:hAnsi="Times New Roman"/>
          <w:sz w:val="24"/>
          <w:szCs w:val="24"/>
        </w:rPr>
      </w:pPr>
    </w:p>
    <w:p w:rsidR="00846FC1" w:rsidRPr="000D79E3" w:rsidRDefault="00846FC1"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Траектория формирования у обучающих компетенций при освоении образовательной программы приведена в Приложении к образовательной программе (Приложение 3.2 Программа формирования у студентов компетенций при освоении ОП ВО).</w:t>
      </w:r>
    </w:p>
    <w:p w:rsidR="00846FC1" w:rsidRPr="000D79E3" w:rsidRDefault="00846FC1" w:rsidP="000D79E3">
      <w:pPr>
        <w:spacing w:after="0" w:line="240" w:lineRule="auto"/>
        <w:jc w:val="both"/>
        <w:rPr>
          <w:rFonts w:ascii="Times New Roman" w:eastAsia="Calibri" w:hAnsi="Times New Roman"/>
          <w:sz w:val="24"/>
          <w:szCs w:val="24"/>
        </w:rPr>
      </w:pPr>
    </w:p>
    <w:p w:rsidR="00846FC1" w:rsidRPr="00DE025F" w:rsidRDefault="00846FC1" w:rsidP="000D79E3">
      <w:pPr>
        <w:spacing w:after="0" w:line="240" w:lineRule="auto"/>
        <w:ind w:firstLine="709"/>
        <w:jc w:val="both"/>
        <w:rPr>
          <w:rFonts w:ascii="Times New Roman" w:hAnsi="Times New Roman"/>
          <w:b/>
          <w:sz w:val="24"/>
          <w:szCs w:val="24"/>
        </w:rPr>
      </w:pPr>
      <w:r w:rsidRPr="00DE025F">
        <w:rPr>
          <w:rFonts w:ascii="Times New Roman" w:hAnsi="Times New Roman"/>
          <w:b/>
          <w:sz w:val="24"/>
          <w:szCs w:val="24"/>
        </w:rPr>
        <w:t>2 Описание показателей, система оценивания результатов промежуточной аттестации и критерии выставления оценок</w:t>
      </w:r>
    </w:p>
    <w:p w:rsidR="00846FC1" w:rsidRPr="000D79E3" w:rsidRDefault="00846FC1" w:rsidP="000D79E3">
      <w:pPr>
        <w:spacing w:after="0" w:line="240" w:lineRule="auto"/>
        <w:rPr>
          <w:rFonts w:ascii="Times New Roman" w:hAnsi="Times New Roman"/>
          <w:i/>
          <w:sz w:val="24"/>
          <w:szCs w:val="24"/>
        </w:rPr>
      </w:pP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Показатели оценивания компетенций представлены в разделе 3 «Требования к результатам освоения дисциплины» рабочей программы дисциплины </w:t>
      </w:r>
      <w:r w:rsidRPr="000D79E3">
        <w:rPr>
          <w:rFonts w:ascii="Times New Roman" w:eastAsia="Calibri" w:hAnsi="Times New Roman"/>
          <w:bCs/>
          <w:color w:val="000000"/>
          <w:sz w:val="24"/>
          <w:szCs w:val="24"/>
          <w:u w:val="single"/>
        </w:rPr>
        <w:t>Б1.Б.Д.20</w:t>
      </w:r>
      <w:r w:rsidRPr="000D79E3">
        <w:rPr>
          <w:rFonts w:ascii="Times New Roman" w:eastAsia="Calibri" w:hAnsi="Times New Roman"/>
          <w:color w:val="000000"/>
          <w:sz w:val="24"/>
          <w:szCs w:val="24"/>
        </w:rPr>
        <w:t xml:space="preserve"> </w:t>
      </w:r>
      <w:r w:rsidRPr="000D79E3">
        <w:rPr>
          <w:rFonts w:ascii="Times New Roman" w:eastAsia="Calibri" w:hAnsi="Times New Roman"/>
          <w:bCs/>
          <w:color w:val="000000"/>
          <w:sz w:val="24"/>
          <w:szCs w:val="24"/>
          <w:u w:val="single"/>
        </w:rPr>
        <w:t>Экономика предприятия</w:t>
      </w:r>
      <w:r w:rsidRPr="000D79E3">
        <w:rPr>
          <w:rFonts w:ascii="Times New Roman" w:hAnsi="Times New Roman"/>
          <w:sz w:val="24"/>
          <w:szCs w:val="24"/>
        </w:rPr>
        <w:t xml:space="preserve">  как результирующие  знания, умения и  владения, полученные в результате освоения дисциплины.</w:t>
      </w: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При оценивании </w:t>
      </w:r>
      <w:proofErr w:type="spellStart"/>
      <w:r w:rsidRPr="000D79E3">
        <w:rPr>
          <w:rFonts w:ascii="Times New Roman" w:hAnsi="Times New Roman"/>
          <w:sz w:val="24"/>
          <w:szCs w:val="24"/>
        </w:rPr>
        <w:t>сформированности</w:t>
      </w:r>
      <w:proofErr w:type="spellEnd"/>
      <w:r w:rsidRPr="000D79E3">
        <w:rPr>
          <w:rFonts w:ascii="Times New Roman" w:hAnsi="Times New Roman"/>
          <w:sz w:val="24"/>
          <w:szCs w:val="24"/>
        </w:rPr>
        <w:t xml:space="preserve"> компетенций по дисциплине </w:t>
      </w:r>
      <w:r w:rsidRPr="000D79E3">
        <w:rPr>
          <w:rFonts w:ascii="Times New Roman" w:eastAsia="Calibri" w:hAnsi="Times New Roman"/>
          <w:bCs/>
          <w:color w:val="000000"/>
          <w:sz w:val="24"/>
          <w:szCs w:val="24"/>
          <w:u w:val="single"/>
        </w:rPr>
        <w:t>Б1.Б.Д.20</w:t>
      </w:r>
      <w:r w:rsidRPr="000D79E3">
        <w:rPr>
          <w:rFonts w:ascii="Times New Roman" w:eastAsia="Calibri" w:hAnsi="Times New Roman"/>
          <w:color w:val="000000"/>
          <w:sz w:val="24"/>
          <w:szCs w:val="24"/>
        </w:rPr>
        <w:t xml:space="preserve"> </w:t>
      </w:r>
      <w:r w:rsidRPr="000D79E3">
        <w:rPr>
          <w:rFonts w:ascii="Times New Roman" w:eastAsia="Calibri" w:hAnsi="Times New Roman"/>
          <w:bCs/>
          <w:color w:val="000000"/>
          <w:sz w:val="24"/>
          <w:szCs w:val="24"/>
          <w:u w:val="single"/>
        </w:rPr>
        <w:t>Экономика предприятия</w:t>
      </w:r>
      <w:r w:rsidRPr="000D79E3">
        <w:rPr>
          <w:rFonts w:ascii="Times New Roman" w:hAnsi="Times New Roman"/>
          <w:sz w:val="24"/>
          <w:szCs w:val="24"/>
        </w:rPr>
        <w:t xml:space="preserve"> используется традиционная система оценивания.</w:t>
      </w:r>
    </w:p>
    <w:p w:rsidR="00846FC1" w:rsidRDefault="00846FC1" w:rsidP="00DE025F">
      <w:pPr>
        <w:spacing w:after="0" w:line="240" w:lineRule="auto"/>
        <w:jc w:val="both"/>
        <w:rPr>
          <w:rFonts w:ascii="Times New Roman" w:hAnsi="Times New Roman"/>
          <w:sz w:val="24"/>
          <w:szCs w:val="24"/>
        </w:rPr>
      </w:pPr>
    </w:p>
    <w:p w:rsidR="00DE025F" w:rsidRDefault="00DE025F" w:rsidP="00DE025F">
      <w:pPr>
        <w:spacing w:after="0" w:line="240" w:lineRule="auto"/>
        <w:jc w:val="right"/>
        <w:rPr>
          <w:rFonts w:ascii="Times New Roman" w:hAnsi="Times New Roman"/>
          <w:sz w:val="24"/>
          <w:szCs w:val="24"/>
        </w:rPr>
      </w:pPr>
      <w:r>
        <w:rPr>
          <w:rFonts w:ascii="Times New Roman" w:hAnsi="Times New Roman"/>
          <w:sz w:val="24"/>
          <w:szCs w:val="24"/>
        </w:rPr>
        <w:t>Таблица 2</w:t>
      </w:r>
    </w:p>
    <w:p w:rsidR="00DE025F" w:rsidRPr="000D79E3" w:rsidRDefault="00DE025F" w:rsidP="00DE025F">
      <w:pPr>
        <w:spacing w:after="0" w:line="240" w:lineRule="auto"/>
        <w:jc w:val="center"/>
        <w:rPr>
          <w:rFonts w:ascii="Times New Roman" w:hAnsi="Times New Roman"/>
          <w:sz w:val="24"/>
          <w:szCs w:val="24"/>
        </w:rPr>
      </w:pPr>
      <w:r>
        <w:rPr>
          <w:rFonts w:ascii="Times New Roman" w:hAnsi="Times New Roman"/>
          <w:sz w:val="24"/>
          <w:szCs w:val="24"/>
        </w:rPr>
        <w:t>Шкала оценивания</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7096"/>
        <w:gridCol w:w="2474"/>
      </w:tblGrid>
      <w:tr w:rsidR="00846FC1" w:rsidRPr="000D79E3" w:rsidTr="00846FC1">
        <w:tc>
          <w:tcPr>
            <w:tcW w:w="3819" w:type="pct"/>
            <w:tcBorders>
              <w:top w:val="single" w:sz="4" w:space="0" w:color="000000"/>
              <w:left w:val="single" w:sz="4" w:space="0" w:color="000000"/>
              <w:bottom w:val="single" w:sz="4" w:space="0" w:color="000000"/>
              <w:right w:val="single" w:sz="4" w:space="0" w:color="000000"/>
            </w:tcBorders>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Критерии выставления оценок</w:t>
            </w:r>
          </w:p>
        </w:tc>
        <w:tc>
          <w:tcPr>
            <w:tcW w:w="1181" w:type="pct"/>
            <w:tcBorders>
              <w:top w:val="single" w:sz="4" w:space="0" w:color="000000"/>
              <w:left w:val="single" w:sz="4" w:space="0" w:color="000000"/>
              <w:bottom w:val="single" w:sz="4" w:space="0" w:color="000000"/>
              <w:right w:val="single" w:sz="4" w:space="0" w:color="000000"/>
            </w:tcBorders>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 xml:space="preserve">Оценка </w:t>
            </w:r>
          </w:p>
        </w:tc>
      </w:tr>
      <w:tr w:rsidR="00846FC1" w:rsidRPr="000D79E3" w:rsidTr="00846FC1">
        <w:tc>
          <w:tcPr>
            <w:tcW w:w="3819" w:type="pct"/>
            <w:tcBorders>
              <w:top w:val="single" w:sz="4" w:space="0" w:color="000000"/>
              <w:left w:val="single" w:sz="4" w:space="0" w:color="000000"/>
              <w:bottom w:val="single" w:sz="4" w:space="0" w:color="000000"/>
              <w:right w:val="single" w:sz="4" w:space="0" w:color="000000"/>
            </w:tcBorders>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Зачет с оценкой</w:t>
            </w:r>
          </w:p>
        </w:tc>
        <w:tc>
          <w:tcPr>
            <w:tcW w:w="1181" w:type="pct"/>
            <w:tcBorders>
              <w:top w:val="single" w:sz="4" w:space="0" w:color="000000"/>
              <w:left w:val="single" w:sz="4" w:space="0" w:color="000000"/>
              <w:bottom w:val="single" w:sz="4" w:space="0" w:color="000000"/>
              <w:right w:val="single" w:sz="4" w:space="0" w:color="000000"/>
            </w:tcBorders>
          </w:tcPr>
          <w:p w:rsidR="00846FC1" w:rsidRPr="000D79E3" w:rsidRDefault="00846FC1" w:rsidP="000D79E3">
            <w:pPr>
              <w:spacing w:after="0" w:line="240" w:lineRule="auto"/>
              <w:jc w:val="center"/>
              <w:rPr>
                <w:rFonts w:ascii="Times New Roman" w:hAnsi="Times New Roman"/>
                <w:sz w:val="24"/>
                <w:szCs w:val="24"/>
              </w:rPr>
            </w:pPr>
          </w:p>
        </w:tc>
      </w:tr>
      <w:tr w:rsidR="00846FC1" w:rsidRPr="000D79E3" w:rsidTr="00846FC1">
        <w:tc>
          <w:tcPr>
            <w:tcW w:w="3819" w:type="pct"/>
            <w:tcBorders>
              <w:top w:val="single" w:sz="4" w:space="0" w:color="000000"/>
              <w:left w:val="single" w:sz="4" w:space="0" w:color="000000"/>
              <w:bottom w:val="single" w:sz="4" w:space="0" w:color="000000"/>
              <w:right w:val="single" w:sz="4" w:space="0" w:color="000000"/>
            </w:tcBorders>
          </w:tcPr>
          <w:p w:rsidR="00846FC1" w:rsidRPr="000D79E3" w:rsidRDefault="00846FC1" w:rsidP="00DE025F">
            <w:pPr>
              <w:spacing w:after="0" w:line="240" w:lineRule="auto"/>
              <w:jc w:val="both"/>
              <w:rPr>
                <w:rFonts w:ascii="Times New Roman" w:eastAsia="Calibri" w:hAnsi="Times New Roman"/>
                <w:b/>
                <w:sz w:val="24"/>
                <w:szCs w:val="24"/>
              </w:rPr>
            </w:pPr>
            <w:r w:rsidRPr="000D79E3">
              <w:rPr>
                <w:rFonts w:ascii="Times New Roman" w:eastAsia="Calibri" w:hAnsi="Times New Roman"/>
                <w:sz w:val="24"/>
                <w:szCs w:val="24"/>
              </w:rPr>
              <w:t xml:space="preserve">Критерии соответствуют «Модели оценки результатов обучения», 4 уровень – </w:t>
            </w:r>
            <w:r w:rsidRPr="000D79E3">
              <w:rPr>
                <w:rFonts w:ascii="Times New Roman" w:eastAsia="Calibri" w:hAnsi="Times New Roman"/>
                <w:b/>
                <w:sz w:val="24"/>
                <w:szCs w:val="24"/>
                <w:u w:val="single"/>
              </w:rPr>
              <w:t xml:space="preserve">сайт </w:t>
            </w:r>
            <w:proofErr w:type="spellStart"/>
            <w:r w:rsidRPr="000D79E3">
              <w:rPr>
                <w:rFonts w:ascii="Times New Roman" w:eastAsia="Calibri" w:hAnsi="Times New Roman"/>
                <w:b/>
                <w:sz w:val="24"/>
                <w:szCs w:val="24"/>
                <w:u w:val="single"/>
                <w:lang w:val="en-US"/>
              </w:rPr>
              <w:t>i</w:t>
            </w:r>
            <w:proofErr w:type="spellEnd"/>
            <w:r w:rsidRPr="000D79E3">
              <w:rPr>
                <w:rFonts w:ascii="Times New Roman" w:eastAsia="Calibri" w:hAnsi="Times New Roman"/>
                <w:b/>
                <w:sz w:val="24"/>
                <w:szCs w:val="24"/>
                <w:u w:val="single"/>
              </w:rPr>
              <w:t>-</w:t>
            </w:r>
            <w:r w:rsidRPr="000D79E3">
              <w:rPr>
                <w:rFonts w:ascii="Times New Roman" w:eastAsia="Calibri" w:hAnsi="Times New Roman"/>
                <w:b/>
                <w:sz w:val="24"/>
                <w:szCs w:val="24"/>
                <w:u w:val="single"/>
                <w:lang w:val="en-US"/>
              </w:rPr>
              <w:t>exam</w:t>
            </w:r>
            <w:r w:rsidRPr="000D79E3">
              <w:rPr>
                <w:rFonts w:ascii="Times New Roman" w:eastAsia="Calibri" w:hAnsi="Times New Roman"/>
                <w:b/>
                <w:sz w:val="24"/>
                <w:szCs w:val="24"/>
                <w:u w:val="single"/>
              </w:rPr>
              <w:t>.</w:t>
            </w:r>
            <w:proofErr w:type="spellStart"/>
            <w:r w:rsidRPr="000D79E3">
              <w:rPr>
                <w:rFonts w:ascii="Times New Roman" w:eastAsia="Calibri" w:hAnsi="Times New Roman"/>
                <w:b/>
                <w:sz w:val="24"/>
                <w:szCs w:val="24"/>
                <w:u w:val="single"/>
                <w:lang w:val="en-US"/>
              </w:rPr>
              <w:t>ru</w:t>
            </w:r>
            <w:proofErr w:type="spellEnd"/>
          </w:p>
          <w:p w:rsidR="00846FC1" w:rsidRPr="000D79E3" w:rsidRDefault="00846FC1" w:rsidP="00DE025F">
            <w:pPr>
              <w:spacing w:after="0" w:line="240" w:lineRule="auto"/>
              <w:jc w:val="both"/>
              <w:rPr>
                <w:rFonts w:ascii="Times New Roman" w:hAnsi="Times New Roman"/>
                <w:sz w:val="24"/>
                <w:szCs w:val="24"/>
              </w:rPr>
            </w:pPr>
            <w:r w:rsidRPr="000D79E3">
              <w:rPr>
                <w:rFonts w:ascii="Times New Roman" w:hAnsi="Times New Roman"/>
                <w:sz w:val="24"/>
                <w:szCs w:val="24"/>
              </w:rPr>
              <w:t>Студент показывает полные и глубокие знания программного материала, логично и аргументировано отвечает на поставленный вопрос, а также дополнительные вопросы, показатели рейтинга (все предусмотренные РПД учебные задания выполнены, качество выполнения большинства из них оценено числом баллов, близким к максимальному), решение практического задания выполнено без ошибок, даны пояснения к решению</w:t>
            </w:r>
          </w:p>
        </w:tc>
        <w:tc>
          <w:tcPr>
            <w:tcW w:w="1181" w:type="pct"/>
            <w:tcBorders>
              <w:top w:val="single" w:sz="4" w:space="0" w:color="000000"/>
              <w:left w:val="single" w:sz="4" w:space="0" w:color="000000"/>
              <w:bottom w:val="single" w:sz="4" w:space="0" w:color="000000"/>
              <w:right w:val="single" w:sz="4" w:space="0" w:color="000000"/>
            </w:tcBorders>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Отлично</w:t>
            </w:r>
          </w:p>
        </w:tc>
      </w:tr>
      <w:tr w:rsidR="00846FC1" w:rsidRPr="000D79E3" w:rsidTr="00846FC1">
        <w:tc>
          <w:tcPr>
            <w:tcW w:w="3819" w:type="pct"/>
            <w:tcBorders>
              <w:top w:val="single" w:sz="4" w:space="0" w:color="000000"/>
              <w:left w:val="single" w:sz="4" w:space="0" w:color="000000"/>
              <w:bottom w:val="single" w:sz="4" w:space="0" w:color="000000"/>
              <w:right w:val="single" w:sz="4" w:space="0" w:color="000000"/>
            </w:tcBorders>
          </w:tcPr>
          <w:p w:rsidR="00846FC1" w:rsidRPr="000D79E3" w:rsidRDefault="00846FC1" w:rsidP="00DE025F">
            <w:pPr>
              <w:spacing w:after="0" w:line="240" w:lineRule="auto"/>
              <w:jc w:val="both"/>
              <w:rPr>
                <w:rFonts w:ascii="Times New Roman" w:eastAsia="Calibri" w:hAnsi="Times New Roman"/>
                <w:b/>
                <w:sz w:val="24"/>
                <w:szCs w:val="24"/>
              </w:rPr>
            </w:pPr>
            <w:r w:rsidRPr="000D79E3">
              <w:rPr>
                <w:rFonts w:ascii="Times New Roman" w:eastAsia="Calibri" w:hAnsi="Times New Roman"/>
                <w:sz w:val="24"/>
                <w:szCs w:val="24"/>
              </w:rPr>
              <w:t xml:space="preserve">Критерии соответствуют «Модели оценки результатов обучения», 3 уровень – </w:t>
            </w:r>
            <w:r w:rsidRPr="000D79E3">
              <w:rPr>
                <w:rFonts w:ascii="Times New Roman" w:eastAsia="Calibri" w:hAnsi="Times New Roman"/>
                <w:b/>
                <w:sz w:val="24"/>
                <w:szCs w:val="24"/>
                <w:u w:val="single"/>
              </w:rPr>
              <w:t xml:space="preserve">сайт </w:t>
            </w:r>
            <w:proofErr w:type="spellStart"/>
            <w:r w:rsidRPr="000D79E3">
              <w:rPr>
                <w:rFonts w:ascii="Times New Roman" w:eastAsia="Calibri" w:hAnsi="Times New Roman"/>
                <w:b/>
                <w:sz w:val="24"/>
                <w:szCs w:val="24"/>
                <w:u w:val="single"/>
                <w:lang w:val="en-US"/>
              </w:rPr>
              <w:t>i</w:t>
            </w:r>
            <w:proofErr w:type="spellEnd"/>
            <w:r w:rsidRPr="000D79E3">
              <w:rPr>
                <w:rFonts w:ascii="Times New Roman" w:eastAsia="Calibri" w:hAnsi="Times New Roman"/>
                <w:b/>
                <w:sz w:val="24"/>
                <w:szCs w:val="24"/>
                <w:u w:val="single"/>
              </w:rPr>
              <w:t>-</w:t>
            </w:r>
            <w:r w:rsidRPr="000D79E3">
              <w:rPr>
                <w:rFonts w:ascii="Times New Roman" w:eastAsia="Calibri" w:hAnsi="Times New Roman"/>
                <w:b/>
                <w:sz w:val="24"/>
                <w:szCs w:val="24"/>
                <w:u w:val="single"/>
                <w:lang w:val="en-US"/>
              </w:rPr>
              <w:t>exam</w:t>
            </w:r>
            <w:r w:rsidRPr="000D79E3">
              <w:rPr>
                <w:rFonts w:ascii="Times New Roman" w:eastAsia="Calibri" w:hAnsi="Times New Roman"/>
                <w:b/>
                <w:sz w:val="24"/>
                <w:szCs w:val="24"/>
                <w:u w:val="single"/>
              </w:rPr>
              <w:t>.</w:t>
            </w:r>
            <w:proofErr w:type="spellStart"/>
            <w:r w:rsidRPr="000D79E3">
              <w:rPr>
                <w:rFonts w:ascii="Times New Roman" w:eastAsia="Calibri" w:hAnsi="Times New Roman"/>
                <w:b/>
                <w:sz w:val="24"/>
                <w:szCs w:val="24"/>
                <w:u w:val="single"/>
                <w:lang w:val="en-US"/>
              </w:rPr>
              <w:t>ru</w:t>
            </w:r>
            <w:proofErr w:type="spellEnd"/>
          </w:p>
          <w:p w:rsidR="00846FC1" w:rsidRPr="000D79E3" w:rsidRDefault="00846FC1" w:rsidP="00DE025F">
            <w:pPr>
              <w:spacing w:after="0" w:line="240" w:lineRule="auto"/>
              <w:jc w:val="both"/>
              <w:rPr>
                <w:rFonts w:ascii="Times New Roman" w:hAnsi="Times New Roman"/>
                <w:sz w:val="24"/>
                <w:szCs w:val="24"/>
              </w:rPr>
            </w:pPr>
            <w:r w:rsidRPr="000D79E3">
              <w:rPr>
                <w:rFonts w:ascii="Times New Roman" w:hAnsi="Times New Roman"/>
                <w:sz w:val="24"/>
                <w:szCs w:val="24"/>
              </w:rPr>
              <w:t xml:space="preserve">Студент показывает глубокие знания программного материала, грамотно его излагает, достаточно полно отвечает на поставленный вопрос и дополнительные вопросы, умело </w:t>
            </w:r>
            <w:r w:rsidRPr="000D79E3">
              <w:rPr>
                <w:rFonts w:ascii="Times New Roman" w:hAnsi="Times New Roman"/>
                <w:sz w:val="24"/>
                <w:szCs w:val="24"/>
              </w:rPr>
              <w:lastRenderedPageBreak/>
              <w:t>формулирует выводы, допуская незначительные погрешности, показатели рейтинга, (все предусмотренные РПД учебные задания выполнены, качество выполнения ни одного из них не оценено максимальным числом баллов), решение практического задания  выполнено  с незначительными ошибками</w:t>
            </w:r>
          </w:p>
        </w:tc>
        <w:tc>
          <w:tcPr>
            <w:tcW w:w="1181" w:type="pct"/>
            <w:tcBorders>
              <w:top w:val="single" w:sz="4" w:space="0" w:color="000000"/>
              <w:left w:val="single" w:sz="4" w:space="0" w:color="000000"/>
              <w:bottom w:val="single" w:sz="4" w:space="0" w:color="000000"/>
              <w:right w:val="single" w:sz="4" w:space="0" w:color="000000"/>
            </w:tcBorders>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lastRenderedPageBreak/>
              <w:t>Хорошо</w:t>
            </w:r>
          </w:p>
        </w:tc>
      </w:tr>
      <w:tr w:rsidR="00846FC1" w:rsidRPr="000D79E3" w:rsidTr="00846FC1">
        <w:tc>
          <w:tcPr>
            <w:tcW w:w="3819" w:type="pct"/>
            <w:tcBorders>
              <w:top w:val="single" w:sz="4" w:space="0" w:color="000000"/>
              <w:left w:val="single" w:sz="4" w:space="0" w:color="000000"/>
              <w:bottom w:val="single" w:sz="4" w:space="0" w:color="000000"/>
              <w:right w:val="single" w:sz="4" w:space="0" w:color="000000"/>
            </w:tcBorders>
          </w:tcPr>
          <w:p w:rsidR="00846FC1" w:rsidRPr="000D79E3" w:rsidRDefault="00846FC1" w:rsidP="00DE025F">
            <w:pPr>
              <w:spacing w:after="0" w:line="240" w:lineRule="auto"/>
              <w:jc w:val="both"/>
              <w:rPr>
                <w:rFonts w:ascii="Times New Roman" w:eastAsia="Calibri" w:hAnsi="Times New Roman"/>
                <w:b/>
                <w:sz w:val="24"/>
                <w:szCs w:val="24"/>
              </w:rPr>
            </w:pPr>
            <w:r w:rsidRPr="000D79E3">
              <w:rPr>
                <w:rFonts w:ascii="Times New Roman" w:eastAsia="Calibri" w:hAnsi="Times New Roman"/>
                <w:sz w:val="24"/>
                <w:szCs w:val="24"/>
              </w:rPr>
              <w:lastRenderedPageBreak/>
              <w:t xml:space="preserve">Критерии соответствуют «Модели оценки результатов обучения», 2 уровень – </w:t>
            </w:r>
            <w:r w:rsidRPr="000D79E3">
              <w:rPr>
                <w:rFonts w:ascii="Times New Roman" w:eastAsia="Calibri" w:hAnsi="Times New Roman"/>
                <w:b/>
                <w:sz w:val="24"/>
                <w:szCs w:val="24"/>
                <w:u w:val="single"/>
              </w:rPr>
              <w:t xml:space="preserve">сайт </w:t>
            </w:r>
            <w:proofErr w:type="spellStart"/>
            <w:r w:rsidRPr="000D79E3">
              <w:rPr>
                <w:rFonts w:ascii="Times New Roman" w:eastAsia="Calibri" w:hAnsi="Times New Roman"/>
                <w:b/>
                <w:sz w:val="24"/>
                <w:szCs w:val="24"/>
                <w:u w:val="single"/>
                <w:lang w:val="en-US"/>
              </w:rPr>
              <w:t>i</w:t>
            </w:r>
            <w:proofErr w:type="spellEnd"/>
            <w:r w:rsidRPr="000D79E3">
              <w:rPr>
                <w:rFonts w:ascii="Times New Roman" w:eastAsia="Calibri" w:hAnsi="Times New Roman"/>
                <w:b/>
                <w:sz w:val="24"/>
                <w:szCs w:val="24"/>
                <w:u w:val="single"/>
              </w:rPr>
              <w:t>-</w:t>
            </w:r>
            <w:r w:rsidRPr="000D79E3">
              <w:rPr>
                <w:rFonts w:ascii="Times New Roman" w:eastAsia="Calibri" w:hAnsi="Times New Roman"/>
                <w:b/>
                <w:sz w:val="24"/>
                <w:szCs w:val="24"/>
                <w:u w:val="single"/>
                <w:lang w:val="en-US"/>
              </w:rPr>
              <w:t>exam</w:t>
            </w:r>
            <w:r w:rsidRPr="000D79E3">
              <w:rPr>
                <w:rFonts w:ascii="Times New Roman" w:eastAsia="Calibri" w:hAnsi="Times New Roman"/>
                <w:b/>
                <w:sz w:val="24"/>
                <w:szCs w:val="24"/>
                <w:u w:val="single"/>
              </w:rPr>
              <w:t>.</w:t>
            </w:r>
            <w:proofErr w:type="spellStart"/>
            <w:r w:rsidRPr="000D79E3">
              <w:rPr>
                <w:rFonts w:ascii="Times New Roman" w:eastAsia="Calibri" w:hAnsi="Times New Roman"/>
                <w:b/>
                <w:sz w:val="24"/>
                <w:szCs w:val="24"/>
                <w:u w:val="single"/>
                <w:lang w:val="en-US"/>
              </w:rPr>
              <w:t>ru</w:t>
            </w:r>
            <w:proofErr w:type="spellEnd"/>
          </w:p>
          <w:p w:rsidR="00846FC1" w:rsidRPr="000D79E3" w:rsidRDefault="00846FC1" w:rsidP="00DE025F">
            <w:pPr>
              <w:spacing w:after="0" w:line="240" w:lineRule="auto"/>
              <w:jc w:val="both"/>
              <w:rPr>
                <w:rFonts w:ascii="Times New Roman" w:hAnsi="Times New Roman"/>
                <w:sz w:val="24"/>
                <w:szCs w:val="24"/>
              </w:rPr>
            </w:pPr>
            <w:r w:rsidRPr="000D79E3">
              <w:rPr>
                <w:rFonts w:ascii="Times New Roman" w:hAnsi="Times New Roman"/>
                <w:sz w:val="24"/>
                <w:szCs w:val="24"/>
              </w:rPr>
              <w:t>Студент показывает достаточные, но неглубокие знания программного материала; при ответе не допускает грубых ошибок или противоречий, однако в формулировании ответа отсутствует должная связь между анализом, аргументацией и выводами, для получения правильного ответа требуется уточняющие вопросы, достигнуты минимальные или выше показатели рейтинговой оценки при наличии выполнения предусмотренных РПД учебных заданий, решение практического задания верно, но не аргументировано</w:t>
            </w:r>
          </w:p>
        </w:tc>
        <w:tc>
          <w:tcPr>
            <w:tcW w:w="1181" w:type="pct"/>
            <w:tcBorders>
              <w:top w:val="single" w:sz="4" w:space="0" w:color="000000"/>
              <w:left w:val="single" w:sz="4" w:space="0" w:color="000000"/>
              <w:bottom w:val="single" w:sz="4" w:space="0" w:color="000000"/>
              <w:right w:val="single" w:sz="4" w:space="0" w:color="000000"/>
            </w:tcBorders>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 xml:space="preserve">Удовлетворительно </w:t>
            </w:r>
          </w:p>
        </w:tc>
      </w:tr>
      <w:tr w:rsidR="00846FC1" w:rsidRPr="000D79E3" w:rsidTr="00846FC1">
        <w:tc>
          <w:tcPr>
            <w:tcW w:w="3819" w:type="pct"/>
            <w:tcBorders>
              <w:top w:val="single" w:sz="4" w:space="0" w:color="000000"/>
              <w:left w:val="single" w:sz="4" w:space="0" w:color="000000"/>
              <w:bottom w:val="single" w:sz="4" w:space="0" w:color="000000"/>
              <w:right w:val="single" w:sz="4" w:space="0" w:color="000000"/>
            </w:tcBorders>
          </w:tcPr>
          <w:p w:rsidR="00846FC1" w:rsidRPr="000D79E3" w:rsidRDefault="00846FC1" w:rsidP="00DE025F">
            <w:pPr>
              <w:spacing w:after="0" w:line="240" w:lineRule="auto"/>
              <w:jc w:val="both"/>
              <w:rPr>
                <w:rFonts w:ascii="Times New Roman" w:eastAsia="Calibri" w:hAnsi="Times New Roman"/>
                <w:b/>
                <w:sz w:val="24"/>
                <w:szCs w:val="24"/>
              </w:rPr>
            </w:pPr>
            <w:r w:rsidRPr="000D79E3">
              <w:rPr>
                <w:rFonts w:ascii="Times New Roman" w:eastAsia="Calibri" w:hAnsi="Times New Roman"/>
                <w:sz w:val="24"/>
                <w:szCs w:val="24"/>
              </w:rPr>
              <w:t xml:space="preserve">Критерии соответствуют «Модели оценки результатов обучения», 1 уровень – </w:t>
            </w:r>
            <w:r w:rsidRPr="000D79E3">
              <w:rPr>
                <w:rFonts w:ascii="Times New Roman" w:eastAsia="Calibri" w:hAnsi="Times New Roman"/>
                <w:b/>
                <w:sz w:val="24"/>
                <w:szCs w:val="24"/>
                <w:u w:val="single"/>
              </w:rPr>
              <w:t xml:space="preserve">сайт </w:t>
            </w:r>
            <w:proofErr w:type="spellStart"/>
            <w:r w:rsidRPr="000D79E3">
              <w:rPr>
                <w:rFonts w:ascii="Times New Roman" w:eastAsia="Calibri" w:hAnsi="Times New Roman"/>
                <w:b/>
                <w:sz w:val="24"/>
                <w:szCs w:val="24"/>
                <w:u w:val="single"/>
                <w:lang w:val="en-US"/>
              </w:rPr>
              <w:t>i</w:t>
            </w:r>
            <w:proofErr w:type="spellEnd"/>
            <w:r w:rsidRPr="000D79E3">
              <w:rPr>
                <w:rFonts w:ascii="Times New Roman" w:eastAsia="Calibri" w:hAnsi="Times New Roman"/>
                <w:b/>
                <w:sz w:val="24"/>
                <w:szCs w:val="24"/>
                <w:u w:val="single"/>
              </w:rPr>
              <w:t>-</w:t>
            </w:r>
            <w:r w:rsidRPr="000D79E3">
              <w:rPr>
                <w:rFonts w:ascii="Times New Roman" w:eastAsia="Calibri" w:hAnsi="Times New Roman"/>
                <w:b/>
                <w:sz w:val="24"/>
                <w:szCs w:val="24"/>
                <w:u w:val="single"/>
                <w:lang w:val="en-US"/>
              </w:rPr>
              <w:t>exam</w:t>
            </w:r>
            <w:r w:rsidRPr="000D79E3">
              <w:rPr>
                <w:rFonts w:ascii="Times New Roman" w:eastAsia="Calibri" w:hAnsi="Times New Roman"/>
                <w:b/>
                <w:sz w:val="24"/>
                <w:szCs w:val="24"/>
                <w:u w:val="single"/>
              </w:rPr>
              <w:t>.</w:t>
            </w:r>
            <w:proofErr w:type="spellStart"/>
            <w:r w:rsidRPr="000D79E3">
              <w:rPr>
                <w:rFonts w:ascii="Times New Roman" w:eastAsia="Calibri" w:hAnsi="Times New Roman"/>
                <w:b/>
                <w:sz w:val="24"/>
                <w:szCs w:val="24"/>
                <w:u w:val="single"/>
                <w:lang w:val="en-US"/>
              </w:rPr>
              <w:t>ru</w:t>
            </w:r>
            <w:proofErr w:type="spellEnd"/>
          </w:p>
          <w:p w:rsidR="00846FC1" w:rsidRPr="000D79E3" w:rsidRDefault="00846FC1" w:rsidP="00DE025F">
            <w:pPr>
              <w:spacing w:after="0" w:line="240" w:lineRule="auto"/>
              <w:jc w:val="both"/>
              <w:rPr>
                <w:rFonts w:ascii="Times New Roman" w:hAnsi="Times New Roman"/>
                <w:sz w:val="24"/>
                <w:szCs w:val="24"/>
              </w:rPr>
            </w:pPr>
            <w:r w:rsidRPr="000D79E3">
              <w:rPr>
                <w:rFonts w:ascii="Times New Roman" w:hAnsi="Times New Roman"/>
                <w:sz w:val="24"/>
                <w:szCs w:val="24"/>
              </w:rPr>
              <w:t>правильных ответов. Ответы на вопросы экзаменационного билета даны не верно, решение практического задания не представлено или содержит существенные ошибки</w:t>
            </w:r>
          </w:p>
        </w:tc>
        <w:tc>
          <w:tcPr>
            <w:tcW w:w="1181" w:type="pct"/>
            <w:tcBorders>
              <w:top w:val="single" w:sz="4" w:space="0" w:color="000000"/>
              <w:left w:val="single" w:sz="4" w:space="0" w:color="000000"/>
              <w:bottom w:val="single" w:sz="4" w:space="0" w:color="000000"/>
              <w:right w:val="single" w:sz="4" w:space="0" w:color="000000"/>
            </w:tcBorders>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 xml:space="preserve">Неудовлетворительно </w:t>
            </w:r>
          </w:p>
          <w:p w:rsidR="00846FC1" w:rsidRPr="000D79E3" w:rsidRDefault="00846FC1" w:rsidP="000D79E3">
            <w:pPr>
              <w:spacing w:after="0" w:line="240" w:lineRule="auto"/>
              <w:jc w:val="center"/>
              <w:rPr>
                <w:rFonts w:ascii="Times New Roman" w:hAnsi="Times New Roman"/>
                <w:sz w:val="24"/>
                <w:szCs w:val="24"/>
              </w:rPr>
            </w:pPr>
          </w:p>
        </w:tc>
      </w:tr>
    </w:tbl>
    <w:p w:rsidR="00846FC1" w:rsidRPr="000D79E3" w:rsidRDefault="00846FC1" w:rsidP="000D79E3">
      <w:pPr>
        <w:spacing w:after="0" w:line="240" w:lineRule="auto"/>
        <w:jc w:val="both"/>
        <w:rPr>
          <w:rFonts w:ascii="Times New Roman" w:eastAsia="Calibri" w:hAnsi="Times New Roman"/>
          <w:sz w:val="24"/>
          <w:szCs w:val="24"/>
        </w:rPr>
      </w:pPr>
    </w:p>
    <w:p w:rsidR="00846FC1" w:rsidRPr="000D79E3" w:rsidRDefault="00846FC1" w:rsidP="000D79E3">
      <w:pPr>
        <w:tabs>
          <w:tab w:val="left" w:pos="993"/>
        </w:tabs>
        <w:spacing w:after="0" w:line="240" w:lineRule="auto"/>
        <w:ind w:firstLine="709"/>
        <w:jc w:val="both"/>
        <w:rPr>
          <w:rFonts w:ascii="Times New Roman" w:hAnsi="Times New Roman"/>
          <w:b/>
          <w:i/>
          <w:sz w:val="24"/>
          <w:szCs w:val="24"/>
        </w:rPr>
      </w:pPr>
      <w:r w:rsidRPr="000D79E3">
        <w:rPr>
          <w:rFonts w:ascii="Times New Roman" w:hAnsi="Times New Roman"/>
          <w:b/>
          <w:i/>
          <w:sz w:val="24"/>
          <w:szCs w:val="24"/>
        </w:rPr>
        <w:t>3 Типовые контрольные задания или иные материалы, необходимые для оценки знаний, умений, навыков и (или) опыта деятельности</w:t>
      </w:r>
    </w:p>
    <w:p w:rsidR="00846FC1" w:rsidRPr="000D79E3" w:rsidRDefault="00846FC1" w:rsidP="000D79E3">
      <w:pPr>
        <w:autoSpaceDE w:val="0"/>
        <w:autoSpaceDN w:val="0"/>
        <w:adjustRightInd w:val="0"/>
        <w:spacing w:after="0" w:line="240" w:lineRule="auto"/>
        <w:ind w:firstLine="709"/>
        <w:jc w:val="both"/>
        <w:rPr>
          <w:rFonts w:ascii="Times New Roman" w:hAnsi="Times New Roman"/>
          <w:b/>
          <w:sz w:val="24"/>
          <w:szCs w:val="24"/>
        </w:rPr>
      </w:pPr>
    </w:p>
    <w:p w:rsidR="00846FC1" w:rsidRPr="000D79E3" w:rsidRDefault="00846FC1" w:rsidP="000D79E3">
      <w:pPr>
        <w:spacing w:after="0" w:line="240" w:lineRule="auto"/>
        <w:ind w:firstLine="709"/>
        <w:jc w:val="both"/>
        <w:rPr>
          <w:rFonts w:ascii="Times New Roman" w:hAnsi="Times New Roman"/>
          <w:i/>
          <w:sz w:val="24"/>
          <w:szCs w:val="24"/>
        </w:rPr>
      </w:pPr>
      <w:r w:rsidRPr="000D79E3">
        <w:rPr>
          <w:rFonts w:ascii="Times New Roman" w:hAnsi="Times New Roman"/>
          <w:i/>
          <w:sz w:val="24"/>
          <w:szCs w:val="24"/>
        </w:rPr>
        <w:t>3.1. Типовые тестовые задания для итогового тестирования  (</w:t>
      </w:r>
      <w:r w:rsidRPr="000D79E3">
        <w:rPr>
          <w:rFonts w:ascii="Times New Roman" w:hAnsi="Times New Roman"/>
          <w:i/>
          <w:sz w:val="24"/>
          <w:szCs w:val="24"/>
          <w:lang w:val="en-US"/>
        </w:rPr>
        <w:t>I</w:t>
      </w:r>
      <w:r w:rsidRPr="000D79E3">
        <w:rPr>
          <w:rFonts w:ascii="Times New Roman" w:hAnsi="Times New Roman"/>
          <w:i/>
          <w:sz w:val="24"/>
          <w:szCs w:val="24"/>
        </w:rPr>
        <w:t>-</w:t>
      </w:r>
      <w:r w:rsidRPr="000D79E3">
        <w:rPr>
          <w:rFonts w:ascii="Times New Roman" w:hAnsi="Times New Roman"/>
          <w:i/>
          <w:sz w:val="24"/>
          <w:szCs w:val="24"/>
          <w:lang w:val="en-US"/>
        </w:rPr>
        <w:t>EXAM</w:t>
      </w:r>
      <w:r w:rsidRPr="000D79E3">
        <w:rPr>
          <w:rFonts w:ascii="Times New Roman" w:hAnsi="Times New Roman"/>
          <w:i/>
          <w:sz w:val="24"/>
          <w:szCs w:val="24"/>
        </w:rPr>
        <w:t>)</w:t>
      </w:r>
    </w:p>
    <w:p w:rsidR="00846FC1" w:rsidRPr="000D79E3" w:rsidRDefault="00846FC1" w:rsidP="000D79E3">
      <w:pPr>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1) Основные производственные фонды предприятия на начало года составляли 32500 тыс. руб. Ввод и выбытие основных фондов в течение года отражены в таблице:</w:t>
      </w:r>
    </w:p>
    <w:tbl>
      <w:tblPr>
        <w:tblStyle w:val="24"/>
        <w:tblW w:w="0" w:type="auto"/>
        <w:tblLook w:val="04A0" w:firstRow="1" w:lastRow="0" w:firstColumn="1" w:lastColumn="0" w:noHBand="0" w:noVBand="1"/>
      </w:tblPr>
      <w:tblGrid>
        <w:gridCol w:w="3190"/>
        <w:gridCol w:w="3190"/>
        <w:gridCol w:w="3190"/>
      </w:tblGrid>
      <w:tr w:rsidR="00846FC1" w:rsidRPr="000D79E3" w:rsidTr="00846FC1">
        <w:tc>
          <w:tcPr>
            <w:tcW w:w="3191" w:type="dxa"/>
            <w:vMerge w:val="restart"/>
          </w:tcPr>
          <w:p w:rsidR="00846FC1" w:rsidRPr="000D79E3" w:rsidRDefault="00846FC1" w:rsidP="000D79E3">
            <w:pPr>
              <w:jc w:val="center"/>
              <w:rPr>
                <w:rFonts w:ascii="Times New Roman" w:eastAsia="Calibri" w:hAnsi="Times New Roman"/>
                <w:color w:val="000000"/>
                <w:sz w:val="24"/>
                <w:szCs w:val="24"/>
              </w:rPr>
            </w:pPr>
            <w:r w:rsidRPr="000D79E3">
              <w:rPr>
                <w:rFonts w:ascii="Times New Roman" w:eastAsia="Calibri" w:hAnsi="Times New Roman"/>
                <w:color w:val="000000"/>
                <w:sz w:val="24"/>
                <w:szCs w:val="24"/>
              </w:rPr>
              <w:t>На 1-е число месяца</w:t>
            </w:r>
          </w:p>
        </w:tc>
        <w:tc>
          <w:tcPr>
            <w:tcW w:w="6382" w:type="dxa"/>
            <w:gridSpan w:val="2"/>
          </w:tcPr>
          <w:p w:rsidR="00846FC1" w:rsidRPr="000D79E3" w:rsidRDefault="00846FC1" w:rsidP="000D79E3">
            <w:pPr>
              <w:jc w:val="center"/>
              <w:rPr>
                <w:rFonts w:ascii="Times New Roman" w:eastAsia="Calibri" w:hAnsi="Times New Roman"/>
                <w:color w:val="000000"/>
                <w:sz w:val="24"/>
                <w:szCs w:val="24"/>
              </w:rPr>
            </w:pPr>
            <w:r w:rsidRPr="000D79E3">
              <w:rPr>
                <w:rFonts w:ascii="Times New Roman" w:eastAsia="Calibri" w:hAnsi="Times New Roman"/>
                <w:color w:val="000000"/>
                <w:sz w:val="24"/>
                <w:szCs w:val="24"/>
              </w:rPr>
              <w:t>Основные фонды, тыс. руб.</w:t>
            </w:r>
          </w:p>
        </w:tc>
      </w:tr>
      <w:tr w:rsidR="00846FC1" w:rsidRPr="000D79E3" w:rsidTr="00846FC1">
        <w:tc>
          <w:tcPr>
            <w:tcW w:w="3191" w:type="dxa"/>
            <w:vMerge/>
          </w:tcPr>
          <w:p w:rsidR="00846FC1" w:rsidRPr="000D79E3" w:rsidRDefault="00846FC1" w:rsidP="000D79E3">
            <w:pPr>
              <w:jc w:val="both"/>
              <w:rPr>
                <w:rFonts w:ascii="Times New Roman" w:eastAsia="Calibri" w:hAnsi="Times New Roman"/>
                <w:color w:val="000000"/>
                <w:sz w:val="24"/>
                <w:szCs w:val="24"/>
              </w:rPr>
            </w:pPr>
          </w:p>
        </w:tc>
        <w:tc>
          <w:tcPr>
            <w:tcW w:w="3191" w:type="dxa"/>
          </w:tcPr>
          <w:p w:rsidR="00846FC1" w:rsidRPr="000D79E3" w:rsidRDefault="00846FC1" w:rsidP="000D79E3">
            <w:pPr>
              <w:jc w:val="center"/>
              <w:rPr>
                <w:rFonts w:ascii="Times New Roman" w:eastAsia="Calibri" w:hAnsi="Times New Roman"/>
                <w:color w:val="000000"/>
                <w:sz w:val="24"/>
                <w:szCs w:val="24"/>
              </w:rPr>
            </w:pPr>
            <w:r w:rsidRPr="000D79E3">
              <w:rPr>
                <w:rFonts w:ascii="Times New Roman" w:eastAsia="Calibri" w:hAnsi="Times New Roman"/>
                <w:color w:val="000000"/>
                <w:sz w:val="24"/>
                <w:szCs w:val="24"/>
              </w:rPr>
              <w:t>Ввод</w:t>
            </w:r>
          </w:p>
        </w:tc>
        <w:tc>
          <w:tcPr>
            <w:tcW w:w="3191" w:type="dxa"/>
          </w:tcPr>
          <w:p w:rsidR="00846FC1" w:rsidRPr="000D79E3" w:rsidRDefault="00846FC1" w:rsidP="000D79E3">
            <w:pPr>
              <w:jc w:val="center"/>
              <w:rPr>
                <w:rFonts w:ascii="Times New Roman" w:eastAsia="Calibri" w:hAnsi="Times New Roman"/>
                <w:color w:val="000000"/>
                <w:sz w:val="24"/>
                <w:szCs w:val="24"/>
              </w:rPr>
            </w:pPr>
            <w:r w:rsidRPr="000D79E3">
              <w:rPr>
                <w:rFonts w:ascii="Times New Roman" w:eastAsia="Calibri" w:hAnsi="Times New Roman"/>
                <w:color w:val="000000"/>
                <w:sz w:val="24"/>
                <w:szCs w:val="24"/>
              </w:rPr>
              <w:t>Выбытие</w:t>
            </w:r>
          </w:p>
        </w:tc>
      </w:tr>
      <w:tr w:rsidR="00846FC1" w:rsidRPr="000D79E3" w:rsidTr="00846FC1">
        <w:tc>
          <w:tcPr>
            <w:tcW w:w="3191" w:type="dxa"/>
          </w:tcPr>
          <w:p w:rsidR="00846FC1" w:rsidRPr="000D79E3" w:rsidRDefault="00846FC1" w:rsidP="000D79E3">
            <w:pPr>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Февраль</w:t>
            </w:r>
          </w:p>
        </w:tc>
        <w:tc>
          <w:tcPr>
            <w:tcW w:w="3191" w:type="dxa"/>
          </w:tcPr>
          <w:p w:rsidR="00846FC1" w:rsidRPr="000D79E3" w:rsidRDefault="00846FC1" w:rsidP="000D79E3">
            <w:pPr>
              <w:jc w:val="center"/>
              <w:rPr>
                <w:rFonts w:ascii="Times New Roman" w:eastAsia="Calibri" w:hAnsi="Times New Roman"/>
                <w:color w:val="000000"/>
                <w:sz w:val="24"/>
                <w:szCs w:val="24"/>
              </w:rPr>
            </w:pPr>
            <w:r w:rsidRPr="000D79E3">
              <w:rPr>
                <w:rFonts w:ascii="Times New Roman" w:eastAsia="Calibri" w:hAnsi="Times New Roman"/>
                <w:color w:val="000000"/>
                <w:sz w:val="24"/>
                <w:szCs w:val="24"/>
              </w:rPr>
              <w:t>400</w:t>
            </w:r>
          </w:p>
        </w:tc>
        <w:tc>
          <w:tcPr>
            <w:tcW w:w="3191" w:type="dxa"/>
          </w:tcPr>
          <w:p w:rsidR="00846FC1" w:rsidRPr="000D79E3" w:rsidRDefault="00846FC1" w:rsidP="000D79E3">
            <w:pPr>
              <w:jc w:val="center"/>
              <w:rPr>
                <w:rFonts w:ascii="Times New Roman" w:eastAsia="Calibri" w:hAnsi="Times New Roman"/>
                <w:color w:val="000000"/>
                <w:sz w:val="24"/>
                <w:szCs w:val="24"/>
              </w:rPr>
            </w:pPr>
            <w:r w:rsidRPr="000D79E3">
              <w:rPr>
                <w:rFonts w:ascii="Times New Roman" w:eastAsia="Calibri" w:hAnsi="Times New Roman"/>
                <w:color w:val="000000"/>
                <w:sz w:val="24"/>
                <w:szCs w:val="24"/>
              </w:rPr>
              <w:t>50</w:t>
            </w:r>
          </w:p>
        </w:tc>
      </w:tr>
      <w:tr w:rsidR="00846FC1" w:rsidRPr="000D79E3" w:rsidTr="00846FC1">
        <w:tc>
          <w:tcPr>
            <w:tcW w:w="3191" w:type="dxa"/>
          </w:tcPr>
          <w:p w:rsidR="00846FC1" w:rsidRPr="000D79E3" w:rsidRDefault="00846FC1" w:rsidP="000D79E3">
            <w:pPr>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Май</w:t>
            </w:r>
          </w:p>
        </w:tc>
        <w:tc>
          <w:tcPr>
            <w:tcW w:w="3191" w:type="dxa"/>
          </w:tcPr>
          <w:p w:rsidR="00846FC1" w:rsidRPr="000D79E3" w:rsidRDefault="00846FC1" w:rsidP="000D79E3">
            <w:pPr>
              <w:jc w:val="center"/>
              <w:rPr>
                <w:rFonts w:ascii="Times New Roman" w:eastAsia="Calibri" w:hAnsi="Times New Roman"/>
                <w:color w:val="000000"/>
                <w:sz w:val="24"/>
                <w:szCs w:val="24"/>
              </w:rPr>
            </w:pPr>
            <w:r w:rsidRPr="000D79E3">
              <w:rPr>
                <w:rFonts w:ascii="Times New Roman" w:eastAsia="Calibri" w:hAnsi="Times New Roman"/>
                <w:color w:val="000000"/>
                <w:sz w:val="24"/>
                <w:szCs w:val="24"/>
              </w:rPr>
              <w:t>500</w:t>
            </w:r>
          </w:p>
        </w:tc>
        <w:tc>
          <w:tcPr>
            <w:tcW w:w="3191" w:type="dxa"/>
          </w:tcPr>
          <w:p w:rsidR="00846FC1" w:rsidRPr="000D79E3" w:rsidRDefault="00846FC1" w:rsidP="000D79E3">
            <w:pPr>
              <w:jc w:val="center"/>
              <w:rPr>
                <w:rFonts w:ascii="Times New Roman" w:eastAsia="Calibri" w:hAnsi="Times New Roman"/>
                <w:color w:val="000000"/>
                <w:sz w:val="24"/>
                <w:szCs w:val="24"/>
              </w:rPr>
            </w:pPr>
            <w:r w:rsidRPr="000D79E3">
              <w:rPr>
                <w:rFonts w:ascii="Times New Roman" w:eastAsia="Calibri" w:hAnsi="Times New Roman"/>
                <w:color w:val="000000"/>
                <w:sz w:val="24"/>
                <w:szCs w:val="24"/>
              </w:rPr>
              <w:t>100</w:t>
            </w:r>
          </w:p>
        </w:tc>
      </w:tr>
      <w:tr w:rsidR="00846FC1" w:rsidRPr="000D79E3" w:rsidTr="00846FC1">
        <w:tc>
          <w:tcPr>
            <w:tcW w:w="3191" w:type="dxa"/>
          </w:tcPr>
          <w:p w:rsidR="00846FC1" w:rsidRPr="000D79E3" w:rsidRDefault="00846FC1" w:rsidP="000D79E3">
            <w:pPr>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Август</w:t>
            </w:r>
          </w:p>
        </w:tc>
        <w:tc>
          <w:tcPr>
            <w:tcW w:w="3191" w:type="dxa"/>
          </w:tcPr>
          <w:p w:rsidR="00846FC1" w:rsidRPr="000D79E3" w:rsidRDefault="00846FC1" w:rsidP="000D79E3">
            <w:pPr>
              <w:jc w:val="center"/>
              <w:rPr>
                <w:rFonts w:ascii="Times New Roman" w:eastAsia="Calibri" w:hAnsi="Times New Roman"/>
                <w:color w:val="000000"/>
                <w:sz w:val="24"/>
                <w:szCs w:val="24"/>
              </w:rPr>
            </w:pPr>
            <w:r w:rsidRPr="000D79E3">
              <w:rPr>
                <w:rFonts w:ascii="Times New Roman" w:eastAsia="Calibri" w:hAnsi="Times New Roman"/>
                <w:color w:val="000000"/>
                <w:sz w:val="24"/>
                <w:szCs w:val="24"/>
              </w:rPr>
              <w:t>800</w:t>
            </w:r>
          </w:p>
        </w:tc>
        <w:tc>
          <w:tcPr>
            <w:tcW w:w="3191" w:type="dxa"/>
          </w:tcPr>
          <w:p w:rsidR="00846FC1" w:rsidRPr="000D79E3" w:rsidRDefault="00846FC1" w:rsidP="000D79E3">
            <w:pPr>
              <w:jc w:val="center"/>
              <w:rPr>
                <w:rFonts w:ascii="Times New Roman" w:eastAsia="Calibri" w:hAnsi="Times New Roman"/>
                <w:color w:val="000000"/>
                <w:sz w:val="24"/>
                <w:szCs w:val="24"/>
              </w:rPr>
            </w:pPr>
            <w:r w:rsidRPr="000D79E3">
              <w:rPr>
                <w:rFonts w:ascii="Times New Roman" w:eastAsia="Calibri" w:hAnsi="Times New Roman"/>
                <w:color w:val="000000"/>
                <w:sz w:val="24"/>
                <w:szCs w:val="24"/>
              </w:rPr>
              <w:t>150</w:t>
            </w:r>
          </w:p>
        </w:tc>
      </w:tr>
      <w:tr w:rsidR="00846FC1" w:rsidRPr="000D79E3" w:rsidTr="00846FC1">
        <w:tc>
          <w:tcPr>
            <w:tcW w:w="3191" w:type="dxa"/>
          </w:tcPr>
          <w:p w:rsidR="00846FC1" w:rsidRPr="000D79E3" w:rsidRDefault="00846FC1" w:rsidP="000D79E3">
            <w:pPr>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Ноябрь</w:t>
            </w:r>
          </w:p>
        </w:tc>
        <w:tc>
          <w:tcPr>
            <w:tcW w:w="3191" w:type="dxa"/>
          </w:tcPr>
          <w:p w:rsidR="00846FC1" w:rsidRPr="000D79E3" w:rsidRDefault="00846FC1" w:rsidP="000D79E3">
            <w:pPr>
              <w:jc w:val="center"/>
              <w:rPr>
                <w:rFonts w:ascii="Times New Roman" w:eastAsia="Calibri" w:hAnsi="Times New Roman"/>
                <w:color w:val="000000"/>
                <w:sz w:val="24"/>
                <w:szCs w:val="24"/>
              </w:rPr>
            </w:pPr>
            <w:r w:rsidRPr="000D79E3">
              <w:rPr>
                <w:rFonts w:ascii="Times New Roman" w:eastAsia="Calibri" w:hAnsi="Times New Roman"/>
                <w:color w:val="000000"/>
                <w:sz w:val="24"/>
                <w:szCs w:val="24"/>
              </w:rPr>
              <w:t>200</w:t>
            </w:r>
          </w:p>
        </w:tc>
        <w:tc>
          <w:tcPr>
            <w:tcW w:w="3191" w:type="dxa"/>
          </w:tcPr>
          <w:p w:rsidR="00846FC1" w:rsidRPr="000D79E3" w:rsidRDefault="00846FC1" w:rsidP="000D79E3">
            <w:pPr>
              <w:jc w:val="center"/>
              <w:rPr>
                <w:rFonts w:ascii="Times New Roman" w:eastAsia="Calibri" w:hAnsi="Times New Roman"/>
                <w:color w:val="000000"/>
                <w:sz w:val="24"/>
                <w:szCs w:val="24"/>
              </w:rPr>
            </w:pPr>
            <w:r w:rsidRPr="000D79E3">
              <w:rPr>
                <w:rFonts w:ascii="Times New Roman" w:eastAsia="Calibri" w:hAnsi="Times New Roman"/>
                <w:color w:val="000000"/>
                <w:sz w:val="24"/>
                <w:szCs w:val="24"/>
              </w:rPr>
              <w:t>20</w:t>
            </w:r>
          </w:p>
        </w:tc>
      </w:tr>
    </w:tbl>
    <w:p w:rsidR="00846FC1" w:rsidRPr="000D79E3" w:rsidRDefault="00846FC1" w:rsidP="000D79E3">
      <w:pPr>
        <w:spacing w:after="0" w:line="240" w:lineRule="auto"/>
        <w:ind w:firstLine="709"/>
        <w:jc w:val="both"/>
        <w:rPr>
          <w:rFonts w:ascii="Times New Roman" w:eastAsia="Calibri" w:hAnsi="Times New Roman"/>
          <w:color w:val="000000"/>
          <w:sz w:val="24"/>
          <w:szCs w:val="24"/>
        </w:rPr>
      </w:pPr>
    </w:p>
    <w:p w:rsidR="00846FC1" w:rsidRPr="000D79E3" w:rsidRDefault="00846FC1" w:rsidP="000D79E3">
      <w:pPr>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В году 260 рабочих дней, продолжительность смены – 8 часов, режим работы – двухсменный. Плановый процент простоев на ремонт станка 5%. Фактически отработанное время за год составляет 75% от эффективного фонда рабочего времени. Норма выработки составляет 5 изделий в час. Стоимость одного изделия – 2 тыс. руб.</w:t>
      </w:r>
    </w:p>
    <w:p w:rsidR="00846FC1" w:rsidRPr="000D79E3" w:rsidRDefault="00846FC1" w:rsidP="000D79E3">
      <w:pPr>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Задание: Установите соответствие между стоимостью основных производственных фондов и их значениями.</w:t>
      </w:r>
    </w:p>
    <w:p w:rsidR="00846FC1" w:rsidRPr="000D79E3" w:rsidRDefault="00846FC1" w:rsidP="000D79E3">
      <w:pPr>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1.Входная стоимость основных производственных фондов.</w:t>
      </w:r>
    </w:p>
    <w:p w:rsidR="00846FC1" w:rsidRPr="000D79E3" w:rsidRDefault="00846FC1" w:rsidP="000D79E3">
      <w:pPr>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2. Выходная стоимость основных производственных фондов.</w:t>
      </w:r>
    </w:p>
    <w:p w:rsidR="00846FC1" w:rsidRPr="000D79E3" w:rsidRDefault="00846FC1" w:rsidP="000D79E3">
      <w:pPr>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3.Среднегодовая стоимость основных производственных фондов.</w:t>
      </w:r>
    </w:p>
    <w:p w:rsidR="00846FC1" w:rsidRPr="000D79E3" w:rsidRDefault="00846FC1" w:rsidP="000D79E3">
      <w:pPr>
        <w:spacing w:after="0" w:line="240" w:lineRule="auto"/>
        <w:ind w:firstLine="709"/>
        <w:jc w:val="both"/>
        <w:rPr>
          <w:rFonts w:ascii="Times New Roman" w:eastAsia="Calibri" w:hAnsi="Times New Roman"/>
          <w:color w:val="000000"/>
          <w:sz w:val="24"/>
          <w:szCs w:val="24"/>
        </w:rPr>
      </w:pPr>
    </w:p>
    <w:p w:rsidR="00846FC1" w:rsidRPr="000D79E3" w:rsidRDefault="00846FC1" w:rsidP="000D79E3">
      <w:pPr>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А) 33388;</w:t>
      </w:r>
    </w:p>
    <w:p w:rsidR="00846FC1" w:rsidRPr="000D79E3" w:rsidRDefault="00846FC1" w:rsidP="000D79E3">
      <w:pPr>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Б) 33323;</w:t>
      </w:r>
    </w:p>
    <w:p w:rsidR="00846FC1" w:rsidRPr="000D79E3" w:rsidRDefault="00846FC1" w:rsidP="000D79E3">
      <w:pPr>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В) 34080;</w:t>
      </w:r>
    </w:p>
    <w:p w:rsidR="00846FC1" w:rsidRPr="000D79E3" w:rsidRDefault="00846FC1" w:rsidP="000D79E3">
      <w:pPr>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Г) 32500.</w:t>
      </w:r>
    </w:p>
    <w:p w:rsidR="00846FC1" w:rsidRPr="000D79E3" w:rsidRDefault="00846FC1" w:rsidP="000D79E3">
      <w:pPr>
        <w:spacing w:after="0" w:line="240" w:lineRule="auto"/>
        <w:ind w:firstLine="709"/>
        <w:jc w:val="both"/>
        <w:rPr>
          <w:rFonts w:ascii="Times New Roman" w:eastAsia="Calibri" w:hAnsi="Times New Roman"/>
          <w:sz w:val="24"/>
          <w:szCs w:val="24"/>
          <w:lang w:eastAsia="en-US"/>
        </w:rPr>
      </w:pPr>
    </w:p>
    <w:p w:rsidR="00846FC1" w:rsidRPr="000D79E3" w:rsidRDefault="00846FC1"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lastRenderedPageBreak/>
        <w:t xml:space="preserve">  2) Количество станков ведущего производства в цехе – 60 ед., с 1 ноября введено 40 ед., двухсменный режим работы, продолжительность смены 8 ч, регламентированный процент простоев на ремонт оборудования 5%.</w:t>
      </w:r>
    </w:p>
    <w:p w:rsidR="00846FC1" w:rsidRPr="000D79E3" w:rsidRDefault="00846FC1"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xml:space="preserve">Производственная мощность цеха составила … тыс. деталей в год (Ответ приведите с точностью до сотых).  </w:t>
      </w:r>
    </w:p>
    <w:p w:rsidR="00846FC1" w:rsidRPr="000D79E3" w:rsidRDefault="00846FC1" w:rsidP="000D79E3">
      <w:pPr>
        <w:spacing w:after="0" w:line="240" w:lineRule="auto"/>
        <w:ind w:firstLine="709"/>
        <w:jc w:val="both"/>
        <w:rPr>
          <w:rFonts w:ascii="Times New Roman" w:eastAsia="Calibri" w:hAnsi="Times New Roman"/>
          <w:sz w:val="24"/>
          <w:szCs w:val="24"/>
        </w:rPr>
      </w:pPr>
    </w:p>
    <w:p w:rsidR="00846FC1" w:rsidRPr="000D79E3" w:rsidRDefault="00846FC1" w:rsidP="00DE025F">
      <w:pPr>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 xml:space="preserve"> 3)  Ответ </w:t>
      </w:r>
      <w:r w:rsidR="00DE025F">
        <w:rPr>
          <w:rFonts w:ascii="Times New Roman" w:eastAsia="Calibri" w:hAnsi="Times New Roman"/>
          <w:color w:val="000000"/>
          <w:sz w:val="24"/>
          <w:szCs w:val="24"/>
        </w:rPr>
        <w:t>приведите с точностью до сотых.</w:t>
      </w:r>
    </w:p>
    <w:tbl>
      <w:tblPr>
        <w:tblStyle w:val="24"/>
        <w:tblW w:w="0" w:type="auto"/>
        <w:tblLook w:val="04A0" w:firstRow="1" w:lastRow="0" w:firstColumn="1" w:lastColumn="0" w:noHBand="0" w:noVBand="1"/>
      </w:tblPr>
      <w:tblGrid>
        <w:gridCol w:w="3190"/>
        <w:gridCol w:w="3190"/>
        <w:gridCol w:w="3190"/>
      </w:tblGrid>
      <w:tr w:rsidR="00846FC1" w:rsidRPr="000D79E3" w:rsidTr="00846FC1">
        <w:tc>
          <w:tcPr>
            <w:tcW w:w="3191" w:type="dxa"/>
          </w:tcPr>
          <w:p w:rsidR="00846FC1" w:rsidRPr="000D79E3" w:rsidRDefault="00846FC1" w:rsidP="000D79E3">
            <w:pPr>
              <w:jc w:val="center"/>
              <w:rPr>
                <w:rFonts w:ascii="Times New Roman" w:eastAsia="Calibri" w:hAnsi="Times New Roman"/>
                <w:color w:val="000000"/>
                <w:sz w:val="24"/>
                <w:szCs w:val="24"/>
              </w:rPr>
            </w:pPr>
            <w:r w:rsidRPr="000D79E3">
              <w:rPr>
                <w:rFonts w:ascii="Times New Roman" w:eastAsia="Calibri" w:hAnsi="Times New Roman"/>
                <w:color w:val="000000"/>
                <w:sz w:val="24"/>
                <w:szCs w:val="24"/>
              </w:rPr>
              <w:t>Группы основных фондов</w:t>
            </w:r>
          </w:p>
        </w:tc>
        <w:tc>
          <w:tcPr>
            <w:tcW w:w="3191" w:type="dxa"/>
          </w:tcPr>
          <w:p w:rsidR="00846FC1" w:rsidRPr="000D79E3" w:rsidRDefault="00846FC1" w:rsidP="000D79E3">
            <w:pPr>
              <w:jc w:val="center"/>
              <w:rPr>
                <w:rFonts w:ascii="Times New Roman" w:eastAsia="Calibri" w:hAnsi="Times New Roman"/>
                <w:color w:val="000000"/>
                <w:sz w:val="24"/>
                <w:szCs w:val="24"/>
              </w:rPr>
            </w:pPr>
            <w:r w:rsidRPr="000D79E3">
              <w:rPr>
                <w:rFonts w:ascii="Times New Roman" w:eastAsia="Calibri" w:hAnsi="Times New Roman"/>
                <w:color w:val="000000"/>
                <w:sz w:val="24"/>
                <w:szCs w:val="24"/>
              </w:rPr>
              <w:t>На начало года</w:t>
            </w:r>
          </w:p>
        </w:tc>
        <w:tc>
          <w:tcPr>
            <w:tcW w:w="3191" w:type="dxa"/>
          </w:tcPr>
          <w:p w:rsidR="00846FC1" w:rsidRPr="000D79E3" w:rsidRDefault="00846FC1" w:rsidP="000D79E3">
            <w:pPr>
              <w:jc w:val="center"/>
              <w:rPr>
                <w:rFonts w:ascii="Times New Roman" w:eastAsia="Calibri" w:hAnsi="Times New Roman"/>
                <w:color w:val="000000"/>
                <w:sz w:val="24"/>
                <w:szCs w:val="24"/>
              </w:rPr>
            </w:pPr>
            <w:r w:rsidRPr="000D79E3">
              <w:rPr>
                <w:rFonts w:ascii="Times New Roman" w:eastAsia="Calibri" w:hAnsi="Times New Roman"/>
                <w:color w:val="000000"/>
                <w:sz w:val="24"/>
                <w:szCs w:val="24"/>
              </w:rPr>
              <w:t>Изменения в году: увеличение (+), уменьшение (-)</w:t>
            </w:r>
          </w:p>
        </w:tc>
      </w:tr>
      <w:tr w:rsidR="00846FC1" w:rsidRPr="000D79E3" w:rsidTr="00846FC1">
        <w:tc>
          <w:tcPr>
            <w:tcW w:w="3191" w:type="dxa"/>
          </w:tcPr>
          <w:p w:rsidR="00846FC1" w:rsidRPr="000D79E3" w:rsidRDefault="00846FC1" w:rsidP="000D79E3">
            <w:pPr>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Здания</w:t>
            </w:r>
          </w:p>
        </w:tc>
        <w:tc>
          <w:tcPr>
            <w:tcW w:w="3191" w:type="dxa"/>
          </w:tcPr>
          <w:p w:rsidR="00846FC1" w:rsidRPr="000D79E3" w:rsidRDefault="00846FC1" w:rsidP="000D79E3">
            <w:pPr>
              <w:jc w:val="center"/>
              <w:rPr>
                <w:rFonts w:ascii="Times New Roman" w:eastAsia="Calibri" w:hAnsi="Times New Roman"/>
                <w:color w:val="000000"/>
                <w:sz w:val="24"/>
                <w:szCs w:val="24"/>
              </w:rPr>
            </w:pPr>
            <w:r w:rsidRPr="000D79E3">
              <w:rPr>
                <w:rFonts w:ascii="Times New Roman" w:eastAsia="Calibri" w:hAnsi="Times New Roman"/>
                <w:color w:val="000000"/>
                <w:sz w:val="24"/>
                <w:szCs w:val="24"/>
              </w:rPr>
              <w:t>341 500</w:t>
            </w:r>
          </w:p>
        </w:tc>
        <w:tc>
          <w:tcPr>
            <w:tcW w:w="3191" w:type="dxa"/>
          </w:tcPr>
          <w:p w:rsidR="00846FC1" w:rsidRPr="000D79E3" w:rsidRDefault="00846FC1" w:rsidP="000D79E3">
            <w:pPr>
              <w:jc w:val="center"/>
              <w:rPr>
                <w:rFonts w:ascii="Times New Roman" w:eastAsia="Calibri" w:hAnsi="Times New Roman"/>
                <w:color w:val="000000"/>
                <w:sz w:val="24"/>
                <w:szCs w:val="24"/>
              </w:rPr>
            </w:pPr>
            <w:r w:rsidRPr="000D79E3">
              <w:rPr>
                <w:rFonts w:ascii="Times New Roman" w:eastAsia="Calibri" w:hAnsi="Times New Roman"/>
                <w:color w:val="000000"/>
                <w:sz w:val="24"/>
                <w:szCs w:val="24"/>
              </w:rPr>
              <w:t>-</w:t>
            </w:r>
          </w:p>
        </w:tc>
      </w:tr>
      <w:tr w:rsidR="00846FC1" w:rsidRPr="000D79E3" w:rsidTr="00846FC1">
        <w:tc>
          <w:tcPr>
            <w:tcW w:w="3191" w:type="dxa"/>
          </w:tcPr>
          <w:p w:rsidR="00846FC1" w:rsidRPr="000D79E3" w:rsidRDefault="00846FC1" w:rsidP="000D79E3">
            <w:pPr>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Сооружения</w:t>
            </w:r>
          </w:p>
        </w:tc>
        <w:tc>
          <w:tcPr>
            <w:tcW w:w="3191" w:type="dxa"/>
          </w:tcPr>
          <w:p w:rsidR="00846FC1" w:rsidRPr="000D79E3" w:rsidRDefault="00846FC1" w:rsidP="000D79E3">
            <w:pPr>
              <w:jc w:val="center"/>
              <w:rPr>
                <w:rFonts w:ascii="Times New Roman" w:eastAsia="Calibri" w:hAnsi="Times New Roman"/>
                <w:color w:val="000000"/>
                <w:sz w:val="24"/>
                <w:szCs w:val="24"/>
              </w:rPr>
            </w:pPr>
            <w:r w:rsidRPr="000D79E3">
              <w:rPr>
                <w:rFonts w:ascii="Times New Roman" w:eastAsia="Calibri" w:hAnsi="Times New Roman"/>
                <w:color w:val="000000"/>
                <w:sz w:val="24"/>
                <w:szCs w:val="24"/>
              </w:rPr>
              <w:t>64 610</w:t>
            </w:r>
          </w:p>
        </w:tc>
        <w:tc>
          <w:tcPr>
            <w:tcW w:w="3191" w:type="dxa"/>
          </w:tcPr>
          <w:p w:rsidR="00846FC1" w:rsidRPr="000D79E3" w:rsidRDefault="00846FC1" w:rsidP="000D79E3">
            <w:pPr>
              <w:jc w:val="center"/>
              <w:rPr>
                <w:rFonts w:ascii="Times New Roman" w:eastAsia="Calibri" w:hAnsi="Times New Roman"/>
                <w:color w:val="000000"/>
                <w:sz w:val="24"/>
                <w:szCs w:val="24"/>
              </w:rPr>
            </w:pPr>
            <w:r w:rsidRPr="000D79E3">
              <w:rPr>
                <w:rFonts w:ascii="Times New Roman" w:eastAsia="Calibri" w:hAnsi="Times New Roman"/>
                <w:color w:val="000000"/>
                <w:sz w:val="24"/>
                <w:szCs w:val="24"/>
              </w:rPr>
              <w:t>-</w:t>
            </w:r>
          </w:p>
        </w:tc>
      </w:tr>
      <w:tr w:rsidR="00846FC1" w:rsidRPr="000D79E3" w:rsidTr="00846FC1">
        <w:tc>
          <w:tcPr>
            <w:tcW w:w="3191" w:type="dxa"/>
          </w:tcPr>
          <w:p w:rsidR="00846FC1" w:rsidRPr="000D79E3" w:rsidRDefault="00846FC1" w:rsidP="000D79E3">
            <w:pPr>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Рабочие машины и оборудование</w:t>
            </w:r>
          </w:p>
        </w:tc>
        <w:tc>
          <w:tcPr>
            <w:tcW w:w="3191" w:type="dxa"/>
          </w:tcPr>
          <w:p w:rsidR="00846FC1" w:rsidRPr="000D79E3" w:rsidRDefault="00846FC1" w:rsidP="000D79E3">
            <w:pPr>
              <w:jc w:val="center"/>
              <w:rPr>
                <w:rFonts w:ascii="Times New Roman" w:eastAsia="Calibri" w:hAnsi="Times New Roman"/>
                <w:color w:val="000000"/>
                <w:sz w:val="24"/>
                <w:szCs w:val="24"/>
              </w:rPr>
            </w:pPr>
            <w:r w:rsidRPr="000D79E3">
              <w:rPr>
                <w:rFonts w:ascii="Times New Roman" w:eastAsia="Calibri" w:hAnsi="Times New Roman"/>
                <w:color w:val="000000"/>
                <w:sz w:val="24"/>
                <w:szCs w:val="24"/>
              </w:rPr>
              <w:t>378 430</w:t>
            </w:r>
          </w:p>
        </w:tc>
        <w:tc>
          <w:tcPr>
            <w:tcW w:w="3191" w:type="dxa"/>
          </w:tcPr>
          <w:p w:rsidR="00846FC1" w:rsidRPr="000D79E3" w:rsidRDefault="00846FC1" w:rsidP="000D79E3">
            <w:pPr>
              <w:jc w:val="center"/>
              <w:rPr>
                <w:rFonts w:ascii="Times New Roman" w:eastAsia="Calibri" w:hAnsi="Times New Roman"/>
                <w:color w:val="000000"/>
                <w:sz w:val="24"/>
                <w:szCs w:val="24"/>
              </w:rPr>
            </w:pPr>
            <w:r w:rsidRPr="000D79E3">
              <w:rPr>
                <w:rFonts w:ascii="Times New Roman" w:eastAsia="Calibri" w:hAnsi="Times New Roman"/>
                <w:color w:val="000000"/>
                <w:sz w:val="24"/>
                <w:szCs w:val="24"/>
              </w:rPr>
              <w:t>+15 700</w:t>
            </w:r>
          </w:p>
        </w:tc>
      </w:tr>
      <w:tr w:rsidR="00846FC1" w:rsidRPr="000D79E3" w:rsidTr="00846FC1">
        <w:tc>
          <w:tcPr>
            <w:tcW w:w="3191" w:type="dxa"/>
          </w:tcPr>
          <w:p w:rsidR="00846FC1" w:rsidRPr="000D79E3" w:rsidRDefault="00846FC1" w:rsidP="000D79E3">
            <w:pPr>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Транспортные средства</w:t>
            </w:r>
          </w:p>
        </w:tc>
        <w:tc>
          <w:tcPr>
            <w:tcW w:w="3191" w:type="dxa"/>
          </w:tcPr>
          <w:p w:rsidR="00846FC1" w:rsidRPr="000D79E3" w:rsidRDefault="00846FC1" w:rsidP="000D79E3">
            <w:pPr>
              <w:jc w:val="center"/>
              <w:rPr>
                <w:rFonts w:ascii="Times New Roman" w:eastAsia="Calibri" w:hAnsi="Times New Roman"/>
                <w:color w:val="000000"/>
                <w:sz w:val="24"/>
                <w:szCs w:val="24"/>
              </w:rPr>
            </w:pPr>
            <w:r w:rsidRPr="000D79E3">
              <w:rPr>
                <w:rFonts w:ascii="Times New Roman" w:eastAsia="Calibri" w:hAnsi="Times New Roman"/>
                <w:color w:val="000000"/>
                <w:sz w:val="24"/>
                <w:szCs w:val="24"/>
              </w:rPr>
              <w:t>42 500</w:t>
            </w:r>
          </w:p>
        </w:tc>
        <w:tc>
          <w:tcPr>
            <w:tcW w:w="3191" w:type="dxa"/>
          </w:tcPr>
          <w:p w:rsidR="00846FC1" w:rsidRPr="000D79E3" w:rsidRDefault="00846FC1" w:rsidP="000D79E3">
            <w:pPr>
              <w:jc w:val="center"/>
              <w:rPr>
                <w:rFonts w:ascii="Times New Roman" w:eastAsia="Calibri" w:hAnsi="Times New Roman"/>
                <w:color w:val="000000"/>
                <w:sz w:val="24"/>
                <w:szCs w:val="24"/>
              </w:rPr>
            </w:pPr>
            <w:r w:rsidRPr="000D79E3">
              <w:rPr>
                <w:rFonts w:ascii="Times New Roman" w:eastAsia="Calibri" w:hAnsi="Times New Roman"/>
                <w:color w:val="000000"/>
                <w:sz w:val="24"/>
                <w:szCs w:val="24"/>
              </w:rPr>
              <w:t>-5 000</w:t>
            </w:r>
          </w:p>
        </w:tc>
      </w:tr>
      <w:tr w:rsidR="00846FC1" w:rsidRPr="000D79E3" w:rsidTr="00846FC1">
        <w:tc>
          <w:tcPr>
            <w:tcW w:w="3191" w:type="dxa"/>
          </w:tcPr>
          <w:p w:rsidR="00846FC1" w:rsidRPr="000D79E3" w:rsidRDefault="00846FC1" w:rsidP="000D79E3">
            <w:pPr>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Прочие основные средства</w:t>
            </w:r>
          </w:p>
        </w:tc>
        <w:tc>
          <w:tcPr>
            <w:tcW w:w="3191" w:type="dxa"/>
          </w:tcPr>
          <w:p w:rsidR="00846FC1" w:rsidRPr="000D79E3" w:rsidRDefault="00846FC1" w:rsidP="000D79E3">
            <w:pPr>
              <w:jc w:val="center"/>
              <w:rPr>
                <w:rFonts w:ascii="Times New Roman" w:eastAsia="Calibri" w:hAnsi="Times New Roman"/>
                <w:color w:val="000000"/>
                <w:sz w:val="24"/>
                <w:szCs w:val="24"/>
              </w:rPr>
            </w:pPr>
            <w:r w:rsidRPr="000D79E3">
              <w:rPr>
                <w:rFonts w:ascii="Times New Roman" w:eastAsia="Calibri" w:hAnsi="Times New Roman"/>
                <w:color w:val="000000"/>
                <w:sz w:val="24"/>
                <w:szCs w:val="24"/>
              </w:rPr>
              <w:t>41 960</w:t>
            </w:r>
          </w:p>
        </w:tc>
        <w:tc>
          <w:tcPr>
            <w:tcW w:w="3191" w:type="dxa"/>
          </w:tcPr>
          <w:p w:rsidR="00846FC1" w:rsidRPr="000D79E3" w:rsidRDefault="00846FC1" w:rsidP="000D79E3">
            <w:pPr>
              <w:jc w:val="center"/>
              <w:rPr>
                <w:rFonts w:ascii="Times New Roman" w:eastAsia="Calibri" w:hAnsi="Times New Roman"/>
                <w:color w:val="000000"/>
                <w:sz w:val="24"/>
                <w:szCs w:val="24"/>
              </w:rPr>
            </w:pPr>
            <w:r w:rsidRPr="000D79E3">
              <w:rPr>
                <w:rFonts w:ascii="Times New Roman" w:eastAsia="Calibri" w:hAnsi="Times New Roman"/>
                <w:color w:val="000000"/>
                <w:sz w:val="24"/>
                <w:szCs w:val="24"/>
              </w:rPr>
              <w:t>+1 300</w:t>
            </w:r>
          </w:p>
        </w:tc>
      </w:tr>
      <w:tr w:rsidR="00846FC1" w:rsidRPr="000D79E3" w:rsidTr="00846FC1">
        <w:tc>
          <w:tcPr>
            <w:tcW w:w="3191" w:type="dxa"/>
          </w:tcPr>
          <w:p w:rsidR="00846FC1" w:rsidRPr="000D79E3" w:rsidRDefault="00846FC1" w:rsidP="000D79E3">
            <w:pPr>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Всего</w:t>
            </w:r>
          </w:p>
        </w:tc>
        <w:tc>
          <w:tcPr>
            <w:tcW w:w="3191" w:type="dxa"/>
          </w:tcPr>
          <w:p w:rsidR="00846FC1" w:rsidRPr="000D79E3" w:rsidRDefault="00846FC1" w:rsidP="000D79E3">
            <w:pPr>
              <w:jc w:val="center"/>
              <w:rPr>
                <w:rFonts w:ascii="Times New Roman" w:eastAsia="Calibri" w:hAnsi="Times New Roman"/>
                <w:color w:val="000000"/>
                <w:sz w:val="24"/>
                <w:szCs w:val="24"/>
              </w:rPr>
            </w:pPr>
            <w:r w:rsidRPr="000D79E3">
              <w:rPr>
                <w:rFonts w:ascii="Times New Roman" w:eastAsia="Calibri" w:hAnsi="Times New Roman"/>
                <w:color w:val="000000"/>
                <w:sz w:val="24"/>
                <w:szCs w:val="24"/>
              </w:rPr>
              <w:t>869 000</w:t>
            </w:r>
          </w:p>
        </w:tc>
        <w:tc>
          <w:tcPr>
            <w:tcW w:w="3191" w:type="dxa"/>
          </w:tcPr>
          <w:p w:rsidR="00846FC1" w:rsidRPr="000D79E3" w:rsidRDefault="00846FC1" w:rsidP="000D79E3">
            <w:pPr>
              <w:jc w:val="center"/>
              <w:rPr>
                <w:rFonts w:ascii="Times New Roman" w:eastAsia="Calibri" w:hAnsi="Times New Roman"/>
                <w:color w:val="000000"/>
                <w:sz w:val="24"/>
                <w:szCs w:val="24"/>
              </w:rPr>
            </w:pPr>
            <w:r w:rsidRPr="000D79E3">
              <w:rPr>
                <w:rFonts w:ascii="Times New Roman" w:eastAsia="Calibri" w:hAnsi="Times New Roman"/>
                <w:color w:val="000000"/>
                <w:sz w:val="24"/>
                <w:szCs w:val="24"/>
              </w:rPr>
              <w:t>-</w:t>
            </w:r>
          </w:p>
        </w:tc>
      </w:tr>
    </w:tbl>
    <w:p w:rsidR="00846FC1" w:rsidRPr="000D79E3" w:rsidRDefault="00846FC1" w:rsidP="000D79E3">
      <w:pPr>
        <w:spacing w:after="0" w:line="240" w:lineRule="auto"/>
        <w:ind w:firstLine="709"/>
        <w:jc w:val="both"/>
        <w:rPr>
          <w:rFonts w:ascii="Times New Roman" w:eastAsia="Calibri" w:hAnsi="Times New Roman"/>
          <w:color w:val="000000"/>
          <w:sz w:val="24"/>
          <w:szCs w:val="24"/>
        </w:rPr>
      </w:pPr>
    </w:p>
    <w:p w:rsidR="00846FC1" w:rsidRPr="000D79E3" w:rsidRDefault="00846FC1" w:rsidP="000D79E3">
      <w:pPr>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За год начислено амортизации на сумму 356 400 тыс. руб., объем произведенной продукции за год составил 1 240 500 тыс. руб.</w:t>
      </w:r>
    </w:p>
    <w:p w:rsidR="00DE025F" w:rsidRDefault="00846FC1" w:rsidP="00DE025F">
      <w:pPr>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Ф</w:t>
      </w:r>
      <w:r w:rsidR="00DE025F">
        <w:rPr>
          <w:rFonts w:ascii="Times New Roman" w:eastAsia="Calibri" w:hAnsi="Times New Roman"/>
          <w:color w:val="000000"/>
          <w:sz w:val="24"/>
          <w:szCs w:val="24"/>
        </w:rPr>
        <w:t xml:space="preserve">ондоотдача составила … </w:t>
      </w:r>
      <w:proofErr w:type="spellStart"/>
      <w:r w:rsidR="00DE025F">
        <w:rPr>
          <w:rFonts w:ascii="Times New Roman" w:eastAsia="Calibri" w:hAnsi="Times New Roman"/>
          <w:color w:val="000000"/>
          <w:sz w:val="24"/>
          <w:szCs w:val="24"/>
        </w:rPr>
        <w:t>руб</w:t>
      </w:r>
      <w:proofErr w:type="spellEnd"/>
      <w:r w:rsidR="00DE025F">
        <w:rPr>
          <w:rFonts w:ascii="Times New Roman" w:eastAsia="Calibri" w:hAnsi="Times New Roman"/>
          <w:color w:val="000000"/>
          <w:sz w:val="24"/>
          <w:szCs w:val="24"/>
        </w:rPr>
        <w:t>/руб.</w:t>
      </w:r>
    </w:p>
    <w:p w:rsidR="00DE025F" w:rsidRDefault="00DE025F" w:rsidP="00DE025F">
      <w:pPr>
        <w:spacing w:after="0" w:line="240" w:lineRule="auto"/>
        <w:ind w:firstLine="709"/>
        <w:jc w:val="both"/>
        <w:rPr>
          <w:rFonts w:ascii="Times New Roman" w:eastAsia="Calibri" w:hAnsi="Times New Roman"/>
          <w:color w:val="000000"/>
          <w:sz w:val="24"/>
          <w:szCs w:val="24"/>
        </w:rPr>
      </w:pPr>
    </w:p>
    <w:p w:rsidR="00846FC1" w:rsidRPr="00DE025F" w:rsidRDefault="00846FC1" w:rsidP="00DE025F">
      <w:pPr>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 xml:space="preserve">4)  </w:t>
      </w:r>
      <w:r w:rsidRPr="000D79E3">
        <w:rPr>
          <w:rFonts w:ascii="Times New Roman" w:hAnsi="Times New Roman"/>
          <w:color w:val="000000"/>
          <w:sz w:val="24"/>
          <w:szCs w:val="24"/>
        </w:rPr>
        <w:t>Имеются следующие данные</w:t>
      </w:r>
      <w:r w:rsidR="00DE025F">
        <w:rPr>
          <w:rFonts w:ascii="Times New Roman" w:hAnsi="Times New Roman"/>
          <w:color w:val="000000"/>
          <w:sz w:val="24"/>
          <w:szCs w:val="24"/>
        </w:rPr>
        <w:t xml:space="preserve"> о работе предприятия за 2 года</w:t>
      </w:r>
    </w:p>
    <w:tbl>
      <w:tblPr>
        <w:tblW w:w="5000" w:type="pct"/>
        <w:tblCellMar>
          <w:top w:w="15" w:type="dxa"/>
          <w:left w:w="15" w:type="dxa"/>
          <w:bottom w:w="15" w:type="dxa"/>
          <w:right w:w="15" w:type="dxa"/>
        </w:tblCellMar>
        <w:tblLook w:val="04A0" w:firstRow="1" w:lastRow="0" w:firstColumn="1" w:lastColumn="0" w:noHBand="0" w:noVBand="1"/>
      </w:tblPr>
      <w:tblGrid>
        <w:gridCol w:w="3910"/>
        <w:gridCol w:w="1374"/>
        <w:gridCol w:w="1639"/>
        <w:gridCol w:w="2631"/>
      </w:tblGrid>
      <w:tr w:rsidR="00846FC1" w:rsidRPr="000D79E3" w:rsidTr="00DE025F">
        <w:tc>
          <w:tcPr>
            <w:tcW w:w="2046"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color w:val="000000"/>
                <w:sz w:val="24"/>
                <w:szCs w:val="24"/>
              </w:rPr>
              <w:t>показатели</w:t>
            </w:r>
          </w:p>
        </w:tc>
        <w:tc>
          <w:tcPr>
            <w:tcW w:w="71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color w:val="000000"/>
                <w:sz w:val="24"/>
                <w:szCs w:val="24"/>
              </w:rPr>
              <w:t>1 год</w:t>
            </w:r>
          </w:p>
        </w:tc>
        <w:tc>
          <w:tcPr>
            <w:tcW w:w="858"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color w:val="000000"/>
                <w:sz w:val="24"/>
                <w:szCs w:val="24"/>
              </w:rPr>
              <w:t>2 год</w:t>
            </w:r>
          </w:p>
        </w:tc>
        <w:tc>
          <w:tcPr>
            <w:tcW w:w="1377"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color w:val="000000"/>
                <w:sz w:val="24"/>
                <w:szCs w:val="24"/>
              </w:rPr>
              <w:t>отклонение</w:t>
            </w:r>
          </w:p>
        </w:tc>
      </w:tr>
      <w:tr w:rsidR="00846FC1" w:rsidRPr="000D79E3" w:rsidTr="00DE025F">
        <w:tc>
          <w:tcPr>
            <w:tcW w:w="2046"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color w:val="000000"/>
                <w:sz w:val="24"/>
                <w:szCs w:val="24"/>
              </w:rPr>
              <w:t>Объем продукции</w:t>
            </w:r>
          </w:p>
        </w:tc>
        <w:tc>
          <w:tcPr>
            <w:tcW w:w="71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color w:val="000000"/>
                <w:sz w:val="24"/>
                <w:szCs w:val="24"/>
              </w:rPr>
              <w:t>2000</w:t>
            </w:r>
          </w:p>
        </w:tc>
        <w:tc>
          <w:tcPr>
            <w:tcW w:w="858"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color w:val="000000"/>
                <w:sz w:val="24"/>
                <w:szCs w:val="24"/>
              </w:rPr>
              <w:t>2260,5</w:t>
            </w:r>
          </w:p>
        </w:tc>
        <w:tc>
          <w:tcPr>
            <w:tcW w:w="1377"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color w:val="000000"/>
                <w:sz w:val="24"/>
                <w:szCs w:val="24"/>
              </w:rPr>
              <w:t>+260,5</w:t>
            </w:r>
          </w:p>
        </w:tc>
      </w:tr>
      <w:tr w:rsidR="00846FC1" w:rsidRPr="000D79E3" w:rsidTr="00DE025F">
        <w:tc>
          <w:tcPr>
            <w:tcW w:w="2046"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color w:val="000000"/>
                <w:sz w:val="24"/>
                <w:szCs w:val="24"/>
              </w:rPr>
              <w:t xml:space="preserve">численность </w:t>
            </w:r>
            <w:proofErr w:type="spellStart"/>
            <w:r w:rsidRPr="000D79E3">
              <w:rPr>
                <w:rFonts w:ascii="Times New Roman" w:hAnsi="Times New Roman"/>
                <w:color w:val="000000"/>
                <w:sz w:val="24"/>
                <w:szCs w:val="24"/>
              </w:rPr>
              <w:t>ппп</w:t>
            </w:r>
            <w:proofErr w:type="spellEnd"/>
          </w:p>
        </w:tc>
        <w:tc>
          <w:tcPr>
            <w:tcW w:w="71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color w:val="000000"/>
                <w:sz w:val="24"/>
                <w:szCs w:val="24"/>
              </w:rPr>
              <w:t>500</w:t>
            </w:r>
          </w:p>
        </w:tc>
        <w:tc>
          <w:tcPr>
            <w:tcW w:w="858"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color w:val="000000"/>
                <w:sz w:val="24"/>
                <w:szCs w:val="24"/>
              </w:rPr>
              <w:t>550</w:t>
            </w:r>
          </w:p>
        </w:tc>
        <w:tc>
          <w:tcPr>
            <w:tcW w:w="1377"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color w:val="000000"/>
                <w:sz w:val="24"/>
                <w:szCs w:val="24"/>
              </w:rPr>
              <w:t>+50</w:t>
            </w:r>
          </w:p>
        </w:tc>
      </w:tr>
    </w:tbl>
    <w:p w:rsidR="00846FC1" w:rsidRPr="000D79E3" w:rsidRDefault="00846FC1" w:rsidP="00DE025F">
      <w:pPr>
        <w:spacing w:after="0" w:line="240" w:lineRule="auto"/>
        <w:ind w:firstLine="709"/>
        <w:jc w:val="both"/>
        <w:rPr>
          <w:rFonts w:ascii="Times New Roman" w:hAnsi="Times New Roman"/>
          <w:sz w:val="24"/>
          <w:szCs w:val="24"/>
        </w:rPr>
      </w:pPr>
    </w:p>
    <w:p w:rsidR="00846FC1" w:rsidRPr="000D79E3" w:rsidRDefault="00846FC1" w:rsidP="00DE025F">
      <w:pPr>
        <w:spacing w:after="0" w:line="240" w:lineRule="auto"/>
        <w:ind w:firstLine="709"/>
        <w:jc w:val="both"/>
        <w:rPr>
          <w:rFonts w:ascii="Times New Roman" w:hAnsi="Times New Roman"/>
          <w:sz w:val="24"/>
          <w:szCs w:val="24"/>
        </w:rPr>
      </w:pPr>
      <w:r w:rsidRPr="000D79E3">
        <w:rPr>
          <w:rFonts w:ascii="Times New Roman" w:hAnsi="Times New Roman"/>
          <w:color w:val="000000"/>
          <w:sz w:val="24"/>
          <w:szCs w:val="24"/>
        </w:rPr>
        <w:t>Удельный вес прироста продукции за счет повышения производительности труда составит _____% (ответ укажите с точностью до десятых).</w:t>
      </w:r>
    </w:p>
    <w:p w:rsidR="00846FC1" w:rsidRPr="000D79E3" w:rsidRDefault="00846FC1" w:rsidP="00DE025F">
      <w:pPr>
        <w:spacing w:after="0" w:line="240" w:lineRule="auto"/>
        <w:ind w:firstLine="709"/>
        <w:jc w:val="both"/>
        <w:rPr>
          <w:rFonts w:ascii="Times New Roman" w:hAnsi="Times New Roman"/>
          <w:sz w:val="24"/>
          <w:szCs w:val="24"/>
          <w:lang w:eastAsia="en-US"/>
        </w:rPr>
      </w:pPr>
    </w:p>
    <w:p w:rsidR="00846FC1" w:rsidRPr="000D79E3" w:rsidRDefault="00846FC1" w:rsidP="00DE025F">
      <w:pPr>
        <w:spacing w:after="0" w:line="240" w:lineRule="auto"/>
        <w:ind w:firstLine="709"/>
        <w:jc w:val="both"/>
        <w:textAlignment w:val="baseline"/>
        <w:rPr>
          <w:rFonts w:ascii="Times New Roman" w:hAnsi="Times New Roman"/>
          <w:color w:val="000000"/>
          <w:sz w:val="24"/>
          <w:szCs w:val="24"/>
        </w:rPr>
      </w:pPr>
      <w:r w:rsidRPr="000D79E3">
        <w:rPr>
          <w:rFonts w:ascii="Times New Roman" w:eastAsia="Calibri" w:hAnsi="Times New Roman"/>
          <w:color w:val="000000"/>
          <w:sz w:val="24"/>
          <w:szCs w:val="24"/>
        </w:rPr>
        <w:t xml:space="preserve">5) </w:t>
      </w:r>
      <w:r w:rsidRPr="000D79E3">
        <w:rPr>
          <w:rFonts w:ascii="Times New Roman" w:hAnsi="Times New Roman"/>
          <w:color w:val="000000"/>
          <w:sz w:val="24"/>
          <w:szCs w:val="24"/>
        </w:rPr>
        <w:t>В расчет производственной мощности предприятия не включается…</w:t>
      </w:r>
    </w:p>
    <w:p w:rsidR="00846FC1" w:rsidRPr="000D79E3" w:rsidRDefault="00846FC1" w:rsidP="00DE025F">
      <w:pPr>
        <w:spacing w:after="0" w:line="240" w:lineRule="auto"/>
        <w:ind w:firstLine="709"/>
        <w:jc w:val="both"/>
        <w:rPr>
          <w:rFonts w:ascii="Times New Roman" w:hAnsi="Times New Roman"/>
          <w:sz w:val="24"/>
          <w:szCs w:val="24"/>
        </w:rPr>
      </w:pPr>
      <w:r w:rsidRPr="000D79E3">
        <w:rPr>
          <w:rFonts w:ascii="Times New Roman" w:hAnsi="Times New Roman"/>
          <w:color w:val="000000"/>
          <w:sz w:val="24"/>
          <w:szCs w:val="24"/>
        </w:rPr>
        <w:t>А) оборудование в лизинге</w:t>
      </w:r>
    </w:p>
    <w:p w:rsidR="00846FC1" w:rsidRPr="000D79E3" w:rsidRDefault="00846FC1" w:rsidP="00DE025F">
      <w:pPr>
        <w:spacing w:after="0" w:line="240" w:lineRule="auto"/>
        <w:ind w:firstLine="709"/>
        <w:jc w:val="both"/>
        <w:rPr>
          <w:rFonts w:ascii="Times New Roman" w:hAnsi="Times New Roman"/>
          <w:color w:val="000000"/>
          <w:sz w:val="24"/>
          <w:szCs w:val="24"/>
        </w:rPr>
      </w:pPr>
      <w:r w:rsidRPr="000D79E3">
        <w:rPr>
          <w:rFonts w:ascii="Times New Roman" w:hAnsi="Times New Roman"/>
          <w:color w:val="000000"/>
          <w:sz w:val="24"/>
          <w:szCs w:val="24"/>
        </w:rPr>
        <w:t>Б)  опытные участки</w:t>
      </w:r>
    </w:p>
    <w:p w:rsidR="00846FC1" w:rsidRPr="000D79E3" w:rsidRDefault="00846FC1" w:rsidP="00DE025F">
      <w:pPr>
        <w:spacing w:after="0" w:line="240" w:lineRule="auto"/>
        <w:ind w:firstLine="709"/>
        <w:jc w:val="both"/>
        <w:rPr>
          <w:rFonts w:ascii="Times New Roman" w:hAnsi="Times New Roman"/>
          <w:color w:val="000000"/>
          <w:sz w:val="24"/>
          <w:szCs w:val="24"/>
        </w:rPr>
      </w:pPr>
      <w:r w:rsidRPr="000D79E3">
        <w:rPr>
          <w:rFonts w:ascii="Times New Roman" w:hAnsi="Times New Roman"/>
          <w:color w:val="000000"/>
          <w:sz w:val="24"/>
          <w:szCs w:val="24"/>
        </w:rPr>
        <w:t>В) ведущее оборудование</w:t>
      </w:r>
    </w:p>
    <w:p w:rsidR="00846FC1" w:rsidRPr="000D79E3" w:rsidRDefault="00846FC1" w:rsidP="00DE025F">
      <w:pPr>
        <w:spacing w:after="0" w:line="240" w:lineRule="auto"/>
        <w:ind w:firstLine="709"/>
        <w:jc w:val="both"/>
        <w:rPr>
          <w:rFonts w:ascii="Times New Roman" w:hAnsi="Times New Roman"/>
          <w:sz w:val="24"/>
          <w:szCs w:val="24"/>
        </w:rPr>
      </w:pPr>
      <w:r w:rsidRPr="000D79E3">
        <w:rPr>
          <w:rFonts w:ascii="Times New Roman" w:hAnsi="Times New Roman"/>
          <w:color w:val="000000"/>
          <w:sz w:val="24"/>
          <w:szCs w:val="24"/>
        </w:rPr>
        <w:t>Г) резервное оборудование</w:t>
      </w:r>
    </w:p>
    <w:p w:rsidR="00846FC1" w:rsidRPr="000D79E3" w:rsidRDefault="00846FC1" w:rsidP="00DE025F">
      <w:pPr>
        <w:spacing w:after="0" w:line="240" w:lineRule="auto"/>
        <w:ind w:firstLine="709"/>
        <w:jc w:val="both"/>
        <w:rPr>
          <w:rFonts w:ascii="Times New Roman" w:hAnsi="Times New Roman"/>
          <w:sz w:val="24"/>
          <w:szCs w:val="24"/>
          <w:lang w:eastAsia="en-US"/>
        </w:rPr>
      </w:pPr>
    </w:p>
    <w:p w:rsidR="00846FC1" w:rsidRPr="000D79E3" w:rsidRDefault="00846FC1" w:rsidP="00DE025F">
      <w:pPr>
        <w:autoSpaceDE w:val="0"/>
        <w:autoSpaceDN w:val="0"/>
        <w:adjustRightInd w:val="0"/>
        <w:spacing w:after="0" w:line="240" w:lineRule="auto"/>
        <w:ind w:firstLine="709"/>
        <w:jc w:val="both"/>
        <w:rPr>
          <w:rFonts w:ascii="Times New Roman" w:hAnsi="Times New Roman"/>
          <w:i/>
          <w:sz w:val="24"/>
          <w:szCs w:val="24"/>
        </w:rPr>
      </w:pPr>
      <w:r w:rsidRPr="000D79E3">
        <w:rPr>
          <w:rFonts w:ascii="Times New Roman" w:hAnsi="Times New Roman"/>
          <w:i/>
          <w:sz w:val="24"/>
          <w:szCs w:val="24"/>
        </w:rPr>
        <w:t>3.2. Вопросы для проведения промежуточной аттестации (зачет с оценкой)</w:t>
      </w:r>
    </w:p>
    <w:p w:rsidR="00846FC1" w:rsidRPr="000D79E3" w:rsidRDefault="00846FC1" w:rsidP="00DE025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1.Сущность, роль предприятия в условиях рынка, цель функционирования предприятия</w:t>
      </w:r>
    </w:p>
    <w:p w:rsidR="00846FC1" w:rsidRPr="000D79E3" w:rsidRDefault="00846FC1" w:rsidP="00DE025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2.Предпринимательская деятельность предприятия.  Виды предпринимательской деятельности и их развитие</w:t>
      </w:r>
    </w:p>
    <w:p w:rsidR="00846FC1" w:rsidRPr="000D79E3" w:rsidRDefault="00846FC1" w:rsidP="00DE025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3.Факторы производства</w:t>
      </w:r>
    </w:p>
    <w:p w:rsidR="00846FC1" w:rsidRPr="000D79E3" w:rsidRDefault="00846FC1" w:rsidP="00DE025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4.Классификация предприятий</w:t>
      </w:r>
    </w:p>
    <w:p w:rsidR="00846FC1" w:rsidRPr="000D79E3" w:rsidRDefault="00846FC1" w:rsidP="00DE025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5.Организационно-правовые формы хозяйственной деятельности</w:t>
      </w:r>
    </w:p>
    <w:p w:rsidR="00846FC1" w:rsidRPr="000D79E3" w:rsidRDefault="00846FC1" w:rsidP="00DE025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6.Финансово-промышленные группы</w:t>
      </w:r>
    </w:p>
    <w:p w:rsidR="00846FC1" w:rsidRPr="000D79E3" w:rsidRDefault="00846FC1" w:rsidP="00DE025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7.Нормативные правовые акты, регламентирующие деятельность предприятия</w:t>
      </w:r>
    </w:p>
    <w:p w:rsidR="00846FC1" w:rsidRPr="000D79E3" w:rsidRDefault="00846FC1" w:rsidP="00DE025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8.Внешняя среда и ее состав. Основные характеристики внешней среды</w:t>
      </w:r>
    </w:p>
    <w:p w:rsidR="00846FC1" w:rsidRPr="000D79E3" w:rsidRDefault="00846FC1" w:rsidP="00DE025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9.Факторы внешней среды</w:t>
      </w:r>
    </w:p>
    <w:p w:rsidR="00846FC1" w:rsidRPr="000D79E3" w:rsidRDefault="00846FC1" w:rsidP="00DE025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10.Внутренние факторы, влияющие на эффективное функционирование предприятия в условиях рынка</w:t>
      </w:r>
    </w:p>
    <w:p w:rsidR="00846FC1" w:rsidRPr="000D79E3" w:rsidRDefault="00846FC1" w:rsidP="00DE025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lastRenderedPageBreak/>
        <w:t>11.Продукция предприятия, ее конкурентоспособность</w:t>
      </w:r>
    </w:p>
    <w:p w:rsidR="00846FC1" w:rsidRPr="000D79E3" w:rsidRDefault="00846FC1" w:rsidP="00DE025F">
      <w:pPr>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12.Понятие, классификация и оценка основных фондов</w:t>
      </w:r>
    </w:p>
    <w:p w:rsidR="00846FC1" w:rsidRPr="000D79E3" w:rsidRDefault="00846FC1" w:rsidP="00DE025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13.Структура основных фондов, виды оценки основных фондов</w:t>
      </w:r>
    </w:p>
    <w:p w:rsidR="00846FC1" w:rsidRPr="000D79E3" w:rsidRDefault="00846FC1" w:rsidP="00DE025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14.Износ основных фондов. Виды износа. Формы воспроизводства основ-</w:t>
      </w:r>
      <w:proofErr w:type="spellStart"/>
      <w:r w:rsidRPr="000D79E3">
        <w:rPr>
          <w:rFonts w:ascii="Times New Roman" w:eastAsia="Calibri" w:hAnsi="Times New Roman"/>
          <w:color w:val="000000"/>
          <w:sz w:val="24"/>
          <w:szCs w:val="24"/>
        </w:rPr>
        <w:t>ных</w:t>
      </w:r>
      <w:proofErr w:type="spellEnd"/>
      <w:r w:rsidRPr="000D79E3">
        <w:rPr>
          <w:rFonts w:ascii="Times New Roman" w:eastAsia="Calibri" w:hAnsi="Times New Roman"/>
          <w:color w:val="000000"/>
          <w:sz w:val="24"/>
          <w:szCs w:val="24"/>
        </w:rPr>
        <w:t xml:space="preserve"> фондов</w:t>
      </w:r>
    </w:p>
    <w:p w:rsidR="00846FC1" w:rsidRPr="000D79E3" w:rsidRDefault="00846FC1" w:rsidP="00DE025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15.Амортизация основных фондов. Методы начисления амортизации</w:t>
      </w:r>
    </w:p>
    <w:p w:rsidR="00846FC1" w:rsidRPr="000D79E3" w:rsidRDefault="00846FC1" w:rsidP="00DE025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16.Показатели использования основных фондов</w:t>
      </w:r>
    </w:p>
    <w:p w:rsidR="00846FC1" w:rsidRPr="000D79E3" w:rsidRDefault="00846FC1" w:rsidP="00DE025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17.Коэффициенты интегрального использования оборудования. Факторы, повышающие фондоотдачу</w:t>
      </w:r>
    </w:p>
    <w:p w:rsidR="00846FC1" w:rsidRPr="000D79E3" w:rsidRDefault="00846FC1" w:rsidP="00DE025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18.Экономическая сущность, состав и структура оборотных средств</w:t>
      </w:r>
    </w:p>
    <w:p w:rsidR="00846FC1" w:rsidRPr="000D79E3" w:rsidRDefault="00846FC1" w:rsidP="00DE025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19.Оценка использования и пути экономии элементов оборотных фондов организации (предприятия)</w:t>
      </w:r>
    </w:p>
    <w:p w:rsidR="00846FC1" w:rsidRPr="000D79E3" w:rsidRDefault="00846FC1" w:rsidP="00DE025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20.Показатели расхода материальных ресурсов. Показатели уровня полезного использования материальных ресурсов</w:t>
      </w:r>
    </w:p>
    <w:p w:rsidR="00846FC1" w:rsidRPr="000D79E3" w:rsidRDefault="00846FC1" w:rsidP="00DE025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21.Резервы экономии материальных ресурсов</w:t>
      </w:r>
    </w:p>
    <w:p w:rsidR="00846FC1" w:rsidRPr="000D79E3" w:rsidRDefault="00846FC1" w:rsidP="00DE025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22.Показатели уровня использования оборотных средств</w:t>
      </w:r>
    </w:p>
    <w:p w:rsidR="00846FC1" w:rsidRPr="000D79E3" w:rsidRDefault="00846FC1" w:rsidP="00DE025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23.Пути ускорения оборачиваемости оборотных средств</w:t>
      </w:r>
    </w:p>
    <w:p w:rsidR="00846FC1" w:rsidRPr="000D79E3" w:rsidRDefault="00846FC1" w:rsidP="00DE025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24.Нормирование оборотных средств</w:t>
      </w:r>
    </w:p>
    <w:p w:rsidR="00846FC1" w:rsidRPr="000D79E3" w:rsidRDefault="00846FC1" w:rsidP="00DE025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25.Трудовые ресурсы: сущность и состав</w:t>
      </w:r>
    </w:p>
    <w:p w:rsidR="00846FC1" w:rsidRPr="000D79E3" w:rsidRDefault="00846FC1" w:rsidP="00DE025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26.Структура трудовых ресурсов</w:t>
      </w:r>
    </w:p>
    <w:p w:rsidR="00846FC1" w:rsidRPr="000D79E3" w:rsidRDefault="00846FC1" w:rsidP="00DE025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27.Основные задачи управления персоналом организации (предприятия)</w:t>
      </w:r>
    </w:p>
    <w:p w:rsidR="00846FC1" w:rsidRPr="000D79E3" w:rsidRDefault="00846FC1" w:rsidP="00DE025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28.Служба управления персоналом и основные направления ее деятельности</w:t>
      </w:r>
    </w:p>
    <w:p w:rsidR="00846FC1" w:rsidRPr="000D79E3" w:rsidRDefault="00846FC1" w:rsidP="00DE025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29.Характеристики персонала предприятия и его изменений</w:t>
      </w:r>
    </w:p>
    <w:p w:rsidR="00846FC1" w:rsidRPr="000D79E3" w:rsidRDefault="00846FC1" w:rsidP="00DE025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30.Количественная характеристика персонала. Качественная характеристика персонала</w:t>
      </w:r>
    </w:p>
    <w:p w:rsidR="00846FC1" w:rsidRPr="000D79E3" w:rsidRDefault="00846FC1" w:rsidP="00DE025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31.Структурная характеристика персонала</w:t>
      </w:r>
    </w:p>
    <w:p w:rsidR="00846FC1" w:rsidRPr="000D79E3" w:rsidRDefault="00846FC1" w:rsidP="00DE025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32.Текучесть кадров. Затраты, связанные с текучестью рабочей силы. Мероприятия, проводимые для сокращения текучести кадров</w:t>
      </w:r>
    </w:p>
    <w:p w:rsidR="00846FC1" w:rsidRPr="000D79E3" w:rsidRDefault="00846FC1" w:rsidP="00DE025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33.Определение потребности в персонале</w:t>
      </w:r>
    </w:p>
    <w:p w:rsidR="00846FC1" w:rsidRPr="000D79E3" w:rsidRDefault="00846FC1" w:rsidP="00DE025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34.Производительность труда. Показатели производительности труда на предприятии</w:t>
      </w:r>
    </w:p>
    <w:p w:rsidR="00846FC1" w:rsidRPr="000D79E3" w:rsidRDefault="00846FC1" w:rsidP="00DE025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35.Понятие производства. Производственный процесс и его организация</w:t>
      </w:r>
    </w:p>
    <w:p w:rsidR="00846FC1" w:rsidRPr="000D79E3" w:rsidRDefault="00846FC1" w:rsidP="00DE025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36.Производственный цикл. Мероприятия по сокращению длительности цикла</w:t>
      </w:r>
    </w:p>
    <w:p w:rsidR="00846FC1" w:rsidRPr="000D79E3" w:rsidRDefault="00846FC1" w:rsidP="00DE025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37.Формы организации производства</w:t>
      </w:r>
    </w:p>
    <w:p w:rsidR="00846FC1" w:rsidRPr="000D79E3" w:rsidRDefault="00846FC1" w:rsidP="00DE025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38.Основные принципы организации производственных процессов</w:t>
      </w:r>
    </w:p>
    <w:p w:rsidR="00846FC1" w:rsidRPr="000D79E3" w:rsidRDefault="00846FC1" w:rsidP="00DE025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39.Типы производства и их характеристика</w:t>
      </w:r>
    </w:p>
    <w:p w:rsidR="00846FC1" w:rsidRPr="000D79E3" w:rsidRDefault="00846FC1" w:rsidP="00DE025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40.Производственная структура предприятия, его инфраструктура</w:t>
      </w:r>
    </w:p>
    <w:p w:rsidR="00846FC1" w:rsidRPr="000D79E3" w:rsidRDefault="00846FC1" w:rsidP="00DE025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41.Производственная программа и производственные мощности предприятия</w:t>
      </w:r>
    </w:p>
    <w:p w:rsidR="00846FC1" w:rsidRPr="000D79E3" w:rsidRDefault="00846FC1" w:rsidP="00DE025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42.Управление предприятием, функции управления, управленческий персонал</w:t>
      </w:r>
    </w:p>
    <w:p w:rsidR="00846FC1" w:rsidRPr="000D79E3" w:rsidRDefault="00846FC1" w:rsidP="00DE025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43.Организационные структуры аппарата управления предприятием, их характеристики</w:t>
      </w:r>
    </w:p>
    <w:p w:rsidR="00846FC1" w:rsidRPr="000D79E3" w:rsidRDefault="00846FC1" w:rsidP="00DE025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44.Управленческие технологии, типы и характеристика</w:t>
      </w:r>
    </w:p>
    <w:p w:rsidR="00846FC1" w:rsidRPr="000D79E3" w:rsidRDefault="00846FC1" w:rsidP="00DE025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45.Планирование на  предприятии: стратегическое, текущее, оперативное</w:t>
      </w:r>
    </w:p>
    <w:p w:rsidR="00846FC1" w:rsidRPr="000D79E3" w:rsidRDefault="00846FC1" w:rsidP="00DE025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46.Инновационная и инвестиционная деятельность предприятия</w:t>
      </w:r>
    </w:p>
    <w:p w:rsidR="00846FC1" w:rsidRPr="000D79E3" w:rsidRDefault="00846FC1" w:rsidP="00DE025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47.Финансовые ресурсы предприятия: собственные и заемные</w:t>
      </w:r>
    </w:p>
    <w:p w:rsidR="00846FC1" w:rsidRPr="000D79E3" w:rsidRDefault="00846FC1" w:rsidP="00DE025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48.Доходы и расходы предприятия</w:t>
      </w:r>
    </w:p>
    <w:p w:rsidR="00846FC1" w:rsidRPr="000D79E3" w:rsidRDefault="00846FC1" w:rsidP="00DE025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49.Понятие прибыли. Прибыль от реализации. Внереализационная  прибыль.</w:t>
      </w:r>
    </w:p>
    <w:p w:rsidR="00846FC1" w:rsidRPr="000D79E3" w:rsidRDefault="00846FC1" w:rsidP="00DE025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50.Порядок образования прибыли на предприятии. Порядок распределения прибыли.</w:t>
      </w:r>
    </w:p>
    <w:p w:rsidR="00846FC1" w:rsidRPr="000D79E3" w:rsidRDefault="00846FC1" w:rsidP="00DE025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51.Анализ соотношения постоянных и переменных затрат.</w:t>
      </w:r>
    </w:p>
    <w:p w:rsidR="00846FC1" w:rsidRPr="000D79E3" w:rsidRDefault="00846FC1" w:rsidP="00DE025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52.Анализ и планирование взаимосвязи объёма продаж, себестоимости и прибыли.</w:t>
      </w:r>
    </w:p>
    <w:p w:rsidR="00846FC1" w:rsidRPr="000D79E3" w:rsidRDefault="00846FC1" w:rsidP="00DE025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lastRenderedPageBreak/>
        <w:t>53.Себестоимость продукции. Классификация и состав затрат на выпуск и реализацию продукции</w:t>
      </w:r>
    </w:p>
    <w:p w:rsidR="00846FC1" w:rsidRPr="000D79E3" w:rsidRDefault="00846FC1" w:rsidP="00DE025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54.Платежеспособность и ликвидность предприятия.</w:t>
      </w:r>
    </w:p>
    <w:p w:rsidR="00846FC1" w:rsidRPr="000D79E3" w:rsidRDefault="00846FC1" w:rsidP="00DE025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55.Значение оценки платежеспособности и ликвидности предприятия.</w:t>
      </w:r>
    </w:p>
    <w:p w:rsidR="00846FC1" w:rsidRPr="000D79E3" w:rsidRDefault="00846FC1" w:rsidP="00DE025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56.Показатели оценки платежеспособности и ликвидности.</w:t>
      </w:r>
    </w:p>
    <w:p w:rsidR="00846FC1" w:rsidRPr="000D79E3" w:rsidRDefault="00846FC1" w:rsidP="00DE025F">
      <w:pPr>
        <w:spacing w:after="0" w:line="240" w:lineRule="auto"/>
        <w:ind w:firstLine="709"/>
        <w:jc w:val="both"/>
        <w:rPr>
          <w:rFonts w:ascii="Times New Roman" w:eastAsia="Calibri" w:hAnsi="Times New Roman"/>
          <w:sz w:val="24"/>
          <w:szCs w:val="24"/>
        </w:rPr>
      </w:pPr>
    </w:p>
    <w:p w:rsidR="00846FC1" w:rsidRPr="000D79E3" w:rsidRDefault="00846FC1" w:rsidP="00DE025F">
      <w:pPr>
        <w:autoSpaceDE w:val="0"/>
        <w:autoSpaceDN w:val="0"/>
        <w:adjustRightInd w:val="0"/>
        <w:spacing w:after="0" w:line="240" w:lineRule="auto"/>
        <w:ind w:firstLine="709"/>
        <w:jc w:val="both"/>
        <w:rPr>
          <w:rFonts w:ascii="Times New Roman" w:hAnsi="Times New Roman"/>
          <w:i/>
          <w:sz w:val="24"/>
          <w:szCs w:val="24"/>
        </w:rPr>
      </w:pPr>
      <w:r w:rsidRPr="000D79E3">
        <w:rPr>
          <w:rFonts w:ascii="Times New Roman" w:hAnsi="Times New Roman"/>
          <w:i/>
          <w:sz w:val="24"/>
          <w:szCs w:val="24"/>
        </w:rPr>
        <w:t xml:space="preserve">3.3 Типовой Экзаменационный билет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375"/>
        <w:gridCol w:w="4896"/>
        <w:gridCol w:w="2299"/>
      </w:tblGrid>
      <w:tr w:rsidR="00846FC1" w:rsidRPr="000D79E3" w:rsidTr="00846FC1">
        <w:trPr>
          <w:cantSplit/>
          <w:trHeight w:val="966"/>
        </w:trPr>
        <w:tc>
          <w:tcPr>
            <w:tcW w:w="1241" w:type="pct"/>
            <w:vAlign w:val="center"/>
          </w:tcPr>
          <w:p w:rsidR="00846FC1" w:rsidRPr="000D79E3" w:rsidRDefault="00846FC1"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УрГУПС</w:t>
            </w:r>
          </w:p>
        </w:tc>
        <w:tc>
          <w:tcPr>
            <w:tcW w:w="2558" w:type="pct"/>
            <w:vMerge w:val="restart"/>
          </w:tcPr>
          <w:p w:rsidR="00846FC1" w:rsidRPr="000D79E3" w:rsidRDefault="00846FC1"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ЭКЗАМЕНАЦИОННЫЙ БИЛЕТ № 1</w:t>
            </w:r>
          </w:p>
          <w:p w:rsidR="00846FC1" w:rsidRPr="000D79E3" w:rsidRDefault="00846FC1"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по  дисциплине:</w:t>
            </w:r>
          </w:p>
          <w:p w:rsidR="00846FC1" w:rsidRPr="000D79E3" w:rsidRDefault="00846FC1"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«Экономика предприятия»</w:t>
            </w:r>
          </w:p>
          <w:p w:rsidR="00846FC1" w:rsidRPr="000D79E3" w:rsidRDefault="00846FC1" w:rsidP="000D79E3">
            <w:pPr>
              <w:spacing w:after="0" w:line="240" w:lineRule="auto"/>
              <w:jc w:val="center"/>
              <w:rPr>
                <w:rFonts w:ascii="Times New Roman" w:eastAsia="Calibri" w:hAnsi="Times New Roman"/>
                <w:sz w:val="24"/>
                <w:szCs w:val="24"/>
              </w:rPr>
            </w:pPr>
          </w:p>
          <w:p w:rsidR="00846FC1" w:rsidRPr="000D79E3" w:rsidRDefault="00846FC1"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 xml:space="preserve">для направления подготовки 38.03.01 «Экономика», </w:t>
            </w:r>
            <w:r w:rsidR="00B15514">
              <w:rPr>
                <w:rFonts w:ascii="Times New Roman" w:eastAsia="Calibri" w:hAnsi="Times New Roman"/>
                <w:sz w:val="24"/>
                <w:szCs w:val="24"/>
              </w:rPr>
              <w:t>профиль «</w:t>
            </w:r>
            <w:r w:rsidR="00EE7E28">
              <w:rPr>
                <w:rFonts w:ascii="Times New Roman" w:eastAsia="Calibri" w:hAnsi="Times New Roman"/>
                <w:sz w:val="24"/>
                <w:szCs w:val="24"/>
              </w:rPr>
              <w:t>Экономика строительного бизнеса</w:t>
            </w:r>
            <w:r w:rsidR="00B15514">
              <w:rPr>
                <w:rFonts w:ascii="Times New Roman" w:eastAsia="Calibri" w:hAnsi="Times New Roman"/>
                <w:sz w:val="24"/>
                <w:szCs w:val="24"/>
              </w:rPr>
              <w:t>»</w:t>
            </w:r>
          </w:p>
        </w:tc>
        <w:tc>
          <w:tcPr>
            <w:tcW w:w="1201" w:type="pct"/>
          </w:tcPr>
          <w:p w:rsidR="00846FC1" w:rsidRPr="000D79E3" w:rsidRDefault="00846FC1"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УТВЕРЖДАЮ:</w:t>
            </w:r>
          </w:p>
          <w:p w:rsidR="00846FC1" w:rsidRPr="000D79E3" w:rsidRDefault="00846FC1"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Зав. кафедрой,</w:t>
            </w:r>
          </w:p>
          <w:p w:rsidR="00846FC1" w:rsidRPr="000D79E3" w:rsidRDefault="00846FC1"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д.э.н., проф.</w:t>
            </w:r>
          </w:p>
        </w:tc>
      </w:tr>
      <w:tr w:rsidR="00846FC1" w:rsidRPr="000D79E3" w:rsidTr="00846FC1">
        <w:trPr>
          <w:cantSplit/>
          <w:trHeight w:val="775"/>
        </w:trPr>
        <w:tc>
          <w:tcPr>
            <w:tcW w:w="1241" w:type="pct"/>
            <w:vMerge w:val="restart"/>
            <w:vAlign w:val="center"/>
          </w:tcPr>
          <w:p w:rsidR="00846FC1" w:rsidRPr="000D79E3" w:rsidRDefault="00846FC1"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Кафедра «Экономика транспорта»</w:t>
            </w:r>
          </w:p>
          <w:p w:rsidR="00846FC1" w:rsidRPr="000D79E3" w:rsidRDefault="00846FC1"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 xml:space="preserve">2021-2022 </w:t>
            </w:r>
            <w:proofErr w:type="spellStart"/>
            <w:r w:rsidRPr="000D79E3">
              <w:rPr>
                <w:rFonts w:ascii="Times New Roman" w:eastAsia="Calibri" w:hAnsi="Times New Roman"/>
                <w:sz w:val="24"/>
                <w:szCs w:val="24"/>
              </w:rPr>
              <w:t>уч.гг</w:t>
            </w:r>
            <w:proofErr w:type="spellEnd"/>
            <w:r w:rsidRPr="000D79E3">
              <w:rPr>
                <w:rFonts w:ascii="Times New Roman" w:eastAsia="Calibri" w:hAnsi="Times New Roman"/>
                <w:sz w:val="24"/>
                <w:szCs w:val="24"/>
              </w:rPr>
              <w:t>.</w:t>
            </w:r>
          </w:p>
        </w:tc>
        <w:tc>
          <w:tcPr>
            <w:tcW w:w="2558" w:type="pct"/>
            <w:vMerge/>
            <w:vAlign w:val="center"/>
          </w:tcPr>
          <w:p w:rsidR="00846FC1" w:rsidRPr="000D79E3" w:rsidRDefault="00846FC1" w:rsidP="000D79E3">
            <w:pPr>
              <w:spacing w:after="0" w:line="240" w:lineRule="auto"/>
              <w:jc w:val="center"/>
              <w:rPr>
                <w:rFonts w:ascii="Times New Roman" w:eastAsia="Calibri" w:hAnsi="Times New Roman"/>
                <w:sz w:val="24"/>
                <w:szCs w:val="24"/>
              </w:rPr>
            </w:pPr>
          </w:p>
        </w:tc>
        <w:tc>
          <w:tcPr>
            <w:tcW w:w="1201" w:type="pct"/>
          </w:tcPr>
          <w:p w:rsidR="00846FC1" w:rsidRPr="000D79E3" w:rsidRDefault="00846FC1" w:rsidP="000D79E3">
            <w:pPr>
              <w:spacing w:after="0" w:line="240" w:lineRule="auto"/>
              <w:jc w:val="center"/>
              <w:rPr>
                <w:rFonts w:ascii="Times New Roman" w:eastAsia="Calibri" w:hAnsi="Times New Roman"/>
                <w:sz w:val="24"/>
                <w:szCs w:val="24"/>
              </w:rPr>
            </w:pPr>
            <w:r w:rsidRPr="000D79E3">
              <w:rPr>
                <w:rFonts w:ascii="Times New Roman" w:eastAsia="SimSun" w:hAnsi="Times New Roman"/>
                <w:noProof/>
                <w:sz w:val="24"/>
                <w:szCs w:val="24"/>
              </w:rPr>
              <w:drawing>
                <wp:inline distT="0" distB="0" distL="0" distR="0" wp14:anchorId="7BBD2E7E" wp14:editId="23ADA251">
                  <wp:extent cx="1294130" cy="483235"/>
                  <wp:effectExtent l="0" t="0" r="1270" b="0"/>
                  <wp:docPr id="93" name="Рисунок 6" descr="подпись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подпись 2"/>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294130" cy="483235"/>
                          </a:xfrm>
                          <a:prstGeom prst="rect">
                            <a:avLst/>
                          </a:prstGeom>
                          <a:noFill/>
                          <a:ln>
                            <a:noFill/>
                          </a:ln>
                        </pic:spPr>
                      </pic:pic>
                    </a:graphicData>
                  </a:graphic>
                </wp:inline>
              </w:drawing>
            </w:r>
          </w:p>
        </w:tc>
      </w:tr>
      <w:tr w:rsidR="00846FC1" w:rsidRPr="000D79E3" w:rsidTr="00846FC1">
        <w:trPr>
          <w:cantSplit/>
          <w:trHeight w:val="485"/>
        </w:trPr>
        <w:tc>
          <w:tcPr>
            <w:tcW w:w="1241" w:type="pct"/>
            <w:vMerge/>
            <w:vAlign w:val="center"/>
          </w:tcPr>
          <w:p w:rsidR="00846FC1" w:rsidRPr="000D79E3" w:rsidRDefault="00846FC1" w:rsidP="000D79E3">
            <w:pPr>
              <w:spacing w:after="0" w:line="240" w:lineRule="auto"/>
              <w:jc w:val="center"/>
              <w:rPr>
                <w:rFonts w:ascii="Times New Roman" w:eastAsia="Calibri" w:hAnsi="Times New Roman"/>
                <w:sz w:val="24"/>
                <w:szCs w:val="24"/>
              </w:rPr>
            </w:pPr>
          </w:p>
        </w:tc>
        <w:tc>
          <w:tcPr>
            <w:tcW w:w="2558" w:type="pct"/>
            <w:vMerge/>
            <w:vAlign w:val="center"/>
          </w:tcPr>
          <w:p w:rsidR="00846FC1" w:rsidRPr="000D79E3" w:rsidRDefault="00846FC1" w:rsidP="000D79E3">
            <w:pPr>
              <w:spacing w:after="0" w:line="240" w:lineRule="auto"/>
              <w:jc w:val="center"/>
              <w:rPr>
                <w:rFonts w:ascii="Times New Roman" w:eastAsia="Calibri" w:hAnsi="Times New Roman"/>
                <w:sz w:val="24"/>
                <w:szCs w:val="24"/>
              </w:rPr>
            </w:pPr>
          </w:p>
        </w:tc>
        <w:tc>
          <w:tcPr>
            <w:tcW w:w="1201" w:type="pct"/>
            <w:vAlign w:val="bottom"/>
          </w:tcPr>
          <w:p w:rsidR="00846FC1" w:rsidRPr="000D79E3" w:rsidRDefault="00846FC1" w:rsidP="000D79E3">
            <w:pPr>
              <w:spacing w:after="0" w:line="240" w:lineRule="auto"/>
              <w:jc w:val="center"/>
              <w:rPr>
                <w:rFonts w:ascii="Times New Roman" w:eastAsia="Calibri" w:hAnsi="Times New Roman"/>
                <w:sz w:val="24"/>
                <w:szCs w:val="24"/>
              </w:rPr>
            </w:pPr>
            <w:proofErr w:type="spellStart"/>
            <w:r w:rsidRPr="000D79E3">
              <w:rPr>
                <w:rFonts w:ascii="Times New Roman" w:eastAsia="Calibri" w:hAnsi="Times New Roman"/>
                <w:sz w:val="24"/>
                <w:szCs w:val="24"/>
              </w:rPr>
              <w:t>Рачек</w:t>
            </w:r>
            <w:proofErr w:type="spellEnd"/>
            <w:r w:rsidRPr="000D79E3">
              <w:rPr>
                <w:rFonts w:ascii="Times New Roman" w:eastAsia="Calibri" w:hAnsi="Times New Roman"/>
                <w:sz w:val="24"/>
                <w:szCs w:val="24"/>
              </w:rPr>
              <w:t xml:space="preserve"> С.В.</w:t>
            </w:r>
          </w:p>
        </w:tc>
      </w:tr>
      <w:tr w:rsidR="00846FC1" w:rsidRPr="000D79E3" w:rsidTr="00846FC1">
        <w:trPr>
          <w:cantSplit/>
          <w:trHeight w:val="609"/>
        </w:trPr>
        <w:tc>
          <w:tcPr>
            <w:tcW w:w="5000" w:type="pct"/>
            <w:gridSpan w:val="3"/>
            <w:vAlign w:val="center"/>
          </w:tcPr>
          <w:p w:rsidR="00846FC1" w:rsidRPr="000D79E3" w:rsidRDefault="00846FC1" w:rsidP="000D79E3">
            <w:pPr>
              <w:spacing w:after="0" w:line="240" w:lineRule="auto"/>
              <w:rPr>
                <w:rFonts w:ascii="Times New Roman" w:eastAsia="SimSun" w:hAnsi="Times New Roman"/>
                <w:sz w:val="24"/>
                <w:szCs w:val="24"/>
              </w:rPr>
            </w:pPr>
            <w:r w:rsidRPr="000D79E3">
              <w:rPr>
                <w:rFonts w:ascii="Times New Roman" w:eastAsia="SimSun" w:hAnsi="Times New Roman"/>
                <w:sz w:val="24"/>
                <w:szCs w:val="24"/>
              </w:rPr>
              <w:t>1 Амортизация основных фондов. Методы начисления амортизации.</w:t>
            </w:r>
          </w:p>
        </w:tc>
      </w:tr>
      <w:tr w:rsidR="00846FC1" w:rsidRPr="000D79E3" w:rsidTr="00846FC1">
        <w:trPr>
          <w:cantSplit/>
          <w:trHeight w:val="561"/>
        </w:trPr>
        <w:tc>
          <w:tcPr>
            <w:tcW w:w="5000" w:type="pct"/>
            <w:gridSpan w:val="3"/>
            <w:vAlign w:val="center"/>
          </w:tcPr>
          <w:p w:rsidR="00846FC1" w:rsidRPr="000D79E3" w:rsidRDefault="00846FC1" w:rsidP="000D79E3">
            <w:pPr>
              <w:spacing w:after="0" w:line="240" w:lineRule="auto"/>
              <w:rPr>
                <w:rFonts w:ascii="Times New Roman" w:eastAsia="SimSun" w:hAnsi="Times New Roman"/>
                <w:sz w:val="24"/>
                <w:szCs w:val="24"/>
              </w:rPr>
            </w:pPr>
            <w:r w:rsidRPr="000D79E3">
              <w:rPr>
                <w:rFonts w:ascii="Times New Roman" w:eastAsia="SimSun" w:hAnsi="Times New Roman"/>
                <w:sz w:val="24"/>
                <w:szCs w:val="24"/>
              </w:rPr>
              <w:t>2. Типовое практическое задание</w:t>
            </w:r>
          </w:p>
        </w:tc>
      </w:tr>
    </w:tbl>
    <w:p w:rsidR="00846FC1" w:rsidRPr="000D79E3" w:rsidRDefault="00846FC1" w:rsidP="000D79E3">
      <w:pPr>
        <w:spacing w:after="0" w:line="240" w:lineRule="auto"/>
        <w:rPr>
          <w:rFonts w:ascii="Times New Roman" w:eastAsia="Calibri" w:hAnsi="Times New Roman"/>
          <w:sz w:val="24"/>
          <w:szCs w:val="24"/>
        </w:rPr>
      </w:pPr>
    </w:p>
    <w:p w:rsidR="00846FC1" w:rsidRPr="000D79E3" w:rsidRDefault="00846FC1" w:rsidP="00AD4E9D">
      <w:pPr>
        <w:numPr>
          <w:ilvl w:val="1"/>
          <w:numId w:val="93"/>
        </w:numPr>
        <w:tabs>
          <w:tab w:val="left" w:pos="709"/>
          <w:tab w:val="left" w:pos="1134"/>
        </w:tabs>
        <w:autoSpaceDE w:val="0"/>
        <w:autoSpaceDN w:val="0"/>
        <w:adjustRightInd w:val="0"/>
        <w:spacing w:after="0" w:line="240" w:lineRule="auto"/>
        <w:ind w:left="0" w:firstLine="709"/>
        <w:contextualSpacing/>
        <w:jc w:val="both"/>
        <w:rPr>
          <w:rFonts w:ascii="Times New Roman" w:eastAsia="Calibri" w:hAnsi="Times New Roman"/>
          <w:i/>
          <w:sz w:val="24"/>
          <w:szCs w:val="24"/>
        </w:rPr>
      </w:pPr>
      <w:r w:rsidRPr="000D79E3">
        <w:rPr>
          <w:rFonts w:ascii="Times New Roman" w:eastAsia="Calibri" w:hAnsi="Times New Roman"/>
          <w:i/>
          <w:sz w:val="24"/>
          <w:szCs w:val="24"/>
        </w:rPr>
        <w:t>Типовые практические задания</w:t>
      </w:r>
    </w:p>
    <w:p w:rsidR="00846FC1" w:rsidRPr="000D79E3" w:rsidRDefault="00846FC1"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xml:space="preserve">1) Выпуск продукции за год составил 15000 </w:t>
      </w:r>
      <w:proofErr w:type="spellStart"/>
      <w:r w:rsidRPr="000D79E3">
        <w:rPr>
          <w:rFonts w:ascii="Times New Roman" w:eastAsia="Calibri" w:hAnsi="Times New Roman"/>
          <w:sz w:val="24"/>
          <w:szCs w:val="24"/>
        </w:rPr>
        <w:t>ед</w:t>
      </w:r>
      <w:proofErr w:type="spellEnd"/>
      <w:r w:rsidRPr="000D79E3">
        <w:rPr>
          <w:rFonts w:ascii="Times New Roman" w:eastAsia="Calibri" w:hAnsi="Times New Roman"/>
          <w:sz w:val="24"/>
          <w:szCs w:val="24"/>
        </w:rPr>
        <w:t xml:space="preserve">; себестоимость изделия – 850 р, цена изделия на 20% превышает его себестоимость, среднегодовой остаток оборотных средств - 600 тыс. р., длительность производственного цикла изготовления изделия - пять дней, коэффициент нарастания затрат в незавершенном производстве – 0,5. </w:t>
      </w:r>
    </w:p>
    <w:p w:rsidR="00846FC1" w:rsidRPr="000D79E3" w:rsidRDefault="00846FC1"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Определите норматив оборотных средств в незавершенном производстве, оборачиваемость оборотных средств предприятия.</w:t>
      </w:r>
    </w:p>
    <w:p w:rsidR="00846FC1" w:rsidRPr="000D79E3" w:rsidRDefault="00846FC1" w:rsidP="000D79E3">
      <w:pPr>
        <w:spacing w:after="0" w:line="240" w:lineRule="auto"/>
        <w:ind w:firstLine="709"/>
        <w:jc w:val="both"/>
        <w:rPr>
          <w:rFonts w:ascii="Times New Roman" w:eastAsia="Calibri" w:hAnsi="Times New Roman"/>
          <w:sz w:val="24"/>
          <w:szCs w:val="24"/>
        </w:rPr>
      </w:pPr>
    </w:p>
    <w:p w:rsidR="00846FC1" w:rsidRPr="000D79E3" w:rsidRDefault="00846FC1"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xml:space="preserve">2) За рассматриваемый период объем продаж составил 25 ед. изделий. Выручка от реализации — 150 тыс. </w:t>
      </w:r>
      <w:proofErr w:type="spellStart"/>
      <w:r w:rsidRPr="000D79E3">
        <w:rPr>
          <w:rFonts w:ascii="Times New Roman" w:eastAsia="Calibri" w:hAnsi="Times New Roman"/>
          <w:sz w:val="24"/>
          <w:szCs w:val="24"/>
        </w:rPr>
        <w:t>ден</w:t>
      </w:r>
      <w:proofErr w:type="spellEnd"/>
      <w:r w:rsidRPr="000D79E3">
        <w:rPr>
          <w:rFonts w:ascii="Times New Roman" w:eastAsia="Calibri" w:hAnsi="Times New Roman"/>
          <w:sz w:val="24"/>
          <w:szCs w:val="24"/>
        </w:rPr>
        <w:t xml:space="preserve">. ед. Величина совокупных переменных затрат составила — 85 тыс. </w:t>
      </w:r>
      <w:proofErr w:type="spellStart"/>
      <w:r w:rsidRPr="000D79E3">
        <w:rPr>
          <w:rFonts w:ascii="Times New Roman" w:eastAsia="Calibri" w:hAnsi="Times New Roman"/>
          <w:sz w:val="24"/>
          <w:szCs w:val="24"/>
        </w:rPr>
        <w:t>ден</w:t>
      </w:r>
      <w:proofErr w:type="spellEnd"/>
      <w:r w:rsidRPr="000D79E3">
        <w:rPr>
          <w:rFonts w:ascii="Times New Roman" w:eastAsia="Calibri" w:hAnsi="Times New Roman"/>
          <w:sz w:val="24"/>
          <w:szCs w:val="24"/>
        </w:rPr>
        <w:t xml:space="preserve">. ед., постоянных — 50 тыс. </w:t>
      </w:r>
      <w:proofErr w:type="spellStart"/>
      <w:r w:rsidRPr="000D79E3">
        <w:rPr>
          <w:rFonts w:ascii="Times New Roman" w:eastAsia="Calibri" w:hAnsi="Times New Roman"/>
          <w:sz w:val="24"/>
          <w:szCs w:val="24"/>
        </w:rPr>
        <w:t>ден</w:t>
      </w:r>
      <w:proofErr w:type="spellEnd"/>
      <w:r w:rsidRPr="000D79E3">
        <w:rPr>
          <w:rFonts w:ascii="Times New Roman" w:eastAsia="Calibri" w:hAnsi="Times New Roman"/>
          <w:sz w:val="24"/>
          <w:szCs w:val="24"/>
        </w:rPr>
        <w:t>. ед.</w:t>
      </w:r>
    </w:p>
    <w:p w:rsidR="00846FC1" w:rsidRPr="000D79E3" w:rsidRDefault="00846FC1"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Определить:</w:t>
      </w:r>
    </w:p>
    <w:p w:rsidR="00846FC1" w:rsidRPr="000D79E3" w:rsidRDefault="00846FC1"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1. Чему равна операционная прибыль?</w:t>
      </w:r>
    </w:p>
    <w:p w:rsidR="00846FC1" w:rsidRPr="000D79E3" w:rsidRDefault="00846FC1"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xml:space="preserve">2. Как изменится операционная прибыль при росте постоянных затрат на 5000 </w:t>
      </w:r>
      <w:proofErr w:type="spellStart"/>
      <w:r w:rsidRPr="000D79E3">
        <w:rPr>
          <w:rFonts w:ascii="Times New Roman" w:eastAsia="Calibri" w:hAnsi="Times New Roman"/>
          <w:sz w:val="24"/>
          <w:szCs w:val="24"/>
        </w:rPr>
        <w:t>ден</w:t>
      </w:r>
      <w:proofErr w:type="spellEnd"/>
      <w:r w:rsidRPr="000D79E3">
        <w:rPr>
          <w:rFonts w:ascii="Times New Roman" w:eastAsia="Calibri" w:hAnsi="Times New Roman"/>
          <w:sz w:val="24"/>
          <w:szCs w:val="24"/>
        </w:rPr>
        <w:t>. ед.?</w:t>
      </w:r>
    </w:p>
    <w:p w:rsidR="00846FC1" w:rsidRPr="000D79E3" w:rsidRDefault="00846FC1"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xml:space="preserve">3. Что произойдет с операционной прибылью, если средние переменные затраты уменьшатся на 700 </w:t>
      </w:r>
      <w:proofErr w:type="spellStart"/>
      <w:r w:rsidRPr="000D79E3">
        <w:rPr>
          <w:rFonts w:ascii="Times New Roman" w:eastAsia="Calibri" w:hAnsi="Times New Roman"/>
          <w:sz w:val="24"/>
          <w:szCs w:val="24"/>
        </w:rPr>
        <w:t>ден</w:t>
      </w:r>
      <w:proofErr w:type="spellEnd"/>
      <w:r w:rsidRPr="000D79E3">
        <w:rPr>
          <w:rFonts w:ascii="Times New Roman" w:eastAsia="Calibri" w:hAnsi="Times New Roman"/>
          <w:sz w:val="24"/>
          <w:szCs w:val="24"/>
        </w:rPr>
        <w:t>. ед.?</w:t>
      </w:r>
    </w:p>
    <w:p w:rsidR="00846FC1" w:rsidRPr="000D79E3" w:rsidRDefault="00846FC1"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4. Какой объем продаж обеспечит предприятию нулевой финансовый результат?</w:t>
      </w:r>
    </w:p>
    <w:p w:rsidR="00846FC1" w:rsidRPr="000D79E3" w:rsidRDefault="00846FC1"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xml:space="preserve">3) Организация в текущем финансовом году получила выручку в сумме 2850 тыс. руб., расходы на производство продукции составили 1948 тыс. руб., в </w:t>
      </w:r>
      <w:proofErr w:type="spellStart"/>
      <w:r w:rsidRPr="000D79E3">
        <w:rPr>
          <w:rFonts w:ascii="Times New Roman" w:eastAsia="Calibri" w:hAnsi="Times New Roman"/>
          <w:sz w:val="24"/>
          <w:szCs w:val="24"/>
        </w:rPr>
        <w:t>т.ч</w:t>
      </w:r>
      <w:proofErr w:type="spellEnd"/>
      <w:r w:rsidRPr="000D79E3">
        <w:rPr>
          <w:rFonts w:ascii="Times New Roman" w:eastAsia="Calibri" w:hAnsi="Times New Roman"/>
          <w:sz w:val="24"/>
          <w:szCs w:val="24"/>
        </w:rPr>
        <w:t xml:space="preserve">. расходы на призы, вручаемые в ходе массовой рекламной кампании – 32 тыс. руб. </w:t>
      </w:r>
    </w:p>
    <w:p w:rsidR="00846FC1" w:rsidRPr="000D79E3" w:rsidRDefault="00846FC1"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xml:space="preserve">Помимо этого было реализовано два транспортных средства: </w:t>
      </w:r>
    </w:p>
    <w:p w:rsidR="00846FC1" w:rsidRPr="000D79E3" w:rsidRDefault="00846FC1"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xml:space="preserve">1. Автомобиль – 25 июня по цене 600 тыс. руб., первоначальная стоимость составляет 900 тыс. руб., сумма амортизации – 200 тыс. руб., срок эксплуатации – 2 года, срок полезного использования – 10 лет. </w:t>
      </w:r>
    </w:p>
    <w:p w:rsidR="00846FC1" w:rsidRPr="000D79E3" w:rsidRDefault="00846FC1"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xml:space="preserve">2. Трактор – 18 октября по цене 210 тыс. руб., первоначальная стоимость составляет 300 тыс. руб., сумма амортизации – 200 тыс. руб., срок эксплуатации – 5 лет, срок полезного использования – 7 лет. </w:t>
      </w:r>
    </w:p>
    <w:p w:rsidR="00846FC1" w:rsidRPr="000D79E3" w:rsidRDefault="00846FC1"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xml:space="preserve">За предыдущий год организация имела убыток в размере 150 тыс. руб. </w:t>
      </w:r>
    </w:p>
    <w:p w:rsidR="00DE025F" w:rsidRDefault="00846FC1" w:rsidP="00DE025F">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Рассчитайте нало</w:t>
      </w:r>
      <w:r w:rsidR="00DE025F">
        <w:rPr>
          <w:rFonts w:ascii="Times New Roman" w:eastAsia="Calibri" w:hAnsi="Times New Roman"/>
          <w:bCs/>
          <w:sz w:val="24"/>
          <w:szCs w:val="24"/>
        </w:rPr>
        <w:t>г на прибыль к уплате в бюджет.</w:t>
      </w:r>
    </w:p>
    <w:p w:rsidR="00DE025F" w:rsidRDefault="00DE025F" w:rsidP="00DE025F">
      <w:pPr>
        <w:spacing w:after="0" w:line="240" w:lineRule="auto"/>
        <w:ind w:firstLine="709"/>
        <w:jc w:val="both"/>
        <w:rPr>
          <w:rFonts w:ascii="Times New Roman" w:eastAsia="Calibri" w:hAnsi="Times New Roman"/>
          <w:bCs/>
          <w:sz w:val="24"/>
          <w:szCs w:val="24"/>
        </w:rPr>
      </w:pPr>
    </w:p>
    <w:p w:rsidR="00DE025F" w:rsidRDefault="00DE025F" w:rsidP="00DE025F">
      <w:pPr>
        <w:spacing w:after="0" w:line="240" w:lineRule="auto"/>
        <w:ind w:firstLine="709"/>
        <w:jc w:val="both"/>
        <w:rPr>
          <w:rFonts w:ascii="Times New Roman" w:eastAsia="Calibri" w:hAnsi="Times New Roman"/>
          <w:bCs/>
          <w:sz w:val="24"/>
          <w:szCs w:val="24"/>
        </w:rPr>
      </w:pPr>
    </w:p>
    <w:p w:rsidR="00846FC1" w:rsidRPr="00DE025F" w:rsidRDefault="00DE025F" w:rsidP="00DE025F">
      <w:pPr>
        <w:spacing w:after="0" w:line="240" w:lineRule="auto"/>
        <w:ind w:firstLine="709"/>
        <w:jc w:val="both"/>
        <w:rPr>
          <w:rFonts w:ascii="Times New Roman" w:eastAsia="Calibri" w:hAnsi="Times New Roman"/>
          <w:bCs/>
          <w:sz w:val="24"/>
          <w:szCs w:val="24"/>
        </w:rPr>
      </w:pPr>
      <w:r>
        <w:rPr>
          <w:rFonts w:ascii="Times New Roman" w:eastAsia="Calibri" w:hAnsi="Times New Roman"/>
          <w:bCs/>
          <w:i/>
          <w:sz w:val="24"/>
          <w:szCs w:val="24"/>
        </w:rPr>
        <w:lastRenderedPageBreak/>
        <w:t xml:space="preserve">3.5 </w:t>
      </w:r>
      <w:r w:rsidR="00846FC1" w:rsidRPr="00DE025F">
        <w:rPr>
          <w:rFonts w:ascii="Times New Roman" w:eastAsia="Calibri" w:hAnsi="Times New Roman"/>
          <w:bCs/>
          <w:i/>
          <w:sz w:val="24"/>
          <w:szCs w:val="24"/>
        </w:rPr>
        <w:t>Типовая</w:t>
      </w:r>
      <w:r w:rsidR="00846FC1" w:rsidRPr="000D79E3">
        <w:rPr>
          <w:rFonts w:ascii="Times New Roman" w:eastAsia="Calibri" w:hAnsi="Times New Roman"/>
          <w:bCs/>
          <w:sz w:val="24"/>
          <w:szCs w:val="24"/>
        </w:rPr>
        <w:t xml:space="preserve"> т</w:t>
      </w:r>
      <w:r w:rsidR="00846FC1" w:rsidRPr="000D79E3">
        <w:rPr>
          <w:rFonts w:ascii="Times New Roman" w:eastAsia="Calibri" w:hAnsi="Times New Roman"/>
          <w:i/>
          <w:sz w:val="24"/>
          <w:szCs w:val="24"/>
        </w:rPr>
        <w:t>ематика теоретического раздела РГР:</w:t>
      </w:r>
    </w:p>
    <w:p w:rsidR="00846FC1" w:rsidRPr="000D79E3" w:rsidRDefault="00846FC1" w:rsidP="00DE025F">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1. Понятие предприятия. Цели и порядок создания предприятия. </w:t>
      </w:r>
    </w:p>
    <w:p w:rsidR="00846FC1" w:rsidRPr="000D79E3" w:rsidRDefault="00846FC1" w:rsidP="00DE025F">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2. Внешняя и внутренняя среда предприятия. </w:t>
      </w:r>
    </w:p>
    <w:p w:rsidR="00846FC1" w:rsidRPr="000D79E3" w:rsidRDefault="00846FC1" w:rsidP="00DE025F">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3. Организационно-правовые формы предприятия. </w:t>
      </w:r>
    </w:p>
    <w:p w:rsidR="00846FC1" w:rsidRPr="000D79E3" w:rsidRDefault="00846FC1" w:rsidP="00DE025F">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4. Предпринимательские объединения. </w:t>
      </w:r>
    </w:p>
    <w:p w:rsidR="00846FC1" w:rsidRPr="000D79E3" w:rsidRDefault="00846FC1" w:rsidP="00DE025F">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5. Понятие  прибыли. Прибыль от реализации. Внереализационная прибыль. Порядок образования и распределения прибыли на предприятии. </w:t>
      </w:r>
    </w:p>
    <w:p w:rsidR="00846FC1" w:rsidRPr="000D79E3" w:rsidRDefault="00846FC1" w:rsidP="00DE025F">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6. Предпринимательская деятельность и предприятие. </w:t>
      </w:r>
    </w:p>
    <w:p w:rsidR="00846FC1" w:rsidRPr="000D79E3" w:rsidRDefault="00846FC1" w:rsidP="00DE025F">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7. Понятие</w:t>
      </w:r>
    </w:p>
    <w:p w:rsidR="00846FC1" w:rsidRPr="000D79E3" w:rsidRDefault="00846FC1" w:rsidP="00DE025F">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себестоимости. Виды затрат, включаемые в себестоимость. </w:t>
      </w:r>
    </w:p>
    <w:p w:rsidR="00846FC1" w:rsidRPr="000D79E3" w:rsidRDefault="00846FC1" w:rsidP="00DE025F">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8. Классификация затрат. По способу отнесения затрат на себестоимость единицы продукции. </w:t>
      </w:r>
    </w:p>
    <w:p w:rsidR="00846FC1" w:rsidRPr="000D79E3" w:rsidRDefault="00846FC1" w:rsidP="00DE025F">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9. Классификация затрат. По однородности состава затрат. </w:t>
      </w:r>
    </w:p>
    <w:p w:rsidR="00846FC1" w:rsidRPr="000D79E3" w:rsidRDefault="00846FC1" w:rsidP="00DE025F">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10. Классификация затрат. По характеру связи с объемом производства. </w:t>
      </w:r>
    </w:p>
    <w:p w:rsidR="00846FC1" w:rsidRPr="000D79E3" w:rsidRDefault="00846FC1" w:rsidP="00DE025F">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11. Классификация затрат по экономическим элементам. </w:t>
      </w:r>
    </w:p>
    <w:p w:rsidR="00846FC1" w:rsidRPr="000D79E3" w:rsidRDefault="00846FC1" w:rsidP="00DE025F">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12. Калькуляция себестоимости единицы продукции. </w:t>
      </w:r>
    </w:p>
    <w:p w:rsidR="00846FC1" w:rsidRPr="000D79E3" w:rsidRDefault="00846FC1" w:rsidP="00DE025F">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13. Распределение косвенных затрат.</w:t>
      </w:r>
    </w:p>
    <w:p w:rsidR="00846FC1" w:rsidRPr="000D79E3" w:rsidRDefault="00846FC1" w:rsidP="00DE025F">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 14. Понятие и классификация хозяйственных средств. По составу. По источникам формирования.</w:t>
      </w:r>
    </w:p>
    <w:p w:rsidR="00846FC1" w:rsidRPr="000D79E3" w:rsidRDefault="00846FC1" w:rsidP="00DE025F">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15. Баланс предприятия. Его структура. </w:t>
      </w:r>
    </w:p>
    <w:p w:rsidR="00846FC1" w:rsidRPr="000D79E3" w:rsidRDefault="00846FC1" w:rsidP="00DE025F">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16. Понятие основных средств предприятия. Состав и структура основных средств. </w:t>
      </w:r>
    </w:p>
    <w:p w:rsidR="00846FC1" w:rsidRPr="000D79E3" w:rsidRDefault="00846FC1" w:rsidP="00DE025F">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17. Активная часть основных фондов. Пассивная часть основных фондов. </w:t>
      </w:r>
    </w:p>
    <w:p w:rsidR="00846FC1" w:rsidRPr="000D79E3" w:rsidRDefault="00846FC1" w:rsidP="00DE025F">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18. Методы оценки основных фондов. 19. Понятие первоначальной стоимости основных фондов. </w:t>
      </w:r>
    </w:p>
    <w:p w:rsidR="00846FC1" w:rsidRPr="000D79E3" w:rsidRDefault="00846FC1" w:rsidP="00DE025F">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20. Понятие восстановительной стоимости. </w:t>
      </w:r>
    </w:p>
    <w:p w:rsidR="00846FC1" w:rsidRPr="000D79E3" w:rsidRDefault="00846FC1" w:rsidP="00DE025F">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21. Понятие балансовой стоимости. </w:t>
      </w:r>
    </w:p>
    <w:p w:rsidR="00846FC1" w:rsidRPr="000D79E3" w:rsidRDefault="00846FC1" w:rsidP="00DE025F">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22. Понятие ликвидационной стоимости. </w:t>
      </w:r>
    </w:p>
    <w:p w:rsidR="00846FC1" w:rsidRPr="000D79E3" w:rsidRDefault="00846FC1" w:rsidP="00DE025F">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23. Экономическое содержание</w:t>
      </w:r>
    </w:p>
    <w:p w:rsidR="00846FC1" w:rsidRPr="000D79E3" w:rsidRDefault="00846FC1" w:rsidP="00DE025F">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Износа основных средств. Виды износа. </w:t>
      </w:r>
    </w:p>
    <w:p w:rsidR="00846FC1" w:rsidRPr="000D79E3" w:rsidRDefault="00846FC1" w:rsidP="00DE025F">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24. Понятие амортизации основных средств. </w:t>
      </w:r>
    </w:p>
    <w:p w:rsidR="00846FC1" w:rsidRPr="000D79E3" w:rsidRDefault="00846FC1" w:rsidP="00DE025F">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25. Показатели движения и эффективности использования основных фондов. </w:t>
      </w:r>
    </w:p>
    <w:p w:rsidR="00846FC1" w:rsidRPr="000D79E3" w:rsidRDefault="00846FC1" w:rsidP="00DE025F">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26. Понятие оборотных средств предприятия. Состав и структура оборотных средств. </w:t>
      </w:r>
    </w:p>
    <w:p w:rsidR="00846FC1" w:rsidRPr="000D79E3" w:rsidRDefault="00846FC1" w:rsidP="00DE025F">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27. Производственные оборотные фонды. </w:t>
      </w:r>
    </w:p>
    <w:p w:rsidR="00846FC1" w:rsidRPr="000D79E3" w:rsidRDefault="00846FC1" w:rsidP="00DE025F">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28. Фонды обращения. </w:t>
      </w:r>
    </w:p>
    <w:p w:rsidR="00846FC1" w:rsidRPr="000D79E3" w:rsidRDefault="00846FC1" w:rsidP="00DE025F">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29. Виды производственных запасов. </w:t>
      </w:r>
    </w:p>
    <w:p w:rsidR="00846FC1" w:rsidRPr="000D79E3" w:rsidRDefault="00846FC1" w:rsidP="00DE025F">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30. Кругооборот и оборачиваемость оборотных средств. </w:t>
      </w:r>
    </w:p>
    <w:p w:rsidR="00846FC1" w:rsidRPr="000D79E3" w:rsidRDefault="00846FC1" w:rsidP="00DE025F">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31. Методы оценки отдельных элементов оборотных средств. </w:t>
      </w:r>
    </w:p>
    <w:p w:rsidR="00846FC1" w:rsidRPr="000D79E3" w:rsidRDefault="00846FC1" w:rsidP="00DE025F">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32. Источники собственных средств предприятия. </w:t>
      </w:r>
    </w:p>
    <w:p w:rsidR="00846FC1" w:rsidRPr="000D79E3" w:rsidRDefault="00846FC1" w:rsidP="00DE025F">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33. Источники заемных средств предприятия. </w:t>
      </w:r>
    </w:p>
    <w:p w:rsidR="00846FC1" w:rsidRPr="000D79E3" w:rsidRDefault="00846FC1" w:rsidP="00DE025F">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34. Понятие лизинга. </w:t>
      </w:r>
    </w:p>
    <w:p w:rsidR="00846FC1" w:rsidRPr="000D79E3" w:rsidRDefault="00846FC1" w:rsidP="00DE025F">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35. Основные экономические показатели деятельности предприятия.</w:t>
      </w:r>
    </w:p>
    <w:p w:rsidR="00846FC1" w:rsidRPr="000D79E3" w:rsidRDefault="00846FC1" w:rsidP="00DE025F">
      <w:pPr>
        <w:spacing w:after="0" w:line="240" w:lineRule="auto"/>
        <w:ind w:firstLine="709"/>
        <w:jc w:val="both"/>
        <w:rPr>
          <w:rFonts w:ascii="Times New Roman" w:eastAsia="Calibri" w:hAnsi="Times New Roman"/>
          <w:sz w:val="24"/>
          <w:szCs w:val="24"/>
        </w:rPr>
      </w:pPr>
    </w:p>
    <w:p w:rsidR="00846FC1" w:rsidRPr="000D79E3" w:rsidRDefault="00846FC1" w:rsidP="00DE025F">
      <w:pPr>
        <w:tabs>
          <w:tab w:val="left" w:pos="1134"/>
        </w:tabs>
        <w:autoSpaceDE w:val="0"/>
        <w:autoSpaceDN w:val="0"/>
        <w:adjustRightInd w:val="0"/>
        <w:spacing w:after="0" w:line="240" w:lineRule="auto"/>
        <w:ind w:firstLine="709"/>
        <w:jc w:val="both"/>
        <w:rPr>
          <w:rFonts w:ascii="Times New Roman" w:hAnsi="Times New Roman"/>
          <w:b/>
          <w:i/>
          <w:sz w:val="24"/>
          <w:szCs w:val="24"/>
        </w:rPr>
      </w:pPr>
      <w:r w:rsidRPr="000D79E3">
        <w:rPr>
          <w:rFonts w:ascii="Times New Roman" w:hAnsi="Times New Roman"/>
          <w:b/>
          <w:i/>
          <w:sz w:val="24"/>
          <w:szCs w:val="24"/>
        </w:rPr>
        <w:t>4 Порядок проведения промежуточной аттестации обучающихся</w:t>
      </w:r>
    </w:p>
    <w:p w:rsidR="00846FC1" w:rsidRPr="000D79E3" w:rsidRDefault="00846FC1" w:rsidP="00DE025F">
      <w:pPr>
        <w:autoSpaceDE w:val="0"/>
        <w:autoSpaceDN w:val="0"/>
        <w:adjustRightInd w:val="0"/>
        <w:spacing w:after="0" w:line="240" w:lineRule="auto"/>
        <w:ind w:firstLine="709"/>
        <w:jc w:val="both"/>
        <w:rPr>
          <w:rFonts w:ascii="Times New Roman" w:hAnsi="Times New Roman"/>
          <w:i/>
          <w:sz w:val="24"/>
          <w:szCs w:val="24"/>
        </w:rPr>
      </w:pPr>
    </w:p>
    <w:p w:rsidR="00846FC1" w:rsidRPr="000D79E3" w:rsidRDefault="00846FC1" w:rsidP="00DE025F">
      <w:pPr>
        <w:tabs>
          <w:tab w:val="left" w:pos="-6521"/>
          <w:tab w:val="left" w:pos="1276"/>
        </w:tabs>
        <w:spacing w:after="0" w:line="240" w:lineRule="auto"/>
        <w:ind w:firstLine="709"/>
        <w:contextualSpacing/>
        <w:jc w:val="both"/>
        <w:rPr>
          <w:rFonts w:ascii="Times New Roman" w:hAnsi="Times New Roman"/>
          <w:i/>
          <w:sz w:val="24"/>
          <w:szCs w:val="24"/>
          <w:lang w:eastAsia="en-US"/>
        </w:rPr>
      </w:pPr>
      <w:r w:rsidRPr="000D79E3">
        <w:rPr>
          <w:rFonts w:ascii="Times New Roman" w:hAnsi="Times New Roman"/>
          <w:i/>
          <w:sz w:val="24"/>
          <w:szCs w:val="24"/>
          <w:lang w:eastAsia="en-US"/>
        </w:rPr>
        <w:t xml:space="preserve">4.1 Документы СМК вуза </w:t>
      </w:r>
    </w:p>
    <w:p w:rsidR="00846FC1" w:rsidRPr="000D79E3" w:rsidRDefault="00846FC1" w:rsidP="000D79E3">
      <w:pPr>
        <w:tabs>
          <w:tab w:val="left" w:pos="-6521"/>
          <w:tab w:val="left" w:pos="1276"/>
        </w:tabs>
        <w:spacing w:after="0" w:line="240" w:lineRule="auto"/>
        <w:ind w:firstLine="709"/>
        <w:contextualSpacing/>
        <w:jc w:val="both"/>
        <w:rPr>
          <w:rFonts w:ascii="Times New Roman" w:hAnsi="Times New Roman"/>
          <w:sz w:val="24"/>
          <w:szCs w:val="24"/>
          <w:lang w:eastAsia="en-US"/>
        </w:rPr>
      </w:pPr>
      <w:r w:rsidRPr="000D79E3">
        <w:rPr>
          <w:rFonts w:ascii="Times New Roman" w:hAnsi="Times New Roman"/>
          <w:sz w:val="24"/>
          <w:szCs w:val="24"/>
          <w:lang w:eastAsia="en-US"/>
        </w:rPr>
        <w:t>Формы, система оценивания, порядок проведения промежуточной аттестации обучающихся, включая порядок установления сроков прохождения испытаний промежуточной аттестации, для лиц, не прошедших промежуточную аттестацию по уважительным причинам или имеющим академическую задолженность, а также периодичность проведения промежуточной аттестации обучающихся регламентированы следующими положениями:</w:t>
      </w:r>
    </w:p>
    <w:p w:rsidR="005E710C" w:rsidRPr="000D79E3" w:rsidRDefault="005E710C" w:rsidP="005E710C">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lastRenderedPageBreak/>
        <w:t xml:space="preserve">– ПЛ </w:t>
      </w:r>
      <w:r w:rsidR="00770E0C">
        <w:rPr>
          <w:rFonts w:ascii="Times New Roman" w:eastAsia="Calibri" w:hAnsi="Times New Roman"/>
          <w:spacing w:val="-6"/>
          <w:sz w:val="24"/>
          <w:szCs w:val="24"/>
        </w:rPr>
        <w:t>2.3.19-2018</w:t>
      </w:r>
      <w:r w:rsidRPr="000D79E3">
        <w:rPr>
          <w:rFonts w:ascii="Times New Roman" w:eastAsia="Calibri" w:hAnsi="Times New Roman"/>
          <w:spacing w:val="-6"/>
          <w:sz w:val="24"/>
          <w:szCs w:val="24"/>
        </w:rPr>
        <w:t xml:space="preserve"> «СМК. Организация и осуществление образовательной деятельности по образовательным программам высшего образования – программам бакалавриата, программам специалитета, программам магистратуры»;</w:t>
      </w:r>
    </w:p>
    <w:p w:rsidR="005E710C" w:rsidRPr="000D79E3" w:rsidRDefault="005E710C" w:rsidP="005E710C">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ПЛ </w:t>
      </w:r>
      <w:r w:rsidR="00770E0C">
        <w:rPr>
          <w:rFonts w:ascii="Times New Roman" w:eastAsia="Calibri" w:hAnsi="Times New Roman"/>
          <w:spacing w:val="-6"/>
          <w:sz w:val="24"/>
          <w:szCs w:val="24"/>
        </w:rPr>
        <w:t>2.3.22-2018</w:t>
      </w:r>
      <w:r w:rsidRPr="000D79E3">
        <w:rPr>
          <w:rFonts w:ascii="Times New Roman" w:eastAsia="Calibri" w:hAnsi="Times New Roman"/>
          <w:spacing w:val="-6"/>
          <w:sz w:val="24"/>
          <w:szCs w:val="24"/>
        </w:rPr>
        <w:t xml:space="preserve"> «СМК. О формировании фонда оценочных материалов»;</w:t>
      </w:r>
    </w:p>
    <w:p w:rsidR="005E710C" w:rsidRPr="000D79E3" w:rsidRDefault="005E710C" w:rsidP="005E710C">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ПЛ </w:t>
      </w:r>
      <w:r w:rsidR="00770E0C">
        <w:rPr>
          <w:rFonts w:ascii="Times New Roman" w:eastAsia="Calibri" w:hAnsi="Times New Roman"/>
          <w:spacing w:val="-6"/>
          <w:sz w:val="24"/>
          <w:szCs w:val="24"/>
        </w:rPr>
        <w:t>2.3.3-2018</w:t>
      </w:r>
      <w:r w:rsidRPr="000D79E3">
        <w:rPr>
          <w:rFonts w:ascii="Times New Roman" w:eastAsia="Calibri" w:hAnsi="Times New Roman"/>
          <w:spacing w:val="-6"/>
          <w:sz w:val="24"/>
          <w:szCs w:val="24"/>
        </w:rPr>
        <w:t xml:space="preserve"> «СМК. Система мониторинга качества образования с использованием технологии компьютерного тестирования».</w:t>
      </w:r>
    </w:p>
    <w:p w:rsidR="00846FC1" w:rsidRPr="000D79E3" w:rsidRDefault="00846FC1" w:rsidP="000D79E3">
      <w:pPr>
        <w:autoSpaceDE w:val="0"/>
        <w:autoSpaceDN w:val="0"/>
        <w:adjustRightInd w:val="0"/>
        <w:spacing w:after="0" w:line="240" w:lineRule="auto"/>
        <w:rPr>
          <w:rFonts w:ascii="Times New Roman" w:eastAsia="Calibri" w:hAnsi="Times New Roman"/>
          <w:sz w:val="24"/>
          <w:szCs w:val="24"/>
        </w:rPr>
      </w:pPr>
    </w:p>
    <w:p w:rsidR="00846FC1" w:rsidRPr="000D79E3" w:rsidRDefault="00846FC1" w:rsidP="000D79E3">
      <w:pPr>
        <w:tabs>
          <w:tab w:val="left" w:pos="-6521"/>
          <w:tab w:val="left" w:pos="1276"/>
        </w:tabs>
        <w:spacing w:after="0" w:line="240" w:lineRule="auto"/>
        <w:ind w:firstLine="709"/>
        <w:contextualSpacing/>
        <w:jc w:val="both"/>
        <w:rPr>
          <w:rFonts w:ascii="Times New Roman" w:hAnsi="Times New Roman"/>
          <w:i/>
          <w:sz w:val="24"/>
          <w:szCs w:val="24"/>
          <w:lang w:eastAsia="en-US"/>
        </w:rPr>
      </w:pPr>
      <w:r w:rsidRPr="000D79E3">
        <w:rPr>
          <w:rFonts w:ascii="Times New Roman" w:hAnsi="Times New Roman"/>
          <w:i/>
          <w:sz w:val="24"/>
          <w:szCs w:val="24"/>
          <w:lang w:eastAsia="en-US"/>
        </w:rPr>
        <w:t>4.</w:t>
      </w:r>
      <w:r w:rsidR="00DE025F">
        <w:rPr>
          <w:rFonts w:ascii="Times New Roman" w:hAnsi="Times New Roman"/>
          <w:i/>
          <w:sz w:val="24"/>
          <w:szCs w:val="24"/>
          <w:lang w:eastAsia="en-US"/>
        </w:rPr>
        <w:t>2</w:t>
      </w:r>
      <w:r w:rsidRPr="000D79E3">
        <w:rPr>
          <w:rFonts w:ascii="Times New Roman" w:hAnsi="Times New Roman"/>
          <w:i/>
          <w:sz w:val="24"/>
          <w:szCs w:val="24"/>
          <w:lang w:eastAsia="en-US"/>
        </w:rPr>
        <w:t xml:space="preserve"> Методические материалы, определяющие процедуру оценивания знаний, умений, навыков и (или) опыта деятельности в ходе промежуточной аттестации</w:t>
      </w:r>
    </w:p>
    <w:p w:rsidR="00DE025F" w:rsidRPr="000D79E3" w:rsidRDefault="00DE025F" w:rsidP="00DE025F">
      <w:pPr>
        <w:tabs>
          <w:tab w:val="left" w:pos="-6521"/>
          <w:tab w:val="left" w:pos="1276"/>
        </w:tabs>
        <w:spacing w:after="0" w:line="240" w:lineRule="auto"/>
        <w:ind w:firstLine="709"/>
        <w:contextualSpacing/>
        <w:jc w:val="both"/>
        <w:rPr>
          <w:rFonts w:ascii="Times New Roman" w:eastAsia="Calibri" w:hAnsi="Times New Roman"/>
          <w:sz w:val="24"/>
          <w:szCs w:val="24"/>
        </w:rPr>
      </w:pPr>
      <w:r w:rsidRPr="000D79E3">
        <w:rPr>
          <w:rFonts w:ascii="Times New Roman" w:hAnsi="Times New Roman"/>
          <w:sz w:val="24"/>
          <w:szCs w:val="24"/>
        </w:rPr>
        <w:t xml:space="preserve">Промежуточная аттестация по дисциплине </w:t>
      </w:r>
      <w:r w:rsidRPr="000D79E3">
        <w:rPr>
          <w:rFonts w:ascii="Times New Roman" w:hAnsi="Times New Roman"/>
          <w:bCs/>
          <w:sz w:val="24"/>
          <w:szCs w:val="24"/>
          <w:u w:val="single"/>
        </w:rPr>
        <w:t>Б1.Б.Д.20 «Экономика предприятия»</w:t>
      </w:r>
      <w:r w:rsidRPr="000D79E3">
        <w:rPr>
          <w:rFonts w:ascii="Times New Roman" w:hAnsi="Times New Roman"/>
          <w:sz w:val="24"/>
          <w:szCs w:val="24"/>
        </w:rPr>
        <w:t xml:space="preserve"> завершает изучение курса и проходит в форме зачета с оценкой. </w:t>
      </w:r>
      <w:r w:rsidRPr="000D79E3">
        <w:rPr>
          <w:rFonts w:ascii="Times New Roman" w:eastAsia="Calibri" w:hAnsi="Times New Roman"/>
          <w:sz w:val="24"/>
          <w:szCs w:val="24"/>
        </w:rPr>
        <w:t>Зачет с оценкой проводится в последнюю неделю изучения дисциплины.</w:t>
      </w:r>
    </w:p>
    <w:p w:rsidR="00846FC1" w:rsidRPr="000D79E3" w:rsidRDefault="00846FC1" w:rsidP="000D79E3">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Допуском к зачету с оценкой является итоговое тестирование. Зачет с оценкой проводится по билетам, в каждый из которых включены 1 теоретический вопрос и типовое практическое задание.</w:t>
      </w:r>
    </w:p>
    <w:p w:rsidR="00846FC1" w:rsidRPr="000D79E3" w:rsidRDefault="00846FC1" w:rsidP="000D79E3">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 xml:space="preserve">Оценка за дифференцированный зачет носит комплексный характер: учитывает результаты итогового тестирования и ответа на экзаменационный билет. Преподаватель вправе повысить получившееся значение с учетом результатов текущего контроля знаний и рейтинговой оценки деятельности студента в течение периода изучения дисциплины. </w:t>
      </w:r>
    </w:p>
    <w:p w:rsidR="00846FC1" w:rsidRPr="000D79E3" w:rsidRDefault="00846FC1" w:rsidP="000D79E3">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 xml:space="preserve">В случае применении дистанционных технологий и электронного обучения проведение промежуточной аттестации и мероприятий, предусмотренных в промежуточной аттестации осуществляется в электронно-информационной образовательной среде (образовательная платформа электронной поддержки обучения </w:t>
      </w:r>
      <w:proofErr w:type="spellStart"/>
      <w:r w:rsidRPr="000D79E3">
        <w:rPr>
          <w:rFonts w:ascii="Times New Roman" w:hAnsi="Times New Roman"/>
          <w:sz w:val="24"/>
          <w:szCs w:val="24"/>
        </w:rPr>
        <w:t>Blackboard</w:t>
      </w:r>
      <w:proofErr w:type="spellEnd"/>
      <w:r w:rsidRPr="000D79E3">
        <w:rPr>
          <w:rFonts w:ascii="Times New Roman" w:hAnsi="Times New Roman"/>
          <w:sz w:val="24"/>
          <w:szCs w:val="24"/>
        </w:rPr>
        <w:t xml:space="preserve"> </w:t>
      </w:r>
      <w:proofErr w:type="spellStart"/>
      <w:r w:rsidRPr="000D79E3">
        <w:rPr>
          <w:rFonts w:ascii="Times New Roman" w:hAnsi="Times New Roman"/>
          <w:sz w:val="24"/>
          <w:szCs w:val="24"/>
        </w:rPr>
        <w:t>Learn</w:t>
      </w:r>
      <w:proofErr w:type="spellEnd"/>
      <w:r w:rsidRPr="000D79E3">
        <w:rPr>
          <w:rFonts w:ascii="Times New Roman" w:hAnsi="Times New Roman"/>
          <w:sz w:val="24"/>
          <w:szCs w:val="24"/>
        </w:rPr>
        <w:t xml:space="preserve"> (сайт bb.usurt.ru)) в курсе дисциплины (модуля).</w:t>
      </w:r>
    </w:p>
    <w:p w:rsidR="00846FC1" w:rsidRPr="000D79E3" w:rsidRDefault="00846FC1" w:rsidP="000D79E3">
      <w:pPr>
        <w:spacing w:after="0" w:line="240" w:lineRule="auto"/>
        <w:rPr>
          <w:rFonts w:ascii="Times New Roman" w:hAnsi="Times New Roman"/>
          <w:sz w:val="24"/>
          <w:szCs w:val="24"/>
        </w:rPr>
      </w:pPr>
    </w:p>
    <w:p w:rsidR="00846FC1" w:rsidRPr="000D79E3" w:rsidRDefault="00846FC1" w:rsidP="000D79E3">
      <w:pPr>
        <w:spacing w:after="0" w:line="240" w:lineRule="auto"/>
        <w:rPr>
          <w:rFonts w:ascii="Times New Roman" w:hAnsi="Times New Roman"/>
          <w:sz w:val="24"/>
          <w:szCs w:val="24"/>
        </w:rPr>
      </w:pPr>
    </w:p>
    <w:p w:rsidR="00846FC1" w:rsidRPr="000D79E3" w:rsidRDefault="00846FC1" w:rsidP="000D79E3">
      <w:pPr>
        <w:pageBreakBefore/>
        <w:spacing w:after="0" w:line="240" w:lineRule="auto"/>
        <w:jc w:val="center"/>
        <w:rPr>
          <w:rFonts w:ascii="Times New Roman" w:eastAsia="SimSun" w:hAnsi="Times New Roman"/>
          <w:b/>
          <w:sz w:val="24"/>
          <w:szCs w:val="24"/>
          <w:lang w:eastAsia="hi-IN" w:bidi="hi-IN"/>
        </w:rPr>
      </w:pPr>
      <w:r w:rsidRPr="000D79E3">
        <w:rPr>
          <w:rFonts w:ascii="Times New Roman" w:eastAsia="SimSun" w:hAnsi="Times New Roman"/>
          <w:b/>
          <w:sz w:val="24"/>
          <w:szCs w:val="24"/>
          <w:lang w:eastAsia="hi-IN" w:bidi="hi-IN"/>
        </w:rPr>
        <w:lastRenderedPageBreak/>
        <w:t>Фонд оценочных материалов для проведения промежуточной аттестации обучающихся по дисциплине (модулю)</w:t>
      </w:r>
    </w:p>
    <w:p w:rsidR="00846FC1" w:rsidRPr="000D79E3" w:rsidRDefault="00846FC1" w:rsidP="000D79E3">
      <w:pPr>
        <w:pStyle w:val="1"/>
        <w:rPr>
          <w:rFonts w:eastAsia="SimSun" w:cs="Times New Roman"/>
          <w:szCs w:val="24"/>
          <w:lang w:eastAsia="hi-IN" w:bidi="hi-IN"/>
        </w:rPr>
      </w:pPr>
      <w:bookmarkStart w:id="285" w:name="_Toc86139617"/>
      <w:bookmarkStart w:id="286" w:name="_Toc94620108"/>
      <w:r w:rsidRPr="000D79E3">
        <w:rPr>
          <w:rFonts w:cs="Times New Roman"/>
          <w:szCs w:val="24"/>
        </w:rPr>
        <w:t>Б1.Б.Д.21 Финансы и финансовый менеджмент</w:t>
      </w:r>
      <w:bookmarkEnd w:id="285"/>
      <w:bookmarkEnd w:id="286"/>
      <w:r w:rsidRPr="000D79E3">
        <w:rPr>
          <w:rFonts w:eastAsia="SimSun" w:cs="Times New Roman"/>
          <w:szCs w:val="24"/>
          <w:lang w:eastAsia="hi-IN" w:bidi="hi-IN"/>
        </w:rPr>
        <w:t xml:space="preserve"> </w:t>
      </w:r>
    </w:p>
    <w:p w:rsidR="00846FC1" w:rsidRPr="00DE025F" w:rsidRDefault="00846FC1" w:rsidP="000D79E3">
      <w:pPr>
        <w:spacing w:after="0" w:line="240" w:lineRule="auto"/>
        <w:jc w:val="center"/>
        <w:rPr>
          <w:rFonts w:ascii="Times New Roman" w:eastAsia="SimSun" w:hAnsi="Times New Roman"/>
          <w:sz w:val="18"/>
          <w:szCs w:val="24"/>
          <w:lang w:eastAsia="hi-IN" w:bidi="hi-IN"/>
        </w:rPr>
      </w:pPr>
      <w:r w:rsidRPr="00DE025F">
        <w:rPr>
          <w:rFonts w:ascii="Times New Roman" w:eastAsia="SimSun" w:hAnsi="Times New Roman"/>
          <w:sz w:val="18"/>
          <w:szCs w:val="24"/>
          <w:lang w:eastAsia="hi-IN" w:bidi="hi-IN"/>
        </w:rPr>
        <w:t>(Шифр и наименование дисциплины)</w:t>
      </w:r>
    </w:p>
    <w:p w:rsidR="00846FC1" w:rsidRPr="000D79E3" w:rsidRDefault="00846FC1" w:rsidP="000D79E3">
      <w:pPr>
        <w:spacing w:after="0" w:line="240" w:lineRule="auto"/>
        <w:ind w:firstLine="709"/>
        <w:jc w:val="center"/>
        <w:rPr>
          <w:rFonts w:ascii="Times New Roman" w:hAnsi="Times New Roman"/>
          <w:b/>
          <w:bCs/>
          <w:color w:val="000000"/>
          <w:sz w:val="24"/>
          <w:szCs w:val="24"/>
        </w:rPr>
      </w:pPr>
    </w:p>
    <w:p w:rsidR="00846FC1" w:rsidRPr="00DE025F" w:rsidRDefault="00846FC1" w:rsidP="000D79E3">
      <w:pPr>
        <w:spacing w:after="0" w:line="240" w:lineRule="auto"/>
        <w:ind w:firstLine="709"/>
        <w:jc w:val="both"/>
        <w:rPr>
          <w:rFonts w:ascii="Times New Roman" w:hAnsi="Times New Roman"/>
          <w:b/>
          <w:sz w:val="24"/>
          <w:szCs w:val="24"/>
        </w:rPr>
      </w:pPr>
      <w:r w:rsidRPr="00DE025F">
        <w:rPr>
          <w:rFonts w:ascii="Times New Roman" w:hAnsi="Times New Roman"/>
          <w:b/>
          <w:sz w:val="24"/>
          <w:szCs w:val="24"/>
        </w:rPr>
        <w:t xml:space="preserve">1 Перечень компетенций с указанием этапов их формирования в процессе освоения образовательной программы </w:t>
      </w:r>
    </w:p>
    <w:p w:rsidR="00846FC1" w:rsidRPr="000D79E3" w:rsidRDefault="00846FC1" w:rsidP="000D79E3">
      <w:pPr>
        <w:spacing w:after="0" w:line="240" w:lineRule="auto"/>
        <w:ind w:firstLine="709"/>
        <w:rPr>
          <w:rFonts w:ascii="Times New Roman" w:hAnsi="Times New Roman"/>
          <w:i/>
          <w:sz w:val="24"/>
          <w:szCs w:val="24"/>
        </w:rPr>
      </w:pPr>
    </w:p>
    <w:p w:rsidR="00846FC1" w:rsidRPr="000D79E3" w:rsidRDefault="00846FC1" w:rsidP="00DE025F">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Дисциплина </w:t>
      </w:r>
      <w:r w:rsidRPr="000D79E3">
        <w:rPr>
          <w:rFonts w:ascii="Times New Roman" w:hAnsi="Times New Roman"/>
          <w:bCs/>
          <w:color w:val="000000"/>
          <w:sz w:val="24"/>
          <w:szCs w:val="24"/>
          <w:u w:val="single"/>
        </w:rPr>
        <w:t>Б1.Б.Д.21 Финансы и финансовый менеджмент</w:t>
      </w:r>
      <w:r w:rsidR="00DE025F">
        <w:rPr>
          <w:rFonts w:ascii="Times New Roman" w:hAnsi="Times New Roman"/>
          <w:sz w:val="24"/>
          <w:szCs w:val="24"/>
        </w:rPr>
        <w:t xml:space="preserve"> </w:t>
      </w:r>
      <w:r w:rsidRPr="000D79E3">
        <w:rPr>
          <w:rFonts w:ascii="Times New Roman" w:hAnsi="Times New Roman"/>
          <w:sz w:val="24"/>
          <w:szCs w:val="24"/>
        </w:rPr>
        <w:t>участвует в формировании следующих компетенций и индикаторов достижения компетенций:</w:t>
      </w:r>
    </w:p>
    <w:p w:rsidR="00DE025F" w:rsidRDefault="00DE025F" w:rsidP="000D79E3">
      <w:pPr>
        <w:spacing w:after="0" w:line="240" w:lineRule="auto"/>
        <w:jc w:val="right"/>
        <w:rPr>
          <w:rFonts w:ascii="Times New Roman" w:hAnsi="Times New Roman"/>
          <w:sz w:val="24"/>
          <w:szCs w:val="24"/>
        </w:rPr>
      </w:pPr>
    </w:p>
    <w:p w:rsidR="00846FC1" w:rsidRPr="000D79E3" w:rsidRDefault="00846FC1" w:rsidP="000D79E3">
      <w:pPr>
        <w:spacing w:after="0" w:line="240" w:lineRule="auto"/>
        <w:jc w:val="right"/>
        <w:rPr>
          <w:rFonts w:ascii="Times New Roman" w:hAnsi="Times New Roman"/>
          <w:sz w:val="24"/>
          <w:szCs w:val="24"/>
        </w:rPr>
      </w:pPr>
      <w:r w:rsidRPr="000D79E3">
        <w:rPr>
          <w:rFonts w:ascii="Times New Roman" w:hAnsi="Times New Roman"/>
          <w:sz w:val="24"/>
          <w:szCs w:val="24"/>
        </w:rPr>
        <w:t>Таблица 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A0" w:firstRow="1" w:lastRow="0" w:firstColumn="1" w:lastColumn="0" w:noHBand="0" w:noVBand="0"/>
      </w:tblPr>
      <w:tblGrid>
        <w:gridCol w:w="2602"/>
        <w:gridCol w:w="2896"/>
        <w:gridCol w:w="2117"/>
        <w:gridCol w:w="1852"/>
      </w:tblGrid>
      <w:tr w:rsidR="00846FC1" w:rsidRPr="000D79E3" w:rsidTr="00846FC1">
        <w:tc>
          <w:tcPr>
            <w:tcW w:w="1384" w:type="pct"/>
          </w:tcPr>
          <w:p w:rsidR="00846FC1" w:rsidRPr="00DE025F" w:rsidRDefault="00846FC1" w:rsidP="000D79E3">
            <w:pPr>
              <w:spacing w:after="0" w:line="240" w:lineRule="auto"/>
              <w:jc w:val="center"/>
              <w:rPr>
                <w:rFonts w:ascii="Times New Roman" w:hAnsi="Times New Roman"/>
                <w:sz w:val="24"/>
                <w:szCs w:val="24"/>
              </w:rPr>
            </w:pPr>
            <w:r w:rsidRPr="00DE025F">
              <w:rPr>
                <w:rFonts w:ascii="Times New Roman" w:hAnsi="Times New Roman"/>
                <w:sz w:val="24"/>
                <w:szCs w:val="24"/>
              </w:rPr>
              <w:t>Код и наименование компетенции</w:t>
            </w:r>
          </w:p>
        </w:tc>
        <w:tc>
          <w:tcPr>
            <w:tcW w:w="1539" w:type="pct"/>
            <w:tcMar>
              <w:top w:w="0" w:type="dxa"/>
              <w:left w:w="108" w:type="dxa"/>
              <w:bottom w:w="0" w:type="dxa"/>
              <w:right w:w="108" w:type="dxa"/>
            </w:tcMar>
          </w:tcPr>
          <w:p w:rsidR="00846FC1" w:rsidRPr="00DE025F" w:rsidRDefault="00846FC1" w:rsidP="000D79E3">
            <w:pPr>
              <w:spacing w:after="0" w:line="240" w:lineRule="auto"/>
              <w:jc w:val="center"/>
              <w:rPr>
                <w:rFonts w:ascii="Times New Roman" w:hAnsi="Times New Roman"/>
                <w:sz w:val="24"/>
                <w:szCs w:val="24"/>
              </w:rPr>
            </w:pPr>
            <w:r w:rsidRPr="00DE025F">
              <w:rPr>
                <w:rFonts w:ascii="Times New Roman" w:hAnsi="Times New Roman"/>
                <w:sz w:val="24"/>
                <w:szCs w:val="24"/>
              </w:rPr>
              <w:t>Код и наименование индикатора достижения компетенции</w:t>
            </w:r>
          </w:p>
        </w:tc>
        <w:tc>
          <w:tcPr>
            <w:tcW w:w="1127" w:type="pct"/>
            <w:tcMar>
              <w:top w:w="0" w:type="dxa"/>
              <w:left w:w="108" w:type="dxa"/>
              <w:bottom w:w="0" w:type="dxa"/>
              <w:right w:w="108" w:type="dxa"/>
            </w:tcMar>
          </w:tcPr>
          <w:p w:rsidR="00846FC1" w:rsidRPr="00DE025F" w:rsidRDefault="00846FC1" w:rsidP="000D79E3">
            <w:pPr>
              <w:spacing w:after="0" w:line="240" w:lineRule="auto"/>
              <w:jc w:val="center"/>
              <w:rPr>
                <w:rFonts w:ascii="Times New Roman" w:hAnsi="Times New Roman"/>
                <w:sz w:val="24"/>
                <w:szCs w:val="24"/>
              </w:rPr>
            </w:pPr>
            <w:r w:rsidRPr="00DE025F">
              <w:rPr>
                <w:rFonts w:ascii="Times New Roman" w:hAnsi="Times New Roman"/>
                <w:sz w:val="24"/>
                <w:szCs w:val="24"/>
              </w:rPr>
              <w:t>Этап формирования компетенции</w:t>
            </w:r>
          </w:p>
        </w:tc>
        <w:tc>
          <w:tcPr>
            <w:tcW w:w="950" w:type="pct"/>
            <w:tcMar>
              <w:top w:w="0" w:type="dxa"/>
              <w:left w:w="108" w:type="dxa"/>
              <w:bottom w:w="0" w:type="dxa"/>
              <w:right w:w="108" w:type="dxa"/>
            </w:tcMar>
          </w:tcPr>
          <w:p w:rsidR="00846FC1" w:rsidRPr="00DE025F" w:rsidRDefault="00846FC1" w:rsidP="000D79E3">
            <w:pPr>
              <w:spacing w:after="0" w:line="240" w:lineRule="auto"/>
              <w:jc w:val="center"/>
              <w:rPr>
                <w:rFonts w:ascii="Times New Roman" w:hAnsi="Times New Roman"/>
                <w:sz w:val="24"/>
                <w:szCs w:val="24"/>
                <w:vertAlign w:val="superscript"/>
              </w:rPr>
            </w:pPr>
            <w:r w:rsidRPr="00DE025F">
              <w:rPr>
                <w:rFonts w:ascii="Times New Roman" w:hAnsi="Times New Roman"/>
                <w:sz w:val="24"/>
                <w:szCs w:val="24"/>
              </w:rPr>
              <w:t>Форма промежуточной аттестации</w:t>
            </w:r>
          </w:p>
        </w:tc>
      </w:tr>
      <w:tr w:rsidR="00846FC1" w:rsidRPr="000D79E3" w:rsidTr="00846FC1">
        <w:tc>
          <w:tcPr>
            <w:tcW w:w="1384" w:type="pct"/>
          </w:tcPr>
          <w:p w:rsidR="00846FC1" w:rsidRPr="000D79E3" w:rsidRDefault="00846FC1" w:rsidP="000D79E3">
            <w:pPr>
              <w:autoSpaceDE w:val="0"/>
              <w:autoSpaceDN w:val="0"/>
              <w:adjustRightInd w:val="0"/>
              <w:spacing w:after="0" w:line="240" w:lineRule="auto"/>
              <w:rPr>
                <w:rFonts w:ascii="Times New Roman" w:hAnsi="Times New Roman"/>
                <w:bCs/>
                <w:sz w:val="24"/>
                <w:szCs w:val="24"/>
              </w:rPr>
            </w:pPr>
            <w:r w:rsidRPr="000D79E3">
              <w:rPr>
                <w:rFonts w:ascii="Times New Roman" w:hAnsi="Times New Roman"/>
                <w:bCs/>
                <w:color w:val="000000"/>
                <w:sz w:val="24"/>
                <w:szCs w:val="24"/>
              </w:rPr>
              <w:t>ОПК-1: Способен применять знания (на промежуточном уровне) экономической теории при решении прикладных задач</w:t>
            </w:r>
          </w:p>
        </w:tc>
        <w:tc>
          <w:tcPr>
            <w:tcW w:w="1539" w:type="pct"/>
            <w:tcMar>
              <w:top w:w="0" w:type="dxa"/>
              <w:left w:w="108" w:type="dxa"/>
              <w:bottom w:w="0" w:type="dxa"/>
              <w:right w:w="108" w:type="dxa"/>
            </w:tcMar>
          </w:tcPr>
          <w:p w:rsidR="00846FC1" w:rsidRPr="000D79E3" w:rsidRDefault="00846FC1" w:rsidP="000D79E3">
            <w:pPr>
              <w:autoSpaceDE w:val="0"/>
              <w:autoSpaceDN w:val="0"/>
              <w:adjustRightInd w:val="0"/>
              <w:spacing w:after="0" w:line="240" w:lineRule="auto"/>
              <w:rPr>
                <w:rFonts w:ascii="Times New Roman" w:hAnsi="Times New Roman"/>
                <w:bCs/>
                <w:color w:val="000000"/>
                <w:sz w:val="24"/>
                <w:szCs w:val="24"/>
              </w:rPr>
            </w:pPr>
            <w:r w:rsidRPr="000D79E3">
              <w:rPr>
                <w:rFonts w:ascii="Times New Roman" w:hAnsi="Times New Roman"/>
                <w:bCs/>
                <w:color w:val="000000"/>
                <w:sz w:val="24"/>
                <w:szCs w:val="24"/>
              </w:rPr>
              <w:t xml:space="preserve">ОПК-1.3: Формулирует и формализует прикладные задачи, используя понятийный аппарат экономической, организационной и управленческой наук </w:t>
            </w:r>
          </w:p>
        </w:tc>
        <w:tc>
          <w:tcPr>
            <w:tcW w:w="1127" w:type="pct"/>
            <w:vMerge w:val="restart"/>
            <w:tcMar>
              <w:top w:w="0" w:type="dxa"/>
              <w:left w:w="108" w:type="dxa"/>
              <w:bottom w:w="0" w:type="dxa"/>
              <w:right w:w="108" w:type="dxa"/>
            </w:tcMar>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Компетенция и индикаторы достижения компетенции формируются в рамках 5, 6 семестров очной формы обучения и 7, 8 семестры очно-заочной формы обучения</w:t>
            </w:r>
          </w:p>
        </w:tc>
        <w:tc>
          <w:tcPr>
            <w:tcW w:w="950" w:type="pct"/>
            <w:vMerge w:val="restart"/>
            <w:tcMar>
              <w:top w:w="0" w:type="dxa"/>
              <w:left w:w="108" w:type="dxa"/>
              <w:bottom w:w="0" w:type="dxa"/>
              <w:right w:w="108" w:type="dxa"/>
            </w:tcMar>
          </w:tcPr>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sz w:val="24"/>
                <w:szCs w:val="24"/>
              </w:rPr>
              <w:t>Зачет с оценкой</w:t>
            </w:r>
          </w:p>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sz w:val="24"/>
                <w:szCs w:val="24"/>
              </w:rPr>
              <w:t>Экзамен</w:t>
            </w:r>
          </w:p>
        </w:tc>
      </w:tr>
      <w:tr w:rsidR="00846FC1" w:rsidRPr="000D79E3" w:rsidTr="00846FC1">
        <w:tc>
          <w:tcPr>
            <w:tcW w:w="1384" w:type="pct"/>
          </w:tcPr>
          <w:p w:rsidR="00846FC1" w:rsidRPr="000D79E3" w:rsidRDefault="00846FC1" w:rsidP="000D79E3">
            <w:pPr>
              <w:autoSpaceDE w:val="0"/>
              <w:autoSpaceDN w:val="0"/>
              <w:adjustRightInd w:val="0"/>
              <w:spacing w:after="0" w:line="240" w:lineRule="auto"/>
              <w:rPr>
                <w:rFonts w:ascii="Times New Roman" w:hAnsi="Times New Roman"/>
                <w:bCs/>
                <w:color w:val="000000"/>
                <w:sz w:val="24"/>
                <w:szCs w:val="24"/>
              </w:rPr>
            </w:pPr>
            <w:r w:rsidRPr="000D79E3">
              <w:rPr>
                <w:rFonts w:ascii="Times New Roman" w:hAnsi="Times New Roman"/>
                <w:bCs/>
                <w:color w:val="000000"/>
                <w:sz w:val="24"/>
                <w:szCs w:val="24"/>
              </w:rPr>
              <w:t>ОПК-3: Способен анализировать и содержательно объяснять природу экономических процессов на микро- и макроуровне</w:t>
            </w:r>
          </w:p>
        </w:tc>
        <w:tc>
          <w:tcPr>
            <w:tcW w:w="1539" w:type="pct"/>
            <w:tcMar>
              <w:top w:w="0" w:type="dxa"/>
              <w:left w:w="108" w:type="dxa"/>
              <w:bottom w:w="0" w:type="dxa"/>
              <w:right w:w="108" w:type="dxa"/>
            </w:tcMar>
          </w:tcPr>
          <w:p w:rsidR="00846FC1" w:rsidRPr="000D79E3" w:rsidRDefault="00846FC1" w:rsidP="000D79E3">
            <w:pPr>
              <w:widowControl w:val="0"/>
              <w:autoSpaceDE w:val="0"/>
              <w:autoSpaceDN w:val="0"/>
              <w:adjustRightInd w:val="0"/>
              <w:spacing w:after="0" w:line="240" w:lineRule="auto"/>
              <w:rPr>
                <w:rFonts w:ascii="Times New Roman" w:hAnsi="Times New Roman"/>
                <w:bCs/>
                <w:color w:val="000000"/>
                <w:sz w:val="24"/>
                <w:szCs w:val="24"/>
              </w:rPr>
            </w:pPr>
            <w:r w:rsidRPr="000D79E3">
              <w:rPr>
                <w:rFonts w:ascii="Times New Roman" w:hAnsi="Times New Roman"/>
                <w:bCs/>
                <w:color w:val="000000"/>
                <w:sz w:val="24"/>
                <w:szCs w:val="24"/>
              </w:rPr>
              <w:t>ОПК-3.2: Анализирует и интерпретирует отечественные и зарубежные данные о социально-экономических процессах и явлениях, выявляет тенденции изменения социально-экономических показателей</w:t>
            </w:r>
          </w:p>
          <w:p w:rsidR="00846FC1" w:rsidRPr="000D79E3" w:rsidRDefault="00846FC1" w:rsidP="000D79E3">
            <w:pPr>
              <w:widowControl w:val="0"/>
              <w:autoSpaceDE w:val="0"/>
              <w:autoSpaceDN w:val="0"/>
              <w:adjustRightInd w:val="0"/>
              <w:spacing w:after="0" w:line="240" w:lineRule="auto"/>
              <w:rPr>
                <w:rFonts w:ascii="Times New Roman" w:hAnsi="Times New Roman"/>
                <w:bCs/>
                <w:color w:val="000000"/>
                <w:sz w:val="24"/>
                <w:szCs w:val="24"/>
              </w:rPr>
            </w:pPr>
            <w:r w:rsidRPr="000D79E3">
              <w:rPr>
                <w:rFonts w:ascii="Times New Roman" w:hAnsi="Times New Roman"/>
                <w:bCs/>
                <w:color w:val="000000"/>
                <w:sz w:val="24"/>
                <w:szCs w:val="24"/>
              </w:rPr>
              <w:t>ОПК-3.3: Анализирует и интерпретирует полученные результаты финансово-хозяйственной деятельности</w:t>
            </w:r>
          </w:p>
        </w:tc>
        <w:tc>
          <w:tcPr>
            <w:tcW w:w="1127" w:type="pct"/>
            <w:vMerge/>
            <w:tcMar>
              <w:top w:w="0" w:type="dxa"/>
              <w:left w:w="108" w:type="dxa"/>
              <w:bottom w:w="0" w:type="dxa"/>
              <w:right w:w="108" w:type="dxa"/>
            </w:tcMar>
          </w:tcPr>
          <w:p w:rsidR="00846FC1" w:rsidRPr="000D79E3" w:rsidRDefault="00846FC1" w:rsidP="000D79E3">
            <w:pPr>
              <w:spacing w:after="0" w:line="240" w:lineRule="auto"/>
              <w:jc w:val="center"/>
              <w:rPr>
                <w:rFonts w:ascii="Times New Roman" w:hAnsi="Times New Roman"/>
                <w:sz w:val="24"/>
                <w:szCs w:val="24"/>
              </w:rPr>
            </w:pPr>
          </w:p>
        </w:tc>
        <w:tc>
          <w:tcPr>
            <w:tcW w:w="950" w:type="pct"/>
            <w:vMerge/>
            <w:tcMar>
              <w:top w:w="0" w:type="dxa"/>
              <w:left w:w="108" w:type="dxa"/>
              <w:bottom w:w="0" w:type="dxa"/>
              <w:right w:w="108" w:type="dxa"/>
            </w:tcMar>
          </w:tcPr>
          <w:p w:rsidR="00846FC1" w:rsidRPr="000D79E3" w:rsidRDefault="00846FC1" w:rsidP="000D79E3">
            <w:pPr>
              <w:spacing w:after="0" w:line="240" w:lineRule="auto"/>
              <w:rPr>
                <w:rFonts w:ascii="Times New Roman" w:hAnsi="Times New Roman"/>
                <w:sz w:val="24"/>
                <w:szCs w:val="24"/>
              </w:rPr>
            </w:pPr>
          </w:p>
        </w:tc>
      </w:tr>
      <w:tr w:rsidR="00846FC1" w:rsidRPr="000D79E3" w:rsidTr="00846FC1">
        <w:tc>
          <w:tcPr>
            <w:tcW w:w="1384" w:type="pct"/>
          </w:tcPr>
          <w:p w:rsidR="00846FC1" w:rsidRPr="000D79E3" w:rsidRDefault="00846FC1" w:rsidP="000D79E3">
            <w:pPr>
              <w:autoSpaceDE w:val="0"/>
              <w:autoSpaceDN w:val="0"/>
              <w:adjustRightInd w:val="0"/>
              <w:spacing w:after="0" w:line="240" w:lineRule="auto"/>
              <w:rPr>
                <w:rFonts w:ascii="Times New Roman" w:hAnsi="Times New Roman"/>
                <w:bCs/>
                <w:color w:val="000000"/>
                <w:sz w:val="24"/>
                <w:szCs w:val="24"/>
              </w:rPr>
            </w:pPr>
            <w:r w:rsidRPr="000D79E3">
              <w:rPr>
                <w:rFonts w:ascii="Times New Roman" w:hAnsi="Times New Roman"/>
                <w:bCs/>
                <w:color w:val="000000"/>
                <w:sz w:val="24"/>
                <w:szCs w:val="24"/>
              </w:rPr>
              <w:t>ОПК-4: Способен предлагать экономически и финансово обоснованные организационно-управленческие решения в профессиональной деятельности</w:t>
            </w:r>
          </w:p>
        </w:tc>
        <w:tc>
          <w:tcPr>
            <w:tcW w:w="1539" w:type="pct"/>
            <w:tcMar>
              <w:top w:w="0" w:type="dxa"/>
              <w:left w:w="108" w:type="dxa"/>
              <w:bottom w:w="0" w:type="dxa"/>
              <w:right w:w="108" w:type="dxa"/>
            </w:tcMar>
          </w:tcPr>
          <w:p w:rsidR="00846FC1" w:rsidRPr="000D79E3" w:rsidRDefault="00846FC1" w:rsidP="000D79E3">
            <w:pPr>
              <w:autoSpaceDE w:val="0"/>
              <w:autoSpaceDN w:val="0"/>
              <w:adjustRightInd w:val="0"/>
              <w:spacing w:after="0" w:line="240" w:lineRule="auto"/>
              <w:rPr>
                <w:rFonts w:ascii="Times New Roman" w:hAnsi="Times New Roman"/>
                <w:bCs/>
                <w:color w:val="000000"/>
                <w:sz w:val="24"/>
                <w:szCs w:val="24"/>
              </w:rPr>
            </w:pPr>
            <w:r w:rsidRPr="000D79E3">
              <w:rPr>
                <w:rFonts w:ascii="Times New Roman" w:hAnsi="Times New Roman"/>
                <w:bCs/>
                <w:color w:val="000000"/>
                <w:sz w:val="24"/>
                <w:szCs w:val="24"/>
              </w:rPr>
              <w:t>ОПК-4.1: Анализирует и интерпретирует информацию, содержащуюся в экономической отчётности организации? и ведомств</w:t>
            </w:r>
          </w:p>
          <w:p w:rsidR="00846FC1" w:rsidRPr="000D79E3" w:rsidRDefault="00846FC1" w:rsidP="000D79E3">
            <w:pPr>
              <w:autoSpaceDE w:val="0"/>
              <w:autoSpaceDN w:val="0"/>
              <w:adjustRightInd w:val="0"/>
              <w:spacing w:after="0" w:line="240" w:lineRule="auto"/>
              <w:rPr>
                <w:rFonts w:ascii="Times New Roman" w:hAnsi="Times New Roman"/>
                <w:bCs/>
                <w:color w:val="000000"/>
                <w:sz w:val="24"/>
                <w:szCs w:val="24"/>
              </w:rPr>
            </w:pPr>
            <w:r w:rsidRPr="000D79E3">
              <w:rPr>
                <w:rFonts w:ascii="Times New Roman" w:hAnsi="Times New Roman"/>
                <w:bCs/>
                <w:color w:val="000000"/>
                <w:sz w:val="24"/>
                <w:szCs w:val="24"/>
              </w:rPr>
              <w:t xml:space="preserve">ОПК-4.2: Критически сопоставляет альтернативные варианты решения поставленных профессиональных задач, разрабатывает и </w:t>
            </w:r>
            <w:r w:rsidRPr="000D79E3">
              <w:rPr>
                <w:rFonts w:ascii="Times New Roman" w:hAnsi="Times New Roman"/>
                <w:bCs/>
                <w:color w:val="000000"/>
                <w:sz w:val="24"/>
                <w:szCs w:val="24"/>
              </w:rPr>
              <w:lastRenderedPageBreak/>
              <w:t>обосновывает организационно-управленческие решения с учётом различных критериев</w:t>
            </w:r>
          </w:p>
          <w:p w:rsidR="00846FC1" w:rsidRPr="000D79E3" w:rsidRDefault="00846FC1" w:rsidP="000D79E3">
            <w:pPr>
              <w:autoSpaceDE w:val="0"/>
              <w:autoSpaceDN w:val="0"/>
              <w:adjustRightInd w:val="0"/>
              <w:spacing w:after="0" w:line="240" w:lineRule="auto"/>
              <w:rPr>
                <w:rFonts w:ascii="Times New Roman" w:hAnsi="Times New Roman"/>
                <w:bCs/>
                <w:color w:val="000000"/>
                <w:sz w:val="24"/>
                <w:szCs w:val="24"/>
              </w:rPr>
            </w:pPr>
            <w:r w:rsidRPr="000D79E3">
              <w:rPr>
                <w:rFonts w:ascii="Times New Roman" w:hAnsi="Times New Roman"/>
                <w:bCs/>
                <w:color w:val="000000"/>
                <w:sz w:val="24"/>
                <w:szCs w:val="24"/>
              </w:rPr>
              <w:t>ОПК-4.3: Разрабатывает и обосновывает организационно-управленческие решения с учётом различных критериев</w:t>
            </w:r>
          </w:p>
        </w:tc>
        <w:tc>
          <w:tcPr>
            <w:tcW w:w="1127" w:type="pct"/>
            <w:vMerge/>
            <w:tcMar>
              <w:top w:w="0" w:type="dxa"/>
              <w:left w:w="108" w:type="dxa"/>
              <w:bottom w:w="0" w:type="dxa"/>
              <w:right w:w="108" w:type="dxa"/>
            </w:tcMar>
          </w:tcPr>
          <w:p w:rsidR="00846FC1" w:rsidRPr="000D79E3" w:rsidRDefault="00846FC1" w:rsidP="000D79E3">
            <w:pPr>
              <w:spacing w:after="0" w:line="240" w:lineRule="auto"/>
              <w:jc w:val="center"/>
              <w:rPr>
                <w:rFonts w:ascii="Times New Roman" w:hAnsi="Times New Roman"/>
                <w:sz w:val="24"/>
                <w:szCs w:val="24"/>
              </w:rPr>
            </w:pPr>
          </w:p>
        </w:tc>
        <w:tc>
          <w:tcPr>
            <w:tcW w:w="950" w:type="pct"/>
            <w:vMerge/>
            <w:tcMar>
              <w:top w:w="0" w:type="dxa"/>
              <w:left w:w="108" w:type="dxa"/>
              <w:bottom w:w="0" w:type="dxa"/>
              <w:right w:w="108" w:type="dxa"/>
            </w:tcMar>
          </w:tcPr>
          <w:p w:rsidR="00846FC1" w:rsidRPr="000D79E3" w:rsidRDefault="00846FC1" w:rsidP="000D79E3">
            <w:pPr>
              <w:spacing w:after="0" w:line="240" w:lineRule="auto"/>
              <w:rPr>
                <w:rFonts w:ascii="Times New Roman" w:hAnsi="Times New Roman"/>
                <w:sz w:val="24"/>
                <w:szCs w:val="24"/>
              </w:rPr>
            </w:pPr>
          </w:p>
        </w:tc>
      </w:tr>
    </w:tbl>
    <w:p w:rsidR="00846FC1" w:rsidRPr="000D79E3" w:rsidRDefault="00846FC1" w:rsidP="000D79E3">
      <w:pPr>
        <w:spacing w:after="0" w:line="240" w:lineRule="auto"/>
        <w:jc w:val="right"/>
        <w:rPr>
          <w:rFonts w:ascii="Times New Roman" w:hAnsi="Times New Roman"/>
          <w:sz w:val="24"/>
          <w:szCs w:val="24"/>
        </w:rPr>
      </w:pP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Траектория формирования у обучающих компетенций при освоении образовательной программы приведена в Приложении к образовательной программе (Приложение 3.2 Программа формирования у студентов компетенций при освоении ОП ВО).</w:t>
      </w:r>
    </w:p>
    <w:p w:rsidR="00846FC1" w:rsidRPr="000D79E3" w:rsidRDefault="00846FC1" w:rsidP="000D79E3">
      <w:pPr>
        <w:spacing w:after="0" w:line="240" w:lineRule="auto"/>
        <w:ind w:firstLine="709"/>
        <w:jc w:val="both"/>
        <w:rPr>
          <w:rFonts w:ascii="Times New Roman" w:hAnsi="Times New Roman"/>
          <w:sz w:val="24"/>
          <w:szCs w:val="24"/>
        </w:rPr>
      </w:pPr>
    </w:p>
    <w:p w:rsidR="00846FC1" w:rsidRPr="00DE025F" w:rsidRDefault="00846FC1" w:rsidP="00AD4E9D">
      <w:pPr>
        <w:numPr>
          <w:ilvl w:val="0"/>
          <w:numId w:val="94"/>
        </w:numPr>
        <w:tabs>
          <w:tab w:val="left" w:pos="993"/>
        </w:tabs>
        <w:spacing w:after="0" w:line="240" w:lineRule="auto"/>
        <w:ind w:left="0" w:firstLine="709"/>
        <w:jc w:val="both"/>
        <w:rPr>
          <w:rFonts w:ascii="Times New Roman" w:hAnsi="Times New Roman"/>
          <w:b/>
          <w:sz w:val="24"/>
          <w:szCs w:val="24"/>
        </w:rPr>
      </w:pPr>
      <w:r w:rsidRPr="00DE025F">
        <w:rPr>
          <w:rFonts w:ascii="Times New Roman" w:hAnsi="Times New Roman"/>
          <w:b/>
          <w:sz w:val="24"/>
          <w:szCs w:val="24"/>
        </w:rPr>
        <w:t>Описание показателей, система оценивания результатов промежуточной аттестации и критерии выставления оценок</w:t>
      </w:r>
    </w:p>
    <w:p w:rsidR="00846FC1" w:rsidRPr="000D79E3" w:rsidRDefault="00846FC1" w:rsidP="000D79E3">
      <w:pPr>
        <w:tabs>
          <w:tab w:val="left" w:pos="993"/>
        </w:tabs>
        <w:spacing w:after="0" w:line="240" w:lineRule="auto"/>
        <w:jc w:val="both"/>
        <w:rPr>
          <w:rFonts w:ascii="Times New Roman" w:hAnsi="Times New Roman"/>
          <w:sz w:val="24"/>
          <w:szCs w:val="24"/>
        </w:rPr>
      </w:pP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Показатели оценивания компетенций представлены в разделе  3 «Требования к результатам освоения дисциплины» рабочей программы дисциплины </w:t>
      </w:r>
      <w:r w:rsidRPr="000D79E3">
        <w:rPr>
          <w:rFonts w:ascii="Times New Roman" w:hAnsi="Times New Roman"/>
          <w:bCs/>
          <w:color w:val="000000"/>
          <w:sz w:val="24"/>
          <w:szCs w:val="24"/>
          <w:u w:val="single"/>
        </w:rPr>
        <w:t>Б1.Б.Д.21 Финансы и финансовый менеджмент</w:t>
      </w:r>
      <w:r w:rsidRPr="000D79E3">
        <w:rPr>
          <w:rFonts w:ascii="Times New Roman" w:hAnsi="Times New Roman"/>
          <w:sz w:val="24"/>
          <w:szCs w:val="24"/>
        </w:rPr>
        <w:t xml:space="preserve">  как результирующие  знания, умения и  владения, полученные в результате освоения дисциплины.</w:t>
      </w: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При оценивании </w:t>
      </w:r>
      <w:proofErr w:type="spellStart"/>
      <w:r w:rsidRPr="000D79E3">
        <w:rPr>
          <w:rFonts w:ascii="Times New Roman" w:hAnsi="Times New Roman"/>
          <w:sz w:val="24"/>
          <w:szCs w:val="24"/>
        </w:rPr>
        <w:t>сформированности</w:t>
      </w:r>
      <w:proofErr w:type="spellEnd"/>
      <w:r w:rsidRPr="000D79E3">
        <w:rPr>
          <w:rFonts w:ascii="Times New Roman" w:hAnsi="Times New Roman"/>
          <w:sz w:val="24"/>
          <w:szCs w:val="24"/>
        </w:rPr>
        <w:t xml:space="preserve"> компетенций по дисциплине </w:t>
      </w:r>
      <w:r w:rsidRPr="000D79E3">
        <w:rPr>
          <w:rFonts w:ascii="Times New Roman" w:hAnsi="Times New Roman"/>
          <w:bCs/>
          <w:color w:val="000000"/>
          <w:sz w:val="24"/>
          <w:szCs w:val="24"/>
          <w:u w:val="single"/>
        </w:rPr>
        <w:t>Б1.Б.Д.21 Финансы и финансовый менеджмент</w:t>
      </w:r>
      <w:r w:rsidRPr="000D79E3">
        <w:rPr>
          <w:rFonts w:ascii="Times New Roman" w:hAnsi="Times New Roman"/>
          <w:sz w:val="24"/>
          <w:szCs w:val="24"/>
        </w:rPr>
        <w:t xml:space="preserve"> используется традиционная система оценивания.</w:t>
      </w:r>
    </w:p>
    <w:p w:rsidR="00846FC1" w:rsidRDefault="00846FC1" w:rsidP="00DE025F">
      <w:pPr>
        <w:spacing w:after="0" w:line="240" w:lineRule="auto"/>
        <w:jc w:val="both"/>
        <w:rPr>
          <w:rFonts w:ascii="Times New Roman" w:hAnsi="Times New Roman"/>
          <w:sz w:val="24"/>
          <w:szCs w:val="24"/>
        </w:rPr>
      </w:pPr>
    </w:p>
    <w:p w:rsidR="00DE025F" w:rsidRDefault="00DE025F" w:rsidP="00DE025F">
      <w:pPr>
        <w:spacing w:after="0" w:line="240" w:lineRule="auto"/>
        <w:jc w:val="right"/>
        <w:rPr>
          <w:rFonts w:ascii="Times New Roman" w:hAnsi="Times New Roman"/>
          <w:sz w:val="24"/>
          <w:szCs w:val="24"/>
        </w:rPr>
      </w:pPr>
      <w:r>
        <w:rPr>
          <w:rFonts w:ascii="Times New Roman" w:hAnsi="Times New Roman"/>
          <w:sz w:val="24"/>
          <w:szCs w:val="24"/>
        </w:rPr>
        <w:t>Таблица 2</w:t>
      </w:r>
    </w:p>
    <w:p w:rsidR="00DE025F" w:rsidRPr="000D79E3" w:rsidRDefault="00DE025F" w:rsidP="00DE025F">
      <w:pPr>
        <w:spacing w:after="0" w:line="240" w:lineRule="auto"/>
        <w:jc w:val="center"/>
        <w:rPr>
          <w:rFonts w:ascii="Times New Roman" w:hAnsi="Times New Roman"/>
          <w:sz w:val="24"/>
          <w:szCs w:val="24"/>
        </w:rPr>
      </w:pPr>
      <w:r>
        <w:rPr>
          <w:rFonts w:ascii="Times New Roman" w:hAnsi="Times New Roman"/>
          <w:sz w:val="24"/>
          <w:szCs w:val="24"/>
        </w:rPr>
        <w:t>Шкала оценивания</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6588"/>
        <w:gridCol w:w="3018"/>
      </w:tblGrid>
      <w:tr w:rsidR="00846FC1" w:rsidRPr="000D79E3" w:rsidTr="00846FC1">
        <w:trPr>
          <w:tblHeader/>
        </w:trPr>
        <w:tc>
          <w:tcPr>
            <w:tcW w:w="6588" w:type="dxa"/>
            <w:vAlign w:val="center"/>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Критерии выставления оценок</w:t>
            </w:r>
          </w:p>
        </w:tc>
        <w:tc>
          <w:tcPr>
            <w:tcW w:w="3018" w:type="dxa"/>
            <w:vAlign w:val="center"/>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 xml:space="preserve">Оценка </w:t>
            </w:r>
          </w:p>
        </w:tc>
      </w:tr>
      <w:tr w:rsidR="00846FC1" w:rsidRPr="000D79E3" w:rsidTr="00846FC1">
        <w:tc>
          <w:tcPr>
            <w:tcW w:w="9606" w:type="dxa"/>
            <w:gridSpan w:val="2"/>
            <w:vAlign w:val="center"/>
          </w:tcPr>
          <w:p w:rsidR="00846FC1" w:rsidRPr="000D79E3" w:rsidRDefault="00846FC1"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t>Экзамен</w:t>
            </w:r>
          </w:p>
        </w:tc>
      </w:tr>
      <w:tr w:rsidR="00846FC1" w:rsidRPr="000D79E3" w:rsidTr="00846FC1">
        <w:tc>
          <w:tcPr>
            <w:tcW w:w="6588" w:type="dxa"/>
          </w:tcPr>
          <w:p w:rsidR="00846FC1" w:rsidRPr="000D79E3" w:rsidRDefault="00846FC1" w:rsidP="000D79E3">
            <w:pPr>
              <w:spacing w:after="0" w:line="240" w:lineRule="auto"/>
              <w:rPr>
                <w:rFonts w:ascii="Times New Roman" w:hAnsi="Times New Roman"/>
                <w:b/>
                <w:sz w:val="24"/>
                <w:szCs w:val="24"/>
              </w:rPr>
            </w:pPr>
            <w:r w:rsidRPr="000D79E3">
              <w:rPr>
                <w:rFonts w:ascii="Times New Roman" w:hAnsi="Times New Roman"/>
                <w:sz w:val="24"/>
                <w:szCs w:val="24"/>
              </w:rPr>
              <w:t xml:space="preserve">Критерии соответствуют «Модели оценки результатов обучения», 4 уровень – </w:t>
            </w:r>
            <w:r w:rsidRPr="000D79E3">
              <w:rPr>
                <w:rFonts w:ascii="Times New Roman" w:hAnsi="Times New Roman"/>
                <w:b/>
                <w:sz w:val="24"/>
                <w:szCs w:val="24"/>
                <w:u w:val="single"/>
              </w:rPr>
              <w:t xml:space="preserve">сайт </w:t>
            </w:r>
            <w:proofErr w:type="spellStart"/>
            <w:r w:rsidRPr="000D79E3">
              <w:rPr>
                <w:rFonts w:ascii="Times New Roman" w:hAnsi="Times New Roman"/>
                <w:b/>
                <w:sz w:val="24"/>
                <w:szCs w:val="24"/>
                <w:u w:val="single"/>
                <w:lang w:val="en-US"/>
              </w:rPr>
              <w:t>i</w:t>
            </w:r>
            <w:proofErr w:type="spellEnd"/>
            <w:r w:rsidRPr="000D79E3">
              <w:rPr>
                <w:rFonts w:ascii="Times New Roman" w:hAnsi="Times New Roman"/>
                <w:b/>
                <w:sz w:val="24"/>
                <w:szCs w:val="24"/>
                <w:u w:val="single"/>
              </w:rPr>
              <w:t>-</w:t>
            </w:r>
            <w:r w:rsidRPr="000D79E3">
              <w:rPr>
                <w:rFonts w:ascii="Times New Roman" w:hAnsi="Times New Roman"/>
                <w:b/>
                <w:sz w:val="24"/>
                <w:szCs w:val="24"/>
                <w:u w:val="single"/>
                <w:lang w:val="en-US"/>
              </w:rPr>
              <w:t>exam</w:t>
            </w:r>
            <w:r w:rsidRPr="000D79E3">
              <w:rPr>
                <w:rFonts w:ascii="Times New Roman" w:hAnsi="Times New Roman"/>
                <w:b/>
                <w:sz w:val="24"/>
                <w:szCs w:val="24"/>
                <w:u w:val="single"/>
              </w:rPr>
              <w:t>.</w:t>
            </w:r>
            <w:proofErr w:type="spellStart"/>
            <w:r w:rsidRPr="000D79E3">
              <w:rPr>
                <w:rFonts w:ascii="Times New Roman" w:hAnsi="Times New Roman"/>
                <w:b/>
                <w:sz w:val="24"/>
                <w:szCs w:val="24"/>
                <w:u w:val="single"/>
                <w:lang w:val="en-US"/>
              </w:rPr>
              <w:t>ru</w:t>
            </w:r>
            <w:proofErr w:type="spellEnd"/>
          </w:p>
          <w:p w:rsidR="00846FC1" w:rsidRPr="000D79E3" w:rsidRDefault="00846FC1" w:rsidP="000D79E3">
            <w:pPr>
              <w:tabs>
                <w:tab w:val="left" w:pos="709"/>
              </w:tabs>
              <w:spacing w:after="0" w:line="240" w:lineRule="auto"/>
              <w:jc w:val="both"/>
              <w:rPr>
                <w:rFonts w:ascii="Times New Roman" w:hAnsi="Times New Roman"/>
                <w:sz w:val="24"/>
                <w:szCs w:val="24"/>
              </w:rPr>
            </w:pPr>
            <w:r w:rsidRPr="000D79E3">
              <w:rPr>
                <w:rFonts w:ascii="Times New Roman" w:hAnsi="Times New Roman"/>
                <w:sz w:val="24"/>
                <w:szCs w:val="24"/>
              </w:rPr>
              <w:t>Студент показывает полные и глубокие знания программного материала, логично и аргументировано отвечает на поставленный вопрос, а также дополнительные вопросы,  показатели рейтинга (все предусмотренные РПД учебные задания выполнены, качество выполнения большинства из них оценено числом баллов, близким к  максимальному).</w:t>
            </w:r>
          </w:p>
        </w:tc>
        <w:tc>
          <w:tcPr>
            <w:tcW w:w="3018" w:type="dxa"/>
            <w:vAlign w:val="center"/>
          </w:tcPr>
          <w:p w:rsidR="00846FC1" w:rsidRPr="000D79E3" w:rsidRDefault="00846FC1"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t>Отлично</w:t>
            </w:r>
          </w:p>
        </w:tc>
      </w:tr>
      <w:tr w:rsidR="00846FC1" w:rsidRPr="000D79E3" w:rsidTr="00846FC1">
        <w:tc>
          <w:tcPr>
            <w:tcW w:w="6588" w:type="dxa"/>
          </w:tcPr>
          <w:p w:rsidR="00846FC1" w:rsidRPr="000D79E3" w:rsidRDefault="00846FC1" w:rsidP="000D79E3">
            <w:pPr>
              <w:spacing w:after="0" w:line="240" w:lineRule="auto"/>
              <w:rPr>
                <w:rFonts w:ascii="Times New Roman" w:hAnsi="Times New Roman"/>
                <w:b/>
                <w:sz w:val="24"/>
                <w:szCs w:val="24"/>
              </w:rPr>
            </w:pPr>
            <w:r w:rsidRPr="000D79E3">
              <w:rPr>
                <w:rFonts w:ascii="Times New Roman" w:hAnsi="Times New Roman"/>
                <w:sz w:val="24"/>
                <w:szCs w:val="24"/>
              </w:rPr>
              <w:t xml:space="preserve">Критерии соответствуют «Модели оценки результатов обучения», 3 уровень – </w:t>
            </w:r>
            <w:r w:rsidRPr="000D79E3">
              <w:rPr>
                <w:rFonts w:ascii="Times New Roman" w:hAnsi="Times New Roman"/>
                <w:b/>
                <w:sz w:val="24"/>
                <w:szCs w:val="24"/>
                <w:u w:val="single"/>
              </w:rPr>
              <w:t xml:space="preserve">сайт </w:t>
            </w:r>
            <w:proofErr w:type="spellStart"/>
            <w:r w:rsidRPr="000D79E3">
              <w:rPr>
                <w:rFonts w:ascii="Times New Roman" w:hAnsi="Times New Roman"/>
                <w:b/>
                <w:sz w:val="24"/>
                <w:szCs w:val="24"/>
                <w:u w:val="single"/>
                <w:lang w:val="en-US"/>
              </w:rPr>
              <w:t>i</w:t>
            </w:r>
            <w:proofErr w:type="spellEnd"/>
            <w:r w:rsidRPr="000D79E3">
              <w:rPr>
                <w:rFonts w:ascii="Times New Roman" w:hAnsi="Times New Roman"/>
                <w:b/>
                <w:sz w:val="24"/>
                <w:szCs w:val="24"/>
                <w:u w:val="single"/>
              </w:rPr>
              <w:t>-</w:t>
            </w:r>
            <w:r w:rsidRPr="000D79E3">
              <w:rPr>
                <w:rFonts w:ascii="Times New Roman" w:hAnsi="Times New Roman"/>
                <w:b/>
                <w:sz w:val="24"/>
                <w:szCs w:val="24"/>
                <w:u w:val="single"/>
                <w:lang w:val="en-US"/>
              </w:rPr>
              <w:t>exam</w:t>
            </w:r>
            <w:r w:rsidRPr="000D79E3">
              <w:rPr>
                <w:rFonts w:ascii="Times New Roman" w:hAnsi="Times New Roman"/>
                <w:b/>
                <w:sz w:val="24"/>
                <w:szCs w:val="24"/>
                <w:u w:val="single"/>
              </w:rPr>
              <w:t>.</w:t>
            </w:r>
            <w:proofErr w:type="spellStart"/>
            <w:r w:rsidRPr="000D79E3">
              <w:rPr>
                <w:rFonts w:ascii="Times New Roman" w:hAnsi="Times New Roman"/>
                <w:b/>
                <w:sz w:val="24"/>
                <w:szCs w:val="24"/>
                <w:u w:val="single"/>
                <w:lang w:val="en-US"/>
              </w:rPr>
              <w:t>ru</w:t>
            </w:r>
            <w:proofErr w:type="spellEnd"/>
          </w:p>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sz w:val="24"/>
                <w:szCs w:val="24"/>
              </w:rPr>
              <w:t>Студент показывает глубокие знания программного материала, грамотно его излагает, достаточно полно отвечает на поставленный вопрос и дополнительные вопросы, умело формулирует выводы, допуская незначительные погрешности, показатели рейтинга, (все предусмотренные РПД учебные задания выполнены, качество выполнения ни одного из них не оценено максимальным числом баллов).</w:t>
            </w:r>
          </w:p>
        </w:tc>
        <w:tc>
          <w:tcPr>
            <w:tcW w:w="3018" w:type="dxa"/>
            <w:vAlign w:val="center"/>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Хорошо</w:t>
            </w:r>
          </w:p>
        </w:tc>
      </w:tr>
      <w:tr w:rsidR="00846FC1" w:rsidRPr="000D79E3" w:rsidTr="00846FC1">
        <w:tc>
          <w:tcPr>
            <w:tcW w:w="6588" w:type="dxa"/>
          </w:tcPr>
          <w:p w:rsidR="00846FC1" w:rsidRPr="000D79E3" w:rsidRDefault="00846FC1" w:rsidP="000D79E3">
            <w:pPr>
              <w:spacing w:after="0" w:line="240" w:lineRule="auto"/>
              <w:rPr>
                <w:rFonts w:ascii="Times New Roman" w:hAnsi="Times New Roman"/>
                <w:b/>
                <w:sz w:val="24"/>
                <w:szCs w:val="24"/>
              </w:rPr>
            </w:pPr>
            <w:r w:rsidRPr="000D79E3">
              <w:rPr>
                <w:rFonts w:ascii="Times New Roman" w:hAnsi="Times New Roman"/>
                <w:sz w:val="24"/>
                <w:szCs w:val="24"/>
              </w:rPr>
              <w:t xml:space="preserve">Критерии соответствуют «Модели оценки результатов обучения», 2 уровень – </w:t>
            </w:r>
            <w:r w:rsidRPr="000D79E3">
              <w:rPr>
                <w:rFonts w:ascii="Times New Roman" w:hAnsi="Times New Roman"/>
                <w:b/>
                <w:sz w:val="24"/>
                <w:szCs w:val="24"/>
                <w:u w:val="single"/>
              </w:rPr>
              <w:t xml:space="preserve">сайт </w:t>
            </w:r>
            <w:proofErr w:type="spellStart"/>
            <w:r w:rsidRPr="000D79E3">
              <w:rPr>
                <w:rFonts w:ascii="Times New Roman" w:hAnsi="Times New Roman"/>
                <w:b/>
                <w:sz w:val="24"/>
                <w:szCs w:val="24"/>
                <w:u w:val="single"/>
                <w:lang w:val="en-US"/>
              </w:rPr>
              <w:t>i</w:t>
            </w:r>
            <w:proofErr w:type="spellEnd"/>
            <w:r w:rsidRPr="000D79E3">
              <w:rPr>
                <w:rFonts w:ascii="Times New Roman" w:hAnsi="Times New Roman"/>
                <w:b/>
                <w:sz w:val="24"/>
                <w:szCs w:val="24"/>
                <w:u w:val="single"/>
              </w:rPr>
              <w:t>-</w:t>
            </w:r>
            <w:r w:rsidRPr="000D79E3">
              <w:rPr>
                <w:rFonts w:ascii="Times New Roman" w:hAnsi="Times New Roman"/>
                <w:b/>
                <w:sz w:val="24"/>
                <w:szCs w:val="24"/>
                <w:u w:val="single"/>
                <w:lang w:val="en-US"/>
              </w:rPr>
              <w:t>exam</w:t>
            </w:r>
            <w:r w:rsidRPr="000D79E3">
              <w:rPr>
                <w:rFonts w:ascii="Times New Roman" w:hAnsi="Times New Roman"/>
                <w:b/>
                <w:sz w:val="24"/>
                <w:szCs w:val="24"/>
                <w:u w:val="single"/>
              </w:rPr>
              <w:t>.</w:t>
            </w:r>
            <w:proofErr w:type="spellStart"/>
            <w:r w:rsidRPr="000D79E3">
              <w:rPr>
                <w:rFonts w:ascii="Times New Roman" w:hAnsi="Times New Roman"/>
                <w:b/>
                <w:sz w:val="24"/>
                <w:szCs w:val="24"/>
                <w:u w:val="single"/>
                <w:lang w:val="en-US"/>
              </w:rPr>
              <w:t>ru</w:t>
            </w:r>
            <w:proofErr w:type="spellEnd"/>
          </w:p>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sz w:val="24"/>
                <w:szCs w:val="24"/>
              </w:rPr>
              <w:t xml:space="preserve">Студент показывает достаточные, но неглубокие знания программного материала; при ответе не допускает грубых </w:t>
            </w:r>
            <w:r w:rsidRPr="000D79E3">
              <w:rPr>
                <w:rFonts w:ascii="Times New Roman" w:hAnsi="Times New Roman"/>
                <w:sz w:val="24"/>
                <w:szCs w:val="24"/>
              </w:rPr>
              <w:lastRenderedPageBreak/>
              <w:t>ошибок или противоречий, однако в формулировании ответа отсутствует должная связь между анализом, аргументацией и выводами, для получения правильного ответа требуется уточняющие вопросы, достигнуты минимальные или выше показатели рейтинговой оценки при наличии выполнения предусмотренных РПД учебных заданий.</w:t>
            </w:r>
          </w:p>
        </w:tc>
        <w:tc>
          <w:tcPr>
            <w:tcW w:w="3018" w:type="dxa"/>
            <w:vAlign w:val="center"/>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lastRenderedPageBreak/>
              <w:t>Удовлетворительно</w:t>
            </w:r>
          </w:p>
        </w:tc>
      </w:tr>
      <w:tr w:rsidR="00846FC1" w:rsidRPr="000D79E3" w:rsidTr="00846FC1">
        <w:tc>
          <w:tcPr>
            <w:tcW w:w="6588" w:type="dxa"/>
          </w:tcPr>
          <w:p w:rsidR="00846FC1" w:rsidRPr="000D79E3" w:rsidRDefault="00846FC1" w:rsidP="000D79E3">
            <w:pPr>
              <w:spacing w:after="0" w:line="240" w:lineRule="auto"/>
              <w:rPr>
                <w:rFonts w:ascii="Times New Roman" w:hAnsi="Times New Roman"/>
                <w:b/>
                <w:sz w:val="24"/>
                <w:szCs w:val="24"/>
              </w:rPr>
            </w:pPr>
            <w:r w:rsidRPr="000D79E3">
              <w:rPr>
                <w:rFonts w:ascii="Times New Roman" w:hAnsi="Times New Roman"/>
                <w:sz w:val="24"/>
                <w:szCs w:val="24"/>
              </w:rPr>
              <w:lastRenderedPageBreak/>
              <w:t xml:space="preserve">Критерии соответствуют «Модели оценки результатов обучения», 1 уровень – </w:t>
            </w:r>
            <w:r w:rsidRPr="000D79E3">
              <w:rPr>
                <w:rFonts w:ascii="Times New Roman" w:hAnsi="Times New Roman"/>
                <w:b/>
                <w:sz w:val="24"/>
                <w:szCs w:val="24"/>
                <w:u w:val="single"/>
              </w:rPr>
              <w:t xml:space="preserve">сайт </w:t>
            </w:r>
            <w:proofErr w:type="spellStart"/>
            <w:r w:rsidRPr="000D79E3">
              <w:rPr>
                <w:rFonts w:ascii="Times New Roman" w:hAnsi="Times New Roman"/>
                <w:b/>
                <w:sz w:val="24"/>
                <w:szCs w:val="24"/>
                <w:u w:val="single"/>
                <w:lang w:val="en-US"/>
              </w:rPr>
              <w:t>i</w:t>
            </w:r>
            <w:proofErr w:type="spellEnd"/>
            <w:r w:rsidRPr="000D79E3">
              <w:rPr>
                <w:rFonts w:ascii="Times New Roman" w:hAnsi="Times New Roman"/>
                <w:b/>
                <w:sz w:val="24"/>
                <w:szCs w:val="24"/>
                <w:u w:val="single"/>
              </w:rPr>
              <w:t>-</w:t>
            </w:r>
            <w:r w:rsidRPr="000D79E3">
              <w:rPr>
                <w:rFonts w:ascii="Times New Roman" w:hAnsi="Times New Roman"/>
                <w:b/>
                <w:sz w:val="24"/>
                <w:szCs w:val="24"/>
                <w:u w:val="single"/>
                <w:lang w:val="en-US"/>
              </w:rPr>
              <w:t>exam</w:t>
            </w:r>
            <w:r w:rsidRPr="000D79E3">
              <w:rPr>
                <w:rFonts w:ascii="Times New Roman" w:hAnsi="Times New Roman"/>
                <w:b/>
                <w:sz w:val="24"/>
                <w:szCs w:val="24"/>
                <w:u w:val="single"/>
              </w:rPr>
              <w:t>.</w:t>
            </w:r>
            <w:proofErr w:type="spellStart"/>
            <w:r w:rsidRPr="000D79E3">
              <w:rPr>
                <w:rFonts w:ascii="Times New Roman" w:hAnsi="Times New Roman"/>
                <w:b/>
                <w:sz w:val="24"/>
                <w:szCs w:val="24"/>
                <w:u w:val="single"/>
                <w:lang w:val="en-US"/>
              </w:rPr>
              <w:t>ru</w:t>
            </w:r>
            <w:proofErr w:type="spellEnd"/>
          </w:p>
          <w:p w:rsidR="00846FC1" w:rsidRPr="000D79E3" w:rsidRDefault="00846FC1" w:rsidP="000D79E3">
            <w:pPr>
              <w:tabs>
                <w:tab w:val="left" w:pos="709"/>
              </w:tabs>
              <w:spacing w:after="0" w:line="240" w:lineRule="auto"/>
              <w:jc w:val="both"/>
              <w:rPr>
                <w:rFonts w:ascii="Times New Roman" w:hAnsi="Times New Roman"/>
                <w:sz w:val="24"/>
                <w:szCs w:val="24"/>
              </w:rPr>
            </w:pPr>
            <w:r w:rsidRPr="000D79E3">
              <w:rPr>
                <w:rFonts w:ascii="Times New Roman" w:hAnsi="Times New Roman"/>
                <w:sz w:val="24"/>
                <w:szCs w:val="24"/>
              </w:rPr>
              <w:t>Ответы на вопросы экзаменационного билета / билета для зачета с оценкой даны не верно.</w:t>
            </w:r>
          </w:p>
        </w:tc>
        <w:tc>
          <w:tcPr>
            <w:tcW w:w="3018" w:type="dxa"/>
            <w:vAlign w:val="center"/>
          </w:tcPr>
          <w:p w:rsidR="00846FC1" w:rsidRPr="000D79E3" w:rsidRDefault="00846FC1"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t>Неудовлетворительно</w:t>
            </w:r>
          </w:p>
        </w:tc>
      </w:tr>
      <w:tr w:rsidR="00846FC1" w:rsidRPr="000D79E3" w:rsidTr="00846FC1">
        <w:tc>
          <w:tcPr>
            <w:tcW w:w="9606" w:type="dxa"/>
            <w:gridSpan w:val="2"/>
          </w:tcPr>
          <w:p w:rsidR="00846FC1" w:rsidRPr="000D79E3" w:rsidRDefault="00846FC1"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t>Зачет с оценкой</w:t>
            </w:r>
          </w:p>
        </w:tc>
      </w:tr>
      <w:tr w:rsidR="00846FC1" w:rsidRPr="000D79E3" w:rsidTr="00846FC1">
        <w:tc>
          <w:tcPr>
            <w:tcW w:w="6588" w:type="dxa"/>
          </w:tcPr>
          <w:p w:rsidR="00846FC1" w:rsidRPr="000D79E3" w:rsidRDefault="00846FC1" w:rsidP="000D79E3">
            <w:pPr>
              <w:spacing w:after="0" w:line="240" w:lineRule="auto"/>
              <w:rPr>
                <w:rFonts w:ascii="Times New Roman" w:hAnsi="Times New Roman"/>
                <w:b/>
                <w:sz w:val="24"/>
                <w:szCs w:val="24"/>
              </w:rPr>
            </w:pPr>
            <w:r w:rsidRPr="000D79E3">
              <w:rPr>
                <w:rFonts w:ascii="Times New Roman" w:hAnsi="Times New Roman"/>
                <w:sz w:val="24"/>
                <w:szCs w:val="24"/>
              </w:rPr>
              <w:t xml:space="preserve">Критерии соответствуют «Модели оценки результатов обучения», 4 уровень – </w:t>
            </w:r>
            <w:r w:rsidRPr="000D79E3">
              <w:rPr>
                <w:rFonts w:ascii="Times New Roman" w:hAnsi="Times New Roman"/>
                <w:b/>
                <w:sz w:val="24"/>
                <w:szCs w:val="24"/>
                <w:u w:val="single"/>
              </w:rPr>
              <w:t xml:space="preserve">сайт </w:t>
            </w:r>
            <w:proofErr w:type="spellStart"/>
            <w:r w:rsidRPr="000D79E3">
              <w:rPr>
                <w:rFonts w:ascii="Times New Roman" w:hAnsi="Times New Roman"/>
                <w:b/>
                <w:sz w:val="24"/>
                <w:szCs w:val="24"/>
                <w:u w:val="single"/>
                <w:lang w:val="en-US"/>
              </w:rPr>
              <w:t>i</w:t>
            </w:r>
            <w:proofErr w:type="spellEnd"/>
            <w:r w:rsidRPr="000D79E3">
              <w:rPr>
                <w:rFonts w:ascii="Times New Roman" w:hAnsi="Times New Roman"/>
                <w:b/>
                <w:sz w:val="24"/>
                <w:szCs w:val="24"/>
                <w:u w:val="single"/>
              </w:rPr>
              <w:t>-</w:t>
            </w:r>
            <w:r w:rsidRPr="000D79E3">
              <w:rPr>
                <w:rFonts w:ascii="Times New Roman" w:hAnsi="Times New Roman"/>
                <w:b/>
                <w:sz w:val="24"/>
                <w:szCs w:val="24"/>
                <w:u w:val="single"/>
                <w:lang w:val="en-US"/>
              </w:rPr>
              <w:t>exam</w:t>
            </w:r>
            <w:r w:rsidRPr="000D79E3">
              <w:rPr>
                <w:rFonts w:ascii="Times New Roman" w:hAnsi="Times New Roman"/>
                <w:b/>
                <w:sz w:val="24"/>
                <w:szCs w:val="24"/>
                <w:u w:val="single"/>
              </w:rPr>
              <w:t>.</w:t>
            </w:r>
            <w:proofErr w:type="spellStart"/>
            <w:r w:rsidRPr="000D79E3">
              <w:rPr>
                <w:rFonts w:ascii="Times New Roman" w:hAnsi="Times New Roman"/>
                <w:b/>
                <w:sz w:val="24"/>
                <w:szCs w:val="24"/>
                <w:u w:val="single"/>
                <w:lang w:val="en-US"/>
              </w:rPr>
              <w:t>ru</w:t>
            </w:r>
            <w:proofErr w:type="spellEnd"/>
          </w:p>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sz w:val="24"/>
                <w:szCs w:val="24"/>
              </w:rPr>
              <w:t>Студент показывает полные и глубокие знания программного материала, логично и аргументировано отвечает на поставленный вопрос, а также дополнительные вопросы,  показатели рейтинга (все предусмотренные РПД учебные задания выполнены, качество выполнения большинства из них оценено числом баллов, близким к максимальному), решение практического задания выполнено без ошибок, даны пояснения к решению</w:t>
            </w:r>
          </w:p>
        </w:tc>
        <w:tc>
          <w:tcPr>
            <w:tcW w:w="3018" w:type="dxa"/>
            <w:vAlign w:val="center"/>
          </w:tcPr>
          <w:p w:rsidR="00846FC1" w:rsidRPr="000D79E3" w:rsidRDefault="00846FC1"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t>Отлично</w:t>
            </w:r>
          </w:p>
        </w:tc>
      </w:tr>
      <w:tr w:rsidR="00846FC1" w:rsidRPr="000D79E3" w:rsidTr="00846FC1">
        <w:tc>
          <w:tcPr>
            <w:tcW w:w="6588" w:type="dxa"/>
          </w:tcPr>
          <w:p w:rsidR="00846FC1" w:rsidRPr="000D79E3" w:rsidRDefault="00846FC1" w:rsidP="000D79E3">
            <w:pPr>
              <w:spacing w:after="0" w:line="240" w:lineRule="auto"/>
              <w:rPr>
                <w:rFonts w:ascii="Times New Roman" w:hAnsi="Times New Roman"/>
                <w:b/>
                <w:sz w:val="24"/>
                <w:szCs w:val="24"/>
              </w:rPr>
            </w:pPr>
            <w:r w:rsidRPr="000D79E3">
              <w:rPr>
                <w:rFonts w:ascii="Times New Roman" w:hAnsi="Times New Roman"/>
                <w:sz w:val="24"/>
                <w:szCs w:val="24"/>
              </w:rPr>
              <w:t xml:space="preserve">Критерии соответствуют «Модели оценки результатов обучения», 3 уровень – </w:t>
            </w:r>
            <w:r w:rsidRPr="000D79E3">
              <w:rPr>
                <w:rFonts w:ascii="Times New Roman" w:hAnsi="Times New Roman"/>
                <w:b/>
                <w:sz w:val="24"/>
                <w:szCs w:val="24"/>
                <w:u w:val="single"/>
              </w:rPr>
              <w:t xml:space="preserve">сайт </w:t>
            </w:r>
            <w:proofErr w:type="spellStart"/>
            <w:r w:rsidRPr="000D79E3">
              <w:rPr>
                <w:rFonts w:ascii="Times New Roman" w:hAnsi="Times New Roman"/>
                <w:b/>
                <w:sz w:val="24"/>
                <w:szCs w:val="24"/>
                <w:u w:val="single"/>
                <w:lang w:val="en-US"/>
              </w:rPr>
              <w:t>i</w:t>
            </w:r>
            <w:proofErr w:type="spellEnd"/>
            <w:r w:rsidRPr="000D79E3">
              <w:rPr>
                <w:rFonts w:ascii="Times New Roman" w:hAnsi="Times New Roman"/>
                <w:b/>
                <w:sz w:val="24"/>
                <w:szCs w:val="24"/>
                <w:u w:val="single"/>
              </w:rPr>
              <w:t>-</w:t>
            </w:r>
            <w:r w:rsidRPr="000D79E3">
              <w:rPr>
                <w:rFonts w:ascii="Times New Roman" w:hAnsi="Times New Roman"/>
                <w:b/>
                <w:sz w:val="24"/>
                <w:szCs w:val="24"/>
                <w:u w:val="single"/>
                <w:lang w:val="en-US"/>
              </w:rPr>
              <w:t>exam</w:t>
            </w:r>
            <w:r w:rsidRPr="000D79E3">
              <w:rPr>
                <w:rFonts w:ascii="Times New Roman" w:hAnsi="Times New Roman"/>
                <w:b/>
                <w:sz w:val="24"/>
                <w:szCs w:val="24"/>
                <w:u w:val="single"/>
              </w:rPr>
              <w:t>.</w:t>
            </w:r>
            <w:proofErr w:type="spellStart"/>
            <w:r w:rsidRPr="000D79E3">
              <w:rPr>
                <w:rFonts w:ascii="Times New Roman" w:hAnsi="Times New Roman"/>
                <w:b/>
                <w:sz w:val="24"/>
                <w:szCs w:val="24"/>
                <w:u w:val="single"/>
                <w:lang w:val="en-US"/>
              </w:rPr>
              <w:t>ru</w:t>
            </w:r>
            <w:proofErr w:type="spellEnd"/>
          </w:p>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sz w:val="24"/>
                <w:szCs w:val="24"/>
              </w:rPr>
              <w:t>Студент показывает глубокие знания программного материала, грамотно его излагает, достаточно полно отвечает на поставленный вопрос и дополнительные вопросы, умело формулирует выводы, допуская незначительные погрешности, показатели рейтинга, (все предусмотренные РПД учебные задания выполнены, качество выполнения ни одного из них не оценено максимальным числом баллов), решение практического задания  выполнено  с незначительными ошибками</w:t>
            </w:r>
          </w:p>
        </w:tc>
        <w:tc>
          <w:tcPr>
            <w:tcW w:w="3018" w:type="dxa"/>
            <w:vAlign w:val="center"/>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Хорошо</w:t>
            </w:r>
          </w:p>
        </w:tc>
      </w:tr>
      <w:tr w:rsidR="00846FC1" w:rsidRPr="000D79E3" w:rsidTr="00846FC1">
        <w:tc>
          <w:tcPr>
            <w:tcW w:w="6588" w:type="dxa"/>
          </w:tcPr>
          <w:p w:rsidR="00846FC1" w:rsidRPr="000D79E3" w:rsidRDefault="00846FC1" w:rsidP="000D79E3">
            <w:pPr>
              <w:spacing w:after="0" w:line="240" w:lineRule="auto"/>
              <w:rPr>
                <w:rFonts w:ascii="Times New Roman" w:hAnsi="Times New Roman"/>
                <w:b/>
                <w:sz w:val="24"/>
                <w:szCs w:val="24"/>
              </w:rPr>
            </w:pPr>
            <w:r w:rsidRPr="000D79E3">
              <w:rPr>
                <w:rFonts w:ascii="Times New Roman" w:hAnsi="Times New Roman"/>
                <w:sz w:val="24"/>
                <w:szCs w:val="24"/>
              </w:rPr>
              <w:t xml:space="preserve">Критерии соответствуют «Модели оценки результатов обучения», 2 уровень – </w:t>
            </w:r>
            <w:r w:rsidRPr="000D79E3">
              <w:rPr>
                <w:rFonts w:ascii="Times New Roman" w:hAnsi="Times New Roman"/>
                <w:b/>
                <w:sz w:val="24"/>
                <w:szCs w:val="24"/>
                <w:u w:val="single"/>
              </w:rPr>
              <w:t xml:space="preserve">сайт </w:t>
            </w:r>
            <w:proofErr w:type="spellStart"/>
            <w:r w:rsidRPr="000D79E3">
              <w:rPr>
                <w:rFonts w:ascii="Times New Roman" w:hAnsi="Times New Roman"/>
                <w:b/>
                <w:sz w:val="24"/>
                <w:szCs w:val="24"/>
                <w:u w:val="single"/>
                <w:lang w:val="en-US"/>
              </w:rPr>
              <w:t>i</w:t>
            </w:r>
            <w:proofErr w:type="spellEnd"/>
            <w:r w:rsidRPr="000D79E3">
              <w:rPr>
                <w:rFonts w:ascii="Times New Roman" w:hAnsi="Times New Roman"/>
                <w:b/>
                <w:sz w:val="24"/>
                <w:szCs w:val="24"/>
                <w:u w:val="single"/>
              </w:rPr>
              <w:t>-</w:t>
            </w:r>
            <w:r w:rsidRPr="000D79E3">
              <w:rPr>
                <w:rFonts w:ascii="Times New Roman" w:hAnsi="Times New Roman"/>
                <w:b/>
                <w:sz w:val="24"/>
                <w:szCs w:val="24"/>
                <w:u w:val="single"/>
                <w:lang w:val="en-US"/>
              </w:rPr>
              <w:t>exam</w:t>
            </w:r>
            <w:r w:rsidRPr="000D79E3">
              <w:rPr>
                <w:rFonts w:ascii="Times New Roman" w:hAnsi="Times New Roman"/>
                <w:b/>
                <w:sz w:val="24"/>
                <w:szCs w:val="24"/>
                <w:u w:val="single"/>
              </w:rPr>
              <w:t>.</w:t>
            </w:r>
            <w:proofErr w:type="spellStart"/>
            <w:r w:rsidRPr="000D79E3">
              <w:rPr>
                <w:rFonts w:ascii="Times New Roman" w:hAnsi="Times New Roman"/>
                <w:b/>
                <w:sz w:val="24"/>
                <w:szCs w:val="24"/>
                <w:u w:val="single"/>
                <w:lang w:val="en-US"/>
              </w:rPr>
              <w:t>ru</w:t>
            </w:r>
            <w:proofErr w:type="spellEnd"/>
          </w:p>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sz w:val="24"/>
                <w:szCs w:val="24"/>
              </w:rPr>
              <w:t>Студент показывает достаточные, но неглубокие знания программного материала; при ответе не допускает грубых ошибок или противоречий, однако в формулировании ответа отсутствует должная связь между анализом, аргументацией и выводами, для получения правильного ответа требуется уточняющие вопросы, достигнуты минимальные или выше показатели рейтинговой оценки при наличии выполнения предусмотренных РПД учебных заданий, решение практического задания верно, но не аргументировано</w:t>
            </w:r>
          </w:p>
        </w:tc>
        <w:tc>
          <w:tcPr>
            <w:tcW w:w="3018" w:type="dxa"/>
            <w:vAlign w:val="center"/>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Удовлетворительно</w:t>
            </w:r>
          </w:p>
        </w:tc>
      </w:tr>
      <w:tr w:rsidR="00846FC1" w:rsidRPr="000D79E3" w:rsidTr="00846FC1">
        <w:tc>
          <w:tcPr>
            <w:tcW w:w="6588" w:type="dxa"/>
          </w:tcPr>
          <w:p w:rsidR="00846FC1" w:rsidRPr="000D79E3" w:rsidRDefault="00846FC1" w:rsidP="000D79E3">
            <w:pPr>
              <w:spacing w:after="0" w:line="240" w:lineRule="auto"/>
              <w:rPr>
                <w:rFonts w:ascii="Times New Roman" w:hAnsi="Times New Roman"/>
                <w:b/>
                <w:sz w:val="24"/>
                <w:szCs w:val="24"/>
              </w:rPr>
            </w:pPr>
            <w:r w:rsidRPr="000D79E3">
              <w:rPr>
                <w:rFonts w:ascii="Times New Roman" w:hAnsi="Times New Roman"/>
                <w:sz w:val="24"/>
                <w:szCs w:val="24"/>
              </w:rPr>
              <w:t xml:space="preserve">Критерии соответствуют «Модели оценки результатов обучения», 1 уровень – </w:t>
            </w:r>
            <w:r w:rsidRPr="000D79E3">
              <w:rPr>
                <w:rFonts w:ascii="Times New Roman" w:hAnsi="Times New Roman"/>
                <w:b/>
                <w:sz w:val="24"/>
                <w:szCs w:val="24"/>
                <w:u w:val="single"/>
              </w:rPr>
              <w:t xml:space="preserve">сайт </w:t>
            </w:r>
            <w:proofErr w:type="spellStart"/>
            <w:r w:rsidRPr="000D79E3">
              <w:rPr>
                <w:rFonts w:ascii="Times New Roman" w:hAnsi="Times New Roman"/>
                <w:b/>
                <w:sz w:val="24"/>
                <w:szCs w:val="24"/>
                <w:u w:val="single"/>
                <w:lang w:val="en-US"/>
              </w:rPr>
              <w:t>i</w:t>
            </w:r>
            <w:proofErr w:type="spellEnd"/>
            <w:r w:rsidRPr="000D79E3">
              <w:rPr>
                <w:rFonts w:ascii="Times New Roman" w:hAnsi="Times New Roman"/>
                <w:b/>
                <w:sz w:val="24"/>
                <w:szCs w:val="24"/>
                <w:u w:val="single"/>
              </w:rPr>
              <w:t>-</w:t>
            </w:r>
            <w:r w:rsidRPr="000D79E3">
              <w:rPr>
                <w:rFonts w:ascii="Times New Roman" w:hAnsi="Times New Roman"/>
                <w:b/>
                <w:sz w:val="24"/>
                <w:szCs w:val="24"/>
                <w:u w:val="single"/>
                <w:lang w:val="en-US"/>
              </w:rPr>
              <w:t>exam</w:t>
            </w:r>
            <w:r w:rsidRPr="000D79E3">
              <w:rPr>
                <w:rFonts w:ascii="Times New Roman" w:hAnsi="Times New Roman"/>
                <w:b/>
                <w:sz w:val="24"/>
                <w:szCs w:val="24"/>
                <w:u w:val="single"/>
              </w:rPr>
              <w:t>.</w:t>
            </w:r>
            <w:proofErr w:type="spellStart"/>
            <w:r w:rsidRPr="000D79E3">
              <w:rPr>
                <w:rFonts w:ascii="Times New Roman" w:hAnsi="Times New Roman"/>
                <w:b/>
                <w:sz w:val="24"/>
                <w:szCs w:val="24"/>
                <w:u w:val="single"/>
                <w:lang w:val="en-US"/>
              </w:rPr>
              <w:t>ru</w:t>
            </w:r>
            <w:proofErr w:type="spellEnd"/>
          </w:p>
          <w:p w:rsidR="00846FC1" w:rsidRPr="000D79E3" w:rsidRDefault="00846FC1" w:rsidP="000D79E3">
            <w:pPr>
              <w:tabs>
                <w:tab w:val="left" w:pos="709"/>
              </w:tabs>
              <w:spacing w:after="0" w:line="240" w:lineRule="auto"/>
              <w:jc w:val="both"/>
              <w:rPr>
                <w:rFonts w:ascii="Times New Roman" w:hAnsi="Times New Roman"/>
                <w:sz w:val="24"/>
                <w:szCs w:val="24"/>
              </w:rPr>
            </w:pPr>
            <w:r w:rsidRPr="000D79E3">
              <w:rPr>
                <w:rFonts w:ascii="Times New Roman" w:hAnsi="Times New Roman"/>
                <w:sz w:val="24"/>
                <w:szCs w:val="24"/>
              </w:rPr>
              <w:t xml:space="preserve">Ответы на вопросы экзаменационного билета даны не верно, </w:t>
            </w:r>
          </w:p>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sz w:val="24"/>
                <w:szCs w:val="24"/>
              </w:rPr>
              <w:t>решение практического задания не представлено или содержит существенные ошибки</w:t>
            </w:r>
          </w:p>
        </w:tc>
        <w:tc>
          <w:tcPr>
            <w:tcW w:w="3018" w:type="dxa"/>
            <w:vAlign w:val="center"/>
          </w:tcPr>
          <w:p w:rsidR="00846FC1" w:rsidRPr="000D79E3" w:rsidRDefault="00846FC1"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t>Неудовлетворительно</w:t>
            </w:r>
          </w:p>
        </w:tc>
      </w:tr>
    </w:tbl>
    <w:p w:rsidR="00846FC1" w:rsidRDefault="00846FC1" w:rsidP="000D79E3">
      <w:pPr>
        <w:tabs>
          <w:tab w:val="left" w:pos="993"/>
        </w:tabs>
        <w:spacing w:after="0" w:line="240" w:lineRule="auto"/>
        <w:jc w:val="both"/>
        <w:rPr>
          <w:rFonts w:ascii="Times New Roman" w:hAnsi="Times New Roman"/>
          <w:b/>
          <w:i/>
          <w:sz w:val="24"/>
          <w:szCs w:val="24"/>
        </w:rPr>
      </w:pPr>
    </w:p>
    <w:p w:rsidR="00DE025F" w:rsidRPr="000D79E3" w:rsidRDefault="00DE025F" w:rsidP="000D79E3">
      <w:pPr>
        <w:tabs>
          <w:tab w:val="left" w:pos="993"/>
        </w:tabs>
        <w:spacing w:after="0" w:line="240" w:lineRule="auto"/>
        <w:jc w:val="both"/>
        <w:rPr>
          <w:rFonts w:ascii="Times New Roman" w:hAnsi="Times New Roman"/>
          <w:b/>
          <w:i/>
          <w:sz w:val="24"/>
          <w:szCs w:val="24"/>
        </w:rPr>
      </w:pPr>
    </w:p>
    <w:p w:rsidR="00846FC1" w:rsidRPr="00DE025F" w:rsidRDefault="00846FC1" w:rsidP="000D79E3">
      <w:pPr>
        <w:tabs>
          <w:tab w:val="left" w:pos="993"/>
        </w:tabs>
        <w:spacing w:after="0" w:line="240" w:lineRule="auto"/>
        <w:ind w:firstLine="709"/>
        <w:jc w:val="both"/>
        <w:rPr>
          <w:rFonts w:ascii="Times New Roman" w:hAnsi="Times New Roman"/>
          <w:b/>
          <w:sz w:val="24"/>
          <w:szCs w:val="24"/>
        </w:rPr>
      </w:pPr>
      <w:r w:rsidRPr="00DE025F">
        <w:rPr>
          <w:rFonts w:ascii="Times New Roman" w:hAnsi="Times New Roman"/>
          <w:b/>
          <w:sz w:val="24"/>
          <w:szCs w:val="24"/>
        </w:rPr>
        <w:lastRenderedPageBreak/>
        <w:t>3 Типовые контрольные задания или иные материалы, необходимые для оценки знаний, умений, навыков и (или) опыта деятельности</w:t>
      </w:r>
    </w:p>
    <w:p w:rsidR="00846FC1" w:rsidRPr="000D79E3" w:rsidRDefault="00846FC1" w:rsidP="000D79E3">
      <w:pPr>
        <w:autoSpaceDE w:val="0"/>
        <w:autoSpaceDN w:val="0"/>
        <w:adjustRightInd w:val="0"/>
        <w:spacing w:after="0" w:line="240" w:lineRule="auto"/>
        <w:ind w:firstLine="709"/>
        <w:jc w:val="both"/>
        <w:rPr>
          <w:rFonts w:ascii="Times New Roman" w:hAnsi="Times New Roman"/>
          <w:b/>
          <w:sz w:val="24"/>
          <w:szCs w:val="24"/>
        </w:rPr>
      </w:pPr>
    </w:p>
    <w:p w:rsidR="00846FC1" w:rsidRPr="000D79E3" w:rsidRDefault="00DE025F" w:rsidP="00DE025F">
      <w:pPr>
        <w:autoSpaceDE w:val="0"/>
        <w:autoSpaceDN w:val="0"/>
        <w:adjustRightInd w:val="0"/>
        <w:spacing w:after="0" w:line="240" w:lineRule="auto"/>
        <w:ind w:firstLine="709"/>
        <w:jc w:val="both"/>
        <w:rPr>
          <w:rFonts w:ascii="Times New Roman" w:hAnsi="Times New Roman"/>
          <w:i/>
          <w:sz w:val="24"/>
          <w:szCs w:val="24"/>
        </w:rPr>
      </w:pPr>
      <w:r>
        <w:rPr>
          <w:rFonts w:ascii="Times New Roman" w:hAnsi="Times New Roman"/>
          <w:i/>
          <w:sz w:val="24"/>
          <w:szCs w:val="24"/>
        </w:rPr>
        <w:t xml:space="preserve">3.1. Типовые тестовые задания </w:t>
      </w:r>
    </w:p>
    <w:p w:rsidR="00846FC1" w:rsidRPr="000D79E3" w:rsidRDefault="00846FC1" w:rsidP="00DE025F">
      <w:pPr>
        <w:autoSpaceDE w:val="0"/>
        <w:autoSpaceDN w:val="0"/>
        <w:adjustRightInd w:val="0"/>
        <w:spacing w:after="0" w:line="240" w:lineRule="auto"/>
        <w:jc w:val="center"/>
        <w:rPr>
          <w:rFonts w:ascii="Times New Roman" w:hAnsi="Times New Roman"/>
          <w:b/>
          <w:sz w:val="24"/>
          <w:szCs w:val="24"/>
        </w:rPr>
      </w:pPr>
      <w:r w:rsidRPr="000D79E3">
        <w:rPr>
          <w:rFonts w:ascii="Times New Roman" w:hAnsi="Times New Roman"/>
          <w:noProof/>
          <w:sz w:val="24"/>
          <w:szCs w:val="24"/>
        </w:rPr>
        <w:drawing>
          <wp:inline distT="0" distB="0" distL="0" distR="0" wp14:anchorId="4E114F92" wp14:editId="09266B09">
            <wp:extent cx="5353050" cy="2990850"/>
            <wp:effectExtent l="0" t="0" r="0" b="0"/>
            <wp:docPr id="94" name="Рисунок 94"/>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rotWithShape="1">
                    <a:blip r:embed="rId111" cstate="print"/>
                    <a:srcRect t="11472" b="2993"/>
                    <a:stretch/>
                  </pic:blipFill>
                  <pic:spPr bwMode="auto">
                    <a:xfrm>
                      <a:off x="0" y="0"/>
                      <a:ext cx="5351620" cy="2990051"/>
                    </a:xfrm>
                    <a:prstGeom prst="rect">
                      <a:avLst/>
                    </a:prstGeom>
                    <a:ln>
                      <a:noFill/>
                    </a:ln>
                    <a:extLst>
                      <a:ext uri="{53640926-AAD7-44D8-BBD7-CCE9431645EC}">
                        <a14:shadowObscured xmlns:a14="http://schemas.microsoft.com/office/drawing/2010/main"/>
                      </a:ext>
                    </a:extLst>
                  </pic:spPr>
                </pic:pic>
              </a:graphicData>
            </a:graphic>
          </wp:inline>
        </w:drawing>
      </w:r>
    </w:p>
    <w:p w:rsidR="00846FC1" w:rsidRPr="000D79E3" w:rsidRDefault="00846FC1" w:rsidP="00DE025F">
      <w:pPr>
        <w:autoSpaceDE w:val="0"/>
        <w:autoSpaceDN w:val="0"/>
        <w:adjustRightInd w:val="0"/>
        <w:spacing w:after="0" w:line="240" w:lineRule="auto"/>
        <w:jc w:val="center"/>
        <w:rPr>
          <w:rFonts w:ascii="Times New Roman" w:hAnsi="Times New Roman"/>
          <w:b/>
          <w:i/>
          <w:sz w:val="24"/>
          <w:szCs w:val="24"/>
        </w:rPr>
      </w:pPr>
      <w:r w:rsidRPr="000D79E3">
        <w:rPr>
          <w:rFonts w:ascii="Times New Roman" w:hAnsi="Times New Roman"/>
          <w:noProof/>
          <w:sz w:val="24"/>
          <w:szCs w:val="24"/>
        </w:rPr>
        <w:drawing>
          <wp:inline distT="0" distB="0" distL="0" distR="0" wp14:anchorId="21E4E754" wp14:editId="658B37B0">
            <wp:extent cx="5353050" cy="3105150"/>
            <wp:effectExtent l="0" t="0" r="0" b="0"/>
            <wp:docPr id="32" name="Рисунок 32"/>
            <wp:cNvGraphicFramePr/>
            <a:graphic xmlns:a="http://schemas.openxmlformats.org/drawingml/2006/main">
              <a:graphicData uri="http://schemas.openxmlformats.org/drawingml/2006/picture">
                <pic:pic xmlns:pic="http://schemas.openxmlformats.org/drawingml/2006/picture">
                  <pic:nvPicPr>
                    <pic:cNvPr id="32" name="Рисунок 32"/>
                    <pic:cNvPicPr/>
                  </pic:nvPicPr>
                  <pic:blipFill rotWithShape="1">
                    <a:blip r:embed="rId112" cstate="print"/>
                    <a:srcRect t="11868" b="3077"/>
                    <a:stretch/>
                  </pic:blipFill>
                  <pic:spPr bwMode="auto">
                    <a:xfrm>
                      <a:off x="0" y="0"/>
                      <a:ext cx="5351620" cy="3104321"/>
                    </a:xfrm>
                    <a:prstGeom prst="rect">
                      <a:avLst/>
                    </a:prstGeom>
                    <a:ln>
                      <a:noFill/>
                    </a:ln>
                    <a:extLst>
                      <a:ext uri="{53640926-AAD7-44D8-BBD7-CCE9431645EC}">
                        <a14:shadowObscured xmlns:a14="http://schemas.microsoft.com/office/drawing/2010/main"/>
                      </a:ext>
                    </a:extLst>
                  </pic:spPr>
                </pic:pic>
              </a:graphicData>
            </a:graphic>
          </wp:inline>
        </w:drawing>
      </w:r>
    </w:p>
    <w:p w:rsidR="00846FC1" w:rsidRPr="000D79E3" w:rsidRDefault="00846FC1" w:rsidP="000D79E3">
      <w:pPr>
        <w:autoSpaceDE w:val="0"/>
        <w:autoSpaceDN w:val="0"/>
        <w:adjustRightInd w:val="0"/>
        <w:spacing w:after="0" w:line="240" w:lineRule="auto"/>
        <w:ind w:firstLine="709"/>
        <w:jc w:val="center"/>
        <w:rPr>
          <w:rFonts w:ascii="Times New Roman" w:hAnsi="Times New Roman"/>
          <w:sz w:val="24"/>
          <w:szCs w:val="24"/>
        </w:rPr>
      </w:pPr>
    </w:p>
    <w:p w:rsidR="00846FC1" w:rsidRPr="00DE025F" w:rsidRDefault="00846FC1" w:rsidP="000D79E3">
      <w:pPr>
        <w:autoSpaceDE w:val="0"/>
        <w:autoSpaceDN w:val="0"/>
        <w:adjustRightInd w:val="0"/>
        <w:spacing w:after="0" w:line="240" w:lineRule="auto"/>
        <w:ind w:firstLine="709"/>
        <w:jc w:val="both"/>
        <w:rPr>
          <w:rFonts w:ascii="Times New Roman" w:hAnsi="Times New Roman"/>
          <w:i/>
          <w:spacing w:val="-6"/>
          <w:sz w:val="24"/>
          <w:szCs w:val="24"/>
        </w:rPr>
      </w:pPr>
      <w:r w:rsidRPr="00DE025F">
        <w:rPr>
          <w:rFonts w:ascii="Times New Roman" w:hAnsi="Times New Roman"/>
          <w:i/>
          <w:spacing w:val="-6"/>
          <w:sz w:val="24"/>
          <w:szCs w:val="24"/>
        </w:rPr>
        <w:t>3.2. Вопросы для проведения промежуточной аттестации.</w:t>
      </w:r>
    </w:p>
    <w:p w:rsidR="00846FC1" w:rsidRPr="00DE025F" w:rsidRDefault="00846FC1" w:rsidP="000D79E3">
      <w:pPr>
        <w:spacing w:after="0" w:line="240" w:lineRule="auto"/>
        <w:ind w:firstLine="709"/>
        <w:jc w:val="both"/>
        <w:rPr>
          <w:rFonts w:ascii="Times New Roman" w:hAnsi="Times New Roman"/>
          <w:bCs/>
          <w:spacing w:val="-6"/>
          <w:sz w:val="24"/>
          <w:szCs w:val="24"/>
        </w:rPr>
      </w:pPr>
      <w:r w:rsidRPr="00DE025F">
        <w:rPr>
          <w:rFonts w:ascii="Times New Roman" w:hAnsi="Times New Roman"/>
          <w:bCs/>
          <w:spacing w:val="-6"/>
          <w:sz w:val="24"/>
          <w:szCs w:val="24"/>
        </w:rPr>
        <w:t>Перечень вопросов к экзамену:</w:t>
      </w:r>
    </w:p>
    <w:p w:rsidR="00846FC1" w:rsidRPr="00DE025F" w:rsidRDefault="00846FC1" w:rsidP="000D79E3">
      <w:pPr>
        <w:spacing w:after="0" w:line="240" w:lineRule="auto"/>
        <w:ind w:firstLine="709"/>
        <w:jc w:val="both"/>
        <w:rPr>
          <w:rFonts w:ascii="Times New Roman" w:hAnsi="Times New Roman"/>
          <w:bCs/>
          <w:spacing w:val="-6"/>
          <w:sz w:val="24"/>
          <w:szCs w:val="24"/>
        </w:rPr>
      </w:pPr>
      <w:r w:rsidRPr="00DE025F">
        <w:rPr>
          <w:rFonts w:ascii="Times New Roman" w:hAnsi="Times New Roman"/>
          <w:bCs/>
          <w:spacing w:val="-6"/>
          <w:sz w:val="24"/>
          <w:szCs w:val="24"/>
        </w:rPr>
        <w:t>1. Финансы предприятия: определение, принципы организации и функции.</w:t>
      </w:r>
    </w:p>
    <w:p w:rsidR="00846FC1" w:rsidRPr="00DE025F" w:rsidRDefault="00846FC1" w:rsidP="000D79E3">
      <w:pPr>
        <w:spacing w:after="0" w:line="240" w:lineRule="auto"/>
        <w:ind w:firstLine="709"/>
        <w:jc w:val="both"/>
        <w:rPr>
          <w:rFonts w:ascii="Times New Roman" w:hAnsi="Times New Roman"/>
          <w:bCs/>
          <w:spacing w:val="-6"/>
          <w:sz w:val="24"/>
          <w:szCs w:val="24"/>
        </w:rPr>
      </w:pPr>
      <w:r w:rsidRPr="00DE025F">
        <w:rPr>
          <w:rFonts w:ascii="Times New Roman" w:hAnsi="Times New Roman"/>
          <w:bCs/>
          <w:spacing w:val="-6"/>
          <w:sz w:val="24"/>
          <w:szCs w:val="24"/>
        </w:rPr>
        <w:t>2. Финансы и финансовые ресурсы предприятия. Система управления финансовыми ресурсами.</w:t>
      </w:r>
    </w:p>
    <w:p w:rsidR="00846FC1" w:rsidRPr="00DE025F" w:rsidRDefault="00846FC1" w:rsidP="000D79E3">
      <w:pPr>
        <w:spacing w:after="0" w:line="240" w:lineRule="auto"/>
        <w:ind w:firstLine="709"/>
        <w:jc w:val="both"/>
        <w:rPr>
          <w:rFonts w:ascii="Times New Roman" w:hAnsi="Times New Roman"/>
          <w:bCs/>
          <w:spacing w:val="-6"/>
          <w:sz w:val="24"/>
          <w:szCs w:val="24"/>
        </w:rPr>
      </w:pPr>
      <w:r w:rsidRPr="00DE025F">
        <w:rPr>
          <w:rFonts w:ascii="Times New Roman" w:hAnsi="Times New Roman"/>
          <w:bCs/>
          <w:spacing w:val="-6"/>
          <w:sz w:val="24"/>
          <w:szCs w:val="24"/>
        </w:rPr>
        <w:t>3. Финансовый менеджмент: сущность, цели и задачи.</w:t>
      </w:r>
    </w:p>
    <w:p w:rsidR="00846FC1" w:rsidRPr="00DE025F" w:rsidRDefault="00846FC1" w:rsidP="000D79E3">
      <w:pPr>
        <w:spacing w:after="0" w:line="240" w:lineRule="auto"/>
        <w:ind w:firstLine="709"/>
        <w:jc w:val="both"/>
        <w:rPr>
          <w:rFonts w:ascii="Times New Roman" w:hAnsi="Times New Roman"/>
          <w:bCs/>
          <w:spacing w:val="-6"/>
          <w:sz w:val="24"/>
          <w:szCs w:val="24"/>
        </w:rPr>
      </w:pPr>
      <w:r w:rsidRPr="00DE025F">
        <w:rPr>
          <w:rFonts w:ascii="Times New Roman" w:hAnsi="Times New Roman"/>
          <w:bCs/>
          <w:spacing w:val="-6"/>
          <w:sz w:val="24"/>
          <w:szCs w:val="24"/>
        </w:rPr>
        <w:t>4. Концептуальные основы и базовые концепции финансового менеджмента.</w:t>
      </w:r>
    </w:p>
    <w:p w:rsidR="00846FC1" w:rsidRPr="00DE025F" w:rsidRDefault="00846FC1" w:rsidP="000D79E3">
      <w:pPr>
        <w:spacing w:after="0" w:line="240" w:lineRule="auto"/>
        <w:ind w:firstLine="709"/>
        <w:jc w:val="both"/>
        <w:rPr>
          <w:rFonts w:ascii="Times New Roman" w:hAnsi="Times New Roman"/>
          <w:bCs/>
          <w:spacing w:val="-6"/>
          <w:sz w:val="24"/>
          <w:szCs w:val="24"/>
        </w:rPr>
      </w:pPr>
      <w:r w:rsidRPr="00DE025F">
        <w:rPr>
          <w:rFonts w:ascii="Times New Roman" w:hAnsi="Times New Roman"/>
          <w:bCs/>
          <w:spacing w:val="-6"/>
          <w:sz w:val="24"/>
          <w:szCs w:val="24"/>
        </w:rPr>
        <w:t>6. Информационное обеспечение финансового менеджмента.</w:t>
      </w:r>
    </w:p>
    <w:p w:rsidR="00846FC1" w:rsidRPr="00DE025F" w:rsidRDefault="00846FC1" w:rsidP="000D79E3">
      <w:pPr>
        <w:spacing w:after="0" w:line="240" w:lineRule="auto"/>
        <w:ind w:firstLine="709"/>
        <w:jc w:val="both"/>
        <w:rPr>
          <w:rFonts w:ascii="Times New Roman" w:hAnsi="Times New Roman"/>
          <w:bCs/>
          <w:spacing w:val="-6"/>
          <w:sz w:val="24"/>
          <w:szCs w:val="24"/>
        </w:rPr>
      </w:pPr>
      <w:r w:rsidRPr="00DE025F">
        <w:rPr>
          <w:rFonts w:ascii="Times New Roman" w:hAnsi="Times New Roman"/>
          <w:bCs/>
          <w:spacing w:val="-6"/>
          <w:sz w:val="24"/>
          <w:szCs w:val="24"/>
        </w:rPr>
        <w:t>7. Цель, задачи и методы финансового анализа.</w:t>
      </w:r>
    </w:p>
    <w:p w:rsidR="00846FC1" w:rsidRPr="00DE025F" w:rsidRDefault="00846FC1" w:rsidP="000D79E3">
      <w:pPr>
        <w:spacing w:after="0" w:line="240" w:lineRule="auto"/>
        <w:ind w:firstLine="709"/>
        <w:jc w:val="both"/>
        <w:rPr>
          <w:rFonts w:ascii="Times New Roman" w:hAnsi="Times New Roman"/>
          <w:bCs/>
          <w:spacing w:val="-6"/>
          <w:sz w:val="24"/>
          <w:szCs w:val="24"/>
        </w:rPr>
      </w:pPr>
      <w:r w:rsidRPr="00DE025F">
        <w:rPr>
          <w:rFonts w:ascii="Times New Roman" w:hAnsi="Times New Roman"/>
          <w:bCs/>
          <w:spacing w:val="-6"/>
          <w:sz w:val="24"/>
          <w:szCs w:val="24"/>
        </w:rPr>
        <w:t>8. Состав и назначение финансовой отчетности предприятия.</w:t>
      </w:r>
    </w:p>
    <w:p w:rsidR="00846FC1" w:rsidRPr="00DE025F" w:rsidRDefault="00846FC1" w:rsidP="000D79E3">
      <w:pPr>
        <w:spacing w:after="0" w:line="240" w:lineRule="auto"/>
        <w:ind w:firstLine="709"/>
        <w:jc w:val="both"/>
        <w:rPr>
          <w:rFonts w:ascii="Times New Roman" w:hAnsi="Times New Roman"/>
          <w:bCs/>
          <w:spacing w:val="-6"/>
          <w:sz w:val="24"/>
          <w:szCs w:val="24"/>
        </w:rPr>
      </w:pPr>
      <w:r w:rsidRPr="00DE025F">
        <w:rPr>
          <w:rFonts w:ascii="Times New Roman" w:hAnsi="Times New Roman"/>
          <w:bCs/>
          <w:spacing w:val="-6"/>
          <w:sz w:val="24"/>
          <w:szCs w:val="24"/>
        </w:rPr>
        <w:t>9. Ликвидность предприятия: абсолютные и относительные показатели.</w:t>
      </w:r>
    </w:p>
    <w:p w:rsidR="00846FC1" w:rsidRPr="00DE025F" w:rsidRDefault="00846FC1" w:rsidP="000D79E3">
      <w:pPr>
        <w:spacing w:after="0" w:line="240" w:lineRule="auto"/>
        <w:ind w:firstLine="709"/>
        <w:jc w:val="both"/>
        <w:rPr>
          <w:rFonts w:ascii="Times New Roman" w:hAnsi="Times New Roman"/>
          <w:bCs/>
          <w:spacing w:val="-6"/>
          <w:sz w:val="24"/>
          <w:szCs w:val="24"/>
        </w:rPr>
      </w:pPr>
      <w:r w:rsidRPr="00DE025F">
        <w:rPr>
          <w:rFonts w:ascii="Times New Roman" w:hAnsi="Times New Roman"/>
          <w:bCs/>
          <w:spacing w:val="-6"/>
          <w:sz w:val="24"/>
          <w:szCs w:val="24"/>
        </w:rPr>
        <w:t>10. Финансовая устойчивость предприятия: абсолютные и относительные показатели.</w:t>
      </w:r>
    </w:p>
    <w:p w:rsidR="00846FC1" w:rsidRPr="00DE025F" w:rsidRDefault="00846FC1" w:rsidP="000D79E3">
      <w:pPr>
        <w:spacing w:after="0" w:line="240" w:lineRule="auto"/>
        <w:ind w:firstLine="709"/>
        <w:jc w:val="both"/>
        <w:rPr>
          <w:rFonts w:ascii="Times New Roman" w:hAnsi="Times New Roman"/>
          <w:bCs/>
          <w:spacing w:val="-6"/>
          <w:sz w:val="24"/>
          <w:szCs w:val="24"/>
        </w:rPr>
      </w:pPr>
      <w:r w:rsidRPr="00DE025F">
        <w:rPr>
          <w:rFonts w:ascii="Times New Roman" w:hAnsi="Times New Roman"/>
          <w:bCs/>
          <w:spacing w:val="-6"/>
          <w:sz w:val="24"/>
          <w:szCs w:val="24"/>
        </w:rPr>
        <w:t>11. Показатели деловой активности предприятия.</w:t>
      </w:r>
    </w:p>
    <w:p w:rsidR="00846FC1" w:rsidRPr="00DE025F" w:rsidRDefault="00846FC1" w:rsidP="000D79E3">
      <w:pPr>
        <w:spacing w:after="0" w:line="240" w:lineRule="auto"/>
        <w:ind w:firstLine="709"/>
        <w:jc w:val="both"/>
        <w:rPr>
          <w:rFonts w:ascii="Times New Roman" w:hAnsi="Times New Roman"/>
          <w:bCs/>
          <w:spacing w:val="-6"/>
          <w:sz w:val="24"/>
          <w:szCs w:val="24"/>
        </w:rPr>
      </w:pPr>
      <w:r w:rsidRPr="00DE025F">
        <w:rPr>
          <w:rFonts w:ascii="Times New Roman" w:hAnsi="Times New Roman"/>
          <w:bCs/>
          <w:spacing w:val="-6"/>
          <w:sz w:val="24"/>
          <w:szCs w:val="24"/>
        </w:rPr>
        <w:lastRenderedPageBreak/>
        <w:t xml:space="preserve">12. Абсолютные и относительные показатели эффективности работы предприятия. </w:t>
      </w:r>
    </w:p>
    <w:p w:rsidR="00846FC1" w:rsidRPr="00DE025F" w:rsidRDefault="00846FC1" w:rsidP="000D79E3">
      <w:pPr>
        <w:spacing w:after="0" w:line="240" w:lineRule="auto"/>
        <w:ind w:firstLine="709"/>
        <w:jc w:val="both"/>
        <w:rPr>
          <w:rFonts w:ascii="Times New Roman" w:hAnsi="Times New Roman"/>
          <w:bCs/>
          <w:spacing w:val="-6"/>
          <w:sz w:val="24"/>
          <w:szCs w:val="24"/>
        </w:rPr>
      </w:pPr>
      <w:r w:rsidRPr="00DE025F">
        <w:rPr>
          <w:rFonts w:ascii="Times New Roman" w:hAnsi="Times New Roman"/>
          <w:bCs/>
          <w:spacing w:val="-6"/>
          <w:sz w:val="24"/>
          <w:szCs w:val="24"/>
        </w:rPr>
        <w:t xml:space="preserve">13. Производственный риск и </w:t>
      </w:r>
      <w:proofErr w:type="spellStart"/>
      <w:r w:rsidRPr="00DE025F">
        <w:rPr>
          <w:rFonts w:ascii="Times New Roman" w:hAnsi="Times New Roman"/>
          <w:bCs/>
          <w:spacing w:val="-6"/>
          <w:sz w:val="24"/>
          <w:szCs w:val="24"/>
        </w:rPr>
        <w:t>леверидж</w:t>
      </w:r>
      <w:proofErr w:type="spellEnd"/>
      <w:r w:rsidRPr="00DE025F">
        <w:rPr>
          <w:rFonts w:ascii="Times New Roman" w:hAnsi="Times New Roman"/>
          <w:bCs/>
          <w:spacing w:val="-6"/>
          <w:sz w:val="24"/>
          <w:szCs w:val="24"/>
        </w:rPr>
        <w:t>, их взаимосвязь.</w:t>
      </w:r>
    </w:p>
    <w:p w:rsidR="00846FC1" w:rsidRPr="00DE025F" w:rsidRDefault="00846FC1" w:rsidP="000D79E3">
      <w:pPr>
        <w:spacing w:after="0" w:line="240" w:lineRule="auto"/>
        <w:ind w:firstLine="709"/>
        <w:jc w:val="both"/>
        <w:rPr>
          <w:rFonts w:ascii="Times New Roman" w:hAnsi="Times New Roman"/>
          <w:bCs/>
          <w:spacing w:val="-6"/>
          <w:sz w:val="24"/>
          <w:szCs w:val="24"/>
        </w:rPr>
      </w:pPr>
      <w:r w:rsidRPr="00DE025F">
        <w:rPr>
          <w:rFonts w:ascii="Times New Roman" w:hAnsi="Times New Roman"/>
          <w:bCs/>
          <w:spacing w:val="-6"/>
          <w:sz w:val="24"/>
          <w:szCs w:val="24"/>
        </w:rPr>
        <w:t xml:space="preserve">14. Финансовый риск и </w:t>
      </w:r>
      <w:proofErr w:type="spellStart"/>
      <w:r w:rsidRPr="00DE025F">
        <w:rPr>
          <w:rFonts w:ascii="Times New Roman" w:hAnsi="Times New Roman"/>
          <w:bCs/>
          <w:spacing w:val="-6"/>
          <w:sz w:val="24"/>
          <w:szCs w:val="24"/>
        </w:rPr>
        <w:t>левиридж</w:t>
      </w:r>
      <w:proofErr w:type="spellEnd"/>
      <w:r w:rsidRPr="00DE025F">
        <w:rPr>
          <w:rFonts w:ascii="Times New Roman" w:hAnsi="Times New Roman"/>
          <w:bCs/>
          <w:spacing w:val="-6"/>
          <w:sz w:val="24"/>
          <w:szCs w:val="24"/>
        </w:rPr>
        <w:t xml:space="preserve"> и их взаимосвязь.</w:t>
      </w:r>
    </w:p>
    <w:p w:rsidR="00846FC1" w:rsidRPr="00DE025F" w:rsidRDefault="00846FC1" w:rsidP="000D79E3">
      <w:pPr>
        <w:spacing w:after="0" w:line="240" w:lineRule="auto"/>
        <w:ind w:firstLine="709"/>
        <w:jc w:val="both"/>
        <w:rPr>
          <w:rFonts w:ascii="Times New Roman" w:hAnsi="Times New Roman"/>
          <w:bCs/>
          <w:spacing w:val="-6"/>
          <w:sz w:val="24"/>
          <w:szCs w:val="24"/>
        </w:rPr>
      </w:pPr>
      <w:r w:rsidRPr="00DE025F">
        <w:rPr>
          <w:rFonts w:ascii="Times New Roman" w:hAnsi="Times New Roman"/>
          <w:bCs/>
          <w:spacing w:val="-6"/>
          <w:sz w:val="24"/>
          <w:szCs w:val="24"/>
        </w:rPr>
        <w:t xml:space="preserve">15. Метод оценки уровня </w:t>
      </w:r>
      <w:proofErr w:type="spellStart"/>
      <w:r w:rsidRPr="00DE025F">
        <w:rPr>
          <w:rFonts w:ascii="Times New Roman" w:hAnsi="Times New Roman"/>
          <w:bCs/>
          <w:spacing w:val="-6"/>
          <w:sz w:val="24"/>
          <w:szCs w:val="24"/>
        </w:rPr>
        <w:t>левериджа</w:t>
      </w:r>
      <w:proofErr w:type="spellEnd"/>
      <w:r w:rsidRPr="00DE025F">
        <w:rPr>
          <w:rFonts w:ascii="Times New Roman" w:hAnsi="Times New Roman"/>
          <w:bCs/>
          <w:spacing w:val="-6"/>
          <w:sz w:val="24"/>
          <w:szCs w:val="24"/>
        </w:rPr>
        <w:t>.</w:t>
      </w:r>
    </w:p>
    <w:p w:rsidR="00846FC1" w:rsidRPr="00DE025F" w:rsidRDefault="00846FC1" w:rsidP="000D79E3">
      <w:pPr>
        <w:spacing w:after="0" w:line="240" w:lineRule="auto"/>
        <w:ind w:firstLine="709"/>
        <w:jc w:val="both"/>
        <w:rPr>
          <w:rFonts w:ascii="Times New Roman" w:hAnsi="Times New Roman"/>
          <w:bCs/>
          <w:spacing w:val="-6"/>
          <w:sz w:val="24"/>
          <w:szCs w:val="24"/>
        </w:rPr>
      </w:pPr>
      <w:r w:rsidRPr="00DE025F">
        <w:rPr>
          <w:rFonts w:ascii="Times New Roman" w:hAnsi="Times New Roman"/>
          <w:bCs/>
          <w:spacing w:val="-6"/>
          <w:sz w:val="24"/>
          <w:szCs w:val="24"/>
        </w:rPr>
        <w:t xml:space="preserve">16. Оценка производственного </w:t>
      </w:r>
      <w:proofErr w:type="spellStart"/>
      <w:r w:rsidRPr="00DE025F">
        <w:rPr>
          <w:rFonts w:ascii="Times New Roman" w:hAnsi="Times New Roman"/>
          <w:bCs/>
          <w:spacing w:val="-6"/>
          <w:sz w:val="24"/>
          <w:szCs w:val="24"/>
        </w:rPr>
        <w:t>левериджа</w:t>
      </w:r>
      <w:proofErr w:type="spellEnd"/>
      <w:r w:rsidRPr="00DE025F">
        <w:rPr>
          <w:rFonts w:ascii="Times New Roman" w:hAnsi="Times New Roman"/>
          <w:bCs/>
          <w:spacing w:val="-6"/>
          <w:sz w:val="24"/>
          <w:szCs w:val="24"/>
        </w:rPr>
        <w:t>.</w:t>
      </w:r>
    </w:p>
    <w:p w:rsidR="00846FC1" w:rsidRPr="00DE025F" w:rsidRDefault="00846FC1" w:rsidP="000D79E3">
      <w:pPr>
        <w:spacing w:after="0" w:line="240" w:lineRule="auto"/>
        <w:ind w:firstLine="709"/>
        <w:jc w:val="both"/>
        <w:rPr>
          <w:rFonts w:ascii="Times New Roman" w:hAnsi="Times New Roman"/>
          <w:bCs/>
          <w:spacing w:val="-6"/>
          <w:sz w:val="24"/>
          <w:szCs w:val="24"/>
        </w:rPr>
      </w:pPr>
      <w:r w:rsidRPr="00DE025F">
        <w:rPr>
          <w:rFonts w:ascii="Times New Roman" w:hAnsi="Times New Roman"/>
          <w:bCs/>
          <w:spacing w:val="-6"/>
          <w:sz w:val="24"/>
          <w:szCs w:val="24"/>
        </w:rPr>
        <w:t xml:space="preserve">17. Оценка финансового </w:t>
      </w:r>
      <w:proofErr w:type="spellStart"/>
      <w:r w:rsidRPr="00DE025F">
        <w:rPr>
          <w:rFonts w:ascii="Times New Roman" w:hAnsi="Times New Roman"/>
          <w:bCs/>
          <w:spacing w:val="-6"/>
          <w:sz w:val="24"/>
          <w:szCs w:val="24"/>
        </w:rPr>
        <w:t>левериджа</w:t>
      </w:r>
      <w:proofErr w:type="spellEnd"/>
      <w:r w:rsidRPr="00DE025F">
        <w:rPr>
          <w:rFonts w:ascii="Times New Roman" w:hAnsi="Times New Roman"/>
          <w:bCs/>
          <w:spacing w:val="-6"/>
          <w:sz w:val="24"/>
          <w:szCs w:val="24"/>
        </w:rPr>
        <w:t>.</w:t>
      </w:r>
    </w:p>
    <w:p w:rsidR="00846FC1" w:rsidRPr="00DE025F" w:rsidRDefault="00846FC1" w:rsidP="000D79E3">
      <w:pPr>
        <w:spacing w:after="0" w:line="240" w:lineRule="auto"/>
        <w:ind w:firstLine="709"/>
        <w:jc w:val="both"/>
        <w:rPr>
          <w:rFonts w:ascii="Times New Roman" w:hAnsi="Times New Roman"/>
          <w:bCs/>
          <w:spacing w:val="-6"/>
          <w:sz w:val="24"/>
          <w:szCs w:val="24"/>
        </w:rPr>
      </w:pPr>
      <w:r w:rsidRPr="00DE025F">
        <w:rPr>
          <w:rFonts w:ascii="Times New Roman" w:hAnsi="Times New Roman"/>
          <w:bCs/>
          <w:spacing w:val="-6"/>
          <w:sz w:val="24"/>
          <w:szCs w:val="24"/>
        </w:rPr>
        <w:t>18. Оборотный капитал, его составляющие. ЧОК.</w:t>
      </w:r>
    </w:p>
    <w:p w:rsidR="00846FC1" w:rsidRPr="00DE025F" w:rsidRDefault="00846FC1" w:rsidP="000D79E3">
      <w:pPr>
        <w:spacing w:after="0" w:line="240" w:lineRule="auto"/>
        <w:ind w:firstLine="709"/>
        <w:jc w:val="both"/>
        <w:rPr>
          <w:rFonts w:ascii="Times New Roman" w:hAnsi="Times New Roman"/>
          <w:bCs/>
          <w:spacing w:val="-6"/>
          <w:sz w:val="24"/>
          <w:szCs w:val="24"/>
        </w:rPr>
      </w:pPr>
      <w:r w:rsidRPr="00DE025F">
        <w:rPr>
          <w:rFonts w:ascii="Times New Roman" w:hAnsi="Times New Roman"/>
          <w:bCs/>
          <w:spacing w:val="-6"/>
          <w:sz w:val="24"/>
          <w:szCs w:val="24"/>
        </w:rPr>
        <w:t>19. Постоянный и переменный оборотный капитал.</w:t>
      </w:r>
    </w:p>
    <w:p w:rsidR="00846FC1" w:rsidRPr="00DE025F" w:rsidRDefault="00846FC1" w:rsidP="000D79E3">
      <w:pPr>
        <w:spacing w:after="0" w:line="240" w:lineRule="auto"/>
        <w:ind w:firstLine="709"/>
        <w:jc w:val="both"/>
        <w:rPr>
          <w:rFonts w:ascii="Times New Roman" w:hAnsi="Times New Roman"/>
          <w:bCs/>
          <w:spacing w:val="-6"/>
          <w:sz w:val="24"/>
          <w:szCs w:val="24"/>
        </w:rPr>
      </w:pPr>
      <w:r w:rsidRPr="00DE025F">
        <w:rPr>
          <w:rFonts w:ascii="Times New Roman" w:hAnsi="Times New Roman"/>
          <w:bCs/>
          <w:spacing w:val="-6"/>
          <w:sz w:val="24"/>
          <w:szCs w:val="24"/>
        </w:rPr>
        <w:t>20. Политика управления оборотным капиталом.</w:t>
      </w:r>
    </w:p>
    <w:p w:rsidR="00846FC1" w:rsidRPr="00DE025F" w:rsidRDefault="00846FC1" w:rsidP="000D79E3">
      <w:pPr>
        <w:spacing w:after="0" w:line="240" w:lineRule="auto"/>
        <w:ind w:firstLine="709"/>
        <w:jc w:val="both"/>
        <w:rPr>
          <w:rFonts w:ascii="Times New Roman" w:hAnsi="Times New Roman"/>
          <w:bCs/>
          <w:spacing w:val="-6"/>
          <w:sz w:val="24"/>
          <w:szCs w:val="24"/>
        </w:rPr>
      </w:pPr>
      <w:r w:rsidRPr="00DE025F">
        <w:rPr>
          <w:rFonts w:ascii="Times New Roman" w:hAnsi="Times New Roman"/>
          <w:bCs/>
          <w:spacing w:val="-6"/>
          <w:sz w:val="24"/>
          <w:szCs w:val="24"/>
        </w:rPr>
        <w:t>21. Риски потери ликвидности и варианты воздействия на их уровень.</w:t>
      </w:r>
    </w:p>
    <w:p w:rsidR="00846FC1" w:rsidRPr="00DE025F" w:rsidRDefault="00846FC1" w:rsidP="000D79E3">
      <w:pPr>
        <w:spacing w:after="0" w:line="240" w:lineRule="auto"/>
        <w:ind w:firstLine="709"/>
        <w:jc w:val="both"/>
        <w:rPr>
          <w:rFonts w:ascii="Times New Roman" w:hAnsi="Times New Roman"/>
          <w:bCs/>
          <w:spacing w:val="-6"/>
          <w:sz w:val="24"/>
          <w:szCs w:val="24"/>
        </w:rPr>
      </w:pPr>
      <w:r w:rsidRPr="00DE025F">
        <w:rPr>
          <w:rFonts w:ascii="Times New Roman" w:hAnsi="Times New Roman"/>
          <w:bCs/>
          <w:spacing w:val="-6"/>
          <w:sz w:val="24"/>
          <w:szCs w:val="24"/>
        </w:rPr>
        <w:t>22. Анализ и управление производственными запасами, модель управления запасами.</w:t>
      </w:r>
    </w:p>
    <w:p w:rsidR="00846FC1" w:rsidRPr="00DE025F" w:rsidRDefault="00846FC1" w:rsidP="000D79E3">
      <w:pPr>
        <w:spacing w:after="0" w:line="240" w:lineRule="auto"/>
        <w:ind w:firstLine="709"/>
        <w:jc w:val="both"/>
        <w:rPr>
          <w:rFonts w:ascii="Times New Roman" w:hAnsi="Times New Roman"/>
          <w:bCs/>
          <w:spacing w:val="-6"/>
          <w:sz w:val="24"/>
          <w:szCs w:val="24"/>
        </w:rPr>
      </w:pPr>
      <w:r w:rsidRPr="00DE025F">
        <w:rPr>
          <w:rFonts w:ascii="Times New Roman" w:hAnsi="Times New Roman"/>
          <w:bCs/>
          <w:spacing w:val="-6"/>
          <w:sz w:val="24"/>
          <w:szCs w:val="24"/>
        </w:rPr>
        <w:t>23. Управление дебиторской задолженностью.</w:t>
      </w:r>
    </w:p>
    <w:p w:rsidR="00846FC1" w:rsidRPr="00DE025F" w:rsidRDefault="00846FC1" w:rsidP="000D79E3">
      <w:pPr>
        <w:spacing w:after="0" w:line="240" w:lineRule="auto"/>
        <w:ind w:firstLine="709"/>
        <w:jc w:val="both"/>
        <w:rPr>
          <w:rFonts w:ascii="Times New Roman" w:hAnsi="Times New Roman"/>
          <w:bCs/>
          <w:spacing w:val="-6"/>
          <w:sz w:val="24"/>
          <w:szCs w:val="24"/>
        </w:rPr>
      </w:pPr>
      <w:r w:rsidRPr="00DE025F">
        <w:rPr>
          <w:rFonts w:ascii="Times New Roman" w:hAnsi="Times New Roman"/>
          <w:bCs/>
          <w:spacing w:val="-6"/>
          <w:sz w:val="24"/>
          <w:szCs w:val="24"/>
        </w:rPr>
        <w:t>24. Управление денежными средствами и их эквивалентами. Этапы управления.</w:t>
      </w:r>
    </w:p>
    <w:p w:rsidR="00846FC1" w:rsidRPr="00DE025F" w:rsidRDefault="00846FC1" w:rsidP="000D79E3">
      <w:pPr>
        <w:spacing w:after="0" w:line="240" w:lineRule="auto"/>
        <w:ind w:firstLine="709"/>
        <w:jc w:val="both"/>
        <w:rPr>
          <w:rFonts w:ascii="Times New Roman" w:hAnsi="Times New Roman"/>
          <w:bCs/>
          <w:spacing w:val="-6"/>
          <w:sz w:val="24"/>
          <w:szCs w:val="24"/>
        </w:rPr>
      </w:pPr>
      <w:r w:rsidRPr="00DE025F">
        <w:rPr>
          <w:rFonts w:ascii="Times New Roman" w:hAnsi="Times New Roman"/>
          <w:bCs/>
          <w:spacing w:val="-6"/>
          <w:sz w:val="24"/>
          <w:szCs w:val="24"/>
        </w:rPr>
        <w:t>25. Этапы обращения денежных средств и расчет финансового цикла.</w:t>
      </w:r>
    </w:p>
    <w:p w:rsidR="00846FC1" w:rsidRPr="00DE025F" w:rsidRDefault="00846FC1" w:rsidP="000D79E3">
      <w:pPr>
        <w:spacing w:after="0" w:line="240" w:lineRule="auto"/>
        <w:ind w:firstLine="709"/>
        <w:jc w:val="both"/>
        <w:rPr>
          <w:rFonts w:ascii="Times New Roman" w:hAnsi="Times New Roman"/>
          <w:bCs/>
          <w:spacing w:val="-6"/>
          <w:sz w:val="24"/>
          <w:szCs w:val="24"/>
        </w:rPr>
      </w:pPr>
      <w:r w:rsidRPr="00DE025F">
        <w:rPr>
          <w:rFonts w:ascii="Times New Roman" w:hAnsi="Times New Roman"/>
          <w:bCs/>
          <w:spacing w:val="-6"/>
          <w:sz w:val="24"/>
          <w:szCs w:val="24"/>
        </w:rPr>
        <w:t xml:space="preserve">26. Управление денежными средствами и их эквивалентами. Модель </w:t>
      </w:r>
      <w:proofErr w:type="spellStart"/>
      <w:r w:rsidRPr="00DE025F">
        <w:rPr>
          <w:rFonts w:ascii="Times New Roman" w:hAnsi="Times New Roman"/>
          <w:bCs/>
          <w:spacing w:val="-6"/>
          <w:sz w:val="24"/>
          <w:szCs w:val="24"/>
        </w:rPr>
        <w:t>Баумоля</w:t>
      </w:r>
      <w:proofErr w:type="spellEnd"/>
      <w:r w:rsidRPr="00DE025F">
        <w:rPr>
          <w:rFonts w:ascii="Times New Roman" w:hAnsi="Times New Roman"/>
          <w:bCs/>
          <w:spacing w:val="-6"/>
          <w:sz w:val="24"/>
          <w:szCs w:val="24"/>
        </w:rPr>
        <w:t>.</w:t>
      </w:r>
    </w:p>
    <w:p w:rsidR="00846FC1" w:rsidRPr="00DE025F" w:rsidRDefault="00846FC1" w:rsidP="000D79E3">
      <w:pPr>
        <w:spacing w:after="0" w:line="240" w:lineRule="auto"/>
        <w:ind w:firstLine="709"/>
        <w:jc w:val="both"/>
        <w:rPr>
          <w:rFonts w:ascii="Times New Roman" w:hAnsi="Times New Roman"/>
          <w:bCs/>
          <w:spacing w:val="-6"/>
          <w:sz w:val="24"/>
          <w:szCs w:val="24"/>
        </w:rPr>
      </w:pPr>
      <w:r w:rsidRPr="00DE025F">
        <w:rPr>
          <w:rFonts w:ascii="Times New Roman" w:hAnsi="Times New Roman"/>
          <w:bCs/>
          <w:spacing w:val="-6"/>
          <w:sz w:val="24"/>
          <w:szCs w:val="24"/>
        </w:rPr>
        <w:t>27. Управление денежными средствами и их эквивалентами. Модель Миллера – Орра.</w:t>
      </w:r>
    </w:p>
    <w:p w:rsidR="00846FC1" w:rsidRPr="00DE025F" w:rsidRDefault="00846FC1" w:rsidP="000D79E3">
      <w:pPr>
        <w:spacing w:after="0" w:line="240" w:lineRule="auto"/>
        <w:ind w:firstLine="709"/>
        <w:jc w:val="both"/>
        <w:rPr>
          <w:rFonts w:ascii="Times New Roman" w:hAnsi="Times New Roman"/>
          <w:bCs/>
          <w:spacing w:val="-6"/>
          <w:sz w:val="24"/>
          <w:szCs w:val="24"/>
        </w:rPr>
      </w:pPr>
      <w:r w:rsidRPr="00DE025F">
        <w:rPr>
          <w:rFonts w:ascii="Times New Roman" w:hAnsi="Times New Roman"/>
          <w:bCs/>
          <w:spacing w:val="-6"/>
          <w:sz w:val="24"/>
          <w:szCs w:val="24"/>
        </w:rPr>
        <w:t xml:space="preserve">28. Финансирование деятельности компании. Основные понятия и категории. </w:t>
      </w:r>
    </w:p>
    <w:p w:rsidR="00846FC1" w:rsidRPr="00DE025F" w:rsidRDefault="00846FC1" w:rsidP="000D79E3">
      <w:pPr>
        <w:spacing w:after="0" w:line="240" w:lineRule="auto"/>
        <w:ind w:firstLine="709"/>
        <w:jc w:val="both"/>
        <w:rPr>
          <w:rFonts w:ascii="Times New Roman" w:hAnsi="Times New Roman"/>
          <w:bCs/>
          <w:spacing w:val="-6"/>
          <w:sz w:val="24"/>
          <w:szCs w:val="24"/>
        </w:rPr>
      </w:pPr>
      <w:r w:rsidRPr="00DE025F">
        <w:rPr>
          <w:rFonts w:ascii="Times New Roman" w:hAnsi="Times New Roman"/>
          <w:bCs/>
          <w:spacing w:val="-6"/>
          <w:sz w:val="24"/>
          <w:szCs w:val="24"/>
        </w:rPr>
        <w:t>29. Долгосрочные пассивы, состав и структура.</w:t>
      </w:r>
    </w:p>
    <w:p w:rsidR="00846FC1" w:rsidRPr="00DE025F" w:rsidRDefault="00846FC1" w:rsidP="000D79E3">
      <w:pPr>
        <w:spacing w:after="0" w:line="240" w:lineRule="auto"/>
        <w:ind w:firstLine="709"/>
        <w:jc w:val="both"/>
        <w:rPr>
          <w:rFonts w:ascii="Times New Roman" w:hAnsi="Times New Roman"/>
          <w:bCs/>
          <w:spacing w:val="-6"/>
          <w:sz w:val="24"/>
          <w:szCs w:val="24"/>
        </w:rPr>
      </w:pPr>
      <w:r w:rsidRPr="00DE025F">
        <w:rPr>
          <w:rFonts w:ascii="Times New Roman" w:hAnsi="Times New Roman"/>
          <w:bCs/>
          <w:spacing w:val="-6"/>
          <w:sz w:val="24"/>
          <w:szCs w:val="24"/>
        </w:rPr>
        <w:t>30. Основные способы формирования и наращивания капитала.</w:t>
      </w:r>
    </w:p>
    <w:p w:rsidR="00846FC1" w:rsidRPr="00DE025F" w:rsidRDefault="00846FC1" w:rsidP="000D79E3">
      <w:pPr>
        <w:spacing w:after="0" w:line="240" w:lineRule="auto"/>
        <w:ind w:firstLine="709"/>
        <w:jc w:val="both"/>
        <w:rPr>
          <w:rFonts w:ascii="Times New Roman" w:hAnsi="Times New Roman"/>
          <w:bCs/>
          <w:spacing w:val="-6"/>
          <w:sz w:val="24"/>
          <w:szCs w:val="24"/>
        </w:rPr>
      </w:pPr>
      <w:r w:rsidRPr="00DE025F">
        <w:rPr>
          <w:rFonts w:ascii="Times New Roman" w:hAnsi="Times New Roman"/>
          <w:bCs/>
          <w:spacing w:val="-6"/>
          <w:sz w:val="24"/>
          <w:szCs w:val="24"/>
        </w:rPr>
        <w:t>31. Традиционные методы средне- и краткосрочного финансирования.</w:t>
      </w:r>
    </w:p>
    <w:p w:rsidR="00846FC1" w:rsidRPr="00DE025F" w:rsidRDefault="00846FC1" w:rsidP="000D79E3">
      <w:pPr>
        <w:spacing w:after="0" w:line="240" w:lineRule="auto"/>
        <w:ind w:firstLine="709"/>
        <w:jc w:val="both"/>
        <w:rPr>
          <w:rFonts w:ascii="Times New Roman" w:hAnsi="Times New Roman"/>
          <w:bCs/>
          <w:spacing w:val="-6"/>
          <w:sz w:val="24"/>
          <w:szCs w:val="24"/>
        </w:rPr>
      </w:pPr>
      <w:r w:rsidRPr="00DE025F">
        <w:rPr>
          <w:rFonts w:ascii="Times New Roman" w:hAnsi="Times New Roman"/>
          <w:bCs/>
          <w:spacing w:val="-6"/>
          <w:sz w:val="24"/>
          <w:szCs w:val="24"/>
        </w:rPr>
        <w:t>32. Модели финансирования оборотных активов.</w:t>
      </w:r>
    </w:p>
    <w:p w:rsidR="00846FC1" w:rsidRPr="00DE025F" w:rsidRDefault="00846FC1" w:rsidP="000D79E3">
      <w:pPr>
        <w:spacing w:after="0" w:line="240" w:lineRule="auto"/>
        <w:ind w:firstLine="709"/>
        <w:jc w:val="both"/>
        <w:rPr>
          <w:rFonts w:ascii="Times New Roman" w:hAnsi="Times New Roman"/>
          <w:bCs/>
          <w:spacing w:val="-6"/>
          <w:sz w:val="24"/>
          <w:szCs w:val="24"/>
        </w:rPr>
      </w:pPr>
      <w:r w:rsidRPr="00DE025F">
        <w:rPr>
          <w:rFonts w:ascii="Times New Roman" w:hAnsi="Times New Roman"/>
          <w:bCs/>
          <w:spacing w:val="-6"/>
          <w:sz w:val="24"/>
          <w:szCs w:val="24"/>
        </w:rPr>
        <w:t>33. Понятие сущность стоимости капитала.</w:t>
      </w:r>
    </w:p>
    <w:p w:rsidR="00846FC1" w:rsidRPr="00DE025F" w:rsidRDefault="00846FC1" w:rsidP="000D79E3">
      <w:pPr>
        <w:spacing w:after="0" w:line="240" w:lineRule="auto"/>
        <w:ind w:firstLine="709"/>
        <w:jc w:val="both"/>
        <w:rPr>
          <w:rFonts w:ascii="Times New Roman" w:hAnsi="Times New Roman"/>
          <w:bCs/>
          <w:spacing w:val="-6"/>
          <w:sz w:val="24"/>
          <w:szCs w:val="24"/>
        </w:rPr>
      </w:pPr>
      <w:r w:rsidRPr="00DE025F">
        <w:rPr>
          <w:rFonts w:ascii="Times New Roman" w:hAnsi="Times New Roman"/>
          <w:bCs/>
          <w:spacing w:val="-6"/>
          <w:sz w:val="24"/>
          <w:szCs w:val="24"/>
        </w:rPr>
        <w:t>34. Стоимость основных источников капитала.</w:t>
      </w:r>
    </w:p>
    <w:p w:rsidR="00846FC1" w:rsidRPr="00DE025F" w:rsidRDefault="00846FC1" w:rsidP="000D79E3">
      <w:pPr>
        <w:spacing w:after="0" w:line="240" w:lineRule="auto"/>
        <w:ind w:firstLine="709"/>
        <w:jc w:val="both"/>
        <w:rPr>
          <w:rFonts w:ascii="Times New Roman" w:hAnsi="Times New Roman"/>
          <w:bCs/>
          <w:spacing w:val="-6"/>
          <w:sz w:val="24"/>
          <w:szCs w:val="24"/>
        </w:rPr>
      </w:pPr>
      <w:r w:rsidRPr="00DE025F">
        <w:rPr>
          <w:rFonts w:ascii="Times New Roman" w:hAnsi="Times New Roman"/>
          <w:bCs/>
          <w:spacing w:val="-6"/>
          <w:sz w:val="24"/>
          <w:szCs w:val="24"/>
        </w:rPr>
        <w:t>35. Средневзвешенная стоимость капитала.</w:t>
      </w:r>
    </w:p>
    <w:p w:rsidR="00846FC1" w:rsidRPr="00DE025F" w:rsidRDefault="00846FC1" w:rsidP="000D79E3">
      <w:pPr>
        <w:spacing w:after="0" w:line="240" w:lineRule="auto"/>
        <w:ind w:firstLine="709"/>
        <w:jc w:val="both"/>
        <w:rPr>
          <w:rFonts w:ascii="Times New Roman" w:hAnsi="Times New Roman"/>
          <w:bCs/>
          <w:spacing w:val="-6"/>
          <w:sz w:val="24"/>
          <w:szCs w:val="24"/>
        </w:rPr>
      </w:pPr>
      <w:r w:rsidRPr="00DE025F">
        <w:rPr>
          <w:rFonts w:ascii="Times New Roman" w:hAnsi="Times New Roman"/>
          <w:bCs/>
          <w:spacing w:val="-6"/>
          <w:sz w:val="24"/>
          <w:szCs w:val="24"/>
        </w:rPr>
        <w:t>36. Основные теории структуры капитала</w:t>
      </w:r>
    </w:p>
    <w:p w:rsidR="00846FC1" w:rsidRPr="00DE025F" w:rsidRDefault="00846FC1" w:rsidP="000D79E3">
      <w:pPr>
        <w:spacing w:after="0" w:line="240" w:lineRule="auto"/>
        <w:ind w:firstLine="709"/>
        <w:jc w:val="both"/>
        <w:rPr>
          <w:rFonts w:ascii="Times New Roman" w:hAnsi="Times New Roman"/>
          <w:bCs/>
          <w:spacing w:val="-6"/>
          <w:sz w:val="24"/>
          <w:szCs w:val="24"/>
        </w:rPr>
      </w:pPr>
    </w:p>
    <w:p w:rsidR="00846FC1" w:rsidRPr="00DE025F" w:rsidRDefault="00846FC1" w:rsidP="000D79E3">
      <w:pPr>
        <w:spacing w:after="0" w:line="240" w:lineRule="auto"/>
        <w:ind w:firstLine="709"/>
        <w:jc w:val="both"/>
        <w:rPr>
          <w:rFonts w:ascii="Times New Roman" w:hAnsi="Times New Roman"/>
          <w:bCs/>
          <w:spacing w:val="-6"/>
          <w:sz w:val="24"/>
          <w:szCs w:val="24"/>
        </w:rPr>
      </w:pPr>
      <w:r w:rsidRPr="00DE025F">
        <w:rPr>
          <w:rFonts w:ascii="Times New Roman" w:hAnsi="Times New Roman"/>
          <w:bCs/>
          <w:spacing w:val="-6"/>
          <w:sz w:val="24"/>
          <w:szCs w:val="24"/>
        </w:rPr>
        <w:t>Перечень вопросов к зачету с оценкой:</w:t>
      </w:r>
    </w:p>
    <w:p w:rsidR="00846FC1" w:rsidRPr="00DE025F" w:rsidRDefault="00846FC1" w:rsidP="000D79E3">
      <w:pPr>
        <w:spacing w:after="0" w:line="240" w:lineRule="auto"/>
        <w:ind w:firstLine="709"/>
        <w:jc w:val="both"/>
        <w:rPr>
          <w:rFonts w:ascii="Times New Roman" w:hAnsi="Times New Roman"/>
          <w:bCs/>
          <w:spacing w:val="-6"/>
          <w:sz w:val="24"/>
          <w:szCs w:val="24"/>
        </w:rPr>
      </w:pPr>
      <w:r w:rsidRPr="00DE025F">
        <w:rPr>
          <w:rFonts w:ascii="Times New Roman" w:hAnsi="Times New Roman"/>
          <w:bCs/>
          <w:spacing w:val="-6"/>
          <w:sz w:val="24"/>
          <w:szCs w:val="24"/>
        </w:rPr>
        <w:t>1. Сущность и функции финансов, признаки финансов.</w:t>
      </w:r>
    </w:p>
    <w:p w:rsidR="00846FC1" w:rsidRPr="00DE025F" w:rsidRDefault="00846FC1" w:rsidP="000D79E3">
      <w:pPr>
        <w:spacing w:after="0" w:line="240" w:lineRule="auto"/>
        <w:ind w:firstLine="709"/>
        <w:jc w:val="both"/>
        <w:rPr>
          <w:rFonts w:ascii="Times New Roman" w:hAnsi="Times New Roman"/>
          <w:bCs/>
          <w:spacing w:val="-6"/>
          <w:sz w:val="24"/>
          <w:szCs w:val="24"/>
        </w:rPr>
      </w:pPr>
      <w:r w:rsidRPr="00DE025F">
        <w:rPr>
          <w:rFonts w:ascii="Times New Roman" w:hAnsi="Times New Roman"/>
          <w:bCs/>
          <w:spacing w:val="-6"/>
          <w:sz w:val="24"/>
          <w:szCs w:val="24"/>
        </w:rPr>
        <w:t>2. Система финансов.</w:t>
      </w:r>
    </w:p>
    <w:p w:rsidR="00846FC1" w:rsidRPr="00DE025F" w:rsidRDefault="00846FC1" w:rsidP="000D79E3">
      <w:pPr>
        <w:spacing w:after="0" w:line="240" w:lineRule="auto"/>
        <w:ind w:firstLine="709"/>
        <w:jc w:val="both"/>
        <w:rPr>
          <w:rFonts w:ascii="Times New Roman" w:hAnsi="Times New Roman"/>
          <w:bCs/>
          <w:spacing w:val="-6"/>
          <w:sz w:val="24"/>
          <w:szCs w:val="24"/>
        </w:rPr>
      </w:pPr>
      <w:r w:rsidRPr="00DE025F">
        <w:rPr>
          <w:rFonts w:ascii="Times New Roman" w:hAnsi="Times New Roman"/>
          <w:bCs/>
          <w:spacing w:val="-6"/>
          <w:sz w:val="24"/>
          <w:szCs w:val="24"/>
        </w:rPr>
        <w:t>3. Содержание финансовой политики и особенности ее проведения в России.</w:t>
      </w:r>
    </w:p>
    <w:p w:rsidR="00846FC1" w:rsidRPr="00DE025F" w:rsidRDefault="00846FC1" w:rsidP="000D79E3">
      <w:pPr>
        <w:spacing w:after="0" w:line="240" w:lineRule="auto"/>
        <w:ind w:firstLine="709"/>
        <w:jc w:val="both"/>
        <w:rPr>
          <w:rFonts w:ascii="Times New Roman" w:hAnsi="Times New Roman"/>
          <w:bCs/>
          <w:spacing w:val="-6"/>
          <w:sz w:val="24"/>
          <w:szCs w:val="24"/>
        </w:rPr>
      </w:pPr>
      <w:r w:rsidRPr="00DE025F">
        <w:rPr>
          <w:rFonts w:ascii="Times New Roman" w:hAnsi="Times New Roman"/>
          <w:bCs/>
          <w:spacing w:val="-6"/>
          <w:sz w:val="24"/>
          <w:szCs w:val="24"/>
        </w:rPr>
        <w:t>4. Финансовый контроль.</w:t>
      </w:r>
    </w:p>
    <w:p w:rsidR="00846FC1" w:rsidRPr="00DE025F" w:rsidRDefault="00846FC1" w:rsidP="000D79E3">
      <w:pPr>
        <w:spacing w:after="0" w:line="240" w:lineRule="auto"/>
        <w:ind w:firstLine="709"/>
        <w:jc w:val="both"/>
        <w:rPr>
          <w:rFonts w:ascii="Times New Roman" w:hAnsi="Times New Roman"/>
          <w:bCs/>
          <w:spacing w:val="-6"/>
          <w:sz w:val="24"/>
          <w:szCs w:val="24"/>
        </w:rPr>
      </w:pPr>
      <w:r w:rsidRPr="00DE025F">
        <w:rPr>
          <w:rFonts w:ascii="Times New Roman" w:hAnsi="Times New Roman"/>
          <w:bCs/>
          <w:spacing w:val="-6"/>
          <w:sz w:val="24"/>
          <w:szCs w:val="24"/>
        </w:rPr>
        <w:t>5. Сущность и функции бюджета.</w:t>
      </w:r>
    </w:p>
    <w:p w:rsidR="00846FC1" w:rsidRPr="00DE025F" w:rsidRDefault="00846FC1" w:rsidP="000D79E3">
      <w:pPr>
        <w:spacing w:after="0" w:line="240" w:lineRule="auto"/>
        <w:ind w:firstLine="709"/>
        <w:jc w:val="both"/>
        <w:rPr>
          <w:rFonts w:ascii="Times New Roman" w:hAnsi="Times New Roman"/>
          <w:bCs/>
          <w:spacing w:val="-6"/>
          <w:sz w:val="24"/>
          <w:szCs w:val="24"/>
        </w:rPr>
      </w:pPr>
      <w:r w:rsidRPr="00DE025F">
        <w:rPr>
          <w:rFonts w:ascii="Times New Roman" w:hAnsi="Times New Roman"/>
          <w:bCs/>
          <w:spacing w:val="-6"/>
          <w:sz w:val="24"/>
          <w:szCs w:val="24"/>
        </w:rPr>
        <w:t>6. Принципы построения бюджета.</w:t>
      </w:r>
    </w:p>
    <w:p w:rsidR="00846FC1" w:rsidRPr="00DE025F" w:rsidRDefault="00846FC1" w:rsidP="000D79E3">
      <w:pPr>
        <w:spacing w:after="0" w:line="240" w:lineRule="auto"/>
        <w:ind w:firstLine="709"/>
        <w:jc w:val="both"/>
        <w:rPr>
          <w:rFonts w:ascii="Times New Roman" w:hAnsi="Times New Roman"/>
          <w:bCs/>
          <w:spacing w:val="-6"/>
          <w:sz w:val="24"/>
          <w:szCs w:val="24"/>
        </w:rPr>
      </w:pPr>
      <w:r w:rsidRPr="00DE025F">
        <w:rPr>
          <w:rFonts w:ascii="Times New Roman" w:hAnsi="Times New Roman"/>
          <w:bCs/>
          <w:spacing w:val="-6"/>
          <w:sz w:val="24"/>
          <w:szCs w:val="24"/>
        </w:rPr>
        <w:t>7. Бюджетное устройство и бюджетная система. Бюджетная система РФ.</w:t>
      </w:r>
    </w:p>
    <w:p w:rsidR="00846FC1" w:rsidRPr="00DE025F" w:rsidRDefault="00846FC1" w:rsidP="000D79E3">
      <w:pPr>
        <w:spacing w:after="0" w:line="240" w:lineRule="auto"/>
        <w:ind w:firstLine="709"/>
        <w:jc w:val="both"/>
        <w:rPr>
          <w:rFonts w:ascii="Times New Roman" w:hAnsi="Times New Roman"/>
          <w:bCs/>
          <w:spacing w:val="-6"/>
          <w:sz w:val="24"/>
          <w:szCs w:val="24"/>
        </w:rPr>
      </w:pPr>
      <w:r w:rsidRPr="00DE025F">
        <w:rPr>
          <w:rFonts w:ascii="Times New Roman" w:hAnsi="Times New Roman"/>
          <w:bCs/>
          <w:spacing w:val="-6"/>
          <w:sz w:val="24"/>
          <w:szCs w:val="24"/>
        </w:rPr>
        <w:t>8. Бюджетный процесс: сущность, стадии.</w:t>
      </w:r>
    </w:p>
    <w:p w:rsidR="00846FC1" w:rsidRPr="00DE025F" w:rsidRDefault="00846FC1" w:rsidP="000D79E3">
      <w:pPr>
        <w:spacing w:after="0" w:line="240" w:lineRule="auto"/>
        <w:ind w:firstLine="709"/>
        <w:jc w:val="both"/>
        <w:rPr>
          <w:rFonts w:ascii="Times New Roman" w:hAnsi="Times New Roman"/>
          <w:bCs/>
          <w:spacing w:val="-6"/>
          <w:sz w:val="24"/>
          <w:szCs w:val="24"/>
        </w:rPr>
      </w:pPr>
      <w:r w:rsidRPr="00DE025F">
        <w:rPr>
          <w:rFonts w:ascii="Times New Roman" w:hAnsi="Times New Roman"/>
          <w:bCs/>
          <w:spacing w:val="-6"/>
          <w:sz w:val="24"/>
          <w:szCs w:val="24"/>
        </w:rPr>
        <w:t xml:space="preserve">9. Межбюджетные отношения, их сущность, характеристика. </w:t>
      </w:r>
    </w:p>
    <w:p w:rsidR="00846FC1" w:rsidRPr="00DE025F" w:rsidRDefault="00846FC1" w:rsidP="000D79E3">
      <w:pPr>
        <w:spacing w:after="0" w:line="240" w:lineRule="auto"/>
        <w:ind w:firstLine="709"/>
        <w:jc w:val="both"/>
        <w:rPr>
          <w:rFonts w:ascii="Times New Roman" w:hAnsi="Times New Roman"/>
          <w:bCs/>
          <w:spacing w:val="-6"/>
          <w:sz w:val="24"/>
          <w:szCs w:val="24"/>
        </w:rPr>
      </w:pPr>
      <w:r w:rsidRPr="00DE025F">
        <w:rPr>
          <w:rFonts w:ascii="Times New Roman" w:hAnsi="Times New Roman"/>
          <w:bCs/>
          <w:spacing w:val="-6"/>
          <w:sz w:val="24"/>
          <w:szCs w:val="24"/>
        </w:rPr>
        <w:t>10. Бюджетный дефицит: сущность, причины появления, методы финансирования. Особенности России.</w:t>
      </w:r>
    </w:p>
    <w:p w:rsidR="00846FC1" w:rsidRPr="00DE025F" w:rsidRDefault="00846FC1" w:rsidP="000D79E3">
      <w:pPr>
        <w:spacing w:after="0" w:line="240" w:lineRule="auto"/>
        <w:ind w:firstLine="709"/>
        <w:jc w:val="both"/>
        <w:rPr>
          <w:rFonts w:ascii="Times New Roman" w:hAnsi="Times New Roman"/>
          <w:bCs/>
          <w:spacing w:val="-6"/>
          <w:sz w:val="24"/>
          <w:szCs w:val="24"/>
        </w:rPr>
      </w:pPr>
      <w:r w:rsidRPr="00DE025F">
        <w:rPr>
          <w:rFonts w:ascii="Times New Roman" w:hAnsi="Times New Roman"/>
          <w:bCs/>
          <w:spacing w:val="-6"/>
          <w:sz w:val="24"/>
          <w:szCs w:val="24"/>
        </w:rPr>
        <w:t>11. Сущность и формы государственного кредита.</w:t>
      </w:r>
    </w:p>
    <w:p w:rsidR="00846FC1" w:rsidRPr="00DE025F" w:rsidRDefault="00846FC1" w:rsidP="000D79E3">
      <w:pPr>
        <w:spacing w:after="0" w:line="240" w:lineRule="auto"/>
        <w:ind w:firstLine="709"/>
        <w:jc w:val="both"/>
        <w:rPr>
          <w:rFonts w:ascii="Times New Roman" w:hAnsi="Times New Roman"/>
          <w:bCs/>
          <w:spacing w:val="-6"/>
          <w:sz w:val="24"/>
          <w:szCs w:val="24"/>
        </w:rPr>
      </w:pPr>
      <w:r w:rsidRPr="00DE025F">
        <w:rPr>
          <w:rFonts w:ascii="Times New Roman" w:hAnsi="Times New Roman"/>
          <w:bCs/>
          <w:spacing w:val="-6"/>
          <w:sz w:val="24"/>
          <w:szCs w:val="24"/>
        </w:rPr>
        <w:t xml:space="preserve">12. Государственный долг: сущность, методы регулирования, ситуация с государственным долгом России, проблемы с его погашением. </w:t>
      </w:r>
    </w:p>
    <w:p w:rsidR="00846FC1" w:rsidRPr="00DE025F" w:rsidRDefault="00846FC1" w:rsidP="000D79E3">
      <w:pPr>
        <w:spacing w:after="0" w:line="240" w:lineRule="auto"/>
        <w:ind w:firstLine="709"/>
        <w:jc w:val="both"/>
        <w:rPr>
          <w:rFonts w:ascii="Times New Roman" w:hAnsi="Times New Roman"/>
          <w:bCs/>
          <w:spacing w:val="-6"/>
          <w:sz w:val="24"/>
          <w:szCs w:val="24"/>
        </w:rPr>
      </w:pPr>
      <w:r w:rsidRPr="00DE025F">
        <w:rPr>
          <w:rFonts w:ascii="Times New Roman" w:hAnsi="Times New Roman"/>
          <w:bCs/>
          <w:spacing w:val="-6"/>
          <w:sz w:val="24"/>
          <w:szCs w:val="24"/>
        </w:rPr>
        <w:t>13. Экономическая сущность и содержание расходов бюджета, классификация расходов бюджетов.</w:t>
      </w:r>
    </w:p>
    <w:p w:rsidR="00846FC1" w:rsidRPr="00DE025F" w:rsidRDefault="00846FC1" w:rsidP="000D79E3">
      <w:pPr>
        <w:spacing w:after="0" w:line="240" w:lineRule="auto"/>
        <w:ind w:firstLine="709"/>
        <w:jc w:val="both"/>
        <w:rPr>
          <w:rFonts w:ascii="Times New Roman" w:hAnsi="Times New Roman"/>
          <w:bCs/>
          <w:spacing w:val="-6"/>
          <w:sz w:val="24"/>
          <w:szCs w:val="24"/>
        </w:rPr>
      </w:pPr>
      <w:r w:rsidRPr="00DE025F">
        <w:rPr>
          <w:rFonts w:ascii="Times New Roman" w:hAnsi="Times New Roman"/>
          <w:bCs/>
          <w:spacing w:val="-6"/>
          <w:sz w:val="24"/>
          <w:szCs w:val="24"/>
        </w:rPr>
        <w:t>14. Экономическая сущность и содержание доходов бюджета, классификация доходов бюджетов.</w:t>
      </w:r>
    </w:p>
    <w:p w:rsidR="00846FC1" w:rsidRPr="00DE025F" w:rsidRDefault="00846FC1" w:rsidP="000D79E3">
      <w:pPr>
        <w:spacing w:after="0" w:line="240" w:lineRule="auto"/>
        <w:ind w:firstLine="709"/>
        <w:jc w:val="both"/>
        <w:rPr>
          <w:rFonts w:ascii="Times New Roman" w:hAnsi="Times New Roman"/>
          <w:bCs/>
          <w:spacing w:val="-6"/>
          <w:sz w:val="24"/>
          <w:szCs w:val="24"/>
        </w:rPr>
      </w:pPr>
      <w:r w:rsidRPr="00DE025F">
        <w:rPr>
          <w:rFonts w:ascii="Times New Roman" w:hAnsi="Times New Roman"/>
          <w:bCs/>
          <w:spacing w:val="-6"/>
          <w:sz w:val="24"/>
          <w:szCs w:val="24"/>
        </w:rPr>
        <w:t>15. Сущность и функции налогов.</w:t>
      </w:r>
    </w:p>
    <w:p w:rsidR="00846FC1" w:rsidRPr="00DE025F" w:rsidRDefault="00846FC1" w:rsidP="000D79E3">
      <w:pPr>
        <w:spacing w:after="0" w:line="240" w:lineRule="auto"/>
        <w:ind w:firstLine="709"/>
        <w:jc w:val="both"/>
        <w:rPr>
          <w:rFonts w:ascii="Times New Roman" w:hAnsi="Times New Roman"/>
          <w:bCs/>
          <w:spacing w:val="-6"/>
          <w:sz w:val="24"/>
          <w:szCs w:val="24"/>
        </w:rPr>
      </w:pPr>
      <w:r w:rsidRPr="00DE025F">
        <w:rPr>
          <w:rFonts w:ascii="Times New Roman" w:hAnsi="Times New Roman"/>
          <w:bCs/>
          <w:spacing w:val="-6"/>
          <w:sz w:val="24"/>
          <w:szCs w:val="24"/>
        </w:rPr>
        <w:t>16. Основы построения налогов.</w:t>
      </w:r>
    </w:p>
    <w:p w:rsidR="00846FC1" w:rsidRPr="00DE025F" w:rsidRDefault="00846FC1" w:rsidP="000D79E3">
      <w:pPr>
        <w:spacing w:after="0" w:line="240" w:lineRule="auto"/>
        <w:ind w:firstLine="709"/>
        <w:jc w:val="both"/>
        <w:rPr>
          <w:rFonts w:ascii="Times New Roman" w:hAnsi="Times New Roman"/>
          <w:bCs/>
          <w:spacing w:val="-6"/>
          <w:sz w:val="24"/>
          <w:szCs w:val="24"/>
        </w:rPr>
      </w:pPr>
      <w:r w:rsidRPr="00DE025F">
        <w:rPr>
          <w:rFonts w:ascii="Times New Roman" w:hAnsi="Times New Roman"/>
          <w:bCs/>
          <w:spacing w:val="-6"/>
          <w:sz w:val="24"/>
          <w:szCs w:val="24"/>
        </w:rPr>
        <w:t>17. Методы взимания налогов.</w:t>
      </w:r>
    </w:p>
    <w:p w:rsidR="00846FC1" w:rsidRPr="00DE025F" w:rsidRDefault="00846FC1" w:rsidP="000D79E3">
      <w:pPr>
        <w:spacing w:after="0" w:line="240" w:lineRule="auto"/>
        <w:ind w:firstLine="709"/>
        <w:jc w:val="both"/>
        <w:rPr>
          <w:rFonts w:ascii="Times New Roman" w:hAnsi="Times New Roman"/>
          <w:bCs/>
          <w:spacing w:val="-6"/>
          <w:sz w:val="24"/>
          <w:szCs w:val="24"/>
        </w:rPr>
      </w:pPr>
      <w:r w:rsidRPr="00DE025F">
        <w:rPr>
          <w:rFonts w:ascii="Times New Roman" w:hAnsi="Times New Roman"/>
          <w:bCs/>
          <w:spacing w:val="-6"/>
          <w:sz w:val="24"/>
          <w:szCs w:val="24"/>
        </w:rPr>
        <w:t>18. Классификация налогов.</w:t>
      </w:r>
    </w:p>
    <w:p w:rsidR="00846FC1" w:rsidRPr="00DE025F" w:rsidRDefault="00846FC1" w:rsidP="000D79E3">
      <w:pPr>
        <w:spacing w:after="0" w:line="240" w:lineRule="auto"/>
        <w:ind w:firstLine="709"/>
        <w:jc w:val="both"/>
        <w:rPr>
          <w:rFonts w:ascii="Times New Roman" w:hAnsi="Times New Roman"/>
          <w:bCs/>
          <w:spacing w:val="-6"/>
          <w:sz w:val="24"/>
          <w:szCs w:val="24"/>
        </w:rPr>
      </w:pPr>
      <w:r w:rsidRPr="00DE025F">
        <w:rPr>
          <w:rFonts w:ascii="Times New Roman" w:hAnsi="Times New Roman"/>
          <w:bCs/>
          <w:spacing w:val="-6"/>
          <w:sz w:val="24"/>
          <w:szCs w:val="24"/>
        </w:rPr>
        <w:t>19. Налоговая система, ее структура. Особенности России.</w:t>
      </w:r>
    </w:p>
    <w:p w:rsidR="00846FC1" w:rsidRPr="00DE025F" w:rsidRDefault="00846FC1" w:rsidP="000D79E3">
      <w:pPr>
        <w:spacing w:after="0" w:line="240" w:lineRule="auto"/>
        <w:ind w:firstLine="709"/>
        <w:jc w:val="both"/>
        <w:rPr>
          <w:rFonts w:ascii="Times New Roman" w:hAnsi="Times New Roman"/>
          <w:bCs/>
          <w:spacing w:val="-6"/>
          <w:sz w:val="24"/>
          <w:szCs w:val="24"/>
        </w:rPr>
      </w:pPr>
      <w:r w:rsidRPr="00DE025F">
        <w:rPr>
          <w:rFonts w:ascii="Times New Roman" w:hAnsi="Times New Roman"/>
          <w:bCs/>
          <w:spacing w:val="-6"/>
          <w:sz w:val="24"/>
          <w:szCs w:val="24"/>
        </w:rPr>
        <w:t>20. Налог на прибыль, особенности исчисления и взимания.</w:t>
      </w:r>
    </w:p>
    <w:p w:rsidR="00846FC1" w:rsidRPr="00DE025F" w:rsidRDefault="00846FC1" w:rsidP="000D79E3">
      <w:pPr>
        <w:spacing w:after="0" w:line="240" w:lineRule="auto"/>
        <w:ind w:firstLine="709"/>
        <w:jc w:val="both"/>
        <w:rPr>
          <w:rFonts w:ascii="Times New Roman" w:hAnsi="Times New Roman"/>
          <w:bCs/>
          <w:spacing w:val="-6"/>
          <w:sz w:val="24"/>
          <w:szCs w:val="24"/>
        </w:rPr>
      </w:pPr>
      <w:r w:rsidRPr="00DE025F">
        <w:rPr>
          <w:rFonts w:ascii="Times New Roman" w:hAnsi="Times New Roman"/>
          <w:bCs/>
          <w:spacing w:val="-6"/>
          <w:sz w:val="24"/>
          <w:szCs w:val="24"/>
        </w:rPr>
        <w:t>21. НДС, особенности исчисления и взимания.</w:t>
      </w:r>
    </w:p>
    <w:p w:rsidR="00846FC1" w:rsidRPr="00DE025F" w:rsidRDefault="00846FC1" w:rsidP="000D79E3">
      <w:pPr>
        <w:spacing w:after="0" w:line="240" w:lineRule="auto"/>
        <w:ind w:firstLine="709"/>
        <w:jc w:val="both"/>
        <w:rPr>
          <w:rFonts w:ascii="Times New Roman" w:hAnsi="Times New Roman"/>
          <w:bCs/>
          <w:spacing w:val="-6"/>
          <w:sz w:val="24"/>
          <w:szCs w:val="24"/>
        </w:rPr>
      </w:pPr>
      <w:r w:rsidRPr="00DE025F">
        <w:rPr>
          <w:rFonts w:ascii="Times New Roman" w:hAnsi="Times New Roman"/>
          <w:bCs/>
          <w:spacing w:val="-6"/>
          <w:sz w:val="24"/>
          <w:szCs w:val="24"/>
        </w:rPr>
        <w:lastRenderedPageBreak/>
        <w:t>22. Акцизы, особенности исчисления и взимания.</w:t>
      </w:r>
    </w:p>
    <w:p w:rsidR="00846FC1" w:rsidRPr="00DE025F" w:rsidRDefault="00846FC1" w:rsidP="000D79E3">
      <w:pPr>
        <w:spacing w:after="0" w:line="240" w:lineRule="auto"/>
        <w:ind w:firstLine="709"/>
        <w:jc w:val="both"/>
        <w:rPr>
          <w:rFonts w:ascii="Times New Roman" w:hAnsi="Times New Roman"/>
          <w:bCs/>
          <w:spacing w:val="-6"/>
          <w:sz w:val="24"/>
          <w:szCs w:val="24"/>
        </w:rPr>
      </w:pPr>
      <w:r w:rsidRPr="00DE025F">
        <w:rPr>
          <w:rFonts w:ascii="Times New Roman" w:hAnsi="Times New Roman"/>
          <w:bCs/>
          <w:spacing w:val="-6"/>
          <w:sz w:val="24"/>
          <w:szCs w:val="24"/>
        </w:rPr>
        <w:t xml:space="preserve">23. Налог на доходы физических лиц, особенности исчисления и </w:t>
      </w:r>
      <w:proofErr w:type="spellStart"/>
      <w:r w:rsidRPr="00DE025F">
        <w:rPr>
          <w:rFonts w:ascii="Times New Roman" w:hAnsi="Times New Roman"/>
          <w:bCs/>
          <w:spacing w:val="-6"/>
          <w:sz w:val="24"/>
          <w:szCs w:val="24"/>
        </w:rPr>
        <w:t>взима-ния</w:t>
      </w:r>
      <w:proofErr w:type="spellEnd"/>
      <w:r w:rsidRPr="00DE025F">
        <w:rPr>
          <w:rFonts w:ascii="Times New Roman" w:hAnsi="Times New Roman"/>
          <w:bCs/>
          <w:spacing w:val="-6"/>
          <w:sz w:val="24"/>
          <w:szCs w:val="24"/>
        </w:rPr>
        <w:t>.</w:t>
      </w:r>
    </w:p>
    <w:p w:rsidR="00846FC1" w:rsidRPr="00DE025F" w:rsidRDefault="00846FC1" w:rsidP="000D79E3">
      <w:pPr>
        <w:spacing w:after="0" w:line="240" w:lineRule="auto"/>
        <w:ind w:firstLine="709"/>
        <w:jc w:val="both"/>
        <w:rPr>
          <w:rFonts w:ascii="Times New Roman" w:hAnsi="Times New Roman"/>
          <w:bCs/>
          <w:spacing w:val="-6"/>
          <w:sz w:val="24"/>
          <w:szCs w:val="24"/>
        </w:rPr>
      </w:pPr>
      <w:r w:rsidRPr="00DE025F">
        <w:rPr>
          <w:rFonts w:ascii="Times New Roman" w:hAnsi="Times New Roman"/>
          <w:bCs/>
          <w:spacing w:val="-6"/>
          <w:sz w:val="24"/>
          <w:szCs w:val="24"/>
        </w:rPr>
        <w:t>24. Сущность государственных внебюджетных фондов и цели создания. Источники формирования и направления расходования государственных внебюджетных фондов.</w:t>
      </w:r>
    </w:p>
    <w:p w:rsidR="00846FC1" w:rsidRPr="00DE025F" w:rsidRDefault="00846FC1" w:rsidP="000D79E3">
      <w:pPr>
        <w:spacing w:after="0" w:line="240" w:lineRule="auto"/>
        <w:ind w:firstLine="709"/>
        <w:jc w:val="both"/>
        <w:rPr>
          <w:rFonts w:ascii="Times New Roman" w:hAnsi="Times New Roman"/>
          <w:bCs/>
          <w:spacing w:val="-6"/>
          <w:sz w:val="24"/>
          <w:szCs w:val="24"/>
        </w:rPr>
      </w:pPr>
      <w:r w:rsidRPr="00DE025F">
        <w:rPr>
          <w:rFonts w:ascii="Times New Roman" w:hAnsi="Times New Roman"/>
          <w:bCs/>
          <w:spacing w:val="-6"/>
          <w:sz w:val="24"/>
          <w:szCs w:val="24"/>
        </w:rPr>
        <w:t>25. Особенности формирования и направления расходования средств Пенсионного фонда РФ текущего года.</w:t>
      </w:r>
    </w:p>
    <w:p w:rsidR="00846FC1" w:rsidRPr="00DE025F" w:rsidRDefault="00846FC1" w:rsidP="000D79E3">
      <w:pPr>
        <w:spacing w:after="0" w:line="240" w:lineRule="auto"/>
        <w:ind w:firstLine="709"/>
        <w:jc w:val="both"/>
        <w:rPr>
          <w:rFonts w:ascii="Times New Roman" w:hAnsi="Times New Roman"/>
          <w:bCs/>
          <w:spacing w:val="-6"/>
          <w:sz w:val="24"/>
          <w:szCs w:val="24"/>
        </w:rPr>
      </w:pPr>
      <w:r w:rsidRPr="00DE025F">
        <w:rPr>
          <w:rFonts w:ascii="Times New Roman" w:hAnsi="Times New Roman"/>
          <w:bCs/>
          <w:spacing w:val="-6"/>
          <w:sz w:val="24"/>
          <w:szCs w:val="24"/>
        </w:rPr>
        <w:t>26. Особенности формирования и направления расходования средств фонда обязательного медицинского страхования  РФ текущего года.</w:t>
      </w:r>
    </w:p>
    <w:p w:rsidR="00846FC1" w:rsidRPr="00DE025F" w:rsidRDefault="00846FC1" w:rsidP="000D79E3">
      <w:pPr>
        <w:spacing w:after="0" w:line="240" w:lineRule="auto"/>
        <w:ind w:firstLine="709"/>
        <w:jc w:val="both"/>
        <w:rPr>
          <w:rFonts w:ascii="Times New Roman" w:hAnsi="Times New Roman"/>
          <w:bCs/>
          <w:spacing w:val="-6"/>
          <w:sz w:val="24"/>
          <w:szCs w:val="24"/>
        </w:rPr>
      </w:pPr>
      <w:r w:rsidRPr="00DE025F">
        <w:rPr>
          <w:rFonts w:ascii="Times New Roman" w:hAnsi="Times New Roman"/>
          <w:bCs/>
          <w:spacing w:val="-6"/>
          <w:sz w:val="24"/>
          <w:szCs w:val="24"/>
        </w:rPr>
        <w:t>27. Особенности формирования и направления расходования средств фонда государственного социального страхования РФ текущего года.</w:t>
      </w:r>
    </w:p>
    <w:p w:rsidR="00846FC1" w:rsidRPr="00DE025F" w:rsidRDefault="00846FC1" w:rsidP="000D79E3">
      <w:pPr>
        <w:spacing w:after="0" w:line="240" w:lineRule="auto"/>
        <w:ind w:firstLine="709"/>
        <w:jc w:val="both"/>
        <w:rPr>
          <w:rFonts w:ascii="Times New Roman" w:hAnsi="Times New Roman"/>
          <w:bCs/>
          <w:spacing w:val="-6"/>
          <w:sz w:val="24"/>
          <w:szCs w:val="24"/>
        </w:rPr>
      </w:pPr>
      <w:r w:rsidRPr="00DE025F">
        <w:rPr>
          <w:rFonts w:ascii="Times New Roman" w:hAnsi="Times New Roman"/>
          <w:bCs/>
          <w:spacing w:val="-6"/>
          <w:sz w:val="24"/>
          <w:szCs w:val="24"/>
        </w:rPr>
        <w:t>28. Понятие финансов предприятий. Экономические отношения, входя-</w:t>
      </w:r>
      <w:proofErr w:type="spellStart"/>
      <w:r w:rsidRPr="00DE025F">
        <w:rPr>
          <w:rFonts w:ascii="Times New Roman" w:hAnsi="Times New Roman"/>
          <w:bCs/>
          <w:spacing w:val="-6"/>
          <w:sz w:val="24"/>
          <w:szCs w:val="24"/>
        </w:rPr>
        <w:t>щие</w:t>
      </w:r>
      <w:proofErr w:type="spellEnd"/>
      <w:r w:rsidRPr="00DE025F">
        <w:rPr>
          <w:rFonts w:ascii="Times New Roman" w:hAnsi="Times New Roman"/>
          <w:bCs/>
          <w:spacing w:val="-6"/>
          <w:sz w:val="24"/>
          <w:szCs w:val="24"/>
        </w:rPr>
        <w:t xml:space="preserve"> в понятие финансов предприятий. </w:t>
      </w:r>
    </w:p>
    <w:p w:rsidR="00846FC1" w:rsidRPr="00DE025F" w:rsidRDefault="00846FC1" w:rsidP="000D79E3">
      <w:pPr>
        <w:spacing w:after="0" w:line="240" w:lineRule="auto"/>
        <w:ind w:firstLine="709"/>
        <w:jc w:val="both"/>
        <w:rPr>
          <w:rFonts w:ascii="Times New Roman" w:hAnsi="Times New Roman"/>
          <w:bCs/>
          <w:spacing w:val="-6"/>
          <w:sz w:val="24"/>
          <w:szCs w:val="24"/>
        </w:rPr>
      </w:pPr>
      <w:r w:rsidRPr="00DE025F">
        <w:rPr>
          <w:rFonts w:ascii="Times New Roman" w:hAnsi="Times New Roman"/>
          <w:bCs/>
          <w:spacing w:val="-6"/>
          <w:sz w:val="24"/>
          <w:szCs w:val="24"/>
        </w:rPr>
        <w:t xml:space="preserve">29. Рентабельность, платежеспособность и ликвидность предприятия.  </w:t>
      </w:r>
    </w:p>
    <w:p w:rsidR="00846FC1" w:rsidRPr="00DE025F" w:rsidRDefault="00846FC1" w:rsidP="000D79E3">
      <w:pPr>
        <w:spacing w:after="0" w:line="240" w:lineRule="auto"/>
        <w:ind w:firstLine="709"/>
        <w:jc w:val="both"/>
        <w:rPr>
          <w:rFonts w:ascii="Times New Roman" w:hAnsi="Times New Roman"/>
          <w:bCs/>
          <w:spacing w:val="-6"/>
          <w:sz w:val="24"/>
          <w:szCs w:val="24"/>
        </w:rPr>
      </w:pPr>
      <w:r w:rsidRPr="00DE025F">
        <w:rPr>
          <w:rFonts w:ascii="Times New Roman" w:hAnsi="Times New Roman"/>
          <w:bCs/>
          <w:spacing w:val="-6"/>
          <w:sz w:val="24"/>
          <w:szCs w:val="24"/>
        </w:rPr>
        <w:t xml:space="preserve">30. Основной и оборотный капитал предприятий: понятие, структура, источники его финансирования. </w:t>
      </w:r>
    </w:p>
    <w:p w:rsidR="00846FC1" w:rsidRPr="00DE025F" w:rsidRDefault="00846FC1" w:rsidP="000D79E3">
      <w:pPr>
        <w:spacing w:after="0" w:line="240" w:lineRule="auto"/>
        <w:ind w:firstLine="709"/>
        <w:jc w:val="both"/>
        <w:rPr>
          <w:rFonts w:ascii="Times New Roman" w:hAnsi="Times New Roman"/>
          <w:bCs/>
          <w:spacing w:val="-6"/>
          <w:sz w:val="24"/>
          <w:szCs w:val="24"/>
        </w:rPr>
      </w:pPr>
      <w:r w:rsidRPr="00DE025F">
        <w:rPr>
          <w:rFonts w:ascii="Times New Roman" w:hAnsi="Times New Roman"/>
          <w:bCs/>
          <w:spacing w:val="-6"/>
          <w:sz w:val="24"/>
          <w:szCs w:val="24"/>
        </w:rPr>
        <w:t xml:space="preserve">31. Затраты предприятия на производство и реализацию продукции. </w:t>
      </w:r>
    </w:p>
    <w:p w:rsidR="00846FC1" w:rsidRPr="00DE025F" w:rsidRDefault="00846FC1" w:rsidP="000D79E3">
      <w:pPr>
        <w:spacing w:after="0" w:line="240" w:lineRule="auto"/>
        <w:ind w:firstLine="709"/>
        <w:jc w:val="both"/>
        <w:rPr>
          <w:rFonts w:ascii="Times New Roman" w:hAnsi="Times New Roman"/>
          <w:bCs/>
          <w:spacing w:val="-6"/>
          <w:sz w:val="24"/>
          <w:szCs w:val="24"/>
        </w:rPr>
      </w:pPr>
      <w:r w:rsidRPr="00DE025F">
        <w:rPr>
          <w:rFonts w:ascii="Times New Roman" w:hAnsi="Times New Roman"/>
          <w:bCs/>
          <w:spacing w:val="-6"/>
          <w:sz w:val="24"/>
          <w:szCs w:val="24"/>
        </w:rPr>
        <w:t>32. Распределение прибыли предприятия.</w:t>
      </w:r>
    </w:p>
    <w:p w:rsidR="00846FC1" w:rsidRPr="00DE025F" w:rsidRDefault="00846FC1" w:rsidP="000D79E3">
      <w:pPr>
        <w:spacing w:after="0" w:line="240" w:lineRule="auto"/>
        <w:ind w:firstLine="709"/>
        <w:jc w:val="both"/>
        <w:rPr>
          <w:rFonts w:ascii="Times New Roman" w:hAnsi="Times New Roman"/>
          <w:color w:val="000000"/>
          <w:spacing w:val="-6"/>
          <w:sz w:val="24"/>
          <w:szCs w:val="24"/>
        </w:rPr>
      </w:pPr>
      <w:r w:rsidRPr="00DE025F">
        <w:rPr>
          <w:rFonts w:ascii="Times New Roman" w:hAnsi="Times New Roman"/>
          <w:color w:val="000000"/>
          <w:spacing w:val="-6"/>
          <w:sz w:val="24"/>
          <w:szCs w:val="24"/>
        </w:rPr>
        <w:t>33. Страхование как экономическая категория.</w:t>
      </w:r>
    </w:p>
    <w:p w:rsidR="00846FC1" w:rsidRPr="00DE025F" w:rsidRDefault="00846FC1" w:rsidP="000D79E3">
      <w:pPr>
        <w:spacing w:after="0" w:line="240" w:lineRule="auto"/>
        <w:ind w:firstLine="709"/>
        <w:jc w:val="both"/>
        <w:rPr>
          <w:rFonts w:ascii="Times New Roman" w:hAnsi="Times New Roman"/>
          <w:color w:val="000000"/>
          <w:spacing w:val="-6"/>
          <w:sz w:val="24"/>
          <w:szCs w:val="24"/>
        </w:rPr>
      </w:pPr>
      <w:r w:rsidRPr="00DE025F">
        <w:rPr>
          <w:rFonts w:ascii="Times New Roman" w:hAnsi="Times New Roman"/>
          <w:color w:val="000000"/>
          <w:spacing w:val="-6"/>
          <w:sz w:val="24"/>
          <w:szCs w:val="24"/>
        </w:rPr>
        <w:t>34. Классификация страхования.</w:t>
      </w:r>
    </w:p>
    <w:p w:rsidR="00846FC1" w:rsidRPr="00DE025F" w:rsidRDefault="00846FC1" w:rsidP="000D79E3">
      <w:pPr>
        <w:spacing w:after="0" w:line="240" w:lineRule="auto"/>
        <w:ind w:firstLine="709"/>
        <w:jc w:val="both"/>
        <w:rPr>
          <w:rFonts w:ascii="Times New Roman" w:hAnsi="Times New Roman"/>
          <w:color w:val="000000"/>
          <w:spacing w:val="-6"/>
          <w:sz w:val="24"/>
          <w:szCs w:val="24"/>
        </w:rPr>
      </w:pPr>
      <w:r w:rsidRPr="00DE025F">
        <w:rPr>
          <w:rFonts w:ascii="Times New Roman" w:hAnsi="Times New Roman"/>
          <w:color w:val="000000"/>
          <w:spacing w:val="-6"/>
          <w:sz w:val="24"/>
          <w:szCs w:val="24"/>
        </w:rPr>
        <w:t>35. Формы страхования.</w:t>
      </w:r>
    </w:p>
    <w:p w:rsidR="00846FC1" w:rsidRPr="00DE025F" w:rsidRDefault="00846FC1" w:rsidP="000D79E3">
      <w:pPr>
        <w:spacing w:after="0" w:line="240" w:lineRule="auto"/>
        <w:ind w:firstLine="709"/>
        <w:jc w:val="both"/>
        <w:rPr>
          <w:rFonts w:ascii="Times New Roman" w:hAnsi="Times New Roman"/>
          <w:bCs/>
          <w:spacing w:val="-6"/>
          <w:sz w:val="24"/>
          <w:szCs w:val="24"/>
        </w:rPr>
      </w:pPr>
      <w:r w:rsidRPr="00DE025F">
        <w:rPr>
          <w:rFonts w:ascii="Times New Roman" w:hAnsi="Times New Roman"/>
          <w:color w:val="000000"/>
          <w:spacing w:val="-6"/>
          <w:sz w:val="24"/>
          <w:szCs w:val="24"/>
        </w:rPr>
        <w:t>36. Страховой рынок России, его особенности.</w:t>
      </w:r>
    </w:p>
    <w:p w:rsidR="00846FC1" w:rsidRPr="000D79E3" w:rsidRDefault="00846FC1" w:rsidP="000D79E3">
      <w:pPr>
        <w:spacing w:after="0" w:line="240" w:lineRule="auto"/>
        <w:ind w:firstLine="709"/>
        <w:jc w:val="both"/>
        <w:rPr>
          <w:rFonts w:ascii="Times New Roman" w:hAnsi="Times New Roman"/>
          <w:bCs/>
          <w:sz w:val="24"/>
          <w:szCs w:val="24"/>
        </w:rPr>
      </w:pPr>
    </w:p>
    <w:p w:rsidR="00846FC1" w:rsidRPr="000D79E3" w:rsidRDefault="00846FC1" w:rsidP="000D79E3">
      <w:pPr>
        <w:autoSpaceDE w:val="0"/>
        <w:autoSpaceDN w:val="0"/>
        <w:adjustRightInd w:val="0"/>
        <w:spacing w:after="0" w:line="240" w:lineRule="auto"/>
        <w:ind w:firstLine="709"/>
        <w:rPr>
          <w:rFonts w:ascii="Times New Roman" w:hAnsi="Times New Roman"/>
          <w:i/>
          <w:sz w:val="24"/>
          <w:szCs w:val="24"/>
        </w:rPr>
      </w:pPr>
      <w:r w:rsidRPr="000D79E3">
        <w:rPr>
          <w:rFonts w:ascii="Times New Roman" w:hAnsi="Times New Roman"/>
          <w:i/>
          <w:sz w:val="24"/>
          <w:szCs w:val="24"/>
        </w:rPr>
        <w:t xml:space="preserve">3.3 Типовой Экзаменационный билет </w:t>
      </w:r>
    </w:p>
    <w:p w:rsidR="00846FC1" w:rsidRPr="000D79E3" w:rsidRDefault="00846FC1" w:rsidP="000D79E3">
      <w:pPr>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Для зачета с оценкой:</w:t>
      </w:r>
    </w:p>
    <w:tbl>
      <w:tblPr>
        <w:tblW w:w="5000" w:type="pct"/>
        <w:tblCellMar>
          <w:left w:w="70" w:type="dxa"/>
          <w:right w:w="70" w:type="dxa"/>
        </w:tblCellMar>
        <w:tblLook w:val="0000" w:firstRow="0" w:lastRow="0" w:firstColumn="0" w:lastColumn="0" w:noHBand="0" w:noVBand="0"/>
      </w:tblPr>
      <w:tblGrid>
        <w:gridCol w:w="3112"/>
        <w:gridCol w:w="3579"/>
        <w:gridCol w:w="2803"/>
      </w:tblGrid>
      <w:tr w:rsidR="00846FC1" w:rsidRPr="000D79E3" w:rsidTr="00846FC1">
        <w:tc>
          <w:tcPr>
            <w:tcW w:w="1639" w:type="pct"/>
            <w:tcBorders>
              <w:top w:val="single" w:sz="6" w:space="0" w:color="auto"/>
              <w:left w:val="single" w:sz="6" w:space="0" w:color="auto"/>
              <w:bottom w:val="nil"/>
              <w:right w:val="single" w:sz="6" w:space="0" w:color="auto"/>
            </w:tcBorders>
          </w:tcPr>
          <w:p w:rsidR="00846FC1" w:rsidRPr="000D79E3" w:rsidRDefault="00846FC1" w:rsidP="000D79E3">
            <w:pPr>
              <w:spacing w:after="0" w:line="240" w:lineRule="auto"/>
              <w:rPr>
                <w:rFonts w:ascii="Times New Roman" w:hAnsi="Times New Roman"/>
                <w:b/>
                <w:sz w:val="24"/>
                <w:szCs w:val="24"/>
              </w:rPr>
            </w:pPr>
          </w:p>
          <w:p w:rsidR="00846FC1" w:rsidRPr="000D79E3" w:rsidRDefault="00846FC1" w:rsidP="000D79E3">
            <w:pPr>
              <w:spacing w:after="0" w:line="240" w:lineRule="auto"/>
              <w:jc w:val="center"/>
              <w:rPr>
                <w:rFonts w:ascii="Times New Roman" w:hAnsi="Times New Roman"/>
                <w:b/>
                <w:sz w:val="24"/>
                <w:szCs w:val="24"/>
              </w:rPr>
            </w:pPr>
            <w:r w:rsidRPr="000D79E3">
              <w:rPr>
                <w:rFonts w:ascii="Times New Roman" w:hAnsi="Times New Roman"/>
                <w:b/>
                <w:sz w:val="24"/>
                <w:szCs w:val="24"/>
              </w:rPr>
              <w:t>УрГУПС</w:t>
            </w:r>
          </w:p>
          <w:p w:rsidR="00846FC1" w:rsidRPr="000D79E3" w:rsidRDefault="00846FC1" w:rsidP="000D79E3">
            <w:pPr>
              <w:spacing w:after="0" w:line="240" w:lineRule="auto"/>
              <w:jc w:val="center"/>
              <w:rPr>
                <w:rFonts w:ascii="Times New Roman" w:hAnsi="Times New Roman"/>
                <w:b/>
                <w:sz w:val="24"/>
                <w:szCs w:val="24"/>
              </w:rPr>
            </w:pPr>
          </w:p>
          <w:p w:rsidR="00846FC1" w:rsidRPr="000D79E3" w:rsidRDefault="00846FC1" w:rsidP="000D79E3">
            <w:pPr>
              <w:spacing w:after="0" w:line="240" w:lineRule="auto"/>
              <w:jc w:val="center"/>
              <w:rPr>
                <w:rFonts w:ascii="Times New Roman" w:hAnsi="Times New Roman"/>
                <w:b/>
                <w:sz w:val="24"/>
                <w:szCs w:val="24"/>
              </w:rPr>
            </w:pPr>
            <w:r w:rsidRPr="000D79E3">
              <w:rPr>
                <w:rFonts w:ascii="Times New Roman" w:hAnsi="Times New Roman"/>
                <w:b/>
                <w:sz w:val="24"/>
                <w:szCs w:val="24"/>
              </w:rPr>
              <w:t>Кафедра «Экономика транспорта»</w:t>
            </w:r>
          </w:p>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b/>
                <w:sz w:val="24"/>
                <w:szCs w:val="24"/>
              </w:rPr>
              <w:t>2021-2022 гг.</w:t>
            </w:r>
          </w:p>
        </w:tc>
        <w:tc>
          <w:tcPr>
            <w:tcW w:w="1885" w:type="pct"/>
            <w:tcBorders>
              <w:top w:val="single" w:sz="6" w:space="0" w:color="auto"/>
              <w:left w:val="single" w:sz="6" w:space="0" w:color="auto"/>
              <w:bottom w:val="nil"/>
              <w:right w:val="single" w:sz="6" w:space="0" w:color="auto"/>
            </w:tcBorders>
          </w:tcPr>
          <w:p w:rsidR="00846FC1" w:rsidRPr="000D79E3" w:rsidRDefault="00846FC1" w:rsidP="000D79E3">
            <w:pPr>
              <w:pStyle w:val="1"/>
              <w:rPr>
                <w:rFonts w:cs="Times New Roman"/>
                <w:szCs w:val="24"/>
              </w:rPr>
            </w:pPr>
            <w:bookmarkStart w:id="287" w:name="_Toc86139618"/>
            <w:bookmarkStart w:id="288" w:name="_Toc88471526"/>
            <w:bookmarkStart w:id="289" w:name="_Toc88647163"/>
            <w:bookmarkStart w:id="290" w:name="_Toc88647293"/>
            <w:bookmarkStart w:id="291" w:name="_Toc94267294"/>
            <w:bookmarkStart w:id="292" w:name="_Toc94620109"/>
            <w:r w:rsidRPr="000D79E3">
              <w:rPr>
                <w:rFonts w:cs="Times New Roman"/>
                <w:szCs w:val="24"/>
              </w:rPr>
              <w:t>Экзаменационный билет № 1</w:t>
            </w:r>
            <w:bookmarkEnd w:id="287"/>
            <w:bookmarkEnd w:id="288"/>
            <w:bookmarkEnd w:id="289"/>
            <w:bookmarkEnd w:id="290"/>
            <w:bookmarkEnd w:id="291"/>
            <w:bookmarkEnd w:id="292"/>
          </w:p>
          <w:p w:rsidR="00846FC1" w:rsidRPr="000D79E3" w:rsidRDefault="00846FC1"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t>для зачета</w:t>
            </w:r>
          </w:p>
          <w:p w:rsidR="00846FC1" w:rsidRPr="000D79E3" w:rsidRDefault="00846FC1" w:rsidP="000D79E3">
            <w:pPr>
              <w:spacing w:after="0" w:line="240" w:lineRule="auto"/>
              <w:jc w:val="center"/>
              <w:rPr>
                <w:rFonts w:ascii="Times New Roman" w:hAnsi="Times New Roman"/>
                <w:i/>
                <w:sz w:val="24"/>
                <w:szCs w:val="24"/>
              </w:rPr>
            </w:pPr>
          </w:p>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по дисциплине «Финансы и финансовый менеджмент»</w:t>
            </w:r>
          </w:p>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pacing w:val="-10"/>
                <w:sz w:val="24"/>
                <w:szCs w:val="24"/>
              </w:rPr>
              <w:t>для направления подготовки 38.03.01  «Экономика»</w:t>
            </w:r>
          </w:p>
        </w:tc>
        <w:tc>
          <w:tcPr>
            <w:tcW w:w="1476" w:type="pct"/>
            <w:tcBorders>
              <w:top w:val="single" w:sz="6" w:space="0" w:color="auto"/>
              <w:left w:val="single" w:sz="6" w:space="0" w:color="auto"/>
              <w:bottom w:val="nil"/>
              <w:right w:val="single" w:sz="6" w:space="0" w:color="auto"/>
            </w:tcBorders>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УТВЕРЖДАЮ:</w:t>
            </w:r>
          </w:p>
          <w:p w:rsidR="00846FC1" w:rsidRPr="000D79E3" w:rsidRDefault="00846FC1" w:rsidP="000D79E3">
            <w:pPr>
              <w:pStyle w:val="30"/>
              <w:spacing w:before="0" w:line="240" w:lineRule="auto"/>
              <w:jc w:val="center"/>
              <w:rPr>
                <w:rFonts w:ascii="Times New Roman" w:hAnsi="Times New Roman"/>
                <w:color w:val="auto"/>
              </w:rPr>
            </w:pPr>
            <w:bookmarkStart w:id="293" w:name="_Toc86139619"/>
            <w:bookmarkStart w:id="294" w:name="_Toc88471527"/>
            <w:bookmarkStart w:id="295" w:name="_Toc88647164"/>
            <w:bookmarkStart w:id="296" w:name="_Toc88647294"/>
            <w:bookmarkStart w:id="297" w:name="_Toc94267295"/>
            <w:bookmarkStart w:id="298" w:name="_Toc94620110"/>
            <w:r w:rsidRPr="000D79E3">
              <w:rPr>
                <w:rFonts w:ascii="Times New Roman" w:hAnsi="Times New Roman"/>
                <w:color w:val="auto"/>
              </w:rPr>
              <w:t>Зав. кафедрой</w:t>
            </w:r>
            <w:bookmarkEnd w:id="293"/>
            <w:bookmarkEnd w:id="294"/>
            <w:bookmarkEnd w:id="295"/>
            <w:bookmarkEnd w:id="296"/>
            <w:bookmarkEnd w:id="297"/>
            <w:bookmarkEnd w:id="298"/>
          </w:p>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eastAsia="SimSun" w:hAnsi="Times New Roman"/>
                <w:noProof/>
                <w:sz w:val="24"/>
                <w:szCs w:val="24"/>
              </w:rPr>
              <w:drawing>
                <wp:inline distT="0" distB="0" distL="0" distR="0" wp14:anchorId="28E4414B" wp14:editId="57A9925E">
                  <wp:extent cx="1295400" cy="485775"/>
                  <wp:effectExtent l="0" t="0" r="0" b="9525"/>
                  <wp:docPr id="95" name="Рисунок 95" descr="подпись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подпись 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295400" cy="485775"/>
                          </a:xfrm>
                          <a:prstGeom prst="rect">
                            <a:avLst/>
                          </a:prstGeom>
                          <a:noFill/>
                          <a:ln>
                            <a:noFill/>
                          </a:ln>
                        </pic:spPr>
                      </pic:pic>
                    </a:graphicData>
                  </a:graphic>
                </wp:inline>
              </w:drawing>
            </w:r>
            <w:r w:rsidRPr="000D79E3">
              <w:rPr>
                <w:rFonts w:ascii="Times New Roman" w:hAnsi="Times New Roman"/>
                <w:sz w:val="24"/>
                <w:szCs w:val="24"/>
              </w:rPr>
              <w:t>______________</w:t>
            </w:r>
          </w:p>
          <w:p w:rsidR="00846FC1" w:rsidRPr="000D79E3" w:rsidRDefault="00DE025F" w:rsidP="00DE025F">
            <w:pPr>
              <w:spacing w:after="0" w:line="240" w:lineRule="auto"/>
              <w:jc w:val="center"/>
              <w:rPr>
                <w:rFonts w:ascii="Times New Roman" w:hAnsi="Times New Roman"/>
                <w:sz w:val="24"/>
                <w:szCs w:val="24"/>
              </w:rPr>
            </w:pPr>
            <w:proofErr w:type="spellStart"/>
            <w:r>
              <w:rPr>
                <w:rFonts w:ascii="Times New Roman" w:hAnsi="Times New Roman"/>
                <w:sz w:val="24"/>
                <w:szCs w:val="24"/>
              </w:rPr>
              <w:t>Рачек</w:t>
            </w:r>
            <w:proofErr w:type="spellEnd"/>
            <w:r>
              <w:rPr>
                <w:rFonts w:ascii="Times New Roman" w:hAnsi="Times New Roman"/>
                <w:sz w:val="24"/>
                <w:szCs w:val="24"/>
              </w:rPr>
              <w:t xml:space="preserve"> С.В.</w:t>
            </w:r>
          </w:p>
        </w:tc>
      </w:tr>
      <w:tr w:rsidR="00846FC1" w:rsidRPr="000D79E3" w:rsidTr="00846FC1">
        <w:tc>
          <w:tcPr>
            <w:tcW w:w="5000" w:type="pct"/>
            <w:gridSpan w:val="3"/>
            <w:tcBorders>
              <w:top w:val="single" w:sz="4" w:space="0" w:color="auto"/>
              <w:left w:val="single" w:sz="4" w:space="0" w:color="auto"/>
              <w:bottom w:val="single" w:sz="4" w:space="0" w:color="auto"/>
              <w:right w:val="single" w:sz="4" w:space="0" w:color="auto"/>
            </w:tcBorders>
          </w:tcPr>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color w:val="000000"/>
                <w:sz w:val="24"/>
                <w:szCs w:val="24"/>
              </w:rPr>
              <w:t xml:space="preserve">1. </w:t>
            </w:r>
            <w:r w:rsidRPr="000D79E3">
              <w:rPr>
                <w:rFonts w:ascii="Times New Roman" w:hAnsi="Times New Roman"/>
                <w:bCs/>
                <w:sz w:val="24"/>
                <w:szCs w:val="24"/>
              </w:rPr>
              <w:t>Сущность и функции финансов, признаки финансов.</w:t>
            </w:r>
          </w:p>
        </w:tc>
      </w:tr>
      <w:tr w:rsidR="00846FC1" w:rsidRPr="000D79E3" w:rsidTr="00846FC1">
        <w:tc>
          <w:tcPr>
            <w:tcW w:w="5000" w:type="pct"/>
            <w:gridSpan w:val="3"/>
            <w:tcBorders>
              <w:top w:val="single" w:sz="4" w:space="0" w:color="auto"/>
              <w:left w:val="single" w:sz="4" w:space="0" w:color="auto"/>
              <w:bottom w:val="single" w:sz="4" w:space="0" w:color="auto"/>
              <w:right w:val="single" w:sz="4" w:space="0" w:color="auto"/>
            </w:tcBorders>
          </w:tcPr>
          <w:p w:rsidR="00846FC1" w:rsidRPr="000D79E3" w:rsidRDefault="00846FC1" w:rsidP="000D79E3">
            <w:pPr>
              <w:spacing w:after="0" w:line="240" w:lineRule="auto"/>
              <w:jc w:val="both"/>
              <w:rPr>
                <w:rFonts w:ascii="Times New Roman" w:hAnsi="Times New Roman"/>
                <w:sz w:val="24"/>
                <w:szCs w:val="24"/>
              </w:rPr>
            </w:pPr>
            <w:r w:rsidRPr="000D79E3">
              <w:rPr>
                <w:rFonts w:ascii="Times New Roman" w:hAnsi="Times New Roman"/>
                <w:sz w:val="24"/>
                <w:szCs w:val="24"/>
              </w:rPr>
              <w:t>2. Практическое задание.</w:t>
            </w:r>
          </w:p>
        </w:tc>
      </w:tr>
    </w:tbl>
    <w:p w:rsidR="00846FC1" w:rsidRPr="000D79E3" w:rsidRDefault="00846FC1" w:rsidP="000D79E3">
      <w:pPr>
        <w:autoSpaceDE w:val="0"/>
        <w:autoSpaceDN w:val="0"/>
        <w:adjustRightInd w:val="0"/>
        <w:spacing w:after="0" w:line="240" w:lineRule="auto"/>
        <w:ind w:firstLine="709"/>
        <w:rPr>
          <w:rFonts w:ascii="Times New Roman" w:hAnsi="Times New Roman"/>
          <w:sz w:val="24"/>
          <w:szCs w:val="24"/>
        </w:rPr>
      </w:pPr>
    </w:p>
    <w:p w:rsidR="00846FC1" w:rsidRPr="000D79E3" w:rsidRDefault="00846FC1" w:rsidP="000D79E3">
      <w:pPr>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Для экзамена:</w:t>
      </w:r>
    </w:p>
    <w:tbl>
      <w:tblPr>
        <w:tblW w:w="5000" w:type="pct"/>
        <w:tblCellMar>
          <w:left w:w="70" w:type="dxa"/>
          <w:right w:w="70" w:type="dxa"/>
        </w:tblCellMar>
        <w:tblLook w:val="0000" w:firstRow="0" w:lastRow="0" w:firstColumn="0" w:lastColumn="0" w:noHBand="0" w:noVBand="0"/>
      </w:tblPr>
      <w:tblGrid>
        <w:gridCol w:w="3112"/>
        <w:gridCol w:w="3579"/>
        <w:gridCol w:w="2803"/>
      </w:tblGrid>
      <w:tr w:rsidR="00846FC1" w:rsidRPr="000D79E3" w:rsidTr="00846FC1">
        <w:tc>
          <w:tcPr>
            <w:tcW w:w="1639" w:type="pct"/>
            <w:tcBorders>
              <w:top w:val="single" w:sz="6" w:space="0" w:color="auto"/>
              <w:left w:val="single" w:sz="6" w:space="0" w:color="auto"/>
              <w:bottom w:val="nil"/>
              <w:right w:val="single" w:sz="6" w:space="0" w:color="auto"/>
            </w:tcBorders>
          </w:tcPr>
          <w:p w:rsidR="00846FC1" w:rsidRPr="000D79E3" w:rsidRDefault="00846FC1" w:rsidP="000D79E3">
            <w:pPr>
              <w:spacing w:after="0" w:line="240" w:lineRule="auto"/>
              <w:rPr>
                <w:rFonts w:ascii="Times New Roman" w:hAnsi="Times New Roman"/>
                <w:b/>
                <w:sz w:val="24"/>
                <w:szCs w:val="24"/>
              </w:rPr>
            </w:pPr>
          </w:p>
          <w:p w:rsidR="00846FC1" w:rsidRPr="000D79E3" w:rsidRDefault="00846FC1" w:rsidP="000D79E3">
            <w:pPr>
              <w:spacing w:after="0" w:line="240" w:lineRule="auto"/>
              <w:jc w:val="center"/>
              <w:rPr>
                <w:rFonts w:ascii="Times New Roman" w:hAnsi="Times New Roman"/>
                <w:b/>
                <w:sz w:val="24"/>
                <w:szCs w:val="24"/>
              </w:rPr>
            </w:pPr>
            <w:r w:rsidRPr="000D79E3">
              <w:rPr>
                <w:rFonts w:ascii="Times New Roman" w:hAnsi="Times New Roman"/>
                <w:b/>
                <w:sz w:val="24"/>
                <w:szCs w:val="24"/>
              </w:rPr>
              <w:t>УрГУПС</w:t>
            </w:r>
          </w:p>
          <w:p w:rsidR="00846FC1" w:rsidRPr="000D79E3" w:rsidRDefault="00846FC1" w:rsidP="000D79E3">
            <w:pPr>
              <w:spacing w:after="0" w:line="240" w:lineRule="auto"/>
              <w:jc w:val="center"/>
              <w:rPr>
                <w:rFonts w:ascii="Times New Roman" w:hAnsi="Times New Roman"/>
                <w:b/>
                <w:sz w:val="24"/>
                <w:szCs w:val="24"/>
              </w:rPr>
            </w:pPr>
          </w:p>
          <w:p w:rsidR="00846FC1" w:rsidRPr="000D79E3" w:rsidRDefault="00846FC1" w:rsidP="000D79E3">
            <w:pPr>
              <w:spacing w:after="0" w:line="240" w:lineRule="auto"/>
              <w:jc w:val="center"/>
              <w:rPr>
                <w:rFonts w:ascii="Times New Roman" w:hAnsi="Times New Roman"/>
                <w:b/>
                <w:sz w:val="24"/>
                <w:szCs w:val="24"/>
              </w:rPr>
            </w:pPr>
            <w:r w:rsidRPr="000D79E3">
              <w:rPr>
                <w:rFonts w:ascii="Times New Roman" w:hAnsi="Times New Roman"/>
                <w:b/>
                <w:sz w:val="24"/>
                <w:szCs w:val="24"/>
              </w:rPr>
              <w:t>Кафедра «Экономика транспорта»</w:t>
            </w:r>
          </w:p>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b/>
                <w:sz w:val="24"/>
                <w:szCs w:val="24"/>
              </w:rPr>
              <w:t>2021-2022 гг.</w:t>
            </w:r>
          </w:p>
        </w:tc>
        <w:tc>
          <w:tcPr>
            <w:tcW w:w="1885" w:type="pct"/>
            <w:tcBorders>
              <w:top w:val="single" w:sz="6" w:space="0" w:color="auto"/>
              <w:left w:val="single" w:sz="6" w:space="0" w:color="auto"/>
              <w:bottom w:val="nil"/>
              <w:right w:val="single" w:sz="6" w:space="0" w:color="auto"/>
            </w:tcBorders>
          </w:tcPr>
          <w:p w:rsidR="00846FC1" w:rsidRPr="000D79E3" w:rsidRDefault="00846FC1" w:rsidP="000D79E3">
            <w:pPr>
              <w:pStyle w:val="1"/>
              <w:rPr>
                <w:rFonts w:cs="Times New Roman"/>
                <w:szCs w:val="24"/>
              </w:rPr>
            </w:pPr>
            <w:bookmarkStart w:id="299" w:name="_Toc86139620"/>
            <w:bookmarkStart w:id="300" w:name="_Toc88471528"/>
            <w:bookmarkStart w:id="301" w:name="_Toc88647165"/>
            <w:bookmarkStart w:id="302" w:name="_Toc88647295"/>
            <w:bookmarkStart w:id="303" w:name="_Toc94267296"/>
            <w:bookmarkStart w:id="304" w:name="_Toc94620111"/>
            <w:r w:rsidRPr="000D79E3">
              <w:rPr>
                <w:rFonts w:cs="Times New Roman"/>
                <w:szCs w:val="24"/>
              </w:rPr>
              <w:t>Экзаменационный билет № 1</w:t>
            </w:r>
            <w:bookmarkEnd w:id="299"/>
            <w:bookmarkEnd w:id="300"/>
            <w:bookmarkEnd w:id="301"/>
            <w:bookmarkEnd w:id="302"/>
            <w:bookmarkEnd w:id="303"/>
            <w:bookmarkEnd w:id="304"/>
          </w:p>
          <w:p w:rsidR="00846FC1" w:rsidRPr="000D79E3" w:rsidRDefault="00846FC1"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t>для экзамена</w:t>
            </w:r>
          </w:p>
          <w:p w:rsidR="00846FC1" w:rsidRPr="000D79E3" w:rsidRDefault="00846FC1" w:rsidP="000D79E3">
            <w:pPr>
              <w:spacing w:after="0" w:line="240" w:lineRule="auto"/>
              <w:jc w:val="center"/>
              <w:rPr>
                <w:rFonts w:ascii="Times New Roman" w:hAnsi="Times New Roman"/>
                <w:sz w:val="24"/>
                <w:szCs w:val="24"/>
              </w:rPr>
            </w:pPr>
          </w:p>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по дисциплине «Финансы и финансовый менеджмент»</w:t>
            </w:r>
          </w:p>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pacing w:val="-10"/>
                <w:sz w:val="24"/>
                <w:szCs w:val="24"/>
              </w:rPr>
              <w:t>для направления подготовки 38.03.01  «Экономика»</w:t>
            </w:r>
          </w:p>
        </w:tc>
        <w:tc>
          <w:tcPr>
            <w:tcW w:w="1476" w:type="pct"/>
            <w:tcBorders>
              <w:top w:val="single" w:sz="6" w:space="0" w:color="auto"/>
              <w:left w:val="single" w:sz="6" w:space="0" w:color="auto"/>
              <w:bottom w:val="nil"/>
              <w:right w:val="single" w:sz="6" w:space="0" w:color="auto"/>
            </w:tcBorders>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УТВЕРЖДАЮ:</w:t>
            </w:r>
          </w:p>
          <w:p w:rsidR="00846FC1" w:rsidRPr="000D79E3" w:rsidRDefault="00846FC1" w:rsidP="000D79E3">
            <w:pPr>
              <w:pStyle w:val="30"/>
              <w:spacing w:before="0" w:line="240" w:lineRule="auto"/>
              <w:jc w:val="center"/>
              <w:rPr>
                <w:rFonts w:ascii="Times New Roman" w:hAnsi="Times New Roman"/>
                <w:color w:val="auto"/>
              </w:rPr>
            </w:pPr>
            <w:bookmarkStart w:id="305" w:name="_Toc86139621"/>
            <w:bookmarkStart w:id="306" w:name="_Toc88471529"/>
            <w:bookmarkStart w:id="307" w:name="_Toc88647166"/>
            <w:bookmarkStart w:id="308" w:name="_Toc88647296"/>
            <w:bookmarkStart w:id="309" w:name="_Toc94267297"/>
            <w:bookmarkStart w:id="310" w:name="_Toc94620112"/>
            <w:r w:rsidRPr="000D79E3">
              <w:rPr>
                <w:rFonts w:ascii="Times New Roman" w:hAnsi="Times New Roman"/>
                <w:color w:val="auto"/>
              </w:rPr>
              <w:t>Зав. кафедрой</w:t>
            </w:r>
            <w:bookmarkEnd w:id="305"/>
            <w:bookmarkEnd w:id="306"/>
            <w:bookmarkEnd w:id="307"/>
            <w:bookmarkEnd w:id="308"/>
            <w:bookmarkEnd w:id="309"/>
            <w:bookmarkEnd w:id="310"/>
          </w:p>
          <w:p w:rsidR="00846FC1" w:rsidRPr="000D79E3" w:rsidRDefault="00846FC1" w:rsidP="000D79E3">
            <w:pPr>
              <w:spacing w:after="0" w:line="240" w:lineRule="auto"/>
              <w:rPr>
                <w:rFonts w:ascii="Times New Roman" w:hAnsi="Times New Roman"/>
                <w:sz w:val="24"/>
                <w:szCs w:val="24"/>
              </w:rPr>
            </w:pPr>
            <w:r w:rsidRPr="000D79E3">
              <w:rPr>
                <w:rFonts w:ascii="Times New Roman" w:eastAsia="SimSun" w:hAnsi="Times New Roman"/>
                <w:noProof/>
                <w:sz w:val="24"/>
                <w:szCs w:val="24"/>
              </w:rPr>
              <w:drawing>
                <wp:inline distT="0" distB="0" distL="0" distR="0" wp14:anchorId="1F60FBDD" wp14:editId="66AB0D59">
                  <wp:extent cx="1295400" cy="485775"/>
                  <wp:effectExtent l="0" t="0" r="0" b="9525"/>
                  <wp:docPr id="96" name="Рисунок 96" descr="подпись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подпись 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295400" cy="485775"/>
                          </a:xfrm>
                          <a:prstGeom prst="rect">
                            <a:avLst/>
                          </a:prstGeom>
                          <a:noFill/>
                          <a:ln>
                            <a:noFill/>
                          </a:ln>
                        </pic:spPr>
                      </pic:pic>
                    </a:graphicData>
                  </a:graphic>
                </wp:inline>
              </w:drawing>
            </w:r>
          </w:p>
          <w:p w:rsidR="00846FC1" w:rsidRPr="000D79E3" w:rsidRDefault="00846FC1" w:rsidP="000D79E3">
            <w:pPr>
              <w:pStyle w:val="30"/>
              <w:spacing w:before="0" w:line="240" w:lineRule="auto"/>
              <w:jc w:val="center"/>
              <w:rPr>
                <w:rFonts w:ascii="Times New Roman" w:hAnsi="Times New Roman"/>
                <w:color w:val="auto"/>
              </w:rPr>
            </w:pPr>
            <w:bookmarkStart w:id="311" w:name="_Toc86139622"/>
            <w:bookmarkStart w:id="312" w:name="_Toc88471530"/>
            <w:bookmarkStart w:id="313" w:name="_Toc88647167"/>
            <w:bookmarkStart w:id="314" w:name="_Toc88647297"/>
            <w:bookmarkStart w:id="315" w:name="_Toc94267298"/>
            <w:bookmarkStart w:id="316" w:name="_Toc94620113"/>
            <w:r w:rsidRPr="000D79E3">
              <w:rPr>
                <w:rFonts w:ascii="Times New Roman" w:hAnsi="Times New Roman"/>
                <w:color w:val="auto"/>
              </w:rPr>
              <w:t>______________</w:t>
            </w:r>
            <w:bookmarkEnd w:id="311"/>
            <w:bookmarkEnd w:id="312"/>
            <w:bookmarkEnd w:id="313"/>
            <w:bookmarkEnd w:id="314"/>
            <w:bookmarkEnd w:id="315"/>
            <w:bookmarkEnd w:id="316"/>
            <w:r w:rsidRPr="000D79E3">
              <w:rPr>
                <w:rFonts w:ascii="Times New Roman" w:hAnsi="Times New Roman"/>
                <w:color w:val="auto"/>
              </w:rPr>
              <w:t xml:space="preserve"> </w:t>
            </w:r>
          </w:p>
          <w:p w:rsidR="00846FC1" w:rsidRPr="000D79E3" w:rsidRDefault="00DE025F" w:rsidP="00DE025F">
            <w:pPr>
              <w:spacing w:after="0" w:line="240" w:lineRule="auto"/>
              <w:jc w:val="center"/>
              <w:rPr>
                <w:rFonts w:ascii="Times New Roman" w:hAnsi="Times New Roman"/>
                <w:sz w:val="24"/>
                <w:szCs w:val="24"/>
              </w:rPr>
            </w:pPr>
            <w:proofErr w:type="spellStart"/>
            <w:r>
              <w:rPr>
                <w:rFonts w:ascii="Times New Roman" w:hAnsi="Times New Roman"/>
                <w:sz w:val="24"/>
                <w:szCs w:val="24"/>
              </w:rPr>
              <w:t>Рачек</w:t>
            </w:r>
            <w:proofErr w:type="spellEnd"/>
            <w:r>
              <w:rPr>
                <w:rFonts w:ascii="Times New Roman" w:hAnsi="Times New Roman"/>
                <w:sz w:val="24"/>
                <w:szCs w:val="24"/>
              </w:rPr>
              <w:t xml:space="preserve"> С.В.</w:t>
            </w:r>
          </w:p>
        </w:tc>
      </w:tr>
      <w:tr w:rsidR="00846FC1" w:rsidRPr="000D79E3" w:rsidTr="00846FC1">
        <w:tc>
          <w:tcPr>
            <w:tcW w:w="5000" w:type="pct"/>
            <w:gridSpan w:val="3"/>
            <w:tcBorders>
              <w:top w:val="single" w:sz="4" w:space="0" w:color="auto"/>
              <w:left w:val="single" w:sz="4" w:space="0" w:color="auto"/>
              <w:bottom w:val="single" w:sz="4" w:space="0" w:color="auto"/>
              <w:right w:val="single" w:sz="4" w:space="0" w:color="auto"/>
            </w:tcBorders>
          </w:tcPr>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color w:val="000000"/>
                <w:sz w:val="24"/>
                <w:szCs w:val="24"/>
              </w:rPr>
              <w:t xml:space="preserve">1. </w:t>
            </w:r>
            <w:r w:rsidRPr="000D79E3">
              <w:rPr>
                <w:rFonts w:ascii="Times New Roman" w:hAnsi="Times New Roman"/>
                <w:bCs/>
                <w:sz w:val="24"/>
                <w:szCs w:val="24"/>
              </w:rPr>
              <w:t>Финансовый менеджмент: сущность, цели и задачи.</w:t>
            </w:r>
          </w:p>
        </w:tc>
      </w:tr>
      <w:tr w:rsidR="00846FC1" w:rsidRPr="000D79E3" w:rsidTr="00846FC1">
        <w:tc>
          <w:tcPr>
            <w:tcW w:w="5000" w:type="pct"/>
            <w:gridSpan w:val="3"/>
            <w:tcBorders>
              <w:top w:val="single" w:sz="4" w:space="0" w:color="auto"/>
              <w:left w:val="single" w:sz="4" w:space="0" w:color="auto"/>
              <w:bottom w:val="single" w:sz="4" w:space="0" w:color="auto"/>
              <w:right w:val="single" w:sz="4" w:space="0" w:color="auto"/>
            </w:tcBorders>
          </w:tcPr>
          <w:p w:rsidR="00846FC1" w:rsidRPr="000D79E3" w:rsidRDefault="00846FC1" w:rsidP="000D79E3">
            <w:pPr>
              <w:spacing w:after="0" w:line="240" w:lineRule="auto"/>
              <w:rPr>
                <w:rFonts w:ascii="Times New Roman" w:hAnsi="Times New Roman"/>
                <w:color w:val="000000"/>
                <w:sz w:val="24"/>
                <w:szCs w:val="24"/>
              </w:rPr>
            </w:pPr>
            <w:r w:rsidRPr="000D79E3">
              <w:rPr>
                <w:rFonts w:ascii="Times New Roman" w:hAnsi="Times New Roman"/>
                <w:color w:val="000000"/>
                <w:sz w:val="24"/>
                <w:szCs w:val="24"/>
              </w:rPr>
              <w:t xml:space="preserve">2. </w:t>
            </w:r>
            <w:r w:rsidRPr="000D79E3">
              <w:rPr>
                <w:rFonts w:ascii="Times New Roman" w:hAnsi="Times New Roman"/>
                <w:bCs/>
                <w:sz w:val="24"/>
                <w:szCs w:val="24"/>
              </w:rPr>
              <w:t>Концептуальные основы и базовые концепции финансового менеджмента.</w:t>
            </w:r>
          </w:p>
        </w:tc>
      </w:tr>
      <w:tr w:rsidR="00846FC1" w:rsidRPr="000D79E3" w:rsidTr="00846FC1">
        <w:tc>
          <w:tcPr>
            <w:tcW w:w="5000" w:type="pct"/>
            <w:gridSpan w:val="3"/>
            <w:tcBorders>
              <w:top w:val="single" w:sz="4" w:space="0" w:color="auto"/>
              <w:left w:val="single" w:sz="4" w:space="0" w:color="auto"/>
              <w:bottom w:val="single" w:sz="4" w:space="0" w:color="auto"/>
              <w:right w:val="single" w:sz="4" w:space="0" w:color="auto"/>
            </w:tcBorders>
          </w:tcPr>
          <w:p w:rsidR="00846FC1" w:rsidRPr="000D79E3" w:rsidRDefault="00846FC1" w:rsidP="000D79E3">
            <w:pPr>
              <w:spacing w:after="0" w:line="240" w:lineRule="auto"/>
              <w:jc w:val="both"/>
              <w:rPr>
                <w:rFonts w:ascii="Times New Roman" w:hAnsi="Times New Roman"/>
                <w:sz w:val="24"/>
                <w:szCs w:val="24"/>
              </w:rPr>
            </w:pPr>
            <w:r w:rsidRPr="000D79E3">
              <w:rPr>
                <w:rFonts w:ascii="Times New Roman" w:hAnsi="Times New Roman"/>
                <w:sz w:val="24"/>
                <w:szCs w:val="24"/>
              </w:rPr>
              <w:t>3. Практическое задание.</w:t>
            </w:r>
          </w:p>
        </w:tc>
      </w:tr>
    </w:tbl>
    <w:p w:rsidR="00846FC1" w:rsidRPr="000D79E3" w:rsidRDefault="00846FC1" w:rsidP="000D79E3">
      <w:pPr>
        <w:autoSpaceDE w:val="0"/>
        <w:autoSpaceDN w:val="0"/>
        <w:adjustRightInd w:val="0"/>
        <w:spacing w:after="0" w:line="240" w:lineRule="auto"/>
        <w:ind w:firstLine="709"/>
        <w:rPr>
          <w:rFonts w:ascii="Times New Roman" w:hAnsi="Times New Roman"/>
          <w:sz w:val="24"/>
          <w:szCs w:val="24"/>
        </w:rPr>
      </w:pPr>
    </w:p>
    <w:p w:rsidR="00846FC1" w:rsidRPr="000D79E3" w:rsidRDefault="00846FC1" w:rsidP="000D79E3">
      <w:pPr>
        <w:autoSpaceDE w:val="0"/>
        <w:autoSpaceDN w:val="0"/>
        <w:adjustRightInd w:val="0"/>
        <w:spacing w:after="0" w:line="240" w:lineRule="auto"/>
        <w:ind w:firstLine="709"/>
        <w:jc w:val="both"/>
        <w:rPr>
          <w:rFonts w:ascii="Times New Roman" w:hAnsi="Times New Roman"/>
          <w:i/>
          <w:sz w:val="24"/>
          <w:szCs w:val="24"/>
        </w:rPr>
      </w:pPr>
      <w:r w:rsidRPr="000D79E3">
        <w:rPr>
          <w:rFonts w:ascii="Times New Roman" w:hAnsi="Times New Roman"/>
          <w:i/>
          <w:sz w:val="24"/>
          <w:szCs w:val="24"/>
        </w:rPr>
        <w:t>3.4 Типовое практическое задание</w:t>
      </w:r>
    </w:p>
    <w:p w:rsidR="00846FC1" w:rsidRPr="000D79E3" w:rsidRDefault="00846FC1" w:rsidP="000D79E3">
      <w:pPr>
        <w:pStyle w:val="af6"/>
        <w:spacing w:line="240" w:lineRule="auto"/>
        <w:rPr>
          <w:rFonts w:ascii="Times New Roman" w:hAnsi="Times New Roman" w:cs="Times New Roman"/>
          <w:sz w:val="24"/>
          <w:szCs w:val="24"/>
        </w:rPr>
      </w:pPr>
      <w:r w:rsidRPr="000D79E3">
        <w:rPr>
          <w:rFonts w:ascii="Times New Roman" w:hAnsi="Times New Roman" w:cs="Times New Roman"/>
          <w:sz w:val="24"/>
          <w:szCs w:val="24"/>
        </w:rPr>
        <w:t>Для зачета с оценкой:</w:t>
      </w:r>
    </w:p>
    <w:p w:rsidR="00846FC1" w:rsidRPr="000D79E3" w:rsidRDefault="00846FC1" w:rsidP="000D79E3">
      <w:pPr>
        <w:pStyle w:val="af6"/>
        <w:spacing w:line="240" w:lineRule="auto"/>
        <w:rPr>
          <w:rFonts w:ascii="Times New Roman" w:hAnsi="Times New Roman" w:cs="Times New Roman"/>
          <w:sz w:val="24"/>
          <w:szCs w:val="24"/>
        </w:rPr>
      </w:pPr>
      <w:r w:rsidRPr="000D79E3">
        <w:rPr>
          <w:rFonts w:ascii="Times New Roman" w:hAnsi="Times New Roman" w:cs="Times New Roman"/>
          <w:sz w:val="24"/>
          <w:szCs w:val="24"/>
        </w:rPr>
        <w:t xml:space="preserve">Изобразите схематично процесс образования государственного долга, используя такие категории, как: «дефицит бюджета», «расходы бюджета», «доходы бюджета», «государственный кредит», «государственные займы». Дайте свои комментарии. </w:t>
      </w:r>
    </w:p>
    <w:p w:rsidR="00846FC1" w:rsidRPr="000D79E3" w:rsidRDefault="00846FC1" w:rsidP="000D79E3">
      <w:pPr>
        <w:pStyle w:val="af6"/>
        <w:spacing w:line="240" w:lineRule="auto"/>
        <w:rPr>
          <w:rFonts w:ascii="Times New Roman" w:hAnsi="Times New Roman" w:cs="Times New Roman"/>
          <w:sz w:val="24"/>
          <w:szCs w:val="24"/>
        </w:rPr>
      </w:pPr>
      <w:r w:rsidRPr="000D79E3">
        <w:rPr>
          <w:rFonts w:ascii="Times New Roman" w:hAnsi="Times New Roman" w:cs="Times New Roman"/>
          <w:sz w:val="24"/>
          <w:szCs w:val="24"/>
        </w:rPr>
        <w:t>Для экзамена:</w:t>
      </w:r>
    </w:p>
    <w:p w:rsidR="00846FC1" w:rsidRPr="000D79E3" w:rsidRDefault="00846FC1" w:rsidP="000D79E3">
      <w:pPr>
        <w:pStyle w:val="af6"/>
        <w:spacing w:line="240" w:lineRule="auto"/>
        <w:rPr>
          <w:rFonts w:ascii="Times New Roman" w:hAnsi="Times New Roman" w:cs="Times New Roman"/>
          <w:sz w:val="24"/>
          <w:szCs w:val="24"/>
        </w:rPr>
      </w:pPr>
      <w:r w:rsidRPr="000D79E3">
        <w:rPr>
          <w:rFonts w:ascii="Times New Roman" w:hAnsi="Times New Roman" w:cs="Times New Roman"/>
          <w:sz w:val="24"/>
          <w:szCs w:val="24"/>
        </w:rPr>
        <w:lastRenderedPageBreak/>
        <w:t>Предприятие «ХХХ» производит однородную продукцию. Объем реализации составляет 15 000 шт. в год. Исходные данные за прошедший год:</w:t>
      </w:r>
    </w:p>
    <w:tbl>
      <w:tblPr>
        <w:tblW w:w="5000" w:type="pct"/>
        <w:tblLook w:val="04A0" w:firstRow="1" w:lastRow="0" w:firstColumn="1" w:lastColumn="0" w:noHBand="0" w:noVBand="1"/>
      </w:tblPr>
      <w:tblGrid>
        <w:gridCol w:w="6465"/>
        <w:gridCol w:w="3105"/>
      </w:tblGrid>
      <w:tr w:rsidR="00846FC1" w:rsidRPr="000D79E3" w:rsidTr="00846FC1">
        <w:trPr>
          <w:trHeight w:val="315"/>
        </w:trPr>
        <w:tc>
          <w:tcPr>
            <w:tcW w:w="3378" w:type="pct"/>
            <w:tcBorders>
              <w:top w:val="single" w:sz="4" w:space="0" w:color="auto"/>
              <w:left w:val="single" w:sz="4" w:space="0" w:color="auto"/>
              <w:bottom w:val="single" w:sz="4" w:space="0" w:color="auto"/>
              <w:right w:val="single" w:sz="4" w:space="0" w:color="auto"/>
            </w:tcBorders>
            <w:noWrap/>
            <w:vAlign w:val="bottom"/>
            <w:hideMark/>
          </w:tcPr>
          <w:p w:rsidR="00846FC1" w:rsidRPr="000D79E3" w:rsidRDefault="00846FC1" w:rsidP="000D79E3">
            <w:pPr>
              <w:spacing w:after="0" w:line="240" w:lineRule="auto"/>
              <w:rPr>
                <w:rFonts w:ascii="Times New Roman" w:hAnsi="Times New Roman"/>
                <w:color w:val="000000"/>
                <w:sz w:val="24"/>
                <w:szCs w:val="24"/>
              </w:rPr>
            </w:pPr>
            <w:r w:rsidRPr="000D79E3">
              <w:rPr>
                <w:rFonts w:ascii="Times New Roman" w:hAnsi="Times New Roman"/>
                <w:color w:val="000000"/>
                <w:sz w:val="24"/>
                <w:szCs w:val="24"/>
              </w:rPr>
              <w:t>Выручка от реализации, руб.</w:t>
            </w:r>
          </w:p>
        </w:tc>
        <w:tc>
          <w:tcPr>
            <w:tcW w:w="1622" w:type="pct"/>
            <w:tcBorders>
              <w:top w:val="single" w:sz="4" w:space="0" w:color="auto"/>
              <w:left w:val="nil"/>
              <w:bottom w:val="single" w:sz="4" w:space="0" w:color="auto"/>
              <w:right w:val="single" w:sz="4" w:space="0" w:color="auto"/>
            </w:tcBorders>
            <w:noWrap/>
            <w:vAlign w:val="bottom"/>
            <w:hideMark/>
          </w:tcPr>
          <w:p w:rsidR="00846FC1" w:rsidRPr="000D79E3" w:rsidRDefault="00846FC1" w:rsidP="000D79E3">
            <w:pPr>
              <w:spacing w:after="0" w:line="240" w:lineRule="auto"/>
              <w:jc w:val="right"/>
              <w:rPr>
                <w:rFonts w:ascii="Times New Roman" w:hAnsi="Times New Roman"/>
                <w:color w:val="000000"/>
                <w:sz w:val="24"/>
                <w:szCs w:val="24"/>
              </w:rPr>
            </w:pPr>
            <w:r w:rsidRPr="000D79E3">
              <w:rPr>
                <w:rFonts w:ascii="Times New Roman" w:hAnsi="Times New Roman"/>
                <w:color w:val="000000"/>
                <w:sz w:val="24"/>
                <w:szCs w:val="24"/>
              </w:rPr>
              <w:t>1500000</w:t>
            </w:r>
          </w:p>
        </w:tc>
      </w:tr>
      <w:tr w:rsidR="00846FC1" w:rsidRPr="000D79E3" w:rsidTr="00846FC1">
        <w:trPr>
          <w:trHeight w:val="315"/>
        </w:trPr>
        <w:tc>
          <w:tcPr>
            <w:tcW w:w="3378" w:type="pct"/>
            <w:tcBorders>
              <w:top w:val="nil"/>
              <w:left w:val="single" w:sz="4" w:space="0" w:color="auto"/>
              <w:bottom w:val="single" w:sz="4" w:space="0" w:color="auto"/>
              <w:right w:val="single" w:sz="4" w:space="0" w:color="auto"/>
            </w:tcBorders>
            <w:noWrap/>
            <w:vAlign w:val="bottom"/>
            <w:hideMark/>
          </w:tcPr>
          <w:p w:rsidR="00846FC1" w:rsidRPr="000D79E3" w:rsidRDefault="00846FC1" w:rsidP="000D79E3">
            <w:pPr>
              <w:spacing w:after="0" w:line="240" w:lineRule="auto"/>
              <w:rPr>
                <w:rFonts w:ascii="Times New Roman" w:hAnsi="Times New Roman"/>
                <w:color w:val="000000"/>
                <w:sz w:val="24"/>
                <w:szCs w:val="24"/>
              </w:rPr>
            </w:pPr>
            <w:r w:rsidRPr="000D79E3">
              <w:rPr>
                <w:rFonts w:ascii="Times New Roman" w:hAnsi="Times New Roman"/>
                <w:color w:val="000000"/>
                <w:sz w:val="24"/>
                <w:szCs w:val="24"/>
              </w:rPr>
              <w:t>Переменные затраты, руб.</w:t>
            </w:r>
          </w:p>
        </w:tc>
        <w:tc>
          <w:tcPr>
            <w:tcW w:w="1622" w:type="pct"/>
            <w:tcBorders>
              <w:top w:val="nil"/>
              <w:left w:val="nil"/>
              <w:bottom w:val="single" w:sz="4" w:space="0" w:color="auto"/>
              <w:right w:val="single" w:sz="4" w:space="0" w:color="auto"/>
            </w:tcBorders>
            <w:noWrap/>
            <w:vAlign w:val="bottom"/>
            <w:hideMark/>
          </w:tcPr>
          <w:p w:rsidR="00846FC1" w:rsidRPr="000D79E3" w:rsidRDefault="00846FC1" w:rsidP="000D79E3">
            <w:pPr>
              <w:spacing w:after="0" w:line="240" w:lineRule="auto"/>
              <w:jc w:val="right"/>
              <w:rPr>
                <w:rFonts w:ascii="Times New Roman" w:hAnsi="Times New Roman"/>
                <w:color w:val="000000"/>
                <w:sz w:val="24"/>
                <w:szCs w:val="24"/>
              </w:rPr>
            </w:pPr>
            <w:r w:rsidRPr="000D79E3">
              <w:rPr>
                <w:rFonts w:ascii="Times New Roman" w:hAnsi="Times New Roman"/>
                <w:color w:val="000000"/>
                <w:sz w:val="24"/>
                <w:szCs w:val="24"/>
              </w:rPr>
              <w:t>750000</w:t>
            </w:r>
          </w:p>
        </w:tc>
      </w:tr>
      <w:tr w:rsidR="00846FC1" w:rsidRPr="000D79E3" w:rsidTr="00846FC1">
        <w:trPr>
          <w:trHeight w:val="315"/>
        </w:trPr>
        <w:tc>
          <w:tcPr>
            <w:tcW w:w="3378" w:type="pct"/>
            <w:tcBorders>
              <w:top w:val="nil"/>
              <w:left w:val="single" w:sz="4" w:space="0" w:color="auto"/>
              <w:bottom w:val="single" w:sz="4" w:space="0" w:color="auto"/>
              <w:right w:val="single" w:sz="4" w:space="0" w:color="auto"/>
            </w:tcBorders>
            <w:noWrap/>
            <w:vAlign w:val="bottom"/>
            <w:hideMark/>
          </w:tcPr>
          <w:p w:rsidR="00846FC1" w:rsidRPr="000D79E3" w:rsidRDefault="00846FC1" w:rsidP="000D79E3">
            <w:pPr>
              <w:spacing w:after="0" w:line="240" w:lineRule="auto"/>
              <w:rPr>
                <w:rFonts w:ascii="Times New Roman" w:hAnsi="Times New Roman"/>
                <w:color w:val="000000"/>
                <w:sz w:val="24"/>
                <w:szCs w:val="24"/>
              </w:rPr>
            </w:pPr>
            <w:r w:rsidRPr="000D79E3">
              <w:rPr>
                <w:rFonts w:ascii="Times New Roman" w:hAnsi="Times New Roman"/>
                <w:color w:val="000000"/>
                <w:sz w:val="24"/>
                <w:szCs w:val="24"/>
              </w:rPr>
              <w:t>Постоянные затраты, руб.</w:t>
            </w:r>
          </w:p>
        </w:tc>
        <w:tc>
          <w:tcPr>
            <w:tcW w:w="1622" w:type="pct"/>
            <w:tcBorders>
              <w:top w:val="nil"/>
              <w:left w:val="nil"/>
              <w:bottom w:val="single" w:sz="4" w:space="0" w:color="auto"/>
              <w:right w:val="single" w:sz="4" w:space="0" w:color="auto"/>
            </w:tcBorders>
            <w:noWrap/>
            <w:vAlign w:val="bottom"/>
            <w:hideMark/>
          </w:tcPr>
          <w:p w:rsidR="00846FC1" w:rsidRPr="000D79E3" w:rsidRDefault="00846FC1" w:rsidP="000D79E3">
            <w:pPr>
              <w:spacing w:after="0" w:line="240" w:lineRule="auto"/>
              <w:jc w:val="right"/>
              <w:rPr>
                <w:rFonts w:ascii="Times New Roman" w:hAnsi="Times New Roman"/>
                <w:color w:val="000000"/>
                <w:sz w:val="24"/>
                <w:szCs w:val="24"/>
              </w:rPr>
            </w:pPr>
            <w:r w:rsidRPr="000D79E3">
              <w:rPr>
                <w:rFonts w:ascii="Times New Roman" w:hAnsi="Times New Roman"/>
                <w:color w:val="000000"/>
                <w:sz w:val="24"/>
                <w:szCs w:val="24"/>
              </w:rPr>
              <w:t>300000</w:t>
            </w:r>
          </w:p>
        </w:tc>
      </w:tr>
    </w:tbl>
    <w:p w:rsidR="00846FC1" w:rsidRPr="000D79E3" w:rsidRDefault="00846FC1" w:rsidP="000D79E3">
      <w:pPr>
        <w:pStyle w:val="af6"/>
        <w:tabs>
          <w:tab w:val="left" w:pos="284"/>
        </w:tabs>
        <w:spacing w:line="240" w:lineRule="auto"/>
        <w:rPr>
          <w:rFonts w:ascii="Times New Roman" w:hAnsi="Times New Roman" w:cs="Times New Roman"/>
          <w:sz w:val="24"/>
          <w:szCs w:val="24"/>
        </w:rPr>
      </w:pPr>
      <w:r w:rsidRPr="000D79E3">
        <w:rPr>
          <w:rFonts w:ascii="Times New Roman" w:hAnsi="Times New Roman" w:cs="Times New Roman"/>
          <w:sz w:val="24"/>
          <w:szCs w:val="24"/>
        </w:rPr>
        <w:t>Требуется:</w:t>
      </w:r>
    </w:p>
    <w:p w:rsidR="00846FC1" w:rsidRPr="000D79E3" w:rsidRDefault="00846FC1" w:rsidP="0099644E">
      <w:pPr>
        <w:pStyle w:val="af6"/>
        <w:numPr>
          <w:ilvl w:val="0"/>
          <w:numId w:val="23"/>
        </w:numPr>
        <w:tabs>
          <w:tab w:val="left" w:pos="284"/>
          <w:tab w:val="left" w:pos="993"/>
        </w:tabs>
        <w:spacing w:line="240" w:lineRule="auto"/>
        <w:ind w:left="0" w:firstLine="709"/>
        <w:rPr>
          <w:rFonts w:ascii="Times New Roman" w:hAnsi="Times New Roman" w:cs="Times New Roman"/>
          <w:sz w:val="24"/>
          <w:szCs w:val="24"/>
        </w:rPr>
      </w:pPr>
      <w:r w:rsidRPr="000D79E3">
        <w:rPr>
          <w:rFonts w:ascii="Times New Roman" w:hAnsi="Times New Roman" w:cs="Times New Roman"/>
          <w:sz w:val="24"/>
          <w:szCs w:val="24"/>
        </w:rPr>
        <w:t>Определить уровень объема производства при котором прибыль равна 0;</w:t>
      </w:r>
    </w:p>
    <w:p w:rsidR="00846FC1" w:rsidRPr="000D79E3" w:rsidRDefault="00846FC1" w:rsidP="0099644E">
      <w:pPr>
        <w:pStyle w:val="af6"/>
        <w:numPr>
          <w:ilvl w:val="0"/>
          <w:numId w:val="23"/>
        </w:numPr>
        <w:tabs>
          <w:tab w:val="left" w:pos="284"/>
          <w:tab w:val="left" w:pos="993"/>
        </w:tabs>
        <w:spacing w:line="240" w:lineRule="auto"/>
        <w:ind w:left="0" w:firstLine="709"/>
        <w:rPr>
          <w:rFonts w:ascii="Times New Roman" w:hAnsi="Times New Roman" w:cs="Times New Roman"/>
          <w:sz w:val="24"/>
          <w:szCs w:val="24"/>
        </w:rPr>
      </w:pPr>
      <w:r w:rsidRPr="000D79E3">
        <w:rPr>
          <w:rFonts w:ascii="Times New Roman" w:hAnsi="Times New Roman" w:cs="Times New Roman"/>
          <w:sz w:val="24"/>
          <w:szCs w:val="24"/>
        </w:rPr>
        <w:t>Построить график точки безубыточности;</w:t>
      </w:r>
    </w:p>
    <w:p w:rsidR="00DE025F" w:rsidRDefault="00846FC1" w:rsidP="0099644E">
      <w:pPr>
        <w:pStyle w:val="af6"/>
        <w:numPr>
          <w:ilvl w:val="0"/>
          <w:numId w:val="23"/>
        </w:numPr>
        <w:tabs>
          <w:tab w:val="left" w:pos="284"/>
          <w:tab w:val="left" w:pos="993"/>
        </w:tabs>
        <w:spacing w:line="240" w:lineRule="auto"/>
        <w:ind w:left="0" w:firstLine="709"/>
        <w:rPr>
          <w:rFonts w:ascii="Times New Roman" w:hAnsi="Times New Roman" w:cs="Times New Roman"/>
          <w:sz w:val="24"/>
          <w:szCs w:val="24"/>
        </w:rPr>
      </w:pPr>
      <w:r w:rsidRPr="000D79E3">
        <w:rPr>
          <w:rFonts w:ascii="Times New Roman" w:hAnsi="Times New Roman" w:cs="Times New Roman"/>
          <w:sz w:val="24"/>
          <w:szCs w:val="24"/>
        </w:rPr>
        <w:t>Определить силу воздействия операционного рычага при условии, что выручка увеличится на 10 %.</w:t>
      </w:r>
    </w:p>
    <w:p w:rsidR="00DE025F" w:rsidRDefault="00DE025F" w:rsidP="00DE025F">
      <w:pPr>
        <w:pStyle w:val="af6"/>
        <w:tabs>
          <w:tab w:val="left" w:pos="284"/>
          <w:tab w:val="left" w:pos="993"/>
        </w:tabs>
        <w:spacing w:line="240" w:lineRule="auto"/>
        <w:ind w:left="709" w:firstLine="0"/>
        <w:rPr>
          <w:rFonts w:ascii="Times New Roman" w:hAnsi="Times New Roman" w:cs="Times New Roman"/>
          <w:sz w:val="24"/>
          <w:szCs w:val="24"/>
        </w:rPr>
      </w:pPr>
    </w:p>
    <w:p w:rsidR="00846FC1" w:rsidRPr="00DE025F" w:rsidRDefault="00846FC1" w:rsidP="00DE025F">
      <w:pPr>
        <w:pStyle w:val="af6"/>
        <w:tabs>
          <w:tab w:val="left" w:pos="284"/>
          <w:tab w:val="left" w:pos="993"/>
        </w:tabs>
        <w:spacing w:line="240" w:lineRule="auto"/>
        <w:ind w:left="709" w:firstLine="0"/>
        <w:rPr>
          <w:rFonts w:ascii="Times New Roman" w:hAnsi="Times New Roman" w:cs="Times New Roman"/>
          <w:sz w:val="24"/>
          <w:szCs w:val="24"/>
        </w:rPr>
      </w:pPr>
      <w:r w:rsidRPr="00DE025F">
        <w:rPr>
          <w:rFonts w:ascii="Times New Roman" w:hAnsi="Times New Roman"/>
          <w:b/>
          <w:sz w:val="24"/>
          <w:szCs w:val="24"/>
        </w:rPr>
        <w:t>4 Порядок проведения промежуточной аттестации</w:t>
      </w:r>
    </w:p>
    <w:p w:rsidR="00846FC1" w:rsidRPr="000D79E3" w:rsidRDefault="00846FC1" w:rsidP="000D79E3">
      <w:pPr>
        <w:autoSpaceDE w:val="0"/>
        <w:autoSpaceDN w:val="0"/>
        <w:adjustRightInd w:val="0"/>
        <w:spacing w:after="0" w:line="240" w:lineRule="auto"/>
        <w:ind w:firstLine="709"/>
        <w:jc w:val="both"/>
        <w:rPr>
          <w:rFonts w:ascii="Times New Roman" w:hAnsi="Times New Roman"/>
          <w:i/>
          <w:sz w:val="24"/>
          <w:szCs w:val="24"/>
        </w:rPr>
      </w:pPr>
    </w:p>
    <w:p w:rsidR="00846FC1" w:rsidRPr="000D79E3" w:rsidRDefault="00846FC1" w:rsidP="000D79E3">
      <w:pPr>
        <w:tabs>
          <w:tab w:val="left" w:pos="-6521"/>
          <w:tab w:val="left" w:pos="1276"/>
        </w:tabs>
        <w:spacing w:after="0" w:line="240" w:lineRule="auto"/>
        <w:ind w:firstLine="709"/>
        <w:contextualSpacing/>
        <w:jc w:val="both"/>
        <w:rPr>
          <w:rFonts w:ascii="Times New Roman" w:hAnsi="Times New Roman"/>
          <w:i/>
          <w:sz w:val="24"/>
          <w:szCs w:val="24"/>
          <w:lang w:eastAsia="en-US"/>
        </w:rPr>
      </w:pPr>
      <w:r w:rsidRPr="000D79E3">
        <w:rPr>
          <w:rFonts w:ascii="Times New Roman" w:hAnsi="Times New Roman"/>
          <w:i/>
          <w:color w:val="000000"/>
          <w:sz w:val="24"/>
          <w:szCs w:val="24"/>
          <w:lang w:eastAsia="en-US"/>
        </w:rPr>
        <w:t>4.1</w:t>
      </w:r>
      <w:r w:rsidRPr="000D79E3">
        <w:rPr>
          <w:rFonts w:ascii="Times New Roman" w:hAnsi="Times New Roman"/>
          <w:i/>
          <w:sz w:val="24"/>
          <w:szCs w:val="24"/>
          <w:lang w:eastAsia="en-US"/>
        </w:rPr>
        <w:t xml:space="preserve"> Документы СМК вуза </w:t>
      </w:r>
    </w:p>
    <w:p w:rsidR="00846FC1" w:rsidRPr="000D79E3" w:rsidRDefault="00846FC1" w:rsidP="000D79E3">
      <w:pPr>
        <w:pStyle w:val="a5"/>
        <w:tabs>
          <w:tab w:val="left" w:pos="-6521"/>
          <w:tab w:val="left" w:pos="1276"/>
        </w:tabs>
        <w:spacing w:after="0" w:line="240" w:lineRule="auto"/>
        <w:ind w:left="0" w:firstLine="709"/>
        <w:jc w:val="both"/>
        <w:rPr>
          <w:rFonts w:ascii="Times New Roman" w:hAnsi="Times New Roman"/>
          <w:sz w:val="24"/>
          <w:szCs w:val="24"/>
        </w:rPr>
      </w:pPr>
      <w:r w:rsidRPr="000D79E3">
        <w:rPr>
          <w:rFonts w:ascii="Times New Roman" w:hAnsi="Times New Roman"/>
          <w:sz w:val="24"/>
          <w:szCs w:val="24"/>
        </w:rPr>
        <w:t>Формы, система оценивания, порядок проведения промежуточной аттестации обучающихся, включая порядок установления сроков прохождения испытаний промежуточной аттестации, для лиц, не прошедших промежуточную аттестацию по уважительным причинам или имеющим академическую задолженность, а также периодичность проведения промежуточной аттестации обучающихся регламентированы следующими положениями:</w:t>
      </w:r>
    </w:p>
    <w:p w:rsidR="005E710C" w:rsidRPr="000D79E3" w:rsidRDefault="005E710C" w:rsidP="005E710C">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ПЛ </w:t>
      </w:r>
      <w:r w:rsidR="00770E0C">
        <w:rPr>
          <w:rFonts w:ascii="Times New Roman" w:eastAsia="Calibri" w:hAnsi="Times New Roman"/>
          <w:spacing w:val="-6"/>
          <w:sz w:val="24"/>
          <w:szCs w:val="24"/>
        </w:rPr>
        <w:t>2.3.19-2018</w:t>
      </w:r>
      <w:r w:rsidRPr="000D79E3">
        <w:rPr>
          <w:rFonts w:ascii="Times New Roman" w:eastAsia="Calibri" w:hAnsi="Times New Roman"/>
          <w:spacing w:val="-6"/>
          <w:sz w:val="24"/>
          <w:szCs w:val="24"/>
        </w:rPr>
        <w:t xml:space="preserve"> «СМК. Организация и осуществление образовательной деятельности по образовательным программам высшего образования – программам бакалавриата, программам специалитета, программам магистратуры»;</w:t>
      </w:r>
    </w:p>
    <w:p w:rsidR="005E710C" w:rsidRPr="000D79E3" w:rsidRDefault="005E710C" w:rsidP="005E710C">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ПЛ </w:t>
      </w:r>
      <w:r w:rsidR="00770E0C">
        <w:rPr>
          <w:rFonts w:ascii="Times New Roman" w:eastAsia="Calibri" w:hAnsi="Times New Roman"/>
          <w:spacing w:val="-6"/>
          <w:sz w:val="24"/>
          <w:szCs w:val="24"/>
        </w:rPr>
        <w:t>2.3.22-2018</w:t>
      </w:r>
      <w:r w:rsidRPr="000D79E3">
        <w:rPr>
          <w:rFonts w:ascii="Times New Roman" w:eastAsia="Calibri" w:hAnsi="Times New Roman"/>
          <w:spacing w:val="-6"/>
          <w:sz w:val="24"/>
          <w:szCs w:val="24"/>
        </w:rPr>
        <w:t xml:space="preserve"> «СМК. О формировании фонда оценочных материалов»;</w:t>
      </w:r>
    </w:p>
    <w:p w:rsidR="005E710C" w:rsidRPr="000D79E3" w:rsidRDefault="005E710C" w:rsidP="005E710C">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ПЛ </w:t>
      </w:r>
      <w:r w:rsidR="00770E0C">
        <w:rPr>
          <w:rFonts w:ascii="Times New Roman" w:eastAsia="Calibri" w:hAnsi="Times New Roman"/>
          <w:spacing w:val="-6"/>
          <w:sz w:val="24"/>
          <w:szCs w:val="24"/>
        </w:rPr>
        <w:t>2.3.3-2018</w:t>
      </w:r>
      <w:r w:rsidRPr="000D79E3">
        <w:rPr>
          <w:rFonts w:ascii="Times New Roman" w:eastAsia="Calibri" w:hAnsi="Times New Roman"/>
          <w:spacing w:val="-6"/>
          <w:sz w:val="24"/>
          <w:szCs w:val="24"/>
        </w:rPr>
        <w:t xml:space="preserve"> «СМК. Система мониторинга качества образования с использованием технологии компьютерного тестирования».</w:t>
      </w:r>
    </w:p>
    <w:p w:rsidR="00846FC1" w:rsidRPr="000D79E3" w:rsidRDefault="00846FC1" w:rsidP="000D79E3">
      <w:pPr>
        <w:tabs>
          <w:tab w:val="left" w:pos="-6521"/>
          <w:tab w:val="left" w:pos="1276"/>
        </w:tabs>
        <w:spacing w:after="0" w:line="240" w:lineRule="auto"/>
        <w:ind w:firstLine="709"/>
        <w:contextualSpacing/>
        <w:jc w:val="both"/>
        <w:rPr>
          <w:rFonts w:ascii="Times New Roman" w:hAnsi="Times New Roman"/>
          <w:sz w:val="24"/>
          <w:szCs w:val="24"/>
          <w:lang w:eastAsia="en-US"/>
        </w:rPr>
      </w:pPr>
    </w:p>
    <w:p w:rsidR="00846FC1" w:rsidRPr="000D79E3" w:rsidRDefault="00846FC1" w:rsidP="000D79E3">
      <w:pPr>
        <w:tabs>
          <w:tab w:val="left" w:pos="-6521"/>
          <w:tab w:val="left" w:pos="1276"/>
        </w:tabs>
        <w:spacing w:after="0" w:line="240" w:lineRule="auto"/>
        <w:ind w:firstLine="709"/>
        <w:contextualSpacing/>
        <w:jc w:val="both"/>
        <w:rPr>
          <w:rFonts w:ascii="Times New Roman" w:hAnsi="Times New Roman"/>
          <w:i/>
          <w:sz w:val="24"/>
          <w:szCs w:val="24"/>
          <w:lang w:eastAsia="en-US"/>
        </w:rPr>
      </w:pPr>
      <w:r w:rsidRPr="000D79E3">
        <w:rPr>
          <w:rFonts w:ascii="Times New Roman" w:hAnsi="Times New Roman"/>
          <w:i/>
          <w:sz w:val="24"/>
          <w:szCs w:val="24"/>
          <w:lang w:eastAsia="en-US"/>
        </w:rPr>
        <w:t>4.2 Методические материалы, определяющие процедуру оценивания знаний, умений, навыков и (или) опыта деятельности в ходе промежуточной аттестации</w:t>
      </w:r>
    </w:p>
    <w:p w:rsidR="00846FC1" w:rsidRPr="000D79E3" w:rsidRDefault="00846FC1" w:rsidP="000D79E3">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 xml:space="preserve">Промежуточная аттестация по дисциплине </w:t>
      </w:r>
      <w:r w:rsidRPr="000D79E3">
        <w:rPr>
          <w:rFonts w:ascii="Times New Roman" w:hAnsi="Times New Roman"/>
          <w:bCs/>
          <w:color w:val="000000"/>
          <w:sz w:val="24"/>
          <w:szCs w:val="24"/>
          <w:u w:val="single"/>
        </w:rPr>
        <w:t>Б1.Б.Д.21 Финансы и финансовый менеджмент</w:t>
      </w:r>
      <w:r w:rsidRPr="000D79E3">
        <w:rPr>
          <w:rFonts w:ascii="Times New Roman" w:hAnsi="Times New Roman"/>
          <w:bCs/>
          <w:sz w:val="24"/>
          <w:szCs w:val="24"/>
        </w:rPr>
        <w:t xml:space="preserve"> </w:t>
      </w:r>
      <w:r w:rsidRPr="000D79E3">
        <w:rPr>
          <w:rFonts w:ascii="Times New Roman" w:hAnsi="Times New Roman"/>
          <w:sz w:val="24"/>
          <w:szCs w:val="24"/>
        </w:rPr>
        <w:t>завершает изучение курса и проходит в форме зачета с оценкой в 5 семестре – в последнюю неделю изучения дисциплины в семестре и в форме экзамена в 6 семестре –  согласно расписанию экзаменационной сессии.</w:t>
      </w:r>
    </w:p>
    <w:p w:rsidR="00846FC1" w:rsidRPr="000D79E3" w:rsidRDefault="00846FC1" w:rsidP="000D79E3">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Допуском к зачету с оценкой и экзамену является итоговое тестирование. Зачет с оценкой проводится по билетам, в каждый из которых включены 1 теоретический вопрос и практическое задание. Экзамен проводится по билетам, в каждый из которых включены 2 теоретических вопроса и 1 практическое задание.</w:t>
      </w:r>
    </w:p>
    <w:p w:rsidR="00846FC1" w:rsidRPr="000D79E3" w:rsidRDefault="00846FC1" w:rsidP="000D79E3">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Промежуточная аттестация носит комплексный характер: учитывает результаты итогового тестирования и ответа на билет для зачета / для экзамена. Преподаватель вправе повысить получившееся значение с учетом результатов текущего контроля знаний и рейтинговой оценки деятельности студента в течение периода изучения дисциплины.</w:t>
      </w:r>
    </w:p>
    <w:p w:rsidR="00846FC1" w:rsidRPr="000D79E3" w:rsidRDefault="00846FC1" w:rsidP="000D79E3">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 xml:space="preserve">В случае  применении дистанционных технологий и электронного обучения проведение промежуточной аттестации и мероприятий, предусмотренных в промежуточной аттестации  осуществляется в электронно-информационной образовательной среде (образовательная платформа электронной поддержки обучения </w:t>
      </w:r>
      <w:proofErr w:type="spellStart"/>
      <w:r w:rsidRPr="000D79E3">
        <w:rPr>
          <w:rFonts w:ascii="Times New Roman" w:hAnsi="Times New Roman"/>
          <w:sz w:val="24"/>
          <w:szCs w:val="24"/>
        </w:rPr>
        <w:t>Blackboard</w:t>
      </w:r>
      <w:proofErr w:type="spellEnd"/>
      <w:r w:rsidRPr="000D79E3">
        <w:rPr>
          <w:rFonts w:ascii="Times New Roman" w:hAnsi="Times New Roman"/>
          <w:sz w:val="24"/>
          <w:szCs w:val="24"/>
        </w:rPr>
        <w:t xml:space="preserve"> </w:t>
      </w:r>
      <w:proofErr w:type="spellStart"/>
      <w:r w:rsidRPr="000D79E3">
        <w:rPr>
          <w:rFonts w:ascii="Times New Roman" w:hAnsi="Times New Roman"/>
          <w:sz w:val="24"/>
          <w:szCs w:val="24"/>
        </w:rPr>
        <w:t>Learn</w:t>
      </w:r>
      <w:proofErr w:type="spellEnd"/>
      <w:r w:rsidRPr="000D79E3">
        <w:rPr>
          <w:rFonts w:ascii="Times New Roman" w:hAnsi="Times New Roman"/>
          <w:sz w:val="24"/>
          <w:szCs w:val="24"/>
        </w:rPr>
        <w:t xml:space="preserve"> (сайт bb.usurt.ru)) в курсе дисциплины (модуля).</w:t>
      </w:r>
    </w:p>
    <w:p w:rsidR="00846FC1" w:rsidRPr="000D79E3" w:rsidRDefault="00846FC1" w:rsidP="000D79E3">
      <w:pPr>
        <w:spacing w:after="0" w:line="240" w:lineRule="auto"/>
        <w:ind w:firstLine="709"/>
        <w:contextualSpacing/>
        <w:jc w:val="both"/>
        <w:rPr>
          <w:rFonts w:ascii="Times New Roman" w:hAnsi="Times New Roman"/>
          <w:sz w:val="24"/>
          <w:szCs w:val="24"/>
        </w:rPr>
      </w:pPr>
    </w:p>
    <w:p w:rsidR="00846FC1" w:rsidRPr="000D79E3" w:rsidRDefault="00846FC1" w:rsidP="000D79E3">
      <w:pPr>
        <w:spacing w:after="0" w:line="240" w:lineRule="auto"/>
        <w:rPr>
          <w:rFonts w:ascii="Times New Roman" w:hAnsi="Times New Roman"/>
          <w:sz w:val="24"/>
          <w:szCs w:val="24"/>
        </w:rPr>
      </w:pPr>
    </w:p>
    <w:p w:rsidR="00846FC1" w:rsidRPr="000D79E3" w:rsidRDefault="00846FC1" w:rsidP="000D79E3">
      <w:pPr>
        <w:spacing w:after="0" w:line="240" w:lineRule="auto"/>
        <w:rPr>
          <w:rFonts w:ascii="Times New Roman" w:hAnsi="Times New Roman"/>
          <w:sz w:val="24"/>
          <w:szCs w:val="24"/>
        </w:rPr>
      </w:pPr>
    </w:p>
    <w:p w:rsidR="00846FC1" w:rsidRPr="000D79E3" w:rsidRDefault="00846FC1" w:rsidP="000D79E3">
      <w:pPr>
        <w:spacing w:after="0" w:line="240" w:lineRule="auto"/>
        <w:rPr>
          <w:rFonts w:ascii="Times New Roman" w:hAnsi="Times New Roman"/>
          <w:sz w:val="24"/>
          <w:szCs w:val="24"/>
        </w:rPr>
      </w:pPr>
    </w:p>
    <w:p w:rsidR="00846FC1" w:rsidRPr="000D79E3" w:rsidRDefault="00846FC1" w:rsidP="000D79E3">
      <w:pPr>
        <w:spacing w:after="0" w:line="240" w:lineRule="auto"/>
        <w:rPr>
          <w:rFonts w:ascii="Times New Roman" w:hAnsi="Times New Roman"/>
          <w:sz w:val="24"/>
          <w:szCs w:val="24"/>
        </w:rPr>
      </w:pPr>
    </w:p>
    <w:p w:rsidR="00846FC1" w:rsidRPr="000D79E3" w:rsidRDefault="00846FC1" w:rsidP="00DE025F">
      <w:pPr>
        <w:pageBreakBefore/>
        <w:spacing w:after="0" w:line="240" w:lineRule="auto"/>
        <w:jc w:val="center"/>
        <w:rPr>
          <w:rFonts w:ascii="Times New Roman" w:hAnsi="Times New Roman"/>
          <w:sz w:val="24"/>
          <w:szCs w:val="24"/>
        </w:rPr>
      </w:pPr>
      <w:r w:rsidRPr="000D79E3">
        <w:rPr>
          <w:rFonts w:ascii="Times New Roman" w:hAnsi="Times New Roman"/>
          <w:b/>
          <w:bCs/>
          <w:color w:val="000000"/>
          <w:sz w:val="24"/>
          <w:szCs w:val="24"/>
        </w:rPr>
        <w:lastRenderedPageBreak/>
        <w:t>Фонд оценочных материалов для проведения промежуточной аттестации обучающихся по дисциплине (модулю)</w:t>
      </w:r>
    </w:p>
    <w:p w:rsidR="00846FC1" w:rsidRPr="000D79E3" w:rsidRDefault="00846FC1" w:rsidP="000D79E3">
      <w:pPr>
        <w:pStyle w:val="1"/>
        <w:rPr>
          <w:rFonts w:cs="Times New Roman"/>
          <w:szCs w:val="24"/>
        </w:rPr>
      </w:pPr>
      <w:bookmarkStart w:id="317" w:name="_Toc86139623"/>
      <w:bookmarkStart w:id="318" w:name="_Toc94620114"/>
      <w:r w:rsidRPr="000D79E3">
        <w:rPr>
          <w:rFonts w:cs="Times New Roman"/>
          <w:szCs w:val="24"/>
        </w:rPr>
        <w:t>Б1.Б.Д.22 Эконометрика</w:t>
      </w:r>
      <w:bookmarkEnd w:id="317"/>
      <w:bookmarkEnd w:id="318"/>
    </w:p>
    <w:p w:rsidR="00846FC1" w:rsidRPr="00DE025F" w:rsidRDefault="00846FC1" w:rsidP="000D79E3">
      <w:pPr>
        <w:spacing w:after="0" w:line="240" w:lineRule="auto"/>
        <w:jc w:val="center"/>
        <w:rPr>
          <w:rFonts w:ascii="Times New Roman" w:hAnsi="Times New Roman"/>
          <w:sz w:val="18"/>
          <w:szCs w:val="24"/>
        </w:rPr>
      </w:pPr>
      <w:r w:rsidRPr="00DE025F">
        <w:rPr>
          <w:rFonts w:ascii="Times New Roman" w:hAnsi="Times New Roman"/>
          <w:color w:val="000000"/>
          <w:sz w:val="18"/>
          <w:szCs w:val="24"/>
        </w:rPr>
        <w:t>(Шифр и наименование дисциплины)</w:t>
      </w:r>
    </w:p>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 </w:t>
      </w:r>
    </w:p>
    <w:p w:rsidR="00846FC1" w:rsidRPr="00DE025F" w:rsidRDefault="00846FC1" w:rsidP="000D79E3">
      <w:pPr>
        <w:spacing w:after="0" w:line="240" w:lineRule="auto"/>
        <w:ind w:firstLine="709"/>
        <w:jc w:val="both"/>
        <w:rPr>
          <w:rFonts w:ascii="Times New Roman" w:hAnsi="Times New Roman"/>
          <w:sz w:val="24"/>
          <w:szCs w:val="24"/>
        </w:rPr>
      </w:pPr>
      <w:r w:rsidRPr="00DE025F">
        <w:rPr>
          <w:rFonts w:ascii="Times New Roman" w:hAnsi="Times New Roman"/>
          <w:b/>
          <w:bCs/>
          <w:iCs/>
          <w:color w:val="000000"/>
          <w:sz w:val="24"/>
          <w:szCs w:val="24"/>
        </w:rPr>
        <w:t xml:space="preserve">1 Перечень компетенций с указанием этапов их формирования в процессе освоения образовательной программы </w:t>
      </w:r>
    </w:p>
    <w:p w:rsidR="00846FC1" w:rsidRPr="000D79E3" w:rsidRDefault="00846FC1" w:rsidP="000D79E3">
      <w:pPr>
        <w:spacing w:after="0" w:line="240" w:lineRule="auto"/>
        <w:ind w:firstLine="709"/>
        <w:rPr>
          <w:rFonts w:ascii="Times New Roman" w:hAnsi="Times New Roman"/>
          <w:sz w:val="24"/>
          <w:szCs w:val="24"/>
        </w:rPr>
      </w:pPr>
      <w:r w:rsidRPr="000D79E3">
        <w:rPr>
          <w:rFonts w:ascii="Times New Roman" w:hAnsi="Times New Roman"/>
          <w:sz w:val="24"/>
          <w:szCs w:val="24"/>
        </w:rPr>
        <w:t> </w:t>
      </w:r>
    </w:p>
    <w:p w:rsidR="00846FC1" w:rsidRPr="00DE025F" w:rsidRDefault="00846FC1" w:rsidP="00DE025F">
      <w:pPr>
        <w:spacing w:after="0" w:line="240" w:lineRule="auto"/>
        <w:ind w:firstLine="709"/>
        <w:jc w:val="both"/>
        <w:rPr>
          <w:rFonts w:ascii="Times New Roman" w:hAnsi="Times New Roman"/>
          <w:sz w:val="24"/>
          <w:szCs w:val="24"/>
        </w:rPr>
      </w:pPr>
      <w:r w:rsidRPr="000D79E3">
        <w:rPr>
          <w:rFonts w:ascii="Times New Roman" w:hAnsi="Times New Roman"/>
          <w:color w:val="000000"/>
          <w:sz w:val="24"/>
          <w:szCs w:val="24"/>
        </w:rPr>
        <w:t xml:space="preserve">Дисциплина </w:t>
      </w:r>
      <w:r w:rsidRPr="000D79E3">
        <w:rPr>
          <w:rFonts w:ascii="Times New Roman" w:hAnsi="Times New Roman"/>
          <w:color w:val="000000"/>
          <w:sz w:val="24"/>
          <w:szCs w:val="24"/>
          <w:u w:val="single"/>
        </w:rPr>
        <w:t>Б1.Б.Д.22 Эконометрика</w:t>
      </w:r>
      <w:r w:rsidR="00DE025F">
        <w:rPr>
          <w:rFonts w:ascii="Times New Roman" w:hAnsi="Times New Roman"/>
          <w:sz w:val="24"/>
          <w:szCs w:val="24"/>
        </w:rPr>
        <w:t xml:space="preserve"> </w:t>
      </w:r>
      <w:r w:rsidRPr="000D79E3">
        <w:rPr>
          <w:rFonts w:ascii="Times New Roman" w:hAnsi="Times New Roman"/>
          <w:color w:val="000000"/>
          <w:sz w:val="24"/>
          <w:szCs w:val="24"/>
        </w:rPr>
        <w:t>участвует в формировании следующих компетенций и индикаторов достижения компетенций:</w:t>
      </w:r>
    </w:p>
    <w:p w:rsidR="00DE025F" w:rsidRDefault="00DE025F" w:rsidP="000D79E3">
      <w:pPr>
        <w:spacing w:after="0" w:line="240" w:lineRule="auto"/>
        <w:jc w:val="right"/>
        <w:rPr>
          <w:rFonts w:ascii="Times New Roman" w:hAnsi="Times New Roman"/>
          <w:color w:val="000000"/>
          <w:sz w:val="24"/>
          <w:szCs w:val="24"/>
        </w:rPr>
      </w:pPr>
    </w:p>
    <w:p w:rsidR="00846FC1" w:rsidRPr="000D79E3" w:rsidRDefault="00846FC1" w:rsidP="000D79E3">
      <w:pPr>
        <w:spacing w:after="0" w:line="240" w:lineRule="auto"/>
        <w:jc w:val="right"/>
        <w:rPr>
          <w:rFonts w:ascii="Times New Roman" w:hAnsi="Times New Roman"/>
          <w:color w:val="000000"/>
          <w:sz w:val="24"/>
          <w:szCs w:val="24"/>
        </w:rPr>
      </w:pPr>
      <w:r w:rsidRPr="000D79E3">
        <w:rPr>
          <w:rFonts w:ascii="Times New Roman" w:hAnsi="Times New Roman"/>
          <w:color w:val="000000"/>
          <w:sz w:val="24"/>
          <w:szCs w:val="24"/>
        </w:rPr>
        <w:t>Таблица 1</w:t>
      </w:r>
    </w:p>
    <w:tbl>
      <w:tblPr>
        <w:tblW w:w="0" w:type="auto"/>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02"/>
        <w:gridCol w:w="3777"/>
        <w:gridCol w:w="1739"/>
        <w:gridCol w:w="1872"/>
      </w:tblGrid>
      <w:tr w:rsidR="00846FC1" w:rsidRPr="00DE025F" w:rsidTr="00DE025F">
        <w:trPr>
          <w:trHeight w:val="934"/>
          <w:tblCellSpacing w:w="0" w:type="dxa"/>
        </w:trPr>
        <w:tc>
          <w:tcPr>
            <w:tcW w:w="2113" w:type="dxa"/>
            <w:shd w:val="clear" w:color="auto" w:fill="auto"/>
            <w:tcMar>
              <w:top w:w="0" w:type="dxa"/>
              <w:left w:w="108" w:type="dxa"/>
              <w:bottom w:w="0" w:type="dxa"/>
              <w:right w:w="108" w:type="dxa"/>
            </w:tcMar>
            <w:vAlign w:val="center"/>
            <w:hideMark/>
          </w:tcPr>
          <w:p w:rsidR="00846FC1" w:rsidRPr="00DE025F" w:rsidRDefault="00846FC1" w:rsidP="000D79E3">
            <w:pPr>
              <w:spacing w:after="0" w:line="240" w:lineRule="auto"/>
              <w:rPr>
                <w:rFonts w:ascii="Times New Roman" w:eastAsiaTheme="minorHAnsi" w:hAnsi="Times New Roman"/>
                <w:color w:val="000000"/>
                <w:sz w:val="24"/>
                <w:szCs w:val="24"/>
                <w:lang w:eastAsia="en-US"/>
              </w:rPr>
            </w:pPr>
            <w:r w:rsidRPr="00DE025F">
              <w:rPr>
                <w:rFonts w:ascii="Times New Roman" w:eastAsiaTheme="minorHAnsi" w:hAnsi="Times New Roman"/>
                <w:color w:val="000000"/>
                <w:sz w:val="24"/>
                <w:szCs w:val="24"/>
                <w:lang w:eastAsia="en-US"/>
              </w:rPr>
              <w:t>Код и наименование компетенции</w:t>
            </w:r>
          </w:p>
        </w:tc>
        <w:tc>
          <w:tcPr>
            <w:tcW w:w="4252" w:type="dxa"/>
            <w:tcMar>
              <w:top w:w="0" w:type="dxa"/>
              <w:left w:w="108" w:type="dxa"/>
              <w:bottom w:w="0" w:type="dxa"/>
              <w:right w:w="108" w:type="dxa"/>
            </w:tcMar>
            <w:vAlign w:val="center"/>
            <w:hideMark/>
          </w:tcPr>
          <w:p w:rsidR="00846FC1" w:rsidRPr="00DE025F" w:rsidRDefault="00846FC1" w:rsidP="000D79E3">
            <w:pPr>
              <w:spacing w:after="0" w:line="240" w:lineRule="auto"/>
              <w:rPr>
                <w:rFonts w:ascii="Times New Roman" w:eastAsiaTheme="minorHAnsi" w:hAnsi="Times New Roman"/>
                <w:color w:val="000000"/>
                <w:sz w:val="24"/>
                <w:szCs w:val="24"/>
                <w:lang w:eastAsia="en-US"/>
              </w:rPr>
            </w:pPr>
            <w:r w:rsidRPr="00DE025F">
              <w:rPr>
                <w:rFonts w:ascii="Times New Roman" w:eastAsiaTheme="minorHAnsi" w:hAnsi="Times New Roman"/>
                <w:color w:val="000000"/>
                <w:sz w:val="24"/>
                <w:szCs w:val="24"/>
                <w:lang w:eastAsia="en-US"/>
              </w:rPr>
              <w:t>Код и наименование индикатора достижения компетенции</w:t>
            </w:r>
          </w:p>
        </w:tc>
        <w:tc>
          <w:tcPr>
            <w:tcW w:w="1662" w:type="dxa"/>
            <w:tcMar>
              <w:top w:w="0" w:type="dxa"/>
              <w:left w:w="108" w:type="dxa"/>
              <w:bottom w:w="0" w:type="dxa"/>
              <w:right w:w="108" w:type="dxa"/>
            </w:tcMar>
            <w:vAlign w:val="center"/>
            <w:hideMark/>
          </w:tcPr>
          <w:p w:rsidR="00846FC1" w:rsidRPr="00DE025F" w:rsidRDefault="00846FC1" w:rsidP="000D79E3">
            <w:pPr>
              <w:spacing w:after="0" w:line="240" w:lineRule="auto"/>
              <w:rPr>
                <w:rFonts w:ascii="Times New Roman" w:eastAsiaTheme="minorHAnsi" w:hAnsi="Times New Roman"/>
                <w:color w:val="000000"/>
                <w:sz w:val="24"/>
                <w:szCs w:val="24"/>
                <w:lang w:eastAsia="en-US"/>
              </w:rPr>
            </w:pPr>
            <w:r w:rsidRPr="00DE025F">
              <w:rPr>
                <w:rFonts w:ascii="Times New Roman" w:eastAsiaTheme="minorHAnsi" w:hAnsi="Times New Roman"/>
                <w:color w:val="000000"/>
                <w:sz w:val="24"/>
                <w:szCs w:val="24"/>
                <w:lang w:eastAsia="en-US"/>
              </w:rPr>
              <w:t>Этап формирования компетенции</w:t>
            </w:r>
          </w:p>
        </w:tc>
        <w:tc>
          <w:tcPr>
            <w:tcW w:w="1387" w:type="dxa"/>
            <w:tcMar>
              <w:top w:w="0" w:type="dxa"/>
              <w:left w:w="108" w:type="dxa"/>
              <w:bottom w:w="0" w:type="dxa"/>
              <w:right w:w="108" w:type="dxa"/>
            </w:tcMar>
            <w:vAlign w:val="center"/>
            <w:hideMark/>
          </w:tcPr>
          <w:p w:rsidR="00846FC1" w:rsidRPr="00DE025F" w:rsidRDefault="00846FC1" w:rsidP="000D79E3">
            <w:pPr>
              <w:spacing w:after="0" w:line="240" w:lineRule="auto"/>
              <w:rPr>
                <w:rFonts w:ascii="Times New Roman" w:eastAsiaTheme="minorHAnsi" w:hAnsi="Times New Roman"/>
                <w:color w:val="000000"/>
                <w:sz w:val="24"/>
                <w:szCs w:val="24"/>
                <w:lang w:eastAsia="en-US"/>
              </w:rPr>
            </w:pPr>
            <w:r w:rsidRPr="00DE025F">
              <w:rPr>
                <w:rFonts w:ascii="Times New Roman" w:eastAsiaTheme="minorHAnsi" w:hAnsi="Times New Roman"/>
                <w:color w:val="000000"/>
                <w:sz w:val="24"/>
                <w:szCs w:val="24"/>
                <w:lang w:eastAsia="en-US"/>
              </w:rPr>
              <w:t>Форма промежуточной аттестации</w:t>
            </w:r>
          </w:p>
        </w:tc>
      </w:tr>
      <w:tr w:rsidR="00846FC1" w:rsidRPr="00DE025F" w:rsidTr="00DE025F">
        <w:trPr>
          <w:trHeight w:val="2422"/>
          <w:tblCellSpacing w:w="0" w:type="dxa"/>
        </w:trPr>
        <w:tc>
          <w:tcPr>
            <w:tcW w:w="2113" w:type="dxa"/>
            <w:tcMar>
              <w:top w:w="0" w:type="dxa"/>
              <w:left w:w="108" w:type="dxa"/>
              <w:bottom w:w="0" w:type="dxa"/>
              <w:right w:w="108" w:type="dxa"/>
            </w:tcMar>
            <w:hideMark/>
          </w:tcPr>
          <w:p w:rsidR="00846FC1" w:rsidRPr="00DE025F" w:rsidRDefault="00846FC1" w:rsidP="000D79E3">
            <w:pPr>
              <w:spacing w:after="0" w:line="240" w:lineRule="auto"/>
              <w:rPr>
                <w:rFonts w:ascii="Times New Roman" w:eastAsiaTheme="minorHAnsi" w:hAnsi="Times New Roman"/>
                <w:color w:val="000000"/>
                <w:sz w:val="24"/>
                <w:szCs w:val="24"/>
                <w:lang w:eastAsia="en-US"/>
              </w:rPr>
            </w:pPr>
            <w:r w:rsidRPr="00DE025F">
              <w:rPr>
                <w:rFonts w:ascii="Times New Roman" w:eastAsiaTheme="minorHAnsi" w:hAnsi="Times New Roman"/>
                <w:color w:val="000000"/>
                <w:sz w:val="24"/>
                <w:szCs w:val="24"/>
                <w:lang w:eastAsia="en-US"/>
              </w:rPr>
              <w:t>УК-1: Способен осуществлять поиск, критический анализ и синтез информации, применять системный подход для решения поставленных задач</w:t>
            </w:r>
          </w:p>
        </w:tc>
        <w:tc>
          <w:tcPr>
            <w:tcW w:w="4252" w:type="dxa"/>
            <w:tcMar>
              <w:top w:w="0" w:type="dxa"/>
              <w:left w:w="108" w:type="dxa"/>
              <w:bottom w:w="0" w:type="dxa"/>
              <w:right w:w="108" w:type="dxa"/>
            </w:tcMar>
            <w:hideMark/>
          </w:tcPr>
          <w:p w:rsidR="00846FC1" w:rsidRPr="00DE025F" w:rsidRDefault="00846FC1" w:rsidP="000D79E3">
            <w:pPr>
              <w:spacing w:after="0" w:line="240" w:lineRule="auto"/>
              <w:rPr>
                <w:rFonts w:ascii="Times New Roman" w:eastAsiaTheme="minorHAnsi" w:hAnsi="Times New Roman"/>
                <w:color w:val="000000"/>
                <w:sz w:val="24"/>
                <w:szCs w:val="24"/>
                <w:lang w:eastAsia="en-US"/>
              </w:rPr>
            </w:pPr>
            <w:r w:rsidRPr="00DE025F">
              <w:rPr>
                <w:rFonts w:ascii="Times New Roman" w:eastAsiaTheme="minorHAnsi" w:hAnsi="Times New Roman"/>
                <w:color w:val="000000"/>
                <w:sz w:val="24"/>
                <w:szCs w:val="24"/>
                <w:lang w:eastAsia="en-US"/>
              </w:rPr>
              <w:t>УК-1.2: Осуществляет систематизацию информации различных типов для анализа проблемных ситуаций. Вырабатывает стратегию действий для построения алгоритмов решения поставленных задач</w:t>
            </w:r>
          </w:p>
          <w:p w:rsidR="00846FC1" w:rsidRPr="00DE025F" w:rsidRDefault="00846FC1" w:rsidP="000D79E3">
            <w:pPr>
              <w:spacing w:after="0" w:line="240" w:lineRule="auto"/>
              <w:rPr>
                <w:rFonts w:ascii="Times New Roman" w:eastAsiaTheme="minorHAnsi" w:hAnsi="Times New Roman"/>
                <w:color w:val="000000"/>
                <w:sz w:val="24"/>
                <w:szCs w:val="24"/>
                <w:lang w:eastAsia="en-US"/>
              </w:rPr>
            </w:pPr>
            <w:r w:rsidRPr="00DE025F">
              <w:rPr>
                <w:rFonts w:ascii="Times New Roman" w:eastAsiaTheme="minorHAnsi" w:hAnsi="Times New Roman"/>
                <w:color w:val="000000"/>
                <w:sz w:val="24"/>
                <w:szCs w:val="24"/>
                <w:lang w:eastAsia="en-US"/>
              </w:rPr>
              <w:t>УК-1.1: Анализирует проблемную ситуацию (задачу) и выделяет ее базовые составляющие. Рассматривает различные варианты решения проблемной ситуации (задачи), разрабатывает алгоритмы их реализации</w:t>
            </w:r>
          </w:p>
        </w:tc>
        <w:tc>
          <w:tcPr>
            <w:tcW w:w="1662" w:type="dxa"/>
            <w:vMerge w:val="restart"/>
            <w:tcMar>
              <w:top w:w="0" w:type="dxa"/>
              <w:left w:w="108" w:type="dxa"/>
              <w:bottom w:w="0" w:type="dxa"/>
              <w:right w:w="108" w:type="dxa"/>
            </w:tcMar>
            <w:vAlign w:val="center"/>
            <w:hideMark/>
          </w:tcPr>
          <w:p w:rsidR="00846FC1" w:rsidRPr="00DE025F" w:rsidRDefault="00846FC1" w:rsidP="000D79E3">
            <w:pPr>
              <w:spacing w:after="0" w:line="240" w:lineRule="auto"/>
              <w:jc w:val="center"/>
              <w:rPr>
                <w:rFonts w:ascii="Times New Roman" w:eastAsiaTheme="minorHAnsi" w:hAnsi="Times New Roman"/>
                <w:color w:val="000000"/>
                <w:sz w:val="24"/>
                <w:szCs w:val="24"/>
                <w:lang w:eastAsia="en-US"/>
              </w:rPr>
            </w:pPr>
            <w:r w:rsidRPr="00DE025F">
              <w:rPr>
                <w:rFonts w:ascii="Times New Roman" w:eastAsiaTheme="minorHAnsi" w:hAnsi="Times New Roman"/>
                <w:color w:val="000000"/>
                <w:sz w:val="24"/>
                <w:szCs w:val="24"/>
                <w:lang w:eastAsia="en-US"/>
              </w:rPr>
              <w:t xml:space="preserve">Компетенция и индикаторы достижения компетенции формируются в рамках </w:t>
            </w:r>
            <w:r w:rsidR="007C751E" w:rsidRPr="00DE025F">
              <w:rPr>
                <w:rFonts w:ascii="Times New Roman" w:eastAsiaTheme="minorHAnsi" w:hAnsi="Times New Roman"/>
                <w:color w:val="000000"/>
                <w:sz w:val="24"/>
                <w:szCs w:val="24"/>
                <w:lang w:eastAsia="en-US"/>
              </w:rPr>
              <w:t>3</w:t>
            </w:r>
            <w:r w:rsidRPr="00DE025F">
              <w:rPr>
                <w:rFonts w:ascii="Times New Roman" w:eastAsiaTheme="minorHAnsi" w:hAnsi="Times New Roman"/>
                <w:color w:val="000000"/>
                <w:sz w:val="24"/>
                <w:szCs w:val="24"/>
                <w:lang w:eastAsia="en-US"/>
              </w:rPr>
              <w:t xml:space="preserve"> семестра очной формы обучения и </w:t>
            </w:r>
            <w:r w:rsidR="007C751E" w:rsidRPr="00DE025F">
              <w:rPr>
                <w:rFonts w:ascii="Times New Roman" w:eastAsiaTheme="minorHAnsi" w:hAnsi="Times New Roman"/>
                <w:color w:val="000000"/>
                <w:sz w:val="24"/>
                <w:szCs w:val="24"/>
                <w:lang w:eastAsia="en-US"/>
              </w:rPr>
              <w:t>4</w:t>
            </w:r>
            <w:r w:rsidRPr="00DE025F">
              <w:rPr>
                <w:rFonts w:ascii="Times New Roman" w:eastAsiaTheme="minorHAnsi" w:hAnsi="Times New Roman"/>
                <w:color w:val="000000"/>
                <w:sz w:val="24"/>
                <w:szCs w:val="24"/>
                <w:lang w:eastAsia="en-US"/>
              </w:rPr>
              <w:t xml:space="preserve"> семестра очно-заочной формы обучения</w:t>
            </w:r>
          </w:p>
        </w:tc>
        <w:tc>
          <w:tcPr>
            <w:tcW w:w="1387" w:type="dxa"/>
            <w:vMerge w:val="restart"/>
            <w:tcMar>
              <w:top w:w="0" w:type="dxa"/>
              <w:left w:w="108" w:type="dxa"/>
              <w:bottom w:w="0" w:type="dxa"/>
              <w:right w:w="108" w:type="dxa"/>
            </w:tcMar>
            <w:vAlign w:val="center"/>
            <w:hideMark/>
          </w:tcPr>
          <w:p w:rsidR="00846FC1" w:rsidRPr="00DE025F" w:rsidRDefault="00846FC1" w:rsidP="000D79E3">
            <w:pPr>
              <w:spacing w:after="0" w:line="240" w:lineRule="auto"/>
              <w:rPr>
                <w:rFonts w:ascii="Times New Roman" w:eastAsiaTheme="minorHAnsi" w:hAnsi="Times New Roman"/>
                <w:color w:val="000000"/>
                <w:sz w:val="24"/>
                <w:szCs w:val="24"/>
                <w:lang w:eastAsia="en-US"/>
              </w:rPr>
            </w:pPr>
            <w:r w:rsidRPr="00DE025F">
              <w:rPr>
                <w:rFonts w:ascii="Times New Roman" w:eastAsiaTheme="minorHAnsi" w:hAnsi="Times New Roman"/>
                <w:color w:val="000000"/>
                <w:sz w:val="24"/>
                <w:szCs w:val="24"/>
                <w:lang w:eastAsia="en-US"/>
              </w:rPr>
              <w:t>Зачет с оценкой</w:t>
            </w:r>
          </w:p>
        </w:tc>
      </w:tr>
      <w:tr w:rsidR="00846FC1" w:rsidRPr="00DE025F" w:rsidTr="00DE025F">
        <w:trPr>
          <w:trHeight w:val="2757"/>
          <w:tblCellSpacing w:w="0" w:type="dxa"/>
        </w:trPr>
        <w:tc>
          <w:tcPr>
            <w:tcW w:w="2113" w:type="dxa"/>
            <w:tcMar>
              <w:top w:w="0" w:type="dxa"/>
              <w:left w:w="108" w:type="dxa"/>
              <w:bottom w:w="0" w:type="dxa"/>
              <w:right w:w="108" w:type="dxa"/>
            </w:tcMar>
          </w:tcPr>
          <w:p w:rsidR="00846FC1" w:rsidRPr="00DE025F" w:rsidRDefault="00846FC1" w:rsidP="000D79E3">
            <w:pPr>
              <w:spacing w:after="0" w:line="240" w:lineRule="auto"/>
              <w:rPr>
                <w:rFonts w:ascii="Times New Roman" w:eastAsiaTheme="minorHAnsi" w:hAnsi="Times New Roman"/>
                <w:color w:val="000000"/>
                <w:sz w:val="24"/>
                <w:szCs w:val="24"/>
                <w:lang w:eastAsia="en-US"/>
              </w:rPr>
            </w:pPr>
            <w:r w:rsidRPr="00DE025F">
              <w:rPr>
                <w:rFonts w:ascii="Times New Roman" w:eastAsiaTheme="minorHAnsi" w:hAnsi="Times New Roman"/>
                <w:color w:val="000000"/>
                <w:sz w:val="24"/>
                <w:szCs w:val="24"/>
                <w:lang w:eastAsia="en-US"/>
              </w:rPr>
              <w:t>ОПК-2: Способен осуществлять сбор, обработку и статистический анализ данных, необходимых для решения поставленных экономических задач;</w:t>
            </w:r>
          </w:p>
        </w:tc>
        <w:tc>
          <w:tcPr>
            <w:tcW w:w="4252" w:type="dxa"/>
            <w:tcMar>
              <w:top w:w="0" w:type="dxa"/>
              <w:left w:w="108" w:type="dxa"/>
              <w:bottom w:w="0" w:type="dxa"/>
              <w:right w:w="108" w:type="dxa"/>
            </w:tcMar>
          </w:tcPr>
          <w:p w:rsidR="00846FC1" w:rsidRPr="00DE025F" w:rsidRDefault="00846FC1" w:rsidP="000D79E3">
            <w:pPr>
              <w:spacing w:after="0" w:line="240" w:lineRule="auto"/>
              <w:rPr>
                <w:rFonts w:ascii="Times New Roman" w:eastAsiaTheme="minorHAnsi" w:hAnsi="Times New Roman"/>
                <w:color w:val="000000"/>
                <w:sz w:val="24"/>
                <w:szCs w:val="24"/>
                <w:lang w:eastAsia="en-US"/>
              </w:rPr>
            </w:pPr>
            <w:r w:rsidRPr="00DE025F">
              <w:rPr>
                <w:rFonts w:ascii="Times New Roman" w:eastAsiaTheme="minorHAnsi" w:hAnsi="Times New Roman"/>
                <w:color w:val="000000"/>
                <w:sz w:val="24"/>
                <w:szCs w:val="24"/>
                <w:lang w:eastAsia="en-US"/>
              </w:rPr>
              <w:t xml:space="preserve">ОПК-2.3: Способен сформировать теоретическую модель и применить математический аппарат для решения типовых экономических задач </w:t>
            </w:r>
          </w:p>
          <w:p w:rsidR="00846FC1" w:rsidRPr="00DE025F" w:rsidRDefault="00846FC1" w:rsidP="000D79E3">
            <w:pPr>
              <w:spacing w:after="0" w:line="240" w:lineRule="auto"/>
              <w:rPr>
                <w:rFonts w:ascii="Times New Roman" w:eastAsiaTheme="minorHAnsi" w:hAnsi="Times New Roman"/>
                <w:color w:val="000000"/>
                <w:sz w:val="24"/>
                <w:szCs w:val="24"/>
                <w:lang w:eastAsia="en-US"/>
              </w:rPr>
            </w:pPr>
            <w:r w:rsidRPr="00DE025F">
              <w:rPr>
                <w:rFonts w:ascii="Times New Roman" w:eastAsiaTheme="minorHAnsi" w:hAnsi="Times New Roman"/>
                <w:color w:val="000000"/>
                <w:sz w:val="24"/>
                <w:szCs w:val="24"/>
                <w:lang w:eastAsia="en-US"/>
              </w:rPr>
              <w:t xml:space="preserve">ОПК-2.2: Обрабатывает статистическую информацию и получает статистически обоснованные выводы </w:t>
            </w:r>
          </w:p>
          <w:p w:rsidR="00846FC1" w:rsidRPr="00DE025F" w:rsidRDefault="00846FC1" w:rsidP="000D79E3">
            <w:pPr>
              <w:spacing w:after="0" w:line="240" w:lineRule="auto"/>
              <w:rPr>
                <w:rFonts w:ascii="Times New Roman" w:eastAsiaTheme="minorHAnsi" w:hAnsi="Times New Roman"/>
                <w:sz w:val="24"/>
                <w:szCs w:val="24"/>
                <w:lang w:eastAsia="en-US"/>
              </w:rPr>
            </w:pPr>
            <w:r w:rsidRPr="00DE025F">
              <w:rPr>
                <w:rFonts w:ascii="Times New Roman" w:eastAsiaTheme="minorHAnsi" w:hAnsi="Times New Roman"/>
                <w:color w:val="000000"/>
                <w:sz w:val="24"/>
                <w:szCs w:val="24"/>
                <w:lang w:eastAsia="en-US"/>
              </w:rPr>
              <w:t>ОПК-2.1: Знает методы сбора, обработки и анализа статистической информации, способы и вид ее представления, применяя современное программное обеспечение</w:t>
            </w:r>
          </w:p>
        </w:tc>
        <w:tc>
          <w:tcPr>
            <w:tcW w:w="1662" w:type="dxa"/>
            <w:vMerge/>
            <w:tcMar>
              <w:top w:w="0" w:type="dxa"/>
              <w:left w:w="108" w:type="dxa"/>
              <w:bottom w:w="0" w:type="dxa"/>
              <w:right w:w="108" w:type="dxa"/>
            </w:tcMar>
            <w:vAlign w:val="center"/>
          </w:tcPr>
          <w:p w:rsidR="00846FC1" w:rsidRPr="00DE025F" w:rsidRDefault="00846FC1" w:rsidP="000D79E3">
            <w:pPr>
              <w:spacing w:after="0" w:line="240" w:lineRule="auto"/>
              <w:jc w:val="center"/>
              <w:rPr>
                <w:rFonts w:ascii="Times New Roman" w:hAnsi="Times New Roman"/>
                <w:color w:val="000000"/>
                <w:sz w:val="24"/>
                <w:szCs w:val="24"/>
                <w:shd w:val="clear" w:color="auto" w:fill="FFFF00"/>
              </w:rPr>
            </w:pPr>
          </w:p>
        </w:tc>
        <w:tc>
          <w:tcPr>
            <w:tcW w:w="1387" w:type="dxa"/>
            <w:vMerge/>
            <w:tcMar>
              <w:top w:w="0" w:type="dxa"/>
              <w:left w:w="108" w:type="dxa"/>
              <w:bottom w:w="0" w:type="dxa"/>
              <w:right w:w="108" w:type="dxa"/>
            </w:tcMar>
            <w:vAlign w:val="center"/>
          </w:tcPr>
          <w:p w:rsidR="00846FC1" w:rsidRPr="00DE025F" w:rsidRDefault="00846FC1" w:rsidP="000D79E3">
            <w:pPr>
              <w:spacing w:after="0" w:line="240" w:lineRule="auto"/>
              <w:rPr>
                <w:rFonts w:ascii="Times New Roman" w:hAnsi="Times New Roman"/>
                <w:color w:val="000000"/>
                <w:sz w:val="24"/>
                <w:szCs w:val="24"/>
                <w:shd w:val="clear" w:color="auto" w:fill="FFFF00"/>
              </w:rPr>
            </w:pPr>
          </w:p>
        </w:tc>
      </w:tr>
      <w:tr w:rsidR="00846FC1" w:rsidRPr="00DE025F" w:rsidTr="00DE025F">
        <w:trPr>
          <w:trHeight w:val="2246"/>
          <w:tblCellSpacing w:w="0" w:type="dxa"/>
        </w:trPr>
        <w:tc>
          <w:tcPr>
            <w:tcW w:w="2113" w:type="dxa"/>
            <w:tcMar>
              <w:top w:w="0" w:type="dxa"/>
              <w:left w:w="108" w:type="dxa"/>
              <w:bottom w:w="0" w:type="dxa"/>
              <w:right w:w="108" w:type="dxa"/>
            </w:tcMar>
          </w:tcPr>
          <w:p w:rsidR="00846FC1" w:rsidRPr="00DE025F" w:rsidRDefault="00846FC1" w:rsidP="000D79E3">
            <w:pPr>
              <w:spacing w:after="0" w:line="240" w:lineRule="auto"/>
              <w:rPr>
                <w:rFonts w:ascii="Times New Roman" w:eastAsiaTheme="minorHAnsi" w:hAnsi="Times New Roman"/>
                <w:sz w:val="24"/>
                <w:szCs w:val="24"/>
                <w:lang w:eastAsia="en-US"/>
              </w:rPr>
            </w:pPr>
            <w:r w:rsidRPr="00DE025F">
              <w:rPr>
                <w:rFonts w:ascii="Times New Roman" w:eastAsiaTheme="minorHAnsi" w:hAnsi="Times New Roman"/>
                <w:color w:val="000000"/>
                <w:sz w:val="24"/>
                <w:szCs w:val="24"/>
                <w:lang w:eastAsia="en-US"/>
              </w:rPr>
              <w:lastRenderedPageBreak/>
              <w:t>ОПК-5: Способен использовать современные информационные технологии и программные средства при решении профессиональных задач</w:t>
            </w:r>
          </w:p>
        </w:tc>
        <w:tc>
          <w:tcPr>
            <w:tcW w:w="4252" w:type="dxa"/>
            <w:tcMar>
              <w:top w:w="0" w:type="dxa"/>
              <w:left w:w="108" w:type="dxa"/>
              <w:bottom w:w="0" w:type="dxa"/>
              <w:right w:w="108" w:type="dxa"/>
            </w:tcMar>
          </w:tcPr>
          <w:p w:rsidR="00846FC1" w:rsidRPr="00DE025F" w:rsidRDefault="00846FC1" w:rsidP="000D79E3">
            <w:pPr>
              <w:spacing w:after="0" w:line="240" w:lineRule="auto"/>
              <w:rPr>
                <w:rFonts w:ascii="Times New Roman" w:eastAsiaTheme="minorHAnsi" w:hAnsi="Times New Roman"/>
                <w:color w:val="000000"/>
                <w:sz w:val="24"/>
                <w:szCs w:val="24"/>
                <w:lang w:eastAsia="en-US"/>
              </w:rPr>
            </w:pPr>
            <w:r w:rsidRPr="00DE025F">
              <w:rPr>
                <w:rFonts w:ascii="Times New Roman" w:eastAsiaTheme="minorHAnsi" w:hAnsi="Times New Roman"/>
                <w:color w:val="000000"/>
                <w:sz w:val="24"/>
                <w:szCs w:val="24"/>
                <w:lang w:eastAsia="en-US"/>
              </w:rPr>
              <w:t>ОПК-5.3: Применяет основные методы представления и алгоритмы обработки данных, использует цифровые технологии для решения профессиональных задач</w:t>
            </w:r>
          </w:p>
          <w:p w:rsidR="00846FC1" w:rsidRPr="00DE025F" w:rsidRDefault="00846FC1" w:rsidP="000D79E3">
            <w:pPr>
              <w:spacing w:after="0" w:line="240" w:lineRule="auto"/>
              <w:rPr>
                <w:rFonts w:ascii="Times New Roman" w:eastAsiaTheme="minorHAnsi" w:hAnsi="Times New Roman"/>
                <w:sz w:val="24"/>
                <w:szCs w:val="24"/>
                <w:lang w:eastAsia="en-US"/>
              </w:rPr>
            </w:pPr>
            <w:r w:rsidRPr="00DE025F">
              <w:rPr>
                <w:rFonts w:ascii="Times New Roman" w:eastAsiaTheme="minorHAnsi" w:hAnsi="Times New Roman"/>
                <w:color w:val="000000"/>
                <w:sz w:val="24"/>
                <w:szCs w:val="24"/>
                <w:lang w:eastAsia="en-US"/>
              </w:rPr>
              <w:t>ОПК-5.2: Применяет методы математического анализа и моделирования в профессиональной деятельности</w:t>
            </w:r>
          </w:p>
        </w:tc>
        <w:tc>
          <w:tcPr>
            <w:tcW w:w="1662" w:type="dxa"/>
            <w:vMerge/>
            <w:tcMar>
              <w:top w:w="0" w:type="dxa"/>
              <w:left w:w="108" w:type="dxa"/>
              <w:bottom w:w="0" w:type="dxa"/>
              <w:right w:w="108" w:type="dxa"/>
            </w:tcMar>
            <w:vAlign w:val="center"/>
          </w:tcPr>
          <w:p w:rsidR="00846FC1" w:rsidRPr="00DE025F" w:rsidRDefault="00846FC1" w:rsidP="000D79E3">
            <w:pPr>
              <w:spacing w:after="0" w:line="240" w:lineRule="auto"/>
              <w:jc w:val="center"/>
              <w:rPr>
                <w:rFonts w:ascii="Times New Roman" w:hAnsi="Times New Roman"/>
                <w:color w:val="000000"/>
                <w:sz w:val="24"/>
                <w:szCs w:val="24"/>
                <w:shd w:val="clear" w:color="auto" w:fill="FFFF00"/>
              </w:rPr>
            </w:pPr>
          </w:p>
        </w:tc>
        <w:tc>
          <w:tcPr>
            <w:tcW w:w="1387" w:type="dxa"/>
            <w:vMerge/>
            <w:tcMar>
              <w:top w:w="0" w:type="dxa"/>
              <w:left w:w="108" w:type="dxa"/>
              <w:bottom w:w="0" w:type="dxa"/>
              <w:right w:w="108" w:type="dxa"/>
            </w:tcMar>
            <w:vAlign w:val="center"/>
          </w:tcPr>
          <w:p w:rsidR="00846FC1" w:rsidRPr="00DE025F" w:rsidRDefault="00846FC1" w:rsidP="000D79E3">
            <w:pPr>
              <w:spacing w:after="0" w:line="240" w:lineRule="auto"/>
              <w:rPr>
                <w:rFonts w:ascii="Times New Roman" w:hAnsi="Times New Roman"/>
                <w:color w:val="000000"/>
                <w:sz w:val="24"/>
                <w:szCs w:val="24"/>
                <w:shd w:val="clear" w:color="auto" w:fill="FFFF00"/>
              </w:rPr>
            </w:pPr>
          </w:p>
        </w:tc>
      </w:tr>
    </w:tbl>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 </w:t>
      </w: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color w:val="000000"/>
          <w:sz w:val="24"/>
          <w:szCs w:val="24"/>
        </w:rPr>
        <w:t>Траектория формирования у обучающих компетенций при освоении образовательной программы приведена в Приложении к образовательной программе (Приложение 3.2 Программа формирования у студентов компетенций при освоении ОП ВО).</w:t>
      </w:r>
    </w:p>
    <w:p w:rsidR="00846FC1" w:rsidRPr="000D79E3" w:rsidRDefault="00846FC1" w:rsidP="000D79E3">
      <w:pPr>
        <w:spacing w:after="0" w:line="240" w:lineRule="auto"/>
        <w:jc w:val="both"/>
        <w:rPr>
          <w:rFonts w:ascii="Times New Roman" w:hAnsi="Times New Roman"/>
          <w:sz w:val="24"/>
          <w:szCs w:val="24"/>
        </w:rPr>
      </w:pPr>
      <w:r w:rsidRPr="000D79E3">
        <w:rPr>
          <w:rFonts w:ascii="Times New Roman" w:hAnsi="Times New Roman"/>
          <w:sz w:val="24"/>
          <w:szCs w:val="24"/>
        </w:rPr>
        <w:t> </w:t>
      </w:r>
    </w:p>
    <w:p w:rsidR="00846FC1" w:rsidRPr="00DE025F" w:rsidRDefault="00846FC1" w:rsidP="000D79E3">
      <w:pPr>
        <w:spacing w:after="0" w:line="240" w:lineRule="auto"/>
        <w:ind w:firstLine="709"/>
        <w:jc w:val="both"/>
        <w:rPr>
          <w:rFonts w:ascii="Times New Roman" w:hAnsi="Times New Roman"/>
          <w:sz w:val="24"/>
          <w:szCs w:val="24"/>
        </w:rPr>
      </w:pPr>
      <w:r w:rsidRPr="00DE025F">
        <w:rPr>
          <w:rFonts w:ascii="Times New Roman" w:hAnsi="Times New Roman"/>
          <w:b/>
          <w:bCs/>
          <w:iCs/>
          <w:color w:val="000000"/>
          <w:sz w:val="24"/>
          <w:szCs w:val="24"/>
        </w:rPr>
        <w:t>2 Описание показателей, система оценивания результатов промежуточной аттестации и критерии выставления оценок</w:t>
      </w:r>
    </w:p>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sz w:val="24"/>
          <w:szCs w:val="24"/>
        </w:rPr>
        <w:t> </w:t>
      </w: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color w:val="000000"/>
          <w:sz w:val="24"/>
          <w:szCs w:val="24"/>
        </w:rPr>
        <w:t xml:space="preserve">Показатели оценивания компетенций представлены в разделе 3 «Требования к результатам освоения дисциплины» рабочей программы дисциплины </w:t>
      </w:r>
      <w:r w:rsidRPr="000D79E3">
        <w:rPr>
          <w:rFonts w:ascii="Times New Roman" w:hAnsi="Times New Roman"/>
          <w:color w:val="000000"/>
          <w:sz w:val="24"/>
          <w:szCs w:val="24"/>
          <w:u w:val="single"/>
        </w:rPr>
        <w:t>Б1.Б.Д.22 Эконометрика</w:t>
      </w:r>
      <w:r w:rsidRPr="000D79E3">
        <w:rPr>
          <w:rFonts w:ascii="Times New Roman" w:hAnsi="Times New Roman"/>
          <w:color w:val="000000"/>
          <w:sz w:val="24"/>
          <w:szCs w:val="24"/>
        </w:rPr>
        <w:t xml:space="preserve">  как результирующие  знания, умения и  владения, полученные в результате освоения дисциплины.</w:t>
      </w:r>
    </w:p>
    <w:p w:rsidR="00846FC1" w:rsidRPr="000D79E3" w:rsidRDefault="00846FC1" w:rsidP="000D79E3">
      <w:pPr>
        <w:spacing w:after="0" w:line="240" w:lineRule="auto"/>
        <w:ind w:firstLine="709"/>
        <w:jc w:val="both"/>
        <w:rPr>
          <w:rFonts w:ascii="Times New Roman" w:hAnsi="Times New Roman"/>
          <w:color w:val="000000"/>
          <w:sz w:val="24"/>
          <w:szCs w:val="24"/>
        </w:rPr>
      </w:pPr>
      <w:r w:rsidRPr="000D79E3">
        <w:rPr>
          <w:rFonts w:ascii="Times New Roman" w:hAnsi="Times New Roman"/>
          <w:color w:val="000000"/>
          <w:sz w:val="24"/>
          <w:szCs w:val="24"/>
        </w:rPr>
        <w:t xml:space="preserve">При оценивании </w:t>
      </w:r>
      <w:proofErr w:type="spellStart"/>
      <w:r w:rsidRPr="000D79E3">
        <w:rPr>
          <w:rFonts w:ascii="Times New Roman" w:hAnsi="Times New Roman"/>
          <w:color w:val="000000"/>
          <w:sz w:val="24"/>
          <w:szCs w:val="24"/>
        </w:rPr>
        <w:t>сформированности</w:t>
      </w:r>
      <w:proofErr w:type="spellEnd"/>
      <w:r w:rsidRPr="000D79E3">
        <w:rPr>
          <w:rFonts w:ascii="Times New Roman" w:hAnsi="Times New Roman"/>
          <w:color w:val="000000"/>
          <w:sz w:val="24"/>
          <w:szCs w:val="24"/>
        </w:rPr>
        <w:t xml:space="preserve"> компетенций по дисциплине </w:t>
      </w:r>
      <w:r w:rsidRPr="000D79E3">
        <w:rPr>
          <w:rFonts w:ascii="Times New Roman" w:hAnsi="Times New Roman"/>
          <w:color w:val="000000"/>
          <w:sz w:val="24"/>
          <w:szCs w:val="24"/>
          <w:u w:val="single"/>
        </w:rPr>
        <w:t>Б1.Б.Д.22 Эконометрика</w:t>
      </w:r>
      <w:r w:rsidRPr="000D79E3">
        <w:rPr>
          <w:rFonts w:ascii="Times New Roman" w:hAnsi="Times New Roman"/>
          <w:color w:val="000000"/>
          <w:sz w:val="24"/>
          <w:szCs w:val="24"/>
        </w:rPr>
        <w:t xml:space="preserve"> используется традиционная система оценивания.</w:t>
      </w:r>
    </w:p>
    <w:p w:rsidR="00846FC1" w:rsidRPr="000D79E3" w:rsidRDefault="00846FC1" w:rsidP="000D79E3">
      <w:pPr>
        <w:spacing w:after="0" w:line="240" w:lineRule="auto"/>
        <w:ind w:firstLine="709"/>
        <w:jc w:val="both"/>
        <w:rPr>
          <w:rFonts w:ascii="Times New Roman" w:hAnsi="Times New Roman"/>
          <w:color w:val="000000"/>
          <w:sz w:val="24"/>
          <w:szCs w:val="24"/>
        </w:rPr>
      </w:pPr>
    </w:p>
    <w:p w:rsidR="00846FC1" w:rsidRDefault="00DE025F" w:rsidP="00DE025F">
      <w:pPr>
        <w:spacing w:after="0" w:line="240" w:lineRule="auto"/>
        <w:jc w:val="right"/>
        <w:rPr>
          <w:rFonts w:ascii="Times New Roman" w:hAnsi="Times New Roman"/>
          <w:sz w:val="24"/>
          <w:szCs w:val="24"/>
        </w:rPr>
      </w:pPr>
      <w:r>
        <w:rPr>
          <w:rFonts w:ascii="Times New Roman" w:hAnsi="Times New Roman"/>
          <w:sz w:val="24"/>
          <w:szCs w:val="24"/>
        </w:rPr>
        <w:t>Таблица 2</w:t>
      </w:r>
    </w:p>
    <w:p w:rsidR="00DE025F" w:rsidRPr="000D79E3" w:rsidRDefault="00DE025F" w:rsidP="00DE025F">
      <w:pPr>
        <w:spacing w:after="0" w:line="240" w:lineRule="auto"/>
        <w:jc w:val="center"/>
        <w:rPr>
          <w:rFonts w:ascii="Times New Roman" w:hAnsi="Times New Roman"/>
          <w:sz w:val="24"/>
          <w:szCs w:val="24"/>
        </w:rPr>
      </w:pPr>
      <w:r>
        <w:rPr>
          <w:rFonts w:ascii="Times New Roman" w:hAnsi="Times New Roman"/>
          <w:sz w:val="24"/>
          <w:szCs w:val="24"/>
        </w:rPr>
        <w:t>Шкала оценивания</w:t>
      </w:r>
    </w:p>
    <w:tbl>
      <w:tblPr>
        <w:tblW w:w="5000" w:type="pct"/>
        <w:tblCellSpacing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096"/>
        <w:gridCol w:w="2494"/>
      </w:tblGrid>
      <w:tr w:rsidR="00846FC1" w:rsidRPr="000D79E3" w:rsidTr="00DE025F">
        <w:trPr>
          <w:tblCellSpacing w:w="0" w:type="dxa"/>
        </w:trPr>
        <w:tc>
          <w:tcPr>
            <w:tcW w:w="4013" w:type="pct"/>
            <w:tcBorders>
              <w:top w:val="single" w:sz="4" w:space="0" w:color="000000"/>
              <w:left w:val="single" w:sz="4" w:space="0" w:color="000000"/>
              <w:bottom w:val="single" w:sz="4" w:space="0" w:color="000000"/>
              <w:right w:val="single" w:sz="4" w:space="0" w:color="000000"/>
            </w:tcBorders>
            <w:vAlign w:val="center"/>
            <w:hideMark/>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color w:val="000000"/>
                <w:sz w:val="24"/>
                <w:szCs w:val="24"/>
              </w:rPr>
              <w:t>Критерии выставления оценок</w:t>
            </w:r>
          </w:p>
        </w:tc>
        <w:tc>
          <w:tcPr>
            <w:tcW w:w="987" w:type="pct"/>
            <w:tcBorders>
              <w:top w:val="single" w:sz="4" w:space="0" w:color="000000"/>
              <w:left w:val="single" w:sz="4" w:space="0" w:color="000000"/>
              <w:bottom w:val="single" w:sz="4" w:space="0" w:color="000000"/>
              <w:right w:val="single" w:sz="4" w:space="0" w:color="000000"/>
            </w:tcBorders>
            <w:vAlign w:val="center"/>
            <w:hideMark/>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color w:val="000000"/>
                <w:sz w:val="24"/>
                <w:szCs w:val="24"/>
              </w:rPr>
              <w:t xml:space="preserve">Оценка </w:t>
            </w:r>
          </w:p>
        </w:tc>
      </w:tr>
      <w:tr w:rsidR="00846FC1" w:rsidRPr="000D79E3" w:rsidTr="00DE025F">
        <w:trPr>
          <w:tblCellSpacing w:w="0" w:type="dxa"/>
        </w:trPr>
        <w:tc>
          <w:tcPr>
            <w:tcW w:w="4013" w:type="pct"/>
            <w:tcBorders>
              <w:top w:val="single" w:sz="4" w:space="0" w:color="000000"/>
              <w:left w:val="single" w:sz="4" w:space="0" w:color="000000"/>
              <w:bottom w:val="single" w:sz="4" w:space="0" w:color="000000"/>
              <w:right w:val="single" w:sz="4" w:space="0" w:color="000000"/>
            </w:tcBorders>
            <w:vAlign w:val="center"/>
            <w:hideMark/>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color w:val="000000"/>
                <w:sz w:val="24"/>
                <w:szCs w:val="24"/>
              </w:rPr>
              <w:t>Зачет с оценкой</w:t>
            </w:r>
          </w:p>
        </w:tc>
        <w:tc>
          <w:tcPr>
            <w:tcW w:w="987" w:type="pct"/>
            <w:tcBorders>
              <w:top w:val="single" w:sz="4" w:space="0" w:color="000000"/>
              <w:left w:val="single" w:sz="4" w:space="0" w:color="000000"/>
              <w:bottom w:val="single" w:sz="4" w:space="0" w:color="000000"/>
              <w:right w:val="single" w:sz="4" w:space="0" w:color="000000"/>
            </w:tcBorders>
            <w:vAlign w:val="center"/>
            <w:hideMark/>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 </w:t>
            </w:r>
          </w:p>
        </w:tc>
      </w:tr>
      <w:tr w:rsidR="00846FC1" w:rsidRPr="000D79E3" w:rsidTr="00DE025F">
        <w:trPr>
          <w:tblCellSpacing w:w="0" w:type="dxa"/>
        </w:trPr>
        <w:tc>
          <w:tcPr>
            <w:tcW w:w="4013" w:type="pct"/>
            <w:tcBorders>
              <w:top w:val="single" w:sz="4" w:space="0" w:color="000000"/>
              <w:left w:val="single" w:sz="4" w:space="0" w:color="000000"/>
              <w:bottom w:val="single" w:sz="4" w:space="0" w:color="000000"/>
              <w:right w:val="single" w:sz="4" w:space="0" w:color="000000"/>
            </w:tcBorders>
            <w:vAlign w:val="center"/>
            <w:hideMark/>
          </w:tcPr>
          <w:p w:rsidR="00846FC1" w:rsidRPr="000D79E3" w:rsidRDefault="00846FC1" w:rsidP="00DE025F">
            <w:pPr>
              <w:spacing w:after="0" w:line="240" w:lineRule="auto"/>
              <w:jc w:val="both"/>
              <w:rPr>
                <w:rFonts w:ascii="Times New Roman" w:hAnsi="Times New Roman"/>
                <w:sz w:val="24"/>
                <w:szCs w:val="24"/>
              </w:rPr>
            </w:pPr>
            <w:r w:rsidRPr="000D79E3">
              <w:rPr>
                <w:rFonts w:ascii="Times New Roman" w:hAnsi="Times New Roman"/>
                <w:color w:val="000000"/>
                <w:sz w:val="24"/>
                <w:szCs w:val="24"/>
              </w:rPr>
              <w:t xml:space="preserve">Достижение результата компьютерного тестирования выше порогового значения (90% и более правильных ответов) </w:t>
            </w:r>
          </w:p>
          <w:p w:rsidR="00846FC1" w:rsidRPr="000D79E3" w:rsidRDefault="00846FC1" w:rsidP="00DE025F">
            <w:pPr>
              <w:spacing w:after="0" w:line="240" w:lineRule="auto"/>
              <w:jc w:val="both"/>
              <w:rPr>
                <w:rFonts w:ascii="Times New Roman" w:hAnsi="Times New Roman"/>
                <w:sz w:val="24"/>
                <w:szCs w:val="24"/>
              </w:rPr>
            </w:pPr>
            <w:r w:rsidRPr="000D79E3">
              <w:rPr>
                <w:rFonts w:ascii="Times New Roman" w:hAnsi="Times New Roman"/>
                <w:color w:val="000000"/>
                <w:sz w:val="24"/>
                <w:szCs w:val="24"/>
              </w:rPr>
              <w:t>Студент показывает полные и глубокие знания программного материала, логично и аргументировано отвечает на поставленный вопрос, а также дополнительные вопросы, показатели рейтинга (все предусмотренные РПД учебные задания выполнены, качество выполнения большинства из них оценено числом баллов, близким к максимальному), решение практического задания выполнено без ошибок, даны пояснения к решению</w:t>
            </w:r>
          </w:p>
        </w:tc>
        <w:tc>
          <w:tcPr>
            <w:tcW w:w="987" w:type="pct"/>
            <w:tcBorders>
              <w:top w:val="single" w:sz="4" w:space="0" w:color="000000"/>
              <w:left w:val="single" w:sz="4" w:space="0" w:color="000000"/>
              <w:bottom w:val="single" w:sz="4" w:space="0" w:color="000000"/>
              <w:right w:val="single" w:sz="4" w:space="0" w:color="000000"/>
            </w:tcBorders>
            <w:vAlign w:val="center"/>
            <w:hideMark/>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color w:val="000000"/>
                <w:sz w:val="24"/>
                <w:szCs w:val="24"/>
              </w:rPr>
              <w:t>Отлично</w:t>
            </w:r>
          </w:p>
        </w:tc>
      </w:tr>
      <w:tr w:rsidR="00846FC1" w:rsidRPr="000D79E3" w:rsidTr="00DE025F">
        <w:trPr>
          <w:tblCellSpacing w:w="0" w:type="dxa"/>
        </w:trPr>
        <w:tc>
          <w:tcPr>
            <w:tcW w:w="4013" w:type="pct"/>
            <w:tcBorders>
              <w:top w:val="single" w:sz="4" w:space="0" w:color="000000"/>
              <w:left w:val="single" w:sz="4" w:space="0" w:color="000000"/>
              <w:bottom w:val="single" w:sz="4" w:space="0" w:color="000000"/>
              <w:right w:val="single" w:sz="4" w:space="0" w:color="000000"/>
            </w:tcBorders>
            <w:vAlign w:val="center"/>
            <w:hideMark/>
          </w:tcPr>
          <w:p w:rsidR="00846FC1" w:rsidRPr="000D79E3" w:rsidRDefault="00846FC1" w:rsidP="00DE025F">
            <w:pPr>
              <w:spacing w:after="0" w:line="240" w:lineRule="auto"/>
              <w:jc w:val="both"/>
              <w:rPr>
                <w:rFonts w:ascii="Times New Roman" w:hAnsi="Times New Roman"/>
                <w:sz w:val="24"/>
                <w:szCs w:val="24"/>
              </w:rPr>
            </w:pPr>
            <w:r w:rsidRPr="000D79E3">
              <w:rPr>
                <w:rFonts w:ascii="Times New Roman" w:hAnsi="Times New Roman"/>
                <w:color w:val="000000"/>
                <w:sz w:val="24"/>
                <w:szCs w:val="24"/>
              </w:rPr>
              <w:t xml:space="preserve">Достижение результата компьютерного тестирования выше порогового значения (75-89 % правильных ответов) </w:t>
            </w:r>
          </w:p>
          <w:p w:rsidR="00846FC1" w:rsidRPr="000D79E3" w:rsidRDefault="00846FC1" w:rsidP="00DE025F">
            <w:pPr>
              <w:spacing w:after="0" w:line="240" w:lineRule="auto"/>
              <w:jc w:val="both"/>
              <w:rPr>
                <w:rFonts w:ascii="Times New Roman" w:hAnsi="Times New Roman"/>
                <w:sz w:val="24"/>
                <w:szCs w:val="24"/>
              </w:rPr>
            </w:pPr>
            <w:r w:rsidRPr="000D79E3">
              <w:rPr>
                <w:rFonts w:ascii="Times New Roman" w:hAnsi="Times New Roman"/>
                <w:color w:val="000000"/>
                <w:sz w:val="24"/>
                <w:szCs w:val="24"/>
              </w:rPr>
              <w:t>Студент показывает глубокие знания программного материала, грамотно его излагает, достаточно полно отвечает на поставленный вопрос и дополнительные вопросы, умело формулирует выводы, допуская незначительные погрешности, показатели рейтинга, (все предусмотренные РПД учебные задания выполнены, качество выполнения ни одного из них не оценено максимальным числом баллов), решение практического задания  выполнено  с незначительными ошибками</w:t>
            </w:r>
          </w:p>
        </w:tc>
        <w:tc>
          <w:tcPr>
            <w:tcW w:w="987" w:type="pct"/>
            <w:tcBorders>
              <w:top w:val="single" w:sz="4" w:space="0" w:color="000000"/>
              <w:left w:val="single" w:sz="4" w:space="0" w:color="000000"/>
              <w:bottom w:val="single" w:sz="4" w:space="0" w:color="000000"/>
              <w:right w:val="single" w:sz="4" w:space="0" w:color="000000"/>
            </w:tcBorders>
            <w:vAlign w:val="center"/>
            <w:hideMark/>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color w:val="000000"/>
                <w:sz w:val="24"/>
                <w:szCs w:val="24"/>
              </w:rPr>
              <w:t>Хорошо</w:t>
            </w:r>
          </w:p>
        </w:tc>
      </w:tr>
      <w:tr w:rsidR="00846FC1" w:rsidRPr="000D79E3" w:rsidTr="00DE025F">
        <w:trPr>
          <w:tblCellSpacing w:w="0" w:type="dxa"/>
        </w:trPr>
        <w:tc>
          <w:tcPr>
            <w:tcW w:w="4013" w:type="pct"/>
            <w:tcBorders>
              <w:top w:val="single" w:sz="4" w:space="0" w:color="000000"/>
              <w:left w:val="single" w:sz="4" w:space="0" w:color="000000"/>
              <w:bottom w:val="single" w:sz="4" w:space="0" w:color="000000"/>
              <w:right w:val="single" w:sz="4" w:space="0" w:color="000000"/>
            </w:tcBorders>
            <w:vAlign w:val="center"/>
            <w:hideMark/>
          </w:tcPr>
          <w:p w:rsidR="00846FC1" w:rsidRPr="000D79E3" w:rsidRDefault="00846FC1" w:rsidP="00DE025F">
            <w:pPr>
              <w:spacing w:after="0" w:line="240" w:lineRule="auto"/>
              <w:jc w:val="both"/>
              <w:rPr>
                <w:rFonts w:ascii="Times New Roman" w:hAnsi="Times New Roman"/>
                <w:sz w:val="24"/>
                <w:szCs w:val="24"/>
              </w:rPr>
            </w:pPr>
            <w:r w:rsidRPr="000D79E3">
              <w:rPr>
                <w:rFonts w:ascii="Times New Roman" w:hAnsi="Times New Roman"/>
                <w:color w:val="000000"/>
                <w:sz w:val="24"/>
                <w:szCs w:val="24"/>
              </w:rPr>
              <w:t xml:space="preserve">Достижение результата компьютерного тестирования выше порогового значения (60-74% правильных ответов) </w:t>
            </w:r>
          </w:p>
          <w:p w:rsidR="00846FC1" w:rsidRPr="000D79E3" w:rsidRDefault="00846FC1" w:rsidP="00DE025F">
            <w:pPr>
              <w:spacing w:after="0" w:line="240" w:lineRule="auto"/>
              <w:jc w:val="both"/>
              <w:rPr>
                <w:rFonts w:ascii="Times New Roman" w:hAnsi="Times New Roman"/>
                <w:sz w:val="24"/>
                <w:szCs w:val="24"/>
              </w:rPr>
            </w:pPr>
            <w:r w:rsidRPr="000D79E3">
              <w:rPr>
                <w:rFonts w:ascii="Times New Roman" w:hAnsi="Times New Roman"/>
                <w:color w:val="000000"/>
                <w:sz w:val="24"/>
                <w:szCs w:val="24"/>
              </w:rPr>
              <w:t xml:space="preserve">Студент показывает достаточные, но неглубокие знания </w:t>
            </w:r>
            <w:r w:rsidRPr="000D79E3">
              <w:rPr>
                <w:rFonts w:ascii="Times New Roman" w:hAnsi="Times New Roman"/>
                <w:color w:val="000000"/>
                <w:sz w:val="24"/>
                <w:szCs w:val="24"/>
              </w:rPr>
              <w:lastRenderedPageBreak/>
              <w:t>программного материала; при ответе не допускает грубых ошибок или противоречий, однако в формулировании ответа отсутствует должная связь между анализом, аргументацией и выводами, для получения правильного ответа требуется уточняющие вопросы, достигнуты минимальные или выше показатели рейтинговой оценки при наличии выполнения предусмотренных РПД учебных заданий, решение практического задания верно, но не аргументировано</w:t>
            </w:r>
          </w:p>
        </w:tc>
        <w:tc>
          <w:tcPr>
            <w:tcW w:w="987" w:type="pct"/>
            <w:tcBorders>
              <w:top w:val="single" w:sz="4" w:space="0" w:color="000000"/>
              <w:left w:val="single" w:sz="4" w:space="0" w:color="000000"/>
              <w:bottom w:val="single" w:sz="4" w:space="0" w:color="000000"/>
              <w:right w:val="single" w:sz="4" w:space="0" w:color="000000"/>
            </w:tcBorders>
            <w:vAlign w:val="center"/>
            <w:hideMark/>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color w:val="000000"/>
                <w:sz w:val="24"/>
                <w:szCs w:val="24"/>
              </w:rPr>
              <w:lastRenderedPageBreak/>
              <w:t xml:space="preserve">Удовлетворительно </w:t>
            </w:r>
          </w:p>
        </w:tc>
      </w:tr>
      <w:tr w:rsidR="00846FC1" w:rsidRPr="000D79E3" w:rsidTr="00DE025F">
        <w:trPr>
          <w:tblCellSpacing w:w="0" w:type="dxa"/>
        </w:trPr>
        <w:tc>
          <w:tcPr>
            <w:tcW w:w="4013" w:type="pct"/>
            <w:tcBorders>
              <w:top w:val="single" w:sz="4" w:space="0" w:color="000000"/>
              <w:left w:val="single" w:sz="4" w:space="0" w:color="000000"/>
              <w:bottom w:val="single" w:sz="4" w:space="0" w:color="000000"/>
              <w:right w:val="single" w:sz="4" w:space="0" w:color="000000"/>
            </w:tcBorders>
            <w:vAlign w:val="center"/>
            <w:hideMark/>
          </w:tcPr>
          <w:p w:rsidR="00846FC1" w:rsidRPr="000D79E3" w:rsidRDefault="00846FC1" w:rsidP="00DE025F">
            <w:pPr>
              <w:spacing w:after="0" w:line="240" w:lineRule="auto"/>
              <w:jc w:val="both"/>
              <w:rPr>
                <w:rFonts w:ascii="Times New Roman" w:hAnsi="Times New Roman"/>
                <w:sz w:val="24"/>
                <w:szCs w:val="24"/>
              </w:rPr>
            </w:pPr>
            <w:r w:rsidRPr="000D79E3">
              <w:rPr>
                <w:rFonts w:ascii="Times New Roman" w:hAnsi="Times New Roman"/>
                <w:color w:val="000000"/>
                <w:sz w:val="24"/>
                <w:szCs w:val="24"/>
              </w:rPr>
              <w:lastRenderedPageBreak/>
              <w:t>Результаты компьютерного тестирования меньше 60% правильных ответов. Ответы на вопросы экзаменационного билета даны не верно, решение практического задания не представлено или содержит существенные ошибки</w:t>
            </w:r>
          </w:p>
        </w:tc>
        <w:tc>
          <w:tcPr>
            <w:tcW w:w="987" w:type="pct"/>
            <w:tcBorders>
              <w:top w:val="single" w:sz="4" w:space="0" w:color="000000"/>
              <w:left w:val="single" w:sz="4" w:space="0" w:color="000000"/>
              <w:bottom w:val="single" w:sz="4" w:space="0" w:color="000000"/>
              <w:right w:val="single" w:sz="4" w:space="0" w:color="000000"/>
            </w:tcBorders>
            <w:vAlign w:val="center"/>
            <w:hideMark/>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color w:val="000000"/>
                <w:sz w:val="24"/>
                <w:szCs w:val="24"/>
              </w:rPr>
              <w:t xml:space="preserve">Неудовлетворительно </w:t>
            </w:r>
          </w:p>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 </w:t>
            </w:r>
          </w:p>
        </w:tc>
      </w:tr>
    </w:tbl>
    <w:p w:rsidR="00846FC1" w:rsidRPr="000D79E3" w:rsidRDefault="00846FC1" w:rsidP="000D79E3">
      <w:pPr>
        <w:spacing w:after="0" w:line="240" w:lineRule="auto"/>
        <w:jc w:val="both"/>
        <w:rPr>
          <w:rFonts w:ascii="Times New Roman" w:hAnsi="Times New Roman"/>
          <w:sz w:val="24"/>
          <w:szCs w:val="24"/>
        </w:rPr>
      </w:pPr>
      <w:r w:rsidRPr="000D79E3">
        <w:rPr>
          <w:rFonts w:ascii="Times New Roman" w:hAnsi="Times New Roman"/>
          <w:sz w:val="24"/>
          <w:szCs w:val="24"/>
        </w:rPr>
        <w:t> </w:t>
      </w:r>
    </w:p>
    <w:p w:rsidR="00846FC1" w:rsidRPr="00DE025F" w:rsidRDefault="00846FC1" w:rsidP="000D79E3">
      <w:pPr>
        <w:tabs>
          <w:tab w:val="left" w:pos="993"/>
        </w:tabs>
        <w:spacing w:after="0" w:line="240" w:lineRule="auto"/>
        <w:ind w:firstLine="709"/>
        <w:jc w:val="both"/>
        <w:rPr>
          <w:rFonts w:ascii="Times New Roman" w:hAnsi="Times New Roman"/>
          <w:sz w:val="24"/>
          <w:szCs w:val="24"/>
        </w:rPr>
      </w:pPr>
      <w:r w:rsidRPr="00DE025F">
        <w:rPr>
          <w:rFonts w:ascii="Times New Roman" w:hAnsi="Times New Roman"/>
          <w:b/>
          <w:bCs/>
          <w:iCs/>
          <w:color w:val="000000"/>
          <w:sz w:val="24"/>
          <w:szCs w:val="24"/>
        </w:rPr>
        <w:t>3 Типовые контрольные задания или иные материалы, необходимые для оценки знаний, умений, навыков и (или) опыта деятельности</w:t>
      </w: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 </w:t>
      </w: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i/>
          <w:iCs/>
          <w:color w:val="000000"/>
          <w:sz w:val="24"/>
          <w:szCs w:val="24"/>
        </w:rPr>
        <w:t>3.1. Типовые тестовые задания для итогового тестирования  (ПО АСТ)</w:t>
      </w:r>
    </w:p>
    <w:p w:rsidR="00846FC1" w:rsidRPr="000D79E3" w:rsidRDefault="00846FC1" w:rsidP="00DE025F">
      <w:pPr>
        <w:spacing w:after="0" w:line="240" w:lineRule="auto"/>
        <w:ind w:firstLine="709"/>
        <w:jc w:val="both"/>
        <w:rPr>
          <w:rFonts w:ascii="Times New Roman" w:hAnsi="Times New Roman"/>
          <w:sz w:val="24"/>
          <w:szCs w:val="24"/>
        </w:rPr>
      </w:pPr>
      <w:r w:rsidRPr="000D79E3">
        <w:rPr>
          <w:rFonts w:ascii="Times New Roman" w:hAnsi="Times New Roman"/>
          <w:sz w:val="24"/>
          <w:szCs w:val="24"/>
        </w:rPr>
        <w:t> </w:t>
      </w:r>
      <w:r w:rsidRPr="000D79E3">
        <w:rPr>
          <w:rFonts w:ascii="Times New Roman" w:hAnsi="Times New Roman"/>
          <w:b/>
          <w:bCs/>
          <w:sz w:val="24"/>
          <w:szCs w:val="24"/>
        </w:rPr>
        <w:t>1. Что является предметом изучения эконометрики?</w:t>
      </w:r>
    </w:p>
    <w:p w:rsidR="00846FC1" w:rsidRPr="000D79E3" w:rsidRDefault="00846FC1" w:rsidP="00DE025F">
      <w:pPr>
        <w:spacing w:after="0" w:line="240" w:lineRule="auto"/>
        <w:ind w:firstLine="709"/>
        <w:rPr>
          <w:rFonts w:ascii="Times New Roman" w:hAnsi="Times New Roman"/>
          <w:sz w:val="24"/>
          <w:szCs w:val="24"/>
        </w:rPr>
      </w:pPr>
      <w:r w:rsidRPr="000D79E3">
        <w:rPr>
          <w:rFonts w:ascii="Times New Roman" w:hAnsi="Times New Roman"/>
          <w:sz w:val="24"/>
          <w:szCs w:val="24"/>
        </w:rPr>
        <w:t>- Количественная сторона экономических процессов и явлений</w:t>
      </w:r>
    </w:p>
    <w:p w:rsidR="00846FC1" w:rsidRPr="000D79E3" w:rsidRDefault="00846FC1" w:rsidP="00DE025F">
      <w:pPr>
        <w:spacing w:after="0" w:line="240" w:lineRule="auto"/>
        <w:ind w:firstLine="709"/>
        <w:rPr>
          <w:rFonts w:ascii="Times New Roman" w:hAnsi="Times New Roman"/>
          <w:sz w:val="24"/>
          <w:szCs w:val="24"/>
        </w:rPr>
      </w:pPr>
      <w:r w:rsidRPr="000D79E3">
        <w:rPr>
          <w:rFonts w:ascii="Times New Roman" w:hAnsi="Times New Roman"/>
          <w:sz w:val="24"/>
          <w:szCs w:val="24"/>
        </w:rPr>
        <w:t>+ Массовые экономические процессы и явления</w:t>
      </w:r>
    </w:p>
    <w:p w:rsidR="00846FC1" w:rsidRPr="000D79E3" w:rsidRDefault="00846FC1" w:rsidP="00DE025F">
      <w:pPr>
        <w:spacing w:after="0" w:line="240" w:lineRule="auto"/>
        <w:ind w:firstLine="709"/>
        <w:rPr>
          <w:rFonts w:ascii="Times New Roman" w:hAnsi="Times New Roman"/>
          <w:sz w:val="24"/>
          <w:szCs w:val="24"/>
        </w:rPr>
      </w:pPr>
      <w:r w:rsidRPr="000D79E3">
        <w:rPr>
          <w:rFonts w:ascii="Times New Roman" w:hAnsi="Times New Roman"/>
          <w:sz w:val="24"/>
          <w:szCs w:val="24"/>
        </w:rPr>
        <w:t>- Система внутренних связей между явлениями национальной экономики</w:t>
      </w:r>
    </w:p>
    <w:p w:rsidR="00DE025F" w:rsidRDefault="00DE025F" w:rsidP="00DE025F">
      <w:pPr>
        <w:spacing w:after="0" w:line="240" w:lineRule="auto"/>
        <w:ind w:firstLine="709"/>
        <w:rPr>
          <w:rFonts w:ascii="Times New Roman" w:hAnsi="Times New Roman"/>
          <w:b/>
          <w:bCs/>
          <w:sz w:val="24"/>
          <w:szCs w:val="24"/>
        </w:rPr>
      </w:pPr>
    </w:p>
    <w:p w:rsidR="00846FC1" w:rsidRPr="000D79E3" w:rsidRDefault="00846FC1" w:rsidP="00DE025F">
      <w:pPr>
        <w:spacing w:after="0" w:line="240" w:lineRule="auto"/>
        <w:ind w:firstLine="709"/>
        <w:rPr>
          <w:rFonts w:ascii="Times New Roman" w:hAnsi="Times New Roman"/>
          <w:sz w:val="24"/>
          <w:szCs w:val="24"/>
        </w:rPr>
      </w:pPr>
      <w:r w:rsidRPr="000D79E3">
        <w:rPr>
          <w:rFonts w:ascii="Times New Roman" w:hAnsi="Times New Roman"/>
          <w:b/>
          <w:bCs/>
          <w:sz w:val="24"/>
          <w:szCs w:val="24"/>
        </w:rPr>
        <w:t xml:space="preserve">2. </w:t>
      </w:r>
      <w:proofErr w:type="spellStart"/>
      <w:r w:rsidRPr="000D79E3">
        <w:rPr>
          <w:rFonts w:ascii="Times New Roman" w:hAnsi="Times New Roman"/>
          <w:b/>
          <w:bCs/>
          <w:sz w:val="24"/>
          <w:szCs w:val="24"/>
        </w:rPr>
        <w:t>Гетероскедастичность</w:t>
      </w:r>
      <w:proofErr w:type="spellEnd"/>
      <w:r w:rsidRPr="000D79E3">
        <w:rPr>
          <w:rFonts w:ascii="Times New Roman" w:hAnsi="Times New Roman"/>
          <w:b/>
          <w:bCs/>
          <w:sz w:val="24"/>
          <w:szCs w:val="24"/>
        </w:rPr>
        <w:t xml:space="preserve"> – это в эконометрике термин, обозначающий:</w:t>
      </w:r>
    </w:p>
    <w:p w:rsidR="00846FC1" w:rsidRPr="000D79E3" w:rsidRDefault="00846FC1" w:rsidP="00DE025F">
      <w:pPr>
        <w:spacing w:after="0" w:line="240" w:lineRule="auto"/>
        <w:ind w:firstLine="709"/>
        <w:rPr>
          <w:rFonts w:ascii="Times New Roman" w:hAnsi="Times New Roman"/>
          <w:sz w:val="24"/>
          <w:szCs w:val="24"/>
        </w:rPr>
      </w:pPr>
      <w:r w:rsidRPr="000D79E3">
        <w:rPr>
          <w:rFonts w:ascii="Times New Roman" w:hAnsi="Times New Roman"/>
          <w:sz w:val="24"/>
          <w:szCs w:val="24"/>
        </w:rPr>
        <w:t>+ Неоднородность наблюдений, которая выражается в непостоянной (неодинаковой) дисперсии случайной ошибки эконометрической (регрессионной) модели</w:t>
      </w:r>
    </w:p>
    <w:p w:rsidR="00846FC1" w:rsidRPr="000D79E3" w:rsidRDefault="00846FC1" w:rsidP="00DE025F">
      <w:pPr>
        <w:spacing w:after="0" w:line="240" w:lineRule="auto"/>
        <w:ind w:firstLine="709"/>
        <w:rPr>
          <w:rFonts w:ascii="Times New Roman" w:hAnsi="Times New Roman"/>
          <w:sz w:val="24"/>
          <w:szCs w:val="24"/>
        </w:rPr>
      </w:pPr>
      <w:r w:rsidRPr="000D79E3">
        <w:rPr>
          <w:rFonts w:ascii="Times New Roman" w:hAnsi="Times New Roman"/>
          <w:sz w:val="24"/>
          <w:szCs w:val="24"/>
        </w:rPr>
        <w:t>- Однородную вариантность значений наблюдений, которая выражена в относительной стабильности, гомогенности дисперсии случайной ошибки эконометрической (регрессионной) модели</w:t>
      </w:r>
    </w:p>
    <w:p w:rsidR="00846FC1" w:rsidRPr="000D79E3" w:rsidRDefault="00846FC1" w:rsidP="00DE025F">
      <w:pPr>
        <w:spacing w:after="0" w:line="240" w:lineRule="auto"/>
        <w:ind w:firstLine="709"/>
        <w:rPr>
          <w:rFonts w:ascii="Times New Roman" w:hAnsi="Times New Roman"/>
          <w:sz w:val="24"/>
          <w:szCs w:val="24"/>
        </w:rPr>
      </w:pPr>
      <w:r w:rsidRPr="000D79E3">
        <w:rPr>
          <w:rFonts w:ascii="Times New Roman" w:hAnsi="Times New Roman"/>
          <w:sz w:val="24"/>
          <w:szCs w:val="24"/>
        </w:rPr>
        <w:t>- Меру разброса значений случайной величины относительно ее математического ожидания</w:t>
      </w:r>
    </w:p>
    <w:p w:rsidR="00DE025F" w:rsidRDefault="00DE025F" w:rsidP="00DE025F">
      <w:pPr>
        <w:spacing w:after="0" w:line="240" w:lineRule="auto"/>
        <w:ind w:firstLine="709"/>
        <w:rPr>
          <w:rFonts w:ascii="Times New Roman" w:hAnsi="Times New Roman"/>
          <w:b/>
          <w:bCs/>
          <w:sz w:val="24"/>
          <w:szCs w:val="24"/>
        </w:rPr>
      </w:pPr>
    </w:p>
    <w:p w:rsidR="00846FC1" w:rsidRPr="000D79E3" w:rsidRDefault="00846FC1" w:rsidP="00DE025F">
      <w:pPr>
        <w:spacing w:after="0" w:line="240" w:lineRule="auto"/>
        <w:ind w:firstLine="709"/>
        <w:rPr>
          <w:rFonts w:ascii="Times New Roman" w:hAnsi="Times New Roman"/>
          <w:sz w:val="24"/>
          <w:szCs w:val="24"/>
        </w:rPr>
      </w:pPr>
      <w:r w:rsidRPr="000D79E3">
        <w:rPr>
          <w:rFonts w:ascii="Times New Roman" w:hAnsi="Times New Roman"/>
          <w:b/>
          <w:bCs/>
          <w:sz w:val="24"/>
          <w:szCs w:val="24"/>
        </w:rPr>
        <w:t xml:space="preserve">3. </w:t>
      </w:r>
      <w:proofErr w:type="spellStart"/>
      <w:r w:rsidRPr="000D79E3">
        <w:rPr>
          <w:rFonts w:ascii="Times New Roman" w:hAnsi="Times New Roman"/>
          <w:b/>
          <w:bCs/>
          <w:sz w:val="24"/>
          <w:szCs w:val="24"/>
        </w:rPr>
        <w:t>Мультиколлинеарность</w:t>
      </w:r>
      <w:proofErr w:type="spellEnd"/>
      <w:r w:rsidRPr="000D79E3">
        <w:rPr>
          <w:rFonts w:ascii="Times New Roman" w:hAnsi="Times New Roman"/>
          <w:b/>
          <w:bCs/>
          <w:sz w:val="24"/>
          <w:szCs w:val="24"/>
        </w:rPr>
        <w:t xml:space="preserve"> – это в эконометрике термин, обозначающий:</w:t>
      </w:r>
    </w:p>
    <w:p w:rsidR="00846FC1" w:rsidRPr="000D79E3" w:rsidRDefault="00846FC1" w:rsidP="00DE025F">
      <w:pPr>
        <w:spacing w:after="0" w:line="240" w:lineRule="auto"/>
        <w:ind w:firstLine="709"/>
        <w:rPr>
          <w:rFonts w:ascii="Times New Roman" w:hAnsi="Times New Roman"/>
          <w:sz w:val="24"/>
          <w:szCs w:val="24"/>
        </w:rPr>
      </w:pPr>
      <w:r w:rsidRPr="000D79E3">
        <w:rPr>
          <w:rFonts w:ascii="Times New Roman" w:hAnsi="Times New Roman"/>
          <w:sz w:val="24"/>
          <w:szCs w:val="24"/>
        </w:rPr>
        <w:t>- Метод, позволяющий оценить параметры модели, опираясь на случайные выборки</w:t>
      </w:r>
    </w:p>
    <w:p w:rsidR="00846FC1" w:rsidRPr="000D79E3" w:rsidRDefault="00846FC1" w:rsidP="00DE025F">
      <w:pPr>
        <w:spacing w:after="0" w:line="240" w:lineRule="auto"/>
        <w:ind w:firstLine="709"/>
        <w:rPr>
          <w:rFonts w:ascii="Times New Roman" w:hAnsi="Times New Roman"/>
          <w:sz w:val="24"/>
          <w:szCs w:val="24"/>
        </w:rPr>
      </w:pPr>
      <w:r w:rsidRPr="000D79E3">
        <w:rPr>
          <w:rFonts w:ascii="Times New Roman" w:hAnsi="Times New Roman"/>
          <w:sz w:val="24"/>
          <w:szCs w:val="24"/>
        </w:rPr>
        <w:t>- Статистическую зависимость между последовательными элементами одного ряда, которые взяты со сдвигом</w:t>
      </w:r>
    </w:p>
    <w:p w:rsidR="00846FC1" w:rsidRPr="000D79E3" w:rsidRDefault="00846FC1" w:rsidP="00DE025F">
      <w:pPr>
        <w:spacing w:after="0" w:line="240" w:lineRule="auto"/>
        <w:ind w:firstLine="709"/>
        <w:rPr>
          <w:rFonts w:ascii="Times New Roman" w:hAnsi="Times New Roman"/>
          <w:sz w:val="24"/>
          <w:szCs w:val="24"/>
        </w:rPr>
      </w:pPr>
      <w:r w:rsidRPr="000D79E3">
        <w:rPr>
          <w:rFonts w:ascii="Times New Roman" w:hAnsi="Times New Roman"/>
          <w:sz w:val="24"/>
          <w:szCs w:val="24"/>
        </w:rPr>
        <w:t>+ Наличие линейной зависимости между факторами (объясняющими переменными) регрессионной модели</w:t>
      </w:r>
    </w:p>
    <w:p w:rsidR="00DE025F" w:rsidRDefault="00DE025F" w:rsidP="00DE025F">
      <w:pPr>
        <w:spacing w:after="0" w:line="240" w:lineRule="auto"/>
        <w:ind w:firstLine="709"/>
        <w:rPr>
          <w:rFonts w:ascii="Times New Roman" w:hAnsi="Times New Roman"/>
          <w:b/>
          <w:bCs/>
          <w:sz w:val="24"/>
          <w:szCs w:val="24"/>
        </w:rPr>
      </w:pPr>
    </w:p>
    <w:p w:rsidR="00846FC1" w:rsidRPr="000D79E3" w:rsidRDefault="00846FC1" w:rsidP="00DE025F">
      <w:pPr>
        <w:spacing w:after="0" w:line="240" w:lineRule="auto"/>
        <w:ind w:firstLine="709"/>
        <w:rPr>
          <w:rFonts w:ascii="Times New Roman" w:hAnsi="Times New Roman"/>
          <w:sz w:val="24"/>
          <w:szCs w:val="24"/>
        </w:rPr>
      </w:pPr>
      <w:r w:rsidRPr="000D79E3">
        <w:rPr>
          <w:rFonts w:ascii="Times New Roman" w:hAnsi="Times New Roman"/>
          <w:b/>
          <w:bCs/>
          <w:sz w:val="24"/>
          <w:szCs w:val="24"/>
        </w:rPr>
        <w:t>4. Теорема Гаусса-Маркова в эконометрике опирается на:</w:t>
      </w:r>
    </w:p>
    <w:p w:rsidR="00846FC1" w:rsidRPr="000D79E3" w:rsidRDefault="00846FC1" w:rsidP="00DE025F">
      <w:pPr>
        <w:spacing w:after="0" w:line="240" w:lineRule="auto"/>
        <w:ind w:firstLine="709"/>
        <w:rPr>
          <w:rFonts w:ascii="Times New Roman" w:hAnsi="Times New Roman"/>
          <w:sz w:val="24"/>
          <w:szCs w:val="24"/>
        </w:rPr>
      </w:pPr>
      <w:r w:rsidRPr="000D79E3">
        <w:rPr>
          <w:rFonts w:ascii="Times New Roman" w:hAnsi="Times New Roman"/>
          <w:sz w:val="24"/>
          <w:szCs w:val="24"/>
        </w:rPr>
        <w:t>+ Метод наименьших квадратов</w:t>
      </w:r>
    </w:p>
    <w:p w:rsidR="00846FC1" w:rsidRPr="000D79E3" w:rsidRDefault="00846FC1" w:rsidP="00DE025F">
      <w:pPr>
        <w:spacing w:after="0" w:line="240" w:lineRule="auto"/>
        <w:ind w:firstLine="709"/>
        <w:rPr>
          <w:rFonts w:ascii="Times New Roman" w:hAnsi="Times New Roman"/>
          <w:sz w:val="24"/>
          <w:szCs w:val="24"/>
        </w:rPr>
      </w:pPr>
      <w:r w:rsidRPr="000D79E3">
        <w:rPr>
          <w:rFonts w:ascii="Times New Roman" w:hAnsi="Times New Roman"/>
          <w:sz w:val="24"/>
          <w:szCs w:val="24"/>
        </w:rPr>
        <w:t>- Метод наименьших модулей</w:t>
      </w:r>
    </w:p>
    <w:p w:rsidR="00846FC1" w:rsidRPr="000D79E3" w:rsidRDefault="00846FC1" w:rsidP="00DE025F">
      <w:pPr>
        <w:spacing w:after="0" w:line="240" w:lineRule="auto"/>
        <w:ind w:firstLine="709"/>
        <w:rPr>
          <w:rFonts w:ascii="Times New Roman" w:hAnsi="Times New Roman"/>
          <w:sz w:val="24"/>
          <w:szCs w:val="24"/>
        </w:rPr>
      </w:pPr>
      <w:r w:rsidRPr="000D79E3">
        <w:rPr>
          <w:rFonts w:ascii="Times New Roman" w:hAnsi="Times New Roman"/>
          <w:sz w:val="24"/>
          <w:szCs w:val="24"/>
        </w:rPr>
        <w:t>- Метод инструментальных переменных</w:t>
      </w:r>
    </w:p>
    <w:p w:rsidR="00DE025F" w:rsidRDefault="00DE025F" w:rsidP="00DE025F">
      <w:pPr>
        <w:spacing w:after="0" w:line="240" w:lineRule="auto"/>
        <w:ind w:firstLine="709"/>
        <w:rPr>
          <w:rFonts w:ascii="Times New Roman" w:hAnsi="Times New Roman"/>
          <w:b/>
          <w:bCs/>
          <w:sz w:val="24"/>
          <w:szCs w:val="24"/>
        </w:rPr>
      </w:pPr>
    </w:p>
    <w:p w:rsidR="00846FC1" w:rsidRPr="000D79E3" w:rsidRDefault="00846FC1" w:rsidP="00DE025F">
      <w:pPr>
        <w:spacing w:after="0" w:line="240" w:lineRule="auto"/>
        <w:ind w:firstLine="709"/>
        <w:rPr>
          <w:rFonts w:ascii="Times New Roman" w:hAnsi="Times New Roman"/>
          <w:sz w:val="24"/>
          <w:szCs w:val="24"/>
        </w:rPr>
      </w:pPr>
      <w:r w:rsidRPr="000D79E3">
        <w:rPr>
          <w:rFonts w:ascii="Times New Roman" w:hAnsi="Times New Roman"/>
          <w:b/>
          <w:bCs/>
          <w:sz w:val="24"/>
          <w:szCs w:val="24"/>
        </w:rPr>
        <w:t>5. Эконометрика – это наука, которая изучает:</w:t>
      </w:r>
    </w:p>
    <w:p w:rsidR="00846FC1" w:rsidRPr="000D79E3" w:rsidRDefault="00846FC1" w:rsidP="00DE025F">
      <w:pPr>
        <w:spacing w:after="0" w:line="240" w:lineRule="auto"/>
        <w:ind w:firstLine="709"/>
        <w:rPr>
          <w:rFonts w:ascii="Times New Roman" w:hAnsi="Times New Roman"/>
          <w:sz w:val="24"/>
          <w:szCs w:val="24"/>
        </w:rPr>
      </w:pPr>
      <w:r w:rsidRPr="000D79E3">
        <w:rPr>
          <w:rFonts w:ascii="Times New Roman" w:hAnsi="Times New Roman"/>
          <w:sz w:val="24"/>
          <w:szCs w:val="24"/>
        </w:rPr>
        <w:t>- Структуру, порядок и отношения, сложившиеся на основе операций подсчета, измерения и описания формы объектов</w:t>
      </w:r>
    </w:p>
    <w:p w:rsidR="00846FC1" w:rsidRPr="000D79E3" w:rsidRDefault="00846FC1" w:rsidP="00DE025F">
      <w:pPr>
        <w:spacing w:after="0" w:line="240" w:lineRule="auto"/>
        <w:ind w:firstLine="709"/>
        <w:rPr>
          <w:rFonts w:ascii="Times New Roman" w:hAnsi="Times New Roman"/>
          <w:sz w:val="24"/>
          <w:szCs w:val="24"/>
        </w:rPr>
      </w:pPr>
      <w:r w:rsidRPr="000D79E3">
        <w:rPr>
          <w:rFonts w:ascii="Times New Roman" w:hAnsi="Times New Roman"/>
          <w:sz w:val="24"/>
          <w:szCs w:val="24"/>
        </w:rPr>
        <w:t>- Возможности применения методов математики для решения экономических задач</w:t>
      </w:r>
    </w:p>
    <w:p w:rsidR="00846FC1" w:rsidRPr="000D79E3" w:rsidRDefault="00846FC1" w:rsidP="00DE025F">
      <w:pPr>
        <w:spacing w:after="0" w:line="240" w:lineRule="auto"/>
        <w:ind w:firstLine="709"/>
        <w:rPr>
          <w:rFonts w:ascii="Times New Roman" w:hAnsi="Times New Roman"/>
          <w:sz w:val="24"/>
          <w:szCs w:val="24"/>
        </w:rPr>
      </w:pPr>
      <w:r w:rsidRPr="000D79E3">
        <w:rPr>
          <w:rFonts w:ascii="Times New Roman" w:hAnsi="Times New Roman"/>
          <w:sz w:val="24"/>
          <w:szCs w:val="24"/>
        </w:rPr>
        <w:t>+ Количественные и качественные экономические взаимосвязи, и взаимозависимости, опираясь на методы и модели математики и статистики</w:t>
      </w:r>
    </w:p>
    <w:p w:rsidR="00DE025F" w:rsidRDefault="00DE025F" w:rsidP="00DE025F">
      <w:pPr>
        <w:spacing w:after="0" w:line="240" w:lineRule="auto"/>
        <w:ind w:firstLine="709"/>
        <w:rPr>
          <w:rFonts w:ascii="Times New Roman" w:hAnsi="Times New Roman"/>
          <w:b/>
          <w:bCs/>
          <w:sz w:val="24"/>
          <w:szCs w:val="24"/>
        </w:rPr>
      </w:pPr>
    </w:p>
    <w:p w:rsidR="00DE025F" w:rsidRDefault="00DE025F" w:rsidP="00DE025F">
      <w:pPr>
        <w:spacing w:after="0" w:line="240" w:lineRule="auto"/>
        <w:ind w:firstLine="709"/>
        <w:rPr>
          <w:rFonts w:ascii="Times New Roman" w:hAnsi="Times New Roman"/>
          <w:b/>
          <w:bCs/>
          <w:sz w:val="24"/>
          <w:szCs w:val="24"/>
        </w:rPr>
      </w:pPr>
    </w:p>
    <w:p w:rsidR="00846FC1" w:rsidRPr="000D79E3" w:rsidRDefault="00846FC1" w:rsidP="00DE025F">
      <w:pPr>
        <w:spacing w:after="0" w:line="240" w:lineRule="auto"/>
        <w:ind w:firstLine="709"/>
        <w:rPr>
          <w:rFonts w:ascii="Times New Roman" w:hAnsi="Times New Roman"/>
          <w:sz w:val="24"/>
          <w:szCs w:val="24"/>
        </w:rPr>
      </w:pPr>
      <w:r w:rsidRPr="000D79E3">
        <w:rPr>
          <w:rFonts w:ascii="Times New Roman" w:hAnsi="Times New Roman"/>
          <w:b/>
          <w:bCs/>
          <w:sz w:val="24"/>
          <w:szCs w:val="24"/>
        </w:rPr>
        <w:lastRenderedPageBreak/>
        <w:t>6. Метод наименьших квадратов в эконометрике – это метод:</w:t>
      </w:r>
    </w:p>
    <w:p w:rsidR="00846FC1" w:rsidRPr="000D79E3" w:rsidRDefault="00846FC1" w:rsidP="00DE025F">
      <w:pPr>
        <w:spacing w:after="0" w:line="240" w:lineRule="auto"/>
        <w:ind w:firstLine="709"/>
        <w:rPr>
          <w:rFonts w:ascii="Times New Roman" w:hAnsi="Times New Roman"/>
          <w:sz w:val="24"/>
          <w:szCs w:val="24"/>
        </w:rPr>
      </w:pPr>
      <w:r w:rsidRPr="000D79E3">
        <w:rPr>
          <w:rFonts w:ascii="Times New Roman" w:hAnsi="Times New Roman"/>
          <w:sz w:val="24"/>
          <w:szCs w:val="24"/>
        </w:rPr>
        <w:t>- Который используется для расчета наименьших отклонений случайных величин, влияющих на конечный результат</w:t>
      </w:r>
    </w:p>
    <w:p w:rsidR="00846FC1" w:rsidRPr="000D79E3" w:rsidRDefault="00846FC1" w:rsidP="00DE025F">
      <w:pPr>
        <w:spacing w:after="0" w:line="240" w:lineRule="auto"/>
        <w:ind w:firstLine="709"/>
        <w:rPr>
          <w:rFonts w:ascii="Times New Roman" w:hAnsi="Times New Roman"/>
          <w:sz w:val="24"/>
          <w:szCs w:val="24"/>
        </w:rPr>
      </w:pPr>
      <w:r w:rsidRPr="000D79E3">
        <w:rPr>
          <w:rFonts w:ascii="Times New Roman" w:hAnsi="Times New Roman"/>
          <w:sz w:val="24"/>
          <w:szCs w:val="24"/>
        </w:rPr>
        <w:t>+ Который позволяет решать задачи, опираясь на минимизацию суммы квадратов отклонений некоторых функций от искомых переменных</w:t>
      </w:r>
    </w:p>
    <w:p w:rsidR="00846FC1" w:rsidRPr="000D79E3" w:rsidRDefault="00846FC1" w:rsidP="00DE025F">
      <w:pPr>
        <w:spacing w:after="0" w:line="240" w:lineRule="auto"/>
        <w:ind w:firstLine="709"/>
        <w:rPr>
          <w:rFonts w:ascii="Times New Roman" w:hAnsi="Times New Roman"/>
          <w:sz w:val="24"/>
          <w:szCs w:val="24"/>
        </w:rPr>
      </w:pPr>
      <w:r w:rsidRPr="000D79E3">
        <w:rPr>
          <w:rFonts w:ascii="Times New Roman" w:hAnsi="Times New Roman"/>
          <w:sz w:val="24"/>
          <w:szCs w:val="24"/>
        </w:rPr>
        <w:t xml:space="preserve">- Который позволяет оценить значение неизвестного параметра, </w:t>
      </w:r>
      <w:proofErr w:type="spellStart"/>
      <w:r w:rsidRPr="000D79E3">
        <w:rPr>
          <w:rFonts w:ascii="Times New Roman" w:hAnsi="Times New Roman"/>
          <w:sz w:val="24"/>
          <w:szCs w:val="24"/>
        </w:rPr>
        <w:t>минимизируя</w:t>
      </w:r>
      <w:proofErr w:type="spellEnd"/>
      <w:r w:rsidRPr="000D79E3">
        <w:rPr>
          <w:rFonts w:ascii="Times New Roman" w:hAnsi="Times New Roman"/>
          <w:sz w:val="24"/>
          <w:szCs w:val="24"/>
        </w:rPr>
        <w:t xml:space="preserve"> значение функции правдоподобия</w:t>
      </w:r>
    </w:p>
    <w:p w:rsidR="00DE025F" w:rsidRDefault="00DE025F" w:rsidP="00DE025F">
      <w:pPr>
        <w:spacing w:after="0" w:line="240" w:lineRule="auto"/>
        <w:ind w:firstLine="709"/>
        <w:rPr>
          <w:rFonts w:ascii="Times New Roman" w:hAnsi="Times New Roman"/>
          <w:b/>
          <w:bCs/>
          <w:sz w:val="24"/>
          <w:szCs w:val="24"/>
        </w:rPr>
      </w:pPr>
    </w:p>
    <w:p w:rsidR="00846FC1" w:rsidRPr="000D79E3" w:rsidRDefault="00846FC1" w:rsidP="00DE025F">
      <w:pPr>
        <w:spacing w:after="0" w:line="240" w:lineRule="auto"/>
        <w:ind w:firstLine="709"/>
        <w:rPr>
          <w:rFonts w:ascii="Times New Roman" w:hAnsi="Times New Roman"/>
          <w:sz w:val="24"/>
          <w:szCs w:val="24"/>
        </w:rPr>
      </w:pPr>
      <w:r w:rsidRPr="000D79E3">
        <w:rPr>
          <w:rFonts w:ascii="Times New Roman" w:hAnsi="Times New Roman"/>
          <w:b/>
          <w:bCs/>
          <w:sz w:val="24"/>
          <w:szCs w:val="24"/>
        </w:rPr>
        <w:t>7. Модели в эконометрике – это:</w:t>
      </w:r>
    </w:p>
    <w:p w:rsidR="00846FC1" w:rsidRPr="000D79E3" w:rsidRDefault="00846FC1" w:rsidP="00DE025F">
      <w:pPr>
        <w:spacing w:after="0" w:line="240" w:lineRule="auto"/>
        <w:ind w:firstLine="709"/>
        <w:rPr>
          <w:rFonts w:ascii="Times New Roman" w:hAnsi="Times New Roman"/>
          <w:sz w:val="24"/>
          <w:szCs w:val="24"/>
        </w:rPr>
      </w:pPr>
      <w:r w:rsidRPr="000D79E3">
        <w:rPr>
          <w:rFonts w:ascii="Times New Roman" w:hAnsi="Times New Roman"/>
          <w:sz w:val="24"/>
          <w:szCs w:val="24"/>
        </w:rPr>
        <w:t>+ Средство прогнозирования значений определенных переменных</w:t>
      </w:r>
    </w:p>
    <w:p w:rsidR="00846FC1" w:rsidRPr="000D79E3" w:rsidRDefault="00846FC1" w:rsidP="00DE025F">
      <w:pPr>
        <w:spacing w:after="0" w:line="240" w:lineRule="auto"/>
        <w:ind w:firstLine="709"/>
        <w:rPr>
          <w:rFonts w:ascii="Times New Roman" w:hAnsi="Times New Roman"/>
          <w:sz w:val="24"/>
          <w:szCs w:val="24"/>
        </w:rPr>
      </w:pPr>
      <w:r w:rsidRPr="000D79E3">
        <w:rPr>
          <w:rFonts w:ascii="Times New Roman" w:hAnsi="Times New Roman"/>
          <w:sz w:val="24"/>
          <w:szCs w:val="24"/>
        </w:rPr>
        <w:t>- Экономические и статистические зависимости, выраженные математическим языком</w:t>
      </w:r>
    </w:p>
    <w:p w:rsidR="00846FC1" w:rsidRPr="000D79E3" w:rsidRDefault="00846FC1" w:rsidP="00DE025F">
      <w:pPr>
        <w:spacing w:after="0" w:line="240" w:lineRule="auto"/>
        <w:ind w:firstLine="709"/>
        <w:rPr>
          <w:rFonts w:ascii="Times New Roman" w:hAnsi="Times New Roman"/>
          <w:sz w:val="24"/>
          <w:szCs w:val="24"/>
        </w:rPr>
      </w:pPr>
      <w:r w:rsidRPr="000D79E3">
        <w:rPr>
          <w:rFonts w:ascii="Times New Roman" w:hAnsi="Times New Roman"/>
          <w:sz w:val="24"/>
          <w:szCs w:val="24"/>
        </w:rPr>
        <w:t>- Данные одного типа, сгруппированные определенным образом</w:t>
      </w:r>
    </w:p>
    <w:p w:rsidR="00DE025F" w:rsidRDefault="00DE025F" w:rsidP="00DE025F">
      <w:pPr>
        <w:spacing w:after="0" w:line="240" w:lineRule="auto"/>
        <w:ind w:firstLine="709"/>
        <w:rPr>
          <w:rFonts w:ascii="Times New Roman" w:hAnsi="Times New Roman"/>
          <w:b/>
          <w:bCs/>
          <w:sz w:val="24"/>
          <w:szCs w:val="24"/>
        </w:rPr>
      </w:pPr>
    </w:p>
    <w:p w:rsidR="00846FC1" w:rsidRPr="000D79E3" w:rsidRDefault="00846FC1" w:rsidP="00DE025F">
      <w:pPr>
        <w:spacing w:after="0" w:line="240" w:lineRule="auto"/>
        <w:ind w:firstLine="709"/>
        <w:rPr>
          <w:rFonts w:ascii="Times New Roman" w:hAnsi="Times New Roman"/>
          <w:sz w:val="24"/>
          <w:szCs w:val="24"/>
        </w:rPr>
      </w:pPr>
      <w:r w:rsidRPr="000D79E3">
        <w:rPr>
          <w:rFonts w:ascii="Times New Roman" w:hAnsi="Times New Roman"/>
          <w:b/>
          <w:bCs/>
          <w:sz w:val="24"/>
          <w:szCs w:val="24"/>
        </w:rPr>
        <w:t>8. Какова цель эконометрики?</w:t>
      </w:r>
    </w:p>
    <w:p w:rsidR="00846FC1" w:rsidRPr="000D79E3" w:rsidRDefault="00846FC1" w:rsidP="00DE025F">
      <w:pPr>
        <w:spacing w:after="0" w:line="240" w:lineRule="auto"/>
        <w:ind w:firstLine="709"/>
        <w:rPr>
          <w:rFonts w:ascii="Times New Roman" w:hAnsi="Times New Roman"/>
          <w:sz w:val="24"/>
          <w:szCs w:val="24"/>
        </w:rPr>
      </w:pPr>
      <w:r w:rsidRPr="000D79E3">
        <w:rPr>
          <w:rFonts w:ascii="Times New Roman" w:hAnsi="Times New Roman"/>
          <w:sz w:val="24"/>
          <w:szCs w:val="24"/>
        </w:rPr>
        <w:t>- Поиск, трактовка (с использованием математического инструментария) и систематизация факторов, которые влияют на поведение экономического объекта</w:t>
      </w:r>
    </w:p>
    <w:p w:rsidR="00846FC1" w:rsidRPr="000D79E3" w:rsidRDefault="00846FC1" w:rsidP="00DE025F">
      <w:pPr>
        <w:spacing w:after="0" w:line="240" w:lineRule="auto"/>
        <w:ind w:firstLine="709"/>
        <w:rPr>
          <w:rFonts w:ascii="Times New Roman" w:hAnsi="Times New Roman"/>
          <w:sz w:val="24"/>
          <w:szCs w:val="24"/>
        </w:rPr>
      </w:pPr>
      <w:r w:rsidRPr="000D79E3">
        <w:rPr>
          <w:rFonts w:ascii="Times New Roman" w:hAnsi="Times New Roman"/>
          <w:sz w:val="24"/>
          <w:szCs w:val="24"/>
        </w:rPr>
        <w:t>- Выявление качественных и количественных связей между характеристиками экономических объектов с целью построить экономическую модель их развития</w:t>
      </w:r>
    </w:p>
    <w:p w:rsidR="00846FC1" w:rsidRPr="000D79E3" w:rsidRDefault="00846FC1" w:rsidP="00DE025F">
      <w:pPr>
        <w:spacing w:after="0" w:line="240" w:lineRule="auto"/>
        <w:ind w:firstLine="709"/>
        <w:rPr>
          <w:rFonts w:ascii="Times New Roman" w:hAnsi="Times New Roman"/>
          <w:sz w:val="24"/>
          <w:szCs w:val="24"/>
        </w:rPr>
      </w:pPr>
      <w:r w:rsidRPr="000D79E3">
        <w:rPr>
          <w:rFonts w:ascii="Times New Roman" w:hAnsi="Times New Roman"/>
          <w:sz w:val="24"/>
          <w:szCs w:val="24"/>
        </w:rPr>
        <w:t>+ Разработка инструментов для прогнозирования поведения экономического объекта в различных ситуациях и на их базе решение практических задач по управлению объектом, выбору поведения в сложившихся экономических условиях и т.д.</w:t>
      </w:r>
    </w:p>
    <w:p w:rsidR="00DE025F" w:rsidRDefault="00DE025F" w:rsidP="00DE025F">
      <w:pPr>
        <w:spacing w:after="0" w:line="240" w:lineRule="auto"/>
        <w:ind w:firstLine="709"/>
        <w:rPr>
          <w:rFonts w:ascii="Times New Roman" w:hAnsi="Times New Roman"/>
          <w:b/>
          <w:bCs/>
          <w:sz w:val="24"/>
          <w:szCs w:val="24"/>
        </w:rPr>
      </w:pPr>
    </w:p>
    <w:p w:rsidR="00846FC1" w:rsidRPr="000D79E3" w:rsidRDefault="00846FC1" w:rsidP="00DE025F">
      <w:pPr>
        <w:spacing w:after="0" w:line="240" w:lineRule="auto"/>
        <w:ind w:firstLine="709"/>
        <w:rPr>
          <w:rFonts w:ascii="Times New Roman" w:hAnsi="Times New Roman"/>
          <w:sz w:val="24"/>
          <w:szCs w:val="24"/>
        </w:rPr>
      </w:pPr>
      <w:r w:rsidRPr="000D79E3">
        <w:rPr>
          <w:rFonts w:ascii="Times New Roman" w:hAnsi="Times New Roman"/>
          <w:b/>
          <w:bCs/>
          <w:sz w:val="24"/>
          <w:szCs w:val="24"/>
        </w:rPr>
        <w:t>9. Укажите, какими способами оценивают параметры линейной регрессии:</w:t>
      </w:r>
    </w:p>
    <w:p w:rsidR="00846FC1" w:rsidRPr="000D79E3" w:rsidRDefault="00846FC1" w:rsidP="00DE025F">
      <w:pPr>
        <w:spacing w:after="0" w:line="240" w:lineRule="auto"/>
        <w:ind w:firstLine="709"/>
        <w:rPr>
          <w:rFonts w:ascii="Times New Roman" w:hAnsi="Times New Roman"/>
          <w:sz w:val="24"/>
          <w:szCs w:val="24"/>
        </w:rPr>
      </w:pPr>
      <w:r w:rsidRPr="000D79E3">
        <w:rPr>
          <w:rFonts w:ascii="Times New Roman" w:hAnsi="Times New Roman"/>
          <w:sz w:val="24"/>
          <w:szCs w:val="24"/>
        </w:rPr>
        <w:t>- Дисперсия, метод наименьших квадратов, математическое ожидание</w:t>
      </w:r>
    </w:p>
    <w:p w:rsidR="00846FC1" w:rsidRPr="000D79E3" w:rsidRDefault="00846FC1" w:rsidP="00DE025F">
      <w:pPr>
        <w:spacing w:after="0" w:line="240" w:lineRule="auto"/>
        <w:ind w:firstLine="709"/>
        <w:rPr>
          <w:rFonts w:ascii="Times New Roman" w:hAnsi="Times New Roman"/>
          <w:sz w:val="24"/>
          <w:szCs w:val="24"/>
        </w:rPr>
      </w:pPr>
      <w:r w:rsidRPr="000D79E3">
        <w:rPr>
          <w:rFonts w:ascii="Times New Roman" w:hAnsi="Times New Roman"/>
          <w:sz w:val="24"/>
          <w:szCs w:val="24"/>
        </w:rPr>
        <w:t>+ Дисперсия, математическое ожидание, ковариация, среднеквадратичное отклонение</w:t>
      </w:r>
    </w:p>
    <w:p w:rsidR="00846FC1" w:rsidRPr="000D79E3" w:rsidRDefault="00846FC1" w:rsidP="00DE025F">
      <w:pPr>
        <w:spacing w:after="0" w:line="240" w:lineRule="auto"/>
        <w:ind w:firstLine="709"/>
        <w:rPr>
          <w:rFonts w:ascii="Times New Roman" w:hAnsi="Times New Roman"/>
          <w:sz w:val="24"/>
          <w:szCs w:val="24"/>
        </w:rPr>
      </w:pPr>
      <w:r w:rsidRPr="000D79E3">
        <w:rPr>
          <w:rFonts w:ascii="Times New Roman" w:hAnsi="Times New Roman"/>
          <w:sz w:val="24"/>
          <w:szCs w:val="24"/>
        </w:rPr>
        <w:t>- Математическое ожидание, регрессия, медиана</w:t>
      </w:r>
    </w:p>
    <w:p w:rsidR="00846FC1" w:rsidRPr="000D79E3" w:rsidRDefault="00846FC1" w:rsidP="00DE025F">
      <w:pPr>
        <w:spacing w:after="0" w:line="240" w:lineRule="auto"/>
        <w:ind w:firstLine="709"/>
        <w:jc w:val="both"/>
        <w:rPr>
          <w:rFonts w:ascii="Times New Roman" w:hAnsi="Times New Roman"/>
          <w:i/>
          <w:iCs/>
          <w:color w:val="000000"/>
          <w:sz w:val="24"/>
          <w:szCs w:val="24"/>
        </w:rPr>
      </w:pPr>
    </w:p>
    <w:p w:rsidR="00846FC1" w:rsidRPr="000D79E3" w:rsidRDefault="00846FC1" w:rsidP="00DE025F">
      <w:pPr>
        <w:spacing w:after="0" w:line="240" w:lineRule="auto"/>
        <w:ind w:firstLine="709"/>
        <w:jc w:val="both"/>
        <w:rPr>
          <w:rFonts w:ascii="Times New Roman" w:hAnsi="Times New Roman"/>
          <w:sz w:val="24"/>
          <w:szCs w:val="24"/>
        </w:rPr>
      </w:pPr>
      <w:r w:rsidRPr="000D79E3">
        <w:rPr>
          <w:rFonts w:ascii="Times New Roman" w:hAnsi="Times New Roman"/>
          <w:i/>
          <w:iCs/>
          <w:color w:val="000000"/>
          <w:sz w:val="24"/>
          <w:szCs w:val="24"/>
        </w:rPr>
        <w:t>3.2. Вопросы для проведения промежуточной аттестации (зачет с оценкой)</w:t>
      </w:r>
    </w:p>
    <w:p w:rsidR="00846FC1" w:rsidRPr="000D79E3" w:rsidRDefault="00846FC1" w:rsidP="00DE025F">
      <w:pPr>
        <w:spacing w:after="0" w:line="240" w:lineRule="auto"/>
        <w:ind w:firstLine="709"/>
        <w:rPr>
          <w:rFonts w:ascii="Times New Roman" w:eastAsiaTheme="minorHAnsi" w:hAnsi="Times New Roman"/>
          <w:sz w:val="24"/>
          <w:szCs w:val="24"/>
          <w:lang w:eastAsia="en-US"/>
        </w:rPr>
      </w:pPr>
      <w:r w:rsidRPr="000D79E3">
        <w:rPr>
          <w:rFonts w:ascii="Times New Roman" w:eastAsiaTheme="minorHAnsi" w:hAnsi="Times New Roman"/>
          <w:sz w:val="24"/>
          <w:szCs w:val="24"/>
          <w:lang w:eastAsia="en-US"/>
        </w:rPr>
        <w:t>1. Эконометрика как наука: предмет, цели, задачи.</w:t>
      </w:r>
    </w:p>
    <w:p w:rsidR="00846FC1" w:rsidRPr="000D79E3" w:rsidRDefault="00846FC1" w:rsidP="00DE025F">
      <w:pPr>
        <w:spacing w:after="0" w:line="240" w:lineRule="auto"/>
        <w:ind w:firstLine="709"/>
        <w:rPr>
          <w:rFonts w:ascii="Times New Roman" w:eastAsiaTheme="minorHAnsi" w:hAnsi="Times New Roman"/>
          <w:sz w:val="24"/>
          <w:szCs w:val="24"/>
          <w:lang w:eastAsia="en-US"/>
        </w:rPr>
      </w:pPr>
      <w:r w:rsidRPr="000D79E3">
        <w:rPr>
          <w:rFonts w:ascii="Times New Roman" w:eastAsiaTheme="minorHAnsi" w:hAnsi="Times New Roman"/>
          <w:sz w:val="24"/>
          <w:szCs w:val="24"/>
          <w:lang w:eastAsia="en-US"/>
        </w:rPr>
        <w:t>2. Подготовка статистической базы эконометрического исследования.</w:t>
      </w:r>
    </w:p>
    <w:p w:rsidR="00846FC1" w:rsidRPr="000D79E3" w:rsidRDefault="00846FC1" w:rsidP="00DE025F">
      <w:pPr>
        <w:spacing w:after="0" w:line="240" w:lineRule="auto"/>
        <w:ind w:firstLine="709"/>
        <w:rPr>
          <w:rFonts w:ascii="Times New Roman" w:eastAsiaTheme="minorHAnsi" w:hAnsi="Times New Roman"/>
          <w:sz w:val="24"/>
          <w:szCs w:val="24"/>
          <w:lang w:eastAsia="en-US"/>
        </w:rPr>
      </w:pPr>
      <w:r w:rsidRPr="000D79E3">
        <w:rPr>
          <w:rFonts w:ascii="Times New Roman" w:eastAsiaTheme="minorHAnsi" w:hAnsi="Times New Roman"/>
          <w:sz w:val="24"/>
          <w:szCs w:val="24"/>
          <w:lang w:eastAsia="en-US"/>
        </w:rPr>
        <w:t>3. Критерии и принципы эконометрики.</w:t>
      </w:r>
    </w:p>
    <w:p w:rsidR="00846FC1" w:rsidRPr="000D79E3" w:rsidRDefault="00846FC1" w:rsidP="00DE025F">
      <w:pPr>
        <w:spacing w:after="0" w:line="240" w:lineRule="auto"/>
        <w:ind w:firstLine="709"/>
        <w:rPr>
          <w:rFonts w:ascii="Times New Roman" w:eastAsiaTheme="minorHAnsi" w:hAnsi="Times New Roman"/>
          <w:sz w:val="24"/>
          <w:szCs w:val="24"/>
          <w:lang w:eastAsia="en-US"/>
        </w:rPr>
      </w:pPr>
      <w:r w:rsidRPr="000D79E3">
        <w:rPr>
          <w:rFonts w:ascii="Times New Roman" w:eastAsiaTheme="minorHAnsi" w:hAnsi="Times New Roman"/>
          <w:sz w:val="24"/>
          <w:szCs w:val="24"/>
          <w:lang w:eastAsia="en-US"/>
        </w:rPr>
        <w:t>4. Этапы эконометрического моделирования.</w:t>
      </w:r>
    </w:p>
    <w:p w:rsidR="00846FC1" w:rsidRPr="000D79E3" w:rsidRDefault="00846FC1" w:rsidP="00DE025F">
      <w:pPr>
        <w:spacing w:after="0" w:line="240" w:lineRule="auto"/>
        <w:ind w:firstLine="709"/>
        <w:rPr>
          <w:rFonts w:ascii="Times New Roman" w:eastAsiaTheme="minorHAnsi" w:hAnsi="Times New Roman"/>
          <w:sz w:val="24"/>
          <w:szCs w:val="24"/>
          <w:lang w:eastAsia="en-US"/>
        </w:rPr>
      </w:pPr>
      <w:r w:rsidRPr="000D79E3">
        <w:rPr>
          <w:rFonts w:ascii="Times New Roman" w:eastAsiaTheme="minorHAnsi" w:hAnsi="Times New Roman"/>
          <w:sz w:val="24"/>
          <w:szCs w:val="24"/>
          <w:lang w:eastAsia="en-US"/>
        </w:rPr>
        <w:t>5. Общее представление о дете</w:t>
      </w:r>
      <w:r w:rsidR="00DE025F">
        <w:rPr>
          <w:rFonts w:ascii="Times New Roman" w:eastAsiaTheme="minorHAnsi" w:hAnsi="Times New Roman"/>
          <w:sz w:val="24"/>
          <w:szCs w:val="24"/>
          <w:lang w:eastAsia="en-US"/>
        </w:rPr>
        <w:t xml:space="preserve">рминированных и стохастических </w:t>
      </w:r>
      <w:r w:rsidRPr="000D79E3">
        <w:rPr>
          <w:rFonts w:ascii="Times New Roman" w:eastAsiaTheme="minorHAnsi" w:hAnsi="Times New Roman"/>
          <w:sz w:val="24"/>
          <w:szCs w:val="24"/>
          <w:lang w:eastAsia="en-US"/>
        </w:rPr>
        <w:t>процессах.</w:t>
      </w:r>
    </w:p>
    <w:p w:rsidR="00846FC1" w:rsidRPr="000D79E3" w:rsidRDefault="00846FC1" w:rsidP="00DE025F">
      <w:pPr>
        <w:spacing w:after="0" w:line="240" w:lineRule="auto"/>
        <w:ind w:firstLine="709"/>
        <w:rPr>
          <w:rFonts w:ascii="Times New Roman" w:eastAsiaTheme="minorHAnsi" w:hAnsi="Times New Roman"/>
          <w:sz w:val="24"/>
          <w:szCs w:val="24"/>
          <w:lang w:eastAsia="en-US"/>
        </w:rPr>
      </w:pPr>
      <w:r w:rsidRPr="000D79E3">
        <w:rPr>
          <w:rFonts w:ascii="Times New Roman" w:eastAsiaTheme="minorHAnsi" w:hAnsi="Times New Roman"/>
          <w:sz w:val="24"/>
          <w:szCs w:val="24"/>
          <w:lang w:eastAsia="en-US"/>
        </w:rPr>
        <w:t>6. Методы прогнозирования.</w:t>
      </w:r>
    </w:p>
    <w:p w:rsidR="00846FC1" w:rsidRPr="000D79E3" w:rsidRDefault="00846FC1" w:rsidP="00DE025F">
      <w:pPr>
        <w:spacing w:after="0" w:line="240" w:lineRule="auto"/>
        <w:ind w:firstLine="709"/>
        <w:rPr>
          <w:rFonts w:ascii="Times New Roman" w:eastAsiaTheme="minorHAnsi" w:hAnsi="Times New Roman"/>
          <w:sz w:val="24"/>
          <w:szCs w:val="24"/>
          <w:lang w:eastAsia="en-US"/>
        </w:rPr>
      </w:pPr>
      <w:r w:rsidRPr="000D79E3">
        <w:rPr>
          <w:rFonts w:ascii="Times New Roman" w:eastAsiaTheme="minorHAnsi" w:hAnsi="Times New Roman"/>
          <w:sz w:val="24"/>
          <w:szCs w:val="24"/>
          <w:lang w:eastAsia="en-US"/>
        </w:rPr>
        <w:t>7. Понятие, задачи и методы интерполяции.</w:t>
      </w:r>
    </w:p>
    <w:p w:rsidR="00846FC1" w:rsidRPr="000D79E3" w:rsidRDefault="00846FC1" w:rsidP="00DE025F">
      <w:pPr>
        <w:spacing w:after="0" w:line="240" w:lineRule="auto"/>
        <w:ind w:firstLine="709"/>
        <w:rPr>
          <w:rFonts w:ascii="Times New Roman" w:eastAsiaTheme="minorHAnsi" w:hAnsi="Times New Roman"/>
          <w:sz w:val="24"/>
          <w:szCs w:val="24"/>
          <w:lang w:eastAsia="en-US"/>
        </w:rPr>
      </w:pPr>
      <w:r w:rsidRPr="000D79E3">
        <w:rPr>
          <w:rFonts w:ascii="Times New Roman" w:eastAsiaTheme="minorHAnsi" w:hAnsi="Times New Roman"/>
          <w:sz w:val="24"/>
          <w:szCs w:val="24"/>
          <w:lang w:eastAsia="en-US"/>
        </w:rPr>
        <w:t>8. Интерполяционный метод Лагранжа.</w:t>
      </w:r>
    </w:p>
    <w:p w:rsidR="00846FC1" w:rsidRPr="000D79E3" w:rsidRDefault="00846FC1" w:rsidP="00DE025F">
      <w:pPr>
        <w:spacing w:after="0" w:line="240" w:lineRule="auto"/>
        <w:ind w:firstLine="709"/>
        <w:rPr>
          <w:rFonts w:ascii="Times New Roman" w:eastAsiaTheme="minorHAnsi" w:hAnsi="Times New Roman"/>
          <w:sz w:val="24"/>
          <w:szCs w:val="24"/>
          <w:lang w:eastAsia="en-US"/>
        </w:rPr>
      </w:pPr>
      <w:r w:rsidRPr="000D79E3">
        <w:rPr>
          <w:rFonts w:ascii="Times New Roman" w:eastAsiaTheme="minorHAnsi" w:hAnsi="Times New Roman"/>
          <w:sz w:val="24"/>
          <w:szCs w:val="24"/>
          <w:lang w:eastAsia="en-US"/>
        </w:rPr>
        <w:t>9. Понятие эконометрических моделей, классификация и типы.</w:t>
      </w:r>
    </w:p>
    <w:p w:rsidR="00846FC1" w:rsidRPr="000D79E3" w:rsidRDefault="00846FC1" w:rsidP="00DE025F">
      <w:pPr>
        <w:spacing w:after="0" w:line="240" w:lineRule="auto"/>
        <w:ind w:firstLine="709"/>
        <w:rPr>
          <w:rFonts w:ascii="Times New Roman" w:eastAsiaTheme="minorHAnsi" w:hAnsi="Times New Roman"/>
          <w:sz w:val="24"/>
          <w:szCs w:val="24"/>
          <w:lang w:eastAsia="en-US"/>
        </w:rPr>
      </w:pPr>
      <w:r w:rsidRPr="000D79E3">
        <w:rPr>
          <w:rFonts w:ascii="Times New Roman" w:eastAsiaTheme="minorHAnsi" w:hAnsi="Times New Roman"/>
          <w:sz w:val="24"/>
          <w:szCs w:val="24"/>
          <w:lang w:eastAsia="en-US"/>
        </w:rPr>
        <w:t>10.Организация процесса построения эконометрического моделирования.</w:t>
      </w:r>
    </w:p>
    <w:p w:rsidR="00846FC1" w:rsidRPr="000D79E3" w:rsidRDefault="00846FC1" w:rsidP="00DE025F">
      <w:pPr>
        <w:spacing w:after="0" w:line="240" w:lineRule="auto"/>
        <w:ind w:firstLine="709"/>
        <w:rPr>
          <w:rFonts w:ascii="Times New Roman" w:eastAsiaTheme="minorHAnsi" w:hAnsi="Times New Roman"/>
          <w:sz w:val="24"/>
          <w:szCs w:val="24"/>
          <w:lang w:eastAsia="en-US"/>
        </w:rPr>
      </w:pPr>
      <w:r w:rsidRPr="000D79E3">
        <w:rPr>
          <w:rFonts w:ascii="Times New Roman" w:eastAsiaTheme="minorHAnsi" w:hAnsi="Times New Roman"/>
          <w:sz w:val="24"/>
          <w:szCs w:val="24"/>
          <w:lang w:eastAsia="en-US"/>
        </w:rPr>
        <w:t>11.Цели и задачи спецификации эконометрических моделей.</w:t>
      </w:r>
    </w:p>
    <w:p w:rsidR="00846FC1" w:rsidRPr="000D79E3" w:rsidRDefault="00846FC1" w:rsidP="00DE025F">
      <w:pPr>
        <w:spacing w:after="0" w:line="240" w:lineRule="auto"/>
        <w:ind w:firstLine="709"/>
        <w:rPr>
          <w:rFonts w:ascii="Times New Roman" w:eastAsiaTheme="minorHAnsi" w:hAnsi="Times New Roman"/>
          <w:sz w:val="24"/>
          <w:szCs w:val="24"/>
          <w:lang w:eastAsia="en-US"/>
        </w:rPr>
      </w:pPr>
      <w:r w:rsidRPr="000D79E3">
        <w:rPr>
          <w:rFonts w:ascii="Times New Roman" w:eastAsiaTheme="minorHAnsi" w:hAnsi="Times New Roman"/>
          <w:sz w:val="24"/>
          <w:szCs w:val="24"/>
          <w:lang w:eastAsia="en-US"/>
        </w:rPr>
        <w:t>12.Методы отбора факторов эконометрических моделей.</w:t>
      </w:r>
    </w:p>
    <w:p w:rsidR="00846FC1" w:rsidRPr="000D79E3" w:rsidRDefault="00846FC1" w:rsidP="00DE025F">
      <w:pPr>
        <w:spacing w:after="0" w:line="240" w:lineRule="auto"/>
        <w:ind w:firstLine="709"/>
        <w:rPr>
          <w:rFonts w:ascii="Times New Roman" w:eastAsiaTheme="minorHAnsi" w:hAnsi="Times New Roman"/>
          <w:sz w:val="24"/>
          <w:szCs w:val="24"/>
          <w:lang w:eastAsia="en-US"/>
        </w:rPr>
      </w:pPr>
      <w:r w:rsidRPr="000D79E3">
        <w:rPr>
          <w:rFonts w:ascii="Times New Roman" w:eastAsiaTheme="minorHAnsi" w:hAnsi="Times New Roman"/>
          <w:sz w:val="24"/>
          <w:szCs w:val="24"/>
          <w:lang w:eastAsia="en-US"/>
        </w:rPr>
        <w:t>13.Априорные и  апостериорные подходы к отбору факторов.</w:t>
      </w:r>
    </w:p>
    <w:p w:rsidR="00846FC1" w:rsidRPr="000D79E3" w:rsidRDefault="00846FC1" w:rsidP="00DE025F">
      <w:pPr>
        <w:spacing w:after="0" w:line="240" w:lineRule="auto"/>
        <w:ind w:firstLine="709"/>
        <w:rPr>
          <w:rFonts w:ascii="Times New Roman" w:eastAsiaTheme="minorHAnsi" w:hAnsi="Times New Roman"/>
          <w:sz w:val="24"/>
          <w:szCs w:val="24"/>
          <w:lang w:eastAsia="en-US"/>
        </w:rPr>
      </w:pPr>
      <w:r w:rsidRPr="000D79E3">
        <w:rPr>
          <w:rFonts w:ascii="Times New Roman" w:eastAsiaTheme="minorHAnsi" w:hAnsi="Times New Roman"/>
          <w:sz w:val="24"/>
          <w:szCs w:val="24"/>
          <w:lang w:eastAsia="en-US"/>
        </w:rPr>
        <w:t>14.Методы выбора формы уравнения регрессии.</w:t>
      </w:r>
    </w:p>
    <w:p w:rsidR="00846FC1" w:rsidRPr="000D79E3" w:rsidRDefault="00846FC1" w:rsidP="00DE025F">
      <w:pPr>
        <w:spacing w:after="0" w:line="240" w:lineRule="auto"/>
        <w:ind w:firstLine="709"/>
        <w:rPr>
          <w:rFonts w:ascii="Times New Roman" w:eastAsiaTheme="minorHAnsi" w:hAnsi="Times New Roman"/>
          <w:sz w:val="24"/>
          <w:szCs w:val="24"/>
          <w:lang w:eastAsia="en-US"/>
        </w:rPr>
      </w:pPr>
      <w:r w:rsidRPr="000D79E3">
        <w:rPr>
          <w:rFonts w:ascii="Times New Roman" w:eastAsiaTheme="minorHAnsi" w:hAnsi="Times New Roman"/>
          <w:sz w:val="24"/>
          <w:szCs w:val="24"/>
          <w:lang w:eastAsia="en-US"/>
        </w:rPr>
        <w:t>15.Многомерные статистические группировки. Кластерный анализ.</w:t>
      </w:r>
    </w:p>
    <w:p w:rsidR="00846FC1" w:rsidRPr="000D79E3" w:rsidRDefault="00846FC1" w:rsidP="00DE025F">
      <w:pPr>
        <w:spacing w:after="0" w:line="240" w:lineRule="auto"/>
        <w:ind w:firstLine="709"/>
        <w:rPr>
          <w:rFonts w:ascii="Times New Roman" w:eastAsiaTheme="minorHAnsi" w:hAnsi="Times New Roman"/>
          <w:sz w:val="24"/>
          <w:szCs w:val="24"/>
          <w:lang w:eastAsia="en-US"/>
        </w:rPr>
      </w:pPr>
      <w:r w:rsidRPr="000D79E3">
        <w:rPr>
          <w:rFonts w:ascii="Times New Roman" w:eastAsiaTheme="minorHAnsi" w:hAnsi="Times New Roman"/>
          <w:sz w:val="24"/>
          <w:szCs w:val="24"/>
          <w:lang w:eastAsia="en-US"/>
        </w:rPr>
        <w:t>16.Методика проведения иерархического кластерного анализа.</w:t>
      </w:r>
    </w:p>
    <w:p w:rsidR="00846FC1" w:rsidRPr="000D79E3" w:rsidRDefault="00846FC1" w:rsidP="00DE025F">
      <w:pPr>
        <w:spacing w:after="0" w:line="240" w:lineRule="auto"/>
        <w:ind w:firstLine="709"/>
        <w:rPr>
          <w:rFonts w:ascii="Times New Roman" w:eastAsiaTheme="minorHAnsi" w:hAnsi="Times New Roman"/>
          <w:sz w:val="24"/>
          <w:szCs w:val="24"/>
          <w:lang w:eastAsia="en-US"/>
        </w:rPr>
      </w:pPr>
      <w:r w:rsidRPr="000D79E3">
        <w:rPr>
          <w:rFonts w:ascii="Times New Roman" w:eastAsiaTheme="minorHAnsi" w:hAnsi="Times New Roman"/>
          <w:sz w:val="24"/>
          <w:szCs w:val="24"/>
          <w:lang w:eastAsia="en-US"/>
        </w:rPr>
        <w:t>17.Метод наименьших квадратов.</w:t>
      </w:r>
    </w:p>
    <w:p w:rsidR="00846FC1" w:rsidRPr="000D79E3" w:rsidRDefault="00846FC1" w:rsidP="00DE025F">
      <w:pPr>
        <w:spacing w:after="0" w:line="240" w:lineRule="auto"/>
        <w:ind w:firstLine="709"/>
        <w:rPr>
          <w:rFonts w:ascii="Times New Roman" w:eastAsiaTheme="minorHAnsi" w:hAnsi="Times New Roman"/>
          <w:sz w:val="24"/>
          <w:szCs w:val="24"/>
          <w:lang w:eastAsia="en-US"/>
        </w:rPr>
      </w:pPr>
      <w:r w:rsidRPr="000D79E3">
        <w:rPr>
          <w:rFonts w:ascii="Times New Roman" w:eastAsiaTheme="minorHAnsi" w:hAnsi="Times New Roman"/>
          <w:sz w:val="24"/>
          <w:szCs w:val="24"/>
          <w:lang w:eastAsia="en-US"/>
        </w:rPr>
        <w:t>18.Классификация регрессионных моделей.</w:t>
      </w:r>
    </w:p>
    <w:p w:rsidR="00846FC1" w:rsidRPr="000D79E3" w:rsidRDefault="00846FC1" w:rsidP="00DE025F">
      <w:pPr>
        <w:spacing w:after="0" w:line="240" w:lineRule="auto"/>
        <w:ind w:firstLine="709"/>
        <w:jc w:val="both"/>
        <w:rPr>
          <w:rFonts w:ascii="Times New Roman" w:eastAsiaTheme="minorHAnsi" w:hAnsi="Times New Roman"/>
          <w:sz w:val="24"/>
          <w:szCs w:val="24"/>
          <w:lang w:eastAsia="en-US"/>
        </w:rPr>
      </w:pPr>
      <w:r w:rsidRPr="000D79E3">
        <w:rPr>
          <w:rFonts w:ascii="Times New Roman" w:eastAsiaTheme="minorHAnsi" w:hAnsi="Times New Roman"/>
          <w:sz w:val="24"/>
          <w:szCs w:val="24"/>
          <w:lang w:eastAsia="en-US"/>
        </w:rPr>
        <w:t>19.Понятие фиктивных переменных, их</w:t>
      </w:r>
      <w:r w:rsidR="00DE025F">
        <w:rPr>
          <w:rFonts w:ascii="Times New Roman" w:eastAsiaTheme="minorHAnsi" w:hAnsi="Times New Roman"/>
          <w:sz w:val="24"/>
          <w:szCs w:val="24"/>
          <w:lang w:eastAsia="en-US"/>
        </w:rPr>
        <w:t xml:space="preserve"> применение в эконометрическом </w:t>
      </w:r>
      <w:r w:rsidRPr="000D79E3">
        <w:rPr>
          <w:rFonts w:ascii="Times New Roman" w:eastAsiaTheme="minorHAnsi" w:hAnsi="Times New Roman"/>
          <w:sz w:val="24"/>
          <w:szCs w:val="24"/>
          <w:lang w:eastAsia="en-US"/>
        </w:rPr>
        <w:t>моделировании.</w:t>
      </w:r>
    </w:p>
    <w:p w:rsidR="00846FC1" w:rsidRPr="000D79E3" w:rsidRDefault="00846FC1" w:rsidP="00DE025F">
      <w:pPr>
        <w:spacing w:after="0" w:line="240" w:lineRule="auto"/>
        <w:ind w:firstLine="709"/>
        <w:rPr>
          <w:rFonts w:ascii="Times New Roman" w:eastAsiaTheme="minorHAnsi" w:hAnsi="Times New Roman"/>
          <w:sz w:val="24"/>
          <w:szCs w:val="24"/>
          <w:lang w:eastAsia="en-US"/>
        </w:rPr>
      </w:pPr>
      <w:r w:rsidRPr="000D79E3">
        <w:rPr>
          <w:rFonts w:ascii="Times New Roman" w:eastAsiaTheme="minorHAnsi" w:hAnsi="Times New Roman"/>
          <w:sz w:val="24"/>
          <w:szCs w:val="24"/>
          <w:lang w:eastAsia="en-US"/>
        </w:rPr>
        <w:t>20.Предпосылки метода наименьших квадратов.</w:t>
      </w:r>
    </w:p>
    <w:p w:rsidR="00846FC1" w:rsidRPr="000D79E3" w:rsidRDefault="00846FC1" w:rsidP="00DE025F">
      <w:pPr>
        <w:spacing w:after="0" w:line="240" w:lineRule="auto"/>
        <w:ind w:firstLine="709"/>
        <w:jc w:val="both"/>
        <w:rPr>
          <w:rFonts w:ascii="Times New Roman" w:eastAsiaTheme="minorHAnsi" w:hAnsi="Times New Roman"/>
          <w:sz w:val="24"/>
          <w:szCs w:val="24"/>
          <w:lang w:eastAsia="en-US"/>
        </w:rPr>
      </w:pPr>
      <w:r w:rsidRPr="000D79E3">
        <w:rPr>
          <w:rFonts w:ascii="Times New Roman" w:eastAsiaTheme="minorHAnsi" w:hAnsi="Times New Roman"/>
          <w:sz w:val="24"/>
          <w:szCs w:val="24"/>
          <w:lang w:eastAsia="en-US"/>
        </w:rPr>
        <w:lastRenderedPageBreak/>
        <w:t>21.Несмещенность, эффективность и состоятельность оценок параметров регрессии.</w:t>
      </w:r>
    </w:p>
    <w:p w:rsidR="00846FC1" w:rsidRPr="000D79E3" w:rsidRDefault="00846FC1" w:rsidP="00DE025F">
      <w:pPr>
        <w:spacing w:after="0" w:line="240" w:lineRule="auto"/>
        <w:ind w:firstLine="709"/>
        <w:rPr>
          <w:rFonts w:ascii="Times New Roman" w:eastAsiaTheme="minorHAnsi" w:hAnsi="Times New Roman"/>
          <w:sz w:val="24"/>
          <w:szCs w:val="24"/>
          <w:lang w:eastAsia="en-US"/>
        </w:rPr>
      </w:pPr>
      <w:r w:rsidRPr="000D79E3">
        <w:rPr>
          <w:rFonts w:ascii="Times New Roman" w:eastAsiaTheme="minorHAnsi" w:hAnsi="Times New Roman"/>
          <w:sz w:val="24"/>
          <w:szCs w:val="24"/>
          <w:lang w:eastAsia="en-US"/>
        </w:rPr>
        <w:t xml:space="preserve">22.Гомоскедастичность и </w:t>
      </w:r>
      <w:proofErr w:type="spellStart"/>
      <w:r w:rsidRPr="000D79E3">
        <w:rPr>
          <w:rFonts w:ascii="Times New Roman" w:eastAsiaTheme="minorHAnsi" w:hAnsi="Times New Roman"/>
          <w:sz w:val="24"/>
          <w:szCs w:val="24"/>
          <w:lang w:eastAsia="en-US"/>
        </w:rPr>
        <w:t>гетероскедастичность</w:t>
      </w:r>
      <w:proofErr w:type="spellEnd"/>
      <w:r w:rsidRPr="000D79E3">
        <w:rPr>
          <w:rFonts w:ascii="Times New Roman" w:eastAsiaTheme="minorHAnsi" w:hAnsi="Times New Roman"/>
          <w:sz w:val="24"/>
          <w:szCs w:val="24"/>
          <w:lang w:eastAsia="en-US"/>
        </w:rPr>
        <w:t xml:space="preserve"> остатков.</w:t>
      </w:r>
    </w:p>
    <w:p w:rsidR="00846FC1" w:rsidRPr="000D79E3" w:rsidRDefault="00846FC1" w:rsidP="00DE025F">
      <w:pPr>
        <w:spacing w:after="0" w:line="240" w:lineRule="auto"/>
        <w:ind w:firstLine="709"/>
        <w:rPr>
          <w:rFonts w:ascii="Times New Roman" w:eastAsiaTheme="minorHAnsi" w:hAnsi="Times New Roman"/>
          <w:sz w:val="24"/>
          <w:szCs w:val="24"/>
          <w:lang w:eastAsia="en-US"/>
        </w:rPr>
      </w:pPr>
      <w:r w:rsidRPr="000D79E3">
        <w:rPr>
          <w:rFonts w:ascii="Times New Roman" w:eastAsiaTheme="minorHAnsi" w:hAnsi="Times New Roman"/>
          <w:sz w:val="24"/>
          <w:szCs w:val="24"/>
          <w:lang w:eastAsia="en-US"/>
        </w:rPr>
        <w:t xml:space="preserve">23.Тестирование моделей на </w:t>
      </w:r>
      <w:proofErr w:type="spellStart"/>
      <w:r w:rsidRPr="000D79E3">
        <w:rPr>
          <w:rFonts w:ascii="Times New Roman" w:eastAsiaTheme="minorHAnsi" w:hAnsi="Times New Roman"/>
          <w:sz w:val="24"/>
          <w:szCs w:val="24"/>
          <w:lang w:eastAsia="en-US"/>
        </w:rPr>
        <w:t>гетеро</w:t>
      </w:r>
      <w:r w:rsidR="00DE025F">
        <w:rPr>
          <w:rFonts w:ascii="Times New Roman" w:eastAsiaTheme="minorHAnsi" w:hAnsi="Times New Roman"/>
          <w:sz w:val="24"/>
          <w:szCs w:val="24"/>
          <w:lang w:eastAsia="en-US"/>
        </w:rPr>
        <w:t>скедастичность</w:t>
      </w:r>
      <w:proofErr w:type="spellEnd"/>
      <w:r w:rsidR="00DE025F">
        <w:rPr>
          <w:rFonts w:ascii="Times New Roman" w:eastAsiaTheme="minorHAnsi" w:hAnsi="Times New Roman"/>
          <w:sz w:val="24"/>
          <w:szCs w:val="24"/>
          <w:lang w:eastAsia="en-US"/>
        </w:rPr>
        <w:t xml:space="preserve"> (тест </w:t>
      </w:r>
      <w:proofErr w:type="spellStart"/>
      <w:r w:rsidR="00DE025F">
        <w:rPr>
          <w:rFonts w:ascii="Times New Roman" w:eastAsiaTheme="minorHAnsi" w:hAnsi="Times New Roman"/>
          <w:sz w:val="24"/>
          <w:szCs w:val="24"/>
          <w:lang w:eastAsia="en-US"/>
        </w:rPr>
        <w:t>Голдфелда-</w:t>
      </w:r>
      <w:r w:rsidRPr="000D79E3">
        <w:rPr>
          <w:rFonts w:ascii="Times New Roman" w:eastAsiaTheme="minorHAnsi" w:hAnsi="Times New Roman"/>
          <w:sz w:val="24"/>
          <w:szCs w:val="24"/>
          <w:lang w:eastAsia="en-US"/>
        </w:rPr>
        <w:t>Квандта</w:t>
      </w:r>
      <w:proofErr w:type="spellEnd"/>
      <w:r w:rsidR="00DE025F">
        <w:rPr>
          <w:rFonts w:ascii="Times New Roman" w:eastAsiaTheme="minorHAnsi" w:hAnsi="Times New Roman"/>
          <w:sz w:val="24"/>
          <w:szCs w:val="24"/>
          <w:lang w:eastAsia="en-US"/>
        </w:rPr>
        <w:t>)</w:t>
      </w:r>
      <w:r w:rsidRPr="000D79E3">
        <w:rPr>
          <w:rFonts w:ascii="Times New Roman" w:eastAsiaTheme="minorHAnsi" w:hAnsi="Times New Roman"/>
          <w:sz w:val="24"/>
          <w:szCs w:val="24"/>
          <w:lang w:eastAsia="en-US"/>
        </w:rPr>
        <w:t>.</w:t>
      </w:r>
    </w:p>
    <w:p w:rsidR="00846FC1" w:rsidRPr="000D79E3" w:rsidRDefault="00846FC1" w:rsidP="00DE025F">
      <w:pPr>
        <w:spacing w:after="0" w:line="240" w:lineRule="auto"/>
        <w:ind w:firstLine="709"/>
        <w:rPr>
          <w:rFonts w:ascii="Times New Roman" w:eastAsiaTheme="minorHAnsi" w:hAnsi="Times New Roman"/>
          <w:sz w:val="24"/>
          <w:szCs w:val="24"/>
          <w:lang w:eastAsia="en-US"/>
        </w:rPr>
      </w:pPr>
      <w:r w:rsidRPr="000D79E3">
        <w:rPr>
          <w:rFonts w:ascii="Times New Roman" w:eastAsiaTheme="minorHAnsi" w:hAnsi="Times New Roman"/>
          <w:sz w:val="24"/>
          <w:szCs w:val="24"/>
          <w:lang w:eastAsia="en-US"/>
        </w:rPr>
        <w:t>24.Автокорреляция остатков.</w:t>
      </w:r>
    </w:p>
    <w:p w:rsidR="00846FC1" w:rsidRPr="000D79E3" w:rsidRDefault="00846FC1" w:rsidP="00DE025F">
      <w:pPr>
        <w:spacing w:after="0" w:line="240" w:lineRule="auto"/>
        <w:ind w:firstLine="709"/>
        <w:rPr>
          <w:rFonts w:ascii="Times New Roman" w:eastAsiaTheme="minorHAnsi" w:hAnsi="Times New Roman"/>
          <w:sz w:val="24"/>
          <w:szCs w:val="24"/>
          <w:lang w:eastAsia="en-US"/>
        </w:rPr>
      </w:pPr>
      <w:r w:rsidRPr="000D79E3">
        <w:rPr>
          <w:rFonts w:ascii="Times New Roman" w:eastAsiaTheme="minorHAnsi" w:hAnsi="Times New Roman"/>
          <w:sz w:val="24"/>
          <w:szCs w:val="24"/>
          <w:lang w:eastAsia="en-US"/>
        </w:rPr>
        <w:t>25.Мультиколлинеарность переменных.</w:t>
      </w:r>
    </w:p>
    <w:p w:rsidR="00846FC1" w:rsidRPr="000D79E3" w:rsidRDefault="00846FC1" w:rsidP="00DE025F">
      <w:pPr>
        <w:spacing w:after="0" w:line="240" w:lineRule="auto"/>
        <w:ind w:firstLine="709"/>
        <w:rPr>
          <w:rFonts w:ascii="Times New Roman" w:eastAsiaTheme="minorHAnsi" w:hAnsi="Times New Roman"/>
          <w:sz w:val="24"/>
          <w:szCs w:val="24"/>
          <w:lang w:eastAsia="en-US"/>
        </w:rPr>
      </w:pPr>
      <w:r w:rsidRPr="000D79E3">
        <w:rPr>
          <w:rFonts w:ascii="Times New Roman" w:eastAsiaTheme="minorHAnsi" w:hAnsi="Times New Roman"/>
          <w:sz w:val="24"/>
          <w:szCs w:val="24"/>
          <w:lang w:eastAsia="en-US"/>
        </w:rPr>
        <w:t xml:space="preserve">26.Методы определения и устранения </w:t>
      </w:r>
      <w:proofErr w:type="spellStart"/>
      <w:r w:rsidRPr="000D79E3">
        <w:rPr>
          <w:rFonts w:ascii="Times New Roman" w:eastAsiaTheme="minorHAnsi" w:hAnsi="Times New Roman"/>
          <w:sz w:val="24"/>
          <w:szCs w:val="24"/>
          <w:lang w:eastAsia="en-US"/>
        </w:rPr>
        <w:t>мультиколлинеарности</w:t>
      </w:r>
      <w:proofErr w:type="spellEnd"/>
      <w:r w:rsidRPr="000D79E3">
        <w:rPr>
          <w:rFonts w:ascii="Times New Roman" w:eastAsiaTheme="minorHAnsi" w:hAnsi="Times New Roman"/>
          <w:sz w:val="24"/>
          <w:szCs w:val="24"/>
          <w:lang w:eastAsia="en-US"/>
        </w:rPr>
        <w:t>.</w:t>
      </w:r>
    </w:p>
    <w:p w:rsidR="00846FC1" w:rsidRPr="000D79E3" w:rsidRDefault="00846FC1" w:rsidP="00DE025F">
      <w:pPr>
        <w:spacing w:after="0" w:line="240" w:lineRule="auto"/>
        <w:ind w:firstLine="709"/>
        <w:rPr>
          <w:rFonts w:ascii="Times New Roman" w:eastAsiaTheme="minorHAnsi" w:hAnsi="Times New Roman"/>
          <w:sz w:val="24"/>
          <w:szCs w:val="24"/>
          <w:lang w:eastAsia="en-US"/>
        </w:rPr>
      </w:pPr>
      <w:r w:rsidRPr="000D79E3">
        <w:rPr>
          <w:rFonts w:ascii="Times New Roman" w:eastAsiaTheme="minorHAnsi" w:hAnsi="Times New Roman"/>
          <w:sz w:val="24"/>
          <w:szCs w:val="24"/>
          <w:lang w:eastAsia="en-US"/>
        </w:rPr>
        <w:t>27.Обобщѐнный метод наименьших квадратов.</w:t>
      </w:r>
    </w:p>
    <w:p w:rsidR="00846FC1" w:rsidRPr="000D79E3" w:rsidRDefault="00846FC1" w:rsidP="00DE025F">
      <w:pPr>
        <w:spacing w:after="0" w:line="240" w:lineRule="auto"/>
        <w:ind w:firstLine="709"/>
        <w:rPr>
          <w:rFonts w:ascii="Times New Roman" w:eastAsiaTheme="minorHAnsi" w:hAnsi="Times New Roman"/>
          <w:sz w:val="24"/>
          <w:szCs w:val="24"/>
          <w:lang w:eastAsia="en-US"/>
        </w:rPr>
      </w:pPr>
      <w:r w:rsidRPr="000D79E3">
        <w:rPr>
          <w:rFonts w:ascii="Times New Roman" w:eastAsiaTheme="minorHAnsi" w:hAnsi="Times New Roman"/>
          <w:sz w:val="24"/>
          <w:szCs w:val="24"/>
          <w:lang w:eastAsia="en-US"/>
        </w:rPr>
        <w:t>28.Взвешенный метод наименьших квадратов.</w:t>
      </w:r>
    </w:p>
    <w:p w:rsidR="00846FC1" w:rsidRPr="000D79E3" w:rsidRDefault="00846FC1" w:rsidP="00DE025F">
      <w:pPr>
        <w:spacing w:after="0" w:line="240" w:lineRule="auto"/>
        <w:ind w:firstLine="709"/>
        <w:rPr>
          <w:rFonts w:ascii="Times New Roman" w:eastAsiaTheme="minorHAnsi" w:hAnsi="Times New Roman"/>
          <w:sz w:val="24"/>
          <w:szCs w:val="24"/>
          <w:lang w:eastAsia="en-US"/>
        </w:rPr>
      </w:pPr>
      <w:r w:rsidRPr="000D79E3">
        <w:rPr>
          <w:rFonts w:ascii="Times New Roman" w:eastAsiaTheme="minorHAnsi" w:hAnsi="Times New Roman"/>
          <w:sz w:val="24"/>
          <w:szCs w:val="24"/>
          <w:lang w:eastAsia="en-US"/>
        </w:rPr>
        <w:t>29.Характеристики статистической корректности э</w:t>
      </w:r>
      <w:r w:rsidR="00DE025F">
        <w:rPr>
          <w:rFonts w:ascii="Times New Roman" w:eastAsiaTheme="minorHAnsi" w:hAnsi="Times New Roman"/>
          <w:sz w:val="24"/>
          <w:szCs w:val="24"/>
          <w:lang w:eastAsia="en-US"/>
        </w:rPr>
        <w:t xml:space="preserve">конометрических </w:t>
      </w:r>
      <w:r w:rsidRPr="000D79E3">
        <w:rPr>
          <w:rFonts w:ascii="Times New Roman" w:eastAsiaTheme="minorHAnsi" w:hAnsi="Times New Roman"/>
          <w:sz w:val="24"/>
          <w:szCs w:val="24"/>
          <w:lang w:eastAsia="en-US"/>
        </w:rPr>
        <w:t>моделей.</w:t>
      </w:r>
    </w:p>
    <w:p w:rsidR="00846FC1" w:rsidRPr="000D79E3" w:rsidRDefault="00846FC1" w:rsidP="00DE025F">
      <w:pPr>
        <w:spacing w:after="0" w:line="240" w:lineRule="auto"/>
        <w:ind w:firstLine="709"/>
        <w:rPr>
          <w:rFonts w:ascii="Times New Roman" w:eastAsiaTheme="minorHAnsi" w:hAnsi="Times New Roman"/>
          <w:sz w:val="24"/>
          <w:szCs w:val="24"/>
          <w:lang w:eastAsia="en-US"/>
        </w:rPr>
      </w:pPr>
      <w:r w:rsidRPr="000D79E3">
        <w:rPr>
          <w:rFonts w:ascii="Times New Roman" w:eastAsiaTheme="minorHAnsi" w:hAnsi="Times New Roman"/>
          <w:sz w:val="24"/>
          <w:szCs w:val="24"/>
          <w:lang w:eastAsia="en-US"/>
        </w:rPr>
        <w:t>30.Корреляции линейной парной регрессии.</w:t>
      </w:r>
    </w:p>
    <w:p w:rsidR="00846FC1" w:rsidRPr="000D79E3" w:rsidRDefault="00846FC1" w:rsidP="00DE025F">
      <w:pPr>
        <w:spacing w:after="0" w:line="240" w:lineRule="auto"/>
        <w:ind w:firstLine="709"/>
        <w:rPr>
          <w:rFonts w:ascii="Times New Roman" w:eastAsiaTheme="minorHAnsi" w:hAnsi="Times New Roman"/>
          <w:sz w:val="24"/>
          <w:szCs w:val="24"/>
          <w:lang w:eastAsia="en-US"/>
        </w:rPr>
      </w:pPr>
      <w:r w:rsidRPr="000D79E3">
        <w:rPr>
          <w:rFonts w:ascii="Times New Roman" w:eastAsiaTheme="minorHAnsi" w:hAnsi="Times New Roman"/>
          <w:sz w:val="24"/>
          <w:szCs w:val="24"/>
          <w:lang w:eastAsia="en-US"/>
        </w:rPr>
        <w:t>31.Корреляция парной нелинейной регрессии.</w:t>
      </w:r>
    </w:p>
    <w:p w:rsidR="00846FC1" w:rsidRPr="000D79E3" w:rsidRDefault="00846FC1" w:rsidP="00DE025F">
      <w:pPr>
        <w:spacing w:after="0" w:line="240" w:lineRule="auto"/>
        <w:ind w:firstLine="709"/>
        <w:rPr>
          <w:rFonts w:ascii="Times New Roman" w:eastAsiaTheme="minorHAnsi" w:hAnsi="Times New Roman"/>
          <w:sz w:val="24"/>
          <w:szCs w:val="24"/>
          <w:lang w:eastAsia="en-US"/>
        </w:rPr>
      </w:pPr>
      <w:r w:rsidRPr="000D79E3">
        <w:rPr>
          <w:rFonts w:ascii="Times New Roman" w:eastAsiaTheme="minorHAnsi" w:hAnsi="Times New Roman"/>
          <w:sz w:val="24"/>
          <w:szCs w:val="24"/>
          <w:lang w:eastAsia="en-US"/>
        </w:rPr>
        <w:t xml:space="preserve">32.Линеаризация уравнения </w:t>
      </w:r>
      <w:r w:rsidR="00DE025F">
        <w:rPr>
          <w:rFonts w:ascii="Times New Roman" w:eastAsiaTheme="minorHAnsi" w:hAnsi="Times New Roman"/>
          <w:sz w:val="24"/>
          <w:szCs w:val="24"/>
          <w:lang w:eastAsia="en-US"/>
        </w:rPr>
        <w:t xml:space="preserve">регрессии и оценка результатов </w:t>
      </w:r>
      <w:r w:rsidRPr="000D79E3">
        <w:rPr>
          <w:rFonts w:ascii="Times New Roman" w:eastAsiaTheme="minorHAnsi" w:hAnsi="Times New Roman"/>
          <w:sz w:val="24"/>
          <w:szCs w:val="24"/>
          <w:lang w:eastAsia="en-US"/>
        </w:rPr>
        <w:t>моделирования.</w:t>
      </w:r>
    </w:p>
    <w:p w:rsidR="00846FC1" w:rsidRPr="000D79E3" w:rsidRDefault="00846FC1" w:rsidP="00DE025F">
      <w:pPr>
        <w:spacing w:after="0" w:line="240" w:lineRule="auto"/>
        <w:ind w:firstLine="709"/>
        <w:rPr>
          <w:rFonts w:ascii="Times New Roman" w:eastAsiaTheme="minorHAnsi" w:hAnsi="Times New Roman"/>
          <w:sz w:val="24"/>
          <w:szCs w:val="24"/>
          <w:lang w:eastAsia="en-US"/>
        </w:rPr>
      </w:pPr>
      <w:r w:rsidRPr="000D79E3">
        <w:rPr>
          <w:rFonts w:ascii="Times New Roman" w:eastAsiaTheme="minorHAnsi" w:hAnsi="Times New Roman"/>
          <w:sz w:val="24"/>
          <w:szCs w:val="24"/>
          <w:lang w:eastAsia="en-US"/>
        </w:rPr>
        <w:t>33.Частные уравнения регрессии.</w:t>
      </w:r>
    </w:p>
    <w:p w:rsidR="00846FC1" w:rsidRPr="000D79E3" w:rsidRDefault="00846FC1" w:rsidP="00DE025F">
      <w:pPr>
        <w:spacing w:after="0" w:line="240" w:lineRule="auto"/>
        <w:ind w:firstLine="709"/>
        <w:rPr>
          <w:rFonts w:ascii="Times New Roman" w:eastAsiaTheme="minorHAnsi" w:hAnsi="Times New Roman"/>
          <w:sz w:val="24"/>
          <w:szCs w:val="24"/>
          <w:lang w:eastAsia="en-US"/>
        </w:rPr>
      </w:pPr>
      <w:r w:rsidRPr="000D79E3">
        <w:rPr>
          <w:rFonts w:ascii="Times New Roman" w:eastAsiaTheme="minorHAnsi" w:hAnsi="Times New Roman"/>
          <w:sz w:val="24"/>
          <w:szCs w:val="24"/>
          <w:lang w:eastAsia="en-US"/>
        </w:rPr>
        <w:t>34.Множественная корреляция.</w:t>
      </w:r>
    </w:p>
    <w:p w:rsidR="00846FC1" w:rsidRPr="000D79E3" w:rsidRDefault="00846FC1" w:rsidP="00DE025F">
      <w:pPr>
        <w:spacing w:after="0" w:line="240" w:lineRule="auto"/>
        <w:ind w:firstLine="709"/>
        <w:rPr>
          <w:rFonts w:ascii="Times New Roman" w:eastAsiaTheme="minorHAnsi" w:hAnsi="Times New Roman"/>
          <w:sz w:val="24"/>
          <w:szCs w:val="24"/>
          <w:lang w:eastAsia="en-US"/>
        </w:rPr>
      </w:pPr>
      <w:r w:rsidRPr="000D79E3">
        <w:rPr>
          <w:rFonts w:ascii="Times New Roman" w:eastAsiaTheme="minorHAnsi" w:hAnsi="Times New Roman"/>
          <w:sz w:val="24"/>
          <w:szCs w:val="24"/>
          <w:lang w:eastAsia="en-US"/>
        </w:rPr>
        <w:t>35.Частная корреляция.</w:t>
      </w:r>
    </w:p>
    <w:p w:rsidR="00846FC1" w:rsidRPr="000D79E3" w:rsidRDefault="00846FC1" w:rsidP="00DE025F">
      <w:pPr>
        <w:spacing w:after="0" w:line="240" w:lineRule="auto"/>
        <w:ind w:firstLine="709"/>
        <w:jc w:val="both"/>
        <w:rPr>
          <w:rFonts w:ascii="Times New Roman" w:eastAsiaTheme="minorHAnsi" w:hAnsi="Times New Roman"/>
          <w:sz w:val="24"/>
          <w:szCs w:val="24"/>
          <w:lang w:eastAsia="en-US"/>
        </w:rPr>
      </w:pPr>
      <w:r w:rsidRPr="000D79E3">
        <w:rPr>
          <w:rFonts w:ascii="Times New Roman" w:eastAsiaTheme="minorHAnsi" w:hAnsi="Times New Roman"/>
          <w:sz w:val="24"/>
          <w:szCs w:val="24"/>
          <w:lang w:eastAsia="en-US"/>
        </w:rPr>
        <w:t>36.Оценка адекватности модели.37.Прогнозирование по линейному уравнению регрессии.</w:t>
      </w:r>
    </w:p>
    <w:p w:rsidR="00846FC1" w:rsidRPr="000D79E3" w:rsidRDefault="00846FC1" w:rsidP="00DE025F">
      <w:pPr>
        <w:spacing w:after="0" w:line="240" w:lineRule="auto"/>
        <w:ind w:firstLine="709"/>
        <w:rPr>
          <w:rFonts w:ascii="Times New Roman" w:eastAsiaTheme="minorHAnsi" w:hAnsi="Times New Roman"/>
          <w:sz w:val="24"/>
          <w:szCs w:val="24"/>
          <w:lang w:eastAsia="en-US"/>
        </w:rPr>
      </w:pPr>
      <w:r w:rsidRPr="000D79E3">
        <w:rPr>
          <w:rFonts w:ascii="Times New Roman" w:eastAsiaTheme="minorHAnsi" w:hAnsi="Times New Roman"/>
          <w:sz w:val="24"/>
          <w:szCs w:val="24"/>
          <w:lang w:eastAsia="en-US"/>
        </w:rPr>
        <w:t>38.Временные ряды: понятие, классификация.</w:t>
      </w:r>
    </w:p>
    <w:p w:rsidR="00846FC1" w:rsidRPr="000D79E3" w:rsidRDefault="00846FC1" w:rsidP="00DE025F">
      <w:pPr>
        <w:spacing w:after="0" w:line="240" w:lineRule="auto"/>
        <w:ind w:firstLine="709"/>
        <w:rPr>
          <w:rFonts w:ascii="Times New Roman" w:eastAsiaTheme="minorHAnsi" w:hAnsi="Times New Roman"/>
          <w:sz w:val="24"/>
          <w:szCs w:val="24"/>
          <w:lang w:eastAsia="en-US"/>
        </w:rPr>
      </w:pPr>
      <w:r w:rsidRPr="000D79E3">
        <w:rPr>
          <w:rFonts w:ascii="Times New Roman" w:eastAsiaTheme="minorHAnsi" w:hAnsi="Times New Roman"/>
          <w:sz w:val="24"/>
          <w:szCs w:val="24"/>
          <w:lang w:eastAsia="en-US"/>
        </w:rPr>
        <w:t>39.Компонентный анализ рядов динамики.</w:t>
      </w:r>
    </w:p>
    <w:p w:rsidR="00846FC1" w:rsidRPr="000D79E3" w:rsidRDefault="00846FC1" w:rsidP="00DE025F">
      <w:pPr>
        <w:spacing w:after="0" w:line="240" w:lineRule="auto"/>
        <w:ind w:firstLine="709"/>
        <w:rPr>
          <w:rFonts w:ascii="Times New Roman" w:eastAsiaTheme="minorHAnsi" w:hAnsi="Times New Roman"/>
          <w:sz w:val="24"/>
          <w:szCs w:val="24"/>
          <w:lang w:eastAsia="en-US"/>
        </w:rPr>
      </w:pPr>
      <w:r w:rsidRPr="000D79E3">
        <w:rPr>
          <w:rFonts w:ascii="Times New Roman" w:eastAsiaTheme="minorHAnsi" w:hAnsi="Times New Roman"/>
          <w:sz w:val="24"/>
          <w:szCs w:val="24"/>
          <w:lang w:eastAsia="en-US"/>
        </w:rPr>
        <w:t>40.Способы установления наличия тенденции в ряду динамики.</w:t>
      </w:r>
    </w:p>
    <w:p w:rsidR="00846FC1" w:rsidRPr="000D79E3" w:rsidRDefault="00846FC1" w:rsidP="00DE025F">
      <w:pPr>
        <w:spacing w:after="0" w:line="240" w:lineRule="auto"/>
        <w:ind w:firstLine="709"/>
        <w:rPr>
          <w:rFonts w:ascii="Times New Roman" w:eastAsiaTheme="minorHAnsi" w:hAnsi="Times New Roman"/>
          <w:sz w:val="24"/>
          <w:szCs w:val="24"/>
          <w:lang w:eastAsia="en-US"/>
        </w:rPr>
      </w:pPr>
      <w:r w:rsidRPr="000D79E3">
        <w:rPr>
          <w:rFonts w:ascii="Times New Roman" w:eastAsiaTheme="minorHAnsi" w:hAnsi="Times New Roman"/>
          <w:sz w:val="24"/>
          <w:szCs w:val="24"/>
          <w:lang w:eastAsia="en-US"/>
        </w:rPr>
        <w:t>41.Методы определения параметров уравнения тренда.</w:t>
      </w:r>
    </w:p>
    <w:p w:rsidR="00846FC1" w:rsidRPr="000D79E3" w:rsidRDefault="00846FC1" w:rsidP="00DE025F">
      <w:pPr>
        <w:spacing w:after="0" w:line="240" w:lineRule="auto"/>
        <w:ind w:firstLine="709"/>
        <w:rPr>
          <w:rFonts w:ascii="Times New Roman" w:eastAsiaTheme="minorHAnsi" w:hAnsi="Times New Roman"/>
          <w:sz w:val="24"/>
          <w:szCs w:val="24"/>
          <w:lang w:eastAsia="en-US"/>
        </w:rPr>
      </w:pPr>
      <w:r w:rsidRPr="000D79E3">
        <w:rPr>
          <w:rFonts w:ascii="Times New Roman" w:eastAsiaTheme="minorHAnsi" w:hAnsi="Times New Roman"/>
          <w:sz w:val="24"/>
          <w:szCs w:val="24"/>
          <w:lang w:eastAsia="en-US"/>
        </w:rPr>
        <w:t>42.Метод конечных разностей.</w:t>
      </w:r>
    </w:p>
    <w:p w:rsidR="00846FC1" w:rsidRPr="000D79E3" w:rsidRDefault="00846FC1" w:rsidP="00DE025F">
      <w:pPr>
        <w:spacing w:after="0" w:line="240" w:lineRule="auto"/>
        <w:ind w:firstLine="709"/>
        <w:rPr>
          <w:rFonts w:ascii="Times New Roman" w:eastAsiaTheme="minorHAnsi" w:hAnsi="Times New Roman"/>
          <w:sz w:val="24"/>
          <w:szCs w:val="24"/>
          <w:lang w:eastAsia="en-US"/>
        </w:rPr>
      </w:pPr>
      <w:r w:rsidRPr="000D79E3">
        <w:rPr>
          <w:rFonts w:ascii="Times New Roman" w:eastAsiaTheme="minorHAnsi" w:hAnsi="Times New Roman"/>
          <w:sz w:val="24"/>
          <w:szCs w:val="24"/>
          <w:lang w:eastAsia="en-US"/>
        </w:rPr>
        <w:t>43.Гармонический анализ.</w:t>
      </w:r>
    </w:p>
    <w:p w:rsidR="00846FC1" w:rsidRPr="000D79E3" w:rsidRDefault="00846FC1" w:rsidP="00DE025F">
      <w:pPr>
        <w:spacing w:after="0" w:line="240" w:lineRule="auto"/>
        <w:ind w:firstLine="709"/>
        <w:rPr>
          <w:rFonts w:ascii="Times New Roman" w:eastAsiaTheme="minorHAnsi" w:hAnsi="Times New Roman"/>
          <w:sz w:val="24"/>
          <w:szCs w:val="24"/>
          <w:lang w:eastAsia="en-US"/>
        </w:rPr>
      </w:pPr>
      <w:r w:rsidRPr="000D79E3">
        <w:rPr>
          <w:rFonts w:ascii="Times New Roman" w:eastAsiaTheme="minorHAnsi" w:hAnsi="Times New Roman"/>
          <w:sz w:val="24"/>
          <w:szCs w:val="24"/>
          <w:lang w:eastAsia="en-US"/>
        </w:rPr>
        <w:t>44.Метод двенадцати ординат.</w:t>
      </w:r>
    </w:p>
    <w:p w:rsidR="00846FC1" w:rsidRPr="000D79E3" w:rsidRDefault="00846FC1" w:rsidP="00DE025F">
      <w:pPr>
        <w:spacing w:after="0" w:line="240" w:lineRule="auto"/>
        <w:ind w:firstLine="709"/>
        <w:jc w:val="both"/>
        <w:rPr>
          <w:rFonts w:ascii="Times New Roman" w:eastAsiaTheme="minorHAnsi" w:hAnsi="Times New Roman"/>
          <w:sz w:val="24"/>
          <w:szCs w:val="24"/>
          <w:lang w:eastAsia="en-US"/>
        </w:rPr>
      </w:pPr>
      <w:r w:rsidRPr="000D79E3">
        <w:rPr>
          <w:rFonts w:ascii="Times New Roman" w:eastAsiaTheme="minorHAnsi" w:hAnsi="Times New Roman"/>
          <w:sz w:val="24"/>
          <w:szCs w:val="24"/>
          <w:lang w:eastAsia="en-US"/>
        </w:rPr>
        <w:t>45.Методы измерения устойчивости т</w:t>
      </w:r>
      <w:r w:rsidR="00DE025F">
        <w:rPr>
          <w:rFonts w:ascii="Times New Roman" w:eastAsiaTheme="minorHAnsi" w:hAnsi="Times New Roman"/>
          <w:sz w:val="24"/>
          <w:szCs w:val="24"/>
          <w:lang w:eastAsia="en-US"/>
        </w:rPr>
        <w:t xml:space="preserve">енденций динамики (коэффициент </w:t>
      </w:r>
      <w:r w:rsidRPr="000D79E3">
        <w:rPr>
          <w:rFonts w:ascii="Times New Roman" w:eastAsiaTheme="minorHAnsi" w:hAnsi="Times New Roman"/>
          <w:sz w:val="24"/>
          <w:szCs w:val="24"/>
          <w:lang w:eastAsia="en-US"/>
        </w:rPr>
        <w:t xml:space="preserve">рангов </w:t>
      </w:r>
      <w:proofErr w:type="spellStart"/>
      <w:r w:rsidRPr="000D79E3">
        <w:rPr>
          <w:rFonts w:ascii="Times New Roman" w:eastAsiaTheme="minorHAnsi" w:hAnsi="Times New Roman"/>
          <w:sz w:val="24"/>
          <w:szCs w:val="24"/>
          <w:lang w:eastAsia="en-US"/>
        </w:rPr>
        <w:t>Спирмена</w:t>
      </w:r>
      <w:proofErr w:type="spellEnd"/>
      <w:r w:rsidRPr="000D79E3">
        <w:rPr>
          <w:rFonts w:ascii="Times New Roman" w:eastAsiaTheme="minorHAnsi" w:hAnsi="Times New Roman"/>
          <w:sz w:val="24"/>
          <w:szCs w:val="24"/>
          <w:lang w:eastAsia="en-US"/>
        </w:rPr>
        <w:t>).</w:t>
      </w:r>
    </w:p>
    <w:p w:rsidR="00846FC1" w:rsidRPr="000D79E3" w:rsidRDefault="00846FC1" w:rsidP="00DE025F">
      <w:pPr>
        <w:spacing w:after="0" w:line="240" w:lineRule="auto"/>
        <w:ind w:firstLine="709"/>
        <w:rPr>
          <w:rFonts w:ascii="Times New Roman" w:eastAsiaTheme="minorHAnsi" w:hAnsi="Times New Roman"/>
          <w:sz w:val="24"/>
          <w:szCs w:val="24"/>
          <w:lang w:eastAsia="en-US"/>
        </w:rPr>
      </w:pPr>
      <w:r w:rsidRPr="000D79E3">
        <w:rPr>
          <w:rFonts w:ascii="Times New Roman" w:eastAsiaTheme="minorHAnsi" w:hAnsi="Times New Roman"/>
          <w:sz w:val="24"/>
          <w:szCs w:val="24"/>
          <w:lang w:eastAsia="en-US"/>
        </w:rPr>
        <w:t>46.Моделирование тенденции ряда динамики при наличии структ</w:t>
      </w:r>
      <w:r w:rsidR="00DE025F">
        <w:rPr>
          <w:rFonts w:ascii="Times New Roman" w:eastAsiaTheme="minorHAnsi" w:hAnsi="Times New Roman"/>
          <w:sz w:val="24"/>
          <w:szCs w:val="24"/>
          <w:lang w:eastAsia="en-US"/>
        </w:rPr>
        <w:t xml:space="preserve">урных </w:t>
      </w:r>
      <w:r w:rsidRPr="000D79E3">
        <w:rPr>
          <w:rFonts w:ascii="Times New Roman" w:eastAsiaTheme="minorHAnsi" w:hAnsi="Times New Roman"/>
          <w:sz w:val="24"/>
          <w:szCs w:val="24"/>
          <w:lang w:eastAsia="en-US"/>
        </w:rPr>
        <w:t>изменений.</w:t>
      </w:r>
    </w:p>
    <w:p w:rsidR="00846FC1" w:rsidRPr="000D79E3" w:rsidRDefault="00846FC1" w:rsidP="00DE025F">
      <w:pPr>
        <w:spacing w:after="0" w:line="240" w:lineRule="auto"/>
        <w:ind w:firstLine="709"/>
        <w:rPr>
          <w:rFonts w:ascii="Times New Roman" w:eastAsiaTheme="minorHAnsi" w:hAnsi="Times New Roman"/>
          <w:sz w:val="24"/>
          <w:szCs w:val="24"/>
          <w:lang w:eastAsia="en-US"/>
        </w:rPr>
      </w:pPr>
      <w:r w:rsidRPr="000D79E3">
        <w:rPr>
          <w:rFonts w:ascii="Times New Roman" w:eastAsiaTheme="minorHAnsi" w:hAnsi="Times New Roman"/>
          <w:sz w:val="24"/>
          <w:szCs w:val="24"/>
          <w:lang w:eastAsia="en-US"/>
        </w:rPr>
        <w:t>47.Регрессионный анализ связных динамических рядов.</w:t>
      </w:r>
    </w:p>
    <w:p w:rsidR="00846FC1" w:rsidRPr="000D79E3" w:rsidRDefault="00846FC1" w:rsidP="00DE025F">
      <w:pPr>
        <w:spacing w:after="0" w:line="240" w:lineRule="auto"/>
        <w:ind w:firstLine="709"/>
        <w:rPr>
          <w:rFonts w:ascii="Times New Roman" w:eastAsiaTheme="minorHAnsi" w:hAnsi="Times New Roman"/>
          <w:sz w:val="24"/>
          <w:szCs w:val="24"/>
          <w:lang w:eastAsia="en-US"/>
        </w:rPr>
      </w:pPr>
      <w:r w:rsidRPr="000D79E3">
        <w:rPr>
          <w:rFonts w:ascii="Times New Roman" w:eastAsiaTheme="minorHAnsi" w:hAnsi="Times New Roman"/>
          <w:sz w:val="24"/>
          <w:szCs w:val="24"/>
          <w:lang w:eastAsia="en-US"/>
        </w:rPr>
        <w:t>48.Автокорреляция временного ряда.</w:t>
      </w:r>
    </w:p>
    <w:p w:rsidR="00846FC1" w:rsidRPr="000D79E3" w:rsidRDefault="00846FC1" w:rsidP="00DE025F">
      <w:pPr>
        <w:spacing w:after="0" w:line="240" w:lineRule="auto"/>
        <w:ind w:firstLine="709"/>
        <w:rPr>
          <w:rFonts w:ascii="Times New Roman" w:eastAsiaTheme="minorHAnsi" w:hAnsi="Times New Roman"/>
          <w:sz w:val="24"/>
          <w:szCs w:val="24"/>
          <w:lang w:eastAsia="en-US"/>
        </w:rPr>
      </w:pPr>
      <w:r w:rsidRPr="000D79E3">
        <w:rPr>
          <w:rFonts w:ascii="Times New Roman" w:eastAsiaTheme="minorHAnsi" w:hAnsi="Times New Roman"/>
          <w:sz w:val="24"/>
          <w:szCs w:val="24"/>
          <w:lang w:eastAsia="en-US"/>
        </w:rPr>
        <w:t xml:space="preserve">49.Критерий </w:t>
      </w:r>
      <w:proofErr w:type="spellStart"/>
      <w:r w:rsidRPr="000D79E3">
        <w:rPr>
          <w:rFonts w:ascii="Times New Roman" w:eastAsiaTheme="minorHAnsi" w:hAnsi="Times New Roman"/>
          <w:sz w:val="24"/>
          <w:szCs w:val="24"/>
          <w:lang w:eastAsia="en-US"/>
        </w:rPr>
        <w:t>Дарбина</w:t>
      </w:r>
      <w:proofErr w:type="spellEnd"/>
      <w:r w:rsidRPr="000D79E3">
        <w:rPr>
          <w:rFonts w:ascii="Times New Roman" w:eastAsiaTheme="minorHAnsi" w:hAnsi="Times New Roman"/>
          <w:sz w:val="24"/>
          <w:szCs w:val="24"/>
          <w:lang w:eastAsia="en-US"/>
        </w:rPr>
        <w:t>-Уотсона.</w:t>
      </w:r>
    </w:p>
    <w:p w:rsidR="00846FC1" w:rsidRPr="000D79E3" w:rsidRDefault="00846FC1" w:rsidP="00DE025F">
      <w:pPr>
        <w:spacing w:after="0" w:line="240" w:lineRule="auto"/>
        <w:ind w:firstLine="709"/>
        <w:jc w:val="both"/>
        <w:rPr>
          <w:rFonts w:ascii="Times New Roman" w:eastAsiaTheme="minorHAnsi" w:hAnsi="Times New Roman"/>
          <w:sz w:val="24"/>
          <w:szCs w:val="24"/>
          <w:lang w:eastAsia="en-US"/>
        </w:rPr>
      </w:pPr>
      <w:r w:rsidRPr="000D79E3">
        <w:rPr>
          <w:rFonts w:ascii="Times New Roman" w:eastAsiaTheme="minorHAnsi" w:hAnsi="Times New Roman"/>
          <w:sz w:val="24"/>
          <w:szCs w:val="24"/>
          <w:lang w:eastAsia="en-US"/>
        </w:rPr>
        <w:t>50.Методы исключения автокор</w:t>
      </w:r>
      <w:r w:rsidR="00DE025F">
        <w:rPr>
          <w:rFonts w:ascii="Times New Roman" w:eastAsiaTheme="minorHAnsi" w:hAnsi="Times New Roman"/>
          <w:sz w:val="24"/>
          <w:szCs w:val="24"/>
          <w:lang w:eastAsia="en-US"/>
        </w:rPr>
        <w:t xml:space="preserve">реляции (отклонений от тренда, </w:t>
      </w:r>
      <w:r w:rsidRPr="000D79E3">
        <w:rPr>
          <w:rFonts w:ascii="Times New Roman" w:eastAsiaTheme="minorHAnsi" w:hAnsi="Times New Roman"/>
          <w:sz w:val="24"/>
          <w:szCs w:val="24"/>
          <w:lang w:eastAsia="en-US"/>
        </w:rPr>
        <w:t>последовательных разностей, включения фактора времени).</w:t>
      </w:r>
    </w:p>
    <w:p w:rsidR="00846FC1" w:rsidRPr="000D79E3" w:rsidRDefault="00846FC1" w:rsidP="00DE025F">
      <w:pPr>
        <w:spacing w:after="0" w:line="240" w:lineRule="auto"/>
        <w:ind w:firstLine="709"/>
        <w:rPr>
          <w:rFonts w:ascii="Times New Roman" w:eastAsiaTheme="minorHAnsi" w:hAnsi="Times New Roman"/>
          <w:sz w:val="24"/>
          <w:szCs w:val="24"/>
          <w:lang w:eastAsia="en-US"/>
        </w:rPr>
      </w:pPr>
      <w:r w:rsidRPr="000D79E3">
        <w:rPr>
          <w:rFonts w:ascii="Times New Roman" w:eastAsiaTheme="minorHAnsi" w:hAnsi="Times New Roman"/>
          <w:sz w:val="24"/>
          <w:szCs w:val="24"/>
          <w:lang w:eastAsia="en-US"/>
        </w:rPr>
        <w:t>51.Общие понятия о системах одновременных уравнений.</w:t>
      </w:r>
    </w:p>
    <w:p w:rsidR="00846FC1" w:rsidRPr="000D79E3" w:rsidRDefault="00846FC1" w:rsidP="00DE025F">
      <w:pPr>
        <w:spacing w:after="0" w:line="240" w:lineRule="auto"/>
        <w:ind w:firstLine="709"/>
        <w:rPr>
          <w:rFonts w:ascii="Times New Roman" w:eastAsiaTheme="minorHAnsi" w:hAnsi="Times New Roman"/>
          <w:sz w:val="24"/>
          <w:szCs w:val="24"/>
          <w:lang w:eastAsia="en-US"/>
        </w:rPr>
      </w:pPr>
      <w:r w:rsidRPr="000D79E3">
        <w:rPr>
          <w:rFonts w:ascii="Times New Roman" w:eastAsiaTheme="minorHAnsi" w:hAnsi="Times New Roman"/>
          <w:sz w:val="24"/>
          <w:szCs w:val="24"/>
          <w:lang w:eastAsia="en-US"/>
        </w:rPr>
        <w:t>52.Формы систем уравнений.</w:t>
      </w:r>
    </w:p>
    <w:p w:rsidR="00846FC1" w:rsidRPr="000D79E3" w:rsidRDefault="00846FC1" w:rsidP="00DE025F">
      <w:pPr>
        <w:spacing w:after="0" w:line="240" w:lineRule="auto"/>
        <w:ind w:firstLine="709"/>
        <w:rPr>
          <w:rFonts w:ascii="Times New Roman" w:eastAsiaTheme="minorHAnsi" w:hAnsi="Times New Roman"/>
          <w:sz w:val="24"/>
          <w:szCs w:val="24"/>
          <w:lang w:eastAsia="en-US"/>
        </w:rPr>
      </w:pPr>
      <w:r w:rsidRPr="000D79E3">
        <w:rPr>
          <w:rFonts w:ascii="Times New Roman" w:eastAsiaTheme="minorHAnsi" w:hAnsi="Times New Roman"/>
          <w:sz w:val="24"/>
          <w:szCs w:val="24"/>
          <w:lang w:eastAsia="en-US"/>
        </w:rPr>
        <w:t>53.Структурная и приведенная форма модели.</w:t>
      </w:r>
    </w:p>
    <w:p w:rsidR="00846FC1" w:rsidRPr="000D79E3" w:rsidRDefault="00846FC1" w:rsidP="00DE025F">
      <w:pPr>
        <w:spacing w:after="0" w:line="240" w:lineRule="auto"/>
        <w:ind w:firstLine="709"/>
        <w:rPr>
          <w:rFonts w:ascii="Times New Roman" w:eastAsiaTheme="minorHAnsi" w:hAnsi="Times New Roman"/>
          <w:sz w:val="24"/>
          <w:szCs w:val="24"/>
          <w:lang w:eastAsia="en-US"/>
        </w:rPr>
      </w:pPr>
      <w:r w:rsidRPr="000D79E3">
        <w:rPr>
          <w:rFonts w:ascii="Times New Roman" w:eastAsiaTheme="minorHAnsi" w:hAnsi="Times New Roman"/>
          <w:sz w:val="24"/>
          <w:szCs w:val="24"/>
          <w:lang w:eastAsia="en-US"/>
        </w:rPr>
        <w:t>54.Проблема идентификации параметров структурных уравнений.</w:t>
      </w:r>
    </w:p>
    <w:p w:rsidR="00846FC1" w:rsidRPr="000D79E3" w:rsidRDefault="00846FC1" w:rsidP="00DE025F">
      <w:pPr>
        <w:spacing w:after="0" w:line="240" w:lineRule="auto"/>
        <w:ind w:firstLine="709"/>
        <w:rPr>
          <w:rFonts w:ascii="Times New Roman" w:eastAsiaTheme="minorHAnsi" w:hAnsi="Times New Roman"/>
          <w:sz w:val="24"/>
          <w:szCs w:val="24"/>
          <w:lang w:eastAsia="en-US"/>
        </w:rPr>
      </w:pPr>
      <w:r w:rsidRPr="000D79E3">
        <w:rPr>
          <w:rFonts w:ascii="Times New Roman" w:eastAsiaTheme="minorHAnsi" w:hAnsi="Times New Roman"/>
          <w:sz w:val="24"/>
          <w:szCs w:val="24"/>
          <w:lang w:eastAsia="en-US"/>
        </w:rPr>
        <w:t>55.Необходимое и достаточное условие идентификации.</w:t>
      </w:r>
    </w:p>
    <w:p w:rsidR="00846FC1" w:rsidRPr="000D79E3" w:rsidRDefault="00846FC1" w:rsidP="00DE025F">
      <w:pPr>
        <w:spacing w:after="0" w:line="240" w:lineRule="auto"/>
        <w:ind w:firstLine="709"/>
        <w:rPr>
          <w:rFonts w:ascii="Times New Roman" w:eastAsiaTheme="minorHAnsi" w:hAnsi="Times New Roman"/>
          <w:sz w:val="24"/>
          <w:szCs w:val="24"/>
          <w:lang w:eastAsia="en-US"/>
        </w:rPr>
      </w:pPr>
      <w:r w:rsidRPr="000D79E3">
        <w:rPr>
          <w:rFonts w:ascii="Times New Roman" w:eastAsiaTheme="minorHAnsi" w:hAnsi="Times New Roman"/>
          <w:sz w:val="24"/>
          <w:szCs w:val="24"/>
          <w:lang w:eastAsia="en-US"/>
        </w:rPr>
        <w:t>56.Методы оценки параметров систем уравнений.</w:t>
      </w:r>
    </w:p>
    <w:p w:rsidR="00846FC1" w:rsidRPr="000D79E3" w:rsidRDefault="00846FC1" w:rsidP="00DE025F">
      <w:pPr>
        <w:spacing w:after="0" w:line="240" w:lineRule="auto"/>
        <w:ind w:firstLine="709"/>
        <w:rPr>
          <w:rFonts w:ascii="Times New Roman" w:eastAsiaTheme="minorHAnsi" w:hAnsi="Times New Roman"/>
          <w:sz w:val="24"/>
          <w:szCs w:val="24"/>
          <w:lang w:eastAsia="en-US"/>
        </w:rPr>
      </w:pPr>
      <w:r w:rsidRPr="000D79E3">
        <w:rPr>
          <w:rFonts w:ascii="Times New Roman" w:eastAsiaTheme="minorHAnsi" w:hAnsi="Times New Roman"/>
          <w:sz w:val="24"/>
          <w:szCs w:val="24"/>
          <w:lang w:eastAsia="en-US"/>
        </w:rPr>
        <w:t>57.Косвенный метод наименьших квадратов.</w:t>
      </w:r>
    </w:p>
    <w:p w:rsidR="00846FC1" w:rsidRPr="000D79E3" w:rsidRDefault="00846FC1" w:rsidP="00DE025F">
      <w:pPr>
        <w:spacing w:after="0" w:line="240" w:lineRule="auto"/>
        <w:ind w:firstLine="709"/>
        <w:rPr>
          <w:rFonts w:ascii="Times New Roman" w:eastAsiaTheme="minorHAnsi" w:hAnsi="Times New Roman"/>
          <w:sz w:val="24"/>
          <w:szCs w:val="24"/>
          <w:lang w:eastAsia="en-US"/>
        </w:rPr>
      </w:pPr>
      <w:r w:rsidRPr="000D79E3">
        <w:rPr>
          <w:rFonts w:ascii="Times New Roman" w:eastAsiaTheme="minorHAnsi" w:hAnsi="Times New Roman"/>
          <w:sz w:val="24"/>
          <w:szCs w:val="24"/>
          <w:lang w:eastAsia="en-US"/>
        </w:rPr>
        <w:t>58.Двухшаговый метод наименьших квадратов.</w:t>
      </w:r>
    </w:p>
    <w:p w:rsidR="00846FC1" w:rsidRPr="000D79E3" w:rsidRDefault="00846FC1" w:rsidP="00DE025F">
      <w:pPr>
        <w:spacing w:after="0" w:line="240" w:lineRule="auto"/>
        <w:ind w:firstLine="709"/>
        <w:rPr>
          <w:rFonts w:ascii="Times New Roman" w:eastAsiaTheme="minorHAnsi" w:hAnsi="Times New Roman"/>
          <w:sz w:val="24"/>
          <w:szCs w:val="24"/>
          <w:lang w:eastAsia="en-US"/>
        </w:rPr>
      </w:pPr>
      <w:r w:rsidRPr="000D79E3">
        <w:rPr>
          <w:rFonts w:ascii="Times New Roman" w:eastAsiaTheme="minorHAnsi" w:hAnsi="Times New Roman"/>
          <w:sz w:val="24"/>
          <w:szCs w:val="24"/>
          <w:lang w:eastAsia="en-US"/>
        </w:rPr>
        <w:t>59.Трехшаговый метод  наименьших квадратов.</w:t>
      </w:r>
    </w:p>
    <w:p w:rsidR="00846FC1" w:rsidRPr="000D79E3" w:rsidRDefault="00846FC1" w:rsidP="00DE025F">
      <w:pPr>
        <w:spacing w:after="0" w:line="240" w:lineRule="auto"/>
        <w:ind w:firstLine="709"/>
        <w:rPr>
          <w:rFonts w:ascii="Times New Roman" w:eastAsiaTheme="minorHAnsi" w:hAnsi="Times New Roman"/>
          <w:sz w:val="24"/>
          <w:szCs w:val="24"/>
          <w:lang w:eastAsia="en-US"/>
        </w:rPr>
      </w:pPr>
      <w:r w:rsidRPr="000D79E3">
        <w:rPr>
          <w:rFonts w:ascii="Times New Roman" w:eastAsiaTheme="minorHAnsi" w:hAnsi="Times New Roman"/>
          <w:sz w:val="24"/>
          <w:szCs w:val="24"/>
          <w:lang w:eastAsia="en-US"/>
        </w:rPr>
        <w:t>60.Применение системы эконометрических уравнений.</w:t>
      </w:r>
    </w:p>
    <w:p w:rsidR="00846FC1" w:rsidRDefault="00846FC1" w:rsidP="00DE025F">
      <w:pPr>
        <w:spacing w:after="0" w:line="240" w:lineRule="auto"/>
        <w:ind w:firstLine="709"/>
        <w:jc w:val="both"/>
        <w:rPr>
          <w:rFonts w:ascii="Times New Roman" w:hAnsi="Times New Roman"/>
          <w:sz w:val="24"/>
          <w:szCs w:val="24"/>
        </w:rPr>
      </w:pPr>
      <w:r w:rsidRPr="000D79E3">
        <w:rPr>
          <w:rFonts w:ascii="Times New Roman" w:hAnsi="Times New Roman"/>
          <w:sz w:val="24"/>
          <w:szCs w:val="24"/>
        </w:rPr>
        <w:t> </w:t>
      </w:r>
    </w:p>
    <w:p w:rsidR="00DE025F" w:rsidRDefault="00DE025F" w:rsidP="00DE025F">
      <w:pPr>
        <w:spacing w:after="0" w:line="240" w:lineRule="auto"/>
        <w:ind w:firstLine="709"/>
        <w:jc w:val="both"/>
        <w:rPr>
          <w:rFonts w:ascii="Times New Roman" w:hAnsi="Times New Roman"/>
          <w:sz w:val="24"/>
          <w:szCs w:val="24"/>
        </w:rPr>
      </w:pPr>
    </w:p>
    <w:p w:rsidR="00DE025F" w:rsidRDefault="00DE025F" w:rsidP="00DE025F">
      <w:pPr>
        <w:spacing w:after="0" w:line="240" w:lineRule="auto"/>
        <w:ind w:firstLine="709"/>
        <w:jc w:val="both"/>
        <w:rPr>
          <w:rFonts w:ascii="Times New Roman" w:hAnsi="Times New Roman"/>
          <w:sz w:val="24"/>
          <w:szCs w:val="24"/>
        </w:rPr>
      </w:pPr>
    </w:p>
    <w:p w:rsidR="00DE025F" w:rsidRDefault="00DE025F" w:rsidP="00DE025F">
      <w:pPr>
        <w:spacing w:after="0" w:line="240" w:lineRule="auto"/>
        <w:ind w:firstLine="709"/>
        <w:jc w:val="both"/>
        <w:rPr>
          <w:rFonts w:ascii="Times New Roman" w:hAnsi="Times New Roman"/>
          <w:sz w:val="24"/>
          <w:szCs w:val="24"/>
        </w:rPr>
      </w:pPr>
    </w:p>
    <w:p w:rsidR="00DE025F" w:rsidRDefault="00DE025F" w:rsidP="00DE025F">
      <w:pPr>
        <w:spacing w:after="0" w:line="240" w:lineRule="auto"/>
        <w:ind w:firstLine="709"/>
        <w:jc w:val="both"/>
        <w:rPr>
          <w:rFonts w:ascii="Times New Roman" w:hAnsi="Times New Roman"/>
          <w:sz w:val="24"/>
          <w:szCs w:val="24"/>
        </w:rPr>
      </w:pPr>
    </w:p>
    <w:p w:rsidR="00DE025F" w:rsidRDefault="00DE025F" w:rsidP="00DE025F">
      <w:pPr>
        <w:spacing w:after="0" w:line="240" w:lineRule="auto"/>
        <w:ind w:firstLine="709"/>
        <w:jc w:val="both"/>
        <w:rPr>
          <w:rFonts w:ascii="Times New Roman" w:hAnsi="Times New Roman"/>
          <w:sz w:val="24"/>
          <w:szCs w:val="24"/>
        </w:rPr>
      </w:pPr>
    </w:p>
    <w:p w:rsidR="00DE025F" w:rsidRDefault="00DE025F" w:rsidP="00DE025F">
      <w:pPr>
        <w:spacing w:after="0" w:line="240" w:lineRule="auto"/>
        <w:ind w:firstLine="709"/>
        <w:jc w:val="both"/>
        <w:rPr>
          <w:rFonts w:ascii="Times New Roman" w:hAnsi="Times New Roman"/>
          <w:sz w:val="24"/>
          <w:szCs w:val="24"/>
        </w:rPr>
      </w:pPr>
    </w:p>
    <w:p w:rsidR="00DE025F" w:rsidRDefault="00DE025F" w:rsidP="00DE025F">
      <w:pPr>
        <w:spacing w:after="0" w:line="240" w:lineRule="auto"/>
        <w:ind w:firstLine="709"/>
        <w:jc w:val="both"/>
        <w:rPr>
          <w:rFonts w:ascii="Times New Roman" w:hAnsi="Times New Roman"/>
          <w:sz w:val="24"/>
          <w:szCs w:val="24"/>
        </w:rPr>
      </w:pPr>
    </w:p>
    <w:p w:rsidR="00DE025F" w:rsidRPr="000D79E3" w:rsidRDefault="00DE025F" w:rsidP="00DE025F">
      <w:pPr>
        <w:spacing w:after="0" w:line="240" w:lineRule="auto"/>
        <w:ind w:firstLine="709"/>
        <w:jc w:val="both"/>
        <w:rPr>
          <w:rFonts w:ascii="Times New Roman" w:hAnsi="Times New Roman"/>
          <w:sz w:val="24"/>
          <w:szCs w:val="24"/>
        </w:rPr>
      </w:pPr>
    </w:p>
    <w:p w:rsidR="00846FC1" w:rsidRPr="000D79E3" w:rsidRDefault="00846FC1" w:rsidP="00DE025F">
      <w:pPr>
        <w:spacing w:after="0" w:line="240" w:lineRule="auto"/>
        <w:ind w:firstLine="709"/>
        <w:rPr>
          <w:rFonts w:ascii="Times New Roman" w:hAnsi="Times New Roman"/>
          <w:sz w:val="24"/>
          <w:szCs w:val="24"/>
        </w:rPr>
      </w:pPr>
      <w:r w:rsidRPr="000D79E3">
        <w:rPr>
          <w:rFonts w:ascii="Times New Roman" w:hAnsi="Times New Roman"/>
          <w:i/>
          <w:iCs/>
          <w:color w:val="000000"/>
          <w:sz w:val="24"/>
          <w:szCs w:val="24"/>
        </w:rPr>
        <w:lastRenderedPageBreak/>
        <w:t xml:space="preserve">3.3 Типовой Экзаменационный билет </w:t>
      </w:r>
    </w:p>
    <w:tbl>
      <w:tblPr>
        <w:tblW w:w="5000" w:type="pct"/>
        <w:tblCellSpacing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112"/>
        <w:gridCol w:w="4883"/>
        <w:gridCol w:w="2595"/>
      </w:tblGrid>
      <w:tr w:rsidR="00846FC1" w:rsidRPr="000D79E3" w:rsidTr="00DE025F">
        <w:trPr>
          <w:trHeight w:val="408"/>
          <w:tblCellSpacing w:w="0" w:type="dxa"/>
        </w:trPr>
        <w:tc>
          <w:tcPr>
            <w:tcW w:w="1101" w:type="pct"/>
            <w:tcBorders>
              <w:top w:val="single" w:sz="4" w:space="0" w:color="000000"/>
              <w:left w:val="single" w:sz="4" w:space="0" w:color="000000"/>
              <w:bottom w:val="single" w:sz="4" w:space="0" w:color="000000"/>
              <w:right w:val="single" w:sz="4" w:space="0" w:color="000000"/>
            </w:tcBorders>
            <w:vAlign w:val="center"/>
            <w:hideMark/>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color w:val="000000"/>
                <w:sz w:val="24"/>
                <w:szCs w:val="24"/>
              </w:rPr>
              <w:t>УрГУПС</w:t>
            </w:r>
          </w:p>
        </w:tc>
        <w:tc>
          <w:tcPr>
            <w:tcW w:w="2546" w:type="pct"/>
            <w:vMerge w:val="restart"/>
            <w:tcBorders>
              <w:top w:val="single" w:sz="4" w:space="0" w:color="000000"/>
              <w:left w:val="single" w:sz="4" w:space="0" w:color="000000"/>
              <w:bottom w:val="single" w:sz="4" w:space="0" w:color="000000"/>
              <w:right w:val="single" w:sz="4" w:space="0" w:color="000000"/>
            </w:tcBorders>
            <w:vAlign w:val="center"/>
            <w:hideMark/>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color w:val="000000"/>
                <w:sz w:val="24"/>
                <w:szCs w:val="24"/>
              </w:rPr>
              <w:t>ЭКЗАМЕНАЦИОННЫЙ БИЛЕТ № 1</w:t>
            </w:r>
          </w:p>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color w:val="000000"/>
                <w:sz w:val="24"/>
                <w:szCs w:val="24"/>
              </w:rPr>
              <w:t>по  дисциплине:</w:t>
            </w:r>
          </w:p>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color w:val="000000"/>
                <w:sz w:val="24"/>
                <w:szCs w:val="24"/>
              </w:rPr>
              <w:t>«Эконометрика»</w:t>
            </w:r>
          </w:p>
          <w:p w:rsidR="00846FC1" w:rsidRPr="000D79E3" w:rsidRDefault="00846FC1" w:rsidP="000D79E3">
            <w:pPr>
              <w:spacing w:after="0" w:line="240" w:lineRule="auto"/>
              <w:jc w:val="center"/>
              <w:rPr>
                <w:rFonts w:ascii="Times New Roman" w:hAnsi="Times New Roman"/>
                <w:sz w:val="24"/>
                <w:szCs w:val="24"/>
              </w:rPr>
            </w:pPr>
          </w:p>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color w:val="000000"/>
                <w:sz w:val="24"/>
                <w:szCs w:val="24"/>
              </w:rPr>
              <w:t xml:space="preserve">для направления подготовки 38.03.01 «Экономика», </w:t>
            </w:r>
            <w:r w:rsidR="00B15514">
              <w:rPr>
                <w:rFonts w:ascii="Times New Roman" w:hAnsi="Times New Roman"/>
                <w:color w:val="000000"/>
                <w:sz w:val="24"/>
                <w:szCs w:val="24"/>
              </w:rPr>
              <w:t>профиль «</w:t>
            </w:r>
            <w:r w:rsidR="00EE7E28">
              <w:rPr>
                <w:rFonts w:ascii="Times New Roman" w:hAnsi="Times New Roman"/>
                <w:color w:val="000000"/>
                <w:sz w:val="24"/>
                <w:szCs w:val="24"/>
              </w:rPr>
              <w:t>Экономика строительного бизнеса</w:t>
            </w:r>
            <w:r w:rsidR="00B15514">
              <w:rPr>
                <w:rFonts w:ascii="Times New Roman" w:hAnsi="Times New Roman"/>
                <w:color w:val="000000"/>
                <w:sz w:val="24"/>
                <w:szCs w:val="24"/>
              </w:rPr>
              <w:t>»</w:t>
            </w:r>
          </w:p>
        </w:tc>
        <w:tc>
          <w:tcPr>
            <w:tcW w:w="1353" w:type="pct"/>
            <w:tcBorders>
              <w:top w:val="single" w:sz="4" w:space="0" w:color="000000"/>
              <w:left w:val="single" w:sz="4" w:space="0" w:color="000000"/>
              <w:bottom w:val="single" w:sz="4" w:space="0" w:color="000000"/>
              <w:right w:val="single" w:sz="4" w:space="0" w:color="000000"/>
            </w:tcBorders>
            <w:vAlign w:val="center"/>
            <w:hideMark/>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color w:val="000000"/>
                <w:sz w:val="24"/>
                <w:szCs w:val="24"/>
              </w:rPr>
              <w:t>УТВЕРЖДАЮ:</w:t>
            </w:r>
          </w:p>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color w:val="000000"/>
                <w:sz w:val="24"/>
                <w:szCs w:val="24"/>
              </w:rPr>
              <w:t>Зав. кафедрой,</w:t>
            </w:r>
          </w:p>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color w:val="000000"/>
                <w:sz w:val="24"/>
                <w:szCs w:val="24"/>
              </w:rPr>
              <w:t>д.э.н., проф.</w:t>
            </w:r>
          </w:p>
        </w:tc>
      </w:tr>
      <w:tr w:rsidR="00846FC1" w:rsidRPr="000D79E3" w:rsidTr="00DE025F">
        <w:trPr>
          <w:trHeight w:val="857"/>
          <w:tblCellSpacing w:w="0" w:type="dxa"/>
        </w:trPr>
        <w:tc>
          <w:tcPr>
            <w:tcW w:w="1101" w:type="pct"/>
            <w:tcBorders>
              <w:top w:val="single" w:sz="4" w:space="0" w:color="000000"/>
              <w:left w:val="single" w:sz="4" w:space="0" w:color="000000"/>
              <w:bottom w:val="single" w:sz="4" w:space="0" w:color="000000"/>
              <w:right w:val="single" w:sz="4" w:space="0" w:color="000000"/>
            </w:tcBorders>
            <w:vAlign w:val="center"/>
            <w:hideMark/>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color w:val="000000"/>
                <w:sz w:val="24"/>
                <w:szCs w:val="24"/>
              </w:rPr>
              <w:t>Кафедра «Экономика транспорта»</w:t>
            </w:r>
          </w:p>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color w:val="000000"/>
                <w:sz w:val="24"/>
                <w:szCs w:val="24"/>
              </w:rPr>
              <w:t xml:space="preserve">2021-2022 </w:t>
            </w:r>
            <w:proofErr w:type="spellStart"/>
            <w:r w:rsidRPr="000D79E3">
              <w:rPr>
                <w:rFonts w:ascii="Times New Roman" w:hAnsi="Times New Roman"/>
                <w:color w:val="000000"/>
                <w:sz w:val="24"/>
                <w:szCs w:val="24"/>
              </w:rPr>
              <w:t>уч.гг</w:t>
            </w:r>
            <w:proofErr w:type="spellEnd"/>
            <w:r w:rsidRPr="000D79E3">
              <w:rPr>
                <w:rFonts w:ascii="Times New Roman" w:hAnsi="Times New Roman"/>
                <w:color w:val="000000"/>
                <w:sz w:val="24"/>
                <w:szCs w:val="24"/>
              </w:rPr>
              <w:t>.</w:t>
            </w:r>
          </w:p>
        </w:tc>
        <w:tc>
          <w:tcPr>
            <w:tcW w:w="2546" w:type="pct"/>
            <w:vMerge/>
            <w:tcBorders>
              <w:top w:val="single" w:sz="4" w:space="0" w:color="000000"/>
              <w:left w:val="single" w:sz="4" w:space="0" w:color="000000"/>
              <w:bottom w:val="single" w:sz="4" w:space="0" w:color="000000"/>
              <w:right w:val="single" w:sz="4" w:space="0" w:color="000000"/>
            </w:tcBorders>
            <w:vAlign w:val="center"/>
            <w:hideMark/>
          </w:tcPr>
          <w:p w:rsidR="00846FC1" w:rsidRPr="000D79E3" w:rsidRDefault="00846FC1" w:rsidP="000D79E3">
            <w:pPr>
              <w:spacing w:after="0" w:line="240" w:lineRule="auto"/>
              <w:rPr>
                <w:rFonts w:ascii="Times New Roman" w:hAnsi="Times New Roman"/>
                <w:sz w:val="24"/>
                <w:szCs w:val="24"/>
              </w:rPr>
            </w:pPr>
          </w:p>
        </w:tc>
        <w:tc>
          <w:tcPr>
            <w:tcW w:w="1353" w:type="pct"/>
            <w:tcBorders>
              <w:top w:val="single" w:sz="4" w:space="0" w:color="000000"/>
              <w:left w:val="single" w:sz="4" w:space="0" w:color="000000"/>
              <w:right w:val="single" w:sz="4" w:space="0" w:color="000000"/>
            </w:tcBorders>
            <w:vAlign w:val="center"/>
            <w:hideMark/>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eastAsia="SimSun" w:hAnsi="Times New Roman"/>
                <w:noProof/>
                <w:sz w:val="24"/>
                <w:szCs w:val="24"/>
              </w:rPr>
              <w:drawing>
                <wp:inline distT="0" distB="0" distL="0" distR="0" wp14:anchorId="6F9A1359" wp14:editId="04E53CF0">
                  <wp:extent cx="1295400" cy="485775"/>
                  <wp:effectExtent l="0" t="0" r="0" b="9525"/>
                  <wp:docPr id="100" name="Рисунок 100" descr="подпись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подпись 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295400" cy="485775"/>
                          </a:xfrm>
                          <a:prstGeom prst="rect">
                            <a:avLst/>
                          </a:prstGeom>
                          <a:noFill/>
                          <a:ln>
                            <a:noFill/>
                          </a:ln>
                        </pic:spPr>
                      </pic:pic>
                    </a:graphicData>
                  </a:graphic>
                </wp:inline>
              </w:drawing>
            </w:r>
          </w:p>
          <w:p w:rsidR="00846FC1" w:rsidRPr="000D79E3" w:rsidRDefault="00846FC1" w:rsidP="000D79E3">
            <w:pPr>
              <w:spacing w:after="0" w:line="240" w:lineRule="auto"/>
              <w:jc w:val="center"/>
              <w:rPr>
                <w:rFonts w:ascii="Times New Roman" w:hAnsi="Times New Roman"/>
                <w:sz w:val="24"/>
                <w:szCs w:val="24"/>
              </w:rPr>
            </w:pPr>
            <w:proofErr w:type="spellStart"/>
            <w:r w:rsidRPr="000D79E3">
              <w:rPr>
                <w:rFonts w:ascii="Times New Roman" w:hAnsi="Times New Roman"/>
                <w:color w:val="000000"/>
                <w:sz w:val="24"/>
                <w:szCs w:val="24"/>
              </w:rPr>
              <w:t>Рачек</w:t>
            </w:r>
            <w:proofErr w:type="spellEnd"/>
            <w:r w:rsidRPr="000D79E3">
              <w:rPr>
                <w:rFonts w:ascii="Times New Roman" w:hAnsi="Times New Roman"/>
                <w:color w:val="000000"/>
                <w:sz w:val="24"/>
                <w:szCs w:val="24"/>
              </w:rPr>
              <w:t xml:space="preserve"> С.В.</w:t>
            </w:r>
          </w:p>
        </w:tc>
      </w:tr>
      <w:tr w:rsidR="00846FC1" w:rsidRPr="000D79E3" w:rsidTr="00DE025F">
        <w:trPr>
          <w:trHeight w:val="609"/>
          <w:tblCellSpacing w:w="0" w:type="dxa"/>
        </w:trPr>
        <w:tc>
          <w:tcPr>
            <w:tcW w:w="5000" w:type="pct"/>
            <w:gridSpan w:val="3"/>
            <w:tcBorders>
              <w:top w:val="single" w:sz="4" w:space="0" w:color="000000"/>
              <w:left w:val="single" w:sz="4" w:space="0" w:color="000000"/>
              <w:bottom w:val="single" w:sz="4" w:space="0" w:color="000000"/>
              <w:right w:val="single" w:sz="4" w:space="0" w:color="000000"/>
            </w:tcBorders>
            <w:vAlign w:val="center"/>
            <w:hideMark/>
          </w:tcPr>
          <w:p w:rsidR="00846FC1" w:rsidRPr="000D79E3" w:rsidRDefault="00846FC1" w:rsidP="000D79E3">
            <w:pPr>
              <w:tabs>
                <w:tab w:val="left" w:pos="900"/>
              </w:tabs>
              <w:spacing w:after="0" w:line="240" w:lineRule="auto"/>
              <w:rPr>
                <w:rFonts w:ascii="Times New Roman" w:hAnsi="Times New Roman"/>
                <w:sz w:val="24"/>
                <w:szCs w:val="24"/>
              </w:rPr>
            </w:pPr>
            <w:r w:rsidRPr="000D79E3">
              <w:rPr>
                <w:rFonts w:ascii="Times New Roman" w:hAnsi="Times New Roman"/>
                <w:color w:val="000000"/>
                <w:sz w:val="24"/>
                <w:szCs w:val="24"/>
              </w:rPr>
              <w:t>1.</w:t>
            </w:r>
            <w:r w:rsidRPr="000D79E3">
              <w:rPr>
                <w:rFonts w:ascii="Times New Roman" w:eastAsiaTheme="minorHAnsi" w:hAnsi="Times New Roman"/>
                <w:sz w:val="24"/>
                <w:szCs w:val="24"/>
                <w:lang w:eastAsia="en-US"/>
              </w:rPr>
              <w:t xml:space="preserve"> Эконометрика как наука: предмет, цели, задачи</w:t>
            </w:r>
            <w:r w:rsidRPr="000D79E3">
              <w:rPr>
                <w:rFonts w:ascii="Times New Roman" w:hAnsi="Times New Roman"/>
                <w:color w:val="000000"/>
                <w:sz w:val="24"/>
                <w:szCs w:val="24"/>
              </w:rPr>
              <w:t>.</w:t>
            </w:r>
          </w:p>
        </w:tc>
      </w:tr>
      <w:tr w:rsidR="00846FC1" w:rsidRPr="000D79E3" w:rsidTr="00DE025F">
        <w:trPr>
          <w:trHeight w:val="561"/>
          <w:tblCellSpacing w:w="0" w:type="dxa"/>
        </w:trPr>
        <w:tc>
          <w:tcPr>
            <w:tcW w:w="5000" w:type="pct"/>
            <w:gridSpan w:val="3"/>
            <w:tcBorders>
              <w:top w:val="single" w:sz="4" w:space="0" w:color="000000"/>
              <w:left w:val="single" w:sz="4" w:space="0" w:color="000000"/>
              <w:bottom w:val="single" w:sz="4" w:space="0" w:color="000000"/>
              <w:right w:val="single" w:sz="4" w:space="0" w:color="000000"/>
            </w:tcBorders>
            <w:vAlign w:val="center"/>
            <w:hideMark/>
          </w:tcPr>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color w:val="000000"/>
                <w:sz w:val="24"/>
                <w:szCs w:val="24"/>
              </w:rPr>
              <w:t>2.</w:t>
            </w:r>
            <w:r w:rsidRPr="000D79E3">
              <w:rPr>
                <w:rFonts w:ascii="Times New Roman" w:eastAsiaTheme="minorHAnsi" w:hAnsi="Times New Roman"/>
                <w:sz w:val="24"/>
                <w:szCs w:val="24"/>
                <w:lang w:eastAsia="en-US"/>
              </w:rPr>
              <w:t xml:space="preserve"> Классификация регрессионных моделей.</w:t>
            </w:r>
            <w:r w:rsidRPr="000D79E3">
              <w:rPr>
                <w:rFonts w:ascii="Times New Roman" w:hAnsi="Times New Roman"/>
                <w:color w:val="000000"/>
                <w:sz w:val="24"/>
                <w:szCs w:val="24"/>
              </w:rPr>
              <w:t xml:space="preserve"> </w:t>
            </w:r>
          </w:p>
        </w:tc>
      </w:tr>
      <w:tr w:rsidR="00846FC1" w:rsidRPr="000D79E3" w:rsidTr="00DE025F">
        <w:trPr>
          <w:trHeight w:val="569"/>
          <w:tblCellSpacing w:w="0" w:type="dxa"/>
        </w:trPr>
        <w:tc>
          <w:tcPr>
            <w:tcW w:w="5000" w:type="pct"/>
            <w:gridSpan w:val="3"/>
            <w:tcBorders>
              <w:top w:val="single" w:sz="4" w:space="0" w:color="000000"/>
              <w:left w:val="single" w:sz="4" w:space="0" w:color="000000"/>
              <w:bottom w:val="single" w:sz="4" w:space="0" w:color="000000"/>
              <w:right w:val="single" w:sz="4" w:space="0" w:color="000000"/>
            </w:tcBorders>
            <w:vAlign w:val="center"/>
            <w:hideMark/>
          </w:tcPr>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color w:val="000000"/>
                <w:sz w:val="24"/>
                <w:szCs w:val="24"/>
              </w:rPr>
              <w:t>3. Типовое практическое задание</w:t>
            </w:r>
          </w:p>
        </w:tc>
      </w:tr>
    </w:tbl>
    <w:p w:rsidR="00846FC1" w:rsidRPr="000D79E3" w:rsidRDefault="00846FC1" w:rsidP="00DE025F">
      <w:pPr>
        <w:spacing w:after="0" w:line="240" w:lineRule="auto"/>
        <w:ind w:firstLine="709"/>
        <w:jc w:val="both"/>
        <w:rPr>
          <w:rFonts w:ascii="Times New Roman" w:hAnsi="Times New Roman"/>
          <w:sz w:val="24"/>
          <w:szCs w:val="24"/>
        </w:rPr>
      </w:pPr>
      <w:r w:rsidRPr="000D79E3">
        <w:rPr>
          <w:rFonts w:ascii="Times New Roman" w:hAnsi="Times New Roman"/>
          <w:sz w:val="24"/>
          <w:szCs w:val="24"/>
        </w:rPr>
        <w:t> </w:t>
      </w:r>
    </w:p>
    <w:p w:rsidR="00846FC1" w:rsidRPr="000D79E3" w:rsidRDefault="00DE025F" w:rsidP="00DE025F">
      <w:pPr>
        <w:tabs>
          <w:tab w:val="left" w:pos="1134"/>
        </w:tabs>
        <w:spacing w:after="0" w:line="240" w:lineRule="auto"/>
        <w:ind w:firstLine="709"/>
        <w:jc w:val="both"/>
        <w:rPr>
          <w:rFonts w:ascii="Times New Roman" w:hAnsi="Times New Roman"/>
          <w:i/>
          <w:iCs/>
          <w:color w:val="000000"/>
          <w:sz w:val="24"/>
          <w:szCs w:val="24"/>
        </w:rPr>
      </w:pPr>
      <w:r>
        <w:rPr>
          <w:rFonts w:ascii="Times New Roman" w:hAnsi="Times New Roman"/>
          <w:i/>
          <w:iCs/>
          <w:color w:val="000000"/>
          <w:sz w:val="24"/>
          <w:szCs w:val="24"/>
        </w:rPr>
        <w:t xml:space="preserve">3.4 </w:t>
      </w:r>
      <w:r w:rsidR="00846FC1" w:rsidRPr="000D79E3">
        <w:rPr>
          <w:rFonts w:ascii="Times New Roman" w:hAnsi="Times New Roman"/>
          <w:i/>
          <w:iCs/>
          <w:color w:val="000000"/>
          <w:sz w:val="24"/>
          <w:szCs w:val="24"/>
        </w:rPr>
        <w:t>Типовое практическое задание</w:t>
      </w:r>
    </w:p>
    <w:p w:rsidR="00846FC1" w:rsidRPr="000D79E3" w:rsidRDefault="00846FC1" w:rsidP="00DE025F">
      <w:pPr>
        <w:tabs>
          <w:tab w:val="left" w:pos="1134"/>
        </w:tabs>
        <w:spacing w:after="0" w:line="240" w:lineRule="auto"/>
        <w:ind w:firstLine="709"/>
        <w:jc w:val="both"/>
        <w:rPr>
          <w:rFonts w:ascii="Times New Roman" w:hAnsi="Times New Roman"/>
          <w:color w:val="000000"/>
          <w:sz w:val="24"/>
          <w:szCs w:val="24"/>
        </w:rPr>
      </w:pPr>
      <w:r w:rsidRPr="000D79E3">
        <w:rPr>
          <w:rFonts w:ascii="Times New Roman" w:hAnsi="Times New Roman"/>
          <w:color w:val="000000"/>
          <w:sz w:val="24"/>
          <w:szCs w:val="24"/>
        </w:rPr>
        <w:t xml:space="preserve">   По данным за два года изучается зависимость оборота розничной торговли (Y, млрд. руб.) от ряда факторов: X</w:t>
      </w:r>
      <w:r w:rsidRPr="000D79E3">
        <w:rPr>
          <w:rFonts w:ascii="Times New Roman" w:hAnsi="Times New Roman"/>
          <w:color w:val="000000"/>
          <w:sz w:val="24"/>
          <w:szCs w:val="24"/>
          <w:vertAlign w:val="subscript"/>
        </w:rPr>
        <w:t>1</w:t>
      </w:r>
      <w:r w:rsidRPr="000D79E3">
        <w:rPr>
          <w:rFonts w:ascii="Times New Roman" w:hAnsi="Times New Roman"/>
          <w:color w:val="000000"/>
          <w:sz w:val="24"/>
          <w:szCs w:val="24"/>
        </w:rPr>
        <w:t> – денежные доходы населения, млрд. руб.; X</w:t>
      </w:r>
      <w:r w:rsidRPr="000D79E3">
        <w:rPr>
          <w:rFonts w:ascii="Times New Roman" w:hAnsi="Times New Roman"/>
          <w:color w:val="000000"/>
          <w:sz w:val="24"/>
          <w:szCs w:val="24"/>
          <w:vertAlign w:val="subscript"/>
        </w:rPr>
        <w:t>2</w:t>
      </w:r>
      <w:r w:rsidRPr="000D79E3">
        <w:rPr>
          <w:rFonts w:ascii="Times New Roman" w:hAnsi="Times New Roman"/>
          <w:color w:val="000000"/>
          <w:sz w:val="24"/>
          <w:szCs w:val="24"/>
        </w:rPr>
        <w:t> – доля доходов, используемая на покупку товаров и оплату услуг, млрд. руб.; X</w:t>
      </w:r>
      <w:r w:rsidRPr="000D79E3">
        <w:rPr>
          <w:rFonts w:ascii="Times New Roman" w:hAnsi="Times New Roman"/>
          <w:color w:val="000000"/>
          <w:sz w:val="24"/>
          <w:szCs w:val="24"/>
          <w:vertAlign w:val="subscript"/>
        </w:rPr>
        <w:t>3</w:t>
      </w:r>
      <w:r w:rsidRPr="000D79E3">
        <w:rPr>
          <w:rFonts w:ascii="Times New Roman" w:hAnsi="Times New Roman"/>
          <w:color w:val="000000"/>
          <w:sz w:val="24"/>
          <w:szCs w:val="24"/>
        </w:rPr>
        <w:t> – уровень инфляции за последний год, %; X</w:t>
      </w:r>
      <w:r w:rsidRPr="000D79E3">
        <w:rPr>
          <w:rFonts w:ascii="Times New Roman" w:hAnsi="Times New Roman"/>
          <w:color w:val="000000"/>
          <w:sz w:val="24"/>
          <w:szCs w:val="24"/>
          <w:vertAlign w:val="subscript"/>
        </w:rPr>
        <w:t>4</w:t>
      </w:r>
      <w:r w:rsidRPr="000D79E3">
        <w:rPr>
          <w:rFonts w:ascii="Times New Roman" w:hAnsi="Times New Roman"/>
          <w:color w:val="000000"/>
          <w:sz w:val="24"/>
          <w:szCs w:val="24"/>
        </w:rPr>
        <w:t> – официальный курс рубля по отношению к доллару США.</w:t>
      </w:r>
      <w:r w:rsidR="00DE025F">
        <w:rPr>
          <w:rFonts w:ascii="Times New Roman" w:hAnsi="Times New Roman"/>
          <w:color w:val="000000"/>
          <w:sz w:val="24"/>
          <w:szCs w:val="24"/>
        </w:rPr>
        <w:t xml:space="preserve"> Данные представлены в табл. 1.</w:t>
      </w:r>
    </w:p>
    <w:tbl>
      <w:tblPr>
        <w:tblW w:w="5000" w:type="pct"/>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926"/>
        <w:gridCol w:w="699"/>
        <w:gridCol w:w="699"/>
        <w:gridCol w:w="694"/>
        <w:gridCol w:w="605"/>
        <w:gridCol w:w="64"/>
        <w:gridCol w:w="813"/>
        <w:gridCol w:w="1428"/>
        <w:gridCol w:w="801"/>
        <w:gridCol w:w="801"/>
        <w:gridCol w:w="640"/>
        <w:gridCol w:w="497"/>
        <w:gridCol w:w="797"/>
      </w:tblGrid>
      <w:tr w:rsidR="00846FC1" w:rsidRPr="000D79E3" w:rsidTr="00DE025F">
        <w:trPr>
          <w:tblCellSpacing w:w="15" w:type="dxa"/>
        </w:trPr>
        <w:tc>
          <w:tcPr>
            <w:tcW w:w="464" w:type="pct"/>
            <w:shd w:val="clear" w:color="auto" w:fill="FFFFFF"/>
            <w:vAlign w:val="center"/>
            <w:hideMark/>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 Месяц</w:t>
            </w:r>
          </w:p>
        </w:tc>
        <w:tc>
          <w:tcPr>
            <w:tcW w:w="353" w:type="pct"/>
            <w:shd w:val="clear" w:color="auto" w:fill="FFFFFF"/>
            <w:vAlign w:val="center"/>
            <w:hideMark/>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Y</w:t>
            </w:r>
          </w:p>
        </w:tc>
        <w:tc>
          <w:tcPr>
            <w:tcW w:w="353" w:type="pct"/>
            <w:shd w:val="clear" w:color="auto" w:fill="FFFFFF"/>
            <w:vAlign w:val="center"/>
            <w:hideMark/>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X1</w:t>
            </w:r>
          </w:p>
        </w:tc>
        <w:tc>
          <w:tcPr>
            <w:tcW w:w="350" w:type="pct"/>
            <w:shd w:val="clear" w:color="auto" w:fill="FFFFFF"/>
            <w:vAlign w:val="center"/>
            <w:hideMark/>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X2</w:t>
            </w:r>
          </w:p>
        </w:tc>
        <w:tc>
          <w:tcPr>
            <w:tcW w:w="303" w:type="pct"/>
            <w:shd w:val="clear" w:color="auto" w:fill="FFFFFF"/>
            <w:vAlign w:val="center"/>
            <w:hideMark/>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X3</w:t>
            </w:r>
          </w:p>
        </w:tc>
        <w:tc>
          <w:tcPr>
            <w:tcW w:w="431" w:type="pct"/>
            <w:gridSpan w:val="2"/>
            <w:shd w:val="clear" w:color="auto" w:fill="FFFFFF"/>
            <w:vAlign w:val="center"/>
            <w:hideMark/>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X4</w:t>
            </w:r>
          </w:p>
        </w:tc>
        <w:tc>
          <w:tcPr>
            <w:tcW w:w="737" w:type="pct"/>
            <w:vAlign w:val="center"/>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Месяц</w:t>
            </w:r>
          </w:p>
        </w:tc>
        <w:tc>
          <w:tcPr>
            <w:tcW w:w="406" w:type="pct"/>
            <w:vAlign w:val="center"/>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103,7</w:t>
            </w:r>
          </w:p>
        </w:tc>
        <w:tc>
          <w:tcPr>
            <w:tcW w:w="406" w:type="pct"/>
            <w:vAlign w:val="center"/>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164,1</w:t>
            </w:r>
          </w:p>
        </w:tc>
        <w:tc>
          <w:tcPr>
            <w:tcW w:w="321" w:type="pct"/>
            <w:vAlign w:val="center"/>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89,9</w:t>
            </w:r>
          </w:p>
        </w:tc>
        <w:tc>
          <w:tcPr>
            <w:tcW w:w="246" w:type="pct"/>
            <w:vAlign w:val="center"/>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8,2</w:t>
            </w:r>
          </w:p>
        </w:tc>
        <w:tc>
          <w:tcPr>
            <w:tcW w:w="397" w:type="pct"/>
            <w:vAlign w:val="center"/>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67,7</w:t>
            </w:r>
          </w:p>
        </w:tc>
      </w:tr>
      <w:tr w:rsidR="00846FC1" w:rsidRPr="000D79E3" w:rsidTr="00DE025F">
        <w:trPr>
          <w:tblCellSpacing w:w="15" w:type="dxa"/>
        </w:trPr>
        <w:tc>
          <w:tcPr>
            <w:tcW w:w="464" w:type="pct"/>
            <w:shd w:val="clear" w:color="auto" w:fill="FFFFFF"/>
            <w:vAlign w:val="center"/>
            <w:hideMark/>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 xml:space="preserve">     </w:t>
            </w:r>
          </w:p>
        </w:tc>
        <w:tc>
          <w:tcPr>
            <w:tcW w:w="353" w:type="pct"/>
            <w:shd w:val="clear" w:color="auto" w:fill="FFFFFF"/>
            <w:vAlign w:val="center"/>
            <w:hideMark/>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76,4</w:t>
            </w:r>
          </w:p>
        </w:tc>
        <w:tc>
          <w:tcPr>
            <w:tcW w:w="353" w:type="pct"/>
            <w:shd w:val="clear" w:color="auto" w:fill="FFFFFF"/>
            <w:vAlign w:val="center"/>
            <w:hideMark/>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117,7</w:t>
            </w:r>
          </w:p>
        </w:tc>
        <w:tc>
          <w:tcPr>
            <w:tcW w:w="350" w:type="pct"/>
            <w:shd w:val="clear" w:color="auto" w:fill="FFFFFF"/>
            <w:vAlign w:val="center"/>
            <w:hideMark/>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81,6</w:t>
            </w:r>
          </w:p>
        </w:tc>
        <w:tc>
          <w:tcPr>
            <w:tcW w:w="321" w:type="pct"/>
            <w:gridSpan w:val="2"/>
            <w:shd w:val="clear" w:color="auto" w:fill="FFFFFF"/>
            <w:vAlign w:val="center"/>
            <w:hideMark/>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10,3</w:t>
            </w:r>
          </w:p>
        </w:tc>
        <w:tc>
          <w:tcPr>
            <w:tcW w:w="413" w:type="pct"/>
            <w:shd w:val="clear" w:color="auto" w:fill="FFFFFF"/>
            <w:vAlign w:val="center"/>
            <w:hideMark/>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68,5</w:t>
            </w:r>
          </w:p>
        </w:tc>
        <w:tc>
          <w:tcPr>
            <w:tcW w:w="737" w:type="pct"/>
            <w:vAlign w:val="center"/>
          </w:tcPr>
          <w:p w:rsidR="00846FC1" w:rsidRPr="000D79E3" w:rsidRDefault="00846FC1" w:rsidP="000D79E3">
            <w:pPr>
              <w:spacing w:after="0" w:line="240" w:lineRule="auto"/>
              <w:jc w:val="center"/>
              <w:rPr>
                <w:rFonts w:ascii="Times New Roman" w:hAnsi="Times New Roman"/>
                <w:color w:val="000000"/>
                <w:sz w:val="24"/>
                <w:szCs w:val="24"/>
              </w:rPr>
            </w:pPr>
          </w:p>
        </w:tc>
        <w:tc>
          <w:tcPr>
            <w:tcW w:w="406" w:type="pct"/>
            <w:vAlign w:val="center"/>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117,8</w:t>
            </w:r>
          </w:p>
        </w:tc>
        <w:tc>
          <w:tcPr>
            <w:tcW w:w="406" w:type="pct"/>
            <w:vAlign w:val="center"/>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183,7</w:t>
            </w:r>
          </w:p>
        </w:tc>
        <w:tc>
          <w:tcPr>
            <w:tcW w:w="321" w:type="pct"/>
            <w:vAlign w:val="center"/>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81,3</w:t>
            </w:r>
          </w:p>
        </w:tc>
        <w:tc>
          <w:tcPr>
            <w:tcW w:w="246" w:type="pct"/>
            <w:vAlign w:val="center"/>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8,4</w:t>
            </w:r>
          </w:p>
        </w:tc>
        <w:tc>
          <w:tcPr>
            <w:tcW w:w="397" w:type="pct"/>
            <w:vAlign w:val="center"/>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67,6</w:t>
            </w:r>
          </w:p>
        </w:tc>
      </w:tr>
      <w:tr w:rsidR="00846FC1" w:rsidRPr="000D79E3" w:rsidTr="00DE025F">
        <w:trPr>
          <w:tblCellSpacing w:w="15" w:type="dxa"/>
        </w:trPr>
        <w:tc>
          <w:tcPr>
            <w:tcW w:w="464" w:type="pct"/>
            <w:shd w:val="clear" w:color="auto" w:fill="FFFFFF"/>
            <w:vAlign w:val="center"/>
            <w:hideMark/>
          </w:tcPr>
          <w:p w:rsidR="00846FC1" w:rsidRPr="000D79E3" w:rsidRDefault="00846FC1" w:rsidP="000D79E3">
            <w:pPr>
              <w:spacing w:after="0" w:line="240" w:lineRule="auto"/>
              <w:jc w:val="center"/>
              <w:rPr>
                <w:rFonts w:ascii="Times New Roman" w:hAnsi="Times New Roman"/>
                <w:color w:val="000000"/>
                <w:sz w:val="24"/>
                <w:szCs w:val="24"/>
              </w:rPr>
            </w:pPr>
          </w:p>
        </w:tc>
        <w:tc>
          <w:tcPr>
            <w:tcW w:w="353" w:type="pct"/>
            <w:shd w:val="clear" w:color="auto" w:fill="FFFFFF"/>
            <w:vAlign w:val="center"/>
            <w:hideMark/>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77,6</w:t>
            </w:r>
          </w:p>
        </w:tc>
        <w:tc>
          <w:tcPr>
            <w:tcW w:w="353" w:type="pct"/>
            <w:shd w:val="clear" w:color="auto" w:fill="FFFFFF"/>
            <w:vAlign w:val="center"/>
            <w:hideMark/>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123,8</w:t>
            </w:r>
          </w:p>
        </w:tc>
        <w:tc>
          <w:tcPr>
            <w:tcW w:w="350" w:type="pct"/>
            <w:shd w:val="clear" w:color="auto" w:fill="FFFFFF"/>
            <w:vAlign w:val="center"/>
            <w:hideMark/>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73,2</w:t>
            </w:r>
          </w:p>
        </w:tc>
        <w:tc>
          <w:tcPr>
            <w:tcW w:w="303" w:type="pct"/>
            <w:shd w:val="clear" w:color="auto" w:fill="FFFFFF"/>
            <w:vAlign w:val="center"/>
            <w:hideMark/>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11,4</w:t>
            </w:r>
          </w:p>
        </w:tc>
        <w:tc>
          <w:tcPr>
            <w:tcW w:w="431" w:type="pct"/>
            <w:gridSpan w:val="2"/>
            <w:shd w:val="clear" w:color="auto" w:fill="FFFFFF"/>
            <w:vAlign w:val="center"/>
            <w:hideMark/>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68,7</w:t>
            </w:r>
          </w:p>
        </w:tc>
        <w:tc>
          <w:tcPr>
            <w:tcW w:w="737" w:type="pct"/>
            <w:vAlign w:val="center"/>
          </w:tcPr>
          <w:p w:rsidR="00846FC1" w:rsidRPr="000D79E3" w:rsidRDefault="00846FC1" w:rsidP="000D79E3">
            <w:pPr>
              <w:spacing w:after="0" w:line="240" w:lineRule="auto"/>
              <w:jc w:val="center"/>
              <w:rPr>
                <w:rFonts w:ascii="Times New Roman" w:hAnsi="Times New Roman"/>
                <w:color w:val="000000"/>
                <w:sz w:val="24"/>
                <w:szCs w:val="24"/>
              </w:rPr>
            </w:pPr>
          </w:p>
        </w:tc>
        <w:tc>
          <w:tcPr>
            <w:tcW w:w="406" w:type="pct"/>
            <w:vAlign w:val="center"/>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115,8</w:t>
            </w:r>
          </w:p>
        </w:tc>
        <w:tc>
          <w:tcPr>
            <w:tcW w:w="406" w:type="pct"/>
            <w:vAlign w:val="center"/>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195,8</w:t>
            </w:r>
          </w:p>
        </w:tc>
        <w:tc>
          <w:tcPr>
            <w:tcW w:w="321" w:type="pct"/>
            <w:vAlign w:val="center"/>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83,7</w:t>
            </w:r>
          </w:p>
        </w:tc>
        <w:tc>
          <w:tcPr>
            <w:tcW w:w="246" w:type="pct"/>
            <w:vAlign w:val="center"/>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8,2</w:t>
            </w:r>
          </w:p>
        </w:tc>
        <w:tc>
          <w:tcPr>
            <w:tcW w:w="397" w:type="pct"/>
            <w:vAlign w:val="center"/>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67,5</w:t>
            </w:r>
          </w:p>
        </w:tc>
      </w:tr>
      <w:tr w:rsidR="00846FC1" w:rsidRPr="000D79E3" w:rsidTr="00DE025F">
        <w:trPr>
          <w:tblCellSpacing w:w="15" w:type="dxa"/>
        </w:trPr>
        <w:tc>
          <w:tcPr>
            <w:tcW w:w="464" w:type="pct"/>
            <w:shd w:val="clear" w:color="auto" w:fill="FFFFFF"/>
            <w:vAlign w:val="center"/>
            <w:hideMark/>
          </w:tcPr>
          <w:p w:rsidR="00846FC1" w:rsidRPr="000D79E3" w:rsidRDefault="00846FC1" w:rsidP="000D79E3">
            <w:pPr>
              <w:spacing w:after="0" w:line="240" w:lineRule="auto"/>
              <w:jc w:val="center"/>
              <w:rPr>
                <w:rFonts w:ascii="Times New Roman" w:hAnsi="Times New Roman"/>
                <w:color w:val="000000"/>
                <w:sz w:val="24"/>
                <w:szCs w:val="24"/>
              </w:rPr>
            </w:pPr>
          </w:p>
        </w:tc>
        <w:tc>
          <w:tcPr>
            <w:tcW w:w="353" w:type="pct"/>
            <w:shd w:val="clear" w:color="auto" w:fill="FFFFFF"/>
            <w:vAlign w:val="center"/>
            <w:hideMark/>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88,2</w:t>
            </w:r>
          </w:p>
        </w:tc>
        <w:tc>
          <w:tcPr>
            <w:tcW w:w="353" w:type="pct"/>
            <w:shd w:val="clear" w:color="auto" w:fill="FFFFFF"/>
            <w:vAlign w:val="center"/>
            <w:hideMark/>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126,9</w:t>
            </w:r>
          </w:p>
        </w:tc>
        <w:tc>
          <w:tcPr>
            <w:tcW w:w="350" w:type="pct"/>
            <w:shd w:val="clear" w:color="auto" w:fill="FFFFFF"/>
            <w:vAlign w:val="center"/>
            <w:hideMark/>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75,3</w:t>
            </w:r>
          </w:p>
        </w:tc>
        <w:tc>
          <w:tcPr>
            <w:tcW w:w="303" w:type="pct"/>
            <w:shd w:val="clear" w:color="auto" w:fill="FFFFFF"/>
            <w:vAlign w:val="center"/>
            <w:hideMark/>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12,2</w:t>
            </w:r>
          </w:p>
        </w:tc>
        <w:tc>
          <w:tcPr>
            <w:tcW w:w="431" w:type="pct"/>
            <w:gridSpan w:val="2"/>
            <w:shd w:val="clear" w:color="auto" w:fill="FFFFFF"/>
            <w:vAlign w:val="center"/>
            <w:hideMark/>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69,1</w:t>
            </w:r>
          </w:p>
        </w:tc>
        <w:tc>
          <w:tcPr>
            <w:tcW w:w="737" w:type="pct"/>
            <w:vAlign w:val="center"/>
          </w:tcPr>
          <w:p w:rsidR="00846FC1" w:rsidRPr="000D79E3" w:rsidRDefault="00846FC1" w:rsidP="000D79E3">
            <w:pPr>
              <w:spacing w:after="0" w:line="240" w:lineRule="auto"/>
              <w:jc w:val="center"/>
              <w:rPr>
                <w:rFonts w:ascii="Times New Roman" w:hAnsi="Times New Roman"/>
                <w:color w:val="000000"/>
                <w:sz w:val="24"/>
                <w:szCs w:val="24"/>
              </w:rPr>
            </w:pPr>
          </w:p>
        </w:tc>
        <w:tc>
          <w:tcPr>
            <w:tcW w:w="406" w:type="pct"/>
            <w:vAlign w:val="center"/>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117,8</w:t>
            </w:r>
          </w:p>
        </w:tc>
        <w:tc>
          <w:tcPr>
            <w:tcW w:w="406" w:type="pct"/>
            <w:vAlign w:val="center"/>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219,4</w:t>
            </w:r>
          </w:p>
        </w:tc>
        <w:tc>
          <w:tcPr>
            <w:tcW w:w="321" w:type="pct"/>
            <w:vAlign w:val="center"/>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76,1</w:t>
            </w:r>
          </w:p>
        </w:tc>
        <w:tc>
          <w:tcPr>
            <w:tcW w:w="246" w:type="pct"/>
            <w:vAlign w:val="center"/>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8,1</w:t>
            </w:r>
          </w:p>
        </w:tc>
        <w:tc>
          <w:tcPr>
            <w:tcW w:w="397" w:type="pct"/>
            <w:vAlign w:val="center"/>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67,5</w:t>
            </w:r>
          </w:p>
        </w:tc>
      </w:tr>
      <w:tr w:rsidR="00846FC1" w:rsidRPr="000D79E3" w:rsidTr="00DE025F">
        <w:trPr>
          <w:tblCellSpacing w:w="15" w:type="dxa"/>
        </w:trPr>
        <w:tc>
          <w:tcPr>
            <w:tcW w:w="464" w:type="pct"/>
            <w:shd w:val="clear" w:color="auto" w:fill="FFFFFF"/>
            <w:vAlign w:val="center"/>
            <w:hideMark/>
          </w:tcPr>
          <w:p w:rsidR="00846FC1" w:rsidRPr="000D79E3" w:rsidRDefault="00846FC1" w:rsidP="000D79E3">
            <w:pPr>
              <w:spacing w:after="0" w:line="240" w:lineRule="auto"/>
              <w:jc w:val="center"/>
              <w:rPr>
                <w:rFonts w:ascii="Times New Roman" w:hAnsi="Times New Roman"/>
                <w:color w:val="000000"/>
                <w:sz w:val="24"/>
                <w:szCs w:val="24"/>
              </w:rPr>
            </w:pPr>
          </w:p>
        </w:tc>
        <w:tc>
          <w:tcPr>
            <w:tcW w:w="353" w:type="pct"/>
            <w:shd w:val="clear" w:color="auto" w:fill="FFFFFF"/>
            <w:vAlign w:val="center"/>
            <w:hideMark/>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87,3</w:t>
            </w:r>
          </w:p>
        </w:tc>
        <w:tc>
          <w:tcPr>
            <w:tcW w:w="353" w:type="pct"/>
            <w:shd w:val="clear" w:color="auto" w:fill="FFFFFF"/>
            <w:vAlign w:val="center"/>
            <w:hideMark/>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134,1</w:t>
            </w:r>
          </w:p>
        </w:tc>
        <w:tc>
          <w:tcPr>
            <w:tcW w:w="350" w:type="pct"/>
            <w:shd w:val="clear" w:color="auto" w:fill="FFFFFF"/>
            <w:vAlign w:val="center"/>
            <w:hideMark/>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71,3</w:t>
            </w:r>
          </w:p>
        </w:tc>
        <w:tc>
          <w:tcPr>
            <w:tcW w:w="303" w:type="pct"/>
            <w:shd w:val="clear" w:color="auto" w:fill="FFFFFF"/>
            <w:vAlign w:val="center"/>
            <w:hideMark/>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11,5</w:t>
            </w:r>
          </w:p>
        </w:tc>
        <w:tc>
          <w:tcPr>
            <w:tcW w:w="431" w:type="pct"/>
            <w:gridSpan w:val="2"/>
            <w:shd w:val="clear" w:color="auto" w:fill="FFFFFF"/>
            <w:vAlign w:val="center"/>
            <w:hideMark/>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69,2</w:t>
            </w:r>
          </w:p>
        </w:tc>
        <w:tc>
          <w:tcPr>
            <w:tcW w:w="737" w:type="pct"/>
            <w:vAlign w:val="center"/>
          </w:tcPr>
          <w:p w:rsidR="00846FC1" w:rsidRPr="000D79E3" w:rsidRDefault="00846FC1" w:rsidP="000D79E3">
            <w:pPr>
              <w:spacing w:after="0" w:line="240" w:lineRule="auto"/>
              <w:jc w:val="center"/>
              <w:rPr>
                <w:rFonts w:ascii="Times New Roman" w:hAnsi="Times New Roman"/>
                <w:color w:val="000000"/>
                <w:sz w:val="24"/>
                <w:szCs w:val="24"/>
              </w:rPr>
            </w:pPr>
          </w:p>
        </w:tc>
        <w:tc>
          <w:tcPr>
            <w:tcW w:w="406" w:type="pct"/>
            <w:vAlign w:val="center"/>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118,4</w:t>
            </w:r>
          </w:p>
        </w:tc>
        <w:tc>
          <w:tcPr>
            <w:tcW w:w="406" w:type="pct"/>
            <w:vAlign w:val="center"/>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209,8</w:t>
            </w:r>
          </w:p>
        </w:tc>
        <w:tc>
          <w:tcPr>
            <w:tcW w:w="321" w:type="pct"/>
            <w:vAlign w:val="center"/>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80,4</w:t>
            </w:r>
          </w:p>
        </w:tc>
        <w:tc>
          <w:tcPr>
            <w:tcW w:w="246" w:type="pct"/>
            <w:vAlign w:val="center"/>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7,8</w:t>
            </w:r>
          </w:p>
        </w:tc>
        <w:tc>
          <w:tcPr>
            <w:tcW w:w="397" w:type="pct"/>
            <w:vAlign w:val="center"/>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67,4</w:t>
            </w:r>
          </w:p>
        </w:tc>
      </w:tr>
      <w:tr w:rsidR="00846FC1" w:rsidRPr="000D79E3" w:rsidTr="00DE025F">
        <w:trPr>
          <w:tblCellSpacing w:w="15" w:type="dxa"/>
        </w:trPr>
        <w:tc>
          <w:tcPr>
            <w:tcW w:w="464" w:type="pct"/>
            <w:shd w:val="clear" w:color="auto" w:fill="FFFFFF"/>
            <w:vAlign w:val="center"/>
            <w:hideMark/>
          </w:tcPr>
          <w:p w:rsidR="00846FC1" w:rsidRPr="000D79E3" w:rsidRDefault="00846FC1" w:rsidP="000D79E3">
            <w:pPr>
              <w:spacing w:after="0" w:line="240" w:lineRule="auto"/>
              <w:jc w:val="center"/>
              <w:rPr>
                <w:rFonts w:ascii="Times New Roman" w:hAnsi="Times New Roman"/>
                <w:color w:val="000000"/>
                <w:sz w:val="24"/>
                <w:szCs w:val="24"/>
              </w:rPr>
            </w:pPr>
          </w:p>
        </w:tc>
        <w:tc>
          <w:tcPr>
            <w:tcW w:w="353" w:type="pct"/>
            <w:shd w:val="clear" w:color="auto" w:fill="FFFFFF"/>
            <w:vAlign w:val="center"/>
            <w:hideMark/>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82,5</w:t>
            </w:r>
          </w:p>
        </w:tc>
        <w:tc>
          <w:tcPr>
            <w:tcW w:w="353" w:type="pct"/>
            <w:shd w:val="clear" w:color="auto" w:fill="FFFFFF"/>
            <w:vAlign w:val="center"/>
            <w:hideMark/>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123,1</w:t>
            </w:r>
          </w:p>
        </w:tc>
        <w:tc>
          <w:tcPr>
            <w:tcW w:w="350" w:type="pct"/>
            <w:shd w:val="clear" w:color="auto" w:fill="FFFFFF"/>
            <w:vAlign w:val="center"/>
            <w:hideMark/>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77,3</w:t>
            </w:r>
          </w:p>
        </w:tc>
        <w:tc>
          <w:tcPr>
            <w:tcW w:w="303" w:type="pct"/>
            <w:shd w:val="clear" w:color="auto" w:fill="FFFFFF"/>
            <w:vAlign w:val="center"/>
            <w:hideMark/>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11,2</w:t>
            </w:r>
          </w:p>
        </w:tc>
        <w:tc>
          <w:tcPr>
            <w:tcW w:w="431" w:type="pct"/>
            <w:gridSpan w:val="2"/>
            <w:shd w:val="clear" w:color="auto" w:fill="FFFFFF"/>
            <w:vAlign w:val="center"/>
            <w:hideMark/>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69,1</w:t>
            </w:r>
          </w:p>
        </w:tc>
        <w:tc>
          <w:tcPr>
            <w:tcW w:w="737" w:type="pct"/>
            <w:vAlign w:val="center"/>
          </w:tcPr>
          <w:p w:rsidR="00846FC1" w:rsidRPr="000D79E3" w:rsidRDefault="00846FC1" w:rsidP="000D79E3">
            <w:pPr>
              <w:spacing w:after="0" w:line="240" w:lineRule="auto"/>
              <w:jc w:val="center"/>
              <w:rPr>
                <w:rFonts w:ascii="Times New Roman" w:hAnsi="Times New Roman"/>
                <w:color w:val="000000"/>
                <w:sz w:val="24"/>
                <w:szCs w:val="24"/>
              </w:rPr>
            </w:pPr>
          </w:p>
        </w:tc>
        <w:tc>
          <w:tcPr>
            <w:tcW w:w="406" w:type="pct"/>
            <w:vAlign w:val="center"/>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120,4</w:t>
            </w:r>
          </w:p>
        </w:tc>
        <w:tc>
          <w:tcPr>
            <w:tcW w:w="406" w:type="pct"/>
            <w:vAlign w:val="center"/>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223,3</w:t>
            </w:r>
          </w:p>
        </w:tc>
        <w:tc>
          <w:tcPr>
            <w:tcW w:w="321" w:type="pct"/>
            <w:vAlign w:val="center"/>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78,1</w:t>
            </w:r>
          </w:p>
        </w:tc>
        <w:tc>
          <w:tcPr>
            <w:tcW w:w="246" w:type="pct"/>
            <w:vAlign w:val="center"/>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7,2</w:t>
            </w:r>
          </w:p>
        </w:tc>
        <w:tc>
          <w:tcPr>
            <w:tcW w:w="397" w:type="pct"/>
            <w:vAlign w:val="center"/>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77,5</w:t>
            </w:r>
          </w:p>
        </w:tc>
      </w:tr>
      <w:tr w:rsidR="00846FC1" w:rsidRPr="000D79E3" w:rsidTr="00DE025F">
        <w:trPr>
          <w:tblCellSpacing w:w="15" w:type="dxa"/>
        </w:trPr>
        <w:tc>
          <w:tcPr>
            <w:tcW w:w="464" w:type="pct"/>
            <w:shd w:val="clear" w:color="auto" w:fill="FFFFFF"/>
            <w:vAlign w:val="center"/>
            <w:hideMark/>
          </w:tcPr>
          <w:p w:rsidR="00846FC1" w:rsidRPr="000D79E3" w:rsidRDefault="00846FC1" w:rsidP="000D79E3">
            <w:pPr>
              <w:spacing w:after="0" w:line="240" w:lineRule="auto"/>
              <w:jc w:val="center"/>
              <w:rPr>
                <w:rFonts w:ascii="Times New Roman" w:hAnsi="Times New Roman"/>
                <w:color w:val="000000"/>
                <w:sz w:val="24"/>
                <w:szCs w:val="24"/>
              </w:rPr>
            </w:pPr>
          </w:p>
        </w:tc>
        <w:tc>
          <w:tcPr>
            <w:tcW w:w="353" w:type="pct"/>
            <w:shd w:val="clear" w:color="auto" w:fill="FFFFFF"/>
            <w:vAlign w:val="center"/>
            <w:hideMark/>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79,4</w:t>
            </w:r>
          </w:p>
        </w:tc>
        <w:tc>
          <w:tcPr>
            <w:tcW w:w="353" w:type="pct"/>
            <w:shd w:val="clear" w:color="auto" w:fill="FFFFFF"/>
            <w:vAlign w:val="center"/>
            <w:hideMark/>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126,7</w:t>
            </w:r>
          </w:p>
        </w:tc>
        <w:tc>
          <w:tcPr>
            <w:tcW w:w="350" w:type="pct"/>
            <w:shd w:val="clear" w:color="auto" w:fill="FFFFFF"/>
            <w:vAlign w:val="center"/>
            <w:hideMark/>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76,1</w:t>
            </w:r>
          </w:p>
        </w:tc>
        <w:tc>
          <w:tcPr>
            <w:tcW w:w="303" w:type="pct"/>
            <w:shd w:val="clear" w:color="auto" w:fill="FFFFFF"/>
            <w:vAlign w:val="center"/>
            <w:hideMark/>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10,5</w:t>
            </w:r>
          </w:p>
        </w:tc>
        <w:tc>
          <w:tcPr>
            <w:tcW w:w="431" w:type="pct"/>
            <w:gridSpan w:val="2"/>
            <w:shd w:val="clear" w:color="auto" w:fill="FFFFFF"/>
            <w:vAlign w:val="center"/>
            <w:hideMark/>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69,2</w:t>
            </w:r>
          </w:p>
        </w:tc>
        <w:tc>
          <w:tcPr>
            <w:tcW w:w="737" w:type="pct"/>
            <w:vAlign w:val="center"/>
          </w:tcPr>
          <w:p w:rsidR="00846FC1" w:rsidRPr="000D79E3" w:rsidRDefault="00846FC1" w:rsidP="000D79E3">
            <w:pPr>
              <w:spacing w:after="0" w:line="240" w:lineRule="auto"/>
              <w:jc w:val="center"/>
              <w:rPr>
                <w:rFonts w:ascii="Times New Roman" w:hAnsi="Times New Roman"/>
                <w:color w:val="000000"/>
                <w:sz w:val="24"/>
                <w:szCs w:val="24"/>
              </w:rPr>
            </w:pPr>
          </w:p>
        </w:tc>
        <w:tc>
          <w:tcPr>
            <w:tcW w:w="406" w:type="pct"/>
            <w:vAlign w:val="center"/>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123,8</w:t>
            </w:r>
          </w:p>
        </w:tc>
        <w:tc>
          <w:tcPr>
            <w:tcW w:w="406" w:type="pct"/>
            <w:vAlign w:val="center"/>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223,6</w:t>
            </w:r>
          </w:p>
        </w:tc>
        <w:tc>
          <w:tcPr>
            <w:tcW w:w="321" w:type="pct"/>
            <w:vAlign w:val="center"/>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79,8</w:t>
            </w:r>
          </w:p>
        </w:tc>
        <w:tc>
          <w:tcPr>
            <w:tcW w:w="246" w:type="pct"/>
            <w:vAlign w:val="center"/>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8,2</w:t>
            </w:r>
          </w:p>
        </w:tc>
        <w:tc>
          <w:tcPr>
            <w:tcW w:w="397" w:type="pct"/>
            <w:vAlign w:val="center"/>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77,6</w:t>
            </w:r>
          </w:p>
        </w:tc>
      </w:tr>
      <w:tr w:rsidR="00846FC1" w:rsidRPr="000D79E3" w:rsidTr="00DE025F">
        <w:trPr>
          <w:tblCellSpacing w:w="15" w:type="dxa"/>
        </w:trPr>
        <w:tc>
          <w:tcPr>
            <w:tcW w:w="464" w:type="pct"/>
            <w:shd w:val="clear" w:color="auto" w:fill="FFFFFF"/>
            <w:vAlign w:val="center"/>
            <w:hideMark/>
          </w:tcPr>
          <w:p w:rsidR="00846FC1" w:rsidRPr="000D79E3" w:rsidRDefault="00846FC1" w:rsidP="000D79E3">
            <w:pPr>
              <w:spacing w:after="0" w:line="240" w:lineRule="auto"/>
              <w:jc w:val="center"/>
              <w:rPr>
                <w:rFonts w:ascii="Times New Roman" w:hAnsi="Times New Roman"/>
                <w:color w:val="000000"/>
                <w:sz w:val="24"/>
                <w:szCs w:val="24"/>
              </w:rPr>
            </w:pPr>
          </w:p>
        </w:tc>
        <w:tc>
          <w:tcPr>
            <w:tcW w:w="353" w:type="pct"/>
            <w:shd w:val="clear" w:color="auto" w:fill="FFFFFF"/>
            <w:vAlign w:val="center"/>
            <w:hideMark/>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80,3</w:t>
            </w:r>
          </w:p>
        </w:tc>
        <w:tc>
          <w:tcPr>
            <w:tcW w:w="353" w:type="pct"/>
            <w:shd w:val="clear" w:color="auto" w:fill="FFFFFF"/>
            <w:vAlign w:val="center"/>
            <w:hideMark/>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130,4</w:t>
            </w:r>
          </w:p>
        </w:tc>
        <w:tc>
          <w:tcPr>
            <w:tcW w:w="350" w:type="pct"/>
            <w:shd w:val="clear" w:color="auto" w:fill="FFFFFF"/>
            <w:vAlign w:val="center"/>
            <w:hideMark/>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76,6</w:t>
            </w:r>
          </w:p>
        </w:tc>
        <w:tc>
          <w:tcPr>
            <w:tcW w:w="303" w:type="pct"/>
            <w:shd w:val="clear" w:color="auto" w:fill="FFFFFF"/>
            <w:vAlign w:val="center"/>
            <w:hideMark/>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9,4</w:t>
            </w:r>
          </w:p>
        </w:tc>
        <w:tc>
          <w:tcPr>
            <w:tcW w:w="431" w:type="pct"/>
            <w:gridSpan w:val="2"/>
            <w:shd w:val="clear" w:color="auto" w:fill="FFFFFF"/>
            <w:vAlign w:val="center"/>
            <w:hideMark/>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69,3</w:t>
            </w:r>
          </w:p>
        </w:tc>
        <w:tc>
          <w:tcPr>
            <w:tcW w:w="737" w:type="pct"/>
            <w:vAlign w:val="center"/>
          </w:tcPr>
          <w:p w:rsidR="00846FC1" w:rsidRPr="000D79E3" w:rsidRDefault="00846FC1" w:rsidP="000D79E3">
            <w:pPr>
              <w:spacing w:after="0" w:line="240" w:lineRule="auto"/>
              <w:jc w:val="center"/>
              <w:rPr>
                <w:rFonts w:ascii="Times New Roman" w:hAnsi="Times New Roman"/>
                <w:color w:val="000000"/>
                <w:sz w:val="24"/>
                <w:szCs w:val="24"/>
              </w:rPr>
            </w:pPr>
          </w:p>
        </w:tc>
        <w:tc>
          <w:tcPr>
            <w:tcW w:w="406" w:type="pct"/>
            <w:vAlign w:val="center"/>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134,9</w:t>
            </w:r>
          </w:p>
        </w:tc>
        <w:tc>
          <w:tcPr>
            <w:tcW w:w="406" w:type="pct"/>
            <w:vAlign w:val="center"/>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236,6</w:t>
            </w:r>
          </w:p>
        </w:tc>
        <w:tc>
          <w:tcPr>
            <w:tcW w:w="321" w:type="pct"/>
            <w:vAlign w:val="center"/>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82,1</w:t>
            </w:r>
          </w:p>
        </w:tc>
        <w:tc>
          <w:tcPr>
            <w:tcW w:w="246" w:type="pct"/>
            <w:vAlign w:val="center"/>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7,5</w:t>
            </w:r>
          </w:p>
        </w:tc>
        <w:tc>
          <w:tcPr>
            <w:tcW w:w="397" w:type="pct"/>
            <w:vAlign w:val="center"/>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77,7</w:t>
            </w:r>
          </w:p>
        </w:tc>
      </w:tr>
      <w:tr w:rsidR="00846FC1" w:rsidRPr="000D79E3" w:rsidTr="00DE025F">
        <w:trPr>
          <w:tblCellSpacing w:w="15" w:type="dxa"/>
        </w:trPr>
        <w:tc>
          <w:tcPr>
            <w:tcW w:w="464" w:type="pct"/>
            <w:shd w:val="clear" w:color="auto" w:fill="FFFFFF"/>
            <w:vAlign w:val="center"/>
            <w:hideMark/>
          </w:tcPr>
          <w:p w:rsidR="00846FC1" w:rsidRPr="000D79E3" w:rsidRDefault="00846FC1" w:rsidP="000D79E3">
            <w:pPr>
              <w:spacing w:after="0" w:line="240" w:lineRule="auto"/>
              <w:jc w:val="center"/>
              <w:rPr>
                <w:rFonts w:ascii="Times New Roman" w:hAnsi="Times New Roman"/>
                <w:color w:val="000000"/>
                <w:sz w:val="24"/>
                <w:szCs w:val="24"/>
              </w:rPr>
            </w:pPr>
          </w:p>
        </w:tc>
        <w:tc>
          <w:tcPr>
            <w:tcW w:w="353" w:type="pct"/>
            <w:shd w:val="clear" w:color="auto" w:fill="FFFFFF"/>
            <w:vAlign w:val="center"/>
            <w:hideMark/>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80,1</w:t>
            </w:r>
          </w:p>
        </w:tc>
        <w:tc>
          <w:tcPr>
            <w:tcW w:w="353" w:type="pct"/>
            <w:shd w:val="clear" w:color="auto" w:fill="FFFFFF"/>
            <w:vAlign w:val="center"/>
            <w:hideMark/>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129,3</w:t>
            </w:r>
          </w:p>
        </w:tc>
        <w:tc>
          <w:tcPr>
            <w:tcW w:w="350" w:type="pct"/>
            <w:shd w:val="clear" w:color="auto" w:fill="FFFFFF"/>
            <w:vAlign w:val="center"/>
            <w:hideMark/>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84,7</w:t>
            </w:r>
          </w:p>
        </w:tc>
        <w:tc>
          <w:tcPr>
            <w:tcW w:w="303" w:type="pct"/>
            <w:shd w:val="clear" w:color="auto" w:fill="FFFFFF"/>
            <w:vAlign w:val="center"/>
            <w:hideMark/>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9,5</w:t>
            </w:r>
          </w:p>
        </w:tc>
        <w:tc>
          <w:tcPr>
            <w:tcW w:w="431" w:type="pct"/>
            <w:gridSpan w:val="2"/>
            <w:shd w:val="clear" w:color="auto" w:fill="FFFFFF"/>
            <w:vAlign w:val="center"/>
            <w:hideMark/>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69,2</w:t>
            </w:r>
          </w:p>
        </w:tc>
        <w:tc>
          <w:tcPr>
            <w:tcW w:w="737" w:type="pct"/>
            <w:vAlign w:val="center"/>
          </w:tcPr>
          <w:p w:rsidR="00846FC1" w:rsidRPr="000D79E3" w:rsidRDefault="00846FC1" w:rsidP="000D79E3">
            <w:pPr>
              <w:spacing w:after="0" w:line="240" w:lineRule="auto"/>
              <w:jc w:val="center"/>
              <w:rPr>
                <w:rFonts w:ascii="Times New Roman" w:hAnsi="Times New Roman"/>
                <w:color w:val="000000"/>
                <w:sz w:val="24"/>
                <w:szCs w:val="24"/>
              </w:rPr>
            </w:pPr>
          </w:p>
        </w:tc>
        <w:tc>
          <w:tcPr>
            <w:tcW w:w="406" w:type="pct"/>
            <w:vAlign w:val="center"/>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130,5</w:t>
            </w:r>
          </w:p>
        </w:tc>
        <w:tc>
          <w:tcPr>
            <w:tcW w:w="406" w:type="pct"/>
            <w:vAlign w:val="center"/>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236,6</w:t>
            </w:r>
          </w:p>
        </w:tc>
        <w:tc>
          <w:tcPr>
            <w:tcW w:w="321" w:type="pct"/>
            <w:vAlign w:val="center"/>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83,2</w:t>
            </w:r>
          </w:p>
        </w:tc>
        <w:tc>
          <w:tcPr>
            <w:tcW w:w="246" w:type="pct"/>
            <w:vAlign w:val="center"/>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7,4</w:t>
            </w:r>
          </w:p>
        </w:tc>
        <w:tc>
          <w:tcPr>
            <w:tcW w:w="397" w:type="pct"/>
            <w:vAlign w:val="center"/>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77,8</w:t>
            </w:r>
          </w:p>
        </w:tc>
      </w:tr>
      <w:tr w:rsidR="00846FC1" w:rsidRPr="000D79E3" w:rsidTr="00DE025F">
        <w:trPr>
          <w:tblCellSpacing w:w="15" w:type="dxa"/>
        </w:trPr>
        <w:tc>
          <w:tcPr>
            <w:tcW w:w="464" w:type="pct"/>
            <w:shd w:val="clear" w:color="auto" w:fill="FFFFFF"/>
            <w:vAlign w:val="center"/>
            <w:hideMark/>
          </w:tcPr>
          <w:p w:rsidR="00846FC1" w:rsidRPr="000D79E3" w:rsidRDefault="00846FC1" w:rsidP="000D79E3">
            <w:pPr>
              <w:spacing w:after="0" w:line="240" w:lineRule="auto"/>
              <w:jc w:val="center"/>
              <w:rPr>
                <w:rFonts w:ascii="Times New Roman" w:hAnsi="Times New Roman"/>
                <w:color w:val="000000"/>
                <w:sz w:val="24"/>
                <w:szCs w:val="24"/>
              </w:rPr>
            </w:pPr>
          </w:p>
        </w:tc>
        <w:tc>
          <w:tcPr>
            <w:tcW w:w="353" w:type="pct"/>
            <w:shd w:val="clear" w:color="auto" w:fill="FFFFFF"/>
            <w:vAlign w:val="center"/>
            <w:hideMark/>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105,2</w:t>
            </w:r>
          </w:p>
        </w:tc>
        <w:tc>
          <w:tcPr>
            <w:tcW w:w="353" w:type="pct"/>
            <w:shd w:val="clear" w:color="auto" w:fill="FFFFFF"/>
            <w:vAlign w:val="center"/>
            <w:hideMark/>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145,4</w:t>
            </w:r>
          </w:p>
        </w:tc>
        <w:tc>
          <w:tcPr>
            <w:tcW w:w="350" w:type="pct"/>
            <w:shd w:val="clear" w:color="auto" w:fill="FFFFFF"/>
            <w:vAlign w:val="center"/>
            <w:hideMark/>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92,4</w:t>
            </w:r>
          </w:p>
        </w:tc>
        <w:tc>
          <w:tcPr>
            <w:tcW w:w="303" w:type="pct"/>
            <w:shd w:val="clear" w:color="auto" w:fill="FFFFFF"/>
            <w:vAlign w:val="center"/>
            <w:hideMark/>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9,3</w:t>
            </w:r>
          </w:p>
        </w:tc>
        <w:tc>
          <w:tcPr>
            <w:tcW w:w="431" w:type="pct"/>
            <w:gridSpan w:val="2"/>
            <w:shd w:val="clear" w:color="auto" w:fill="FFFFFF"/>
            <w:vAlign w:val="center"/>
            <w:hideMark/>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69,1</w:t>
            </w:r>
          </w:p>
        </w:tc>
        <w:tc>
          <w:tcPr>
            <w:tcW w:w="737" w:type="pct"/>
            <w:vAlign w:val="center"/>
          </w:tcPr>
          <w:p w:rsidR="00846FC1" w:rsidRPr="000D79E3" w:rsidRDefault="00846FC1" w:rsidP="000D79E3">
            <w:pPr>
              <w:spacing w:after="0" w:line="240" w:lineRule="auto"/>
              <w:jc w:val="center"/>
              <w:rPr>
                <w:rFonts w:ascii="Times New Roman" w:hAnsi="Times New Roman"/>
                <w:color w:val="000000"/>
                <w:sz w:val="24"/>
                <w:szCs w:val="24"/>
              </w:rPr>
            </w:pPr>
          </w:p>
        </w:tc>
        <w:tc>
          <w:tcPr>
            <w:tcW w:w="406" w:type="pct"/>
            <w:vAlign w:val="center"/>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140,7</w:t>
            </w:r>
          </w:p>
        </w:tc>
        <w:tc>
          <w:tcPr>
            <w:tcW w:w="406" w:type="pct"/>
            <w:vAlign w:val="center"/>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248,6</w:t>
            </w:r>
          </w:p>
        </w:tc>
        <w:tc>
          <w:tcPr>
            <w:tcW w:w="321" w:type="pct"/>
            <w:vAlign w:val="center"/>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80,8</w:t>
            </w:r>
          </w:p>
        </w:tc>
        <w:tc>
          <w:tcPr>
            <w:tcW w:w="246" w:type="pct"/>
            <w:vAlign w:val="center"/>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7,3</w:t>
            </w:r>
          </w:p>
        </w:tc>
        <w:tc>
          <w:tcPr>
            <w:tcW w:w="397" w:type="pct"/>
            <w:vAlign w:val="center"/>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78,7</w:t>
            </w:r>
          </w:p>
        </w:tc>
      </w:tr>
      <w:tr w:rsidR="00846FC1" w:rsidRPr="000D79E3" w:rsidTr="00DE025F">
        <w:trPr>
          <w:tblCellSpacing w:w="15" w:type="dxa"/>
        </w:trPr>
        <w:tc>
          <w:tcPr>
            <w:tcW w:w="464" w:type="pct"/>
            <w:shd w:val="clear" w:color="auto" w:fill="FFFFFF"/>
            <w:vAlign w:val="center"/>
            <w:hideMark/>
          </w:tcPr>
          <w:p w:rsidR="00846FC1" w:rsidRPr="000D79E3" w:rsidRDefault="00846FC1" w:rsidP="000D79E3">
            <w:pPr>
              <w:spacing w:after="0" w:line="240" w:lineRule="auto"/>
              <w:jc w:val="center"/>
              <w:rPr>
                <w:rFonts w:ascii="Times New Roman" w:hAnsi="Times New Roman"/>
                <w:color w:val="000000"/>
                <w:sz w:val="24"/>
                <w:szCs w:val="24"/>
              </w:rPr>
            </w:pPr>
          </w:p>
        </w:tc>
        <w:tc>
          <w:tcPr>
            <w:tcW w:w="353" w:type="pct"/>
            <w:shd w:val="clear" w:color="auto" w:fill="FFFFFF"/>
            <w:vAlign w:val="center"/>
            <w:hideMark/>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102,5</w:t>
            </w:r>
          </w:p>
        </w:tc>
        <w:tc>
          <w:tcPr>
            <w:tcW w:w="353" w:type="pct"/>
            <w:shd w:val="clear" w:color="auto" w:fill="FFFFFF"/>
            <w:vAlign w:val="center"/>
            <w:hideMark/>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163,8</w:t>
            </w:r>
          </w:p>
        </w:tc>
        <w:tc>
          <w:tcPr>
            <w:tcW w:w="350" w:type="pct"/>
            <w:shd w:val="clear" w:color="auto" w:fill="FFFFFF"/>
            <w:vAlign w:val="center"/>
            <w:hideMark/>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80,3</w:t>
            </w:r>
          </w:p>
        </w:tc>
        <w:tc>
          <w:tcPr>
            <w:tcW w:w="303" w:type="pct"/>
            <w:shd w:val="clear" w:color="auto" w:fill="FFFFFF"/>
            <w:vAlign w:val="center"/>
            <w:hideMark/>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9,2</w:t>
            </w:r>
          </w:p>
        </w:tc>
        <w:tc>
          <w:tcPr>
            <w:tcW w:w="431" w:type="pct"/>
            <w:gridSpan w:val="2"/>
            <w:shd w:val="clear" w:color="auto" w:fill="FFFFFF"/>
            <w:vAlign w:val="center"/>
            <w:hideMark/>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68,7</w:t>
            </w:r>
          </w:p>
        </w:tc>
        <w:tc>
          <w:tcPr>
            <w:tcW w:w="737" w:type="pct"/>
            <w:vAlign w:val="center"/>
          </w:tcPr>
          <w:p w:rsidR="00846FC1" w:rsidRPr="000D79E3" w:rsidRDefault="00846FC1" w:rsidP="000D79E3">
            <w:pPr>
              <w:spacing w:after="0" w:line="240" w:lineRule="auto"/>
              <w:jc w:val="center"/>
              <w:rPr>
                <w:rFonts w:ascii="Times New Roman" w:hAnsi="Times New Roman"/>
                <w:color w:val="000000"/>
                <w:sz w:val="24"/>
                <w:szCs w:val="24"/>
              </w:rPr>
            </w:pPr>
          </w:p>
        </w:tc>
        <w:tc>
          <w:tcPr>
            <w:tcW w:w="406" w:type="pct"/>
            <w:vAlign w:val="center"/>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150,4</w:t>
            </w:r>
          </w:p>
        </w:tc>
        <w:tc>
          <w:tcPr>
            <w:tcW w:w="406" w:type="pct"/>
            <w:vAlign w:val="center"/>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253,4</w:t>
            </w:r>
          </w:p>
        </w:tc>
        <w:tc>
          <w:tcPr>
            <w:tcW w:w="321" w:type="pct"/>
            <w:vAlign w:val="center"/>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81,8</w:t>
            </w:r>
          </w:p>
        </w:tc>
        <w:tc>
          <w:tcPr>
            <w:tcW w:w="246" w:type="pct"/>
            <w:vAlign w:val="center"/>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7,4</w:t>
            </w:r>
          </w:p>
        </w:tc>
        <w:tc>
          <w:tcPr>
            <w:tcW w:w="397" w:type="pct"/>
            <w:vAlign w:val="center"/>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78,3</w:t>
            </w:r>
          </w:p>
        </w:tc>
      </w:tr>
      <w:tr w:rsidR="00846FC1" w:rsidRPr="000D79E3" w:rsidTr="00DE025F">
        <w:trPr>
          <w:tblCellSpacing w:w="15" w:type="dxa"/>
        </w:trPr>
        <w:tc>
          <w:tcPr>
            <w:tcW w:w="464" w:type="pct"/>
            <w:shd w:val="clear" w:color="auto" w:fill="FFFFFF"/>
            <w:vAlign w:val="center"/>
          </w:tcPr>
          <w:p w:rsidR="00846FC1" w:rsidRPr="000D79E3" w:rsidRDefault="00846FC1" w:rsidP="000D79E3">
            <w:pPr>
              <w:spacing w:after="0" w:line="240" w:lineRule="auto"/>
              <w:jc w:val="center"/>
              <w:rPr>
                <w:rFonts w:ascii="Times New Roman" w:hAnsi="Times New Roman"/>
                <w:color w:val="000000"/>
                <w:sz w:val="24"/>
                <w:szCs w:val="24"/>
              </w:rPr>
            </w:pPr>
          </w:p>
        </w:tc>
        <w:tc>
          <w:tcPr>
            <w:tcW w:w="353" w:type="pct"/>
            <w:shd w:val="clear" w:color="auto" w:fill="FFFFFF"/>
            <w:vAlign w:val="center"/>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108,7</w:t>
            </w:r>
          </w:p>
        </w:tc>
        <w:tc>
          <w:tcPr>
            <w:tcW w:w="353" w:type="pct"/>
            <w:shd w:val="clear" w:color="auto" w:fill="FFFFFF"/>
            <w:vAlign w:val="center"/>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164,8</w:t>
            </w:r>
          </w:p>
        </w:tc>
        <w:tc>
          <w:tcPr>
            <w:tcW w:w="350" w:type="pct"/>
            <w:shd w:val="clear" w:color="auto" w:fill="FFFFFF"/>
            <w:vAlign w:val="center"/>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82,6</w:t>
            </w:r>
          </w:p>
        </w:tc>
        <w:tc>
          <w:tcPr>
            <w:tcW w:w="303" w:type="pct"/>
            <w:shd w:val="clear" w:color="auto" w:fill="FFFFFF"/>
            <w:vAlign w:val="center"/>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9,4</w:t>
            </w:r>
          </w:p>
        </w:tc>
        <w:tc>
          <w:tcPr>
            <w:tcW w:w="431" w:type="pct"/>
            <w:gridSpan w:val="2"/>
            <w:shd w:val="clear" w:color="auto" w:fill="FFFFFF"/>
            <w:vAlign w:val="center"/>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68,4</w:t>
            </w:r>
          </w:p>
        </w:tc>
        <w:tc>
          <w:tcPr>
            <w:tcW w:w="737" w:type="pct"/>
            <w:vAlign w:val="center"/>
          </w:tcPr>
          <w:p w:rsidR="00846FC1" w:rsidRPr="000D79E3" w:rsidRDefault="00846FC1" w:rsidP="000D79E3">
            <w:pPr>
              <w:spacing w:after="0" w:line="240" w:lineRule="auto"/>
              <w:jc w:val="center"/>
              <w:rPr>
                <w:rFonts w:ascii="Times New Roman" w:hAnsi="Times New Roman"/>
                <w:color w:val="000000"/>
                <w:sz w:val="24"/>
                <w:szCs w:val="24"/>
              </w:rPr>
            </w:pPr>
          </w:p>
        </w:tc>
        <w:tc>
          <w:tcPr>
            <w:tcW w:w="406" w:type="pct"/>
            <w:vAlign w:val="center"/>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172,7</w:t>
            </w:r>
          </w:p>
        </w:tc>
        <w:tc>
          <w:tcPr>
            <w:tcW w:w="406" w:type="pct"/>
            <w:vAlign w:val="center"/>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254,3</w:t>
            </w:r>
          </w:p>
        </w:tc>
        <w:tc>
          <w:tcPr>
            <w:tcW w:w="321" w:type="pct"/>
            <w:vAlign w:val="center"/>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87,5</w:t>
            </w:r>
          </w:p>
        </w:tc>
        <w:tc>
          <w:tcPr>
            <w:tcW w:w="246" w:type="pct"/>
            <w:vAlign w:val="center"/>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7,5</w:t>
            </w:r>
          </w:p>
        </w:tc>
        <w:tc>
          <w:tcPr>
            <w:tcW w:w="397" w:type="pct"/>
            <w:vAlign w:val="center"/>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78,1</w:t>
            </w:r>
          </w:p>
        </w:tc>
      </w:tr>
      <w:tr w:rsidR="00846FC1" w:rsidRPr="000D79E3" w:rsidTr="00DE025F">
        <w:trPr>
          <w:tblCellSpacing w:w="15" w:type="dxa"/>
        </w:trPr>
        <w:tc>
          <w:tcPr>
            <w:tcW w:w="464" w:type="pct"/>
            <w:shd w:val="clear" w:color="auto" w:fill="FFFFFF"/>
            <w:vAlign w:val="center"/>
          </w:tcPr>
          <w:p w:rsidR="00846FC1" w:rsidRPr="000D79E3" w:rsidRDefault="00846FC1" w:rsidP="000D79E3">
            <w:pPr>
              <w:spacing w:after="0" w:line="240" w:lineRule="auto"/>
              <w:jc w:val="center"/>
              <w:rPr>
                <w:rFonts w:ascii="Times New Roman" w:hAnsi="Times New Roman"/>
                <w:color w:val="000000"/>
                <w:sz w:val="24"/>
                <w:szCs w:val="24"/>
              </w:rPr>
            </w:pPr>
          </w:p>
        </w:tc>
        <w:tc>
          <w:tcPr>
            <w:tcW w:w="353" w:type="pct"/>
            <w:shd w:val="clear" w:color="auto" w:fill="FFFFFF"/>
            <w:vAlign w:val="center"/>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104,5</w:t>
            </w:r>
          </w:p>
        </w:tc>
        <w:tc>
          <w:tcPr>
            <w:tcW w:w="353" w:type="pct"/>
            <w:shd w:val="clear" w:color="auto" w:fill="FFFFFF"/>
            <w:vAlign w:val="center"/>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165,3</w:t>
            </w:r>
          </w:p>
        </w:tc>
        <w:tc>
          <w:tcPr>
            <w:tcW w:w="350" w:type="pct"/>
            <w:shd w:val="clear" w:color="auto" w:fill="FFFFFF"/>
            <w:vAlign w:val="center"/>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70,9</w:t>
            </w:r>
          </w:p>
        </w:tc>
        <w:tc>
          <w:tcPr>
            <w:tcW w:w="303" w:type="pct"/>
            <w:shd w:val="clear" w:color="auto" w:fill="FFFFFF"/>
            <w:vAlign w:val="center"/>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9,7</w:t>
            </w:r>
          </w:p>
        </w:tc>
        <w:tc>
          <w:tcPr>
            <w:tcW w:w="431" w:type="pct"/>
            <w:gridSpan w:val="2"/>
            <w:shd w:val="clear" w:color="auto" w:fill="FFFFFF"/>
            <w:vAlign w:val="center"/>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67,8</w:t>
            </w:r>
          </w:p>
        </w:tc>
        <w:tc>
          <w:tcPr>
            <w:tcW w:w="737" w:type="pct"/>
            <w:vAlign w:val="center"/>
          </w:tcPr>
          <w:p w:rsidR="00846FC1" w:rsidRPr="000D79E3" w:rsidRDefault="00846FC1" w:rsidP="000D79E3">
            <w:pPr>
              <w:spacing w:after="0" w:line="240" w:lineRule="auto"/>
              <w:jc w:val="center"/>
              <w:rPr>
                <w:rFonts w:ascii="Times New Roman" w:hAnsi="Times New Roman"/>
                <w:color w:val="000000"/>
                <w:sz w:val="24"/>
                <w:szCs w:val="24"/>
              </w:rPr>
            </w:pPr>
          </w:p>
        </w:tc>
        <w:tc>
          <w:tcPr>
            <w:tcW w:w="406" w:type="pct"/>
            <w:vAlign w:val="center"/>
          </w:tcPr>
          <w:p w:rsidR="00846FC1" w:rsidRPr="000D79E3" w:rsidRDefault="00846FC1" w:rsidP="000D79E3">
            <w:pPr>
              <w:spacing w:after="0" w:line="240" w:lineRule="auto"/>
              <w:jc w:val="center"/>
              <w:rPr>
                <w:rFonts w:ascii="Times New Roman" w:hAnsi="Times New Roman"/>
                <w:color w:val="000000"/>
                <w:sz w:val="24"/>
                <w:szCs w:val="24"/>
              </w:rPr>
            </w:pPr>
          </w:p>
        </w:tc>
        <w:tc>
          <w:tcPr>
            <w:tcW w:w="406" w:type="pct"/>
            <w:vAlign w:val="center"/>
          </w:tcPr>
          <w:p w:rsidR="00846FC1" w:rsidRPr="000D79E3" w:rsidRDefault="00846FC1" w:rsidP="000D79E3">
            <w:pPr>
              <w:spacing w:after="0" w:line="240" w:lineRule="auto"/>
              <w:jc w:val="center"/>
              <w:rPr>
                <w:rFonts w:ascii="Times New Roman" w:hAnsi="Times New Roman"/>
                <w:color w:val="000000"/>
                <w:sz w:val="24"/>
                <w:szCs w:val="24"/>
              </w:rPr>
            </w:pPr>
          </w:p>
        </w:tc>
        <w:tc>
          <w:tcPr>
            <w:tcW w:w="321" w:type="pct"/>
            <w:vAlign w:val="center"/>
          </w:tcPr>
          <w:p w:rsidR="00846FC1" w:rsidRPr="000D79E3" w:rsidRDefault="00846FC1" w:rsidP="000D79E3">
            <w:pPr>
              <w:spacing w:after="0" w:line="240" w:lineRule="auto"/>
              <w:jc w:val="center"/>
              <w:rPr>
                <w:rFonts w:ascii="Times New Roman" w:hAnsi="Times New Roman"/>
                <w:color w:val="000000"/>
                <w:sz w:val="24"/>
                <w:szCs w:val="24"/>
              </w:rPr>
            </w:pPr>
          </w:p>
        </w:tc>
        <w:tc>
          <w:tcPr>
            <w:tcW w:w="246" w:type="pct"/>
            <w:vAlign w:val="center"/>
          </w:tcPr>
          <w:p w:rsidR="00846FC1" w:rsidRPr="000D79E3" w:rsidRDefault="00846FC1" w:rsidP="000D79E3">
            <w:pPr>
              <w:spacing w:after="0" w:line="240" w:lineRule="auto"/>
              <w:jc w:val="center"/>
              <w:rPr>
                <w:rFonts w:ascii="Times New Roman" w:hAnsi="Times New Roman"/>
                <w:color w:val="000000"/>
                <w:sz w:val="24"/>
                <w:szCs w:val="24"/>
              </w:rPr>
            </w:pPr>
          </w:p>
        </w:tc>
        <w:tc>
          <w:tcPr>
            <w:tcW w:w="397" w:type="pct"/>
            <w:vAlign w:val="center"/>
          </w:tcPr>
          <w:p w:rsidR="00846FC1" w:rsidRPr="000D79E3" w:rsidRDefault="00846FC1" w:rsidP="000D79E3">
            <w:pPr>
              <w:spacing w:after="0" w:line="240" w:lineRule="auto"/>
              <w:jc w:val="center"/>
              <w:rPr>
                <w:rFonts w:ascii="Times New Roman" w:hAnsi="Times New Roman"/>
                <w:color w:val="000000"/>
                <w:sz w:val="24"/>
                <w:szCs w:val="24"/>
              </w:rPr>
            </w:pPr>
          </w:p>
        </w:tc>
      </w:tr>
    </w:tbl>
    <w:p w:rsidR="00846FC1" w:rsidRPr="000D79E3" w:rsidRDefault="00846FC1" w:rsidP="00DE025F">
      <w:pPr>
        <w:shd w:val="clear" w:color="auto" w:fill="FFFFFF"/>
        <w:spacing w:after="0" w:line="240" w:lineRule="auto"/>
        <w:ind w:firstLine="709"/>
        <w:contextualSpacing/>
        <w:jc w:val="both"/>
        <w:rPr>
          <w:rFonts w:ascii="Times New Roman" w:hAnsi="Times New Roman"/>
          <w:color w:val="000000"/>
          <w:sz w:val="24"/>
          <w:szCs w:val="24"/>
        </w:rPr>
      </w:pPr>
      <w:r w:rsidRPr="000D79E3">
        <w:rPr>
          <w:rFonts w:ascii="Times New Roman" w:hAnsi="Times New Roman"/>
          <w:color w:val="000000"/>
          <w:sz w:val="24"/>
          <w:szCs w:val="24"/>
        </w:rPr>
        <w:t> </w:t>
      </w:r>
    </w:p>
    <w:p w:rsidR="00846FC1" w:rsidRPr="000D79E3" w:rsidRDefault="00846FC1" w:rsidP="0099644E">
      <w:pPr>
        <w:numPr>
          <w:ilvl w:val="0"/>
          <w:numId w:val="24"/>
        </w:numPr>
        <w:shd w:val="clear" w:color="auto" w:fill="FFFFFF"/>
        <w:tabs>
          <w:tab w:val="left" w:pos="993"/>
        </w:tabs>
        <w:spacing w:after="0" w:line="240" w:lineRule="auto"/>
        <w:ind w:left="0" w:firstLine="709"/>
        <w:contextualSpacing/>
        <w:jc w:val="both"/>
        <w:rPr>
          <w:rFonts w:ascii="Times New Roman" w:hAnsi="Times New Roman"/>
          <w:color w:val="000000"/>
          <w:sz w:val="24"/>
          <w:szCs w:val="24"/>
        </w:rPr>
      </w:pPr>
      <w:r w:rsidRPr="000D79E3">
        <w:rPr>
          <w:rFonts w:ascii="Times New Roman" w:hAnsi="Times New Roman"/>
          <w:color w:val="000000"/>
          <w:sz w:val="24"/>
          <w:szCs w:val="24"/>
        </w:rPr>
        <w:t>Требуется:</w:t>
      </w:r>
    </w:p>
    <w:p w:rsidR="00846FC1" w:rsidRPr="000D79E3" w:rsidRDefault="00846FC1" w:rsidP="0099644E">
      <w:pPr>
        <w:numPr>
          <w:ilvl w:val="0"/>
          <w:numId w:val="24"/>
        </w:numPr>
        <w:shd w:val="clear" w:color="auto" w:fill="FFFFFF"/>
        <w:tabs>
          <w:tab w:val="left" w:pos="993"/>
        </w:tabs>
        <w:spacing w:after="0" w:line="240" w:lineRule="auto"/>
        <w:ind w:left="0" w:firstLine="709"/>
        <w:contextualSpacing/>
        <w:jc w:val="both"/>
        <w:rPr>
          <w:rFonts w:ascii="Times New Roman" w:hAnsi="Times New Roman"/>
          <w:color w:val="000000"/>
          <w:sz w:val="24"/>
          <w:szCs w:val="24"/>
        </w:rPr>
      </w:pPr>
      <w:r w:rsidRPr="000D79E3">
        <w:rPr>
          <w:rFonts w:ascii="Times New Roman" w:hAnsi="Times New Roman"/>
          <w:color w:val="000000"/>
          <w:sz w:val="24"/>
          <w:szCs w:val="24"/>
        </w:rPr>
        <w:t>Для заданного набора данных построить линейную модель множественной регрессии.</w:t>
      </w:r>
    </w:p>
    <w:p w:rsidR="00846FC1" w:rsidRPr="000D79E3" w:rsidRDefault="00846FC1" w:rsidP="0099644E">
      <w:pPr>
        <w:numPr>
          <w:ilvl w:val="0"/>
          <w:numId w:val="24"/>
        </w:numPr>
        <w:shd w:val="clear" w:color="auto" w:fill="FFFFFF"/>
        <w:tabs>
          <w:tab w:val="left" w:pos="993"/>
        </w:tabs>
        <w:spacing w:after="0" w:line="240" w:lineRule="auto"/>
        <w:ind w:left="0" w:firstLine="709"/>
        <w:contextualSpacing/>
        <w:jc w:val="both"/>
        <w:rPr>
          <w:rFonts w:ascii="Times New Roman" w:hAnsi="Times New Roman"/>
          <w:color w:val="000000"/>
          <w:sz w:val="24"/>
          <w:szCs w:val="24"/>
        </w:rPr>
      </w:pPr>
      <w:r w:rsidRPr="000D79E3">
        <w:rPr>
          <w:rFonts w:ascii="Times New Roman" w:hAnsi="Times New Roman"/>
          <w:color w:val="000000"/>
          <w:sz w:val="24"/>
          <w:szCs w:val="24"/>
        </w:rPr>
        <w:t>Оценить адекватность и значимость построенного уравнения регрессии.</w:t>
      </w:r>
    </w:p>
    <w:p w:rsidR="00846FC1" w:rsidRPr="000D79E3" w:rsidRDefault="00846FC1" w:rsidP="0099644E">
      <w:pPr>
        <w:numPr>
          <w:ilvl w:val="0"/>
          <w:numId w:val="24"/>
        </w:numPr>
        <w:shd w:val="clear" w:color="auto" w:fill="FFFFFF"/>
        <w:tabs>
          <w:tab w:val="left" w:pos="993"/>
        </w:tabs>
        <w:spacing w:after="0" w:line="240" w:lineRule="auto"/>
        <w:ind w:left="0" w:firstLine="709"/>
        <w:contextualSpacing/>
        <w:jc w:val="both"/>
        <w:rPr>
          <w:rFonts w:ascii="Times New Roman" w:hAnsi="Times New Roman"/>
          <w:color w:val="000000"/>
          <w:sz w:val="24"/>
          <w:szCs w:val="24"/>
        </w:rPr>
      </w:pPr>
      <w:r w:rsidRPr="000D79E3">
        <w:rPr>
          <w:rFonts w:ascii="Times New Roman" w:hAnsi="Times New Roman"/>
          <w:color w:val="000000"/>
          <w:sz w:val="24"/>
          <w:szCs w:val="24"/>
        </w:rPr>
        <w:t>Выделить значимые и незначимые факторы в модели.</w:t>
      </w:r>
    </w:p>
    <w:p w:rsidR="00846FC1" w:rsidRPr="000D79E3" w:rsidRDefault="00846FC1" w:rsidP="0099644E">
      <w:pPr>
        <w:numPr>
          <w:ilvl w:val="0"/>
          <w:numId w:val="24"/>
        </w:numPr>
        <w:shd w:val="clear" w:color="auto" w:fill="FFFFFF"/>
        <w:tabs>
          <w:tab w:val="left" w:pos="993"/>
        </w:tabs>
        <w:spacing w:after="0" w:line="240" w:lineRule="auto"/>
        <w:ind w:left="0" w:firstLine="709"/>
        <w:contextualSpacing/>
        <w:jc w:val="both"/>
        <w:rPr>
          <w:rFonts w:ascii="Times New Roman" w:hAnsi="Times New Roman"/>
          <w:color w:val="000000"/>
          <w:sz w:val="24"/>
          <w:szCs w:val="24"/>
        </w:rPr>
      </w:pPr>
      <w:r w:rsidRPr="000D79E3">
        <w:rPr>
          <w:rFonts w:ascii="Times New Roman" w:hAnsi="Times New Roman"/>
          <w:color w:val="000000"/>
          <w:sz w:val="24"/>
          <w:szCs w:val="24"/>
        </w:rPr>
        <w:t>Построить уравнение регрессии со статистически значимыми факторами. Дать экономическую интерпретацию параметров модели.</w:t>
      </w:r>
    </w:p>
    <w:p w:rsidR="00846FC1" w:rsidRPr="000D79E3" w:rsidRDefault="00846FC1" w:rsidP="00DE025F">
      <w:pPr>
        <w:spacing w:after="0" w:line="240" w:lineRule="auto"/>
        <w:ind w:firstLine="709"/>
        <w:jc w:val="both"/>
        <w:rPr>
          <w:rFonts w:ascii="Times New Roman" w:hAnsi="Times New Roman"/>
          <w:sz w:val="24"/>
          <w:szCs w:val="24"/>
        </w:rPr>
      </w:pPr>
      <w:r w:rsidRPr="000D79E3">
        <w:rPr>
          <w:rFonts w:ascii="Times New Roman" w:hAnsi="Times New Roman"/>
          <w:sz w:val="24"/>
          <w:szCs w:val="24"/>
        </w:rPr>
        <w:t>  </w:t>
      </w:r>
    </w:p>
    <w:p w:rsidR="00846FC1" w:rsidRPr="000D79E3" w:rsidRDefault="00846FC1" w:rsidP="00DE025F">
      <w:pPr>
        <w:tabs>
          <w:tab w:val="left" w:pos="1134"/>
        </w:tabs>
        <w:spacing w:after="0" w:line="240" w:lineRule="auto"/>
        <w:ind w:firstLine="709"/>
        <w:jc w:val="both"/>
        <w:rPr>
          <w:rFonts w:ascii="Times New Roman" w:hAnsi="Times New Roman"/>
          <w:sz w:val="24"/>
          <w:szCs w:val="24"/>
        </w:rPr>
      </w:pPr>
      <w:r w:rsidRPr="000D79E3">
        <w:rPr>
          <w:rFonts w:ascii="Times New Roman" w:hAnsi="Times New Roman"/>
          <w:b/>
          <w:bCs/>
          <w:i/>
          <w:iCs/>
          <w:color w:val="000000"/>
          <w:sz w:val="24"/>
          <w:szCs w:val="24"/>
        </w:rPr>
        <w:t>4 Порядок проведения промежуточной аттестации обучающихся</w:t>
      </w:r>
    </w:p>
    <w:p w:rsidR="00846FC1" w:rsidRPr="000D79E3" w:rsidRDefault="00846FC1" w:rsidP="00DE025F">
      <w:pPr>
        <w:spacing w:after="0" w:line="240" w:lineRule="auto"/>
        <w:ind w:firstLine="709"/>
        <w:jc w:val="both"/>
        <w:rPr>
          <w:rFonts w:ascii="Times New Roman" w:hAnsi="Times New Roman"/>
          <w:sz w:val="24"/>
          <w:szCs w:val="24"/>
        </w:rPr>
      </w:pPr>
      <w:r w:rsidRPr="000D79E3">
        <w:rPr>
          <w:rFonts w:ascii="Times New Roman" w:hAnsi="Times New Roman"/>
          <w:sz w:val="24"/>
          <w:szCs w:val="24"/>
        </w:rPr>
        <w:t> </w:t>
      </w:r>
    </w:p>
    <w:p w:rsidR="00846FC1" w:rsidRPr="000D79E3" w:rsidRDefault="00846FC1" w:rsidP="00DE025F">
      <w:pPr>
        <w:tabs>
          <w:tab w:val="left" w:pos="-6522"/>
          <w:tab w:val="left" w:pos="1276"/>
        </w:tabs>
        <w:spacing w:after="0" w:line="240" w:lineRule="auto"/>
        <w:ind w:firstLine="709"/>
        <w:jc w:val="both"/>
        <w:rPr>
          <w:rFonts w:ascii="Times New Roman" w:hAnsi="Times New Roman"/>
          <w:sz w:val="24"/>
          <w:szCs w:val="24"/>
        </w:rPr>
      </w:pPr>
      <w:r w:rsidRPr="000D79E3">
        <w:rPr>
          <w:rFonts w:ascii="Times New Roman" w:hAnsi="Times New Roman"/>
          <w:i/>
          <w:iCs/>
          <w:color w:val="000000"/>
          <w:sz w:val="24"/>
          <w:szCs w:val="24"/>
        </w:rPr>
        <w:t xml:space="preserve">4.1 Документы СМК вуза </w:t>
      </w:r>
    </w:p>
    <w:p w:rsidR="00846FC1" w:rsidRPr="000D79E3" w:rsidRDefault="00846FC1" w:rsidP="00DE025F">
      <w:pPr>
        <w:tabs>
          <w:tab w:val="left" w:pos="-6522"/>
          <w:tab w:val="left" w:pos="1276"/>
        </w:tabs>
        <w:spacing w:after="0" w:line="240" w:lineRule="auto"/>
        <w:ind w:firstLine="709"/>
        <w:jc w:val="both"/>
        <w:rPr>
          <w:rFonts w:ascii="Times New Roman" w:hAnsi="Times New Roman"/>
          <w:sz w:val="24"/>
          <w:szCs w:val="24"/>
        </w:rPr>
      </w:pPr>
      <w:r w:rsidRPr="000D79E3">
        <w:rPr>
          <w:rFonts w:ascii="Times New Roman" w:hAnsi="Times New Roman"/>
          <w:color w:val="000000"/>
          <w:sz w:val="24"/>
          <w:szCs w:val="24"/>
        </w:rPr>
        <w:t xml:space="preserve">Формы, система оценивания, порядок проведения промежуточной аттестации обучающихся, включая порядок установления сроков прохождения испытаний </w:t>
      </w:r>
      <w:r w:rsidRPr="000D79E3">
        <w:rPr>
          <w:rFonts w:ascii="Times New Roman" w:hAnsi="Times New Roman"/>
          <w:color w:val="000000"/>
          <w:sz w:val="24"/>
          <w:szCs w:val="24"/>
        </w:rPr>
        <w:lastRenderedPageBreak/>
        <w:t>промежуточной аттестации, для лиц, не прошедших промежуточную аттестацию по уважительным причинам или имеющим академическую задолженность, а также периодичность проведения промежуточной аттестации обучающихся регламентированы следующими положениями:</w:t>
      </w:r>
    </w:p>
    <w:p w:rsidR="005E710C" w:rsidRPr="000D79E3" w:rsidRDefault="005E710C" w:rsidP="005E710C">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ПЛ </w:t>
      </w:r>
      <w:r w:rsidR="00770E0C">
        <w:rPr>
          <w:rFonts w:ascii="Times New Roman" w:eastAsia="Calibri" w:hAnsi="Times New Roman"/>
          <w:spacing w:val="-6"/>
          <w:sz w:val="24"/>
          <w:szCs w:val="24"/>
        </w:rPr>
        <w:t>2.3.19-2018</w:t>
      </w:r>
      <w:r w:rsidRPr="000D79E3">
        <w:rPr>
          <w:rFonts w:ascii="Times New Roman" w:eastAsia="Calibri" w:hAnsi="Times New Roman"/>
          <w:spacing w:val="-6"/>
          <w:sz w:val="24"/>
          <w:szCs w:val="24"/>
        </w:rPr>
        <w:t xml:space="preserve"> «СМК. Организация и осуществление образовательной деятельности по образовательным программам высшего образования – программам бакалавриата, программам специалитета, программам магистратуры»;</w:t>
      </w:r>
    </w:p>
    <w:p w:rsidR="005E710C" w:rsidRPr="000D79E3" w:rsidRDefault="005E710C" w:rsidP="005E710C">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ПЛ </w:t>
      </w:r>
      <w:r w:rsidR="00770E0C">
        <w:rPr>
          <w:rFonts w:ascii="Times New Roman" w:eastAsia="Calibri" w:hAnsi="Times New Roman"/>
          <w:spacing w:val="-6"/>
          <w:sz w:val="24"/>
          <w:szCs w:val="24"/>
        </w:rPr>
        <w:t>2.3.22-2018</w:t>
      </w:r>
      <w:r w:rsidRPr="000D79E3">
        <w:rPr>
          <w:rFonts w:ascii="Times New Roman" w:eastAsia="Calibri" w:hAnsi="Times New Roman"/>
          <w:spacing w:val="-6"/>
          <w:sz w:val="24"/>
          <w:szCs w:val="24"/>
        </w:rPr>
        <w:t xml:space="preserve"> «СМК. О формировании фонда оценочных материалов»;</w:t>
      </w:r>
    </w:p>
    <w:p w:rsidR="005E710C" w:rsidRPr="000D79E3" w:rsidRDefault="005E710C" w:rsidP="005E710C">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ПЛ </w:t>
      </w:r>
      <w:r w:rsidR="00770E0C">
        <w:rPr>
          <w:rFonts w:ascii="Times New Roman" w:eastAsia="Calibri" w:hAnsi="Times New Roman"/>
          <w:spacing w:val="-6"/>
          <w:sz w:val="24"/>
          <w:szCs w:val="24"/>
        </w:rPr>
        <w:t>2.3.3-2018</w:t>
      </w:r>
      <w:r w:rsidRPr="000D79E3">
        <w:rPr>
          <w:rFonts w:ascii="Times New Roman" w:eastAsia="Calibri" w:hAnsi="Times New Roman"/>
          <w:spacing w:val="-6"/>
          <w:sz w:val="24"/>
          <w:szCs w:val="24"/>
        </w:rPr>
        <w:t xml:space="preserve"> «СМК. Система мониторинга качества образования с использованием технологии компьютерного тестирования».</w:t>
      </w:r>
    </w:p>
    <w:p w:rsidR="00846FC1" w:rsidRPr="000D79E3" w:rsidRDefault="00846FC1" w:rsidP="00DE025F">
      <w:pPr>
        <w:spacing w:after="0" w:line="240" w:lineRule="auto"/>
        <w:ind w:firstLine="709"/>
        <w:jc w:val="both"/>
        <w:rPr>
          <w:rFonts w:ascii="Times New Roman" w:hAnsi="Times New Roman"/>
          <w:sz w:val="24"/>
          <w:szCs w:val="24"/>
        </w:rPr>
      </w:pPr>
      <w:r w:rsidRPr="000D79E3">
        <w:rPr>
          <w:rFonts w:ascii="Times New Roman" w:hAnsi="Times New Roman"/>
          <w:sz w:val="24"/>
          <w:szCs w:val="24"/>
        </w:rPr>
        <w:t> </w:t>
      </w:r>
    </w:p>
    <w:p w:rsidR="00846FC1" w:rsidRPr="000D79E3" w:rsidRDefault="00846FC1" w:rsidP="00DE025F">
      <w:pPr>
        <w:tabs>
          <w:tab w:val="left" w:pos="-6522"/>
          <w:tab w:val="left" w:pos="1276"/>
        </w:tabs>
        <w:spacing w:after="0" w:line="240" w:lineRule="auto"/>
        <w:ind w:firstLine="709"/>
        <w:jc w:val="both"/>
        <w:rPr>
          <w:rFonts w:ascii="Times New Roman" w:hAnsi="Times New Roman"/>
          <w:sz w:val="24"/>
          <w:szCs w:val="24"/>
        </w:rPr>
      </w:pPr>
      <w:r w:rsidRPr="000D79E3">
        <w:rPr>
          <w:rFonts w:ascii="Times New Roman" w:hAnsi="Times New Roman"/>
          <w:i/>
          <w:iCs/>
          <w:color w:val="000000"/>
          <w:sz w:val="24"/>
          <w:szCs w:val="24"/>
        </w:rPr>
        <w:t>4.</w:t>
      </w:r>
      <w:r w:rsidR="00DE025F">
        <w:rPr>
          <w:rFonts w:ascii="Times New Roman" w:hAnsi="Times New Roman"/>
          <w:i/>
          <w:iCs/>
          <w:color w:val="000000"/>
          <w:sz w:val="24"/>
          <w:szCs w:val="24"/>
        </w:rPr>
        <w:t>2</w:t>
      </w:r>
      <w:r w:rsidRPr="000D79E3">
        <w:rPr>
          <w:rFonts w:ascii="Times New Roman" w:hAnsi="Times New Roman"/>
          <w:i/>
          <w:iCs/>
          <w:color w:val="000000"/>
          <w:sz w:val="24"/>
          <w:szCs w:val="24"/>
        </w:rPr>
        <w:t xml:space="preserve"> Методические материалы, определяющие процедуру оценивания знаний, умений, навыков и (или) опыта деятельности в ходе промежуточной аттестации</w:t>
      </w:r>
    </w:p>
    <w:p w:rsidR="00DE025F" w:rsidRPr="000D79E3" w:rsidRDefault="00DE025F" w:rsidP="00DE025F">
      <w:pPr>
        <w:tabs>
          <w:tab w:val="left" w:pos="-6522"/>
          <w:tab w:val="left" w:pos="1276"/>
        </w:tabs>
        <w:spacing w:after="0" w:line="240" w:lineRule="auto"/>
        <w:ind w:firstLine="709"/>
        <w:jc w:val="both"/>
        <w:rPr>
          <w:rFonts w:ascii="Times New Roman" w:hAnsi="Times New Roman"/>
          <w:sz w:val="24"/>
          <w:szCs w:val="24"/>
        </w:rPr>
      </w:pPr>
      <w:r w:rsidRPr="000D79E3">
        <w:rPr>
          <w:rFonts w:ascii="Times New Roman" w:hAnsi="Times New Roman"/>
          <w:color w:val="000000"/>
          <w:sz w:val="24"/>
          <w:szCs w:val="24"/>
        </w:rPr>
        <w:t xml:space="preserve">Промежуточная аттестация по дисциплине </w:t>
      </w:r>
      <w:r w:rsidRPr="000D79E3">
        <w:rPr>
          <w:rFonts w:ascii="Times New Roman" w:hAnsi="Times New Roman"/>
          <w:color w:val="000000"/>
          <w:sz w:val="24"/>
          <w:szCs w:val="24"/>
          <w:u w:val="single"/>
        </w:rPr>
        <w:t>Б1.Б.Д.22 «Эконометрика»</w:t>
      </w:r>
      <w:r w:rsidRPr="000D79E3">
        <w:rPr>
          <w:rFonts w:ascii="Times New Roman" w:hAnsi="Times New Roman"/>
          <w:color w:val="000000"/>
          <w:sz w:val="24"/>
          <w:szCs w:val="24"/>
        </w:rPr>
        <w:t xml:space="preserve"> завершает изучение курса и проходит в форме зачета с оценкой. Зачет с оценкой проводится в последнюю неделю изучения дисциплины.</w:t>
      </w:r>
    </w:p>
    <w:p w:rsidR="00846FC1" w:rsidRPr="000D79E3" w:rsidRDefault="00846FC1" w:rsidP="00DE025F">
      <w:pPr>
        <w:spacing w:after="0" w:line="240" w:lineRule="auto"/>
        <w:ind w:firstLine="709"/>
        <w:jc w:val="both"/>
        <w:rPr>
          <w:rFonts w:ascii="Times New Roman" w:hAnsi="Times New Roman"/>
          <w:sz w:val="24"/>
          <w:szCs w:val="24"/>
        </w:rPr>
      </w:pPr>
      <w:r w:rsidRPr="000D79E3">
        <w:rPr>
          <w:rFonts w:ascii="Times New Roman" w:hAnsi="Times New Roman"/>
          <w:color w:val="000000"/>
          <w:sz w:val="24"/>
          <w:szCs w:val="24"/>
        </w:rPr>
        <w:t>Допуском к зачету с оценкой является итоговое тестирование. Зачет с оценкой проводится по билетам, в каждый из которых включены 2 теоретических вопроса и типовое практическое задание.</w:t>
      </w:r>
    </w:p>
    <w:p w:rsidR="00846FC1" w:rsidRPr="000D79E3" w:rsidRDefault="00846FC1" w:rsidP="00DE025F">
      <w:pPr>
        <w:spacing w:after="0" w:line="240" w:lineRule="auto"/>
        <w:ind w:firstLine="709"/>
        <w:jc w:val="both"/>
        <w:rPr>
          <w:rFonts w:ascii="Times New Roman" w:hAnsi="Times New Roman"/>
          <w:sz w:val="24"/>
          <w:szCs w:val="24"/>
        </w:rPr>
      </w:pPr>
      <w:r w:rsidRPr="000D79E3">
        <w:rPr>
          <w:rFonts w:ascii="Times New Roman" w:hAnsi="Times New Roman"/>
          <w:color w:val="000000"/>
          <w:sz w:val="24"/>
          <w:szCs w:val="24"/>
        </w:rPr>
        <w:t xml:space="preserve">Оценка за дифференцированный зачет носит комплексный характер: учитывает результаты итогового тестирования и ответа на экзаменационный билет. Преподаватель вправе повысить получившееся значение с учетом результатов текущего контроля знаний и рейтинговой оценки деятельности студента в течение периода изучения дисциплины. </w:t>
      </w:r>
    </w:p>
    <w:p w:rsidR="00846FC1" w:rsidRPr="000D79E3" w:rsidRDefault="00846FC1" w:rsidP="00DE025F">
      <w:pPr>
        <w:spacing w:after="0" w:line="240" w:lineRule="auto"/>
        <w:ind w:firstLine="709"/>
        <w:jc w:val="both"/>
        <w:rPr>
          <w:rFonts w:ascii="Times New Roman" w:hAnsi="Times New Roman"/>
          <w:color w:val="000000"/>
          <w:sz w:val="24"/>
          <w:szCs w:val="24"/>
        </w:rPr>
      </w:pPr>
      <w:r w:rsidRPr="000D79E3">
        <w:rPr>
          <w:rFonts w:ascii="Times New Roman" w:hAnsi="Times New Roman"/>
          <w:color w:val="000000"/>
          <w:sz w:val="24"/>
          <w:szCs w:val="24"/>
        </w:rPr>
        <w:t xml:space="preserve">В случае  применении дистанционных технологий и электронного обучения проведение промежуточной аттестации и мероприятий, предусмотренных в промежуточной аттестации  осуществляется в электронно-информационной образовательной среде (образовательная платформа электронной поддержки обучения </w:t>
      </w:r>
      <w:proofErr w:type="spellStart"/>
      <w:r w:rsidRPr="000D79E3">
        <w:rPr>
          <w:rFonts w:ascii="Times New Roman" w:hAnsi="Times New Roman"/>
          <w:color w:val="000000"/>
          <w:sz w:val="24"/>
          <w:szCs w:val="24"/>
        </w:rPr>
        <w:t>Blackboard</w:t>
      </w:r>
      <w:proofErr w:type="spellEnd"/>
      <w:r w:rsidRPr="000D79E3">
        <w:rPr>
          <w:rFonts w:ascii="Times New Roman" w:hAnsi="Times New Roman"/>
          <w:color w:val="000000"/>
          <w:sz w:val="24"/>
          <w:szCs w:val="24"/>
        </w:rPr>
        <w:t xml:space="preserve"> </w:t>
      </w:r>
      <w:proofErr w:type="spellStart"/>
      <w:r w:rsidRPr="000D79E3">
        <w:rPr>
          <w:rFonts w:ascii="Times New Roman" w:hAnsi="Times New Roman"/>
          <w:color w:val="000000"/>
          <w:sz w:val="24"/>
          <w:szCs w:val="24"/>
        </w:rPr>
        <w:t>Learn</w:t>
      </w:r>
      <w:proofErr w:type="spellEnd"/>
      <w:r w:rsidRPr="000D79E3">
        <w:rPr>
          <w:rFonts w:ascii="Times New Roman" w:hAnsi="Times New Roman"/>
          <w:color w:val="000000"/>
          <w:sz w:val="24"/>
          <w:szCs w:val="24"/>
        </w:rPr>
        <w:t xml:space="preserve"> (сайт bb.usurt.ru)) в курсе дисциплины</w:t>
      </w:r>
    </w:p>
    <w:p w:rsidR="00846FC1" w:rsidRPr="000D79E3" w:rsidRDefault="00846FC1" w:rsidP="000D79E3">
      <w:pPr>
        <w:spacing w:after="0" w:line="240" w:lineRule="auto"/>
        <w:rPr>
          <w:rFonts w:ascii="Times New Roman" w:hAnsi="Times New Roman"/>
          <w:sz w:val="24"/>
          <w:szCs w:val="24"/>
        </w:rPr>
      </w:pPr>
    </w:p>
    <w:p w:rsidR="00846FC1" w:rsidRPr="000D79E3" w:rsidRDefault="00846FC1" w:rsidP="00DE025F">
      <w:pPr>
        <w:pageBreakBefore/>
        <w:spacing w:after="0" w:line="240" w:lineRule="auto"/>
        <w:jc w:val="center"/>
        <w:rPr>
          <w:rFonts w:ascii="Times New Roman" w:eastAsia="SimSun" w:hAnsi="Times New Roman"/>
          <w:b/>
          <w:sz w:val="24"/>
          <w:szCs w:val="24"/>
          <w:lang w:eastAsia="hi-IN" w:bidi="hi-IN"/>
        </w:rPr>
      </w:pPr>
      <w:r w:rsidRPr="000D79E3">
        <w:rPr>
          <w:rFonts w:ascii="Times New Roman" w:eastAsia="SimSun" w:hAnsi="Times New Roman"/>
          <w:b/>
          <w:sz w:val="24"/>
          <w:szCs w:val="24"/>
          <w:lang w:eastAsia="hi-IN" w:bidi="hi-IN"/>
        </w:rPr>
        <w:lastRenderedPageBreak/>
        <w:t>Фонд оценочных материалов для проведения промежуточной аттестации обучающихся по дисциплине (модулю)</w:t>
      </w:r>
    </w:p>
    <w:p w:rsidR="00846FC1" w:rsidRPr="000D79E3" w:rsidRDefault="00846FC1" w:rsidP="000D79E3">
      <w:pPr>
        <w:pStyle w:val="1"/>
        <w:rPr>
          <w:rFonts w:eastAsia="SimSun" w:cs="Times New Roman"/>
          <w:szCs w:val="24"/>
          <w:lang w:eastAsia="hi-IN" w:bidi="hi-IN"/>
        </w:rPr>
      </w:pPr>
      <w:bookmarkStart w:id="319" w:name="_Toc86139624"/>
      <w:bookmarkStart w:id="320" w:name="_Toc94620115"/>
      <w:r w:rsidRPr="000D79E3">
        <w:rPr>
          <w:rFonts w:cs="Times New Roman"/>
          <w:szCs w:val="24"/>
        </w:rPr>
        <w:t>Б1.Б.Д.23 Организация производства</w:t>
      </w:r>
      <w:bookmarkEnd w:id="319"/>
      <w:bookmarkEnd w:id="320"/>
      <w:r w:rsidRPr="000D79E3">
        <w:rPr>
          <w:rFonts w:eastAsia="SimSun" w:cs="Times New Roman"/>
          <w:szCs w:val="24"/>
          <w:lang w:eastAsia="hi-IN" w:bidi="hi-IN"/>
        </w:rPr>
        <w:t xml:space="preserve"> </w:t>
      </w:r>
    </w:p>
    <w:p w:rsidR="00846FC1" w:rsidRPr="00DE025F" w:rsidRDefault="00846FC1" w:rsidP="000D79E3">
      <w:pPr>
        <w:spacing w:after="0" w:line="240" w:lineRule="auto"/>
        <w:jc w:val="center"/>
        <w:rPr>
          <w:rFonts w:ascii="Times New Roman" w:eastAsia="SimSun" w:hAnsi="Times New Roman"/>
          <w:sz w:val="18"/>
          <w:szCs w:val="24"/>
          <w:lang w:eastAsia="hi-IN" w:bidi="hi-IN"/>
        </w:rPr>
      </w:pPr>
      <w:r w:rsidRPr="00DE025F">
        <w:rPr>
          <w:rFonts w:ascii="Times New Roman" w:eastAsia="SimSun" w:hAnsi="Times New Roman"/>
          <w:sz w:val="18"/>
          <w:szCs w:val="24"/>
          <w:lang w:eastAsia="hi-IN" w:bidi="hi-IN"/>
        </w:rPr>
        <w:t xml:space="preserve"> (Шифр и наименование дисциплины)</w:t>
      </w:r>
    </w:p>
    <w:p w:rsidR="00846FC1" w:rsidRPr="000D79E3" w:rsidRDefault="00846FC1" w:rsidP="000D79E3">
      <w:pPr>
        <w:spacing w:after="0" w:line="240" w:lineRule="auto"/>
        <w:jc w:val="center"/>
        <w:rPr>
          <w:rFonts w:ascii="Times New Roman" w:hAnsi="Times New Roman"/>
          <w:b/>
          <w:bCs/>
          <w:color w:val="000000"/>
          <w:sz w:val="24"/>
          <w:szCs w:val="24"/>
        </w:rPr>
      </w:pPr>
    </w:p>
    <w:p w:rsidR="00846FC1" w:rsidRPr="00DE025F" w:rsidRDefault="00846FC1" w:rsidP="00AD4E9D">
      <w:pPr>
        <w:numPr>
          <w:ilvl w:val="0"/>
          <w:numId w:val="95"/>
        </w:numPr>
        <w:tabs>
          <w:tab w:val="left" w:pos="993"/>
        </w:tabs>
        <w:spacing w:after="0" w:line="240" w:lineRule="auto"/>
        <w:ind w:left="0" w:firstLine="709"/>
        <w:jc w:val="both"/>
        <w:rPr>
          <w:rFonts w:ascii="Times New Roman" w:hAnsi="Times New Roman"/>
          <w:b/>
          <w:sz w:val="24"/>
          <w:szCs w:val="24"/>
        </w:rPr>
      </w:pPr>
      <w:r w:rsidRPr="00DE025F">
        <w:rPr>
          <w:rFonts w:ascii="Times New Roman" w:hAnsi="Times New Roman"/>
          <w:b/>
          <w:sz w:val="24"/>
          <w:szCs w:val="24"/>
        </w:rPr>
        <w:t xml:space="preserve">Перечень компетенций с указанием этапов их формирования в процессе освоения образовательной программы </w:t>
      </w:r>
    </w:p>
    <w:p w:rsidR="00846FC1" w:rsidRPr="000D79E3" w:rsidRDefault="00846FC1" w:rsidP="000D79E3">
      <w:pPr>
        <w:spacing w:after="0" w:line="240" w:lineRule="auto"/>
        <w:ind w:firstLine="709"/>
        <w:rPr>
          <w:rFonts w:ascii="Times New Roman" w:hAnsi="Times New Roman"/>
          <w:i/>
          <w:sz w:val="24"/>
          <w:szCs w:val="24"/>
        </w:rPr>
      </w:pPr>
    </w:p>
    <w:p w:rsidR="00846FC1" w:rsidRPr="000D79E3" w:rsidRDefault="00846FC1" w:rsidP="00DE025F">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Дисциплина </w:t>
      </w:r>
      <w:r w:rsidRPr="000D79E3">
        <w:rPr>
          <w:rFonts w:ascii="Times New Roman" w:hAnsi="Times New Roman"/>
          <w:bCs/>
          <w:color w:val="000000"/>
          <w:sz w:val="24"/>
          <w:szCs w:val="24"/>
          <w:u w:val="single"/>
        </w:rPr>
        <w:t>Б1.Б.Д.23 Организация производства</w:t>
      </w:r>
      <w:r w:rsidR="00DE025F">
        <w:rPr>
          <w:rFonts w:ascii="Times New Roman" w:hAnsi="Times New Roman"/>
          <w:sz w:val="24"/>
          <w:szCs w:val="24"/>
        </w:rPr>
        <w:t xml:space="preserve"> </w:t>
      </w:r>
      <w:r w:rsidRPr="000D79E3">
        <w:rPr>
          <w:rFonts w:ascii="Times New Roman" w:hAnsi="Times New Roman"/>
          <w:sz w:val="24"/>
          <w:szCs w:val="24"/>
        </w:rPr>
        <w:t>участвует в формировании следующих компетенций и индикаторов достижения компетенций:</w:t>
      </w:r>
    </w:p>
    <w:p w:rsidR="00DE025F" w:rsidRDefault="00DE025F" w:rsidP="000D79E3">
      <w:pPr>
        <w:spacing w:after="0" w:line="240" w:lineRule="auto"/>
        <w:jc w:val="right"/>
        <w:rPr>
          <w:rFonts w:ascii="Times New Roman" w:hAnsi="Times New Roman"/>
          <w:sz w:val="24"/>
          <w:szCs w:val="24"/>
        </w:rPr>
      </w:pPr>
    </w:p>
    <w:p w:rsidR="00846FC1" w:rsidRPr="000D79E3" w:rsidRDefault="00846FC1" w:rsidP="000D79E3">
      <w:pPr>
        <w:spacing w:after="0" w:line="240" w:lineRule="auto"/>
        <w:jc w:val="right"/>
        <w:rPr>
          <w:rFonts w:ascii="Times New Roman" w:hAnsi="Times New Roman"/>
          <w:sz w:val="24"/>
          <w:szCs w:val="24"/>
        </w:rPr>
      </w:pPr>
      <w:r w:rsidRPr="000D79E3">
        <w:rPr>
          <w:rFonts w:ascii="Times New Roman" w:hAnsi="Times New Roman"/>
          <w:sz w:val="24"/>
          <w:szCs w:val="24"/>
        </w:rPr>
        <w:t>Таблица 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A0" w:firstRow="1" w:lastRow="0" w:firstColumn="1" w:lastColumn="0" w:noHBand="0" w:noVBand="0"/>
      </w:tblPr>
      <w:tblGrid>
        <w:gridCol w:w="2413"/>
        <w:gridCol w:w="3259"/>
        <w:gridCol w:w="1943"/>
        <w:gridCol w:w="1852"/>
      </w:tblGrid>
      <w:tr w:rsidR="00846FC1" w:rsidRPr="000D79E3" w:rsidTr="00F71F32">
        <w:tc>
          <w:tcPr>
            <w:tcW w:w="1275" w:type="pct"/>
          </w:tcPr>
          <w:p w:rsidR="00846FC1" w:rsidRPr="00DE025F" w:rsidRDefault="00846FC1" w:rsidP="000D79E3">
            <w:pPr>
              <w:spacing w:after="0" w:line="240" w:lineRule="auto"/>
              <w:jc w:val="center"/>
              <w:rPr>
                <w:rFonts w:ascii="Times New Roman" w:hAnsi="Times New Roman"/>
                <w:sz w:val="24"/>
                <w:szCs w:val="24"/>
              </w:rPr>
            </w:pPr>
            <w:r w:rsidRPr="00DE025F">
              <w:rPr>
                <w:rFonts w:ascii="Times New Roman" w:hAnsi="Times New Roman"/>
                <w:sz w:val="24"/>
                <w:szCs w:val="24"/>
              </w:rPr>
              <w:t>Код и наименование компетенции</w:t>
            </w:r>
          </w:p>
        </w:tc>
        <w:tc>
          <w:tcPr>
            <w:tcW w:w="1721" w:type="pct"/>
            <w:tcMar>
              <w:top w:w="0" w:type="dxa"/>
              <w:left w:w="108" w:type="dxa"/>
              <w:bottom w:w="0" w:type="dxa"/>
              <w:right w:w="108" w:type="dxa"/>
            </w:tcMar>
          </w:tcPr>
          <w:p w:rsidR="00846FC1" w:rsidRPr="00DE025F" w:rsidRDefault="00846FC1" w:rsidP="000D79E3">
            <w:pPr>
              <w:spacing w:after="0" w:line="240" w:lineRule="auto"/>
              <w:jc w:val="center"/>
              <w:rPr>
                <w:rFonts w:ascii="Times New Roman" w:hAnsi="Times New Roman"/>
                <w:sz w:val="24"/>
                <w:szCs w:val="24"/>
              </w:rPr>
            </w:pPr>
            <w:r w:rsidRPr="00DE025F">
              <w:rPr>
                <w:rFonts w:ascii="Times New Roman" w:hAnsi="Times New Roman"/>
                <w:sz w:val="24"/>
                <w:szCs w:val="24"/>
              </w:rPr>
              <w:t>Код и наименование индикатора достижения компетенции</w:t>
            </w:r>
          </w:p>
        </w:tc>
        <w:tc>
          <w:tcPr>
            <w:tcW w:w="1026" w:type="pct"/>
            <w:tcMar>
              <w:top w:w="0" w:type="dxa"/>
              <w:left w:w="108" w:type="dxa"/>
              <w:bottom w:w="0" w:type="dxa"/>
              <w:right w:w="108" w:type="dxa"/>
            </w:tcMar>
          </w:tcPr>
          <w:p w:rsidR="00846FC1" w:rsidRPr="00DE025F" w:rsidRDefault="00846FC1" w:rsidP="000D79E3">
            <w:pPr>
              <w:spacing w:after="0" w:line="240" w:lineRule="auto"/>
              <w:jc w:val="center"/>
              <w:rPr>
                <w:rFonts w:ascii="Times New Roman" w:hAnsi="Times New Roman"/>
                <w:sz w:val="24"/>
                <w:szCs w:val="24"/>
              </w:rPr>
            </w:pPr>
            <w:r w:rsidRPr="00DE025F">
              <w:rPr>
                <w:rFonts w:ascii="Times New Roman" w:hAnsi="Times New Roman"/>
                <w:sz w:val="24"/>
                <w:szCs w:val="24"/>
              </w:rPr>
              <w:t>Этап формирования компетенции</w:t>
            </w:r>
          </w:p>
        </w:tc>
        <w:tc>
          <w:tcPr>
            <w:tcW w:w="978" w:type="pct"/>
            <w:tcMar>
              <w:top w:w="0" w:type="dxa"/>
              <w:left w:w="108" w:type="dxa"/>
              <w:bottom w:w="0" w:type="dxa"/>
              <w:right w:w="108" w:type="dxa"/>
            </w:tcMar>
          </w:tcPr>
          <w:p w:rsidR="00846FC1" w:rsidRPr="00DE025F" w:rsidRDefault="00846FC1" w:rsidP="000D79E3">
            <w:pPr>
              <w:spacing w:after="0" w:line="240" w:lineRule="auto"/>
              <w:jc w:val="center"/>
              <w:rPr>
                <w:rFonts w:ascii="Times New Roman" w:hAnsi="Times New Roman"/>
                <w:sz w:val="24"/>
                <w:szCs w:val="24"/>
                <w:vertAlign w:val="superscript"/>
              </w:rPr>
            </w:pPr>
            <w:r w:rsidRPr="00DE025F">
              <w:rPr>
                <w:rFonts w:ascii="Times New Roman" w:hAnsi="Times New Roman"/>
                <w:sz w:val="24"/>
                <w:szCs w:val="24"/>
              </w:rPr>
              <w:t>Форма промежуточной аттестации</w:t>
            </w:r>
          </w:p>
        </w:tc>
      </w:tr>
      <w:tr w:rsidR="00846FC1" w:rsidRPr="000D79E3" w:rsidTr="00F71F32">
        <w:tc>
          <w:tcPr>
            <w:tcW w:w="1275" w:type="pct"/>
          </w:tcPr>
          <w:p w:rsidR="00846FC1" w:rsidRPr="000D79E3" w:rsidRDefault="00846FC1" w:rsidP="000D79E3">
            <w:pPr>
              <w:autoSpaceDE w:val="0"/>
              <w:autoSpaceDN w:val="0"/>
              <w:adjustRightInd w:val="0"/>
              <w:spacing w:after="0" w:line="240" w:lineRule="auto"/>
              <w:rPr>
                <w:rFonts w:ascii="Times New Roman" w:hAnsi="Times New Roman"/>
                <w:bCs/>
                <w:sz w:val="24"/>
                <w:szCs w:val="24"/>
              </w:rPr>
            </w:pPr>
            <w:r w:rsidRPr="000D79E3">
              <w:rPr>
                <w:rFonts w:ascii="Times New Roman" w:hAnsi="Times New Roman"/>
                <w:color w:val="000000"/>
                <w:sz w:val="24"/>
                <w:szCs w:val="24"/>
              </w:rPr>
              <w:t>ОПК-4: Способен предлагать экономически и финансово обоснованные организационно-управленческие решения в профессиональной деятельности</w:t>
            </w:r>
          </w:p>
        </w:tc>
        <w:tc>
          <w:tcPr>
            <w:tcW w:w="1721" w:type="pct"/>
            <w:tcMar>
              <w:top w:w="0" w:type="dxa"/>
              <w:left w:w="108" w:type="dxa"/>
              <w:bottom w:w="0" w:type="dxa"/>
              <w:right w:w="108" w:type="dxa"/>
            </w:tcMar>
          </w:tcPr>
          <w:p w:rsidR="00846FC1" w:rsidRPr="000D79E3" w:rsidRDefault="00846FC1" w:rsidP="000D79E3">
            <w:pPr>
              <w:autoSpaceDE w:val="0"/>
              <w:autoSpaceDN w:val="0"/>
              <w:adjustRightInd w:val="0"/>
              <w:spacing w:after="0" w:line="240" w:lineRule="auto"/>
              <w:rPr>
                <w:rFonts w:ascii="Times New Roman" w:hAnsi="Times New Roman"/>
                <w:color w:val="000000"/>
                <w:sz w:val="24"/>
                <w:szCs w:val="24"/>
              </w:rPr>
            </w:pPr>
            <w:r w:rsidRPr="000D79E3">
              <w:rPr>
                <w:rFonts w:ascii="Times New Roman" w:hAnsi="Times New Roman"/>
                <w:color w:val="000000"/>
                <w:sz w:val="24"/>
                <w:szCs w:val="24"/>
              </w:rPr>
              <w:t>ОПК-4.2: Критически сопоставляет альтернативные варианты решения поставленных профессиональных задач, разрабатывает и обосновывает организационно-управленческие решения с учётом различных критериев</w:t>
            </w:r>
          </w:p>
          <w:p w:rsidR="00846FC1" w:rsidRPr="000D79E3" w:rsidRDefault="00846FC1" w:rsidP="000D79E3">
            <w:pPr>
              <w:autoSpaceDE w:val="0"/>
              <w:autoSpaceDN w:val="0"/>
              <w:adjustRightInd w:val="0"/>
              <w:spacing w:after="0" w:line="240" w:lineRule="auto"/>
              <w:rPr>
                <w:rFonts w:ascii="Times New Roman" w:hAnsi="Times New Roman"/>
                <w:bCs/>
                <w:color w:val="000000"/>
                <w:sz w:val="24"/>
                <w:szCs w:val="24"/>
              </w:rPr>
            </w:pPr>
            <w:r w:rsidRPr="000D79E3">
              <w:rPr>
                <w:rFonts w:ascii="Times New Roman" w:hAnsi="Times New Roman"/>
                <w:color w:val="000000"/>
                <w:sz w:val="24"/>
                <w:szCs w:val="24"/>
              </w:rPr>
              <w:t>ОПК-4.3: Разрабатывает и обосновывает организационно-управленческие решения с учётом различных критериев</w:t>
            </w:r>
          </w:p>
        </w:tc>
        <w:tc>
          <w:tcPr>
            <w:tcW w:w="1026" w:type="pct"/>
            <w:vMerge w:val="restart"/>
            <w:tcMar>
              <w:top w:w="0" w:type="dxa"/>
              <w:left w:w="108" w:type="dxa"/>
              <w:bottom w:w="0" w:type="dxa"/>
              <w:right w:w="108" w:type="dxa"/>
            </w:tcMar>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Компетенция и индикаторы достижения компетенции формируются в рамках 5 семестра очной формы обучения и 6 семестра очно-заочной формы обучения</w:t>
            </w:r>
          </w:p>
        </w:tc>
        <w:tc>
          <w:tcPr>
            <w:tcW w:w="978" w:type="pct"/>
            <w:vMerge w:val="restart"/>
            <w:tcMar>
              <w:top w:w="0" w:type="dxa"/>
              <w:left w:w="108" w:type="dxa"/>
              <w:bottom w:w="0" w:type="dxa"/>
              <w:right w:w="108" w:type="dxa"/>
            </w:tcMar>
          </w:tcPr>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sz w:val="24"/>
                <w:szCs w:val="24"/>
              </w:rPr>
              <w:t>Экзамен</w:t>
            </w:r>
          </w:p>
        </w:tc>
      </w:tr>
      <w:tr w:rsidR="00846FC1" w:rsidRPr="000D79E3" w:rsidTr="00F71F32">
        <w:tc>
          <w:tcPr>
            <w:tcW w:w="1275" w:type="pct"/>
          </w:tcPr>
          <w:p w:rsidR="00846FC1" w:rsidRPr="000D79E3" w:rsidRDefault="00846FC1" w:rsidP="000D79E3">
            <w:pPr>
              <w:autoSpaceDE w:val="0"/>
              <w:autoSpaceDN w:val="0"/>
              <w:adjustRightInd w:val="0"/>
              <w:spacing w:after="0" w:line="240" w:lineRule="auto"/>
              <w:rPr>
                <w:rFonts w:ascii="Times New Roman" w:hAnsi="Times New Roman"/>
                <w:bCs/>
                <w:color w:val="000000"/>
                <w:sz w:val="24"/>
                <w:szCs w:val="24"/>
              </w:rPr>
            </w:pPr>
            <w:r w:rsidRPr="000D79E3">
              <w:rPr>
                <w:rFonts w:ascii="Times New Roman" w:hAnsi="Times New Roman"/>
                <w:color w:val="000000"/>
                <w:sz w:val="24"/>
                <w:szCs w:val="24"/>
              </w:rPr>
              <w:t>ОПК-1: Способен применять знания (на промежуточном уровне) экономической теории при решении прикладных задач</w:t>
            </w:r>
          </w:p>
        </w:tc>
        <w:tc>
          <w:tcPr>
            <w:tcW w:w="1721" w:type="pct"/>
            <w:tcMar>
              <w:top w:w="0" w:type="dxa"/>
              <w:left w:w="108" w:type="dxa"/>
              <w:bottom w:w="0" w:type="dxa"/>
              <w:right w:w="108" w:type="dxa"/>
            </w:tcMar>
          </w:tcPr>
          <w:p w:rsidR="00846FC1" w:rsidRPr="000D79E3" w:rsidRDefault="00846FC1" w:rsidP="000D79E3">
            <w:pPr>
              <w:widowControl w:val="0"/>
              <w:autoSpaceDE w:val="0"/>
              <w:autoSpaceDN w:val="0"/>
              <w:adjustRightInd w:val="0"/>
              <w:spacing w:after="0" w:line="240" w:lineRule="auto"/>
              <w:rPr>
                <w:rFonts w:ascii="Times New Roman" w:hAnsi="Times New Roman"/>
                <w:color w:val="000000"/>
                <w:sz w:val="24"/>
                <w:szCs w:val="24"/>
              </w:rPr>
            </w:pPr>
            <w:r w:rsidRPr="000D79E3">
              <w:rPr>
                <w:rFonts w:ascii="Times New Roman" w:hAnsi="Times New Roman"/>
                <w:color w:val="000000"/>
                <w:sz w:val="24"/>
                <w:szCs w:val="24"/>
              </w:rPr>
              <w:t>ОПК-1.1: Знает основы экономических, организационных и управленческих теорий для успешного решения профессиональных задач</w:t>
            </w:r>
          </w:p>
          <w:p w:rsidR="00846FC1" w:rsidRPr="000D79E3" w:rsidRDefault="00846FC1" w:rsidP="000D79E3">
            <w:pPr>
              <w:widowControl w:val="0"/>
              <w:autoSpaceDE w:val="0"/>
              <w:autoSpaceDN w:val="0"/>
              <w:adjustRightInd w:val="0"/>
              <w:spacing w:after="0" w:line="240" w:lineRule="auto"/>
              <w:rPr>
                <w:rFonts w:ascii="Times New Roman" w:hAnsi="Times New Roman"/>
                <w:color w:val="000000"/>
                <w:sz w:val="24"/>
                <w:szCs w:val="24"/>
              </w:rPr>
            </w:pPr>
            <w:r w:rsidRPr="000D79E3">
              <w:rPr>
                <w:rFonts w:ascii="Times New Roman" w:hAnsi="Times New Roman"/>
                <w:color w:val="000000"/>
                <w:sz w:val="24"/>
                <w:szCs w:val="24"/>
              </w:rPr>
              <w:t>ОПК-1.2: Понимает базовые принципы функционирования экономики и экономического развития</w:t>
            </w:r>
          </w:p>
          <w:p w:rsidR="00846FC1" w:rsidRPr="000D79E3" w:rsidRDefault="00846FC1" w:rsidP="000D79E3">
            <w:pPr>
              <w:widowControl w:val="0"/>
              <w:autoSpaceDE w:val="0"/>
              <w:autoSpaceDN w:val="0"/>
              <w:adjustRightInd w:val="0"/>
              <w:spacing w:after="0" w:line="240" w:lineRule="auto"/>
              <w:rPr>
                <w:rFonts w:ascii="Times New Roman" w:hAnsi="Times New Roman"/>
                <w:bCs/>
                <w:color w:val="000000"/>
                <w:sz w:val="24"/>
                <w:szCs w:val="24"/>
              </w:rPr>
            </w:pPr>
            <w:r w:rsidRPr="000D79E3">
              <w:rPr>
                <w:rFonts w:ascii="Times New Roman" w:hAnsi="Times New Roman"/>
                <w:color w:val="000000"/>
                <w:sz w:val="24"/>
                <w:szCs w:val="24"/>
              </w:rPr>
              <w:t>ОПК-1.3: Формулирует и формализует прикладные задачи, используя понятийный аппарат экономической, организационной и управленческой наук</w:t>
            </w:r>
          </w:p>
        </w:tc>
        <w:tc>
          <w:tcPr>
            <w:tcW w:w="1026" w:type="pct"/>
            <w:vMerge/>
            <w:tcMar>
              <w:top w:w="0" w:type="dxa"/>
              <w:left w:w="108" w:type="dxa"/>
              <w:bottom w:w="0" w:type="dxa"/>
              <w:right w:w="108" w:type="dxa"/>
            </w:tcMar>
          </w:tcPr>
          <w:p w:rsidR="00846FC1" w:rsidRPr="000D79E3" w:rsidRDefault="00846FC1" w:rsidP="000D79E3">
            <w:pPr>
              <w:spacing w:after="0" w:line="240" w:lineRule="auto"/>
              <w:jc w:val="center"/>
              <w:rPr>
                <w:rFonts w:ascii="Times New Roman" w:hAnsi="Times New Roman"/>
                <w:sz w:val="24"/>
                <w:szCs w:val="24"/>
              </w:rPr>
            </w:pPr>
          </w:p>
        </w:tc>
        <w:tc>
          <w:tcPr>
            <w:tcW w:w="978" w:type="pct"/>
            <w:vMerge/>
            <w:tcMar>
              <w:top w:w="0" w:type="dxa"/>
              <w:left w:w="108" w:type="dxa"/>
              <w:bottom w:w="0" w:type="dxa"/>
              <w:right w:w="108" w:type="dxa"/>
            </w:tcMar>
          </w:tcPr>
          <w:p w:rsidR="00846FC1" w:rsidRPr="000D79E3" w:rsidRDefault="00846FC1" w:rsidP="000D79E3">
            <w:pPr>
              <w:spacing w:after="0" w:line="240" w:lineRule="auto"/>
              <w:rPr>
                <w:rFonts w:ascii="Times New Roman" w:hAnsi="Times New Roman"/>
                <w:sz w:val="24"/>
                <w:szCs w:val="24"/>
              </w:rPr>
            </w:pPr>
          </w:p>
        </w:tc>
      </w:tr>
    </w:tbl>
    <w:p w:rsidR="00846FC1" w:rsidRPr="000D79E3" w:rsidRDefault="00846FC1" w:rsidP="000D79E3">
      <w:pPr>
        <w:spacing w:after="0" w:line="240" w:lineRule="auto"/>
        <w:jc w:val="right"/>
        <w:rPr>
          <w:rFonts w:ascii="Times New Roman" w:hAnsi="Times New Roman"/>
          <w:sz w:val="24"/>
          <w:szCs w:val="24"/>
        </w:rPr>
      </w:pPr>
    </w:p>
    <w:p w:rsidR="00DE025F" w:rsidRPr="000D79E3" w:rsidRDefault="00DE025F" w:rsidP="00DE025F">
      <w:pPr>
        <w:spacing w:after="0" w:line="240" w:lineRule="auto"/>
        <w:ind w:firstLine="709"/>
        <w:jc w:val="both"/>
        <w:rPr>
          <w:rFonts w:ascii="Times New Roman" w:hAnsi="Times New Roman"/>
          <w:sz w:val="24"/>
          <w:szCs w:val="24"/>
        </w:rPr>
      </w:pPr>
      <w:r w:rsidRPr="000D79E3">
        <w:rPr>
          <w:rFonts w:ascii="Times New Roman" w:hAnsi="Times New Roman"/>
          <w:color w:val="000000"/>
          <w:sz w:val="24"/>
          <w:szCs w:val="24"/>
        </w:rPr>
        <w:t xml:space="preserve">Траектория формирования у обучающих компетенций при освоении образовательной программы приведена в Приложении к образовательной программе </w:t>
      </w:r>
      <w:r w:rsidRPr="000D79E3">
        <w:rPr>
          <w:rFonts w:ascii="Times New Roman" w:hAnsi="Times New Roman"/>
          <w:color w:val="000000"/>
          <w:sz w:val="24"/>
          <w:szCs w:val="24"/>
        </w:rPr>
        <w:lastRenderedPageBreak/>
        <w:t>(Приложение 3.2 Программа формирования у студентов компетенций при освоении ОП ВО).</w:t>
      </w:r>
    </w:p>
    <w:p w:rsidR="00846FC1" w:rsidRPr="000D79E3" w:rsidRDefault="00846FC1" w:rsidP="000D79E3">
      <w:pPr>
        <w:spacing w:after="0" w:line="240" w:lineRule="auto"/>
        <w:rPr>
          <w:rFonts w:ascii="Times New Roman" w:hAnsi="Times New Roman"/>
          <w:i/>
          <w:sz w:val="24"/>
          <w:szCs w:val="24"/>
        </w:rPr>
      </w:pPr>
    </w:p>
    <w:p w:rsidR="00846FC1" w:rsidRPr="00F71F32" w:rsidRDefault="00846FC1" w:rsidP="00AD4E9D">
      <w:pPr>
        <w:numPr>
          <w:ilvl w:val="0"/>
          <w:numId w:val="95"/>
        </w:numPr>
        <w:tabs>
          <w:tab w:val="left" w:pos="993"/>
        </w:tabs>
        <w:spacing w:after="0" w:line="240" w:lineRule="auto"/>
        <w:ind w:left="0" w:firstLine="709"/>
        <w:jc w:val="both"/>
        <w:rPr>
          <w:rFonts w:ascii="Times New Roman" w:hAnsi="Times New Roman"/>
          <w:b/>
          <w:sz w:val="24"/>
          <w:szCs w:val="24"/>
        </w:rPr>
      </w:pPr>
      <w:r w:rsidRPr="00F71F32">
        <w:rPr>
          <w:rFonts w:ascii="Times New Roman" w:hAnsi="Times New Roman"/>
          <w:b/>
          <w:sz w:val="24"/>
          <w:szCs w:val="24"/>
        </w:rPr>
        <w:t>Описание показателей, система оценивания результатов промежуточной аттестации и критерии выставления оценок</w:t>
      </w:r>
    </w:p>
    <w:p w:rsidR="00846FC1" w:rsidRPr="000D79E3" w:rsidRDefault="00846FC1" w:rsidP="000D79E3">
      <w:pPr>
        <w:spacing w:after="0" w:line="240" w:lineRule="auto"/>
        <w:rPr>
          <w:rFonts w:ascii="Times New Roman" w:hAnsi="Times New Roman"/>
          <w:i/>
          <w:sz w:val="24"/>
          <w:szCs w:val="24"/>
        </w:rPr>
      </w:pP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Показатели оценивания компетенций представлены в разделе 3 «Требования к результатам освоения дисциплины» рабочей программы дисциплины </w:t>
      </w:r>
      <w:r w:rsidRPr="000D79E3">
        <w:rPr>
          <w:rFonts w:ascii="Times New Roman" w:hAnsi="Times New Roman"/>
          <w:bCs/>
          <w:color w:val="000000"/>
          <w:sz w:val="24"/>
          <w:szCs w:val="24"/>
          <w:u w:val="single"/>
        </w:rPr>
        <w:t>Б1.Б.Д.23 Организация производства</w:t>
      </w:r>
      <w:r w:rsidRPr="000D79E3">
        <w:rPr>
          <w:rFonts w:ascii="Times New Roman" w:hAnsi="Times New Roman"/>
          <w:sz w:val="24"/>
          <w:szCs w:val="24"/>
        </w:rPr>
        <w:t xml:space="preserve"> как результирующие знания, умения и  владения, полученные в результате освоения дисциплины.</w:t>
      </w:r>
    </w:p>
    <w:p w:rsidR="00846FC1"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При оценивании </w:t>
      </w:r>
      <w:proofErr w:type="spellStart"/>
      <w:r w:rsidRPr="000D79E3">
        <w:rPr>
          <w:rFonts w:ascii="Times New Roman" w:hAnsi="Times New Roman"/>
          <w:sz w:val="24"/>
          <w:szCs w:val="24"/>
        </w:rPr>
        <w:t>сформированности</w:t>
      </w:r>
      <w:proofErr w:type="spellEnd"/>
      <w:r w:rsidRPr="000D79E3">
        <w:rPr>
          <w:rFonts w:ascii="Times New Roman" w:hAnsi="Times New Roman"/>
          <w:sz w:val="24"/>
          <w:szCs w:val="24"/>
        </w:rPr>
        <w:t xml:space="preserve"> компетенций по дисциплине </w:t>
      </w:r>
      <w:r w:rsidRPr="000D79E3">
        <w:rPr>
          <w:rFonts w:ascii="Times New Roman" w:hAnsi="Times New Roman"/>
          <w:bCs/>
          <w:color w:val="000000"/>
          <w:sz w:val="24"/>
          <w:szCs w:val="24"/>
          <w:u w:val="single"/>
        </w:rPr>
        <w:t>Б1.Б.Д.23 Организация производства</w:t>
      </w:r>
      <w:r w:rsidRPr="000D79E3">
        <w:rPr>
          <w:rFonts w:ascii="Times New Roman" w:hAnsi="Times New Roman"/>
          <w:sz w:val="24"/>
          <w:szCs w:val="24"/>
        </w:rPr>
        <w:t xml:space="preserve"> используется традиционная система оценивания.</w:t>
      </w:r>
    </w:p>
    <w:p w:rsidR="00F71F32" w:rsidRDefault="00F71F32" w:rsidP="00F71F32">
      <w:pPr>
        <w:spacing w:after="0" w:line="240" w:lineRule="auto"/>
        <w:jc w:val="right"/>
        <w:rPr>
          <w:rFonts w:ascii="Times New Roman" w:hAnsi="Times New Roman"/>
          <w:sz w:val="24"/>
          <w:szCs w:val="24"/>
        </w:rPr>
      </w:pPr>
    </w:p>
    <w:p w:rsidR="00F71F32" w:rsidRDefault="00F71F32" w:rsidP="00F71F32">
      <w:pPr>
        <w:spacing w:after="0" w:line="240" w:lineRule="auto"/>
        <w:jc w:val="right"/>
        <w:rPr>
          <w:rFonts w:ascii="Times New Roman" w:hAnsi="Times New Roman"/>
          <w:sz w:val="24"/>
          <w:szCs w:val="24"/>
        </w:rPr>
      </w:pPr>
      <w:r>
        <w:rPr>
          <w:rFonts w:ascii="Times New Roman" w:hAnsi="Times New Roman"/>
          <w:sz w:val="24"/>
          <w:szCs w:val="24"/>
        </w:rPr>
        <w:t>Таблица 2</w:t>
      </w:r>
    </w:p>
    <w:p w:rsidR="00F71F32" w:rsidRPr="000D79E3" w:rsidRDefault="00F71F32" w:rsidP="00F71F32">
      <w:pPr>
        <w:spacing w:after="0" w:line="240" w:lineRule="auto"/>
        <w:jc w:val="center"/>
        <w:rPr>
          <w:rFonts w:ascii="Times New Roman" w:hAnsi="Times New Roman"/>
          <w:sz w:val="24"/>
          <w:szCs w:val="24"/>
        </w:rPr>
      </w:pPr>
      <w:r>
        <w:rPr>
          <w:rFonts w:ascii="Times New Roman" w:hAnsi="Times New Roman"/>
          <w:sz w:val="24"/>
          <w:szCs w:val="24"/>
        </w:rPr>
        <w:t>Шкала оценивания</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7193"/>
        <w:gridCol w:w="2377"/>
      </w:tblGrid>
      <w:tr w:rsidR="00846FC1" w:rsidRPr="000D79E3" w:rsidTr="00F71F32">
        <w:tc>
          <w:tcPr>
            <w:tcW w:w="3758" w:type="pct"/>
            <w:tcBorders>
              <w:top w:val="single" w:sz="4" w:space="0" w:color="000000"/>
              <w:left w:val="single" w:sz="4" w:space="0" w:color="000000"/>
              <w:bottom w:val="single" w:sz="4" w:space="0" w:color="000000"/>
              <w:right w:val="single" w:sz="4" w:space="0" w:color="000000"/>
            </w:tcBorders>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Критерии выставления оценок</w:t>
            </w:r>
          </w:p>
        </w:tc>
        <w:tc>
          <w:tcPr>
            <w:tcW w:w="1242" w:type="pct"/>
            <w:tcBorders>
              <w:top w:val="single" w:sz="4" w:space="0" w:color="000000"/>
              <w:left w:val="single" w:sz="4" w:space="0" w:color="000000"/>
              <w:bottom w:val="single" w:sz="4" w:space="0" w:color="000000"/>
              <w:right w:val="single" w:sz="4" w:space="0" w:color="000000"/>
            </w:tcBorders>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 xml:space="preserve">Оценка </w:t>
            </w:r>
          </w:p>
        </w:tc>
      </w:tr>
      <w:tr w:rsidR="00846FC1" w:rsidRPr="000D79E3" w:rsidTr="00F71F32">
        <w:tc>
          <w:tcPr>
            <w:tcW w:w="3758" w:type="pct"/>
            <w:tcBorders>
              <w:top w:val="single" w:sz="4" w:space="0" w:color="000000"/>
              <w:left w:val="single" w:sz="4" w:space="0" w:color="000000"/>
              <w:bottom w:val="single" w:sz="4" w:space="0" w:color="000000"/>
              <w:right w:val="single" w:sz="4" w:space="0" w:color="000000"/>
            </w:tcBorders>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Экзамен</w:t>
            </w:r>
          </w:p>
        </w:tc>
        <w:tc>
          <w:tcPr>
            <w:tcW w:w="1242" w:type="pct"/>
            <w:tcBorders>
              <w:top w:val="single" w:sz="4" w:space="0" w:color="000000"/>
              <w:left w:val="single" w:sz="4" w:space="0" w:color="000000"/>
              <w:bottom w:val="single" w:sz="4" w:space="0" w:color="000000"/>
              <w:right w:val="single" w:sz="4" w:space="0" w:color="000000"/>
            </w:tcBorders>
          </w:tcPr>
          <w:p w:rsidR="00846FC1" w:rsidRPr="000D79E3" w:rsidRDefault="00846FC1" w:rsidP="000D79E3">
            <w:pPr>
              <w:spacing w:after="0" w:line="240" w:lineRule="auto"/>
              <w:jc w:val="center"/>
              <w:rPr>
                <w:rFonts w:ascii="Times New Roman" w:hAnsi="Times New Roman"/>
                <w:sz w:val="24"/>
                <w:szCs w:val="24"/>
              </w:rPr>
            </w:pPr>
          </w:p>
        </w:tc>
      </w:tr>
      <w:tr w:rsidR="00846FC1" w:rsidRPr="000D79E3" w:rsidTr="00F71F32">
        <w:tc>
          <w:tcPr>
            <w:tcW w:w="3758" w:type="pct"/>
            <w:tcBorders>
              <w:top w:val="single" w:sz="4" w:space="0" w:color="000000"/>
              <w:left w:val="single" w:sz="4" w:space="0" w:color="000000"/>
              <w:bottom w:val="single" w:sz="4" w:space="0" w:color="000000"/>
              <w:right w:val="single" w:sz="4" w:space="0" w:color="000000"/>
            </w:tcBorders>
          </w:tcPr>
          <w:p w:rsidR="00846FC1" w:rsidRPr="000D79E3" w:rsidRDefault="00846FC1" w:rsidP="000D79E3">
            <w:pPr>
              <w:spacing w:after="0" w:line="240" w:lineRule="auto"/>
              <w:jc w:val="both"/>
              <w:rPr>
                <w:rFonts w:ascii="Times New Roman" w:hAnsi="Times New Roman"/>
                <w:sz w:val="24"/>
                <w:szCs w:val="24"/>
              </w:rPr>
            </w:pPr>
            <w:r w:rsidRPr="000D79E3">
              <w:rPr>
                <w:rFonts w:ascii="Times New Roman" w:hAnsi="Times New Roman"/>
                <w:sz w:val="24"/>
                <w:szCs w:val="24"/>
              </w:rPr>
              <w:t xml:space="preserve">Достижение результата компьютерного тестирования выше порогового значения (90% и более правильных ответов) </w:t>
            </w:r>
          </w:p>
          <w:p w:rsidR="00846FC1" w:rsidRPr="000D79E3" w:rsidRDefault="00846FC1" w:rsidP="000D79E3">
            <w:pPr>
              <w:spacing w:after="0" w:line="240" w:lineRule="auto"/>
              <w:jc w:val="both"/>
              <w:rPr>
                <w:rFonts w:ascii="Times New Roman" w:hAnsi="Times New Roman"/>
                <w:sz w:val="24"/>
                <w:szCs w:val="24"/>
              </w:rPr>
            </w:pPr>
            <w:r w:rsidRPr="000D79E3">
              <w:rPr>
                <w:rFonts w:ascii="Times New Roman" w:hAnsi="Times New Roman"/>
                <w:sz w:val="24"/>
                <w:szCs w:val="24"/>
              </w:rPr>
              <w:t>Студент показывает полные и глубокие знания программного материала, логично и аргументировано отвечает на поставленный вопрос, а также дополнительные вопросы, показатели рейтинга (все предусмотренные РПД учебные задания выполнены, качество выполнения большинства из них оценено числом баллов, близким к максимальному), решение практического задания выполнено без ошибок, даны пояснения к решению</w:t>
            </w:r>
          </w:p>
        </w:tc>
        <w:tc>
          <w:tcPr>
            <w:tcW w:w="1242" w:type="pct"/>
            <w:tcBorders>
              <w:top w:val="single" w:sz="4" w:space="0" w:color="000000"/>
              <w:left w:val="single" w:sz="4" w:space="0" w:color="000000"/>
              <w:bottom w:val="single" w:sz="4" w:space="0" w:color="000000"/>
              <w:right w:val="single" w:sz="4" w:space="0" w:color="000000"/>
            </w:tcBorders>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Отлично</w:t>
            </w:r>
          </w:p>
        </w:tc>
      </w:tr>
      <w:tr w:rsidR="00846FC1" w:rsidRPr="000D79E3" w:rsidTr="00F71F32">
        <w:tc>
          <w:tcPr>
            <w:tcW w:w="3758" w:type="pct"/>
            <w:tcBorders>
              <w:top w:val="single" w:sz="4" w:space="0" w:color="000000"/>
              <w:left w:val="single" w:sz="4" w:space="0" w:color="000000"/>
              <w:bottom w:val="single" w:sz="4" w:space="0" w:color="000000"/>
              <w:right w:val="single" w:sz="4" w:space="0" w:color="000000"/>
            </w:tcBorders>
          </w:tcPr>
          <w:p w:rsidR="00846FC1" w:rsidRPr="000D79E3" w:rsidRDefault="00846FC1" w:rsidP="000D79E3">
            <w:pPr>
              <w:spacing w:after="0" w:line="240" w:lineRule="auto"/>
              <w:jc w:val="both"/>
              <w:rPr>
                <w:rFonts w:ascii="Times New Roman" w:hAnsi="Times New Roman"/>
                <w:sz w:val="24"/>
                <w:szCs w:val="24"/>
              </w:rPr>
            </w:pPr>
            <w:r w:rsidRPr="000D79E3">
              <w:rPr>
                <w:rFonts w:ascii="Times New Roman" w:hAnsi="Times New Roman"/>
                <w:sz w:val="24"/>
                <w:szCs w:val="24"/>
              </w:rPr>
              <w:t xml:space="preserve">Достижение результата компьютерного тестирования выше порогового значения (75-89 % правильных ответов) </w:t>
            </w:r>
          </w:p>
          <w:p w:rsidR="00846FC1" w:rsidRPr="000D79E3" w:rsidRDefault="00846FC1" w:rsidP="000D79E3">
            <w:pPr>
              <w:spacing w:after="0" w:line="240" w:lineRule="auto"/>
              <w:jc w:val="both"/>
              <w:rPr>
                <w:rFonts w:ascii="Times New Roman" w:hAnsi="Times New Roman"/>
                <w:sz w:val="24"/>
                <w:szCs w:val="24"/>
              </w:rPr>
            </w:pPr>
            <w:r w:rsidRPr="000D79E3">
              <w:rPr>
                <w:rFonts w:ascii="Times New Roman" w:hAnsi="Times New Roman"/>
                <w:sz w:val="24"/>
                <w:szCs w:val="24"/>
              </w:rPr>
              <w:t>Студент показывает глубокие знания программного материала, грамотно его излагает, достаточно полно отвечает на поставленный вопрос и дополнительные вопросы, умело формулирует выводы, допуская незначительные погрешности, показатели рейтинга, (все предусмотренные РПД учебные задания выполнены, качество выполнения ни одного из них не оценено максимальным числом баллов), решение практического задания выполнено с незначительными ошибками</w:t>
            </w:r>
          </w:p>
        </w:tc>
        <w:tc>
          <w:tcPr>
            <w:tcW w:w="1242" w:type="pct"/>
            <w:tcBorders>
              <w:top w:val="single" w:sz="4" w:space="0" w:color="000000"/>
              <w:left w:val="single" w:sz="4" w:space="0" w:color="000000"/>
              <w:bottom w:val="single" w:sz="4" w:space="0" w:color="000000"/>
              <w:right w:val="single" w:sz="4" w:space="0" w:color="000000"/>
            </w:tcBorders>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Хорошо</w:t>
            </w:r>
          </w:p>
        </w:tc>
      </w:tr>
      <w:tr w:rsidR="00846FC1" w:rsidRPr="000D79E3" w:rsidTr="00F71F32">
        <w:tc>
          <w:tcPr>
            <w:tcW w:w="3758" w:type="pct"/>
            <w:tcBorders>
              <w:top w:val="single" w:sz="4" w:space="0" w:color="000000"/>
              <w:left w:val="single" w:sz="4" w:space="0" w:color="000000"/>
              <w:bottom w:val="single" w:sz="4" w:space="0" w:color="000000"/>
              <w:right w:val="single" w:sz="4" w:space="0" w:color="000000"/>
            </w:tcBorders>
          </w:tcPr>
          <w:p w:rsidR="00846FC1" w:rsidRPr="000D79E3" w:rsidRDefault="00846FC1" w:rsidP="000D79E3">
            <w:pPr>
              <w:spacing w:after="0" w:line="240" w:lineRule="auto"/>
              <w:jc w:val="both"/>
              <w:rPr>
                <w:rFonts w:ascii="Times New Roman" w:hAnsi="Times New Roman"/>
                <w:sz w:val="24"/>
                <w:szCs w:val="24"/>
              </w:rPr>
            </w:pPr>
            <w:r w:rsidRPr="000D79E3">
              <w:rPr>
                <w:rFonts w:ascii="Times New Roman" w:hAnsi="Times New Roman"/>
                <w:sz w:val="24"/>
                <w:szCs w:val="24"/>
              </w:rPr>
              <w:t xml:space="preserve">Достижение результата компьютерного тестирования выше порогового значения (60-74% правильных ответов) </w:t>
            </w:r>
          </w:p>
          <w:p w:rsidR="00846FC1" w:rsidRPr="000D79E3" w:rsidRDefault="00846FC1" w:rsidP="000D79E3">
            <w:pPr>
              <w:spacing w:after="0" w:line="240" w:lineRule="auto"/>
              <w:jc w:val="both"/>
              <w:rPr>
                <w:rFonts w:ascii="Times New Roman" w:hAnsi="Times New Roman"/>
                <w:sz w:val="24"/>
                <w:szCs w:val="24"/>
              </w:rPr>
            </w:pPr>
            <w:r w:rsidRPr="000D79E3">
              <w:rPr>
                <w:rFonts w:ascii="Times New Roman" w:hAnsi="Times New Roman"/>
                <w:sz w:val="24"/>
                <w:szCs w:val="24"/>
              </w:rPr>
              <w:t>Студент показывает достаточные, но неглубокие знания программного материала; при ответе не допускает грубых ошибок или противоречий, однако в формулировании ответа отсутствует должная связь между анализом, аргументацией и выводами, для получения правильного ответа требуется уточняющие вопросы, достигнуты минимальные или выше показатели рейтинговой оценки при наличии выполнения предусмотренных РПД учебных заданий, решение практического задания верно, но не аргументировано</w:t>
            </w:r>
          </w:p>
        </w:tc>
        <w:tc>
          <w:tcPr>
            <w:tcW w:w="1242" w:type="pct"/>
            <w:tcBorders>
              <w:top w:val="single" w:sz="4" w:space="0" w:color="000000"/>
              <w:left w:val="single" w:sz="4" w:space="0" w:color="000000"/>
              <w:bottom w:val="single" w:sz="4" w:space="0" w:color="000000"/>
              <w:right w:val="single" w:sz="4" w:space="0" w:color="000000"/>
            </w:tcBorders>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Удовлетворительно</w:t>
            </w:r>
          </w:p>
        </w:tc>
      </w:tr>
      <w:tr w:rsidR="00846FC1" w:rsidRPr="000D79E3" w:rsidTr="00F71F32">
        <w:tc>
          <w:tcPr>
            <w:tcW w:w="3758" w:type="pct"/>
            <w:tcBorders>
              <w:top w:val="single" w:sz="4" w:space="0" w:color="000000"/>
              <w:left w:val="single" w:sz="4" w:space="0" w:color="000000"/>
              <w:bottom w:val="single" w:sz="4" w:space="0" w:color="000000"/>
              <w:right w:val="single" w:sz="4" w:space="0" w:color="000000"/>
            </w:tcBorders>
          </w:tcPr>
          <w:p w:rsidR="00846FC1" w:rsidRPr="000D79E3" w:rsidRDefault="00846FC1" w:rsidP="000D79E3">
            <w:pPr>
              <w:spacing w:after="0" w:line="240" w:lineRule="auto"/>
              <w:jc w:val="both"/>
              <w:rPr>
                <w:rFonts w:ascii="Times New Roman" w:hAnsi="Times New Roman"/>
                <w:sz w:val="24"/>
                <w:szCs w:val="24"/>
              </w:rPr>
            </w:pPr>
            <w:r w:rsidRPr="000D79E3">
              <w:rPr>
                <w:rFonts w:ascii="Times New Roman" w:hAnsi="Times New Roman"/>
                <w:sz w:val="24"/>
                <w:szCs w:val="24"/>
              </w:rPr>
              <w:t>Результаты компьютерного тестирования меньше 60% правильных ответов. Ответы на вопросы экзаменационного билета даны не верно, решение практического задания не представлено или содержит существенные ошибки</w:t>
            </w:r>
          </w:p>
        </w:tc>
        <w:tc>
          <w:tcPr>
            <w:tcW w:w="1242" w:type="pct"/>
            <w:tcBorders>
              <w:top w:val="single" w:sz="4" w:space="0" w:color="000000"/>
              <w:left w:val="single" w:sz="4" w:space="0" w:color="000000"/>
              <w:bottom w:val="single" w:sz="4" w:space="0" w:color="000000"/>
              <w:right w:val="single" w:sz="4" w:space="0" w:color="000000"/>
            </w:tcBorders>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Неудовлетворительно</w:t>
            </w:r>
          </w:p>
        </w:tc>
      </w:tr>
    </w:tbl>
    <w:p w:rsidR="00846FC1" w:rsidRPr="000D79E3" w:rsidRDefault="00846FC1" w:rsidP="000D79E3">
      <w:pPr>
        <w:autoSpaceDE w:val="0"/>
        <w:autoSpaceDN w:val="0"/>
        <w:adjustRightInd w:val="0"/>
        <w:spacing w:after="0" w:line="240" w:lineRule="auto"/>
        <w:jc w:val="center"/>
        <w:rPr>
          <w:rFonts w:ascii="Times New Roman" w:hAnsi="Times New Roman"/>
          <w:b/>
          <w:sz w:val="24"/>
          <w:szCs w:val="24"/>
        </w:rPr>
      </w:pPr>
    </w:p>
    <w:p w:rsidR="00846FC1" w:rsidRPr="00F71F32" w:rsidRDefault="00846FC1" w:rsidP="00AD4E9D">
      <w:pPr>
        <w:numPr>
          <w:ilvl w:val="0"/>
          <w:numId w:val="95"/>
        </w:numPr>
        <w:tabs>
          <w:tab w:val="left" w:pos="993"/>
        </w:tabs>
        <w:spacing w:after="0" w:line="240" w:lineRule="auto"/>
        <w:ind w:left="0" w:firstLine="709"/>
        <w:jc w:val="both"/>
        <w:rPr>
          <w:rFonts w:ascii="Times New Roman" w:hAnsi="Times New Roman"/>
          <w:b/>
          <w:sz w:val="24"/>
          <w:szCs w:val="24"/>
        </w:rPr>
      </w:pPr>
      <w:r w:rsidRPr="00F71F32">
        <w:rPr>
          <w:rFonts w:ascii="Times New Roman" w:hAnsi="Times New Roman"/>
          <w:b/>
          <w:sz w:val="24"/>
          <w:szCs w:val="24"/>
        </w:rPr>
        <w:lastRenderedPageBreak/>
        <w:t>Типовые контрольные задания или иные материалы, необходимые для оценки знаний, умений, навыков и (или) опыта деятельности</w:t>
      </w:r>
    </w:p>
    <w:p w:rsidR="00846FC1" w:rsidRPr="000D79E3" w:rsidRDefault="00846FC1" w:rsidP="000D79E3">
      <w:pPr>
        <w:autoSpaceDE w:val="0"/>
        <w:autoSpaceDN w:val="0"/>
        <w:adjustRightInd w:val="0"/>
        <w:spacing w:after="0" w:line="240" w:lineRule="auto"/>
        <w:ind w:firstLine="709"/>
        <w:jc w:val="both"/>
        <w:rPr>
          <w:rFonts w:ascii="Times New Roman" w:hAnsi="Times New Roman"/>
          <w:b/>
          <w:sz w:val="24"/>
          <w:szCs w:val="24"/>
        </w:rPr>
      </w:pPr>
    </w:p>
    <w:p w:rsidR="00846FC1" w:rsidRPr="000D79E3" w:rsidRDefault="00846FC1" w:rsidP="00F71F32">
      <w:pPr>
        <w:autoSpaceDE w:val="0"/>
        <w:autoSpaceDN w:val="0"/>
        <w:adjustRightInd w:val="0"/>
        <w:spacing w:after="0" w:line="240" w:lineRule="auto"/>
        <w:ind w:firstLine="709"/>
        <w:jc w:val="both"/>
        <w:rPr>
          <w:rFonts w:ascii="Times New Roman" w:hAnsi="Times New Roman"/>
          <w:i/>
          <w:sz w:val="24"/>
          <w:szCs w:val="24"/>
        </w:rPr>
      </w:pPr>
      <w:r w:rsidRPr="000D79E3">
        <w:rPr>
          <w:rFonts w:ascii="Times New Roman" w:hAnsi="Times New Roman"/>
          <w:i/>
          <w:sz w:val="24"/>
          <w:szCs w:val="24"/>
        </w:rPr>
        <w:t>3.1. Типовые тестовые задания для итогового тестирования  (ПО АСТ)</w:t>
      </w:r>
    </w:p>
    <w:p w:rsidR="00846FC1" w:rsidRPr="000D79E3" w:rsidRDefault="00846FC1" w:rsidP="00F71F32">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1. Форма организации производства, основанная на соединении разных отраслей производства в одной крупной организации с целью упрощения межпроизводственных связей по технологической цепочке …</w:t>
      </w:r>
    </w:p>
    <w:p w:rsidR="00846FC1" w:rsidRPr="000D79E3" w:rsidRDefault="00846FC1" w:rsidP="00F71F32">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1) технологической специализацией</w:t>
      </w:r>
    </w:p>
    <w:p w:rsidR="00846FC1" w:rsidRPr="000D79E3" w:rsidRDefault="00846FC1" w:rsidP="00F71F32">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2) кооперированием</w:t>
      </w:r>
    </w:p>
    <w:p w:rsidR="00846FC1" w:rsidRPr="000D79E3" w:rsidRDefault="00846FC1" w:rsidP="00F71F32">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3) горизонтальным комбинированием</w:t>
      </w:r>
    </w:p>
    <w:p w:rsidR="00846FC1" w:rsidRPr="000D79E3" w:rsidRDefault="00846FC1" w:rsidP="00F71F32">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4) комбинированием</w:t>
      </w:r>
    </w:p>
    <w:p w:rsidR="00846FC1" w:rsidRPr="000D79E3" w:rsidRDefault="00846FC1" w:rsidP="00F71F32">
      <w:pPr>
        <w:tabs>
          <w:tab w:val="left" w:pos="993"/>
        </w:tabs>
        <w:autoSpaceDE w:val="0"/>
        <w:autoSpaceDN w:val="0"/>
        <w:adjustRightInd w:val="0"/>
        <w:spacing w:after="0" w:line="240" w:lineRule="auto"/>
        <w:ind w:firstLine="709"/>
        <w:jc w:val="both"/>
        <w:rPr>
          <w:rFonts w:ascii="Times New Roman" w:hAnsi="Times New Roman"/>
          <w:color w:val="000000" w:themeColor="text1"/>
          <w:sz w:val="24"/>
          <w:szCs w:val="24"/>
        </w:rPr>
      </w:pPr>
    </w:p>
    <w:p w:rsidR="00846FC1" w:rsidRPr="000D79E3" w:rsidRDefault="00846FC1" w:rsidP="00F71F32">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2. Факторы, повышающие производительность труда: </w:t>
      </w:r>
    </w:p>
    <w:p w:rsidR="00846FC1" w:rsidRPr="000D79E3" w:rsidRDefault="00846FC1" w:rsidP="00F71F32">
      <w:pPr>
        <w:spacing w:after="0" w:line="240" w:lineRule="auto"/>
        <w:ind w:firstLine="709"/>
        <w:jc w:val="both"/>
        <w:rPr>
          <w:rFonts w:ascii="Times New Roman" w:hAnsi="Times New Roman"/>
          <w:sz w:val="24"/>
          <w:szCs w:val="24"/>
        </w:rPr>
      </w:pPr>
      <w:r w:rsidRPr="000D79E3">
        <w:rPr>
          <w:rFonts w:ascii="Times New Roman" w:hAnsi="Times New Roman"/>
          <w:sz w:val="24"/>
          <w:szCs w:val="24"/>
        </w:rPr>
        <w:t>1) совершенствование системы распределения прибыли предприятия</w:t>
      </w:r>
    </w:p>
    <w:p w:rsidR="00846FC1" w:rsidRPr="000D79E3" w:rsidRDefault="00846FC1" w:rsidP="00F71F32">
      <w:pPr>
        <w:spacing w:after="0" w:line="240" w:lineRule="auto"/>
        <w:ind w:firstLine="709"/>
        <w:jc w:val="both"/>
        <w:rPr>
          <w:rFonts w:ascii="Times New Roman" w:hAnsi="Times New Roman"/>
          <w:sz w:val="24"/>
          <w:szCs w:val="24"/>
        </w:rPr>
      </w:pPr>
      <w:r w:rsidRPr="000D79E3">
        <w:rPr>
          <w:rFonts w:ascii="Times New Roman" w:hAnsi="Times New Roman"/>
          <w:sz w:val="24"/>
          <w:szCs w:val="24"/>
        </w:rPr>
        <w:t>2) совершенствование структуры и объемов производства</w:t>
      </w:r>
    </w:p>
    <w:p w:rsidR="00846FC1" w:rsidRPr="000D79E3" w:rsidRDefault="00846FC1" w:rsidP="00F71F32">
      <w:pPr>
        <w:spacing w:after="0" w:line="240" w:lineRule="auto"/>
        <w:ind w:firstLine="709"/>
        <w:jc w:val="both"/>
        <w:rPr>
          <w:rFonts w:ascii="Times New Roman" w:hAnsi="Times New Roman"/>
          <w:sz w:val="24"/>
          <w:szCs w:val="24"/>
        </w:rPr>
      </w:pPr>
      <w:r w:rsidRPr="000D79E3">
        <w:rPr>
          <w:rFonts w:ascii="Times New Roman" w:hAnsi="Times New Roman"/>
          <w:sz w:val="24"/>
          <w:szCs w:val="24"/>
        </w:rPr>
        <w:t>3) совершенствование организации производства, труда и управления</w:t>
      </w:r>
    </w:p>
    <w:p w:rsidR="00846FC1" w:rsidRPr="000D79E3" w:rsidRDefault="00846FC1" w:rsidP="00F71F32">
      <w:pPr>
        <w:spacing w:after="0" w:line="240" w:lineRule="auto"/>
        <w:ind w:firstLine="709"/>
        <w:jc w:val="both"/>
        <w:rPr>
          <w:rFonts w:ascii="Times New Roman" w:hAnsi="Times New Roman"/>
          <w:sz w:val="24"/>
          <w:szCs w:val="24"/>
        </w:rPr>
      </w:pPr>
      <w:r w:rsidRPr="000D79E3">
        <w:rPr>
          <w:rFonts w:ascii="Times New Roman" w:hAnsi="Times New Roman"/>
          <w:sz w:val="24"/>
          <w:szCs w:val="24"/>
        </w:rPr>
        <w:t>4) повышение цен на выпускаемую продукцию</w:t>
      </w:r>
    </w:p>
    <w:p w:rsidR="00846FC1" w:rsidRPr="000D79E3" w:rsidRDefault="00846FC1" w:rsidP="00F71F32">
      <w:pPr>
        <w:tabs>
          <w:tab w:val="left" w:pos="993"/>
        </w:tabs>
        <w:autoSpaceDE w:val="0"/>
        <w:autoSpaceDN w:val="0"/>
        <w:adjustRightInd w:val="0"/>
        <w:spacing w:after="0" w:line="240" w:lineRule="auto"/>
        <w:ind w:firstLine="709"/>
        <w:jc w:val="both"/>
        <w:rPr>
          <w:rFonts w:ascii="Times New Roman" w:hAnsi="Times New Roman"/>
          <w:color w:val="000000" w:themeColor="text1"/>
          <w:sz w:val="24"/>
          <w:szCs w:val="24"/>
        </w:rPr>
      </w:pPr>
    </w:p>
    <w:p w:rsidR="00846FC1" w:rsidRPr="000D79E3" w:rsidRDefault="00846FC1" w:rsidP="00F71F32">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color w:val="000000" w:themeColor="text1"/>
          <w:sz w:val="24"/>
          <w:szCs w:val="24"/>
        </w:rPr>
        <w:t xml:space="preserve">3. </w:t>
      </w:r>
      <w:r w:rsidRPr="000D79E3">
        <w:rPr>
          <w:rFonts w:ascii="Times New Roman" w:eastAsia="Calibri" w:hAnsi="Times New Roman"/>
          <w:sz w:val="24"/>
          <w:szCs w:val="24"/>
        </w:rPr>
        <w:t>Обеспечение оптимального пути прохождения предмета труда и информации характеризуется реализацией принципа_______, что позволяет сокращать длительность производственных и управленческих циклов в пространстве и времени:</w:t>
      </w:r>
    </w:p>
    <w:p w:rsidR="00846FC1" w:rsidRPr="000D79E3" w:rsidRDefault="00846FC1" w:rsidP="00F71F32">
      <w:pPr>
        <w:tabs>
          <w:tab w:val="left" w:pos="180"/>
          <w:tab w:val="left" w:pos="993"/>
        </w:tabs>
        <w:spacing w:after="0" w:line="240" w:lineRule="auto"/>
        <w:ind w:firstLine="709"/>
        <w:contextualSpacing/>
        <w:jc w:val="both"/>
        <w:rPr>
          <w:rFonts w:ascii="Times New Roman" w:eastAsia="Calibri" w:hAnsi="Times New Roman"/>
          <w:color w:val="000000" w:themeColor="text1"/>
          <w:sz w:val="24"/>
          <w:szCs w:val="24"/>
        </w:rPr>
      </w:pPr>
    </w:p>
    <w:p w:rsidR="00846FC1" w:rsidRPr="000D79E3" w:rsidRDefault="00846FC1" w:rsidP="00F71F32">
      <w:pPr>
        <w:tabs>
          <w:tab w:val="left" w:pos="180"/>
          <w:tab w:val="left" w:pos="993"/>
        </w:tabs>
        <w:spacing w:after="0" w:line="240" w:lineRule="auto"/>
        <w:ind w:firstLine="709"/>
        <w:contextualSpacing/>
        <w:jc w:val="both"/>
        <w:rPr>
          <w:rFonts w:ascii="Times New Roman" w:eastAsia="Calibri" w:hAnsi="Times New Roman"/>
          <w:color w:val="000000" w:themeColor="text1"/>
          <w:sz w:val="24"/>
          <w:szCs w:val="24"/>
        </w:rPr>
      </w:pPr>
      <w:r w:rsidRPr="000D79E3">
        <w:rPr>
          <w:rFonts w:ascii="Times New Roman" w:eastAsia="Calibri" w:hAnsi="Times New Roman"/>
          <w:color w:val="000000" w:themeColor="text1"/>
          <w:sz w:val="24"/>
          <w:szCs w:val="24"/>
        </w:rPr>
        <w:t>4. Последовательность расчета численности работников:</w:t>
      </w:r>
    </w:p>
    <w:p w:rsidR="00846FC1" w:rsidRPr="000D79E3" w:rsidRDefault="00846FC1" w:rsidP="00AD4E9D">
      <w:pPr>
        <w:numPr>
          <w:ilvl w:val="0"/>
          <w:numId w:val="91"/>
        </w:numPr>
        <w:tabs>
          <w:tab w:val="left" w:pos="993"/>
          <w:tab w:val="left" w:pos="1134"/>
        </w:tabs>
        <w:spacing w:after="0" w:line="240" w:lineRule="auto"/>
        <w:ind w:left="0" w:firstLine="709"/>
        <w:contextualSpacing/>
        <w:jc w:val="both"/>
        <w:rPr>
          <w:rFonts w:ascii="Times New Roman" w:eastAsiaTheme="minorHAnsi" w:hAnsi="Times New Roman"/>
          <w:color w:val="000000" w:themeColor="text1"/>
          <w:sz w:val="24"/>
          <w:szCs w:val="24"/>
        </w:rPr>
      </w:pPr>
      <w:r w:rsidRPr="000D79E3">
        <w:rPr>
          <w:rFonts w:ascii="Times New Roman" w:eastAsiaTheme="minorHAnsi" w:hAnsi="Times New Roman"/>
          <w:color w:val="000000" w:themeColor="text1"/>
          <w:sz w:val="24"/>
          <w:szCs w:val="24"/>
        </w:rPr>
        <w:t>определение численности работников по видам по видам деятельности, участкам, цехам на основе прогрессивных норм выработки, норм времени и плановой программы работ (услуг)</w:t>
      </w:r>
    </w:p>
    <w:p w:rsidR="00846FC1" w:rsidRPr="000D79E3" w:rsidRDefault="00846FC1" w:rsidP="00AD4E9D">
      <w:pPr>
        <w:numPr>
          <w:ilvl w:val="0"/>
          <w:numId w:val="91"/>
        </w:numPr>
        <w:tabs>
          <w:tab w:val="left" w:pos="993"/>
        </w:tabs>
        <w:spacing w:after="0" w:line="240" w:lineRule="auto"/>
        <w:ind w:left="0" w:firstLine="709"/>
        <w:jc w:val="both"/>
        <w:rPr>
          <w:rFonts w:ascii="Times New Roman" w:hAnsi="Times New Roman"/>
          <w:color w:val="000000" w:themeColor="text1"/>
          <w:sz w:val="24"/>
          <w:szCs w:val="24"/>
        </w:rPr>
      </w:pPr>
      <w:r w:rsidRPr="000D79E3">
        <w:rPr>
          <w:rFonts w:ascii="Times New Roman" w:hAnsi="Times New Roman"/>
          <w:color w:val="000000" w:themeColor="text1"/>
          <w:sz w:val="24"/>
          <w:szCs w:val="24"/>
        </w:rPr>
        <w:t>расчет общей численности работников, исходя из планового объема и выработки одного работника</w:t>
      </w:r>
    </w:p>
    <w:p w:rsidR="00846FC1" w:rsidRPr="000D79E3" w:rsidRDefault="00846FC1" w:rsidP="00AD4E9D">
      <w:pPr>
        <w:numPr>
          <w:ilvl w:val="0"/>
          <w:numId w:val="91"/>
        </w:numPr>
        <w:tabs>
          <w:tab w:val="left" w:pos="993"/>
        </w:tabs>
        <w:spacing w:after="0" w:line="240" w:lineRule="auto"/>
        <w:ind w:left="0" w:firstLine="709"/>
        <w:jc w:val="both"/>
        <w:rPr>
          <w:rFonts w:ascii="Times New Roman" w:hAnsi="Times New Roman"/>
          <w:color w:val="000000" w:themeColor="text1"/>
          <w:sz w:val="24"/>
          <w:szCs w:val="24"/>
        </w:rPr>
      </w:pPr>
      <w:r w:rsidRPr="000D79E3">
        <w:rPr>
          <w:rFonts w:ascii="Times New Roman" w:hAnsi="Times New Roman"/>
          <w:color w:val="000000" w:themeColor="text1"/>
          <w:sz w:val="24"/>
          <w:szCs w:val="24"/>
        </w:rPr>
        <w:t>вычисление профессионально-квалификационного состава работников на основе технологического процесса и ЕТКС</w:t>
      </w:r>
    </w:p>
    <w:p w:rsidR="00846FC1" w:rsidRPr="000D79E3" w:rsidRDefault="00846FC1" w:rsidP="000D79E3">
      <w:pPr>
        <w:tabs>
          <w:tab w:val="left" w:pos="993"/>
        </w:tabs>
        <w:autoSpaceDE w:val="0"/>
        <w:autoSpaceDN w:val="0"/>
        <w:adjustRightInd w:val="0"/>
        <w:spacing w:after="0" w:line="240" w:lineRule="auto"/>
        <w:ind w:firstLine="709"/>
        <w:rPr>
          <w:rFonts w:ascii="Times New Roman" w:hAnsi="Times New Roman"/>
          <w:color w:val="000000" w:themeColor="text1"/>
          <w:sz w:val="24"/>
          <w:szCs w:val="24"/>
        </w:rPr>
      </w:pPr>
    </w:p>
    <w:p w:rsidR="00846FC1" w:rsidRPr="000D79E3" w:rsidRDefault="00846FC1" w:rsidP="000D79E3">
      <w:pPr>
        <w:autoSpaceDE w:val="0"/>
        <w:autoSpaceDN w:val="0"/>
        <w:adjustRightInd w:val="0"/>
        <w:spacing w:after="0" w:line="240" w:lineRule="auto"/>
        <w:ind w:firstLine="709"/>
        <w:jc w:val="both"/>
        <w:rPr>
          <w:rFonts w:ascii="Times New Roman" w:hAnsi="Times New Roman"/>
          <w:i/>
          <w:sz w:val="24"/>
          <w:szCs w:val="24"/>
        </w:rPr>
      </w:pPr>
      <w:r w:rsidRPr="000D79E3">
        <w:rPr>
          <w:rFonts w:ascii="Times New Roman" w:hAnsi="Times New Roman"/>
          <w:i/>
          <w:sz w:val="24"/>
          <w:szCs w:val="24"/>
        </w:rPr>
        <w:t>3.2. Вопросы для проведения промежуточной аттестации (экзамена)</w:t>
      </w:r>
    </w:p>
    <w:p w:rsidR="00846FC1" w:rsidRPr="000D79E3" w:rsidRDefault="00846FC1" w:rsidP="0099644E">
      <w:pPr>
        <w:numPr>
          <w:ilvl w:val="0"/>
          <w:numId w:val="25"/>
        </w:numPr>
        <w:tabs>
          <w:tab w:val="left" w:pos="1134"/>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color w:val="000000"/>
          <w:sz w:val="24"/>
          <w:szCs w:val="24"/>
        </w:rPr>
        <w:t>Организация производства как система научных знаний и область практической деятельности.</w:t>
      </w:r>
    </w:p>
    <w:p w:rsidR="00846FC1" w:rsidRPr="000D79E3" w:rsidRDefault="00846FC1" w:rsidP="0099644E">
      <w:pPr>
        <w:numPr>
          <w:ilvl w:val="0"/>
          <w:numId w:val="25"/>
        </w:numPr>
        <w:tabs>
          <w:tab w:val="left" w:pos="1134"/>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color w:val="000000"/>
          <w:sz w:val="24"/>
          <w:szCs w:val="24"/>
        </w:rPr>
        <w:t xml:space="preserve">Научные основы организации производства. </w:t>
      </w:r>
    </w:p>
    <w:p w:rsidR="00846FC1" w:rsidRPr="000D79E3" w:rsidRDefault="00846FC1" w:rsidP="0099644E">
      <w:pPr>
        <w:numPr>
          <w:ilvl w:val="0"/>
          <w:numId w:val="25"/>
        </w:numPr>
        <w:tabs>
          <w:tab w:val="left" w:pos="1134"/>
          <w:tab w:val="left" w:pos="1276"/>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color w:val="000000"/>
          <w:sz w:val="24"/>
          <w:szCs w:val="24"/>
        </w:rPr>
        <w:t>Система категорий, основные элементы и принципы эффективной организации производства</w:t>
      </w:r>
    </w:p>
    <w:p w:rsidR="00846FC1" w:rsidRPr="000D79E3" w:rsidRDefault="00846FC1" w:rsidP="0099644E">
      <w:pPr>
        <w:numPr>
          <w:ilvl w:val="0"/>
          <w:numId w:val="25"/>
        </w:numPr>
        <w:tabs>
          <w:tab w:val="left" w:pos="1134"/>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color w:val="000000"/>
          <w:sz w:val="24"/>
          <w:szCs w:val="24"/>
        </w:rPr>
        <w:t>Характеристика современного состояния производства холдинга РЖД</w:t>
      </w:r>
    </w:p>
    <w:p w:rsidR="00846FC1" w:rsidRPr="000D79E3" w:rsidRDefault="00846FC1" w:rsidP="0099644E">
      <w:pPr>
        <w:numPr>
          <w:ilvl w:val="0"/>
          <w:numId w:val="25"/>
        </w:numPr>
        <w:tabs>
          <w:tab w:val="left" w:pos="1134"/>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color w:val="000000"/>
          <w:sz w:val="24"/>
          <w:szCs w:val="24"/>
        </w:rPr>
        <w:t>Особенности отраслевого производства как объекта организации</w:t>
      </w:r>
    </w:p>
    <w:p w:rsidR="00846FC1" w:rsidRPr="000D79E3" w:rsidRDefault="00846FC1" w:rsidP="0099644E">
      <w:pPr>
        <w:numPr>
          <w:ilvl w:val="0"/>
          <w:numId w:val="25"/>
        </w:numPr>
        <w:tabs>
          <w:tab w:val="left" w:pos="1134"/>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color w:val="000000"/>
          <w:sz w:val="24"/>
          <w:szCs w:val="24"/>
        </w:rPr>
        <w:t>Основные направления работ по разработке и внедрению экономической стратегии организаций.</w:t>
      </w:r>
    </w:p>
    <w:p w:rsidR="00846FC1" w:rsidRPr="000D79E3" w:rsidRDefault="00846FC1" w:rsidP="0099644E">
      <w:pPr>
        <w:numPr>
          <w:ilvl w:val="0"/>
          <w:numId w:val="25"/>
        </w:numPr>
        <w:tabs>
          <w:tab w:val="left" w:pos="1134"/>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color w:val="000000"/>
          <w:sz w:val="24"/>
          <w:szCs w:val="24"/>
        </w:rPr>
        <w:t>Экономическая эффективность управленческих решений, основные факторы внешней и внутренней среды, оказывающие влияние на состояние и перспективы развития организаций</w:t>
      </w:r>
    </w:p>
    <w:p w:rsidR="00846FC1" w:rsidRPr="000D79E3" w:rsidRDefault="00846FC1" w:rsidP="0099644E">
      <w:pPr>
        <w:numPr>
          <w:ilvl w:val="0"/>
          <w:numId w:val="25"/>
        </w:numPr>
        <w:tabs>
          <w:tab w:val="left" w:pos="1134"/>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color w:val="000000"/>
          <w:sz w:val="24"/>
          <w:szCs w:val="24"/>
        </w:rPr>
        <w:t>Бережливое производство и использование его инструментов в профессиональной деятельности.</w:t>
      </w:r>
    </w:p>
    <w:p w:rsidR="00846FC1" w:rsidRPr="000D79E3" w:rsidRDefault="00846FC1" w:rsidP="0099644E">
      <w:pPr>
        <w:numPr>
          <w:ilvl w:val="0"/>
          <w:numId w:val="25"/>
        </w:numPr>
        <w:tabs>
          <w:tab w:val="left" w:pos="1134"/>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color w:val="000000"/>
          <w:sz w:val="24"/>
          <w:szCs w:val="24"/>
        </w:rPr>
        <w:t>Программы развития материально-технической базы, внедрения новой техники на основе рационального и эффективного использования технических и материальных ресурсов.</w:t>
      </w:r>
    </w:p>
    <w:p w:rsidR="00846FC1" w:rsidRPr="000D79E3" w:rsidRDefault="00846FC1" w:rsidP="0099644E">
      <w:pPr>
        <w:numPr>
          <w:ilvl w:val="0"/>
          <w:numId w:val="25"/>
        </w:numPr>
        <w:tabs>
          <w:tab w:val="left" w:pos="1134"/>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color w:val="000000"/>
          <w:sz w:val="24"/>
          <w:szCs w:val="24"/>
        </w:rPr>
        <w:t>Организация производственного процесса на предприятии</w:t>
      </w:r>
    </w:p>
    <w:p w:rsidR="00846FC1" w:rsidRPr="000D79E3" w:rsidRDefault="00846FC1" w:rsidP="0099644E">
      <w:pPr>
        <w:numPr>
          <w:ilvl w:val="0"/>
          <w:numId w:val="25"/>
        </w:numPr>
        <w:tabs>
          <w:tab w:val="left" w:pos="1134"/>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color w:val="000000"/>
          <w:sz w:val="24"/>
          <w:szCs w:val="24"/>
        </w:rPr>
        <w:t>Организация труда на предприятии.</w:t>
      </w:r>
    </w:p>
    <w:p w:rsidR="00846FC1" w:rsidRPr="000D79E3" w:rsidRDefault="00846FC1" w:rsidP="0099644E">
      <w:pPr>
        <w:numPr>
          <w:ilvl w:val="0"/>
          <w:numId w:val="25"/>
        </w:numPr>
        <w:tabs>
          <w:tab w:val="left" w:pos="1134"/>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color w:val="000000"/>
          <w:sz w:val="24"/>
          <w:szCs w:val="24"/>
        </w:rPr>
        <w:t xml:space="preserve">Организация заработной платы на предприятии. </w:t>
      </w:r>
    </w:p>
    <w:p w:rsidR="00846FC1" w:rsidRPr="000D79E3" w:rsidRDefault="00846FC1" w:rsidP="0099644E">
      <w:pPr>
        <w:numPr>
          <w:ilvl w:val="0"/>
          <w:numId w:val="25"/>
        </w:numPr>
        <w:tabs>
          <w:tab w:val="left" w:pos="1134"/>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color w:val="000000"/>
          <w:sz w:val="24"/>
          <w:szCs w:val="24"/>
        </w:rPr>
        <w:lastRenderedPageBreak/>
        <w:t xml:space="preserve">Нормативно-правовое регулирование различных систем оплаты труда. </w:t>
      </w:r>
    </w:p>
    <w:p w:rsidR="00846FC1" w:rsidRPr="000D79E3" w:rsidRDefault="00846FC1" w:rsidP="0099644E">
      <w:pPr>
        <w:numPr>
          <w:ilvl w:val="0"/>
          <w:numId w:val="25"/>
        </w:numPr>
        <w:tabs>
          <w:tab w:val="left" w:pos="1134"/>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color w:val="000000"/>
          <w:sz w:val="24"/>
          <w:szCs w:val="24"/>
        </w:rPr>
        <w:t xml:space="preserve">Оценка эффективности систем стимулирования работников. </w:t>
      </w:r>
    </w:p>
    <w:p w:rsidR="00846FC1" w:rsidRPr="000D79E3" w:rsidRDefault="00846FC1" w:rsidP="0099644E">
      <w:pPr>
        <w:numPr>
          <w:ilvl w:val="0"/>
          <w:numId w:val="25"/>
        </w:numPr>
        <w:tabs>
          <w:tab w:val="left" w:pos="1134"/>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color w:val="000000"/>
          <w:sz w:val="24"/>
          <w:szCs w:val="24"/>
        </w:rPr>
        <w:t>Формы трудоустройства работников</w:t>
      </w:r>
    </w:p>
    <w:p w:rsidR="00846FC1" w:rsidRPr="000D79E3" w:rsidRDefault="00846FC1" w:rsidP="0099644E">
      <w:pPr>
        <w:numPr>
          <w:ilvl w:val="0"/>
          <w:numId w:val="25"/>
        </w:numPr>
        <w:tabs>
          <w:tab w:val="left" w:pos="1134"/>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color w:val="000000"/>
          <w:sz w:val="24"/>
          <w:szCs w:val="24"/>
        </w:rPr>
        <w:t>Организационное проектирование вспомогательных производственных процессов и обслуживающих производств.</w:t>
      </w:r>
    </w:p>
    <w:p w:rsidR="00846FC1" w:rsidRPr="000D79E3" w:rsidRDefault="00846FC1" w:rsidP="0099644E">
      <w:pPr>
        <w:numPr>
          <w:ilvl w:val="0"/>
          <w:numId w:val="25"/>
        </w:numPr>
        <w:tabs>
          <w:tab w:val="left" w:pos="1134"/>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color w:val="000000"/>
          <w:sz w:val="24"/>
          <w:szCs w:val="24"/>
        </w:rPr>
        <w:t>Организация материально-технического обеспечения.</w:t>
      </w:r>
    </w:p>
    <w:p w:rsidR="00846FC1" w:rsidRPr="000D79E3" w:rsidRDefault="00846FC1" w:rsidP="0099644E">
      <w:pPr>
        <w:numPr>
          <w:ilvl w:val="0"/>
          <w:numId w:val="25"/>
        </w:numPr>
        <w:tabs>
          <w:tab w:val="left" w:pos="1134"/>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color w:val="000000"/>
          <w:sz w:val="24"/>
          <w:szCs w:val="24"/>
        </w:rPr>
        <w:t>Организация планирования на предприятии</w:t>
      </w:r>
    </w:p>
    <w:p w:rsidR="00846FC1" w:rsidRPr="000D79E3" w:rsidRDefault="00846FC1" w:rsidP="000D79E3">
      <w:pPr>
        <w:tabs>
          <w:tab w:val="left" w:pos="1134"/>
        </w:tabs>
        <w:autoSpaceDE w:val="0"/>
        <w:autoSpaceDN w:val="0"/>
        <w:adjustRightInd w:val="0"/>
        <w:spacing w:after="0" w:line="240" w:lineRule="auto"/>
        <w:ind w:firstLine="709"/>
        <w:rPr>
          <w:rFonts w:ascii="Times New Roman" w:hAnsi="Times New Roman"/>
          <w:sz w:val="24"/>
          <w:szCs w:val="24"/>
        </w:rPr>
      </w:pPr>
    </w:p>
    <w:p w:rsidR="00846FC1" w:rsidRPr="00F71F32" w:rsidRDefault="00846FC1" w:rsidP="00AD4E9D">
      <w:pPr>
        <w:pStyle w:val="a5"/>
        <w:numPr>
          <w:ilvl w:val="1"/>
          <w:numId w:val="70"/>
        </w:numPr>
        <w:autoSpaceDE w:val="0"/>
        <w:autoSpaceDN w:val="0"/>
        <w:adjustRightInd w:val="0"/>
        <w:spacing w:after="0" w:line="240" w:lineRule="auto"/>
        <w:rPr>
          <w:rFonts w:ascii="Times New Roman" w:eastAsia="Calibri" w:hAnsi="Times New Roman"/>
          <w:i/>
          <w:sz w:val="24"/>
          <w:szCs w:val="24"/>
        </w:rPr>
      </w:pPr>
      <w:r w:rsidRPr="00F71F32">
        <w:rPr>
          <w:rFonts w:ascii="Times New Roman" w:eastAsia="Calibri" w:hAnsi="Times New Roman"/>
          <w:i/>
          <w:sz w:val="24"/>
          <w:szCs w:val="24"/>
        </w:rPr>
        <w:t xml:space="preserve">Типовой Экзаменационный билет </w:t>
      </w:r>
    </w:p>
    <w:tbl>
      <w:tblPr>
        <w:tblW w:w="5000" w:type="pct"/>
        <w:tblCellMar>
          <w:left w:w="70" w:type="dxa"/>
          <w:right w:w="70" w:type="dxa"/>
        </w:tblCellMar>
        <w:tblLook w:val="0000" w:firstRow="0" w:lastRow="0" w:firstColumn="0" w:lastColumn="0" w:noHBand="0" w:noVBand="0"/>
      </w:tblPr>
      <w:tblGrid>
        <w:gridCol w:w="3112"/>
        <w:gridCol w:w="3579"/>
        <w:gridCol w:w="2803"/>
      </w:tblGrid>
      <w:tr w:rsidR="00846FC1" w:rsidRPr="000D79E3" w:rsidTr="00846FC1">
        <w:tc>
          <w:tcPr>
            <w:tcW w:w="1639" w:type="pct"/>
            <w:tcBorders>
              <w:top w:val="single" w:sz="6" w:space="0" w:color="auto"/>
              <w:left w:val="single" w:sz="6" w:space="0" w:color="auto"/>
              <w:bottom w:val="nil"/>
              <w:right w:val="single" w:sz="6" w:space="0" w:color="auto"/>
            </w:tcBorders>
          </w:tcPr>
          <w:p w:rsidR="00846FC1" w:rsidRPr="000D79E3" w:rsidRDefault="00846FC1" w:rsidP="000D79E3">
            <w:pPr>
              <w:spacing w:after="0" w:line="240" w:lineRule="auto"/>
              <w:rPr>
                <w:rFonts w:ascii="Times New Roman" w:hAnsi="Times New Roman"/>
                <w:b/>
                <w:sz w:val="24"/>
                <w:szCs w:val="24"/>
              </w:rPr>
            </w:pPr>
          </w:p>
          <w:p w:rsidR="00846FC1" w:rsidRPr="000D79E3" w:rsidRDefault="00846FC1" w:rsidP="000D79E3">
            <w:pPr>
              <w:spacing w:after="0" w:line="240" w:lineRule="auto"/>
              <w:jc w:val="center"/>
              <w:rPr>
                <w:rFonts w:ascii="Times New Roman" w:hAnsi="Times New Roman"/>
                <w:b/>
                <w:sz w:val="24"/>
                <w:szCs w:val="24"/>
              </w:rPr>
            </w:pPr>
            <w:r w:rsidRPr="000D79E3">
              <w:rPr>
                <w:rFonts w:ascii="Times New Roman" w:hAnsi="Times New Roman"/>
                <w:b/>
                <w:sz w:val="24"/>
                <w:szCs w:val="24"/>
              </w:rPr>
              <w:t>УрГУПС</w:t>
            </w:r>
          </w:p>
          <w:p w:rsidR="00846FC1" w:rsidRPr="000D79E3" w:rsidRDefault="00846FC1" w:rsidP="000D79E3">
            <w:pPr>
              <w:spacing w:after="0" w:line="240" w:lineRule="auto"/>
              <w:jc w:val="center"/>
              <w:rPr>
                <w:rFonts w:ascii="Times New Roman" w:hAnsi="Times New Roman"/>
                <w:b/>
                <w:sz w:val="24"/>
                <w:szCs w:val="24"/>
              </w:rPr>
            </w:pPr>
          </w:p>
          <w:p w:rsidR="00846FC1" w:rsidRPr="000D79E3" w:rsidRDefault="00846FC1" w:rsidP="000D79E3">
            <w:pPr>
              <w:spacing w:after="0" w:line="240" w:lineRule="auto"/>
              <w:jc w:val="center"/>
              <w:rPr>
                <w:rFonts w:ascii="Times New Roman" w:hAnsi="Times New Roman"/>
                <w:b/>
                <w:sz w:val="24"/>
                <w:szCs w:val="24"/>
              </w:rPr>
            </w:pPr>
            <w:r w:rsidRPr="000D79E3">
              <w:rPr>
                <w:rFonts w:ascii="Times New Roman" w:hAnsi="Times New Roman"/>
                <w:b/>
                <w:sz w:val="24"/>
                <w:szCs w:val="24"/>
              </w:rPr>
              <w:t>Кафедра «Экономика транспорта»</w:t>
            </w:r>
          </w:p>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b/>
                <w:sz w:val="24"/>
                <w:szCs w:val="24"/>
              </w:rPr>
              <w:t>2021-2022 гг.</w:t>
            </w:r>
          </w:p>
        </w:tc>
        <w:tc>
          <w:tcPr>
            <w:tcW w:w="1885" w:type="pct"/>
            <w:tcBorders>
              <w:top w:val="single" w:sz="6" w:space="0" w:color="auto"/>
              <w:left w:val="single" w:sz="6" w:space="0" w:color="auto"/>
              <w:bottom w:val="nil"/>
              <w:right w:val="single" w:sz="6" w:space="0" w:color="auto"/>
            </w:tcBorders>
          </w:tcPr>
          <w:p w:rsidR="00846FC1" w:rsidRPr="000D79E3" w:rsidRDefault="00846FC1" w:rsidP="000D79E3">
            <w:pPr>
              <w:keepNext/>
              <w:spacing w:after="0" w:line="240" w:lineRule="auto"/>
              <w:jc w:val="center"/>
              <w:outlineLvl w:val="0"/>
              <w:rPr>
                <w:rFonts w:ascii="Times New Roman" w:hAnsi="Times New Roman"/>
                <w:b/>
                <w:bCs/>
                <w:kern w:val="32"/>
                <w:sz w:val="24"/>
                <w:szCs w:val="24"/>
              </w:rPr>
            </w:pPr>
            <w:bookmarkStart w:id="321" w:name="_Toc86139625"/>
            <w:bookmarkStart w:id="322" w:name="_Toc88471533"/>
            <w:bookmarkStart w:id="323" w:name="_Toc88647170"/>
            <w:bookmarkStart w:id="324" w:name="_Toc88647300"/>
            <w:bookmarkStart w:id="325" w:name="_Toc94267301"/>
            <w:bookmarkStart w:id="326" w:name="_Toc94620116"/>
            <w:r w:rsidRPr="000D79E3">
              <w:rPr>
                <w:rFonts w:ascii="Times New Roman" w:hAnsi="Times New Roman"/>
                <w:b/>
                <w:bCs/>
                <w:kern w:val="32"/>
                <w:sz w:val="24"/>
                <w:szCs w:val="24"/>
              </w:rPr>
              <w:t>Экзаменационный билет № 1</w:t>
            </w:r>
            <w:bookmarkEnd w:id="321"/>
            <w:bookmarkEnd w:id="322"/>
            <w:bookmarkEnd w:id="323"/>
            <w:bookmarkEnd w:id="324"/>
            <w:bookmarkEnd w:id="325"/>
            <w:bookmarkEnd w:id="326"/>
          </w:p>
          <w:p w:rsidR="00846FC1" w:rsidRPr="000D79E3" w:rsidRDefault="00846FC1" w:rsidP="000D79E3">
            <w:pPr>
              <w:spacing w:after="0" w:line="240" w:lineRule="auto"/>
              <w:jc w:val="center"/>
              <w:rPr>
                <w:rFonts w:ascii="Times New Roman" w:hAnsi="Times New Roman"/>
                <w:sz w:val="24"/>
                <w:szCs w:val="24"/>
              </w:rPr>
            </w:pPr>
          </w:p>
          <w:p w:rsidR="00846FC1" w:rsidRPr="000D79E3" w:rsidRDefault="00846FC1"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t>для экзамена</w:t>
            </w:r>
          </w:p>
          <w:p w:rsidR="00846FC1" w:rsidRPr="000D79E3" w:rsidRDefault="00846FC1" w:rsidP="000D79E3">
            <w:pPr>
              <w:spacing w:after="0" w:line="240" w:lineRule="auto"/>
              <w:jc w:val="center"/>
              <w:rPr>
                <w:rFonts w:ascii="Times New Roman" w:hAnsi="Times New Roman"/>
                <w:sz w:val="24"/>
                <w:szCs w:val="24"/>
              </w:rPr>
            </w:pPr>
          </w:p>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по дисциплине «Организация производства»</w:t>
            </w:r>
          </w:p>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pacing w:val="-10"/>
                <w:sz w:val="24"/>
                <w:szCs w:val="24"/>
              </w:rPr>
              <w:t>для направления подготовки 38.03.01  «Экономика»</w:t>
            </w:r>
          </w:p>
        </w:tc>
        <w:tc>
          <w:tcPr>
            <w:tcW w:w="1476" w:type="pct"/>
            <w:tcBorders>
              <w:top w:val="single" w:sz="6" w:space="0" w:color="auto"/>
              <w:left w:val="single" w:sz="6" w:space="0" w:color="auto"/>
              <w:bottom w:val="nil"/>
              <w:right w:val="single" w:sz="6" w:space="0" w:color="auto"/>
            </w:tcBorders>
          </w:tcPr>
          <w:p w:rsidR="00846FC1" w:rsidRPr="000D79E3" w:rsidRDefault="00846FC1" w:rsidP="000D79E3">
            <w:pPr>
              <w:spacing w:after="0" w:line="240" w:lineRule="auto"/>
              <w:jc w:val="center"/>
              <w:rPr>
                <w:rFonts w:ascii="Times New Roman" w:hAnsi="Times New Roman"/>
                <w:sz w:val="24"/>
                <w:szCs w:val="24"/>
              </w:rPr>
            </w:pPr>
          </w:p>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УТВЕРЖДАЮ:</w:t>
            </w:r>
          </w:p>
          <w:p w:rsidR="00846FC1" w:rsidRPr="000D79E3" w:rsidRDefault="00846FC1" w:rsidP="000D79E3">
            <w:pPr>
              <w:keepNext/>
              <w:keepLines/>
              <w:spacing w:after="0" w:line="240" w:lineRule="auto"/>
              <w:jc w:val="center"/>
              <w:outlineLvl w:val="2"/>
              <w:rPr>
                <w:rFonts w:ascii="Times New Roman" w:eastAsiaTheme="majorEastAsia" w:hAnsi="Times New Roman"/>
                <w:b/>
                <w:bCs/>
                <w:sz w:val="24"/>
                <w:szCs w:val="24"/>
              </w:rPr>
            </w:pPr>
            <w:bookmarkStart w:id="327" w:name="_Toc86139626"/>
            <w:bookmarkStart w:id="328" w:name="_Toc88471534"/>
            <w:bookmarkStart w:id="329" w:name="_Toc88647171"/>
            <w:bookmarkStart w:id="330" w:name="_Toc88647301"/>
            <w:bookmarkStart w:id="331" w:name="_Toc94267302"/>
            <w:bookmarkStart w:id="332" w:name="_Toc94620117"/>
            <w:r w:rsidRPr="000D79E3">
              <w:rPr>
                <w:rFonts w:ascii="Times New Roman" w:eastAsiaTheme="majorEastAsia" w:hAnsi="Times New Roman"/>
                <w:b/>
                <w:bCs/>
                <w:sz w:val="24"/>
                <w:szCs w:val="24"/>
              </w:rPr>
              <w:t>Зав. кафедрой</w:t>
            </w:r>
            <w:bookmarkEnd w:id="327"/>
            <w:bookmarkEnd w:id="328"/>
            <w:bookmarkEnd w:id="329"/>
            <w:bookmarkEnd w:id="330"/>
            <w:bookmarkEnd w:id="331"/>
            <w:bookmarkEnd w:id="332"/>
          </w:p>
          <w:p w:rsidR="00846FC1" w:rsidRPr="000D79E3" w:rsidRDefault="00846FC1" w:rsidP="000D79E3">
            <w:pPr>
              <w:spacing w:after="0" w:line="240" w:lineRule="auto"/>
              <w:rPr>
                <w:rFonts w:ascii="Times New Roman" w:hAnsi="Times New Roman"/>
                <w:sz w:val="24"/>
                <w:szCs w:val="24"/>
              </w:rPr>
            </w:pPr>
            <w:r w:rsidRPr="000D79E3">
              <w:rPr>
                <w:rFonts w:ascii="Times New Roman" w:eastAsia="SimSun" w:hAnsi="Times New Roman"/>
                <w:noProof/>
                <w:sz w:val="24"/>
                <w:szCs w:val="24"/>
              </w:rPr>
              <w:drawing>
                <wp:inline distT="0" distB="0" distL="0" distR="0" wp14:anchorId="6C9D6378" wp14:editId="6CFDD918">
                  <wp:extent cx="1295400" cy="485775"/>
                  <wp:effectExtent l="0" t="0" r="0" b="9525"/>
                  <wp:docPr id="102" name="Рисунок 102" descr="подпись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подпись 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295400" cy="485775"/>
                          </a:xfrm>
                          <a:prstGeom prst="rect">
                            <a:avLst/>
                          </a:prstGeom>
                          <a:noFill/>
                          <a:ln>
                            <a:noFill/>
                          </a:ln>
                        </pic:spPr>
                      </pic:pic>
                    </a:graphicData>
                  </a:graphic>
                </wp:inline>
              </w:drawing>
            </w:r>
          </w:p>
          <w:p w:rsidR="00846FC1" w:rsidRPr="000D79E3" w:rsidRDefault="00846FC1" w:rsidP="000D79E3">
            <w:pPr>
              <w:keepNext/>
              <w:keepLines/>
              <w:spacing w:after="0" w:line="240" w:lineRule="auto"/>
              <w:jc w:val="center"/>
              <w:outlineLvl w:val="2"/>
              <w:rPr>
                <w:rFonts w:ascii="Times New Roman" w:eastAsiaTheme="majorEastAsia" w:hAnsi="Times New Roman"/>
                <w:b/>
                <w:bCs/>
                <w:sz w:val="24"/>
                <w:szCs w:val="24"/>
              </w:rPr>
            </w:pPr>
            <w:bookmarkStart w:id="333" w:name="_Toc86139627"/>
            <w:bookmarkStart w:id="334" w:name="_Toc88471535"/>
            <w:bookmarkStart w:id="335" w:name="_Toc88647172"/>
            <w:bookmarkStart w:id="336" w:name="_Toc88647302"/>
            <w:bookmarkStart w:id="337" w:name="_Toc94267303"/>
            <w:bookmarkStart w:id="338" w:name="_Toc94620118"/>
            <w:r w:rsidRPr="000D79E3">
              <w:rPr>
                <w:rFonts w:ascii="Times New Roman" w:eastAsiaTheme="majorEastAsia" w:hAnsi="Times New Roman"/>
                <w:b/>
                <w:bCs/>
                <w:sz w:val="24"/>
                <w:szCs w:val="24"/>
              </w:rPr>
              <w:t>______________</w:t>
            </w:r>
            <w:bookmarkEnd w:id="333"/>
            <w:bookmarkEnd w:id="334"/>
            <w:bookmarkEnd w:id="335"/>
            <w:bookmarkEnd w:id="336"/>
            <w:bookmarkEnd w:id="337"/>
            <w:bookmarkEnd w:id="338"/>
            <w:r w:rsidRPr="000D79E3">
              <w:rPr>
                <w:rFonts w:ascii="Times New Roman" w:eastAsiaTheme="majorEastAsia" w:hAnsi="Times New Roman"/>
                <w:b/>
                <w:bCs/>
                <w:sz w:val="24"/>
                <w:szCs w:val="24"/>
              </w:rPr>
              <w:t xml:space="preserve"> </w:t>
            </w:r>
          </w:p>
          <w:p w:rsidR="00846FC1" w:rsidRPr="000D79E3" w:rsidRDefault="00F71F32" w:rsidP="00F71F32">
            <w:pPr>
              <w:spacing w:after="0" w:line="240" w:lineRule="auto"/>
              <w:jc w:val="center"/>
              <w:rPr>
                <w:rFonts w:ascii="Times New Roman" w:hAnsi="Times New Roman"/>
                <w:sz w:val="24"/>
                <w:szCs w:val="24"/>
              </w:rPr>
            </w:pPr>
            <w:proofErr w:type="spellStart"/>
            <w:r>
              <w:rPr>
                <w:rFonts w:ascii="Times New Roman" w:hAnsi="Times New Roman"/>
                <w:sz w:val="24"/>
                <w:szCs w:val="24"/>
              </w:rPr>
              <w:t>Рачек</w:t>
            </w:r>
            <w:proofErr w:type="spellEnd"/>
            <w:r>
              <w:rPr>
                <w:rFonts w:ascii="Times New Roman" w:hAnsi="Times New Roman"/>
                <w:sz w:val="24"/>
                <w:szCs w:val="24"/>
              </w:rPr>
              <w:t xml:space="preserve"> С.В.</w:t>
            </w:r>
          </w:p>
        </w:tc>
      </w:tr>
      <w:tr w:rsidR="00846FC1" w:rsidRPr="000D79E3" w:rsidTr="00846FC1">
        <w:tc>
          <w:tcPr>
            <w:tcW w:w="5000" w:type="pct"/>
            <w:gridSpan w:val="3"/>
            <w:tcBorders>
              <w:top w:val="single" w:sz="4" w:space="0" w:color="auto"/>
              <w:left w:val="single" w:sz="4" w:space="0" w:color="auto"/>
              <w:bottom w:val="single" w:sz="4" w:space="0" w:color="auto"/>
              <w:right w:val="single" w:sz="4" w:space="0" w:color="auto"/>
            </w:tcBorders>
          </w:tcPr>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color w:val="000000"/>
                <w:sz w:val="24"/>
                <w:szCs w:val="24"/>
              </w:rPr>
              <w:t xml:space="preserve">1. </w:t>
            </w:r>
            <w:r w:rsidRPr="000D79E3">
              <w:rPr>
                <w:rFonts w:ascii="Times New Roman" w:hAnsi="Times New Roman"/>
                <w:bCs/>
                <w:sz w:val="24"/>
                <w:szCs w:val="24"/>
              </w:rPr>
              <w:t>Характеристика современного состояния производства холдинга РЖД</w:t>
            </w:r>
          </w:p>
        </w:tc>
      </w:tr>
      <w:tr w:rsidR="00846FC1" w:rsidRPr="000D79E3" w:rsidTr="00846FC1">
        <w:tc>
          <w:tcPr>
            <w:tcW w:w="5000" w:type="pct"/>
            <w:gridSpan w:val="3"/>
            <w:tcBorders>
              <w:top w:val="single" w:sz="4" w:space="0" w:color="auto"/>
              <w:left w:val="single" w:sz="4" w:space="0" w:color="auto"/>
              <w:bottom w:val="single" w:sz="4" w:space="0" w:color="auto"/>
              <w:right w:val="single" w:sz="4" w:space="0" w:color="auto"/>
            </w:tcBorders>
          </w:tcPr>
          <w:p w:rsidR="00846FC1" w:rsidRPr="000D79E3" w:rsidRDefault="00846FC1" w:rsidP="000D79E3">
            <w:pPr>
              <w:spacing w:after="0" w:line="240" w:lineRule="auto"/>
              <w:rPr>
                <w:rFonts w:ascii="Times New Roman" w:hAnsi="Times New Roman"/>
                <w:color w:val="000000"/>
                <w:sz w:val="24"/>
                <w:szCs w:val="24"/>
              </w:rPr>
            </w:pPr>
            <w:r w:rsidRPr="000D79E3">
              <w:rPr>
                <w:rFonts w:ascii="Times New Roman" w:hAnsi="Times New Roman"/>
                <w:color w:val="000000"/>
                <w:sz w:val="24"/>
                <w:szCs w:val="24"/>
              </w:rPr>
              <w:t xml:space="preserve">2. </w:t>
            </w:r>
            <w:r w:rsidRPr="000D79E3">
              <w:rPr>
                <w:rFonts w:ascii="Times New Roman" w:hAnsi="Times New Roman"/>
                <w:bCs/>
                <w:sz w:val="24"/>
                <w:szCs w:val="24"/>
              </w:rPr>
              <w:t>Оценка эффективности систем стимулирования работников</w:t>
            </w:r>
          </w:p>
        </w:tc>
      </w:tr>
      <w:tr w:rsidR="00846FC1" w:rsidRPr="000D79E3" w:rsidTr="00846FC1">
        <w:tc>
          <w:tcPr>
            <w:tcW w:w="5000" w:type="pct"/>
            <w:gridSpan w:val="3"/>
            <w:tcBorders>
              <w:top w:val="single" w:sz="4" w:space="0" w:color="auto"/>
              <w:left w:val="single" w:sz="4" w:space="0" w:color="auto"/>
              <w:bottom w:val="single" w:sz="4" w:space="0" w:color="auto"/>
              <w:right w:val="single" w:sz="4" w:space="0" w:color="auto"/>
            </w:tcBorders>
          </w:tcPr>
          <w:p w:rsidR="00846FC1" w:rsidRPr="000D79E3" w:rsidRDefault="00846FC1" w:rsidP="000D79E3">
            <w:pPr>
              <w:spacing w:after="0" w:line="240" w:lineRule="auto"/>
              <w:jc w:val="both"/>
              <w:rPr>
                <w:rFonts w:ascii="Times New Roman" w:hAnsi="Times New Roman"/>
                <w:sz w:val="24"/>
                <w:szCs w:val="24"/>
              </w:rPr>
            </w:pPr>
            <w:r w:rsidRPr="000D79E3">
              <w:rPr>
                <w:rFonts w:ascii="Times New Roman" w:hAnsi="Times New Roman"/>
                <w:sz w:val="24"/>
                <w:szCs w:val="24"/>
              </w:rPr>
              <w:t>3. Практическое задание.</w:t>
            </w:r>
          </w:p>
        </w:tc>
      </w:tr>
    </w:tbl>
    <w:p w:rsidR="00846FC1" w:rsidRPr="000D79E3" w:rsidRDefault="00846FC1" w:rsidP="000D79E3">
      <w:pPr>
        <w:autoSpaceDE w:val="0"/>
        <w:autoSpaceDN w:val="0"/>
        <w:adjustRightInd w:val="0"/>
        <w:spacing w:after="0" w:line="240" w:lineRule="auto"/>
        <w:contextualSpacing/>
        <w:rPr>
          <w:rFonts w:ascii="Times New Roman" w:eastAsia="Calibri" w:hAnsi="Times New Roman"/>
          <w:i/>
          <w:sz w:val="24"/>
          <w:szCs w:val="24"/>
        </w:rPr>
      </w:pPr>
    </w:p>
    <w:p w:rsidR="00846FC1" w:rsidRPr="00F71F32" w:rsidRDefault="00846FC1" w:rsidP="00AD4E9D">
      <w:pPr>
        <w:pStyle w:val="a5"/>
        <w:numPr>
          <w:ilvl w:val="1"/>
          <w:numId w:val="70"/>
        </w:numPr>
        <w:tabs>
          <w:tab w:val="left" w:pos="709"/>
          <w:tab w:val="left" w:pos="1134"/>
        </w:tabs>
        <w:autoSpaceDE w:val="0"/>
        <w:autoSpaceDN w:val="0"/>
        <w:adjustRightInd w:val="0"/>
        <w:spacing w:after="0" w:line="240" w:lineRule="auto"/>
        <w:ind w:left="0" w:firstLine="709"/>
        <w:jc w:val="both"/>
        <w:rPr>
          <w:rFonts w:ascii="Times New Roman" w:eastAsia="Calibri" w:hAnsi="Times New Roman"/>
          <w:i/>
          <w:sz w:val="24"/>
          <w:szCs w:val="24"/>
        </w:rPr>
      </w:pPr>
      <w:r w:rsidRPr="00F71F32">
        <w:rPr>
          <w:rFonts w:ascii="Times New Roman" w:eastAsia="Calibri" w:hAnsi="Times New Roman"/>
          <w:i/>
          <w:sz w:val="24"/>
          <w:szCs w:val="24"/>
        </w:rPr>
        <w:t>Типовое практическое задание</w:t>
      </w:r>
    </w:p>
    <w:p w:rsidR="00846FC1" w:rsidRPr="000D79E3" w:rsidRDefault="00846FC1" w:rsidP="00F71F32">
      <w:pPr>
        <w:tabs>
          <w:tab w:val="left" w:pos="709"/>
          <w:tab w:val="left" w:pos="1134"/>
        </w:tabs>
        <w:spacing w:after="0" w:line="240" w:lineRule="auto"/>
        <w:ind w:firstLine="709"/>
        <w:contextualSpacing/>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Трудоемкость взаимосвязанных последовательных операций на четырех рабочих местах составляет 0,5; 1,5; 3,25 и 2,75 мин. Определить явочную численность по рабочим местам и в целом по производственной цепочке, если выпускается 100 деталей.</w:t>
      </w:r>
    </w:p>
    <w:p w:rsidR="00846FC1" w:rsidRPr="000D79E3" w:rsidRDefault="00846FC1" w:rsidP="00F71F32">
      <w:pPr>
        <w:autoSpaceDE w:val="0"/>
        <w:autoSpaceDN w:val="0"/>
        <w:adjustRightInd w:val="0"/>
        <w:spacing w:after="0" w:line="240" w:lineRule="auto"/>
        <w:ind w:firstLine="709"/>
        <w:jc w:val="both"/>
        <w:rPr>
          <w:rFonts w:ascii="Times New Roman" w:hAnsi="Times New Roman"/>
          <w:b/>
          <w:i/>
          <w:sz w:val="24"/>
          <w:szCs w:val="24"/>
        </w:rPr>
      </w:pPr>
    </w:p>
    <w:p w:rsidR="00846FC1" w:rsidRPr="00F71F32" w:rsidRDefault="00846FC1" w:rsidP="00AD4E9D">
      <w:pPr>
        <w:numPr>
          <w:ilvl w:val="0"/>
          <w:numId w:val="95"/>
        </w:numPr>
        <w:tabs>
          <w:tab w:val="left" w:pos="993"/>
        </w:tabs>
        <w:autoSpaceDE w:val="0"/>
        <w:autoSpaceDN w:val="0"/>
        <w:adjustRightInd w:val="0"/>
        <w:spacing w:after="0" w:line="240" w:lineRule="auto"/>
        <w:ind w:left="0" w:firstLine="709"/>
        <w:jc w:val="both"/>
        <w:rPr>
          <w:rFonts w:ascii="Times New Roman" w:hAnsi="Times New Roman"/>
          <w:b/>
          <w:sz w:val="24"/>
          <w:szCs w:val="24"/>
        </w:rPr>
      </w:pPr>
      <w:r w:rsidRPr="00F71F32">
        <w:rPr>
          <w:rFonts w:ascii="Times New Roman" w:hAnsi="Times New Roman"/>
          <w:b/>
          <w:sz w:val="24"/>
          <w:szCs w:val="24"/>
        </w:rPr>
        <w:t>Порядок проведения промежуточной аттестации обучающихся</w:t>
      </w:r>
    </w:p>
    <w:p w:rsidR="00846FC1" w:rsidRPr="000D79E3" w:rsidRDefault="00846FC1" w:rsidP="00F71F32">
      <w:pPr>
        <w:autoSpaceDE w:val="0"/>
        <w:autoSpaceDN w:val="0"/>
        <w:adjustRightInd w:val="0"/>
        <w:spacing w:after="0" w:line="240" w:lineRule="auto"/>
        <w:ind w:firstLine="709"/>
        <w:jc w:val="both"/>
        <w:rPr>
          <w:rFonts w:ascii="Times New Roman" w:hAnsi="Times New Roman"/>
          <w:i/>
          <w:sz w:val="24"/>
          <w:szCs w:val="24"/>
        </w:rPr>
      </w:pPr>
    </w:p>
    <w:p w:rsidR="00846FC1" w:rsidRPr="000D79E3" w:rsidRDefault="00846FC1" w:rsidP="00F71F32">
      <w:pPr>
        <w:tabs>
          <w:tab w:val="left" w:pos="-6521"/>
          <w:tab w:val="left" w:pos="1276"/>
        </w:tabs>
        <w:spacing w:after="0" w:line="240" w:lineRule="auto"/>
        <w:ind w:firstLine="709"/>
        <w:contextualSpacing/>
        <w:jc w:val="both"/>
        <w:rPr>
          <w:rFonts w:ascii="Times New Roman" w:hAnsi="Times New Roman"/>
          <w:i/>
          <w:sz w:val="24"/>
          <w:szCs w:val="24"/>
          <w:lang w:eastAsia="en-US"/>
        </w:rPr>
      </w:pPr>
      <w:r w:rsidRPr="000D79E3">
        <w:rPr>
          <w:rFonts w:ascii="Times New Roman" w:hAnsi="Times New Roman"/>
          <w:i/>
          <w:color w:val="000000"/>
          <w:sz w:val="24"/>
          <w:szCs w:val="24"/>
          <w:lang w:eastAsia="en-US"/>
        </w:rPr>
        <w:t>4.1</w:t>
      </w:r>
      <w:r w:rsidRPr="000D79E3">
        <w:rPr>
          <w:rFonts w:ascii="Times New Roman" w:hAnsi="Times New Roman"/>
          <w:i/>
          <w:sz w:val="24"/>
          <w:szCs w:val="24"/>
          <w:lang w:eastAsia="en-US"/>
        </w:rPr>
        <w:t xml:space="preserve"> Документы СМК вуза </w:t>
      </w:r>
    </w:p>
    <w:p w:rsidR="00846FC1" w:rsidRPr="000D79E3" w:rsidRDefault="00846FC1" w:rsidP="00F71F32">
      <w:pPr>
        <w:tabs>
          <w:tab w:val="left" w:pos="-6521"/>
          <w:tab w:val="left" w:pos="1276"/>
        </w:tabs>
        <w:spacing w:after="0" w:line="240" w:lineRule="auto"/>
        <w:ind w:firstLine="709"/>
        <w:contextualSpacing/>
        <w:jc w:val="both"/>
        <w:rPr>
          <w:rFonts w:ascii="Times New Roman" w:hAnsi="Times New Roman"/>
          <w:sz w:val="24"/>
          <w:szCs w:val="24"/>
          <w:lang w:eastAsia="en-US"/>
        </w:rPr>
      </w:pPr>
      <w:r w:rsidRPr="000D79E3">
        <w:rPr>
          <w:rFonts w:ascii="Times New Roman" w:hAnsi="Times New Roman"/>
          <w:sz w:val="24"/>
          <w:szCs w:val="24"/>
          <w:lang w:eastAsia="en-US"/>
        </w:rPr>
        <w:t>Формы, система оценивания, порядок проведения промежуточной аттестации обучающихся, включая порядок установления сроков прохождения испытаний промежуточной аттестации, для лиц, не прошедших промежуточную аттестацию по уважительным причинам или имеющим академическую задолженность, а также периодичность проведения промежуточной аттестации обучающихся регламентированы следующими положениями:</w:t>
      </w:r>
    </w:p>
    <w:p w:rsidR="005E710C" w:rsidRPr="000D79E3" w:rsidRDefault="005E710C" w:rsidP="005E710C">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ПЛ </w:t>
      </w:r>
      <w:r w:rsidR="00770E0C">
        <w:rPr>
          <w:rFonts w:ascii="Times New Roman" w:eastAsia="Calibri" w:hAnsi="Times New Roman"/>
          <w:spacing w:val="-6"/>
          <w:sz w:val="24"/>
          <w:szCs w:val="24"/>
        </w:rPr>
        <w:t>2.3.19-2018</w:t>
      </w:r>
      <w:r w:rsidRPr="000D79E3">
        <w:rPr>
          <w:rFonts w:ascii="Times New Roman" w:eastAsia="Calibri" w:hAnsi="Times New Roman"/>
          <w:spacing w:val="-6"/>
          <w:sz w:val="24"/>
          <w:szCs w:val="24"/>
        </w:rPr>
        <w:t xml:space="preserve"> «СМК. Организация и осуществление образовательной деятельности по образовательным программам высшего образования – программам бакалавриата, программам специалитета, программам магистратуры»;</w:t>
      </w:r>
    </w:p>
    <w:p w:rsidR="005E710C" w:rsidRPr="000D79E3" w:rsidRDefault="005E710C" w:rsidP="005E710C">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ПЛ </w:t>
      </w:r>
      <w:r w:rsidR="00770E0C">
        <w:rPr>
          <w:rFonts w:ascii="Times New Roman" w:eastAsia="Calibri" w:hAnsi="Times New Roman"/>
          <w:spacing w:val="-6"/>
          <w:sz w:val="24"/>
          <w:szCs w:val="24"/>
        </w:rPr>
        <w:t>2.3.22-2018</w:t>
      </w:r>
      <w:r w:rsidRPr="000D79E3">
        <w:rPr>
          <w:rFonts w:ascii="Times New Roman" w:eastAsia="Calibri" w:hAnsi="Times New Roman"/>
          <w:spacing w:val="-6"/>
          <w:sz w:val="24"/>
          <w:szCs w:val="24"/>
        </w:rPr>
        <w:t xml:space="preserve"> «СМК. О формировании фонда оценочных материалов»;</w:t>
      </w:r>
    </w:p>
    <w:p w:rsidR="005E710C" w:rsidRPr="000D79E3" w:rsidRDefault="005E710C" w:rsidP="005E710C">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ПЛ </w:t>
      </w:r>
      <w:r w:rsidR="00770E0C">
        <w:rPr>
          <w:rFonts w:ascii="Times New Roman" w:eastAsia="Calibri" w:hAnsi="Times New Roman"/>
          <w:spacing w:val="-6"/>
          <w:sz w:val="24"/>
          <w:szCs w:val="24"/>
        </w:rPr>
        <w:t>2.3.3-2018</w:t>
      </w:r>
      <w:r w:rsidRPr="000D79E3">
        <w:rPr>
          <w:rFonts w:ascii="Times New Roman" w:eastAsia="Calibri" w:hAnsi="Times New Roman"/>
          <w:spacing w:val="-6"/>
          <w:sz w:val="24"/>
          <w:szCs w:val="24"/>
        </w:rPr>
        <w:t xml:space="preserve"> «СМК. Система мониторинга качества образования с использованием технологии компьютерного тестирования».</w:t>
      </w:r>
    </w:p>
    <w:p w:rsidR="00846FC1" w:rsidRPr="000D79E3" w:rsidRDefault="00846FC1" w:rsidP="00F71F32">
      <w:pPr>
        <w:tabs>
          <w:tab w:val="left" w:pos="-6521"/>
          <w:tab w:val="left" w:pos="1276"/>
        </w:tabs>
        <w:spacing w:after="0" w:line="240" w:lineRule="auto"/>
        <w:ind w:firstLine="709"/>
        <w:contextualSpacing/>
        <w:jc w:val="both"/>
        <w:rPr>
          <w:rFonts w:ascii="Times New Roman" w:hAnsi="Times New Roman"/>
          <w:sz w:val="24"/>
          <w:szCs w:val="24"/>
          <w:lang w:eastAsia="en-US"/>
        </w:rPr>
      </w:pPr>
    </w:p>
    <w:p w:rsidR="00846FC1" w:rsidRPr="000D79E3" w:rsidRDefault="00846FC1" w:rsidP="00F71F32">
      <w:pPr>
        <w:tabs>
          <w:tab w:val="left" w:pos="-6521"/>
          <w:tab w:val="left" w:pos="1276"/>
        </w:tabs>
        <w:spacing w:after="0" w:line="240" w:lineRule="auto"/>
        <w:ind w:firstLine="709"/>
        <w:contextualSpacing/>
        <w:jc w:val="both"/>
        <w:rPr>
          <w:rFonts w:ascii="Times New Roman" w:hAnsi="Times New Roman"/>
          <w:i/>
          <w:sz w:val="24"/>
          <w:szCs w:val="24"/>
          <w:lang w:eastAsia="en-US"/>
        </w:rPr>
      </w:pPr>
      <w:r w:rsidRPr="000D79E3">
        <w:rPr>
          <w:rFonts w:ascii="Times New Roman" w:hAnsi="Times New Roman"/>
          <w:i/>
          <w:sz w:val="24"/>
          <w:szCs w:val="24"/>
          <w:lang w:eastAsia="en-US"/>
        </w:rPr>
        <w:t>4.2 Методические материалы, определяющие процедуру оценивания знаний, умений, навыков и (или) опыта деятельности в ходе промежуточной аттестации</w:t>
      </w:r>
    </w:p>
    <w:p w:rsidR="00846FC1" w:rsidRPr="000D79E3" w:rsidRDefault="00846FC1" w:rsidP="00F71F32">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 xml:space="preserve">Промежуточная аттестация по дисциплине </w:t>
      </w:r>
      <w:r w:rsidRPr="000D79E3">
        <w:rPr>
          <w:rFonts w:ascii="Times New Roman" w:hAnsi="Times New Roman"/>
          <w:bCs/>
          <w:color w:val="000000"/>
          <w:sz w:val="24"/>
          <w:szCs w:val="24"/>
          <w:u w:val="single"/>
        </w:rPr>
        <w:t>Б1.Б.Д.23 Организация производства</w:t>
      </w:r>
      <w:r w:rsidRPr="000D79E3">
        <w:rPr>
          <w:rFonts w:ascii="Times New Roman" w:hAnsi="Times New Roman"/>
          <w:sz w:val="24"/>
          <w:szCs w:val="24"/>
        </w:rPr>
        <w:t xml:space="preserve"> завершает изучение курса и проходит в форме экзамена согласно расписанию экзаменационной сессии.</w:t>
      </w:r>
    </w:p>
    <w:p w:rsidR="00846FC1" w:rsidRPr="000D79E3" w:rsidRDefault="00846FC1" w:rsidP="00F71F32">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Допуском к экзамену является итоговое тестирование. Экзамен проводится по билетам, в каждый из которых включены 2 теоретических вопроса и 1 практическое задание.</w:t>
      </w:r>
    </w:p>
    <w:p w:rsidR="00846FC1" w:rsidRPr="000D79E3" w:rsidRDefault="00846FC1" w:rsidP="00F71F32">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 xml:space="preserve">Промежуточная аттестация носит комплексный характер: учитывает результаты итогового тестирования и ответа на билет. Преподаватель вправе повысить получившееся </w:t>
      </w:r>
      <w:r w:rsidRPr="000D79E3">
        <w:rPr>
          <w:rFonts w:ascii="Times New Roman" w:hAnsi="Times New Roman"/>
          <w:sz w:val="24"/>
          <w:szCs w:val="24"/>
        </w:rPr>
        <w:lastRenderedPageBreak/>
        <w:t>значение с учетом результатов текущего контроля знаний и рейтинговой оценки деятельности студента в течение периода изучения дисциплины.</w:t>
      </w:r>
    </w:p>
    <w:p w:rsidR="00846FC1" w:rsidRPr="000D79E3" w:rsidRDefault="00846FC1" w:rsidP="00F71F32">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 xml:space="preserve">В случае  применении дистанционных технологий и электронного обучения проведение промежуточной аттестации и мероприятий, предусмотренных в промежуточной аттестации  осуществляется в электронно-информационной образовательной среде (образовательная платформа электронной поддержки обучения </w:t>
      </w:r>
      <w:proofErr w:type="spellStart"/>
      <w:r w:rsidRPr="000D79E3">
        <w:rPr>
          <w:rFonts w:ascii="Times New Roman" w:hAnsi="Times New Roman"/>
          <w:sz w:val="24"/>
          <w:szCs w:val="24"/>
        </w:rPr>
        <w:t>Blackboard</w:t>
      </w:r>
      <w:proofErr w:type="spellEnd"/>
      <w:r w:rsidRPr="000D79E3">
        <w:rPr>
          <w:rFonts w:ascii="Times New Roman" w:hAnsi="Times New Roman"/>
          <w:sz w:val="24"/>
          <w:szCs w:val="24"/>
        </w:rPr>
        <w:t xml:space="preserve"> </w:t>
      </w:r>
      <w:proofErr w:type="spellStart"/>
      <w:r w:rsidRPr="000D79E3">
        <w:rPr>
          <w:rFonts w:ascii="Times New Roman" w:hAnsi="Times New Roman"/>
          <w:sz w:val="24"/>
          <w:szCs w:val="24"/>
        </w:rPr>
        <w:t>Learn</w:t>
      </w:r>
      <w:proofErr w:type="spellEnd"/>
      <w:r w:rsidRPr="000D79E3">
        <w:rPr>
          <w:rFonts w:ascii="Times New Roman" w:hAnsi="Times New Roman"/>
          <w:sz w:val="24"/>
          <w:szCs w:val="24"/>
        </w:rPr>
        <w:t xml:space="preserve"> (сайт bb.usurt.ru)) в курсе дисциплины (модуля).</w:t>
      </w:r>
    </w:p>
    <w:p w:rsidR="00846FC1" w:rsidRPr="000D79E3" w:rsidRDefault="00846FC1" w:rsidP="000D79E3">
      <w:pPr>
        <w:spacing w:after="0" w:line="240" w:lineRule="auto"/>
        <w:rPr>
          <w:rFonts w:ascii="Times New Roman" w:hAnsi="Times New Roman"/>
          <w:sz w:val="24"/>
          <w:szCs w:val="24"/>
        </w:rPr>
      </w:pPr>
    </w:p>
    <w:p w:rsidR="00846FC1" w:rsidRPr="000D79E3" w:rsidRDefault="00846FC1" w:rsidP="00F71F32">
      <w:pPr>
        <w:pageBreakBefore/>
        <w:spacing w:after="0" w:line="240" w:lineRule="auto"/>
        <w:jc w:val="center"/>
        <w:rPr>
          <w:rFonts w:ascii="Times New Roman" w:eastAsia="SimSun" w:hAnsi="Times New Roman"/>
          <w:b/>
          <w:sz w:val="24"/>
          <w:szCs w:val="24"/>
          <w:lang w:eastAsia="hi-IN" w:bidi="hi-IN"/>
        </w:rPr>
      </w:pPr>
      <w:r w:rsidRPr="000D79E3">
        <w:rPr>
          <w:rFonts w:ascii="Times New Roman" w:eastAsia="SimSun" w:hAnsi="Times New Roman"/>
          <w:b/>
          <w:sz w:val="24"/>
          <w:szCs w:val="24"/>
          <w:lang w:eastAsia="hi-IN" w:bidi="hi-IN"/>
        </w:rPr>
        <w:lastRenderedPageBreak/>
        <w:t>Фонд оценочных материалов для проведения промежуточной аттестации обучающихся по дисциплине (модулю)</w:t>
      </w:r>
    </w:p>
    <w:p w:rsidR="00846FC1" w:rsidRPr="000D79E3" w:rsidRDefault="00846FC1" w:rsidP="000D79E3">
      <w:pPr>
        <w:pStyle w:val="1"/>
        <w:rPr>
          <w:rFonts w:eastAsia="SimSun" w:cs="Times New Roman"/>
          <w:szCs w:val="24"/>
          <w:lang w:eastAsia="hi-IN" w:bidi="hi-IN"/>
        </w:rPr>
      </w:pPr>
      <w:bookmarkStart w:id="339" w:name="_Toc86139628"/>
      <w:bookmarkStart w:id="340" w:name="_Toc94620119"/>
      <w:r w:rsidRPr="000D79E3">
        <w:rPr>
          <w:rFonts w:eastAsia="SimSun" w:cs="Times New Roman"/>
          <w:szCs w:val="24"/>
          <w:lang w:eastAsia="hi-IN" w:bidi="hi-IN"/>
        </w:rPr>
        <w:t>Б1.В.01 Физическая культура и спорт (элективные дисциплины (модули)) – Гребля на байдарках и каноэ</w:t>
      </w:r>
      <w:bookmarkEnd w:id="339"/>
      <w:bookmarkEnd w:id="340"/>
    </w:p>
    <w:p w:rsidR="00846FC1" w:rsidRPr="000D79E3" w:rsidRDefault="00846FC1" w:rsidP="000D79E3">
      <w:pPr>
        <w:pStyle w:val="1"/>
        <w:rPr>
          <w:rFonts w:cs="Times New Roman"/>
          <w:color w:val="000000"/>
          <w:szCs w:val="24"/>
        </w:rPr>
      </w:pPr>
    </w:p>
    <w:p w:rsidR="00846FC1" w:rsidRPr="00F71F32" w:rsidRDefault="00846FC1" w:rsidP="00AD4E9D">
      <w:pPr>
        <w:numPr>
          <w:ilvl w:val="0"/>
          <w:numId w:val="96"/>
        </w:numPr>
        <w:tabs>
          <w:tab w:val="left" w:pos="1134"/>
        </w:tabs>
        <w:spacing w:after="0" w:line="240" w:lineRule="auto"/>
        <w:ind w:left="0" w:firstLine="709"/>
        <w:jc w:val="both"/>
        <w:rPr>
          <w:rFonts w:ascii="Times New Roman" w:hAnsi="Times New Roman"/>
          <w:b/>
          <w:sz w:val="24"/>
          <w:szCs w:val="24"/>
        </w:rPr>
      </w:pPr>
      <w:r w:rsidRPr="00F71F32">
        <w:rPr>
          <w:rFonts w:ascii="Times New Roman" w:hAnsi="Times New Roman"/>
          <w:b/>
          <w:sz w:val="24"/>
          <w:szCs w:val="24"/>
        </w:rPr>
        <w:t xml:space="preserve">Перечень компетенций с указанием этапов их формирования в процессе освоения образовательной программы </w:t>
      </w:r>
    </w:p>
    <w:p w:rsidR="00846FC1" w:rsidRPr="000D79E3" w:rsidRDefault="00846FC1" w:rsidP="000D79E3">
      <w:pPr>
        <w:spacing w:after="0" w:line="240" w:lineRule="auto"/>
        <w:ind w:firstLine="709"/>
        <w:rPr>
          <w:rFonts w:ascii="Times New Roman" w:hAnsi="Times New Roman"/>
          <w:i/>
          <w:sz w:val="24"/>
          <w:szCs w:val="24"/>
        </w:rPr>
      </w:pP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Дисциплина </w:t>
      </w:r>
      <w:r w:rsidRPr="000D79E3">
        <w:rPr>
          <w:rFonts w:ascii="Times New Roman" w:hAnsi="Times New Roman"/>
          <w:sz w:val="24"/>
          <w:szCs w:val="24"/>
          <w:u w:val="single"/>
        </w:rPr>
        <w:t>Б1.В.01 «Физическая культура и спорт (элективные дисциплины (модули)) – Гребля на байдарках и каноэ»</w:t>
      </w:r>
      <w:r w:rsidRPr="000D79E3">
        <w:rPr>
          <w:rFonts w:ascii="Times New Roman" w:hAnsi="Times New Roman"/>
          <w:sz w:val="24"/>
          <w:szCs w:val="24"/>
        </w:rPr>
        <w:t xml:space="preserve"> участвует в формировании следующих компетенций и индикаторов достижения компетенций:</w:t>
      </w:r>
    </w:p>
    <w:p w:rsidR="00846FC1" w:rsidRDefault="00846FC1" w:rsidP="00F71F32">
      <w:pPr>
        <w:spacing w:after="0" w:line="240" w:lineRule="auto"/>
        <w:jc w:val="right"/>
        <w:rPr>
          <w:rFonts w:ascii="Times New Roman" w:hAnsi="Times New Roman"/>
          <w:sz w:val="24"/>
          <w:szCs w:val="24"/>
        </w:rPr>
      </w:pPr>
    </w:p>
    <w:p w:rsidR="00F71F32" w:rsidRPr="000D79E3" w:rsidRDefault="00F71F32" w:rsidP="00F71F32">
      <w:pPr>
        <w:spacing w:after="0" w:line="240" w:lineRule="auto"/>
        <w:jc w:val="right"/>
        <w:rPr>
          <w:rFonts w:ascii="Times New Roman" w:hAnsi="Times New Roman"/>
          <w:sz w:val="24"/>
          <w:szCs w:val="24"/>
        </w:rPr>
      </w:pPr>
      <w:r>
        <w:rPr>
          <w:rFonts w:ascii="Times New Roman" w:hAnsi="Times New Roman"/>
          <w:sz w:val="24"/>
          <w:szCs w:val="24"/>
        </w:rPr>
        <w:t>Таблица 1</w:t>
      </w:r>
    </w:p>
    <w:tbl>
      <w:tblPr>
        <w:tblW w:w="5050" w:type="pct"/>
        <w:tblCellMar>
          <w:left w:w="0" w:type="dxa"/>
          <w:right w:w="0" w:type="dxa"/>
        </w:tblCellMar>
        <w:tblLook w:val="00A0" w:firstRow="1" w:lastRow="0" w:firstColumn="1" w:lastColumn="0" w:noHBand="0" w:noVBand="0"/>
      </w:tblPr>
      <w:tblGrid>
        <w:gridCol w:w="2376"/>
        <w:gridCol w:w="3056"/>
        <w:gridCol w:w="2322"/>
        <w:gridCol w:w="1912"/>
      </w:tblGrid>
      <w:tr w:rsidR="00846FC1" w:rsidRPr="00B826B7" w:rsidTr="00846FC1">
        <w:tc>
          <w:tcPr>
            <w:tcW w:w="1229" w:type="pct"/>
            <w:tcBorders>
              <w:top w:val="single" w:sz="8" w:space="0" w:color="000000"/>
              <w:left w:val="single" w:sz="8" w:space="0" w:color="000000"/>
              <w:bottom w:val="single" w:sz="8" w:space="0" w:color="000000"/>
              <w:right w:val="single" w:sz="4" w:space="0" w:color="auto"/>
            </w:tcBorders>
            <w:tcMar>
              <w:top w:w="0" w:type="dxa"/>
              <w:left w:w="108" w:type="dxa"/>
              <w:bottom w:w="0" w:type="dxa"/>
              <w:right w:w="108" w:type="dxa"/>
            </w:tcMar>
            <w:hideMark/>
          </w:tcPr>
          <w:p w:rsidR="00846FC1" w:rsidRPr="00B826B7" w:rsidRDefault="00846FC1" w:rsidP="000D79E3">
            <w:pPr>
              <w:spacing w:after="0" w:line="240" w:lineRule="auto"/>
              <w:jc w:val="center"/>
              <w:rPr>
                <w:rFonts w:ascii="Times New Roman" w:hAnsi="Times New Roman"/>
                <w:spacing w:val="-6"/>
                <w:sz w:val="24"/>
                <w:szCs w:val="24"/>
              </w:rPr>
            </w:pPr>
            <w:r w:rsidRPr="00B826B7">
              <w:rPr>
                <w:rFonts w:ascii="Times New Roman" w:hAnsi="Times New Roman"/>
                <w:spacing w:val="-6"/>
                <w:sz w:val="24"/>
                <w:szCs w:val="24"/>
              </w:rPr>
              <w:t>Код и наименование компетенции</w:t>
            </w:r>
          </w:p>
        </w:tc>
        <w:tc>
          <w:tcPr>
            <w:tcW w:w="1581" w:type="pct"/>
            <w:tcBorders>
              <w:top w:val="single" w:sz="8" w:space="0" w:color="000000"/>
              <w:left w:val="single" w:sz="4" w:space="0" w:color="auto"/>
              <w:bottom w:val="single" w:sz="8" w:space="0" w:color="000000"/>
              <w:right w:val="single" w:sz="8" w:space="0" w:color="000000"/>
            </w:tcBorders>
            <w:hideMark/>
          </w:tcPr>
          <w:p w:rsidR="00846FC1" w:rsidRPr="00B826B7" w:rsidRDefault="00846FC1" w:rsidP="000D79E3">
            <w:pPr>
              <w:spacing w:after="0" w:line="240" w:lineRule="auto"/>
              <w:jc w:val="center"/>
              <w:rPr>
                <w:rFonts w:ascii="Times New Roman" w:hAnsi="Times New Roman"/>
                <w:spacing w:val="-6"/>
                <w:sz w:val="24"/>
                <w:szCs w:val="24"/>
              </w:rPr>
            </w:pPr>
            <w:r w:rsidRPr="00B826B7">
              <w:rPr>
                <w:rFonts w:ascii="Times New Roman" w:hAnsi="Times New Roman"/>
                <w:spacing w:val="-6"/>
                <w:sz w:val="24"/>
                <w:szCs w:val="24"/>
              </w:rPr>
              <w:t>Код и наименование индикатора достижения компетенции</w:t>
            </w:r>
          </w:p>
        </w:tc>
        <w:tc>
          <w:tcPr>
            <w:tcW w:w="1201" w:type="pct"/>
            <w:tcBorders>
              <w:top w:val="single" w:sz="8" w:space="0" w:color="000000"/>
              <w:left w:val="nil"/>
              <w:bottom w:val="single" w:sz="8" w:space="0" w:color="000000"/>
              <w:right w:val="single" w:sz="8" w:space="0" w:color="000000"/>
            </w:tcBorders>
            <w:tcMar>
              <w:top w:w="0" w:type="dxa"/>
              <w:left w:w="108" w:type="dxa"/>
              <w:bottom w:w="0" w:type="dxa"/>
              <w:right w:w="108" w:type="dxa"/>
            </w:tcMar>
            <w:hideMark/>
          </w:tcPr>
          <w:p w:rsidR="00846FC1" w:rsidRPr="00B826B7" w:rsidRDefault="00846FC1" w:rsidP="000D79E3">
            <w:pPr>
              <w:spacing w:after="0" w:line="240" w:lineRule="auto"/>
              <w:jc w:val="center"/>
              <w:rPr>
                <w:rFonts w:ascii="Times New Roman" w:hAnsi="Times New Roman"/>
                <w:spacing w:val="-6"/>
                <w:sz w:val="24"/>
                <w:szCs w:val="24"/>
              </w:rPr>
            </w:pPr>
            <w:r w:rsidRPr="00B826B7">
              <w:rPr>
                <w:rFonts w:ascii="Times New Roman" w:hAnsi="Times New Roman"/>
                <w:spacing w:val="-6"/>
                <w:sz w:val="24"/>
                <w:szCs w:val="24"/>
              </w:rPr>
              <w:t>Этап формирования компетенции</w:t>
            </w:r>
          </w:p>
        </w:tc>
        <w:tc>
          <w:tcPr>
            <w:tcW w:w="989" w:type="pct"/>
            <w:tcBorders>
              <w:top w:val="single" w:sz="8" w:space="0" w:color="000000"/>
              <w:left w:val="nil"/>
              <w:bottom w:val="single" w:sz="8" w:space="0" w:color="000000"/>
              <w:right w:val="single" w:sz="8" w:space="0" w:color="000000"/>
            </w:tcBorders>
            <w:tcMar>
              <w:top w:w="0" w:type="dxa"/>
              <w:left w:w="108" w:type="dxa"/>
              <w:bottom w:w="0" w:type="dxa"/>
              <w:right w:w="108" w:type="dxa"/>
            </w:tcMar>
            <w:hideMark/>
          </w:tcPr>
          <w:p w:rsidR="00846FC1" w:rsidRPr="00B826B7" w:rsidRDefault="00846FC1" w:rsidP="000D79E3">
            <w:pPr>
              <w:spacing w:after="0" w:line="240" w:lineRule="auto"/>
              <w:jc w:val="center"/>
              <w:rPr>
                <w:rFonts w:ascii="Times New Roman" w:hAnsi="Times New Roman"/>
                <w:spacing w:val="-6"/>
                <w:sz w:val="24"/>
                <w:szCs w:val="24"/>
                <w:vertAlign w:val="superscript"/>
              </w:rPr>
            </w:pPr>
            <w:r w:rsidRPr="00B826B7">
              <w:rPr>
                <w:rFonts w:ascii="Times New Roman" w:hAnsi="Times New Roman"/>
                <w:spacing w:val="-6"/>
                <w:sz w:val="24"/>
                <w:szCs w:val="24"/>
              </w:rPr>
              <w:t>Форма промежуточной аттестации</w:t>
            </w:r>
          </w:p>
        </w:tc>
      </w:tr>
      <w:tr w:rsidR="00846FC1" w:rsidRPr="00B826B7" w:rsidTr="00846FC1">
        <w:trPr>
          <w:trHeight w:val="1398"/>
        </w:trPr>
        <w:tc>
          <w:tcPr>
            <w:tcW w:w="1229" w:type="pct"/>
            <w:tcBorders>
              <w:top w:val="nil"/>
              <w:left w:val="single" w:sz="8" w:space="0" w:color="000000"/>
              <w:bottom w:val="single" w:sz="8" w:space="0" w:color="000000"/>
              <w:right w:val="single" w:sz="4" w:space="0" w:color="auto"/>
            </w:tcBorders>
            <w:tcMar>
              <w:top w:w="0" w:type="dxa"/>
              <w:left w:w="108" w:type="dxa"/>
              <w:bottom w:w="0" w:type="dxa"/>
              <w:right w:w="108" w:type="dxa"/>
            </w:tcMar>
          </w:tcPr>
          <w:p w:rsidR="00846FC1" w:rsidRPr="00B826B7" w:rsidRDefault="00846FC1" w:rsidP="000D79E3">
            <w:pPr>
              <w:spacing w:after="0" w:line="240" w:lineRule="auto"/>
              <w:rPr>
                <w:rFonts w:ascii="Times New Roman" w:hAnsi="Times New Roman"/>
                <w:bCs/>
                <w:color w:val="000000"/>
                <w:spacing w:val="-6"/>
                <w:sz w:val="24"/>
                <w:szCs w:val="24"/>
              </w:rPr>
            </w:pPr>
            <w:r w:rsidRPr="00B826B7">
              <w:rPr>
                <w:rFonts w:ascii="Times New Roman" w:hAnsi="Times New Roman"/>
                <w:spacing w:val="-6"/>
                <w:sz w:val="24"/>
                <w:szCs w:val="24"/>
              </w:rPr>
              <w:t>УК-7</w:t>
            </w:r>
            <w:r w:rsidRPr="00B826B7">
              <w:rPr>
                <w:rFonts w:ascii="Times New Roman" w:hAnsi="Times New Roman"/>
                <w:bCs/>
                <w:color w:val="000000"/>
                <w:spacing w:val="-6"/>
                <w:sz w:val="24"/>
                <w:szCs w:val="24"/>
              </w:rPr>
              <w:t xml:space="preserve"> </w:t>
            </w:r>
          </w:p>
          <w:p w:rsidR="00846FC1" w:rsidRPr="00B826B7" w:rsidRDefault="00846FC1" w:rsidP="000D79E3">
            <w:pPr>
              <w:spacing w:after="0" w:line="240" w:lineRule="auto"/>
              <w:rPr>
                <w:rFonts w:ascii="Times New Roman" w:hAnsi="Times New Roman"/>
                <w:spacing w:val="-6"/>
                <w:sz w:val="24"/>
                <w:szCs w:val="24"/>
              </w:rPr>
            </w:pPr>
            <w:r w:rsidRPr="00B826B7">
              <w:rPr>
                <w:rFonts w:ascii="Times New Roman" w:hAnsi="Times New Roman"/>
                <w:bCs/>
                <w:color w:val="000000"/>
                <w:spacing w:val="-6"/>
                <w:sz w:val="24"/>
                <w:szCs w:val="24"/>
              </w:rPr>
              <w:t>Способен поддерживать должный уровень физической подготовленности для обеспечения полноценной социальной и профессиональной деятельности</w:t>
            </w:r>
          </w:p>
          <w:p w:rsidR="00846FC1" w:rsidRPr="00B826B7" w:rsidRDefault="00846FC1" w:rsidP="000D79E3">
            <w:pPr>
              <w:autoSpaceDE w:val="0"/>
              <w:autoSpaceDN w:val="0"/>
              <w:adjustRightInd w:val="0"/>
              <w:spacing w:after="0" w:line="240" w:lineRule="auto"/>
              <w:rPr>
                <w:rFonts w:ascii="Times New Roman" w:hAnsi="Times New Roman"/>
                <w:color w:val="000000"/>
                <w:spacing w:val="-6"/>
                <w:sz w:val="24"/>
                <w:szCs w:val="24"/>
                <w:highlight w:val="yellow"/>
              </w:rPr>
            </w:pPr>
          </w:p>
        </w:tc>
        <w:tc>
          <w:tcPr>
            <w:tcW w:w="1581" w:type="pct"/>
            <w:tcBorders>
              <w:top w:val="nil"/>
              <w:left w:val="single" w:sz="4" w:space="0" w:color="auto"/>
              <w:bottom w:val="single" w:sz="8" w:space="0" w:color="000000"/>
              <w:right w:val="single" w:sz="8" w:space="0" w:color="000000"/>
            </w:tcBorders>
            <w:hideMark/>
          </w:tcPr>
          <w:p w:rsidR="00846FC1" w:rsidRPr="00B826B7" w:rsidRDefault="00846FC1" w:rsidP="000D79E3">
            <w:pPr>
              <w:autoSpaceDE w:val="0"/>
              <w:autoSpaceDN w:val="0"/>
              <w:adjustRightInd w:val="0"/>
              <w:spacing w:after="0" w:line="240" w:lineRule="auto"/>
              <w:rPr>
                <w:rFonts w:ascii="Times New Roman" w:hAnsi="Times New Roman"/>
                <w:bCs/>
                <w:color w:val="000000"/>
                <w:spacing w:val="-6"/>
                <w:sz w:val="24"/>
                <w:szCs w:val="24"/>
              </w:rPr>
            </w:pPr>
            <w:r w:rsidRPr="00B826B7">
              <w:rPr>
                <w:rFonts w:ascii="Times New Roman" w:hAnsi="Times New Roman"/>
                <w:bCs/>
                <w:color w:val="000000"/>
                <w:spacing w:val="-6"/>
                <w:sz w:val="24"/>
                <w:szCs w:val="24"/>
              </w:rPr>
              <w:t xml:space="preserve">УК-7.1: </w:t>
            </w:r>
          </w:p>
          <w:p w:rsidR="00846FC1" w:rsidRPr="00B826B7" w:rsidRDefault="00846FC1" w:rsidP="000D79E3">
            <w:pPr>
              <w:autoSpaceDE w:val="0"/>
              <w:autoSpaceDN w:val="0"/>
              <w:adjustRightInd w:val="0"/>
              <w:spacing w:after="0" w:line="240" w:lineRule="auto"/>
              <w:rPr>
                <w:rFonts w:ascii="Times New Roman" w:hAnsi="Times New Roman"/>
                <w:bCs/>
                <w:color w:val="000000"/>
                <w:spacing w:val="-6"/>
                <w:sz w:val="24"/>
                <w:szCs w:val="24"/>
              </w:rPr>
            </w:pPr>
            <w:r w:rsidRPr="00B826B7">
              <w:rPr>
                <w:rFonts w:ascii="Times New Roman" w:hAnsi="Times New Roman"/>
                <w:bCs/>
                <w:color w:val="000000"/>
                <w:spacing w:val="-6"/>
                <w:sz w:val="24"/>
                <w:szCs w:val="24"/>
              </w:rPr>
              <w:t>Использует средства и методы физического воспитания для профессионально-личностного развития, физического самосовершенствования, формирования здорового образа и стиля жизни с целью успешной социальной и профессиональной деятельности</w:t>
            </w:r>
          </w:p>
          <w:p w:rsidR="00846FC1" w:rsidRPr="00B826B7" w:rsidRDefault="00846FC1" w:rsidP="000D79E3">
            <w:pPr>
              <w:autoSpaceDE w:val="0"/>
              <w:autoSpaceDN w:val="0"/>
              <w:adjustRightInd w:val="0"/>
              <w:spacing w:after="0" w:line="240" w:lineRule="auto"/>
              <w:rPr>
                <w:rFonts w:ascii="Times New Roman" w:hAnsi="Times New Roman"/>
                <w:bCs/>
                <w:color w:val="000000"/>
                <w:spacing w:val="-6"/>
                <w:sz w:val="24"/>
                <w:szCs w:val="24"/>
              </w:rPr>
            </w:pPr>
            <w:r w:rsidRPr="00B826B7">
              <w:rPr>
                <w:rFonts w:ascii="Times New Roman" w:hAnsi="Times New Roman"/>
                <w:bCs/>
                <w:color w:val="000000"/>
                <w:spacing w:val="-6"/>
                <w:sz w:val="24"/>
                <w:szCs w:val="24"/>
              </w:rPr>
              <w:t xml:space="preserve">УК-7.2: </w:t>
            </w:r>
          </w:p>
          <w:p w:rsidR="00846FC1" w:rsidRPr="00B826B7" w:rsidRDefault="00846FC1" w:rsidP="000D79E3">
            <w:pPr>
              <w:autoSpaceDE w:val="0"/>
              <w:autoSpaceDN w:val="0"/>
              <w:adjustRightInd w:val="0"/>
              <w:spacing w:after="0" w:line="240" w:lineRule="auto"/>
              <w:rPr>
                <w:rFonts w:ascii="Times New Roman" w:hAnsi="Times New Roman"/>
                <w:color w:val="000000"/>
                <w:spacing w:val="-6"/>
                <w:sz w:val="24"/>
                <w:szCs w:val="24"/>
                <w:highlight w:val="yellow"/>
              </w:rPr>
            </w:pPr>
            <w:r w:rsidRPr="00B826B7">
              <w:rPr>
                <w:rFonts w:ascii="Times New Roman" w:hAnsi="Times New Roman"/>
                <w:bCs/>
                <w:color w:val="000000"/>
                <w:spacing w:val="-6"/>
                <w:sz w:val="24"/>
                <w:szCs w:val="24"/>
              </w:rPr>
              <w:t xml:space="preserve">Выбирает </w:t>
            </w:r>
            <w:proofErr w:type="spellStart"/>
            <w:r w:rsidRPr="00B826B7">
              <w:rPr>
                <w:rFonts w:ascii="Times New Roman" w:hAnsi="Times New Roman"/>
                <w:bCs/>
                <w:color w:val="000000"/>
                <w:spacing w:val="-6"/>
                <w:sz w:val="24"/>
                <w:szCs w:val="24"/>
              </w:rPr>
              <w:t>здоровьесберегающие</w:t>
            </w:r>
            <w:proofErr w:type="spellEnd"/>
            <w:r w:rsidRPr="00B826B7">
              <w:rPr>
                <w:rFonts w:ascii="Times New Roman" w:hAnsi="Times New Roman"/>
                <w:bCs/>
                <w:color w:val="000000"/>
                <w:spacing w:val="-6"/>
                <w:sz w:val="24"/>
                <w:szCs w:val="24"/>
              </w:rPr>
              <w:t xml:space="preserve"> технологии с учетом физиологических особенностей организма для поддержания здорового образа жизни </w:t>
            </w:r>
          </w:p>
        </w:tc>
        <w:tc>
          <w:tcPr>
            <w:tcW w:w="1201" w:type="pct"/>
            <w:tcBorders>
              <w:top w:val="nil"/>
              <w:left w:val="nil"/>
              <w:bottom w:val="single" w:sz="8" w:space="0" w:color="000000"/>
              <w:right w:val="single" w:sz="8" w:space="0" w:color="000000"/>
            </w:tcBorders>
            <w:tcMar>
              <w:top w:w="0" w:type="dxa"/>
              <w:left w:w="108" w:type="dxa"/>
              <w:bottom w:w="0" w:type="dxa"/>
              <w:right w:w="108" w:type="dxa"/>
            </w:tcMar>
            <w:hideMark/>
          </w:tcPr>
          <w:p w:rsidR="00846FC1" w:rsidRPr="00B826B7" w:rsidRDefault="00846FC1" w:rsidP="000D79E3">
            <w:pPr>
              <w:spacing w:after="0" w:line="240" w:lineRule="auto"/>
              <w:rPr>
                <w:rFonts w:ascii="Times New Roman" w:hAnsi="Times New Roman"/>
                <w:spacing w:val="-6"/>
                <w:sz w:val="24"/>
                <w:szCs w:val="24"/>
              </w:rPr>
            </w:pPr>
            <w:r w:rsidRPr="00B826B7">
              <w:rPr>
                <w:rFonts w:ascii="Times New Roman" w:hAnsi="Times New Roman"/>
                <w:spacing w:val="-6"/>
                <w:sz w:val="24"/>
                <w:szCs w:val="24"/>
              </w:rPr>
              <w:t>Компетенция УК-7 и индикаторы достижения компетенции</w:t>
            </w:r>
          </w:p>
          <w:p w:rsidR="00846FC1" w:rsidRPr="00B826B7" w:rsidRDefault="00846FC1" w:rsidP="000D79E3">
            <w:pPr>
              <w:spacing w:after="0" w:line="240" w:lineRule="auto"/>
              <w:rPr>
                <w:rFonts w:ascii="Times New Roman" w:hAnsi="Times New Roman"/>
                <w:color w:val="1F497D"/>
                <w:spacing w:val="-6"/>
                <w:sz w:val="24"/>
                <w:szCs w:val="24"/>
              </w:rPr>
            </w:pPr>
            <w:r w:rsidRPr="00B826B7">
              <w:rPr>
                <w:rFonts w:ascii="Times New Roman" w:hAnsi="Times New Roman"/>
                <w:spacing w:val="-6"/>
                <w:sz w:val="24"/>
                <w:szCs w:val="24"/>
              </w:rPr>
              <w:t xml:space="preserve"> УК-7.1 и УК-7.2 формируются в рамках 1-6 семестров очной и очно-заочной формы обучения</w:t>
            </w:r>
          </w:p>
        </w:tc>
        <w:tc>
          <w:tcPr>
            <w:tcW w:w="989" w:type="pct"/>
            <w:tcBorders>
              <w:top w:val="nil"/>
              <w:left w:val="nil"/>
              <w:bottom w:val="single" w:sz="8" w:space="0" w:color="000000"/>
              <w:right w:val="single" w:sz="8" w:space="0" w:color="000000"/>
            </w:tcBorders>
            <w:tcMar>
              <w:top w:w="0" w:type="dxa"/>
              <w:left w:w="108" w:type="dxa"/>
              <w:bottom w:w="0" w:type="dxa"/>
              <w:right w:w="108" w:type="dxa"/>
            </w:tcMar>
          </w:tcPr>
          <w:p w:rsidR="00846FC1" w:rsidRPr="00B826B7" w:rsidRDefault="00846FC1" w:rsidP="000D79E3">
            <w:pPr>
              <w:spacing w:after="0" w:line="240" w:lineRule="auto"/>
              <w:rPr>
                <w:rFonts w:ascii="Times New Roman" w:hAnsi="Times New Roman"/>
                <w:spacing w:val="-6"/>
                <w:sz w:val="24"/>
                <w:szCs w:val="24"/>
              </w:rPr>
            </w:pPr>
          </w:p>
          <w:p w:rsidR="00846FC1" w:rsidRPr="00B826B7" w:rsidRDefault="00846FC1" w:rsidP="000D79E3">
            <w:pPr>
              <w:spacing w:after="0" w:line="240" w:lineRule="auto"/>
              <w:rPr>
                <w:rFonts w:ascii="Times New Roman" w:hAnsi="Times New Roman"/>
                <w:spacing w:val="-6"/>
                <w:sz w:val="24"/>
                <w:szCs w:val="24"/>
              </w:rPr>
            </w:pPr>
            <w:r w:rsidRPr="00B826B7">
              <w:rPr>
                <w:rFonts w:ascii="Times New Roman" w:hAnsi="Times New Roman"/>
                <w:spacing w:val="-6"/>
                <w:sz w:val="24"/>
                <w:szCs w:val="24"/>
              </w:rPr>
              <w:t xml:space="preserve">Зачет – </w:t>
            </w:r>
          </w:p>
          <w:p w:rsidR="00846FC1" w:rsidRPr="00B826B7" w:rsidRDefault="00846FC1" w:rsidP="000D79E3">
            <w:pPr>
              <w:spacing w:after="0" w:line="240" w:lineRule="auto"/>
              <w:rPr>
                <w:rFonts w:ascii="Times New Roman" w:hAnsi="Times New Roman"/>
                <w:spacing w:val="-6"/>
                <w:sz w:val="24"/>
                <w:szCs w:val="24"/>
              </w:rPr>
            </w:pPr>
            <w:r w:rsidRPr="00B826B7">
              <w:rPr>
                <w:rFonts w:ascii="Times New Roman" w:hAnsi="Times New Roman"/>
                <w:spacing w:val="-6"/>
                <w:sz w:val="24"/>
                <w:szCs w:val="24"/>
              </w:rPr>
              <w:t>1, 3, 5 семестр</w:t>
            </w:r>
          </w:p>
          <w:p w:rsidR="00846FC1" w:rsidRPr="00B826B7" w:rsidRDefault="00846FC1" w:rsidP="000D79E3">
            <w:pPr>
              <w:spacing w:after="0" w:line="240" w:lineRule="auto"/>
              <w:rPr>
                <w:rFonts w:ascii="Times New Roman" w:hAnsi="Times New Roman"/>
                <w:spacing w:val="-6"/>
                <w:sz w:val="24"/>
                <w:szCs w:val="24"/>
              </w:rPr>
            </w:pPr>
            <w:r w:rsidRPr="00B826B7">
              <w:rPr>
                <w:rFonts w:ascii="Times New Roman" w:hAnsi="Times New Roman"/>
                <w:spacing w:val="-6"/>
                <w:sz w:val="24"/>
                <w:szCs w:val="24"/>
              </w:rPr>
              <w:t xml:space="preserve">Зачет с оценкой – </w:t>
            </w:r>
          </w:p>
          <w:p w:rsidR="00846FC1" w:rsidRPr="00B826B7" w:rsidRDefault="00846FC1" w:rsidP="000D79E3">
            <w:pPr>
              <w:spacing w:after="0" w:line="240" w:lineRule="auto"/>
              <w:rPr>
                <w:rFonts w:ascii="Times New Roman" w:hAnsi="Times New Roman"/>
                <w:spacing w:val="-6"/>
                <w:sz w:val="24"/>
                <w:szCs w:val="24"/>
              </w:rPr>
            </w:pPr>
            <w:r w:rsidRPr="00B826B7">
              <w:rPr>
                <w:rFonts w:ascii="Times New Roman" w:hAnsi="Times New Roman"/>
                <w:spacing w:val="-6"/>
                <w:sz w:val="24"/>
                <w:szCs w:val="24"/>
              </w:rPr>
              <w:t>2, 4, 6 семестр</w:t>
            </w:r>
          </w:p>
        </w:tc>
      </w:tr>
    </w:tbl>
    <w:p w:rsidR="00846FC1" w:rsidRPr="000D79E3" w:rsidRDefault="00846FC1" w:rsidP="000D79E3">
      <w:pPr>
        <w:spacing w:after="0" w:line="240" w:lineRule="auto"/>
        <w:ind w:firstLine="709"/>
        <w:jc w:val="both"/>
        <w:rPr>
          <w:rFonts w:ascii="Times New Roman" w:hAnsi="Times New Roman"/>
          <w:sz w:val="24"/>
          <w:szCs w:val="24"/>
        </w:rPr>
      </w:pP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Траектория формирования у обучающихся компетенции и индикаторов достижения компетенции при освоении образовательной программы приведена в Приложении к образовательной программе (Приложение 3.2 Программа формирования у студентов компетенций при освоении ОП ВО).</w:t>
      </w:r>
    </w:p>
    <w:p w:rsidR="00846FC1" w:rsidRPr="000D79E3" w:rsidRDefault="00846FC1" w:rsidP="000D79E3">
      <w:pPr>
        <w:spacing w:after="0" w:line="240" w:lineRule="auto"/>
        <w:rPr>
          <w:rFonts w:ascii="Times New Roman" w:hAnsi="Times New Roman"/>
          <w:i/>
          <w:sz w:val="24"/>
          <w:szCs w:val="24"/>
        </w:rPr>
      </w:pPr>
    </w:p>
    <w:p w:rsidR="00846FC1" w:rsidRPr="00F71F32" w:rsidRDefault="00846FC1" w:rsidP="00AD4E9D">
      <w:pPr>
        <w:numPr>
          <w:ilvl w:val="0"/>
          <w:numId w:val="96"/>
        </w:numPr>
        <w:tabs>
          <w:tab w:val="left" w:pos="993"/>
        </w:tabs>
        <w:spacing w:after="0" w:line="240" w:lineRule="auto"/>
        <w:ind w:left="0" w:firstLine="709"/>
        <w:jc w:val="both"/>
        <w:rPr>
          <w:rFonts w:ascii="Times New Roman" w:hAnsi="Times New Roman"/>
          <w:sz w:val="24"/>
          <w:szCs w:val="24"/>
        </w:rPr>
      </w:pPr>
      <w:r w:rsidRPr="00F71F32">
        <w:rPr>
          <w:rFonts w:ascii="Times New Roman" w:hAnsi="Times New Roman"/>
          <w:b/>
          <w:sz w:val="24"/>
          <w:szCs w:val="24"/>
        </w:rPr>
        <w:t>Описание показателей оценивания компетенции и индикаторов достижения компетенции, система оценивания результатов промежуточной аттестации и критерии выставления оценок</w:t>
      </w:r>
    </w:p>
    <w:p w:rsidR="00846FC1" w:rsidRPr="000D79E3" w:rsidRDefault="00846FC1" w:rsidP="000D79E3">
      <w:pPr>
        <w:spacing w:after="0" w:line="240" w:lineRule="auto"/>
        <w:ind w:firstLine="709"/>
        <w:jc w:val="both"/>
        <w:rPr>
          <w:rFonts w:ascii="Times New Roman" w:hAnsi="Times New Roman"/>
          <w:sz w:val="24"/>
          <w:szCs w:val="24"/>
        </w:rPr>
      </w:pP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Показатели оценивания компетенций и индикаторов достижения компетенции представлены в разделе 3 «</w:t>
      </w:r>
      <w:r w:rsidR="00F71F32" w:rsidRPr="000D79E3">
        <w:rPr>
          <w:rFonts w:ascii="Times New Roman" w:hAnsi="Times New Roman"/>
          <w:sz w:val="24"/>
          <w:szCs w:val="24"/>
        </w:rPr>
        <w:t>Требования к результатам освоения дисциплины</w:t>
      </w:r>
      <w:r w:rsidRPr="000D79E3">
        <w:rPr>
          <w:rFonts w:ascii="Times New Roman" w:hAnsi="Times New Roman"/>
          <w:sz w:val="24"/>
          <w:szCs w:val="24"/>
        </w:rPr>
        <w:t>» рабочей программы дисциплины (модуля) Б1.В.01 «Физическая культура и спорт (элективные дисциплины (модули)) – Гребля на байдарках и каноэ» как результирующие  знания, умения и  владения, полученные в результате освоения дисциплины.</w:t>
      </w:r>
    </w:p>
    <w:p w:rsidR="00F71F32"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lastRenderedPageBreak/>
        <w:t xml:space="preserve">При оценивании </w:t>
      </w:r>
      <w:proofErr w:type="spellStart"/>
      <w:r w:rsidRPr="000D79E3">
        <w:rPr>
          <w:rFonts w:ascii="Times New Roman" w:hAnsi="Times New Roman"/>
          <w:sz w:val="24"/>
          <w:szCs w:val="24"/>
        </w:rPr>
        <w:t>сформированности</w:t>
      </w:r>
      <w:proofErr w:type="spellEnd"/>
      <w:r w:rsidRPr="000D79E3">
        <w:rPr>
          <w:rFonts w:ascii="Times New Roman" w:hAnsi="Times New Roman"/>
          <w:sz w:val="24"/>
          <w:szCs w:val="24"/>
        </w:rPr>
        <w:t xml:space="preserve"> компетенций по дисциплине (модулю) «Физическая культура и спорт (элективные дисциплины (модули)) – Гребля на байдарках и каноэ» используется традиционная система оценивания.</w:t>
      </w:r>
    </w:p>
    <w:p w:rsidR="00F71F32" w:rsidRDefault="00F71F32" w:rsidP="000D79E3">
      <w:pPr>
        <w:spacing w:after="0" w:line="240" w:lineRule="auto"/>
        <w:ind w:firstLine="709"/>
        <w:jc w:val="both"/>
        <w:rPr>
          <w:rFonts w:ascii="Times New Roman" w:hAnsi="Times New Roman"/>
          <w:sz w:val="24"/>
          <w:szCs w:val="24"/>
        </w:rPr>
      </w:pPr>
    </w:p>
    <w:p w:rsidR="00F71F32" w:rsidRDefault="00F71F32" w:rsidP="00F71F32">
      <w:pPr>
        <w:spacing w:after="0" w:line="240" w:lineRule="auto"/>
        <w:ind w:firstLine="709"/>
        <w:jc w:val="right"/>
        <w:rPr>
          <w:rFonts w:ascii="Times New Roman" w:hAnsi="Times New Roman"/>
          <w:sz w:val="24"/>
          <w:szCs w:val="24"/>
        </w:rPr>
      </w:pPr>
      <w:r>
        <w:rPr>
          <w:rFonts w:ascii="Times New Roman" w:hAnsi="Times New Roman"/>
          <w:sz w:val="24"/>
          <w:szCs w:val="24"/>
        </w:rPr>
        <w:t>Таблица 2</w:t>
      </w:r>
    </w:p>
    <w:p w:rsidR="00F71F32" w:rsidRDefault="00F71F32" w:rsidP="00F71F32">
      <w:pPr>
        <w:spacing w:after="0" w:line="240" w:lineRule="auto"/>
        <w:ind w:firstLine="709"/>
        <w:jc w:val="center"/>
        <w:rPr>
          <w:rFonts w:ascii="Times New Roman" w:hAnsi="Times New Roman"/>
          <w:sz w:val="24"/>
          <w:szCs w:val="24"/>
        </w:rPr>
      </w:pPr>
      <w:r>
        <w:rPr>
          <w:rFonts w:ascii="Times New Roman" w:hAnsi="Times New Roman"/>
          <w:sz w:val="24"/>
          <w:szCs w:val="24"/>
        </w:rPr>
        <w:t>Шкала оценивания</w:t>
      </w:r>
    </w:p>
    <w:tbl>
      <w:tblPr>
        <w:tblStyle w:val="ac"/>
        <w:tblW w:w="0" w:type="auto"/>
        <w:tblLayout w:type="fixed"/>
        <w:tblLook w:val="04A0" w:firstRow="1" w:lastRow="0" w:firstColumn="1" w:lastColumn="0" w:noHBand="0" w:noVBand="1"/>
      </w:tblPr>
      <w:tblGrid>
        <w:gridCol w:w="6487"/>
        <w:gridCol w:w="1701"/>
        <w:gridCol w:w="1385"/>
      </w:tblGrid>
      <w:tr w:rsidR="00F71F32" w:rsidTr="00F71F32">
        <w:tc>
          <w:tcPr>
            <w:tcW w:w="6487" w:type="dxa"/>
            <w:vMerge w:val="restart"/>
            <w:vAlign w:val="center"/>
          </w:tcPr>
          <w:p w:rsidR="00F71F32" w:rsidRDefault="00F71F32" w:rsidP="00F71F32">
            <w:pPr>
              <w:jc w:val="center"/>
              <w:rPr>
                <w:rFonts w:ascii="Times New Roman" w:hAnsi="Times New Roman"/>
                <w:sz w:val="24"/>
                <w:szCs w:val="24"/>
              </w:rPr>
            </w:pPr>
            <w:r w:rsidRPr="000D79E3">
              <w:rPr>
                <w:rFonts w:ascii="Times New Roman" w:hAnsi="Times New Roman"/>
                <w:sz w:val="24"/>
                <w:szCs w:val="24"/>
              </w:rPr>
              <w:t>Критерии выставления оценок</w:t>
            </w:r>
          </w:p>
        </w:tc>
        <w:tc>
          <w:tcPr>
            <w:tcW w:w="3086" w:type="dxa"/>
            <w:gridSpan w:val="2"/>
            <w:vAlign w:val="center"/>
          </w:tcPr>
          <w:p w:rsidR="00F71F32" w:rsidRDefault="00F71F32" w:rsidP="00F71F32">
            <w:pPr>
              <w:jc w:val="center"/>
              <w:rPr>
                <w:rFonts w:ascii="Times New Roman" w:hAnsi="Times New Roman"/>
                <w:sz w:val="24"/>
                <w:szCs w:val="24"/>
              </w:rPr>
            </w:pPr>
            <w:r w:rsidRPr="000D79E3">
              <w:rPr>
                <w:rFonts w:ascii="Times New Roman" w:hAnsi="Times New Roman"/>
                <w:sz w:val="24"/>
                <w:szCs w:val="24"/>
              </w:rPr>
              <w:t>Оценка</w:t>
            </w:r>
          </w:p>
        </w:tc>
      </w:tr>
      <w:tr w:rsidR="00F71F32" w:rsidTr="00F71F32">
        <w:tc>
          <w:tcPr>
            <w:tcW w:w="6487" w:type="dxa"/>
            <w:vMerge/>
            <w:vAlign w:val="center"/>
          </w:tcPr>
          <w:p w:rsidR="00F71F32" w:rsidRDefault="00F71F32" w:rsidP="00F71F32">
            <w:pPr>
              <w:jc w:val="center"/>
              <w:rPr>
                <w:rFonts w:ascii="Times New Roman" w:hAnsi="Times New Roman"/>
                <w:sz w:val="24"/>
                <w:szCs w:val="24"/>
              </w:rPr>
            </w:pPr>
          </w:p>
        </w:tc>
        <w:tc>
          <w:tcPr>
            <w:tcW w:w="1701" w:type="dxa"/>
            <w:vAlign w:val="center"/>
          </w:tcPr>
          <w:p w:rsidR="00F71F32" w:rsidRPr="000D79E3" w:rsidRDefault="00F71F32" w:rsidP="00F71F32">
            <w:pPr>
              <w:autoSpaceDE w:val="0"/>
              <w:autoSpaceDN w:val="0"/>
              <w:adjustRightInd w:val="0"/>
              <w:jc w:val="center"/>
              <w:rPr>
                <w:rFonts w:ascii="Times New Roman" w:hAnsi="Times New Roman"/>
                <w:sz w:val="24"/>
                <w:szCs w:val="24"/>
              </w:rPr>
            </w:pPr>
            <w:r w:rsidRPr="000D79E3">
              <w:rPr>
                <w:rFonts w:ascii="Times New Roman" w:hAnsi="Times New Roman"/>
                <w:sz w:val="24"/>
                <w:szCs w:val="24"/>
              </w:rPr>
              <w:t>Зачет с оценкой</w:t>
            </w:r>
          </w:p>
          <w:p w:rsidR="00F71F32" w:rsidRPr="000D79E3" w:rsidRDefault="00F71F32" w:rsidP="00F71F32">
            <w:pPr>
              <w:autoSpaceDE w:val="0"/>
              <w:autoSpaceDN w:val="0"/>
              <w:adjustRightInd w:val="0"/>
              <w:jc w:val="center"/>
              <w:rPr>
                <w:rFonts w:ascii="Times New Roman" w:hAnsi="Times New Roman"/>
                <w:i/>
                <w:sz w:val="24"/>
                <w:szCs w:val="24"/>
              </w:rPr>
            </w:pPr>
            <w:r w:rsidRPr="000D79E3">
              <w:rPr>
                <w:rFonts w:ascii="Times New Roman" w:hAnsi="Times New Roman"/>
                <w:sz w:val="24"/>
                <w:szCs w:val="24"/>
              </w:rPr>
              <w:t>2, 4, 6 семестр</w:t>
            </w:r>
          </w:p>
        </w:tc>
        <w:tc>
          <w:tcPr>
            <w:tcW w:w="1385" w:type="dxa"/>
            <w:vAlign w:val="center"/>
          </w:tcPr>
          <w:p w:rsidR="00F71F32" w:rsidRPr="000D79E3" w:rsidRDefault="00F71F32" w:rsidP="00F71F32">
            <w:pPr>
              <w:autoSpaceDE w:val="0"/>
              <w:autoSpaceDN w:val="0"/>
              <w:adjustRightInd w:val="0"/>
              <w:jc w:val="center"/>
              <w:rPr>
                <w:rFonts w:ascii="Times New Roman" w:hAnsi="Times New Roman"/>
                <w:sz w:val="24"/>
                <w:szCs w:val="24"/>
              </w:rPr>
            </w:pPr>
            <w:r w:rsidRPr="000D79E3">
              <w:rPr>
                <w:rFonts w:ascii="Times New Roman" w:hAnsi="Times New Roman"/>
                <w:sz w:val="24"/>
                <w:szCs w:val="24"/>
              </w:rPr>
              <w:t>Зачет 1; 3; 5 семестр</w:t>
            </w:r>
          </w:p>
        </w:tc>
      </w:tr>
      <w:tr w:rsidR="00F71F32" w:rsidTr="00F71F32">
        <w:tc>
          <w:tcPr>
            <w:tcW w:w="6487" w:type="dxa"/>
          </w:tcPr>
          <w:p w:rsidR="00F71F32" w:rsidRPr="000D79E3" w:rsidRDefault="00F71F32" w:rsidP="00F71F32">
            <w:pPr>
              <w:autoSpaceDE w:val="0"/>
              <w:autoSpaceDN w:val="0"/>
              <w:adjustRightInd w:val="0"/>
              <w:jc w:val="both"/>
              <w:rPr>
                <w:rFonts w:ascii="Times New Roman" w:hAnsi="Times New Roman"/>
                <w:sz w:val="24"/>
                <w:szCs w:val="24"/>
              </w:rPr>
            </w:pPr>
            <w:r w:rsidRPr="000D79E3">
              <w:rPr>
                <w:rFonts w:ascii="Times New Roman" w:hAnsi="Times New Roman"/>
                <w:sz w:val="24"/>
                <w:szCs w:val="24"/>
              </w:rPr>
              <w:t>Осознанно воспринятый и зафиксированный в памяти обязательный объем знаний по основам техники безопасности, личной гигиены на занятиях (обучаемый воспроизводит пройденный материал в полном объеме)</w:t>
            </w:r>
          </w:p>
          <w:p w:rsidR="00F71F32" w:rsidRPr="000D79E3" w:rsidRDefault="00F71F32" w:rsidP="00F71F32">
            <w:pPr>
              <w:autoSpaceDE w:val="0"/>
              <w:autoSpaceDN w:val="0"/>
              <w:adjustRightInd w:val="0"/>
              <w:jc w:val="both"/>
              <w:rPr>
                <w:rFonts w:ascii="Times New Roman" w:hAnsi="Times New Roman"/>
                <w:sz w:val="24"/>
                <w:szCs w:val="24"/>
              </w:rPr>
            </w:pPr>
            <w:r w:rsidRPr="000D79E3">
              <w:rPr>
                <w:rFonts w:ascii="Times New Roman" w:hAnsi="Times New Roman"/>
                <w:sz w:val="24"/>
                <w:szCs w:val="24"/>
              </w:rPr>
              <w:t>Тестирование физической подготовленности (Средняя оценка тестов в баллах) соответствует уровню 3,5 и выше</w:t>
            </w:r>
          </w:p>
          <w:p w:rsidR="00F71F32" w:rsidRPr="000D79E3" w:rsidRDefault="00F71F32" w:rsidP="00F71F32">
            <w:pPr>
              <w:autoSpaceDE w:val="0"/>
              <w:autoSpaceDN w:val="0"/>
              <w:adjustRightInd w:val="0"/>
              <w:jc w:val="both"/>
              <w:rPr>
                <w:rFonts w:ascii="Times New Roman" w:hAnsi="Times New Roman"/>
                <w:sz w:val="24"/>
                <w:szCs w:val="24"/>
              </w:rPr>
            </w:pPr>
            <w:r w:rsidRPr="000D79E3">
              <w:rPr>
                <w:rFonts w:ascii="Times New Roman" w:hAnsi="Times New Roman"/>
                <w:sz w:val="24"/>
                <w:szCs w:val="24"/>
              </w:rPr>
              <w:t>Все предусмотренные РПД учебные задания выполнены, качество выполнения большинства из них оценено числом баллов 86 %и более по РС ОДС</w:t>
            </w:r>
          </w:p>
        </w:tc>
        <w:tc>
          <w:tcPr>
            <w:tcW w:w="1701" w:type="dxa"/>
          </w:tcPr>
          <w:p w:rsidR="00F71F32" w:rsidRPr="000D79E3" w:rsidRDefault="00F71F32" w:rsidP="00F71F32">
            <w:pPr>
              <w:autoSpaceDE w:val="0"/>
              <w:autoSpaceDN w:val="0"/>
              <w:adjustRightInd w:val="0"/>
              <w:rPr>
                <w:rFonts w:ascii="Times New Roman" w:hAnsi="Times New Roman"/>
                <w:sz w:val="24"/>
                <w:szCs w:val="24"/>
              </w:rPr>
            </w:pPr>
            <w:r w:rsidRPr="000D79E3">
              <w:rPr>
                <w:rFonts w:ascii="Times New Roman" w:hAnsi="Times New Roman"/>
                <w:sz w:val="24"/>
                <w:szCs w:val="24"/>
              </w:rPr>
              <w:t>Отлично</w:t>
            </w:r>
          </w:p>
        </w:tc>
        <w:tc>
          <w:tcPr>
            <w:tcW w:w="1385" w:type="dxa"/>
            <w:vMerge w:val="restart"/>
          </w:tcPr>
          <w:p w:rsidR="00F71F32" w:rsidRDefault="00F71F32" w:rsidP="00F71F32">
            <w:pPr>
              <w:jc w:val="center"/>
              <w:rPr>
                <w:rFonts w:ascii="Times New Roman" w:hAnsi="Times New Roman"/>
                <w:sz w:val="24"/>
                <w:szCs w:val="24"/>
              </w:rPr>
            </w:pPr>
            <w:r w:rsidRPr="000D79E3">
              <w:rPr>
                <w:rFonts w:ascii="Times New Roman" w:hAnsi="Times New Roman"/>
                <w:sz w:val="24"/>
                <w:szCs w:val="24"/>
              </w:rPr>
              <w:t>зачтено</w:t>
            </w:r>
          </w:p>
        </w:tc>
      </w:tr>
      <w:tr w:rsidR="00F71F32" w:rsidTr="00F71F32">
        <w:tc>
          <w:tcPr>
            <w:tcW w:w="6487" w:type="dxa"/>
          </w:tcPr>
          <w:p w:rsidR="00F71F32" w:rsidRPr="000D79E3" w:rsidRDefault="00F71F32" w:rsidP="00F71F32">
            <w:pPr>
              <w:autoSpaceDE w:val="0"/>
              <w:autoSpaceDN w:val="0"/>
              <w:adjustRightInd w:val="0"/>
              <w:jc w:val="both"/>
              <w:rPr>
                <w:rFonts w:ascii="Times New Roman" w:hAnsi="Times New Roman"/>
                <w:sz w:val="24"/>
                <w:szCs w:val="24"/>
              </w:rPr>
            </w:pPr>
            <w:r w:rsidRPr="000D79E3">
              <w:rPr>
                <w:rFonts w:ascii="Times New Roman" w:hAnsi="Times New Roman"/>
                <w:sz w:val="24"/>
                <w:szCs w:val="24"/>
              </w:rPr>
              <w:t>Осознанно воспринятый и зафиксированный в памяти обязательный объем знаний по основам техники безопасности, личной гигиены на занятиях (обучаемый воспроизводит пройденный материал в полном объеме, возможно при помощи преподавателя)</w:t>
            </w:r>
          </w:p>
          <w:p w:rsidR="00F71F32" w:rsidRPr="000D79E3" w:rsidRDefault="00F71F32" w:rsidP="00F71F32">
            <w:pPr>
              <w:autoSpaceDE w:val="0"/>
              <w:autoSpaceDN w:val="0"/>
              <w:adjustRightInd w:val="0"/>
              <w:jc w:val="both"/>
              <w:rPr>
                <w:rFonts w:ascii="Times New Roman" w:hAnsi="Times New Roman"/>
                <w:sz w:val="24"/>
                <w:szCs w:val="24"/>
              </w:rPr>
            </w:pPr>
            <w:r w:rsidRPr="000D79E3">
              <w:rPr>
                <w:rFonts w:ascii="Times New Roman" w:hAnsi="Times New Roman"/>
                <w:sz w:val="24"/>
                <w:szCs w:val="24"/>
              </w:rPr>
              <w:t>Тестирование физической подготовленности (Средняя оценка тестов в баллах) соответствует уровню 3,0–3,4</w:t>
            </w:r>
          </w:p>
          <w:p w:rsidR="00F71F32" w:rsidRPr="000D79E3" w:rsidRDefault="00F71F32" w:rsidP="00F71F32">
            <w:pPr>
              <w:autoSpaceDE w:val="0"/>
              <w:autoSpaceDN w:val="0"/>
              <w:adjustRightInd w:val="0"/>
              <w:jc w:val="both"/>
              <w:rPr>
                <w:rFonts w:ascii="Times New Roman" w:hAnsi="Times New Roman"/>
                <w:sz w:val="24"/>
                <w:szCs w:val="24"/>
              </w:rPr>
            </w:pPr>
            <w:r w:rsidRPr="000D79E3">
              <w:rPr>
                <w:rFonts w:ascii="Times New Roman" w:hAnsi="Times New Roman"/>
                <w:sz w:val="24"/>
                <w:szCs w:val="24"/>
              </w:rPr>
              <w:t>Все предусмотренные РПД учебные задания выполнены, качество выполнения большинства из них не оценено 71-85 %  по РС ОДС</w:t>
            </w:r>
          </w:p>
        </w:tc>
        <w:tc>
          <w:tcPr>
            <w:tcW w:w="1701" w:type="dxa"/>
          </w:tcPr>
          <w:p w:rsidR="00F71F32" w:rsidRPr="000D79E3" w:rsidRDefault="00F71F32" w:rsidP="00F71F32">
            <w:pPr>
              <w:autoSpaceDE w:val="0"/>
              <w:autoSpaceDN w:val="0"/>
              <w:adjustRightInd w:val="0"/>
              <w:rPr>
                <w:rFonts w:ascii="Times New Roman" w:hAnsi="Times New Roman"/>
                <w:sz w:val="24"/>
                <w:szCs w:val="24"/>
              </w:rPr>
            </w:pPr>
            <w:r w:rsidRPr="000D79E3">
              <w:rPr>
                <w:rFonts w:ascii="Times New Roman" w:hAnsi="Times New Roman"/>
                <w:sz w:val="24"/>
                <w:szCs w:val="24"/>
              </w:rPr>
              <w:t>Хорошо</w:t>
            </w:r>
          </w:p>
        </w:tc>
        <w:tc>
          <w:tcPr>
            <w:tcW w:w="1385" w:type="dxa"/>
            <w:vMerge/>
          </w:tcPr>
          <w:p w:rsidR="00F71F32" w:rsidRDefault="00F71F32" w:rsidP="00F71F32">
            <w:pPr>
              <w:jc w:val="center"/>
              <w:rPr>
                <w:rFonts w:ascii="Times New Roman" w:hAnsi="Times New Roman"/>
                <w:sz w:val="24"/>
                <w:szCs w:val="24"/>
              </w:rPr>
            </w:pPr>
          </w:p>
        </w:tc>
      </w:tr>
      <w:tr w:rsidR="00F71F32" w:rsidTr="00F71F32">
        <w:tc>
          <w:tcPr>
            <w:tcW w:w="6487" w:type="dxa"/>
          </w:tcPr>
          <w:p w:rsidR="00F71F32" w:rsidRPr="000D79E3" w:rsidRDefault="00F71F32" w:rsidP="00F71F32">
            <w:pPr>
              <w:autoSpaceDE w:val="0"/>
              <w:autoSpaceDN w:val="0"/>
              <w:adjustRightInd w:val="0"/>
              <w:jc w:val="both"/>
              <w:rPr>
                <w:rFonts w:ascii="Times New Roman" w:hAnsi="Times New Roman"/>
                <w:sz w:val="24"/>
                <w:szCs w:val="24"/>
              </w:rPr>
            </w:pPr>
            <w:r w:rsidRPr="000D79E3">
              <w:rPr>
                <w:rFonts w:ascii="Times New Roman" w:hAnsi="Times New Roman"/>
                <w:sz w:val="24"/>
                <w:szCs w:val="24"/>
              </w:rPr>
              <w:t>Осознанно воспринятый и зафиксированный в памяти обязательный объем знаний по основам техники безопасности, личной гигиены на занятиях (обучаемый воспроизводит пройденный материал в неполном объеме, с ошибками, возможно при помощи преподавателя)</w:t>
            </w:r>
          </w:p>
          <w:p w:rsidR="00F71F32" w:rsidRPr="000D79E3" w:rsidRDefault="00F71F32" w:rsidP="00F71F32">
            <w:pPr>
              <w:autoSpaceDE w:val="0"/>
              <w:autoSpaceDN w:val="0"/>
              <w:adjustRightInd w:val="0"/>
              <w:jc w:val="both"/>
              <w:rPr>
                <w:rFonts w:ascii="Times New Roman" w:hAnsi="Times New Roman"/>
                <w:sz w:val="24"/>
                <w:szCs w:val="24"/>
              </w:rPr>
            </w:pPr>
            <w:r w:rsidRPr="000D79E3">
              <w:rPr>
                <w:rFonts w:ascii="Times New Roman" w:hAnsi="Times New Roman"/>
                <w:sz w:val="24"/>
                <w:szCs w:val="24"/>
              </w:rPr>
              <w:t>Тестирование физической подготовленности (Средняя оценка тестов в баллах) соответствует уровню 2,5-2,9</w:t>
            </w:r>
          </w:p>
          <w:p w:rsidR="00F71F32" w:rsidRPr="000D79E3" w:rsidRDefault="00F71F32" w:rsidP="00F71F32">
            <w:pPr>
              <w:autoSpaceDE w:val="0"/>
              <w:autoSpaceDN w:val="0"/>
              <w:adjustRightInd w:val="0"/>
              <w:jc w:val="both"/>
              <w:rPr>
                <w:rFonts w:ascii="Times New Roman" w:hAnsi="Times New Roman"/>
                <w:sz w:val="24"/>
                <w:szCs w:val="24"/>
              </w:rPr>
            </w:pPr>
            <w:r w:rsidRPr="000D79E3">
              <w:rPr>
                <w:rFonts w:ascii="Times New Roman" w:hAnsi="Times New Roman"/>
                <w:sz w:val="24"/>
                <w:szCs w:val="24"/>
              </w:rPr>
              <w:t xml:space="preserve">Достигнуты 60-71% показателей рейтинговой оценки при наличии выполнения всех предусмотренных РПД учебных заданий </w:t>
            </w:r>
          </w:p>
        </w:tc>
        <w:tc>
          <w:tcPr>
            <w:tcW w:w="1701" w:type="dxa"/>
          </w:tcPr>
          <w:p w:rsidR="00F71F32" w:rsidRPr="000D79E3" w:rsidRDefault="00F71F32" w:rsidP="00F71F32">
            <w:pPr>
              <w:autoSpaceDE w:val="0"/>
              <w:autoSpaceDN w:val="0"/>
              <w:adjustRightInd w:val="0"/>
              <w:rPr>
                <w:rFonts w:ascii="Times New Roman" w:hAnsi="Times New Roman"/>
                <w:sz w:val="24"/>
                <w:szCs w:val="24"/>
              </w:rPr>
            </w:pPr>
            <w:r w:rsidRPr="000D79E3">
              <w:rPr>
                <w:rFonts w:ascii="Times New Roman" w:hAnsi="Times New Roman"/>
                <w:sz w:val="24"/>
                <w:szCs w:val="24"/>
              </w:rPr>
              <w:t>Удовлетворительно</w:t>
            </w:r>
          </w:p>
        </w:tc>
        <w:tc>
          <w:tcPr>
            <w:tcW w:w="1385" w:type="dxa"/>
            <w:vMerge/>
          </w:tcPr>
          <w:p w:rsidR="00F71F32" w:rsidRDefault="00F71F32" w:rsidP="00F71F32">
            <w:pPr>
              <w:jc w:val="center"/>
              <w:rPr>
                <w:rFonts w:ascii="Times New Roman" w:hAnsi="Times New Roman"/>
                <w:sz w:val="24"/>
                <w:szCs w:val="24"/>
              </w:rPr>
            </w:pPr>
          </w:p>
        </w:tc>
      </w:tr>
      <w:tr w:rsidR="00F71F32" w:rsidTr="00F71F32">
        <w:tc>
          <w:tcPr>
            <w:tcW w:w="6487" w:type="dxa"/>
          </w:tcPr>
          <w:p w:rsidR="00F71F32" w:rsidRPr="000D79E3" w:rsidRDefault="00F71F32" w:rsidP="00F71F32">
            <w:pPr>
              <w:autoSpaceDE w:val="0"/>
              <w:autoSpaceDN w:val="0"/>
              <w:adjustRightInd w:val="0"/>
              <w:jc w:val="both"/>
              <w:rPr>
                <w:rFonts w:ascii="Times New Roman" w:hAnsi="Times New Roman"/>
                <w:sz w:val="24"/>
                <w:szCs w:val="24"/>
              </w:rPr>
            </w:pPr>
            <w:r w:rsidRPr="000D79E3">
              <w:rPr>
                <w:rFonts w:ascii="Times New Roman" w:hAnsi="Times New Roman"/>
                <w:sz w:val="24"/>
                <w:szCs w:val="24"/>
              </w:rPr>
              <w:t>Основы техники безопасности, личной гигиены на занятиях (не восприятие пройденного материала, невозможность воспроизведения).</w:t>
            </w:r>
          </w:p>
          <w:p w:rsidR="00F71F32" w:rsidRPr="000D79E3" w:rsidRDefault="00F71F32" w:rsidP="00F71F32">
            <w:pPr>
              <w:autoSpaceDE w:val="0"/>
              <w:autoSpaceDN w:val="0"/>
              <w:adjustRightInd w:val="0"/>
              <w:jc w:val="both"/>
              <w:rPr>
                <w:rFonts w:ascii="Times New Roman" w:hAnsi="Times New Roman"/>
                <w:sz w:val="24"/>
                <w:szCs w:val="24"/>
              </w:rPr>
            </w:pPr>
            <w:r w:rsidRPr="000D79E3">
              <w:rPr>
                <w:rFonts w:ascii="Times New Roman" w:hAnsi="Times New Roman"/>
                <w:sz w:val="24"/>
                <w:szCs w:val="24"/>
              </w:rPr>
              <w:t>Достигнутые показатели рейтинговой оценки меньше 60 %</w:t>
            </w:r>
          </w:p>
          <w:p w:rsidR="00F71F32" w:rsidRPr="000D79E3" w:rsidRDefault="00F71F32" w:rsidP="00F71F32">
            <w:pPr>
              <w:autoSpaceDE w:val="0"/>
              <w:autoSpaceDN w:val="0"/>
              <w:adjustRightInd w:val="0"/>
              <w:jc w:val="both"/>
              <w:rPr>
                <w:rFonts w:ascii="Times New Roman" w:hAnsi="Times New Roman"/>
                <w:sz w:val="24"/>
                <w:szCs w:val="24"/>
              </w:rPr>
            </w:pPr>
            <w:r w:rsidRPr="000D79E3">
              <w:rPr>
                <w:rFonts w:ascii="Times New Roman" w:hAnsi="Times New Roman"/>
                <w:sz w:val="24"/>
                <w:szCs w:val="24"/>
              </w:rPr>
              <w:t>Тестирование физической подготовленности (Средняя оценка тестов в баллах) соответствует уровню менее 2,5</w:t>
            </w:r>
          </w:p>
        </w:tc>
        <w:tc>
          <w:tcPr>
            <w:tcW w:w="1701" w:type="dxa"/>
          </w:tcPr>
          <w:p w:rsidR="00F71F32" w:rsidRPr="000D79E3" w:rsidRDefault="00F71F32" w:rsidP="00F71F32">
            <w:pPr>
              <w:autoSpaceDE w:val="0"/>
              <w:autoSpaceDN w:val="0"/>
              <w:adjustRightInd w:val="0"/>
              <w:rPr>
                <w:rFonts w:ascii="Times New Roman" w:hAnsi="Times New Roman"/>
                <w:sz w:val="24"/>
                <w:szCs w:val="24"/>
              </w:rPr>
            </w:pPr>
            <w:r w:rsidRPr="000D79E3">
              <w:rPr>
                <w:rFonts w:ascii="Times New Roman" w:hAnsi="Times New Roman"/>
                <w:sz w:val="24"/>
                <w:szCs w:val="24"/>
              </w:rPr>
              <w:t>Неудовлетворительно</w:t>
            </w:r>
          </w:p>
          <w:p w:rsidR="00F71F32" w:rsidRPr="000D79E3" w:rsidRDefault="00F71F32" w:rsidP="00F71F32">
            <w:pPr>
              <w:autoSpaceDE w:val="0"/>
              <w:autoSpaceDN w:val="0"/>
              <w:adjustRightInd w:val="0"/>
              <w:rPr>
                <w:rFonts w:ascii="Times New Roman" w:hAnsi="Times New Roman"/>
                <w:i/>
                <w:sz w:val="24"/>
                <w:szCs w:val="24"/>
              </w:rPr>
            </w:pPr>
          </w:p>
        </w:tc>
        <w:tc>
          <w:tcPr>
            <w:tcW w:w="1385" w:type="dxa"/>
          </w:tcPr>
          <w:p w:rsidR="00F71F32" w:rsidRDefault="00F71F32" w:rsidP="00F71F32">
            <w:pPr>
              <w:jc w:val="center"/>
              <w:rPr>
                <w:rFonts w:ascii="Times New Roman" w:hAnsi="Times New Roman"/>
                <w:sz w:val="24"/>
                <w:szCs w:val="24"/>
              </w:rPr>
            </w:pPr>
            <w:r>
              <w:rPr>
                <w:rFonts w:ascii="Times New Roman" w:hAnsi="Times New Roman"/>
                <w:sz w:val="24"/>
                <w:szCs w:val="24"/>
              </w:rPr>
              <w:t>Не зачтено</w:t>
            </w:r>
          </w:p>
        </w:tc>
      </w:tr>
    </w:tbl>
    <w:p w:rsidR="00846FC1" w:rsidRDefault="00846FC1" w:rsidP="00F71F32">
      <w:pPr>
        <w:spacing w:after="0" w:line="240" w:lineRule="auto"/>
        <w:ind w:firstLine="709"/>
        <w:jc w:val="center"/>
        <w:rPr>
          <w:rFonts w:ascii="Times New Roman" w:hAnsi="Times New Roman"/>
          <w:sz w:val="24"/>
          <w:szCs w:val="24"/>
        </w:rPr>
      </w:pPr>
    </w:p>
    <w:p w:rsidR="00B826B7" w:rsidRDefault="00B826B7" w:rsidP="00F71F32">
      <w:pPr>
        <w:spacing w:after="0" w:line="240" w:lineRule="auto"/>
        <w:ind w:firstLine="709"/>
        <w:jc w:val="center"/>
        <w:rPr>
          <w:rFonts w:ascii="Times New Roman" w:hAnsi="Times New Roman"/>
          <w:sz w:val="24"/>
          <w:szCs w:val="24"/>
        </w:rPr>
      </w:pPr>
    </w:p>
    <w:p w:rsidR="00B826B7" w:rsidRDefault="00B826B7" w:rsidP="00F71F32">
      <w:pPr>
        <w:spacing w:after="0" w:line="240" w:lineRule="auto"/>
        <w:ind w:firstLine="709"/>
        <w:jc w:val="center"/>
        <w:rPr>
          <w:rFonts w:ascii="Times New Roman" w:hAnsi="Times New Roman"/>
          <w:sz w:val="24"/>
          <w:szCs w:val="24"/>
        </w:rPr>
      </w:pPr>
    </w:p>
    <w:p w:rsidR="00B826B7" w:rsidRDefault="00B826B7" w:rsidP="00F71F32">
      <w:pPr>
        <w:spacing w:after="0" w:line="240" w:lineRule="auto"/>
        <w:ind w:firstLine="709"/>
        <w:jc w:val="center"/>
        <w:rPr>
          <w:rFonts w:ascii="Times New Roman" w:hAnsi="Times New Roman"/>
          <w:sz w:val="24"/>
          <w:szCs w:val="24"/>
        </w:rPr>
      </w:pPr>
    </w:p>
    <w:p w:rsidR="00B826B7" w:rsidRDefault="00B826B7" w:rsidP="00F71F32">
      <w:pPr>
        <w:spacing w:after="0" w:line="240" w:lineRule="auto"/>
        <w:ind w:firstLine="709"/>
        <w:jc w:val="center"/>
        <w:rPr>
          <w:rFonts w:ascii="Times New Roman" w:hAnsi="Times New Roman"/>
          <w:sz w:val="24"/>
          <w:szCs w:val="24"/>
        </w:rPr>
      </w:pPr>
    </w:p>
    <w:p w:rsidR="00B826B7" w:rsidRPr="000D79E3" w:rsidRDefault="00B826B7" w:rsidP="00F71F32">
      <w:pPr>
        <w:spacing w:after="0" w:line="240" w:lineRule="auto"/>
        <w:ind w:firstLine="709"/>
        <w:jc w:val="center"/>
        <w:rPr>
          <w:rFonts w:ascii="Times New Roman" w:hAnsi="Times New Roman"/>
          <w:sz w:val="24"/>
          <w:szCs w:val="24"/>
        </w:rPr>
      </w:pPr>
    </w:p>
    <w:p w:rsidR="00846FC1" w:rsidRPr="00F71F32" w:rsidRDefault="00F71F32" w:rsidP="00F71F32">
      <w:pPr>
        <w:spacing w:after="0" w:line="240" w:lineRule="auto"/>
        <w:ind w:firstLine="709"/>
        <w:jc w:val="both"/>
        <w:rPr>
          <w:rFonts w:ascii="Times New Roman" w:hAnsi="Times New Roman"/>
          <w:b/>
          <w:sz w:val="24"/>
          <w:szCs w:val="24"/>
        </w:rPr>
      </w:pPr>
      <w:r w:rsidRPr="00F71F32">
        <w:rPr>
          <w:rFonts w:ascii="Times New Roman" w:hAnsi="Times New Roman"/>
          <w:b/>
          <w:sz w:val="24"/>
          <w:szCs w:val="24"/>
        </w:rPr>
        <w:lastRenderedPageBreak/>
        <w:t xml:space="preserve">3 </w:t>
      </w:r>
      <w:r w:rsidR="00846FC1" w:rsidRPr="00F71F32">
        <w:rPr>
          <w:rFonts w:ascii="Times New Roman" w:hAnsi="Times New Roman"/>
          <w:b/>
          <w:sz w:val="24"/>
          <w:szCs w:val="24"/>
        </w:rPr>
        <w:t>Типовые контрольные задания или иные материалы, необходимые для оценки знаний, умений, навыков и (или) опыта деятельности</w:t>
      </w:r>
    </w:p>
    <w:p w:rsidR="00846FC1" w:rsidRPr="000D79E3" w:rsidRDefault="00846FC1" w:rsidP="000D79E3">
      <w:pPr>
        <w:autoSpaceDE w:val="0"/>
        <w:autoSpaceDN w:val="0"/>
        <w:adjustRightInd w:val="0"/>
        <w:spacing w:after="0" w:line="240" w:lineRule="auto"/>
        <w:ind w:firstLine="709"/>
        <w:jc w:val="both"/>
        <w:rPr>
          <w:rFonts w:ascii="Times New Roman" w:hAnsi="Times New Roman"/>
          <w:b/>
          <w:sz w:val="24"/>
          <w:szCs w:val="24"/>
        </w:rPr>
      </w:pPr>
    </w:p>
    <w:p w:rsidR="00846FC1" w:rsidRPr="000D79E3" w:rsidRDefault="00846FC1" w:rsidP="00F71F32">
      <w:pPr>
        <w:autoSpaceDE w:val="0"/>
        <w:autoSpaceDN w:val="0"/>
        <w:adjustRightInd w:val="0"/>
        <w:spacing w:after="0" w:line="240" w:lineRule="auto"/>
        <w:ind w:firstLine="709"/>
        <w:jc w:val="both"/>
        <w:rPr>
          <w:rFonts w:ascii="Times New Roman" w:hAnsi="Times New Roman"/>
          <w:i/>
          <w:sz w:val="24"/>
          <w:szCs w:val="24"/>
        </w:rPr>
      </w:pPr>
      <w:r w:rsidRPr="000D79E3">
        <w:rPr>
          <w:rFonts w:ascii="Times New Roman" w:hAnsi="Times New Roman"/>
          <w:i/>
          <w:sz w:val="24"/>
          <w:szCs w:val="24"/>
        </w:rPr>
        <w:t>3.1. Типовые тестовые зада</w:t>
      </w:r>
      <w:r w:rsidR="00F71F32">
        <w:rPr>
          <w:rFonts w:ascii="Times New Roman" w:hAnsi="Times New Roman"/>
          <w:i/>
          <w:sz w:val="24"/>
          <w:szCs w:val="24"/>
        </w:rPr>
        <w:t xml:space="preserve">ния для итогового тестирования </w:t>
      </w:r>
    </w:p>
    <w:p w:rsidR="00846FC1" w:rsidRPr="000D79E3" w:rsidRDefault="00846FC1" w:rsidP="00F71F32">
      <w:pPr>
        <w:autoSpaceDE w:val="0"/>
        <w:autoSpaceDN w:val="0"/>
        <w:adjustRightInd w:val="0"/>
        <w:spacing w:after="0" w:line="240" w:lineRule="auto"/>
        <w:jc w:val="center"/>
        <w:rPr>
          <w:rFonts w:ascii="Times New Roman" w:hAnsi="Times New Roman"/>
          <w:sz w:val="24"/>
          <w:szCs w:val="24"/>
        </w:rPr>
      </w:pPr>
      <w:r w:rsidRPr="000D79E3">
        <w:rPr>
          <w:rFonts w:ascii="Times New Roman" w:hAnsi="Times New Roman"/>
          <w:noProof/>
          <w:sz w:val="24"/>
          <w:szCs w:val="24"/>
        </w:rPr>
        <w:drawing>
          <wp:inline distT="0" distB="0" distL="0" distR="0" wp14:anchorId="631E92BE" wp14:editId="26F081BB">
            <wp:extent cx="5343525" cy="2657475"/>
            <wp:effectExtent l="0" t="0" r="0" b="0"/>
            <wp:docPr id="10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b="3793"/>
                    <a:stretch/>
                  </pic:blipFill>
                  <pic:spPr bwMode="auto">
                    <a:xfrm>
                      <a:off x="0" y="0"/>
                      <a:ext cx="5343525" cy="2657475"/>
                    </a:xfrm>
                    <a:prstGeom prst="rect">
                      <a:avLst/>
                    </a:prstGeom>
                    <a:noFill/>
                    <a:ln>
                      <a:noFill/>
                    </a:ln>
                    <a:extLst>
                      <a:ext uri="{53640926-AAD7-44D8-BBD7-CCE9431645EC}">
                        <a14:shadowObscured xmlns:a14="http://schemas.microsoft.com/office/drawing/2010/main"/>
                      </a:ext>
                    </a:extLst>
                  </pic:spPr>
                </pic:pic>
              </a:graphicData>
            </a:graphic>
          </wp:inline>
        </w:drawing>
      </w:r>
    </w:p>
    <w:p w:rsidR="00F71F32" w:rsidRDefault="00F71F32" w:rsidP="00F71F32">
      <w:pPr>
        <w:autoSpaceDE w:val="0"/>
        <w:autoSpaceDN w:val="0"/>
        <w:adjustRightInd w:val="0"/>
        <w:spacing w:after="0" w:line="240" w:lineRule="auto"/>
        <w:ind w:firstLine="709"/>
        <w:jc w:val="both"/>
        <w:rPr>
          <w:rFonts w:ascii="Times New Roman" w:hAnsi="Times New Roman"/>
          <w:i/>
          <w:sz w:val="24"/>
          <w:szCs w:val="24"/>
        </w:rPr>
      </w:pPr>
    </w:p>
    <w:p w:rsidR="00846FC1" w:rsidRPr="000D79E3" w:rsidRDefault="00846FC1" w:rsidP="00F71F32">
      <w:pPr>
        <w:autoSpaceDE w:val="0"/>
        <w:autoSpaceDN w:val="0"/>
        <w:adjustRightInd w:val="0"/>
        <w:spacing w:after="0" w:line="240" w:lineRule="auto"/>
        <w:ind w:firstLine="709"/>
        <w:jc w:val="both"/>
        <w:rPr>
          <w:rFonts w:ascii="Times New Roman" w:hAnsi="Times New Roman"/>
          <w:i/>
          <w:sz w:val="24"/>
          <w:szCs w:val="24"/>
        </w:rPr>
      </w:pPr>
      <w:r w:rsidRPr="000D79E3">
        <w:rPr>
          <w:rFonts w:ascii="Times New Roman" w:hAnsi="Times New Roman"/>
          <w:i/>
          <w:sz w:val="24"/>
          <w:szCs w:val="24"/>
        </w:rPr>
        <w:t>3.2. Вопросы для проведения промежуточной аттестации</w:t>
      </w:r>
    </w:p>
    <w:p w:rsidR="00846FC1" w:rsidRPr="000D79E3" w:rsidRDefault="00846FC1" w:rsidP="0099644E">
      <w:pPr>
        <w:numPr>
          <w:ilvl w:val="0"/>
          <w:numId w:val="26"/>
        </w:numPr>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Правила техники безопасности на занятиях легкой атлетикой</w:t>
      </w:r>
    </w:p>
    <w:p w:rsidR="00846FC1" w:rsidRPr="000D79E3" w:rsidRDefault="00846FC1" w:rsidP="0099644E">
      <w:pPr>
        <w:numPr>
          <w:ilvl w:val="0"/>
          <w:numId w:val="26"/>
        </w:numPr>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Правила техники безопасности на занятиях силовой подготовкой</w:t>
      </w:r>
    </w:p>
    <w:p w:rsidR="00846FC1" w:rsidRPr="000D79E3" w:rsidRDefault="00846FC1" w:rsidP="0099644E">
      <w:pPr>
        <w:numPr>
          <w:ilvl w:val="0"/>
          <w:numId w:val="26"/>
        </w:numPr>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Правила техники безопасности на занятиях спортивными играми</w:t>
      </w:r>
    </w:p>
    <w:p w:rsidR="00846FC1" w:rsidRPr="000D79E3" w:rsidRDefault="00846FC1" w:rsidP="0099644E">
      <w:pPr>
        <w:numPr>
          <w:ilvl w:val="0"/>
          <w:numId w:val="26"/>
        </w:numPr>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Правила техники безопасности на занятиях лыжной подготовкой</w:t>
      </w:r>
    </w:p>
    <w:p w:rsidR="00846FC1" w:rsidRPr="000D79E3" w:rsidRDefault="00846FC1" w:rsidP="0099644E">
      <w:pPr>
        <w:numPr>
          <w:ilvl w:val="0"/>
          <w:numId w:val="26"/>
        </w:numPr>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Правила техники безопасности на открытых водоемах</w:t>
      </w:r>
    </w:p>
    <w:p w:rsidR="00846FC1" w:rsidRPr="000D79E3" w:rsidRDefault="00846FC1" w:rsidP="0099644E">
      <w:pPr>
        <w:numPr>
          <w:ilvl w:val="0"/>
          <w:numId w:val="26"/>
        </w:numPr>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Правила техники безопасности в бассейне</w:t>
      </w:r>
    </w:p>
    <w:p w:rsidR="00846FC1" w:rsidRPr="000D79E3" w:rsidRDefault="00846FC1" w:rsidP="0099644E">
      <w:pPr>
        <w:numPr>
          <w:ilvl w:val="0"/>
          <w:numId w:val="26"/>
        </w:numPr>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 xml:space="preserve">Профилактика травматизма на занятиях по </w:t>
      </w:r>
      <w:proofErr w:type="spellStart"/>
      <w:r w:rsidRPr="000D79E3">
        <w:rPr>
          <w:rFonts w:ascii="Times New Roman" w:hAnsi="Times New Roman"/>
          <w:sz w:val="24"/>
          <w:szCs w:val="24"/>
        </w:rPr>
        <w:t>ФКиС</w:t>
      </w:r>
      <w:proofErr w:type="spellEnd"/>
    </w:p>
    <w:p w:rsidR="00846FC1" w:rsidRPr="000D79E3" w:rsidRDefault="00846FC1" w:rsidP="0099644E">
      <w:pPr>
        <w:numPr>
          <w:ilvl w:val="0"/>
          <w:numId w:val="26"/>
        </w:numPr>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Гигиенические требования к спортивной одежде, обуви и спортивному инвентарю (по выбору: гребля, легкая атлетика, лыжная подготовка, силовая подготовка, игровая подготовка, плавание)</w:t>
      </w:r>
    </w:p>
    <w:p w:rsidR="00846FC1" w:rsidRPr="000D79E3" w:rsidRDefault="00846FC1" w:rsidP="0099644E">
      <w:pPr>
        <w:numPr>
          <w:ilvl w:val="0"/>
          <w:numId w:val="26"/>
        </w:numPr>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Физическая подготовленность. Тесты по физической подготовленности определяющие развитие силы, быстроты, выносливости, гибкости, ловкости.</w:t>
      </w:r>
    </w:p>
    <w:p w:rsidR="00846FC1" w:rsidRPr="000D79E3" w:rsidRDefault="00846FC1" w:rsidP="0099644E">
      <w:pPr>
        <w:numPr>
          <w:ilvl w:val="0"/>
          <w:numId w:val="26"/>
        </w:numPr>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Влияние закаливания на здоровье человека</w:t>
      </w:r>
    </w:p>
    <w:p w:rsidR="00846FC1" w:rsidRPr="000D79E3" w:rsidRDefault="00846FC1" w:rsidP="0099644E">
      <w:pPr>
        <w:numPr>
          <w:ilvl w:val="0"/>
          <w:numId w:val="26"/>
        </w:numPr>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Правила разработки комплекса физических упражнений разминки утренней гимнастики</w:t>
      </w:r>
    </w:p>
    <w:p w:rsidR="00846FC1" w:rsidRPr="000D79E3" w:rsidRDefault="00846FC1" w:rsidP="0099644E">
      <w:pPr>
        <w:numPr>
          <w:ilvl w:val="0"/>
          <w:numId w:val="26"/>
        </w:numPr>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Виды гребли и их характеристика</w:t>
      </w:r>
    </w:p>
    <w:p w:rsidR="00846FC1" w:rsidRPr="000D79E3" w:rsidRDefault="00846FC1" w:rsidP="0099644E">
      <w:pPr>
        <w:numPr>
          <w:ilvl w:val="0"/>
          <w:numId w:val="26"/>
        </w:numPr>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Основные правила соревнований по гребле на байдарках и каноэ</w:t>
      </w:r>
    </w:p>
    <w:p w:rsidR="00846FC1" w:rsidRPr="000D79E3" w:rsidRDefault="00846FC1" w:rsidP="0099644E">
      <w:pPr>
        <w:numPr>
          <w:ilvl w:val="0"/>
          <w:numId w:val="26"/>
        </w:numPr>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История развития гребного спорта</w:t>
      </w:r>
    </w:p>
    <w:p w:rsidR="00846FC1" w:rsidRPr="000D79E3" w:rsidRDefault="00846FC1" w:rsidP="0099644E">
      <w:pPr>
        <w:numPr>
          <w:ilvl w:val="0"/>
          <w:numId w:val="26"/>
        </w:numPr>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Раскрыть основные физические качества гребцов</w:t>
      </w:r>
    </w:p>
    <w:p w:rsidR="00F71F32" w:rsidRDefault="00F71F32" w:rsidP="00F71F32">
      <w:pPr>
        <w:spacing w:after="0" w:line="240" w:lineRule="auto"/>
        <w:jc w:val="both"/>
        <w:rPr>
          <w:rFonts w:ascii="Times New Roman" w:hAnsi="Times New Roman"/>
          <w:i/>
          <w:sz w:val="24"/>
          <w:szCs w:val="24"/>
        </w:rPr>
      </w:pPr>
    </w:p>
    <w:p w:rsidR="00846FC1" w:rsidRPr="000D79E3" w:rsidRDefault="00846FC1" w:rsidP="00F71F32">
      <w:pPr>
        <w:spacing w:after="0" w:line="240" w:lineRule="auto"/>
        <w:ind w:firstLine="709"/>
        <w:jc w:val="both"/>
        <w:rPr>
          <w:rFonts w:ascii="Times New Roman" w:hAnsi="Times New Roman"/>
          <w:i/>
          <w:sz w:val="24"/>
          <w:szCs w:val="24"/>
        </w:rPr>
      </w:pPr>
      <w:r w:rsidRPr="000D79E3">
        <w:rPr>
          <w:rFonts w:ascii="Times New Roman" w:hAnsi="Times New Roman"/>
          <w:i/>
          <w:sz w:val="24"/>
          <w:szCs w:val="24"/>
        </w:rPr>
        <w:t>3.3. Типовой билет для зачета с оценкой (для дисциплины «Физическая культура и спорт (элективные дисциплины (модули)) – Гребля</w:t>
      </w:r>
      <w:r w:rsidRPr="000D79E3">
        <w:rPr>
          <w:rFonts w:ascii="Times New Roman" w:hAnsi="Times New Roman"/>
          <w:sz w:val="24"/>
          <w:szCs w:val="24"/>
        </w:rPr>
        <w:t xml:space="preserve"> </w:t>
      </w:r>
      <w:r w:rsidRPr="000D79E3">
        <w:rPr>
          <w:rFonts w:ascii="Times New Roman" w:hAnsi="Times New Roman"/>
          <w:i/>
          <w:sz w:val="24"/>
          <w:szCs w:val="24"/>
        </w:rPr>
        <w:t>на байдарках и каноэ»)</w:t>
      </w:r>
    </w:p>
    <w:tbl>
      <w:tblPr>
        <w:tblW w:w="9420" w:type="dxa"/>
        <w:tblLayout w:type="fixed"/>
        <w:tblCellMar>
          <w:left w:w="70" w:type="dxa"/>
          <w:right w:w="70" w:type="dxa"/>
        </w:tblCellMar>
        <w:tblLook w:val="04A0" w:firstRow="1" w:lastRow="0" w:firstColumn="1" w:lastColumn="0" w:noHBand="0" w:noVBand="1"/>
      </w:tblPr>
      <w:tblGrid>
        <w:gridCol w:w="2903"/>
        <w:gridCol w:w="3684"/>
        <w:gridCol w:w="2833"/>
      </w:tblGrid>
      <w:tr w:rsidR="00846FC1" w:rsidRPr="000D79E3" w:rsidTr="00F71F32">
        <w:trPr>
          <w:trHeight w:val="1486"/>
        </w:trPr>
        <w:tc>
          <w:tcPr>
            <w:tcW w:w="2903" w:type="dxa"/>
            <w:tcBorders>
              <w:top w:val="single" w:sz="6" w:space="0" w:color="auto"/>
              <w:left w:val="single" w:sz="6" w:space="0" w:color="auto"/>
              <w:bottom w:val="nil"/>
              <w:right w:val="single" w:sz="6" w:space="0" w:color="auto"/>
            </w:tcBorders>
            <w:hideMark/>
          </w:tcPr>
          <w:p w:rsidR="00846FC1" w:rsidRPr="000D79E3" w:rsidRDefault="00846FC1" w:rsidP="000D79E3">
            <w:pPr>
              <w:autoSpaceDE w:val="0"/>
              <w:autoSpaceDN w:val="0"/>
              <w:adjustRightInd w:val="0"/>
              <w:spacing w:after="0" w:line="240" w:lineRule="auto"/>
              <w:jc w:val="center"/>
              <w:rPr>
                <w:rFonts w:ascii="Times New Roman" w:hAnsi="Times New Roman"/>
                <w:b/>
                <w:sz w:val="24"/>
                <w:szCs w:val="24"/>
              </w:rPr>
            </w:pPr>
            <w:r w:rsidRPr="000D79E3">
              <w:rPr>
                <w:rFonts w:ascii="Times New Roman" w:eastAsia="Calibri" w:hAnsi="Times New Roman"/>
                <w:noProof/>
                <w:sz w:val="24"/>
                <w:szCs w:val="24"/>
              </w:rPr>
              <w:drawing>
                <wp:anchor distT="0" distB="0" distL="114300" distR="114300" simplePos="0" relativeHeight="251673600" behindDoc="1" locked="0" layoutInCell="1" allowOverlap="1" wp14:anchorId="73AD9C53" wp14:editId="66532199">
                  <wp:simplePos x="0" y="0"/>
                  <wp:positionH relativeFrom="column">
                    <wp:posOffset>125095</wp:posOffset>
                  </wp:positionH>
                  <wp:positionV relativeFrom="paragraph">
                    <wp:posOffset>98425</wp:posOffset>
                  </wp:positionV>
                  <wp:extent cx="1111250" cy="374015"/>
                  <wp:effectExtent l="0" t="0" r="0" b="6985"/>
                  <wp:wrapTight wrapText="bothSides">
                    <wp:wrapPolygon edited="0">
                      <wp:start x="0" y="0"/>
                      <wp:lineTo x="0" y="20903"/>
                      <wp:lineTo x="21106" y="20903"/>
                      <wp:lineTo x="21106" y="0"/>
                      <wp:lineTo x="0" y="0"/>
                    </wp:wrapPolygon>
                  </wp:wrapTight>
                  <wp:docPr id="10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111250" cy="374015"/>
                          </a:xfrm>
                          <a:prstGeom prst="rect">
                            <a:avLst/>
                          </a:prstGeom>
                          <a:noFill/>
                        </pic:spPr>
                      </pic:pic>
                    </a:graphicData>
                  </a:graphic>
                </wp:anchor>
              </w:drawing>
            </w:r>
          </w:p>
          <w:p w:rsidR="00846FC1" w:rsidRPr="000D79E3" w:rsidRDefault="00846FC1" w:rsidP="00F71F32">
            <w:pPr>
              <w:autoSpaceDE w:val="0"/>
              <w:autoSpaceDN w:val="0"/>
              <w:adjustRightInd w:val="0"/>
              <w:spacing w:after="0" w:line="240" w:lineRule="auto"/>
              <w:jc w:val="center"/>
              <w:rPr>
                <w:rFonts w:ascii="Times New Roman" w:hAnsi="Times New Roman"/>
                <w:b/>
                <w:sz w:val="24"/>
                <w:szCs w:val="24"/>
              </w:rPr>
            </w:pPr>
            <w:r w:rsidRPr="000D79E3">
              <w:rPr>
                <w:rFonts w:ascii="Times New Roman" w:hAnsi="Times New Roman"/>
                <w:b/>
                <w:sz w:val="24"/>
                <w:szCs w:val="24"/>
              </w:rPr>
              <w:t>Кафедра физвоспитания</w:t>
            </w:r>
          </w:p>
          <w:p w:rsidR="00846FC1" w:rsidRPr="000D79E3" w:rsidRDefault="00846FC1" w:rsidP="00F71F32">
            <w:pPr>
              <w:autoSpaceDE w:val="0"/>
              <w:autoSpaceDN w:val="0"/>
              <w:adjustRightInd w:val="0"/>
              <w:spacing w:after="0" w:line="240" w:lineRule="auto"/>
              <w:jc w:val="center"/>
              <w:rPr>
                <w:rFonts w:ascii="Times New Roman" w:hAnsi="Times New Roman"/>
                <w:sz w:val="24"/>
                <w:szCs w:val="24"/>
              </w:rPr>
            </w:pPr>
            <w:r w:rsidRPr="000D79E3">
              <w:rPr>
                <w:rFonts w:ascii="Times New Roman" w:hAnsi="Times New Roman"/>
                <w:b/>
                <w:sz w:val="24"/>
                <w:szCs w:val="24"/>
              </w:rPr>
              <w:t>2021-2022 гг.</w:t>
            </w:r>
          </w:p>
        </w:tc>
        <w:tc>
          <w:tcPr>
            <w:tcW w:w="3684" w:type="dxa"/>
            <w:tcBorders>
              <w:top w:val="single" w:sz="6" w:space="0" w:color="auto"/>
              <w:left w:val="single" w:sz="6" w:space="0" w:color="auto"/>
              <w:bottom w:val="nil"/>
              <w:right w:val="single" w:sz="6" w:space="0" w:color="auto"/>
            </w:tcBorders>
            <w:vAlign w:val="center"/>
          </w:tcPr>
          <w:p w:rsidR="00846FC1" w:rsidRPr="000D79E3" w:rsidRDefault="00846FC1" w:rsidP="00F71F32">
            <w:pPr>
              <w:autoSpaceDE w:val="0"/>
              <w:autoSpaceDN w:val="0"/>
              <w:adjustRightInd w:val="0"/>
              <w:spacing w:after="0" w:line="240" w:lineRule="auto"/>
              <w:jc w:val="center"/>
              <w:rPr>
                <w:rFonts w:ascii="Times New Roman" w:hAnsi="Times New Roman"/>
                <w:b/>
                <w:sz w:val="24"/>
                <w:szCs w:val="24"/>
              </w:rPr>
            </w:pPr>
            <w:r w:rsidRPr="000D79E3">
              <w:rPr>
                <w:rFonts w:ascii="Times New Roman" w:hAnsi="Times New Roman"/>
                <w:b/>
                <w:sz w:val="24"/>
                <w:szCs w:val="24"/>
              </w:rPr>
              <w:t>Билет для зачета с оценкой по дисциплине «Физическая культура и спорт (элективные дисциплины (модули)) – Гребля</w:t>
            </w:r>
            <w:r w:rsidRPr="000D79E3">
              <w:rPr>
                <w:rFonts w:ascii="Times New Roman" w:hAnsi="Times New Roman"/>
                <w:sz w:val="24"/>
                <w:szCs w:val="24"/>
              </w:rPr>
              <w:t xml:space="preserve"> </w:t>
            </w:r>
            <w:r w:rsidRPr="000D79E3">
              <w:rPr>
                <w:rFonts w:ascii="Times New Roman" w:hAnsi="Times New Roman"/>
                <w:b/>
                <w:sz w:val="24"/>
                <w:szCs w:val="24"/>
              </w:rPr>
              <w:t>на байдарках и каноэ»</w:t>
            </w:r>
          </w:p>
          <w:p w:rsidR="00846FC1" w:rsidRPr="00F71F32" w:rsidRDefault="00F71F32" w:rsidP="00F71F32">
            <w:pPr>
              <w:autoSpaceDE w:val="0"/>
              <w:autoSpaceDN w:val="0"/>
              <w:adjustRightInd w:val="0"/>
              <w:spacing w:after="0" w:line="240" w:lineRule="auto"/>
              <w:jc w:val="center"/>
              <w:rPr>
                <w:rFonts w:ascii="Times New Roman" w:hAnsi="Times New Roman"/>
                <w:b/>
                <w:sz w:val="24"/>
                <w:szCs w:val="24"/>
              </w:rPr>
            </w:pPr>
            <w:r>
              <w:rPr>
                <w:rFonts w:ascii="Times New Roman" w:hAnsi="Times New Roman"/>
                <w:b/>
                <w:sz w:val="24"/>
                <w:szCs w:val="24"/>
              </w:rPr>
              <w:t>БИЛЕТ № 1</w:t>
            </w:r>
          </w:p>
        </w:tc>
        <w:tc>
          <w:tcPr>
            <w:tcW w:w="2833" w:type="dxa"/>
            <w:tcBorders>
              <w:top w:val="single" w:sz="6" w:space="0" w:color="auto"/>
              <w:left w:val="single" w:sz="6" w:space="0" w:color="auto"/>
              <w:bottom w:val="nil"/>
              <w:right w:val="single" w:sz="6" w:space="0" w:color="auto"/>
            </w:tcBorders>
          </w:tcPr>
          <w:p w:rsidR="00846FC1" w:rsidRPr="000D79E3" w:rsidRDefault="00846FC1" w:rsidP="000D79E3">
            <w:pPr>
              <w:autoSpaceDE w:val="0"/>
              <w:autoSpaceDN w:val="0"/>
              <w:adjustRightInd w:val="0"/>
              <w:spacing w:after="0" w:line="240" w:lineRule="auto"/>
              <w:jc w:val="center"/>
              <w:rPr>
                <w:rFonts w:ascii="Times New Roman" w:hAnsi="Times New Roman"/>
                <w:sz w:val="24"/>
                <w:szCs w:val="24"/>
              </w:rPr>
            </w:pPr>
            <w:r w:rsidRPr="000D79E3">
              <w:rPr>
                <w:rFonts w:ascii="Times New Roman" w:hAnsi="Times New Roman"/>
                <w:sz w:val="24"/>
                <w:szCs w:val="24"/>
              </w:rPr>
              <w:t>УТВЕРЖДАЮ:</w:t>
            </w:r>
          </w:p>
          <w:p w:rsidR="00846FC1" w:rsidRPr="000D79E3" w:rsidRDefault="00846FC1" w:rsidP="000D79E3">
            <w:pPr>
              <w:autoSpaceDE w:val="0"/>
              <w:autoSpaceDN w:val="0"/>
              <w:adjustRightInd w:val="0"/>
              <w:spacing w:after="0" w:line="240" w:lineRule="auto"/>
              <w:jc w:val="center"/>
              <w:rPr>
                <w:rFonts w:ascii="Times New Roman" w:hAnsi="Times New Roman"/>
                <w:b/>
                <w:bCs/>
                <w:sz w:val="24"/>
                <w:szCs w:val="24"/>
              </w:rPr>
            </w:pPr>
            <w:r w:rsidRPr="000D79E3">
              <w:rPr>
                <w:rFonts w:ascii="Times New Roman" w:hAnsi="Times New Roman"/>
                <w:b/>
                <w:bCs/>
                <w:sz w:val="24"/>
                <w:szCs w:val="24"/>
              </w:rPr>
              <w:t>Зав. кафедрой</w:t>
            </w:r>
          </w:p>
          <w:p w:rsidR="00846FC1" w:rsidRPr="000D79E3" w:rsidRDefault="00846FC1" w:rsidP="000D79E3">
            <w:pPr>
              <w:autoSpaceDE w:val="0"/>
              <w:autoSpaceDN w:val="0"/>
              <w:adjustRightInd w:val="0"/>
              <w:spacing w:after="0" w:line="240" w:lineRule="auto"/>
              <w:jc w:val="center"/>
              <w:rPr>
                <w:rFonts w:ascii="Times New Roman" w:hAnsi="Times New Roman"/>
                <w:bCs/>
                <w:sz w:val="24"/>
                <w:szCs w:val="24"/>
                <w:u w:val="single"/>
              </w:rPr>
            </w:pPr>
            <w:r w:rsidRPr="000D79E3">
              <w:rPr>
                <w:rFonts w:ascii="Times New Roman" w:hAnsi="Times New Roman"/>
                <w:noProof/>
                <w:sz w:val="24"/>
                <w:szCs w:val="24"/>
              </w:rPr>
              <w:drawing>
                <wp:inline distT="0" distB="0" distL="0" distR="0" wp14:anchorId="1E3CD7C1" wp14:editId="1F2DD38B">
                  <wp:extent cx="1181100" cy="523875"/>
                  <wp:effectExtent l="0" t="0" r="0" b="0"/>
                  <wp:docPr id="105" name="Рисунок 105" descr="Sc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Scan"/>
                          <pic:cNvPicPr>
                            <a:picLocks noChangeAspect="1" noChangeArrowheads="1"/>
                          </pic:cNvPicPr>
                        </pic:nvPicPr>
                        <pic:blipFill>
                          <a:blip r:embed="rId113" cstate="print">
                            <a:extLst>
                              <a:ext uri="{BEBA8EAE-BF5A-486C-A8C5-ECC9F3942E4B}">
                                <a14:imgProps xmlns:a14="http://schemas.microsoft.com/office/drawing/2010/main">
                                  <a14:imgLayer r:embed="rId114">
                                    <a14:imgEffect>
                                      <a14:brightnessContrast contrast="-40000"/>
                                    </a14:imgEffect>
                                  </a14:imgLayer>
                                </a14:imgProps>
                              </a:ext>
                              <a:ext uri="{28A0092B-C50C-407E-A947-70E740481C1C}">
                                <a14:useLocalDpi xmlns:a14="http://schemas.microsoft.com/office/drawing/2010/main" val="0"/>
                              </a:ext>
                            </a:extLst>
                          </a:blip>
                          <a:srcRect l="7486"/>
                          <a:stretch>
                            <a:fillRect/>
                          </a:stretch>
                        </pic:blipFill>
                        <pic:spPr bwMode="auto">
                          <a:xfrm>
                            <a:off x="0" y="0"/>
                            <a:ext cx="1181100" cy="523875"/>
                          </a:xfrm>
                          <a:prstGeom prst="rect">
                            <a:avLst/>
                          </a:prstGeom>
                          <a:noFill/>
                          <a:ln>
                            <a:noFill/>
                          </a:ln>
                        </pic:spPr>
                      </pic:pic>
                    </a:graphicData>
                  </a:graphic>
                </wp:inline>
              </w:drawing>
            </w:r>
          </w:p>
          <w:p w:rsidR="00846FC1" w:rsidRPr="00F71F32" w:rsidRDefault="00F71F32" w:rsidP="00F71F32">
            <w:pPr>
              <w:autoSpaceDE w:val="0"/>
              <w:autoSpaceDN w:val="0"/>
              <w:adjustRightInd w:val="0"/>
              <w:spacing w:after="0" w:line="240" w:lineRule="auto"/>
              <w:jc w:val="center"/>
              <w:rPr>
                <w:rFonts w:ascii="Times New Roman" w:hAnsi="Times New Roman"/>
                <w:b/>
                <w:bCs/>
                <w:sz w:val="24"/>
                <w:szCs w:val="24"/>
              </w:rPr>
            </w:pPr>
            <w:r>
              <w:rPr>
                <w:rFonts w:ascii="Times New Roman" w:hAnsi="Times New Roman"/>
                <w:b/>
                <w:bCs/>
                <w:sz w:val="24"/>
                <w:szCs w:val="24"/>
              </w:rPr>
              <w:t>А.В. Евсеев</w:t>
            </w:r>
          </w:p>
        </w:tc>
      </w:tr>
      <w:tr w:rsidR="00846FC1" w:rsidRPr="000D79E3" w:rsidTr="00B826B7">
        <w:trPr>
          <w:trHeight w:val="153"/>
        </w:trPr>
        <w:tc>
          <w:tcPr>
            <w:tcW w:w="9420" w:type="dxa"/>
            <w:gridSpan w:val="3"/>
            <w:tcBorders>
              <w:top w:val="single" w:sz="4" w:space="0" w:color="auto"/>
              <w:left w:val="single" w:sz="4" w:space="0" w:color="auto"/>
              <w:bottom w:val="single" w:sz="4" w:space="0" w:color="auto"/>
              <w:right w:val="single" w:sz="4" w:space="0" w:color="auto"/>
            </w:tcBorders>
            <w:hideMark/>
          </w:tcPr>
          <w:p w:rsidR="00846FC1" w:rsidRPr="000D79E3" w:rsidRDefault="00846FC1" w:rsidP="000D79E3">
            <w:pPr>
              <w:spacing w:after="0" w:line="240" w:lineRule="auto"/>
              <w:contextualSpacing/>
              <w:jc w:val="both"/>
              <w:rPr>
                <w:rFonts w:ascii="Times New Roman" w:hAnsi="Times New Roman"/>
                <w:sz w:val="24"/>
                <w:szCs w:val="24"/>
              </w:rPr>
            </w:pPr>
            <w:r w:rsidRPr="000D79E3">
              <w:rPr>
                <w:rFonts w:ascii="Times New Roman" w:hAnsi="Times New Roman"/>
                <w:sz w:val="24"/>
                <w:szCs w:val="24"/>
              </w:rPr>
              <w:t xml:space="preserve">1. </w:t>
            </w:r>
            <w:r w:rsidRPr="000D79E3">
              <w:rPr>
                <w:rFonts w:ascii="Times New Roman" w:eastAsia="Calibri" w:hAnsi="Times New Roman"/>
                <w:sz w:val="24"/>
                <w:szCs w:val="24"/>
              </w:rPr>
              <w:t>Виды гребли и их характеристика</w:t>
            </w:r>
          </w:p>
        </w:tc>
      </w:tr>
      <w:tr w:rsidR="00846FC1" w:rsidRPr="000D79E3" w:rsidTr="00B826B7">
        <w:trPr>
          <w:trHeight w:val="158"/>
        </w:trPr>
        <w:tc>
          <w:tcPr>
            <w:tcW w:w="9420" w:type="dxa"/>
            <w:gridSpan w:val="3"/>
            <w:tcBorders>
              <w:top w:val="single" w:sz="4" w:space="0" w:color="auto"/>
              <w:left w:val="single" w:sz="4" w:space="0" w:color="auto"/>
              <w:bottom w:val="single" w:sz="4" w:space="0" w:color="auto"/>
              <w:right w:val="single" w:sz="4" w:space="0" w:color="auto"/>
            </w:tcBorders>
            <w:hideMark/>
          </w:tcPr>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sz w:val="24"/>
                <w:szCs w:val="24"/>
              </w:rPr>
              <w:t>2. Контрольное тестирование физической подготовленности – бег 2000 м (ж) – 3000 м (м)</w:t>
            </w:r>
          </w:p>
        </w:tc>
      </w:tr>
    </w:tbl>
    <w:p w:rsidR="00846FC1" w:rsidRDefault="00846FC1" w:rsidP="000D79E3">
      <w:pPr>
        <w:autoSpaceDE w:val="0"/>
        <w:autoSpaceDN w:val="0"/>
        <w:adjustRightInd w:val="0"/>
        <w:spacing w:after="0" w:line="240" w:lineRule="auto"/>
        <w:ind w:firstLine="708"/>
        <w:rPr>
          <w:rFonts w:ascii="Times New Roman" w:hAnsi="Times New Roman"/>
          <w:sz w:val="24"/>
          <w:szCs w:val="24"/>
        </w:rPr>
      </w:pPr>
    </w:p>
    <w:p w:rsidR="00846FC1" w:rsidRPr="000D79E3" w:rsidRDefault="00846FC1" w:rsidP="000D79E3">
      <w:pPr>
        <w:autoSpaceDE w:val="0"/>
        <w:autoSpaceDN w:val="0"/>
        <w:adjustRightInd w:val="0"/>
        <w:spacing w:after="0" w:line="240" w:lineRule="auto"/>
        <w:ind w:firstLine="709"/>
        <w:jc w:val="both"/>
        <w:rPr>
          <w:rFonts w:ascii="Times New Roman" w:hAnsi="Times New Roman"/>
          <w:i/>
          <w:sz w:val="24"/>
          <w:szCs w:val="24"/>
        </w:rPr>
      </w:pPr>
      <w:r w:rsidRPr="000D79E3">
        <w:rPr>
          <w:rFonts w:ascii="Times New Roman" w:hAnsi="Times New Roman"/>
          <w:i/>
          <w:sz w:val="24"/>
          <w:szCs w:val="24"/>
        </w:rPr>
        <w:lastRenderedPageBreak/>
        <w:t xml:space="preserve">3.4. Типовые задания для тестирования физической и профессиональной подготовленности </w:t>
      </w:r>
    </w:p>
    <w:p w:rsidR="00F71F32" w:rsidRDefault="00846FC1" w:rsidP="0099644E">
      <w:pPr>
        <w:numPr>
          <w:ilvl w:val="0"/>
          <w:numId w:val="27"/>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Типовой контрольный норматив. Тест на скоростно-силовую подготовленность.</w:t>
      </w:r>
    </w:p>
    <w:p w:rsidR="00846FC1" w:rsidRPr="00F71F32" w:rsidRDefault="00846FC1" w:rsidP="00F71F32">
      <w:pPr>
        <w:autoSpaceDE w:val="0"/>
        <w:autoSpaceDN w:val="0"/>
        <w:adjustRightInd w:val="0"/>
        <w:spacing w:after="0" w:line="240" w:lineRule="auto"/>
        <w:ind w:left="709"/>
        <w:jc w:val="both"/>
        <w:rPr>
          <w:rFonts w:ascii="Times New Roman" w:hAnsi="Times New Roman"/>
          <w:sz w:val="24"/>
          <w:szCs w:val="24"/>
        </w:rPr>
      </w:pPr>
      <w:r w:rsidRPr="00F71F32">
        <w:rPr>
          <w:rFonts w:ascii="Times New Roman" w:hAnsi="Times New Roman"/>
          <w:sz w:val="24"/>
          <w:szCs w:val="24"/>
        </w:rPr>
        <w:t>бег 100м.</w:t>
      </w:r>
    </w:p>
    <w:p w:rsidR="00846FC1" w:rsidRPr="000D79E3" w:rsidRDefault="00846FC1" w:rsidP="0099644E">
      <w:pPr>
        <w:numPr>
          <w:ilvl w:val="0"/>
          <w:numId w:val="27"/>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Типовой контрольный норматив. Тест на скоростно-силовую подготовленность.</w:t>
      </w:r>
    </w:p>
    <w:p w:rsidR="00846FC1" w:rsidRPr="000D79E3" w:rsidRDefault="00846FC1" w:rsidP="00F71F32">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Прыжок в длину с места.</w:t>
      </w:r>
    </w:p>
    <w:p w:rsidR="00846FC1" w:rsidRPr="000D79E3" w:rsidRDefault="00846FC1" w:rsidP="0099644E">
      <w:pPr>
        <w:numPr>
          <w:ilvl w:val="0"/>
          <w:numId w:val="27"/>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Типовой контрольный норматив. Тест на силовую подготовленность.</w:t>
      </w:r>
    </w:p>
    <w:p w:rsidR="00846FC1" w:rsidRPr="000D79E3" w:rsidRDefault="00846FC1" w:rsidP="00F71F32">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Поднимание и опускание туловища из положения, лежа на спине.</w:t>
      </w:r>
    </w:p>
    <w:p w:rsidR="00846FC1" w:rsidRPr="000D79E3" w:rsidRDefault="00846FC1" w:rsidP="00F71F32">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Типовой контрольный норматив. Тест на выносливость бег 3000 м.</w:t>
      </w:r>
    </w:p>
    <w:p w:rsidR="00846FC1" w:rsidRPr="000D79E3" w:rsidRDefault="00846FC1" w:rsidP="00F71F32">
      <w:pPr>
        <w:autoSpaceDE w:val="0"/>
        <w:autoSpaceDN w:val="0"/>
        <w:adjustRightInd w:val="0"/>
        <w:spacing w:after="0" w:line="240" w:lineRule="auto"/>
        <w:ind w:firstLine="709"/>
        <w:jc w:val="both"/>
        <w:rPr>
          <w:rFonts w:ascii="Times New Roman" w:hAnsi="Times New Roman"/>
          <w:i/>
          <w:sz w:val="24"/>
          <w:szCs w:val="24"/>
        </w:rPr>
      </w:pPr>
    </w:p>
    <w:p w:rsidR="00846FC1" w:rsidRPr="00F71F32" w:rsidRDefault="00B826B7" w:rsidP="00AD4E9D">
      <w:pPr>
        <w:pStyle w:val="a5"/>
        <w:numPr>
          <w:ilvl w:val="0"/>
          <w:numId w:val="97"/>
        </w:numPr>
        <w:tabs>
          <w:tab w:val="left" w:pos="851"/>
        </w:tabs>
        <w:autoSpaceDE w:val="0"/>
        <w:autoSpaceDN w:val="0"/>
        <w:adjustRightInd w:val="0"/>
        <w:spacing w:after="0" w:line="240" w:lineRule="auto"/>
        <w:jc w:val="both"/>
        <w:rPr>
          <w:rFonts w:ascii="Times New Roman" w:hAnsi="Times New Roman"/>
          <w:b/>
          <w:sz w:val="24"/>
          <w:szCs w:val="24"/>
        </w:rPr>
      </w:pPr>
      <w:r>
        <w:rPr>
          <w:rFonts w:ascii="Times New Roman" w:hAnsi="Times New Roman"/>
          <w:b/>
          <w:sz w:val="24"/>
          <w:szCs w:val="24"/>
        </w:rPr>
        <w:t xml:space="preserve"> </w:t>
      </w:r>
      <w:r w:rsidR="00846FC1" w:rsidRPr="00F71F32">
        <w:rPr>
          <w:rFonts w:ascii="Times New Roman" w:hAnsi="Times New Roman"/>
          <w:b/>
          <w:sz w:val="24"/>
          <w:szCs w:val="24"/>
        </w:rPr>
        <w:t>Порядок проведения промежуточной аттестации</w:t>
      </w:r>
    </w:p>
    <w:p w:rsidR="00846FC1" w:rsidRPr="000D79E3" w:rsidRDefault="00846FC1" w:rsidP="00F71F32">
      <w:pPr>
        <w:autoSpaceDE w:val="0"/>
        <w:autoSpaceDN w:val="0"/>
        <w:adjustRightInd w:val="0"/>
        <w:spacing w:after="0" w:line="240" w:lineRule="auto"/>
        <w:ind w:firstLine="709"/>
        <w:jc w:val="both"/>
        <w:rPr>
          <w:rFonts w:ascii="Times New Roman" w:hAnsi="Times New Roman"/>
          <w:i/>
          <w:sz w:val="24"/>
          <w:szCs w:val="24"/>
        </w:rPr>
      </w:pPr>
    </w:p>
    <w:p w:rsidR="00846FC1" w:rsidRPr="000D79E3" w:rsidRDefault="00846FC1" w:rsidP="00F71F32">
      <w:pPr>
        <w:tabs>
          <w:tab w:val="left" w:pos="-6521"/>
          <w:tab w:val="left" w:pos="1276"/>
        </w:tabs>
        <w:spacing w:after="0" w:line="240" w:lineRule="auto"/>
        <w:ind w:firstLine="709"/>
        <w:jc w:val="both"/>
        <w:rPr>
          <w:rFonts w:ascii="Times New Roman" w:hAnsi="Times New Roman"/>
          <w:i/>
          <w:sz w:val="24"/>
          <w:szCs w:val="24"/>
        </w:rPr>
      </w:pPr>
      <w:r w:rsidRPr="000D79E3">
        <w:rPr>
          <w:rFonts w:ascii="Times New Roman" w:hAnsi="Times New Roman"/>
          <w:i/>
          <w:sz w:val="24"/>
          <w:szCs w:val="24"/>
        </w:rPr>
        <w:t xml:space="preserve">4.1  Документы СМК вуза </w:t>
      </w:r>
    </w:p>
    <w:p w:rsidR="00846FC1" w:rsidRPr="000D79E3" w:rsidRDefault="00846FC1" w:rsidP="00F71F32">
      <w:pPr>
        <w:tabs>
          <w:tab w:val="left" w:pos="-6521"/>
          <w:tab w:val="left" w:pos="1276"/>
        </w:tabs>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Формы, система оценивания, порядок проведения промежуточной аттестации обучающихся, включая порядок установления сроков прохождения испытаний промежуточной аттестации, для лиц, не прошедших промежуточную аттестацию по уважительным причинам или имеющим академическую задолженность, а также периодичность проведения промежуточной аттестации обучающихся регламентированы следующими положениями:</w:t>
      </w:r>
    </w:p>
    <w:p w:rsidR="005E710C" w:rsidRPr="000D79E3" w:rsidRDefault="005E710C" w:rsidP="005E710C">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ПЛ </w:t>
      </w:r>
      <w:r w:rsidR="00770E0C">
        <w:rPr>
          <w:rFonts w:ascii="Times New Roman" w:eastAsia="Calibri" w:hAnsi="Times New Roman"/>
          <w:spacing w:val="-6"/>
          <w:sz w:val="24"/>
          <w:szCs w:val="24"/>
        </w:rPr>
        <w:t>2.3.19-2018</w:t>
      </w:r>
      <w:r w:rsidRPr="000D79E3">
        <w:rPr>
          <w:rFonts w:ascii="Times New Roman" w:eastAsia="Calibri" w:hAnsi="Times New Roman"/>
          <w:spacing w:val="-6"/>
          <w:sz w:val="24"/>
          <w:szCs w:val="24"/>
        </w:rPr>
        <w:t xml:space="preserve"> «СМК. Организация и осуществление образовательной деятельности по образовательным программам высшего образования – программам бакалавриата, программам специалитета, программам магистратуры»;</w:t>
      </w:r>
    </w:p>
    <w:p w:rsidR="005E710C" w:rsidRPr="000D79E3" w:rsidRDefault="005E710C" w:rsidP="005E710C">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ПЛ </w:t>
      </w:r>
      <w:r w:rsidR="00770E0C">
        <w:rPr>
          <w:rFonts w:ascii="Times New Roman" w:eastAsia="Calibri" w:hAnsi="Times New Roman"/>
          <w:spacing w:val="-6"/>
          <w:sz w:val="24"/>
          <w:szCs w:val="24"/>
        </w:rPr>
        <w:t>2.3.22-2018</w:t>
      </w:r>
      <w:r w:rsidRPr="000D79E3">
        <w:rPr>
          <w:rFonts w:ascii="Times New Roman" w:eastAsia="Calibri" w:hAnsi="Times New Roman"/>
          <w:spacing w:val="-6"/>
          <w:sz w:val="24"/>
          <w:szCs w:val="24"/>
        </w:rPr>
        <w:t xml:space="preserve"> «СМК. О формировании фонда оценочных материалов»;</w:t>
      </w:r>
    </w:p>
    <w:p w:rsidR="005E710C" w:rsidRPr="000D79E3" w:rsidRDefault="005E710C" w:rsidP="005E710C">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ПЛ </w:t>
      </w:r>
      <w:r w:rsidR="00770E0C">
        <w:rPr>
          <w:rFonts w:ascii="Times New Roman" w:eastAsia="Calibri" w:hAnsi="Times New Roman"/>
          <w:spacing w:val="-6"/>
          <w:sz w:val="24"/>
          <w:szCs w:val="24"/>
        </w:rPr>
        <w:t>2.3.3-2018</w:t>
      </w:r>
      <w:r w:rsidRPr="000D79E3">
        <w:rPr>
          <w:rFonts w:ascii="Times New Roman" w:eastAsia="Calibri" w:hAnsi="Times New Roman"/>
          <w:spacing w:val="-6"/>
          <w:sz w:val="24"/>
          <w:szCs w:val="24"/>
        </w:rPr>
        <w:t xml:space="preserve"> «СМК. Система мониторинга качества образования с использованием технологии компьютерного тестирования».</w:t>
      </w:r>
    </w:p>
    <w:p w:rsidR="00846FC1" w:rsidRPr="000D79E3" w:rsidRDefault="00846FC1" w:rsidP="00F71F32">
      <w:pPr>
        <w:tabs>
          <w:tab w:val="left" w:pos="-6521"/>
          <w:tab w:val="left" w:pos="1276"/>
        </w:tabs>
        <w:spacing w:after="0" w:line="240" w:lineRule="auto"/>
        <w:ind w:firstLine="709"/>
        <w:contextualSpacing/>
        <w:jc w:val="both"/>
        <w:rPr>
          <w:rFonts w:ascii="Times New Roman" w:hAnsi="Times New Roman"/>
          <w:i/>
          <w:sz w:val="24"/>
          <w:szCs w:val="24"/>
        </w:rPr>
      </w:pPr>
    </w:p>
    <w:p w:rsidR="00846FC1" w:rsidRPr="000D79E3" w:rsidRDefault="00846FC1" w:rsidP="00F71F32">
      <w:pPr>
        <w:tabs>
          <w:tab w:val="left" w:pos="-6521"/>
          <w:tab w:val="left" w:pos="1276"/>
        </w:tabs>
        <w:spacing w:after="0" w:line="240" w:lineRule="auto"/>
        <w:ind w:firstLine="709"/>
        <w:jc w:val="both"/>
        <w:rPr>
          <w:rFonts w:ascii="Times New Roman" w:hAnsi="Times New Roman"/>
          <w:i/>
          <w:sz w:val="24"/>
          <w:szCs w:val="24"/>
        </w:rPr>
      </w:pPr>
      <w:r w:rsidRPr="000D79E3">
        <w:rPr>
          <w:rFonts w:ascii="Times New Roman" w:hAnsi="Times New Roman"/>
          <w:i/>
          <w:sz w:val="24"/>
          <w:szCs w:val="24"/>
        </w:rPr>
        <w:t>4.</w:t>
      </w:r>
      <w:r w:rsidR="00F71F32">
        <w:rPr>
          <w:rFonts w:ascii="Times New Roman" w:hAnsi="Times New Roman"/>
          <w:i/>
          <w:sz w:val="24"/>
          <w:szCs w:val="24"/>
        </w:rPr>
        <w:t>2</w:t>
      </w:r>
      <w:r w:rsidRPr="000D79E3">
        <w:rPr>
          <w:rFonts w:ascii="Times New Roman" w:hAnsi="Times New Roman"/>
          <w:i/>
          <w:sz w:val="24"/>
          <w:szCs w:val="24"/>
        </w:rPr>
        <w:t xml:space="preserve"> Методические материалы, определяющие процедуру оценивания знаний, умений, навыков и (или) опыта деятельности в ходе промежуточной аттестации</w:t>
      </w:r>
    </w:p>
    <w:p w:rsidR="00F71F32" w:rsidRPr="000D79E3" w:rsidRDefault="00F71F32" w:rsidP="00F71F32">
      <w:pPr>
        <w:tabs>
          <w:tab w:val="left" w:pos="-6521"/>
          <w:tab w:val="left" w:pos="1276"/>
        </w:tabs>
        <w:spacing w:after="0" w:line="240" w:lineRule="auto"/>
        <w:ind w:firstLine="709"/>
        <w:contextualSpacing/>
        <w:jc w:val="both"/>
        <w:rPr>
          <w:rFonts w:ascii="Times New Roman" w:hAnsi="Times New Roman"/>
          <w:i/>
          <w:sz w:val="24"/>
          <w:szCs w:val="24"/>
        </w:rPr>
      </w:pPr>
      <w:r w:rsidRPr="000D79E3">
        <w:rPr>
          <w:rFonts w:ascii="Times New Roman" w:hAnsi="Times New Roman"/>
          <w:bCs/>
          <w:sz w:val="24"/>
          <w:szCs w:val="24"/>
        </w:rPr>
        <w:t>Промежуточная аттестация</w:t>
      </w:r>
      <w:r w:rsidRPr="000D79E3">
        <w:rPr>
          <w:rFonts w:ascii="Times New Roman" w:hAnsi="Times New Roman"/>
          <w:sz w:val="24"/>
          <w:szCs w:val="24"/>
        </w:rPr>
        <w:t xml:space="preserve"> по дисциплине «</w:t>
      </w:r>
      <w:r w:rsidRPr="000D79E3">
        <w:rPr>
          <w:rFonts w:ascii="Times New Roman" w:hAnsi="Times New Roman"/>
          <w:bCs/>
          <w:sz w:val="24"/>
          <w:szCs w:val="24"/>
        </w:rPr>
        <w:t xml:space="preserve">Физическая культура и спорт (элективные дисциплины (модули)) – Гребля на байдарках и каноэ» </w:t>
      </w:r>
      <w:r w:rsidRPr="000D79E3">
        <w:rPr>
          <w:rFonts w:ascii="Times New Roman" w:hAnsi="Times New Roman"/>
          <w:sz w:val="24"/>
          <w:szCs w:val="24"/>
        </w:rPr>
        <w:t xml:space="preserve">проводится согласно расписанию экзаменационной сессии, </w:t>
      </w:r>
      <w:r w:rsidRPr="000D79E3">
        <w:rPr>
          <w:rFonts w:ascii="Times New Roman" w:hAnsi="Times New Roman"/>
          <w:bCs/>
          <w:sz w:val="24"/>
          <w:szCs w:val="24"/>
        </w:rPr>
        <w:t xml:space="preserve">в первом, третьем, пятом семестрах – в форме зачета, во втором, четвертом и </w:t>
      </w:r>
      <w:r w:rsidRPr="000D79E3">
        <w:rPr>
          <w:rFonts w:ascii="Times New Roman" w:hAnsi="Times New Roman"/>
          <w:sz w:val="24"/>
          <w:szCs w:val="24"/>
        </w:rPr>
        <w:t>шестом</w:t>
      </w:r>
      <w:r w:rsidRPr="000D79E3">
        <w:rPr>
          <w:rFonts w:ascii="Times New Roman" w:hAnsi="Times New Roman"/>
          <w:bCs/>
          <w:sz w:val="24"/>
          <w:szCs w:val="24"/>
        </w:rPr>
        <w:t xml:space="preserve"> семестрах</w:t>
      </w:r>
      <w:r w:rsidRPr="000D79E3">
        <w:rPr>
          <w:rFonts w:ascii="Times New Roman" w:hAnsi="Times New Roman"/>
          <w:sz w:val="24"/>
          <w:szCs w:val="24"/>
        </w:rPr>
        <w:t xml:space="preserve"> – в форме зачета с оценкой. В </w:t>
      </w:r>
      <w:r w:rsidRPr="000D79E3">
        <w:rPr>
          <w:rFonts w:ascii="Times New Roman" w:hAnsi="Times New Roman"/>
          <w:sz w:val="24"/>
          <w:szCs w:val="24"/>
          <w:lang w:val="en-US"/>
        </w:rPr>
        <w:t>VI</w:t>
      </w:r>
      <w:r w:rsidRPr="000D79E3">
        <w:rPr>
          <w:rFonts w:ascii="Times New Roman" w:hAnsi="Times New Roman"/>
          <w:sz w:val="24"/>
          <w:szCs w:val="24"/>
        </w:rPr>
        <w:t xml:space="preserve"> семестре завершается изучение дисциплины.</w:t>
      </w:r>
    </w:p>
    <w:p w:rsidR="00846FC1" w:rsidRPr="000D79E3" w:rsidRDefault="00846FC1" w:rsidP="00F71F32">
      <w:pPr>
        <w:tabs>
          <w:tab w:val="left" w:pos="-6521"/>
          <w:tab w:val="left" w:pos="1276"/>
        </w:tabs>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 xml:space="preserve">Допуском к зачету является выполнение мероприятий текущего контроля. </w:t>
      </w:r>
    </w:p>
    <w:p w:rsidR="00846FC1" w:rsidRPr="000D79E3" w:rsidRDefault="00846FC1" w:rsidP="00F71F32">
      <w:pPr>
        <w:tabs>
          <w:tab w:val="left" w:pos="-6521"/>
          <w:tab w:val="left" w:pos="1276"/>
        </w:tabs>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 xml:space="preserve">Зачет с оценкой проводится по билетам, в каждый из которых входит 2 вопроса: </w:t>
      </w:r>
      <w:r w:rsidRPr="000D79E3">
        <w:rPr>
          <w:rFonts w:ascii="Times New Roman" w:hAnsi="Times New Roman"/>
          <w:bCs/>
          <w:sz w:val="24"/>
          <w:szCs w:val="24"/>
        </w:rPr>
        <w:t>теоретический и практический.</w:t>
      </w:r>
    </w:p>
    <w:p w:rsidR="00846FC1" w:rsidRPr="000D79E3" w:rsidRDefault="00846FC1" w:rsidP="00F71F32">
      <w:pPr>
        <w:tabs>
          <w:tab w:val="left" w:pos="-6521"/>
          <w:tab w:val="left" w:pos="1276"/>
        </w:tabs>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Промежуточная аттестация (зачет с оценкой) носит комплексный характер: учитывает результаты текущего контроля, тестирования, тестирования физической подготовленности и ответа на билет. Преподаватель вправе повысить оценку с учетом результатов текущего контроля знаний и рейтинговой оценки деятельности студента в течение периода изучения дисциплины.</w:t>
      </w:r>
    </w:p>
    <w:p w:rsidR="00846FC1" w:rsidRPr="000D79E3" w:rsidRDefault="00846FC1" w:rsidP="00F71F32">
      <w:pPr>
        <w:tabs>
          <w:tab w:val="left" w:pos="-6521"/>
          <w:tab w:val="left" w:pos="1276"/>
        </w:tabs>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 xml:space="preserve">В случае применения дистанционных технологий и электронного обучения проведение промежуточной аттестации и мероприятий, предусмотренных в промежуточной аттестации, осуществляется в электронно-информационной образовательной среде (образовательная платформа электронной поддержки обучения </w:t>
      </w:r>
      <w:proofErr w:type="spellStart"/>
      <w:r w:rsidRPr="000D79E3">
        <w:rPr>
          <w:rFonts w:ascii="Times New Roman" w:hAnsi="Times New Roman"/>
          <w:sz w:val="24"/>
          <w:szCs w:val="24"/>
        </w:rPr>
        <w:t>Blackboard</w:t>
      </w:r>
      <w:proofErr w:type="spellEnd"/>
      <w:r w:rsidRPr="000D79E3">
        <w:rPr>
          <w:rFonts w:ascii="Times New Roman" w:hAnsi="Times New Roman"/>
          <w:sz w:val="24"/>
          <w:szCs w:val="24"/>
        </w:rPr>
        <w:t xml:space="preserve"> </w:t>
      </w:r>
      <w:proofErr w:type="spellStart"/>
      <w:r w:rsidRPr="000D79E3">
        <w:rPr>
          <w:rFonts w:ascii="Times New Roman" w:hAnsi="Times New Roman"/>
          <w:sz w:val="24"/>
          <w:szCs w:val="24"/>
        </w:rPr>
        <w:t>Learn</w:t>
      </w:r>
      <w:proofErr w:type="spellEnd"/>
      <w:r w:rsidRPr="000D79E3">
        <w:rPr>
          <w:rFonts w:ascii="Times New Roman" w:hAnsi="Times New Roman"/>
          <w:sz w:val="24"/>
          <w:szCs w:val="24"/>
        </w:rPr>
        <w:t xml:space="preserve"> (сайт bb.usurt.ru)) в курсе дисциплины (модуля).</w:t>
      </w:r>
    </w:p>
    <w:p w:rsidR="00B4489F" w:rsidRPr="000D79E3" w:rsidRDefault="00B4489F" w:rsidP="000D79E3">
      <w:pPr>
        <w:tabs>
          <w:tab w:val="left" w:pos="-6521"/>
          <w:tab w:val="left" w:pos="1276"/>
        </w:tabs>
        <w:spacing w:after="0" w:line="240" w:lineRule="auto"/>
        <w:ind w:firstLine="709"/>
        <w:contextualSpacing/>
        <w:jc w:val="both"/>
        <w:rPr>
          <w:rFonts w:ascii="Times New Roman" w:hAnsi="Times New Roman"/>
          <w:sz w:val="24"/>
          <w:szCs w:val="24"/>
        </w:rPr>
      </w:pPr>
    </w:p>
    <w:p w:rsidR="00846FC1" w:rsidRPr="000D79E3" w:rsidRDefault="00846FC1" w:rsidP="00F71F32">
      <w:pPr>
        <w:pageBreakBefore/>
        <w:spacing w:after="0" w:line="240" w:lineRule="auto"/>
        <w:jc w:val="center"/>
        <w:rPr>
          <w:rFonts w:ascii="Times New Roman" w:eastAsia="SimSun" w:hAnsi="Times New Roman"/>
          <w:b/>
          <w:sz w:val="24"/>
          <w:szCs w:val="24"/>
          <w:lang w:eastAsia="hi-IN" w:bidi="hi-IN"/>
        </w:rPr>
      </w:pPr>
      <w:r w:rsidRPr="000D79E3">
        <w:rPr>
          <w:rFonts w:ascii="Times New Roman" w:eastAsia="SimSun" w:hAnsi="Times New Roman"/>
          <w:b/>
          <w:sz w:val="24"/>
          <w:szCs w:val="24"/>
          <w:lang w:eastAsia="hi-IN" w:bidi="hi-IN"/>
        </w:rPr>
        <w:lastRenderedPageBreak/>
        <w:t>Фонд оценочных материалов для проведения промежуточной аттестации обучающихся по дисциплине (модулю)</w:t>
      </w:r>
    </w:p>
    <w:p w:rsidR="00846FC1" w:rsidRPr="000D79E3" w:rsidRDefault="00846FC1" w:rsidP="000D79E3">
      <w:pPr>
        <w:pStyle w:val="1"/>
        <w:rPr>
          <w:rFonts w:eastAsia="SimSun" w:cs="Times New Roman"/>
          <w:szCs w:val="24"/>
          <w:lang w:eastAsia="hi-IN" w:bidi="hi-IN"/>
        </w:rPr>
      </w:pPr>
      <w:bookmarkStart w:id="341" w:name="_Toc86139629"/>
      <w:bookmarkStart w:id="342" w:name="_Toc94620120"/>
      <w:r w:rsidRPr="000D79E3">
        <w:rPr>
          <w:rFonts w:eastAsia="SimSun" w:cs="Times New Roman"/>
          <w:szCs w:val="24"/>
          <w:lang w:eastAsia="hi-IN" w:bidi="hi-IN"/>
        </w:rPr>
        <w:t>Б1.В.01 Физическая культура и спорт (элективные дисциплины (модули)) – Оздоровительное отделение</w:t>
      </w:r>
      <w:bookmarkEnd w:id="341"/>
      <w:bookmarkEnd w:id="342"/>
    </w:p>
    <w:p w:rsidR="00846FC1" w:rsidRPr="000D79E3" w:rsidRDefault="00846FC1" w:rsidP="000D79E3">
      <w:pPr>
        <w:pStyle w:val="1"/>
        <w:rPr>
          <w:rFonts w:eastAsia="SimSun" w:cs="Times New Roman"/>
          <w:szCs w:val="24"/>
          <w:lang w:eastAsia="hi-IN" w:bidi="hi-IN"/>
        </w:rPr>
      </w:pPr>
    </w:p>
    <w:p w:rsidR="00846FC1" w:rsidRPr="000D79E3" w:rsidRDefault="00846FC1" w:rsidP="0099644E">
      <w:pPr>
        <w:pStyle w:val="a5"/>
        <w:numPr>
          <w:ilvl w:val="0"/>
          <w:numId w:val="31"/>
        </w:numPr>
        <w:spacing w:after="0" w:line="240" w:lineRule="auto"/>
        <w:ind w:left="0" w:firstLine="709"/>
        <w:jc w:val="both"/>
        <w:rPr>
          <w:rFonts w:ascii="Times New Roman" w:hAnsi="Times New Roman"/>
          <w:b/>
          <w:i/>
          <w:sz w:val="24"/>
          <w:szCs w:val="24"/>
        </w:rPr>
      </w:pPr>
      <w:r w:rsidRPr="000D79E3">
        <w:rPr>
          <w:rFonts w:ascii="Times New Roman" w:hAnsi="Times New Roman"/>
          <w:b/>
          <w:i/>
          <w:sz w:val="24"/>
          <w:szCs w:val="24"/>
        </w:rPr>
        <w:t xml:space="preserve">Перечень компетенций с указанием этапов их формирования в процессе освоения образовательной программы </w:t>
      </w:r>
    </w:p>
    <w:p w:rsidR="00846FC1" w:rsidRPr="000D79E3" w:rsidRDefault="00846FC1" w:rsidP="000D79E3">
      <w:pPr>
        <w:spacing w:after="0" w:line="240" w:lineRule="auto"/>
        <w:ind w:firstLine="709"/>
        <w:rPr>
          <w:rFonts w:ascii="Times New Roman" w:hAnsi="Times New Roman"/>
          <w:i/>
          <w:sz w:val="24"/>
          <w:szCs w:val="24"/>
        </w:rPr>
      </w:pPr>
    </w:p>
    <w:p w:rsidR="00846FC1" w:rsidRPr="000D79E3" w:rsidRDefault="00846FC1"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Дисциплина Б1.В.01 «Физическая культура и спорт (элективные дисциплины (модули)) – Оздоровительное отделение» участвует в формировании следующих компетенций и индикаторов достижения компетенций:</w:t>
      </w:r>
    </w:p>
    <w:p w:rsidR="00846FC1" w:rsidRDefault="00846FC1" w:rsidP="00F71F32">
      <w:pPr>
        <w:autoSpaceDE w:val="0"/>
        <w:autoSpaceDN w:val="0"/>
        <w:adjustRightInd w:val="0"/>
        <w:spacing w:after="0" w:line="240" w:lineRule="auto"/>
        <w:jc w:val="both"/>
        <w:rPr>
          <w:rFonts w:ascii="Times New Roman" w:hAnsi="Times New Roman"/>
          <w:sz w:val="24"/>
          <w:szCs w:val="24"/>
        </w:rPr>
      </w:pPr>
    </w:p>
    <w:p w:rsidR="00F71F32" w:rsidRPr="000D79E3" w:rsidRDefault="00F71F32" w:rsidP="00F71F32">
      <w:pPr>
        <w:autoSpaceDE w:val="0"/>
        <w:autoSpaceDN w:val="0"/>
        <w:adjustRightInd w:val="0"/>
        <w:spacing w:after="0" w:line="240" w:lineRule="auto"/>
        <w:jc w:val="right"/>
        <w:rPr>
          <w:rFonts w:ascii="Times New Roman" w:hAnsi="Times New Roman"/>
          <w:sz w:val="24"/>
          <w:szCs w:val="24"/>
        </w:rPr>
      </w:pPr>
      <w:r>
        <w:rPr>
          <w:rFonts w:ascii="Times New Roman" w:hAnsi="Times New Roman"/>
          <w:sz w:val="24"/>
          <w:szCs w:val="24"/>
        </w:rPr>
        <w:t>Таблица 1</w:t>
      </w:r>
    </w:p>
    <w:tbl>
      <w:tblPr>
        <w:tblW w:w="5050" w:type="pct"/>
        <w:tblCellMar>
          <w:left w:w="0" w:type="dxa"/>
          <w:right w:w="0" w:type="dxa"/>
        </w:tblCellMar>
        <w:tblLook w:val="00A0" w:firstRow="1" w:lastRow="0" w:firstColumn="1" w:lastColumn="0" w:noHBand="0" w:noVBand="0"/>
      </w:tblPr>
      <w:tblGrid>
        <w:gridCol w:w="2376"/>
        <w:gridCol w:w="3056"/>
        <w:gridCol w:w="2322"/>
        <w:gridCol w:w="1912"/>
      </w:tblGrid>
      <w:tr w:rsidR="00846FC1" w:rsidRPr="00B826B7" w:rsidTr="00846FC1">
        <w:tc>
          <w:tcPr>
            <w:tcW w:w="1229" w:type="pct"/>
            <w:tcBorders>
              <w:top w:val="single" w:sz="8" w:space="0" w:color="000000"/>
              <w:left w:val="single" w:sz="8" w:space="0" w:color="000000"/>
              <w:bottom w:val="single" w:sz="8" w:space="0" w:color="000000"/>
              <w:right w:val="single" w:sz="4" w:space="0" w:color="auto"/>
            </w:tcBorders>
            <w:tcMar>
              <w:top w:w="0" w:type="dxa"/>
              <w:left w:w="108" w:type="dxa"/>
              <w:bottom w:w="0" w:type="dxa"/>
              <w:right w:w="108" w:type="dxa"/>
            </w:tcMar>
            <w:hideMark/>
          </w:tcPr>
          <w:p w:rsidR="00846FC1" w:rsidRPr="00B826B7" w:rsidRDefault="00846FC1" w:rsidP="000D79E3">
            <w:pPr>
              <w:spacing w:after="0" w:line="240" w:lineRule="auto"/>
              <w:jc w:val="center"/>
              <w:rPr>
                <w:rFonts w:ascii="Times New Roman" w:hAnsi="Times New Roman"/>
                <w:spacing w:val="-6"/>
                <w:sz w:val="24"/>
                <w:szCs w:val="24"/>
              </w:rPr>
            </w:pPr>
            <w:r w:rsidRPr="00B826B7">
              <w:rPr>
                <w:rFonts w:ascii="Times New Roman" w:hAnsi="Times New Roman"/>
                <w:spacing w:val="-6"/>
                <w:sz w:val="24"/>
                <w:szCs w:val="24"/>
              </w:rPr>
              <w:t>Код и наименование компетенции</w:t>
            </w:r>
          </w:p>
        </w:tc>
        <w:tc>
          <w:tcPr>
            <w:tcW w:w="1581" w:type="pct"/>
            <w:tcBorders>
              <w:top w:val="single" w:sz="8" w:space="0" w:color="000000"/>
              <w:left w:val="single" w:sz="4" w:space="0" w:color="auto"/>
              <w:bottom w:val="single" w:sz="8" w:space="0" w:color="000000"/>
              <w:right w:val="single" w:sz="8" w:space="0" w:color="000000"/>
            </w:tcBorders>
            <w:hideMark/>
          </w:tcPr>
          <w:p w:rsidR="00846FC1" w:rsidRPr="00B826B7" w:rsidRDefault="00846FC1" w:rsidP="000D79E3">
            <w:pPr>
              <w:spacing w:after="0" w:line="240" w:lineRule="auto"/>
              <w:jc w:val="center"/>
              <w:rPr>
                <w:rFonts w:ascii="Times New Roman" w:hAnsi="Times New Roman"/>
                <w:spacing w:val="-6"/>
                <w:sz w:val="24"/>
                <w:szCs w:val="24"/>
              </w:rPr>
            </w:pPr>
            <w:r w:rsidRPr="00B826B7">
              <w:rPr>
                <w:rFonts w:ascii="Times New Roman" w:hAnsi="Times New Roman"/>
                <w:spacing w:val="-6"/>
                <w:sz w:val="24"/>
                <w:szCs w:val="24"/>
              </w:rPr>
              <w:t>Код и наименование индикатора достижения компетенции</w:t>
            </w:r>
          </w:p>
        </w:tc>
        <w:tc>
          <w:tcPr>
            <w:tcW w:w="1201" w:type="pct"/>
            <w:tcBorders>
              <w:top w:val="single" w:sz="8" w:space="0" w:color="000000"/>
              <w:left w:val="nil"/>
              <w:bottom w:val="single" w:sz="8" w:space="0" w:color="000000"/>
              <w:right w:val="single" w:sz="8" w:space="0" w:color="000000"/>
            </w:tcBorders>
            <w:tcMar>
              <w:top w:w="0" w:type="dxa"/>
              <w:left w:w="108" w:type="dxa"/>
              <w:bottom w:w="0" w:type="dxa"/>
              <w:right w:w="108" w:type="dxa"/>
            </w:tcMar>
            <w:hideMark/>
          </w:tcPr>
          <w:p w:rsidR="00846FC1" w:rsidRPr="00B826B7" w:rsidRDefault="00846FC1" w:rsidP="000D79E3">
            <w:pPr>
              <w:spacing w:after="0" w:line="240" w:lineRule="auto"/>
              <w:jc w:val="center"/>
              <w:rPr>
                <w:rFonts w:ascii="Times New Roman" w:hAnsi="Times New Roman"/>
                <w:spacing w:val="-6"/>
                <w:sz w:val="24"/>
                <w:szCs w:val="24"/>
              </w:rPr>
            </w:pPr>
            <w:r w:rsidRPr="00B826B7">
              <w:rPr>
                <w:rFonts w:ascii="Times New Roman" w:hAnsi="Times New Roman"/>
                <w:spacing w:val="-6"/>
                <w:sz w:val="24"/>
                <w:szCs w:val="24"/>
              </w:rPr>
              <w:t>Этап формирования компетенции</w:t>
            </w:r>
          </w:p>
        </w:tc>
        <w:tc>
          <w:tcPr>
            <w:tcW w:w="989" w:type="pct"/>
            <w:tcBorders>
              <w:top w:val="single" w:sz="8" w:space="0" w:color="000000"/>
              <w:left w:val="nil"/>
              <w:bottom w:val="single" w:sz="8" w:space="0" w:color="000000"/>
              <w:right w:val="single" w:sz="8" w:space="0" w:color="000000"/>
            </w:tcBorders>
            <w:tcMar>
              <w:top w:w="0" w:type="dxa"/>
              <w:left w:w="108" w:type="dxa"/>
              <w:bottom w:w="0" w:type="dxa"/>
              <w:right w:w="108" w:type="dxa"/>
            </w:tcMar>
            <w:hideMark/>
          </w:tcPr>
          <w:p w:rsidR="00846FC1" w:rsidRPr="00B826B7" w:rsidRDefault="00846FC1" w:rsidP="000D79E3">
            <w:pPr>
              <w:spacing w:after="0" w:line="240" w:lineRule="auto"/>
              <w:jc w:val="center"/>
              <w:rPr>
                <w:rFonts w:ascii="Times New Roman" w:hAnsi="Times New Roman"/>
                <w:spacing w:val="-6"/>
                <w:sz w:val="24"/>
                <w:szCs w:val="24"/>
                <w:vertAlign w:val="superscript"/>
              </w:rPr>
            </w:pPr>
            <w:r w:rsidRPr="00B826B7">
              <w:rPr>
                <w:rFonts w:ascii="Times New Roman" w:hAnsi="Times New Roman"/>
                <w:spacing w:val="-6"/>
                <w:sz w:val="24"/>
                <w:szCs w:val="24"/>
              </w:rPr>
              <w:t>Форма промежуточной аттестации</w:t>
            </w:r>
          </w:p>
        </w:tc>
      </w:tr>
      <w:tr w:rsidR="00846FC1" w:rsidRPr="00B826B7" w:rsidTr="00846FC1">
        <w:trPr>
          <w:trHeight w:val="1398"/>
        </w:trPr>
        <w:tc>
          <w:tcPr>
            <w:tcW w:w="1229" w:type="pct"/>
            <w:tcBorders>
              <w:top w:val="nil"/>
              <w:left w:val="single" w:sz="8" w:space="0" w:color="000000"/>
              <w:bottom w:val="single" w:sz="8" w:space="0" w:color="000000"/>
              <w:right w:val="single" w:sz="4" w:space="0" w:color="auto"/>
            </w:tcBorders>
            <w:tcMar>
              <w:top w:w="0" w:type="dxa"/>
              <w:left w:w="108" w:type="dxa"/>
              <w:bottom w:w="0" w:type="dxa"/>
              <w:right w:w="108" w:type="dxa"/>
            </w:tcMar>
          </w:tcPr>
          <w:p w:rsidR="00846FC1" w:rsidRPr="00B826B7" w:rsidRDefault="00846FC1" w:rsidP="000D79E3">
            <w:pPr>
              <w:spacing w:after="0" w:line="240" w:lineRule="auto"/>
              <w:rPr>
                <w:rFonts w:ascii="Times New Roman" w:hAnsi="Times New Roman"/>
                <w:bCs/>
                <w:color w:val="000000"/>
                <w:spacing w:val="-6"/>
                <w:sz w:val="24"/>
                <w:szCs w:val="24"/>
              </w:rPr>
            </w:pPr>
            <w:r w:rsidRPr="00B826B7">
              <w:rPr>
                <w:rFonts w:ascii="Times New Roman" w:hAnsi="Times New Roman"/>
                <w:spacing w:val="-6"/>
                <w:sz w:val="24"/>
                <w:szCs w:val="24"/>
              </w:rPr>
              <w:t>УК-7</w:t>
            </w:r>
            <w:r w:rsidRPr="00B826B7">
              <w:rPr>
                <w:rFonts w:ascii="Times New Roman" w:hAnsi="Times New Roman"/>
                <w:bCs/>
                <w:color w:val="000000"/>
                <w:spacing w:val="-6"/>
                <w:sz w:val="24"/>
                <w:szCs w:val="24"/>
              </w:rPr>
              <w:t xml:space="preserve"> </w:t>
            </w:r>
          </w:p>
          <w:p w:rsidR="00846FC1" w:rsidRPr="00B826B7" w:rsidRDefault="00846FC1" w:rsidP="000D79E3">
            <w:pPr>
              <w:spacing w:after="0" w:line="240" w:lineRule="auto"/>
              <w:rPr>
                <w:rFonts w:ascii="Times New Roman" w:hAnsi="Times New Roman"/>
                <w:spacing w:val="-6"/>
                <w:sz w:val="24"/>
                <w:szCs w:val="24"/>
              </w:rPr>
            </w:pPr>
            <w:r w:rsidRPr="00B826B7">
              <w:rPr>
                <w:rFonts w:ascii="Times New Roman" w:hAnsi="Times New Roman"/>
                <w:bCs/>
                <w:color w:val="000000"/>
                <w:spacing w:val="-6"/>
                <w:sz w:val="24"/>
                <w:szCs w:val="24"/>
              </w:rPr>
              <w:t>Способен поддерживать должный уровень физической подготовленности для обеспечения полноценной социальной и профессиональной деятельности</w:t>
            </w:r>
          </w:p>
          <w:p w:rsidR="00846FC1" w:rsidRPr="00B826B7" w:rsidRDefault="00846FC1" w:rsidP="000D79E3">
            <w:pPr>
              <w:autoSpaceDE w:val="0"/>
              <w:autoSpaceDN w:val="0"/>
              <w:adjustRightInd w:val="0"/>
              <w:spacing w:after="0" w:line="240" w:lineRule="auto"/>
              <w:rPr>
                <w:rFonts w:ascii="Times New Roman" w:hAnsi="Times New Roman"/>
                <w:color w:val="000000"/>
                <w:spacing w:val="-6"/>
                <w:sz w:val="24"/>
                <w:szCs w:val="24"/>
                <w:highlight w:val="yellow"/>
              </w:rPr>
            </w:pPr>
          </w:p>
        </w:tc>
        <w:tc>
          <w:tcPr>
            <w:tcW w:w="1581" w:type="pct"/>
            <w:tcBorders>
              <w:top w:val="nil"/>
              <w:left w:val="single" w:sz="4" w:space="0" w:color="auto"/>
              <w:bottom w:val="single" w:sz="8" w:space="0" w:color="000000"/>
              <w:right w:val="single" w:sz="8" w:space="0" w:color="000000"/>
            </w:tcBorders>
            <w:hideMark/>
          </w:tcPr>
          <w:p w:rsidR="00846FC1" w:rsidRPr="00B826B7" w:rsidRDefault="00846FC1" w:rsidP="000D79E3">
            <w:pPr>
              <w:autoSpaceDE w:val="0"/>
              <w:autoSpaceDN w:val="0"/>
              <w:adjustRightInd w:val="0"/>
              <w:spacing w:after="0" w:line="240" w:lineRule="auto"/>
              <w:rPr>
                <w:rFonts w:ascii="Times New Roman" w:hAnsi="Times New Roman"/>
                <w:bCs/>
                <w:color w:val="000000"/>
                <w:spacing w:val="-6"/>
                <w:sz w:val="24"/>
                <w:szCs w:val="24"/>
              </w:rPr>
            </w:pPr>
            <w:r w:rsidRPr="00B826B7">
              <w:rPr>
                <w:rFonts w:ascii="Times New Roman" w:hAnsi="Times New Roman"/>
                <w:bCs/>
                <w:color w:val="000000"/>
                <w:spacing w:val="-6"/>
                <w:sz w:val="24"/>
                <w:szCs w:val="24"/>
              </w:rPr>
              <w:t xml:space="preserve">УК-7.1: </w:t>
            </w:r>
          </w:p>
          <w:p w:rsidR="00846FC1" w:rsidRPr="00B826B7" w:rsidRDefault="00846FC1" w:rsidP="000D79E3">
            <w:pPr>
              <w:autoSpaceDE w:val="0"/>
              <w:autoSpaceDN w:val="0"/>
              <w:adjustRightInd w:val="0"/>
              <w:spacing w:after="0" w:line="240" w:lineRule="auto"/>
              <w:rPr>
                <w:rFonts w:ascii="Times New Roman" w:hAnsi="Times New Roman"/>
                <w:bCs/>
                <w:color w:val="000000"/>
                <w:spacing w:val="-6"/>
                <w:sz w:val="24"/>
                <w:szCs w:val="24"/>
              </w:rPr>
            </w:pPr>
            <w:r w:rsidRPr="00B826B7">
              <w:rPr>
                <w:rFonts w:ascii="Times New Roman" w:hAnsi="Times New Roman"/>
                <w:bCs/>
                <w:color w:val="000000"/>
                <w:spacing w:val="-6"/>
                <w:sz w:val="24"/>
                <w:szCs w:val="24"/>
              </w:rPr>
              <w:t>Использует средства и методы физического воспитания для профессионально-личностного развития, физического самосовершенствования, формирования здорового образа и стиля жизни с целью успешной социальной и профессиональной деятельности</w:t>
            </w:r>
          </w:p>
          <w:p w:rsidR="00846FC1" w:rsidRPr="00B826B7" w:rsidRDefault="00846FC1" w:rsidP="000D79E3">
            <w:pPr>
              <w:autoSpaceDE w:val="0"/>
              <w:autoSpaceDN w:val="0"/>
              <w:adjustRightInd w:val="0"/>
              <w:spacing w:after="0" w:line="240" w:lineRule="auto"/>
              <w:rPr>
                <w:rFonts w:ascii="Times New Roman" w:hAnsi="Times New Roman"/>
                <w:bCs/>
                <w:color w:val="000000"/>
                <w:spacing w:val="-6"/>
                <w:sz w:val="24"/>
                <w:szCs w:val="24"/>
              </w:rPr>
            </w:pPr>
            <w:r w:rsidRPr="00B826B7">
              <w:rPr>
                <w:rFonts w:ascii="Times New Roman" w:hAnsi="Times New Roman"/>
                <w:bCs/>
                <w:color w:val="000000"/>
                <w:spacing w:val="-6"/>
                <w:sz w:val="24"/>
                <w:szCs w:val="24"/>
              </w:rPr>
              <w:t xml:space="preserve">УК-7.2: </w:t>
            </w:r>
          </w:p>
          <w:p w:rsidR="00846FC1" w:rsidRPr="00B826B7" w:rsidRDefault="00846FC1" w:rsidP="000D79E3">
            <w:pPr>
              <w:autoSpaceDE w:val="0"/>
              <w:autoSpaceDN w:val="0"/>
              <w:adjustRightInd w:val="0"/>
              <w:spacing w:after="0" w:line="240" w:lineRule="auto"/>
              <w:rPr>
                <w:rFonts w:ascii="Times New Roman" w:hAnsi="Times New Roman"/>
                <w:color w:val="000000"/>
                <w:spacing w:val="-6"/>
                <w:sz w:val="24"/>
                <w:szCs w:val="24"/>
                <w:highlight w:val="yellow"/>
              </w:rPr>
            </w:pPr>
            <w:r w:rsidRPr="00B826B7">
              <w:rPr>
                <w:rFonts w:ascii="Times New Roman" w:hAnsi="Times New Roman"/>
                <w:bCs/>
                <w:color w:val="000000"/>
                <w:spacing w:val="-6"/>
                <w:sz w:val="24"/>
                <w:szCs w:val="24"/>
              </w:rPr>
              <w:t xml:space="preserve">Выбирает </w:t>
            </w:r>
            <w:proofErr w:type="spellStart"/>
            <w:r w:rsidRPr="00B826B7">
              <w:rPr>
                <w:rFonts w:ascii="Times New Roman" w:hAnsi="Times New Roman"/>
                <w:bCs/>
                <w:color w:val="000000"/>
                <w:spacing w:val="-6"/>
                <w:sz w:val="24"/>
                <w:szCs w:val="24"/>
              </w:rPr>
              <w:t>здоровьесберегающие</w:t>
            </w:r>
            <w:proofErr w:type="spellEnd"/>
            <w:r w:rsidRPr="00B826B7">
              <w:rPr>
                <w:rFonts w:ascii="Times New Roman" w:hAnsi="Times New Roman"/>
                <w:bCs/>
                <w:color w:val="000000"/>
                <w:spacing w:val="-6"/>
                <w:sz w:val="24"/>
                <w:szCs w:val="24"/>
              </w:rPr>
              <w:t xml:space="preserve"> технологии с учетом физиологических особенностей организма для поддержания здорового образа жизни </w:t>
            </w:r>
          </w:p>
        </w:tc>
        <w:tc>
          <w:tcPr>
            <w:tcW w:w="1201" w:type="pct"/>
            <w:tcBorders>
              <w:top w:val="nil"/>
              <w:left w:val="nil"/>
              <w:bottom w:val="single" w:sz="8" w:space="0" w:color="000000"/>
              <w:right w:val="single" w:sz="8" w:space="0" w:color="000000"/>
            </w:tcBorders>
            <w:tcMar>
              <w:top w:w="0" w:type="dxa"/>
              <w:left w:w="108" w:type="dxa"/>
              <w:bottom w:w="0" w:type="dxa"/>
              <w:right w:w="108" w:type="dxa"/>
            </w:tcMar>
            <w:hideMark/>
          </w:tcPr>
          <w:p w:rsidR="00846FC1" w:rsidRPr="00B826B7" w:rsidRDefault="00846FC1" w:rsidP="000D79E3">
            <w:pPr>
              <w:spacing w:after="0" w:line="240" w:lineRule="auto"/>
              <w:rPr>
                <w:rFonts w:ascii="Times New Roman" w:hAnsi="Times New Roman"/>
                <w:spacing w:val="-6"/>
                <w:sz w:val="24"/>
                <w:szCs w:val="24"/>
              </w:rPr>
            </w:pPr>
            <w:r w:rsidRPr="00B826B7">
              <w:rPr>
                <w:rFonts w:ascii="Times New Roman" w:hAnsi="Times New Roman"/>
                <w:spacing w:val="-6"/>
                <w:sz w:val="24"/>
                <w:szCs w:val="24"/>
              </w:rPr>
              <w:t>Компетенция УК-7 и индикаторы достижения компетенции</w:t>
            </w:r>
          </w:p>
          <w:p w:rsidR="00846FC1" w:rsidRPr="00B826B7" w:rsidRDefault="00846FC1" w:rsidP="000D79E3">
            <w:pPr>
              <w:spacing w:after="0" w:line="240" w:lineRule="auto"/>
              <w:rPr>
                <w:rFonts w:ascii="Times New Roman" w:hAnsi="Times New Roman"/>
                <w:color w:val="1F497D"/>
                <w:spacing w:val="-6"/>
                <w:sz w:val="24"/>
                <w:szCs w:val="24"/>
              </w:rPr>
            </w:pPr>
            <w:r w:rsidRPr="00B826B7">
              <w:rPr>
                <w:rFonts w:ascii="Times New Roman" w:hAnsi="Times New Roman"/>
                <w:spacing w:val="-6"/>
                <w:sz w:val="24"/>
                <w:szCs w:val="24"/>
              </w:rPr>
              <w:t xml:space="preserve"> УК-7.1 и УК-7.2 формируются в рамках 1-6 семестров очной и очно-заочной формы обучения</w:t>
            </w:r>
          </w:p>
        </w:tc>
        <w:tc>
          <w:tcPr>
            <w:tcW w:w="989" w:type="pct"/>
            <w:tcBorders>
              <w:top w:val="nil"/>
              <w:left w:val="nil"/>
              <w:bottom w:val="single" w:sz="8" w:space="0" w:color="000000"/>
              <w:right w:val="single" w:sz="8" w:space="0" w:color="000000"/>
            </w:tcBorders>
            <w:tcMar>
              <w:top w:w="0" w:type="dxa"/>
              <w:left w:w="108" w:type="dxa"/>
              <w:bottom w:w="0" w:type="dxa"/>
              <w:right w:w="108" w:type="dxa"/>
            </w:tcMar>
          </w:tcPr>
          <w:p w:rsidR="00846FC1" w:rsidRPr="00B826B7" w:rsidRDefault="00846FC1" w:rsidP="000D79E3">
            <w:pPr>
              <w:spacing w:after="0" w:line="240" w:lineRule="auto"/>
              <w:rPr>
                <w:rFonts w:ascii="Times New Roman" w:hAnsi="Times New Roman"/>
                <w:spacing w:val="-6"/>
                <w:sz w:val="24"/>
                <w:szCs w:val="24"/>
              </w:rPr>
            </w:pPr>
          </w:p>
          <w:p w:rsidR="00846FC1" w:rsidRPr="00B826B7" w:rsidRDefault="00846FC1" w:rsidP="000D79E3">
            <w:pPr>
              <w:spacing w:after="0" w:line="240" w:lineRule="auto"/>
              <w:rPr>
                <w:rFonts w:ascii="Times New Roman" w:hAnsi="Times New Roman"/>
                <w:spacing w:val="-6"/>
                <w:sz w:val="24"/>
                <w:szCs w:val="24"/>
              </w:rPr>
            </w:pPr>
            <w:r w:rsidRPr="00B826B7">
              <w:rPr>
                <w:rFonts w:ascii="Times New Roman" w:hAnsi="Times New Roman"/>
                <w:spacing w:val="-6"/>
                <w:sz w:val="24"/>
                <w:szCs w:val="24"/>
              </w:rPr>
              <w:t xml:space="preserve">Зачет – </w:t>
            </w:r>
          </w:p>
          <w:p w:rsidR="00846FC1" w:rsidRPr="00B826B7" w:rsidRDefault="00846FC1" w:rsidP="000D79E3">
            <w:pPr>
              <w:spacing w:after="0" w:line="240" w:lineRule="auto"/>
              <w:rPr>
                <w:rFonts w:ascii="Times New Roman" w:hAnsi="Times New Roman"/>
                <w:spacing w:val="-6"/>
                <w:sz w:val="24"/>
                <w:szCs w:val="24"/>
              </w:rPr>
            </w:pPr>
            <w:r w:rsidRPr="00B826B7">
              <w:rPr>
                <w:rFonts w:ascii="Times New Roman" w:hAnsi="Times New Roman"/>
                <w:spacing w:val="-6"/>
                <w:sz w:val="24"/>
                <w:szCs w:val="24"/>
              </w:rPr>
              <w:t>1, 3, 5 семестр</w:t>
            </w:r>
          </w:p>
          <w:p w:rsidR="00846FC1" w:rsidRPr="00B826B7" w:rsidRDefault="00846FC1" w:rsidP="000D79E3">
            <w:pPr>
              <w:spacing w:after="0" w:line="240" w:lineRule="auto"/>
              <w:rPr>
                <w:rFonts w:ascii="Times New Roman" w:hAnsi="Times New Roman"/>
                <w:spacing w:val="-6"/>
                <w:sz w:val="24"/>
                <w:szCs w:val="24"/>
              </w:rPr>
            </w:pPr>
            <w:r w:rsidRPr="00B826B7">
              <w:rPr>
                <w:rFonts w:ascii="Times New Roman" w:hAnsi="Times New Roman"/>
                <w:spacing w:val="-6"/>
                <w:sz w:val="24"/>
                <w:szCs w:val="24"/>
              </w:rPr>
              <w:t xml:space="preserve">Зачет с оценкой – </w:t>
            </w:r>
          </w:p>
          <w:p w:rsidR="00846FC1" w:rsidRPr="00B826B7" w:rsidRDefault="00846FC1" w:rsidP="000D79E3">
            <w:pPr>
              <w:spacing w:after="0" w:line="240" w:lineRule="auto"/>
              <w:rPr>
                <w:rFonts w:ascii="Times New Roman" w:hAnsi="Times New Roman"/>
                <w:spacing w:val="-6"/>
                <w:sz w:val="24"/>
                <w:szCs w:val="24"/>
              </w:rPr>
            </w:pPr>
            <w:r w:rsidRPr="00B826B7">
              <w:rPr>
                <w:rFonts w:ascii="Times New Roman" w:hAnsi="Times New Roman"/>
                <w:spacing w:val="-6"/>
                <w:sz w:val="24"/>
                <w:szCs w:val="24"/>
              </w:rPr>
              <w:t>2, 4, 6 семестр</w:t>
            </w:r>
          </w:p>
        </w:tc>
      </w:tr>
    </w:tbl>
    <w:p w:rsidR="00846FC1" w:rsidRPr="000D79E3" w:rsidRDefault="00846FC1" w:rsidP="000D79E3">
      <w:pPr>
        <w:spacing w:after="0" w:line="240" w:lineRule="auto"/>
        <w:ind w:firstLine="709"/>
        <w:jc w:val="both"/>
        <w:rPr>
          <w:rFonts w:ascii="Times New Roman" w:hAnsi="Times New Roman"/>
          <w:sz w:val="24"/>
          <w:szCs w:val="24"/>
        </w:rPr>
      </w:pP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Траектория формирования у обучающихся компетенции и индикаторов достижения компетенции при освоении образовательной программы приведена в Приложении к образовательной программе (Приложение 3.2 Программа формирования у студентов компетенций при освоении ОП ВО).</w:t>
      </w:r>
    </w:p>
    <w:p w:rsidR="00846FC1" w:rsidRPr="000D79E3" w:rsidRDefault="00846FC1" w:rsidP="000D79E3">
      <w:pPr>
        <w:spacing w:after="0" w:line="240" w:lineRule="auto"/>
        <w:rPr>
          <w:rFonts w:ascii="Times New Roman" w:hAnsi="Times New Roman"/>
          <w:i/>
          <w:sz w:val="24"/>
          <w:szCs w:val="24"/>
        </w:rPr>
      </w:pPr>
    </w:p>
    <w:p w:rsidR="00846FC1" w:rsidRPr="00B826B7" w:rsidRDefault="00846FC1" w:rsidP="0099644E">
      <w:pPr>
        <w:pStyle w:val="a5"/>
        <w:numPr>
          <w:ilvl w:val="0"/>
          <w:numId w:val="31"/>
        </w:numPr>
        <w:spacing w:after="0" w:line="240" w:lineRule="auto"/>
        <w:ind w:left="0" w:firstLine="709"/>
        <w:jc w:val="both"/>
        <w:rPr>
          <w:rFonts w:ascii="Times New Roman" w:hAnsi="Times New Roman"/>
          <w:b/>
          <w:sz w:val="24"/>
          <w:szCs w:val="24"/>
        </w:rPr>
      </w:pPr>
      <w:r w:rsidRPr="00B826B7">
        <w:rPr>
          <w:rFonts w:ascii="Times New Roman" w:hAnsi="Times New Roman"/>
          <w:b/>
          <w:sz w:val="24"/>
          <w:szCs w:val="24"/>
        </w:rPr>
        <w:t>Описание показателей оценивания компетенции и индикаторов достижения компетенции, система оценивания результатов промежуточной аттестации и критерии выставления оценок</w:t>
      </w:r>
    </w:p>
    <w:p w:rsidR="00846FC1" w:rsidRPr="000D79E3" w:rsidRDefault="00846FC1" w:rsidP="000D79E3">
      <w:pPr>
        <w:autoSpaceDE w:val="0"/>
        <w:autoSpaceDN w:val="0"/>
        <w:adjustRightInd w:val="0"/>
        <w:spacing w:after="0" w:line="240" w:lineRule="auto"/>
        <w:ind w:firstLine="709"/>
        <w:jc w:val="both"/>
        <w:rPr>
          <w:rFonts w:ascii="Times New Roman" w:hAnsi="Times New Roman"/>
          <w:sz w:val="24"/>
          <w:szCs w:val="24"/>
        </w:rPr>
      </w:pPr>
    </w:p>
    <w:p w:rsidR="00846FC1" w:rsidRPr="000D79E3" w:rsidRDefault="00846FC1"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Показатели оценивания компетенций и индикаторов достижения компетенции представлены в разделе 3 «</w:t>
      </w:r>
      <w:r w:rsidR="00F71F32" w:rsidRPr="000D79E3">
        <w:rPr>
          <w:rFonts w:ascii="Times New Roman" w:hAnsi="Times New Roman"/>
          <w:sz w:val="24"/>
          <w:szCs w:val="24"/>
        </w:rPr>
        <w:t>Требования к результатам освоения дисциплины</w:t>
      </w:r>
      <w:r w:rsidRPr="000D79E3">
        <w:rPr>
          <w:rFonts w:ascii="Times New Roman" w:hAnsi="Times New Roman"/>
          <w:sz w:val="24"/>
          <w:szCs w:val="24"/>
        </w:rPr>
        <w:t>» рабочей программы дисциплины (модуля) Б1.В.01 «Физическая культура и спорт (элективные дисциплины (модули)) – Оздоровительное отделение» как результирующие  знания, умения и  владения, полученные в результате освоения дисциплины.</w:t>
      </w:r>
    </w:p>
    <w:p w:rsidR="00B826B7" w:rsidRDefault="00846FC1"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lastRenderedPageBreak/>
        <w:t xml:space="preserve">При оценивании </w:t>
      </w:r>
      <w:proofErr w:type="spellStart"/>
      <w:r w:rsidRPr="000D79E3">
        <w:rPr>
          <w:rFonts w:ascii="Times New Roman" w:hAnsi="Times New Roman"/>
          <w:sz w:val="24"/>
          <w:szCs w:val="24"/>
        </w:rPr>
        <w:t>сформированности</w:t>
      </w:r>
      <w:proofErr w:type="spellEnd"/>
      <w:r w:rsidRPr="000D79E3">
        <w:rPr>
          <w:rFonts w:ascii="Times New Roman" w:hAnsi="Times New Roman"/>
          <w:sz w:val="24"/>
          <w:szCs w:val="24"/>
        </w:rPr>
        <w:t xml:space="preserve"> компетенций по дисциплине (модулю) «Физическая культура и спорт (элективные дисциплины (модули)) – Оздоровительное отделение» используется традиционная система оценивания.</w:t>
      </w:r>
    </w:p>
    <w:p w:rsidR="00B826B7" w:rsidRDefault="00B826B7" w:rsidP="00B826B7">
      <w:pPr>
        <w:spacing w:after="0" w:line="240" w:lineRule="auto"/>
        <w:ind w:firstLine="709"/>
        <w:jc w:val="right"/>
        <w:rPr>
          <w:rFonts w:ascii="Times New Roman" w:hAnsi="Times New Roman"/>
          <w:sz w:val="24"/>
          <w:szCs w:val="24"/>
        </w:rPr>
      </w:pPr>
    </w:p>
    <w:p w:rsidR="00B826B7" w:rsidRDefault="00B826B7" w:rsidP="00B826B7">
      <w:pPr>
        <w:spacing w:after="0" w:line="240" w:lineRule="auto"/>
        <w:ind w:firstLine="709"/>
        <w:jc w:val="right"/>
        <w:rPr>
          <w:rFonts w:ascii="Times New Roman" w:hAnsi="Times New Roman"/>
          <w:sz w:val="24"/>
          <w:szCs w:val="24"/>
        </w:rPr>
      </w:pPr>
      <w:r>
        <w:rPr>
          <w:rFonts w:ascii="Times New Roman" w:hAnsi="Times New Roman"/>
          <w:sz w:val="24"/>
          <w:szCs w:val="24"/>
        </w:rPr>
        <w:t>Таблица 2</w:t>
      </w:r>
    </w:p>
    <w:p w:rsidR="00B826B7" w:rsidRDefault="00B826B7" w:rsidP="00B826B7">
      <w:pPr>
        <w:spacing w:after="0" w:line="240" w:lineRule="auto"/>
        <w:ind w:firstLine="709"/>
        <w:jc w:val="center"/>
        <w:rPr>
          <w:rFonts w:ascii="Times New Roman" w:hAnsi="Times New Roman"/>
          <w:sz w:val="24"/>
          <w:szCs w:val="24"/>
        </w:rPr>
      </w:pPr>
      <w:r>
        <w:rPr>
          <w:rFonts w:ascii="Times New Roman" w:hAnsi="Times New Roman"/>
          <w:sz w:val="24"/>
          <w:szCs w:val="24"/>
        </w:rPr>
        <w:t>Шкала оценивания</w:t>
      </w:r>
    </w:p>
    <w:tbl>
      <w:tblPr>
        <w:tblStyle w:val="ac"/>
        <w:tblW w:w="0" w:type="auto"/>
        <w:tblLayout w:type="fixed"/>
        <w:tblLook w:val="04A0" w:firstRow="1" w:lastRow="0" w:firstColumn="1" w:lastColumn="0" w:noHBand="0" w:noVBand="1"/>
      </w:tblPr>
      <w:tblGrid>
        <w:gridCol w:w="6487"/>
        <w:gridCol w:w="1701"/>
        <w:gridCol w:w="1385"/>
      </w:tblGrid>
      <w:tr w:rsidR="00B826B7" w:rsidTr="00EF569C">
        <w:tc>
          <w:tcPr>
            <w:tcW w:w="6487" w:type="dxa"/>
            <w:vMerge w:val="restart"/>
            <w:vAlign w:val="center"/>
          </w:tcPr>
          <w:p w:rsidR="00B826B7" w:rsidRDefault="00B826B7" w:rsidP="00EF569C">
            <w:pPr>
              <w:jc w:val="center"/>
              <w:rPr>
                <w:rFonts w:ascii="Times New Roman" w:hAnsi="Times New Roman"/>
                <w:sz w:val="24"/>
                <w:szCs w:val="24"/>
              </w:rPr>
            </w:pPr>
            <w:r w:rsidRPr="000D79E3">
              <w:rPr>
                <w:rFonts w:ascii="Times New Roman" w:hAnsi="Times New Roman"/>
                <w:sz w:val="24"/>
                <w:szCs w:val="24"/>
              </w:rPr>
              <w:t>Критерии выставления оценок</w:t>
            </w:r>
          </w:p>
        </w:tc>
        <w:tc>
          <w:tcPr>
            <w:tcW w:w="3086" w:type="dxa"/>
            <w:gridSpan w:val="2"/>
            <w:vAlign w:val="center"/>
          </w:tcPr>
          <w:p w:rsidR="00B826B7" w:rsidRDefault="00B826B7" w:rsidP="00EF569C">
            <w:pPr>
              <w:jc w:val="center"/>
              <w:rPr>
                <w:rFonts w:ascii="Times New Roman" w:hAnsi="Times New Roman"/>
                <w:sz w:val="24"/>
                <w:szCs w:val="24"/>
              </w:rPr>
            </w:pPr>
            <w:r w:rsidRPr="000D79E3">
              <w:rPr>
                <w:rFonts w:ascii="Times New Roman" w:hAnsi="Times New Roman"/>
                <w:sz w:val="24"/>
                <w:szCs w:val="24"/>
              </w:rPr>
              <w:t>Оценка</w:t>
            </w:r>
          </w:p>
        </w:tc>
      </w:tr>
      <w:tr w:rsidR="00B826B7" w:rsidTr="00EF569C">
        <w:tc>
          <w:tcPr>
            <w:tcW w:w="6487" w:type="dxa"/>
            <w:vMerge/>
            <w:vAlign w:val="center"/>
          </w:tcPr>
          <w:p w:rsidR="00B826B7" w:rsidRDefault="00B826B7" w:rsidP="00EF569C">
            <w:pPr>
              <w:jc w:val="center"/>
              <w:rPr>
                <w:rFonts w:ascii="Times New Roman" w:hAnsi="Times New Roman"/>
                <w:sz w:val="24"/>
                <w:szCs w:val="24"/>
              </w:rPr>
            </w:pPr>
          </w:p>
        </w:tc>
        <w:tc>
          <w:tcPr>
            <w:tcW w:w="1701" w:type="dxa"/>
            <w:vAlign w:val="center"/>
          </w:tcPr>
          <w:p w:rsidR="00B826B7" w:rsidRPr="000D79E3" w:rsidRDefault="00B826B7" w:rsidP="00EF569C">
            <w:pPr>
              <w:autoSpaceDE w:val="0"/>
              <w:autoSpaceDN w:val="0"/>
              <w:adjustRightInd w:val="0"/>
              <w:jc w:val="center"/>
              <w:rPr>
                <w:rFonts w:ascii="Times New Roman" w:hAnsi="Times New Roman"/>
                <w:sz w:val="24"/>
                <w:szCs w:val="24"/>
              </w:rPr>
            </w:pPr>
            <w:r w:rsidRPr="000D79E3">
              <w:rPr>
                <w:rFonts w:ascii="Times New Roman" w:hAnsi="Times New Roman"/>
                <w:sz w:val="24"/>
                <w:szCs w:val="24"/>
              </w:rPr>
              <w:t>Зачет с оценкой</w:t>
            </w:r>
          </w:p>
          <w:p w:rsidR="00B826B7" w:rsidRPr="000D79E3" w:rsidRDefault="00B826B7" w:rsidP="00EF569C">
            <w:pPr>
              <w:autoSpaceDE w:val="0"/>
              <w:autoSpaceDN w:val="0"/>
              <w:adjustRightInd w:val="0"/>
              <w:jc w:val="center"/>
              <w:rPr>
                <w:rFonts w:ascii="Times New Roman" w:hAnsi="Times New Roman"/>
                <w:i/>
                <w:sz w:val="24"/>
                <w:szCs w:val="24"/>
              </w:rPr>
            </w:pPr>
            <w:r w:rsidRPr="000D79E3">
              <w:rPr>
                <w:rFonts w:ascii="Times New Roman" w:hAnsi="Times New Roman"/>
                <w:sz w:val="24"/>
                <w:szCs w:val="24"/>
              </w:rPr>
              <w:t>2, 4, 6 семестр</w:t>
            </w:r>
          </w:p>
        </w:tc>
        <w:tc>
          <w:tcPr>
            <w:tcW w:w="1385" w:type="dxa"/>
            <w:vAlign w:val="center"/>
          </w:tcPr>
          <w:p w:rsidR="00B826B7" w:rsidRPr="000D79E3" w:rsidRDefault="00B826B7" w:rsidP="00EF569C">
            <w:pPr>
              <w:autoSpaceDE w:val="0"/>
              <w:autoSpaceDN w:val="0"/>
              <w:adjustRightInd w:val="0"/>
              <w:jc w:val="center"/>
              <w:rPr>
                <w:rFonts w:ascii="Times New Roman" w:hAnsi="Times New Roman"/>
                <w:sz w:val="24"/>
                <w:szCs w:val="24"/>
              </w:rPr>
            </w:pPr>
            <w:r w:rsidRPr="000D79E3">
              <w:rPr>
                <w:rFonts w:ascii="Times New Roman" w:hAnsi="Times New Roman"/>
                <w:sz w:val="24"/>
                <w:szCs w:val="24"/>
              </w:rPr>
              <w:t>Зачет 1; 3; 5 семестр</w:t>
            </w:r>
          </w:p>
        </w:tc>
      </w:tr>
      <w:tr w:rsidR="00B826B7" w:rsidTr="00EF569C">
        <w:tc>
          <w:tcPr>
            <w:tcW w:w="6487" w:type="dxa"/>
          </w:tcPr>
          <w:p w:rsidR="00B826B7" w:rsidRPr="000D79E3" w:rsidRDefault="00B826B7" w:rsidP="00EF569C">
            <w:pPr>
              <w:autoSpaceDE w:val="0"/>
              <w:autoSpaceDN w:val="0"/>
              <w:adjustRightInd w:val="0"/>
              <w:jc w:val="both"/>
              <w:rPr>
                <w:rFonts w:ascii="Times New Roman" w:hAnsi="Times New Roman"/>
                <w:sz w:val="24"/>
                <w:szCs w:val="24"/>
              </w:rPr>
            </w:pPr>
            <w:r w:rsidRPr="000D79E3">
              <w:rPr>
                <w:rFonts w:ascii="Times New Roman" w:hAnsi="Times New Roman"/>
                <w:sz w:val="24"/>
                <w:szCs w:val="24"/>
              </w:rPr>
              <w:t>Осознанно воспринятый и зафиксированный в памяти обязательный объем знаний по основам техники безопасности, личной гигиены на занятиях (обучаемый воспроизводит пройденный материал в полном объеме)</w:t>
            </w:r>
          </w:p>
          <w:p w:rsidR="00B826B7" w:rsidRPr="000D79E3" w:rsidRDefault="00B826B7" w:rsidP="00EF569C">
            <w:pPr>
              <w:autoSpaceDE w:val="0"/>
              <w:autoSpaceDN w:val="0"/>
              <w:adjustRightInd w:val="0"/>
              <w:jc w:val="both"/>
              <w:rPr>
                <w:rFonts w:ascii="Times New Roman" w:hAnsi="Times New Roman"/>
                <w:sz w:val="24"/>
                <w:szCs w:val="24"/>
              </w:rPr>
            </w:pPr>
            <w:r w:rsidRPr="000D79E3">
              <w:rPr>
                <w:rFonts w:ascii="Times New Roman" w:hAnsi="Times New Roman"/>
                <w:sz w:val="24"/>
                <w:szCs w:val="24"/>
              </w:rPr>
              <w:t>Тестирование физической подготовленности (Средняя оценка тестов в баллах) соответствует уровню 3,5 и выше</w:t>
            </w:r>
          </w:p>
          <w:p w:rsidR="00B826B7" w:rsidRPr="000D79E3" w:rsidRDefault="00B826B7" w:rsidP="00EF569C">
            <w:pPr>
              <w:autoSpaceDE w:val="0"/>
              <w:autoSpaceDN w:val="0"/>
              <w:adjustRightInd w:val="0"/>
              <w:jc w:val="both"/>
              <w:rPr>
                <w:rFonts w:ascii="Times New Roman" w:hAnsi="Times New Roman"/>
                <w:sz w:val="24"/>
                <w:szCs w:val="24"/>
              </w:rPr>
            </w:pPr>
            <w:r w:rsidRPr="000D79E3">
              <w:rPr>
                <w:rFonts w:ascii="Times New Roman" w:hAnsi="Times New Roman"/>
                <w:sz w:val="24"/>
                <w:szCs w:val="24"/>
              </w:rPr>
              <w:t>Все предусмотренные РПД учебные задания выполнены, качество выполнения большинства из них оценено числом баллов 86 %и более по РС ОДС</w:t>
            </w:r>
          </w:p>
        </w:tc>
        <w:tc>
          <w:tcPr>
            <w:tcW w:w="1701" w:type="dxa"/>
          </w:tcPr>
          <w:p w:rsidR="00B826B7" w:rsidRPr="000D79E3" w:rsidRDefault="00B826B7" w:rsidP="00EF569C">
            <w:pPr>
              <w:autoSpaceDE w:val="0"/>
              <w:autoSpaceDN w:val="0"/>
              <w:adjustRightInd w:val="0"/>
              <w:rPr>
                <w:rFonts w:ascii="Times New Roman" w:hAnsi="Times New Roman"/>
                <w:sz w:val="24"/>
                <w:szCs w:val="24"/>
              </w:rPr>
            </w:pPr>
            <w:r w:rsidRPr="000D79E3">
              <w:rPr>
                <w:rFonts w:ascii="Times New Roman" w:hAnsi="Times New Roman"/>
                <w:sz w:val="24"/>
                <w:szCs w:val="24"/>
              </w:rPr>
              <w:t>Отлично</w:t>
            </w:r>
          </w:p>
        </w:tc>
        <w:tc>
          <w:tcPr>
            <w:tcW w:w="1385" w:type="dxa"/>
            <w:vMerge w:val="restart"/>
          </w:tcPr>
          <w:p w:rsidR="00B826B7" w:rsidRDefault="00B826B7" w:rsidP="00EF569C">
            <w:pPr>
              <w:jc w:val="center"/>
              <w:rPr>
                <w:rFonts w:ascii="Times New Roman" w:hAnsi="Times New Roman"/>
                <w:sz w:val="24"/>
                <w:szCs w:val="24"/>
              </w:rPr>
            </w:pPr>
            <w:r w:rsidRPr="000D79E3">
              <w:rPr>
                <w:rFonts w:ascii="Times New Roman" w:hAnsi="Times New Roman"/>
                <w:sz w:val="24"/>
                <w:szCs w:val="24"/>
              </w:rPr>
              <w:t>зачтено</w:t>
            </w:r>
          </w:p>
        </w:tc>
      </w:tr>
      <w:tr w:rsidR="00B826B7" w:rsidTr="00EF569C">
        <w:tc>
          <w:tcPr>
            <w:tcW w:w="6487" w:type="dxa"/>
          </w:tcPr>
          <w:p w:rsidR="00B826B7" w:rsidRPr="000D79E3" w:rsidRDefault="00B826B7" w:rsidP="00EF569C">
            <w:pPr>
              <w:autoSpaceDE w:val="0"/>
              <w:autoSpaceDN w:val="0"/>
              <w:adjustRightInd w:val="0"/>
              <w:jc w:val="both"/>
              <w:rPr>
                <w:rFonts w:ascii="Times New Roman" w:hAnsi="Times New Roman"/>
                <w:sz w:val="24"/>
                <w:szCs w:val="24"/>
              </w:rPr>
            </w:pPr>
            <w:r w:rsidRPr="000D79E3">
              <w:rPr>
                <w:rFonts w:ascii="Times New Roman" w:hAnsi="Times New Roman"/>
                <w:sz w:val="24"/>
                <w:szCs w:val="24"/>
              </w:rPr>
              <w:t>Осознанно воспринятый и зафиксированный в памяти обязательный объем знаний по основам техники безопасности, личной гигиены на занятиях (обучаемый воспроизводит пройденный материал в полном объеме, возможно при помощи преподавателя)</w:t>
            </w:r>
          </w:p>
          <w:p w:rsidR="00B826B7" w:rsidRPr="000D79E3" w:rsidRDefault="00B826B7" w:rsidP="00EF569C">
            <w:pPr>
              <w:autoSpaceDE w:val="0"/>
              <w:autoSpaceDN w:val="0"/>
              <w:adjustRightInd w:val="0"/>
              <w:jc w:val="both"/>
              <w:rPr>
                <w:rFonts w:ascii="Times New Roman" w:hAnsi="Times New Roman"/>
                <w:sz w:val="24"/>
                <w:szCs w:val="24"/>
              </w:rPr>
            </w:pPr>
            <w:r w:rsidRPr="000D79E3">
              <w:rPr>
                <w:rFonts w:ascii="Times New Roman" w:hAnsi="Times New Roman"/>
                <w:sz w:val="24"/>
                <w:szCs w:val="24"/>
              </w:rPr>
              <w:t>Тестирование физической подготовленности (Средняя оценка тестов в баллах) соответствует уровню 3,0–3,4</w:t>
            </w:r>
          </w:p>
          <w:p w:rsidR="00B826B7" w:rsidRPr="000D79E3" w:rsidRDefault="00B826B7" w:rsidP="00EF569C">
            <w:pPr>
              <w:autoSpaceDE w:val="0"/>
              <w:autoSpaceDN w:val="0"/>
              <w:adjustRightInd w:val="0"/>
              <w:jc w:val="both"/>
              <w:rPr>
                <w:rFonts w:ascii="Times New Roman" w:hAnsi="Times New Roman"/>
                <w:sz w:val="24"/>
                <w:szCs w:val="24"/>
              </w:rPr>
            </w:pPr>
            <w:r w:rsidRPr="000D79E3">
              <w:rPr>
                <w:rFonts w:ascii="Times New Roman" w:hAnsi="Times New Roman"/>
                <w:sz w:val="24"/>
                <w:szCs w:val="24"/>
              </w:rPr>
              <w:t>Все предусмотренные РПД учебные задания выполнены, качество выполнения большинства из них не оценено 71-85 %  по РС ОДС</w:t>
            </w:r>
          </w:p>
        </w:tc>
        <w:tc>
          <w:tcPr>
            <w:tcW w:w="1701" w:type="dxa"/>
          </w:tcPr>
          <w:p w:rsidR="00B826B7" w:rsidRPr="000D79E3" w:rsidRDefault="00B826B7" w:rsidP="00EF569C">
            <w:pPr>
              <w:autoSpaceDE w:val="0"/>
              <w:autoSpaceDN w:val="0"/>
              <w:adjustRightInd w:val="0"/>
              <w:rPr>
                <w:rFonts w:ascii="Times New Roman" w:hAnsi="Times New Roman"/>
                <w:sz w:val="24"/>
                <w:szCs w:val="24"/>
              </w:rPr>
            </w:pPr>
            <w:r w:rsidRPr="000D79E3">
              <w:rPr>
                <w:rFonts w:ascii="Times New Roman" w:hAnsi="Times New Roman"/>
                <w:sz w:val="24"/>
                <w:szCs w:val="24"/>
              </w:rPr>
              <w:t>Хорошо</w:t>
            </w:r>
          </w:p>
        </w:tc>
        <w:tc>
          <w:tcPr>
            <w:tcW w:w="1385" w:type="dxa"/>
            <w:vMerge/>
          </w:tcPr>
          <w:p w:rsidR="00B826B7" w:rsidRDefault="00B826B7" w:rsidP="00EF569C">
            <w:pPr>
              <w:jc w:val="center"/>
              <w:rPr>
                <w:rFonts w:ascii="Times New Roman" w:hAnsi="Times New Roman"/>
                <w:sz w:val="24"/>
                <w:szCs w:val="24"/>
              </w:rPr>
            </w:pPr>
          </w:p>
        </w:tc>
      </w:tr>
      <w:tr w:rsidR="00B826B7" w:rsidTr="00EF569C">
        <w:tc>
          <w:tcPr>
            <w:tcW w:w="6487" w:type="dxa"/>
          </w:tcPr>
          <w:p w:rsidR="00B826B7" w:rsidRPr="000D79E3" w:rsidRDefault="00B826B7" w:rsidP="00EF569C">
            <w:pPr>
              <w:autoSpaceDE w:val="0"/>
              <w:autoSpaceDN w:val="0"/>
              <w:adjustRightInd w:val="0"/>
              <w:jc w:val="both"/>
              <w:rPr>
                <w:rFonts w:ascii="Times New Roman" w:hAnsi="Times New Roman"/>
                <w:sz w:val="24"/>
                <w:szCs w:val="24"/>
              </w:rPr>
            </w:pPr>
            <w:r w:rsidRPr="000D79E3">
              <w:rPr>
                <w:rFonts w:ascii="Times New Roman" w:hAnsi="Times New Roman"/>
                <w:sz w:val="24"/>
                <w:szCs w:val="24"/>
              </w:rPr>
              <w:t>Осознанно воспринятый и зафиксированный в памяти обязательный объем знаний по основам техники безопасности, личной гигиены на занятиях (обучаемый воспроизводит пройденный материал в неполном объеме, с ошибками, возможно при помощи преподавателя)</w:t>
            </w:r>
          </w:p>
          <w:p w:rsidR="00B826B7" w:rsidRPr="000D79E3" w:rsidRDefault="00B826B7" w:rsidP="00EF569C">
            <w:pPr>
              <w:autoSpaceDE w:val="0"/>
              <w:autoSpaceDN w:val="0"/>
              <w:adjustRightInd w:val="0"/>
              <w:jc w:val="both"/>
              <w:rPr>
                <w:rFonts w:ascii="Times New Roman" w:hAnsi="Times New Roman"/>
                <w:sz w:val="24"/>
                <w:szCs w:val="24"/>
              </w:rPr>
            </w:pPr>
            <w:r w:rsidRPr="000D79E3">
              <w:rPr>
                <w:rFonts w:ascii="Times New Roman" w:hAnsi="Times New Roman"/>
                <w:sz w:val="24"/>
                <w:szCs w:val="24"/>
              </w:rPr>
              <w:t>Тестирование физической подготовленности (Средняя оценка тестов в баллах) соответствует уровню 2,5-2,9</w:t>
            </w:r>
          </w:p>
          <w:p w:rsidR="00B826B7" w:rsidRPr="000D79E3" w:rsidRDefault="00B826B7" w:rsidP="00EF569C">
            <w:pPr>
              <w:autoSpaceDE w:val="0"/>
              <w:autoSpaceDN w:val="0"/>
              <w:adjustRightInd w:val="0"/>
              <w:jc w:val="both"/>
              <w:rPr>
                <w:rFonts w:ascii="Times New Roman" w:hAnsi="Times New Roman"/>
                <w:sz w:val="24"/>
                <w:szCs w:val="24"/>
              </w:rPr>
            </w:pPr>
            <w:r w:rsidRPr="000D79E3">
              <w:rPr>
                <w:rFonts w:ascii="Times New Roman" w:hAnsi="Times New Roman"/>
                <w:sz w:val="24"/>
                <w:szCs w:val="24"/>
              </w:rPr>
              <w:t xml:space="preserve">Достигнуты 60-71% показателей рейтинговой оценки при наличии выполнения всех предусмотренных РПД учебных заданий </w:t>
            </w:r>
          </w:p>
        </w:tc>
        <w:tc>
          <w:tcPr>
            <w:tcW w:w="1701" w:type="dxa"/>
          </w:tcPr>
          <w:p w:rsidR="00B826B7" w:rsidRPr="000D79E3" w:rsidRDefault="00B826B7" w:rsidP="00EF569C">
            <w:pPr>
              <w:autoSpaceDE w:val="0"/>
              <w:autoSpaceDN w:val="0"/>
              <w:adjustRightInd w:val="0"/>
              <w:rPr>
                <w:rFonts w:ascii="Times New Roman" w:hAnsi="Times New Roman"/>
                <w:sz w:val="24"/>
                <w:szCs w:val="24"/>
              </w:rPr>
            </w:pPr>
            <w:r w:rsidRPr="000D79E3">
              <w:rPr>
                <w:rFonts w:ascii="Times New Roman" w:hAnsi="Times New Roman"/>
                <w:sz w:val="24"/>
                <w:szCs w:val="24"/>
              </w:rPr>
              <w:t>Удовлетворительно</w:t>
            </w:r>
          </w:p>
        </w:tc>
        <w:tc>
          <w:tcPr>
            <w:tcW w:w="1385" w:type="dxa"/>
            <w:vMerge/>
          </w:tcPr>
          <w:p w:rsidR="00B826B7" w:rsidRDefault="00B826B7" w:rsidP="00EF569C">
            <w:pPr>
              <w:jc w:val="center"/>
              <w:rPr>
                <w:rFonts w:ascii="Times New Roman" w:hAnsi="Times New Roman"/>
                <w:sz w:val="24"/>
                <w:szCs w:val="24"/>
              </w:rPr>
            </w:pPr>
          </w:p>
        </w:tc>
      </w:tr>
      <w:tr w:rsidR="00B826B7" w:rsidTr="00EF569C">
        <w:tc>
          <w:tcPr>
            <w:tcW w:w="6487" w:type="dxa"/>
          </w:tcPr>
          <w:p w:rsidR="00B826B7" w:rsidRPr="000D79E3" w:rsidRDefault="00B826B7" w:rsidP="00EF569C">
            <w:pPr>
              <w:autoSpaceDE w:val="0"/>
              <w:autoSpaceDN w:val="0"/>
              <w:adjustRightInd w:val="0"/>
              <w:jc w:val="both"/>
              <w:rPr>
                <w:rFonts w:ascii="Times New Roman" w:hAnsi="Times New Roman"/>
                <w:sz w:val="24"/>
                <w:szCs w:val="24"/>
              </w:rPr>
            </w:pPr>
            <w:r w:rsidRPr="000D79E3">
              <w:rPr>
                <w:rFonts w:ascii="Times New Roman" w:hAnsi="Times New Roman"/>
                <w:sz w:val="24"/>
                <w:szCs w:val="24"/>
              </w:rPr>
              <w:t>Основы техники безопасности, личной гигиены на занятиях (не восприятие пройденного материала, невозможность воспроизведения).</w:t>
            </w:r>
          </w:p>
          <w:p w:rsidR="00B826B7" w:rsidRPr="000D79E3" w:rsidRDefault="00B826B7" w:rsidP="00EF569C">
            <w:pPr>
              <w:autoSpaceDE w:val="0"/>
              <w:autoSpaceDN w:val="0"/>
              <w:adjustRightInd w:val="0"/>
              <w:jc w:val="both"/>
              <w:rPr>
                <w:rFonts w:ascii="Times New Roman" w:hAnsi="Times New Roman"/>
                <w:sz w:val="24"/>
                <w:szCs w:val="24"/>
              </w:rPr>
            </w:pPr>
            <w:r w:rsidRPr="000D79E3">
              <w:rPr>
                <w:rFonts w:ascii="Times New Roman" w:hAnsi="Times New Roman"/>
                <w:sz w:val="24"/>
                <w:szCs w:val="24"/>
              </w:rPr>
              <w:t>Достигнутые показатели рейтинговой оценки меньше 60 %</w:t>
            </w:r>
          </w:p>
          <w:p w:rsidR="00B826B7" w:rsidRPr="000D79E3" w:rsidRDefault="00B826B7" w:rsidP="00EF569C">
            <w:pPr>
              <w:autoSpaceDE w:val="0"/>
              <w:autoSpaceDN w:val="0"/>
              <w:adjustRightInd w:val="0"/>
              <w:jc w:val="both"/>
              <w:rPr>
                <w:rFonts w:ascii="Times New Roman" w:hAnsi="Times New Roman"/>
                <w:sz w:val="24"/>
                <w:szCs w:val="24"/>
              </w:rPr>
            </w:pPr>
            <w:r w:rsidRPr="000D79E3">
              <w:rPr>
                <w:rFonts w:ascii="Times New Roman" w:hAnsi="Times New Roman"/>
                <w:sz w:val="24"/>
                <w:szCs w:val="24"/>
              </w:rPr>
              <w:t>Тестирование физической подготовленности (Средняя оценка тестов в баллах) соответствует уровню менее 2,5</w:t>
            </w:r>
          </w:p>
        </w:tc>
        <w:tc>
          <w:tcPr>
            <w:tcW w:w="1701" w:type="dxa"/>
          </w:tcPr>
          <w:p w:rsidR="00B826B7" w:rsidRPr="000D79E3" w:rsidRDefault="00B826B7" w:rsidP="00EF569C">
            <w:pPr>
              <w:autoSpaceDE w:val="0"/>
              <w:autoSpaceDN w:val="0"/>
              <w:adjustRightInd w:val="0"/>
              <w:rPr>
                <w:rFonts w:ascii="Times New Roman" w:hAnsi="Times New Roman"/>
                <w:sz w:val="24"/>
                <w:szCs w:val="24"/>
              </w:rPr>
            </w:pPr>
            <w:r w:rsidRPr="000D79E3">
              <w:rPr>
                <w:rFonts w:ascii="Times New Roman" w:hAnsi="Times New Roman"/>
                <w:sz w:val="24"/>
                <w:szCs w:val="24"/>
              </w:rPr>
              <w:t>Неудовлетворительно</w:t>
            </w:r>
          </w:p>
          <w:p w:rsidR="00B826B7" w:rsidRPr="000D79E3" w:rsidRDefault="00B826B7" w:rsidP="00EF569C">
            <w:pPr>
              <w:autoSpaceDE w:val="0"/>
              <w:autoSpaceDN w:val="0"/>
              <w:adjustRightInd w:val="0"/>
              <w:rPr>
                <w:rFonts w:ascii="Times New Roman" w:hAnsi="Times New Roman"/>
                <w:i/>
                <w:sz w:val="24"/>
                <w:szCs w:val="24"/>
              </w:rPr>
            </w:pPr>
          </w:p>
        </w:tc>
        <w:tc>
          <w:tcPr>
            <w:tcW w:w="1385" w:type="dxa"/>
          </w:tcPr>
          <w:p w:rsidR="00B826B7" w:rsidRDefault="00B826B7" w:rsidP="00EF569C">
            <w:pPr>
              <w:jc w:val="center"/>
              <w:rPr>
                <w:rFonts w:ascii="Times New Roman" w:hAnsi="Times New Roman"/>
                <w:sz w:val="24"/>
                <w:szCs w:val="24"/>
              </w:rPr>
            </w:pPr>
            <w:r>
              <w:rPr>
                <w:rFonts w:ascii="Times New Roman" w:hAnsi="Times New Roman"/>
                <w:sz w:val="24"/>
                <w:szCs w:val="24"/>
              </w:rPr>
              <w:t>Не зачтено</w:t>
            </w:r>
          </w:p>
        </w:tc>
      </w:tr>
    </w:tbl>
    <w:p w:rsidR="00846FC1" w:rsidRPr="000D79E3" w:rsidRDefault="00846FC1"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br w:type="page"/>
      </w:r>
    </w:p>
    <w:p w:rsidR="00846FC1" w:rsidRPr="00B826B7" w:rsidRDefault="00846FC1" w:rsidP="0099644E">
      <w:pPr>
        <w:pStyle w:val="a5"/>
        <w:numPr>
          <w:ilvl w:val="0"/>
          <w:numId w:val="31"/>
        </w:numPr>
        <w:spacing w:after="0" w:line="240" w:lineRule="auto"/>
        <w:ind w:left="0" w:firstLine="709"/>
        <w:jc w:val="both"/>
        <w:rPr>
          <w:rFonts w:ascii="Times New Roman" w:hAnsi="Times New Roman"/>
          <w:b/>
          <w:sz w:val="24"/>
          <w:szCs w:val="24"/>
        </w:rPr>
      </w:pPr>
      <w:r w:rsidRPr="00B826B7">
        <w:rPr>
          <w:rFonts w:ascii="Times New Roman" w:hAnsi="Times New Roman"/>
          <w:b/>
          <w:sz w:val="24"/>
          <w:szCs w:val="24"/>
        </w:rPr>
        <w:lastRenderedPageBreak/>
        <w:t>Типовые контрольные задания или иные материалы, необходимые для оценки знаний, умений, навыков и (или) опыта деятельности</w:t>
      </w:r>
    </w:p>
    <w:p w:rsidR="00846FC1" w:rsidRPr="000D79E3" w:rsidRDefault="00846FC1" w:rsidP="000D79E3">
      <w:pPr>
        <w:autoSpaceDE w:val="0"/>
        <w:autoSpaceDN w:val="0"/>
        <w:adjustRightInd w:val="0"/>
        <w:spacing w:after="0" w:line="240" w:lineRule="auto"/>
        <w:ind w:firstLine="709"/>
        <w:jc w:val="both"/>
        <w:rPr>
          <w:rFonts w:ascii="Times New Roman" w:hAnsi="Times New Roman"/>
          <w:b/>
          <w:sz w:val="24"/>
          <w:szCs w:val="24"/>
        </w:rPr>
      </w:pPr>
    </w:p>
    <w:p w:rsidR="00846FC1" w:rsidRPr="000D79E3" w:rsidRDefault="00846FC1" w:rsidP="000D79E3">
      <w:pPr>
        <w:autoSpaceDE w:val="0"/>
        <w:autoSpaceDN w:val="0"/>
        <w:adjustRightInd w:val="0"/>
        <w:spacing w:after="0" w:line="240" w:lineRule="auto"/>
        <w:ind w:firstLine="709"/>
        <w:jc w:val="both"/>
        <w:rPr>
          <w:rFonts w:ascii="Times New Roman" w:hAnsi="Times New Roman"/>
          <w:i/>
          <w:sz w:val="24"/>
          <w:szCs w:val="24"/>
        </w:rPr>
      </w:pPr>
      <w:r w:rsidRPr="000D79E3">
        <w:rPr>
          <w:rFonts w:ascii="Times New Roman" w:hAnsi="Times New Roman"/>
          <w:i/>
          <w:sz w:val="24"/>
          <w:szCs w:val="24"/>
        </w:rPr>
        <w:t>3.1. Типовые тестовые задания для итогового тестирования</w:t>
      </w:r>
    </w:p>
    <w:p w:rsidR="00846FC1" w:rsidRPr="000D79E3" w:rsidRDefault="00846FC1" w:rsidP="00B826B7">
      <w:pPr>
        <w:autoSpaceDE w:val="0"/>
        <w:autoSpaceDN w:val="0"/>
        <w:adjustRightInd w:val="0"/>
        <w:spacing w:after="0" w:line="240" w:lineRule="auto"/>
        <w:jc w:val="center"/>
        <w:rPr>
          <w:rFonts w:ascii="Times New Roman" w:hAnsi="Times New Roman"/>
          <w:sz w:val="24"/>
          <w:szCs w:val="24"/>
        </w:rPr>
      </w:pPr>
      <w:r w:rsidRPr="000D79E3">
        <w:rPr>
          <w:rFonts w:ascii="Times New Roman" w:hAnsi="Times New Roman"/>
          <w:noProof/>
          <w:sz w:val="24"/>
          <w:szCs w:val="24"/>
        </w:rPr>
        <w:drawing>
          <wp:inline distT="0" distB="0" distL="0" distR="0" wp14:anchorId="64A3DAD4" wp14:editId="7D0EE130">
            <wp:extent cx="4972050" cy="2472731"/>
            <wp:effectExtent l="0" t="0" r="0" b="0"/>
            <wp:docPr id="10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b="3793"/>
                    <a:stretch/>
                  </pic:blipFill>
                  <pic:spPr bwMode="auto">
                    <a:xfrm>
                      <a:off x="0" y="0"/>
                      <a:ext cx="4972050" cy="2472731"/>
                    </a:xfrm>
                    <a:prstGeom prst="rect">
                      <a:avLst/>
                    </a:prstGeom>
                    <a:noFill/>
                    <a:ln>
                      <a:noFill/>
                    </a:ln>
                    <a:extLst>
                      <a:ext uri="{53640926-AAD7-44D8-BBD7-CCE9431645EC}">
                        <a14:shadowObscured xmlns:a14="http://schemas.microsoft.com/office/drawing/2010/main"/>
                      </a:ext>
                    </a:extLst>
                  </pic:spPr>
                </pic:pic>
              </a:graphicData>
            </a:graphic>
          </wp:inline>
        </w:drawing>
      </w:r>
    </w:p>
    <w:p w:rsidR="00846FC1" w:rsidRPr="000D79E3" w:rsidRDefault="00846FC1" w:rsidP="00B826B7">
      <w:pPr>
        <w:autoSpaceDE w:val="0"/>
        <w:autoSpaceDN w:val="0"/>
        <w:adjustRightInd w:val="0"/>
        <w:spacing w:after="0" w:line="240" w:lineRule="auto"/>
        <w:ind w:firstLine="709"/>
        <w:jc w:val="both"/>
        <w:rPr>
          <w:rFonts w:ascii="Times New Roman" w:hAnsi="Times New Roman"/>
          <w:i/>
          <w:sz w:val="24"/>
          <w:szCs w:val="24"/>
        </w:rPr>
      </w:pPr>
    </w:p>
    <w:p w:rsidR="00846FC1" w:rsidRPr="000D79E3" w:rsidRDefault="00846FC1" w:rsidP="00B826B7">
      <w:pPr>
        <w:autoSpaceDE w:val="0"/>
        <w:autoSpaceDN w:val="0"/>
        <w:adjustRightInd w:val="0"/>
        <w:spacing w:after="0" w:line="240" w:lineRule="auto"/>
        <w:ind w:firstLine="709"/>
        <w:jc w:val="both"/>
        <w:rPr>
          <w:rFonts w:ascii="Times New Roman" w:hAnsi="Times New Roman"/>
          <w:i/>
          <w:sz w:val="24"/>
          <w:szCs w:val="24"/>
        </w:rPr>
      </w:pPr>
      <w:r w:rsidRPr="000D79E3">
        <w:rPr>
          <w:rFonts w:ascii="Times New Roman" w:hAnsi="Times New Roman"/>
          <w:i/>
          <w:sz w:val="24"/>
          <w:szCs w:val="24"/>
        </w:rPr>
        <w:t>3.2. Вопросы для проведения промежуточной аттестации</w:t>
      </w:r>
    </w:p>
    <w:p w:rsidR="00846FC1" w:rsidRPr="000D79E3" w:rsidRDefault="00846FC1" w:rsidP="0099644E">
      <w:pPr>
        <w:numPr>
          <w:ilvl w:val="0"/>
          <w:numId w:val="28"/>
        </w:numPr>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Какие действия нельзя выполнять, находясь в спортивном зале?</w:t>
      </w:r>
    </w:p>
    <w:p w:rsidR="00846FC1" w:rsidRPr="000D79E3" w:rsidRDefault="00846FC1" w:rsidP="0099644E">
      <w:pPr>
        <w:numPr>
          <w:ilvl w:val="0"/>
          <w:numId w:val="28"/>
        </w:numPr>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К чему могут привести занятия физической культурой в неспортивной форме?</w:t>
      </w:r>
    </w:p>
    <w:p w:rsidR="00846FC1" w:rsidRPr="000D79E3" w:rsidRDefault="00846FC1" w:rsidP="0099644E">
      <w:pPr>
        <w:numPr>
          <w:ilvl w:val="0"/>
          <w:numId w:val="28"/>
        </w:numPr>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Каковы правила техники безопасности обращения с электроприборами?</w:t>
      </w:r>
    </w:p>
    <w:p w:rsidR="00846FC1" w:rsidRPr="000D79E3" w:rsidRDefault="00846FC1" w:rsidP="0099644E">
      <w:pPr>
        <w:numPr>
          <w:ilvl w:val="0"/>
          <w:numId w:val="28"/>
        </w:numPr>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Может ли некачественное проведение разминки привести к травмам?</w:t>
      </w:r>
    </w:p>
    <w:p w:rsidR="00846FC1" w:rsidRPr="000D79E3" w:rsidRDefault="00846FC1" w:rsidP="0099644E">
      <w:pPr>
        <w:numPr>
          <w:ilvl w:val="0"/>
          <w:numId w:val="28"/>
        </w:numPr>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При какой температуре разрешаются занятия на улице? </w:t>
      </w:r>
    </w:p>
    <w:p w:rsidR="00846FC1" w:rsidRPr="000D79E3" w:rsidRDefault="00846FC1" w:rsidP="0099644E">
      <w:pPr>
        <w:numPr>
          <w:ilvl w:val="0"/>
          <w:numId w:val="28"/>
        </w:numPr>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Перечислите формы закаливания</w:t>
      </w:r>
    </w:p>
    <w:p w:rsidR="00846FC1" w:rsidRPr="000D79E3" w:rsidRDefault="00846FC1" w:rsidP="0099644E">
      <w:pPr>
        <w:numPr>
          <w:ilvl w:val="0"/>
          <w:numId w:val="28"/>
        </w:numPr>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Перечислите степени </w:t>
      </w:r>
      <w:proofErr w:type="spellStart"/>
      <w:r w:rsidRPr="000D79E3">
        <w:rPr>
          <w:rFonts w:ascii="Times New Roman" w:eastAsia="Calibri" w:hAnsi="Times New Roman"/>
          <w:sz w:val="24"/>
          <w:szCs w:val="24"/>
        </w:rPr>
        <w:t>холодового</w:t>
      </w:r>
      <w:proofErr w:type="spellEnd"/>
      <w:r w:rsidRPr="000D79E3">
        <w:rPr>
          <w:rFonts w:ascii="Times New Roman" w:eastAsia="Calibri" w:hAnsi="Times New Roman"/>
          <w:sz w:val="24"/>
          <w:szCs w:val="24"/>
        </w:rPr>
        <w:t xml:space="preserve"> воздействия воздуха </w:t>
      </w:r>
    </w:p>
    <w:p w:rsidR="00846FC1" w:rsidRPr="000D79E3" w:rsidRDefault="00846FC1" w:rsidP="0099644E">
      <w:pPr>
        <w:numPr>
          <w:ilvl w:val="0"/>
          <w:numId w:val="28"/>
        </w:numPr>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Гигиенические требования к спортивной одежде </w:t>
      </w:r>
    </w:p>
    <w:p w:rsidR="00846FC1" w:rsidRPr="000D79E3" w:rsidRDefault="00846FC1" w:rsidP="0099644E">
      <w:pPr>
        <w:numPr>
          <w:ilvl w:val="0"/>
          <w:numId w:val="28"/>
        </w:numPr>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Гигиенические требования к спортивной обуви</w:t>
      </w:r>
    </w:p>
    <w:p w:rsidR="00846FC1" w:rsidRPr="000D79E3" w:rsidRDefault="00846FC1" w:rsidP="0099644E">
      <w:pPr>
        <w:numPr>
          <w:ilvl w:val="0"/>
          <w:numId w:val="28"/>
        </w:numPr>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Что такое здоровый образ жизни и личная гигиена </w:t>
      </w:r>
    </w:p>
    <w:p w:rsidR="00846FC1" w:rsidRPr="000D79E3" w:rsidRDefault="00846FC1" w:rsidP="0099644E">
      <w:pPr>
        <w:numPr>
          <w:ilvl w:val="0"/>
          <w:numId w:val="28"/>
        </w:numPr>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Назовите причины возникновения травм во время занятий легкой атлетикой</w:t>
      </w:r>
    </w:p>
    <w:p w:rsidR="00846FC1" w:rsidRPr="000D79E3" w:rsidRDefault="00846FC1" w:rsidP="0099644E">
      <w:pPr>
        <w:numPr>
          <w:ilvl w:val="0"/>
          <w:numId w:val="28"/>
        </w:numPr>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Назовите требования безопасности во время бега</w:t>
      </w:r>
    </w:p>
    <w:p w:rsidR="00846FC1" w:rsidRPr="000D79E3" w:rsidRDefault="00846FC1" w:rsidP="0099644E">
      <w:pPr>
        <w:numPr>
          <w:ilvl w:val="0"/>
          <w:numId w:val="28"/>
        </w:numPr>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Назовите требования безопасности при прыжках в длину с разбега</w:t>
      </w:r>
    </w:p>
    <w:p w:rsidR="00846FC1" w:rsidRPr="000D79E3" w:rsidRDefault="00846FC1" w:rsidP="0099644E">
      <w:pPr>
        <w:numPr>
          <w:ilvl w:val="0"/>
          <w:numId w:val="28"/>
        </w:numPr>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Назовите требования безопасности при метаниях</w:t>
      </w:r>
    </w:p>
    <w:p w:rsidR="00846FC1" w:rsidRPr="000D79E3" w:rsidRDefault="00846FC1" w:rsidP="0099644E">
      <w:pPr>
        <w:numPr>
          <w:ilvl w:val="0"/>
          <w:numId w:val="28"/>
        </w:numPr>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 Температурный режим при занятиях лыжными гонками</w:t>
      </w:r>
    </w:p>
    <w:p w:rsidR="00846FC1" w:rsidRPr="000D79E3" w:rsidRDefault="00846FC1" w:rsidP="0099644E">
      <w:pPr>
        <w:numPr>
          <w:ilvl w:val="0"/>
          <w:numId w:val="28"/>
        </w:numPr>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 Гигиенические требования к спортивной одежде лыжника</w:t>
      </w:r>
    </w:p>
    <w:p w:rsidR="00846FC1" w:rsidRPr="000D79E3" w:rsidRDefault="00846FC1" w:rsidP="0099644E">
      <w:pPr>
        <w:numPr>
          <w:ilvl w:val="0"/>
          <w:numId w:val="28"/>
        </w:numPr>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 Техника безопасности передвижения на лыжах по пересеченной местности</w:t>
      </w:r>
    </w:p>
    <w:p w:rsidR="00846FC1" w:rsidRPr="000D79E3" w:rsidRDefault="00846FC1" w:rsidP="0099644E">
      <w:pPr>
        <w:numPr>
          <w:ilvl w:val="0"/>
          <w:numId w:val="28"/>
        </w:numPr>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Требования к подготовке льда для безопасного выполнения технических требований.</w:t>
      </w:r>
    </w:p>
    <w:p w:rsidR="00846FC1" w:rsidRPr="000D79E3" w:rsidRDefault="00846FC1" w:rsidP="0099644E">
      <w:pPr>
        <w:numPr>
          <w:ilvl w:val="0"/>
          <w:numId w:val="28"/>
        </w:numPr>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Технические требования к подготовке коньков</w:t>
      </w:r>
    </w:p>
    <w:p w:rsidR="00846FC1" w:rsidRPr="000D79E3" w:rsidRDefault="00846FC1" w:rsidP="0099644E">
      <w:pPr>
        <w:numPr>
          <w:ilvl w:val="0"/>
          <w:numId w:val="28"/>
        </w:numPr>
        <w:spacing w:after="0" w:line="240" w:lineRule="auto"/>
        <w:ind w:left="0" w:firstLine="709"/>
        <w:contextualSpacing/>
        <w:jc w:val="both"/>
        <w:rPr>
          <w:rFonts w:ascii="Times New Roman" w:eastAsia="Calibri" w:hAnsi="Times New Roman"/>
          <w:sz w:val="24"/>
          <w:szCs w:val="24"/>
        </w:rPr>
      </w:pPr>
      <w:r w:rsidRPr="000D79E3">
        <w:rPr>
          <w:rFonts w:ascii="Times New Roman" w:hAnsi="Times New Roman"/>
          <w:sz w:val="24"/>
          <w:szCs w:val="24"/>
        </w:rPr>
        <w:t xml:space="preserve"> Техника безопасности при групповых занятиях</w:t>
      </w:r>
      <w:r w:rsidRPr="000D79E3">
        <w:rPr>
          <w:rFonts w:ascii="Times New Roman" w:eastAsia="Calibri" w:hAnsi="Times New Roman"/>
          <w:sz w:val="24"/>
          <w:szCs w:val="24"/>
        </w:rPr>
        <w:t xml:space="preserve"> </w:t>
      </w:r>
    </w:p>
    <w:p w:rsidR="00846FC1" w:rsidRPr="000D79E3" w:rsidRDefault="00846FC1" w:rsidP="000D79E3">
      <w:pPr>
        <w:autoSpaceDE w:val="0"/>
        <w:autoSpaceDN w:val="0"/>
        <w:adjustRightInd w:val="0"/>
        <w:spacing w:after="0" w:line="240" w:lineRule="auto"/>
        <w:rPr>
          <w:rFonts w:ascii="Times New Roman" w:hAnsi="Times New Roman"/>
          <w:sz w:val="24"/>
          <w:szCs w:val="24"/>
        </w:rPr>
      </w:pPr>
    </w:p>
    <w:p w:rsidR="00846FC1" w:rsidRPr="000D79E3" w:rsidRDefault="00846FC1" w:rsidP="00B826B7">
      <w:pPr>
        <w:autoSpaceDE w:val="0"/>
        <w:autoSpaceDN w:val="0"/>
        <w:adjustRightInd w:val="0"/>
        <w:spacing w:after="0" w:line="240" w:lineRule="auto"/>
        <w:ind w:firstLine="708"/>
        <w:rPr>
          <w:rFonts w:ascii="Times New Roman" w:hAnsi="Times New Roman"/>
          <w:i/>
          <w:sz w:val="24"/>
          <w:szCs w:val="24"/>
        </w:rPr>
      </w:pPr>
      <w:r w:rsidRPr="000D79E3">
        <w:rPr>
          <w:rFonts w:ascii="Times New Roman" w:hAnsi="Times New Roman"/>
          <w:i/>
          <w:sz w:val="24"/>
          <w:szCs w:val="24"/>
        </w:rPr>
        <w:t>3.3. Типовой билет для зачета с оценкой (для дисциплины «Физическая культура и спорт (элективные дисциплины (модули)</w:t>
      </w:r>
      <w:r w:rsidR="00B826B7">
        <w:rPr>
          <w:rFonts w:ascii="Times New Roman" w:hAnsi="Times New Roman"/>
          <w:i/>
          <w:sz w:val="24"/>
          <w:szCs w:val="24"/>
        </w:rPr>
        <w:t>) – Оздоровительное отделение»)</w:t>
      </w:r>
    </w:p>
    <w:tbl>
      <w:tblPr>
        <w:tblW w:w="9420" w:type="dxa"/>
        <w:tblLayout w:type="fixed"/>
        <w:tblCellMar>
          <w:left w:w="70" w:type="dxa"/>
          <w:right w:w="70" w:type="dxa"/>
        </w:tblCellMar>
        <w:tblLook w:val="04A0" w:firstRow="1" w:lastRow="0" w:firstColumn="1" w:lastColumn="0" w:noHBand="0" w:noVBand="1"/>
      </w:tblPr>
      <w:tblGrid>
        <w:gridCol w:w="2903"/>
        <w:gridCol w:w="3684"/>
        <w:gridCol w:w="2833"/>
      </w:tblGrid>
      <w:tr w:rsidR="00846FC1" w:rsidRPr="000D79E3" w:rsidTr="00B826B7">
        <w:trPr>
          <w:trHeight w:val="1686"/>
        </w:trPr>
        <w:tc>
          <w:tcPr>
            <w:tcW w:w="2903" w:type="dxa"/>
            <w:tcBorders>
              <w:top w:val="single" w:sz="6" w:space="0" w:color="auto"/>
              <w:left w:val="single" w:sz="6" w:space="0" w:color="auto"/>
              <w:bottom w:val="nil"/>
              <w:right w:val="single" w:sz="6" w:space="0" w:color="auto"/>
            </w:tcBorders>
            <w:hideMark/>
          </w:tcPr>
          <w:p w:rsidR="00846FC1" w:rsidRPr="000D79E3" w:rsidRDefault="00846FC1" w:rsidP="000D79E3">
            <w:pPr>
              <w:autoSpaceDE w:val="0"/>
              <w:autoSpaceDN w:val="0"/>
              <w:adjustRightInd w:val="0"/>
              <w:spacing w:after="0" w:line="240" w:lineRule="auto"/>
              <w:jc w:val="center"/>
              <w:rPr>
                <w:rFonts w:ascii="Times New Roman" w:hAnsi="Times New Roman"/>
                <w:b/>
                <w:sz w:val="24"/>
                <w:szCs w:val="24"/>
              </w:rPr>
            </w:pPr>
            <w:r w:rsidRPr="000D79E3">
              <w:rPr>
                <w:rFonts w:ascii="Times New Roman" w:hAnsi="Times New Roman"/>
                <w:noProof/>
                <w:sz w:val="24"/>
                <w:szCs w:val="24"/>
              </w:rPr>
              <w:drawing>
                <wp:anchor distT="0" distB="0" distL="114300" distR="114300" simplePos="0" relativeHeight="251675648" behindDoc="1" locked="0" layoutInCell="1" allowOverlap="1" wp14:anchorId="3EE1D70A" wp14:editId="790363FC">
                  <wp:simplePos x="0" y="0"/>
                  <wp:positionH relativeFrom="column">
                    <wp:posOffset>125095</wp:posOffset>
                  </wp:positionH>
                  <wp:positionV relativeFrom="paragraph">
                    <wp:posOffset>98425</wp:posOffset>
                  </wp:positionV>
                  <wp:extent cx="1111250" cy="374015"/>
                  <wp:effectExtent l="0" t="0" r="0" b="6985"/>
                  <wp:wrapTight wrapText="bothSides">
                    <wp:wrapPolygon edited="0">
                      <wp:start x="0" y="0"/>
                      <wp:lineTo x="0" y="20903"/>
                      <wp:lineTo x="21106" y="20903"/>
                      <wp:lineTo x="21106" y="0"/>
                      <wp:lineTo x="0" y="0"/>
                    </wp:wrapPolygon>
                  </wp:wrapTight>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111250" cy="374015"/>
                          </a:xfrm>
                          <a:prstGeom prst="rect">
                            <a:avLst/>
                          </a:prstGeom>
                          <a:noFill/>
                        </pic:spPr>
                      </pic:pic>
                    </a:graphicData>
                  </a:graphic>
                </wp:anchor>
              </w:drawing>
            </w:r>
          </w:p>
          <w:p w:rsidR="00846FC1" w:rsidRPr="000D79E3" w:rsidRDefault="00846FC1" w:rsidP="000D79E3">
            <w:pPr>
              <w:autoSpaceDE w:val="0"/>
              <w:autoSpaceDN w:val="0"/>
              <w:adjustRightInd w:val="0"/>
              <w:spacing w:after="0" w:line="240" w:lineRule="auto"/>
              <w:jc w:val="center"/>
              <w:rPr>
                <w:rFonts w:ascii="Times New Roman" w:hAnsi="Times New Roman"/>
                <w:b/>
                <w:sz w:val="24"/>
                <w:szCs w:val="24"/>
              </w:rPr>
            </w:pPr>
            <w:r w:rsidRPr="000D79E3">
              <w:rPr>
                <w:rFonts w:ascii="Times New Roman" w:hAnsi="Times New Roman"/>
                <w:b/>
                <w:sz w:val="24"/>
                <w:szCs w:val="24"/>
              </w:rPr>
              <w:t>Кафедра физвоспитания</w:t>
            </w:r>
          </w:p>
          <w:p w:rsidR="00846FC1" w:rsidRPr="000D79E3" w:rsidRDefault="00846FC1" w:rsidP="000D79E3">
            <w:pPr>
              <w:autoSpaceDE w:val="0"/>
              <w:autoSpaceDN w:val="0"/>
              <w:adjustRightInd w:val="0"/>
              <w:spacing w:after="0" w:line="240" w:lineRule="auto"/>
              <w:jc w:val="center"/>
              <w:rPr>
                <w:rFonts w:ascii="Times New Roman" w:hAnsi="Times New Roman"/>
                <w:sz w:val="24"/>
                <w:szCs w:val="24"/>
              </w:rPr>
            </w:pPr>
            <w:r w:rsidRPr="000D79E3">
              <w:rPr>
                <w:rFonts w:ascii="Times New Roman" w:hAnsi="Times New Roman"/>
                <w:b/>
                <w:sz w:val="24"/>
                <w:szCs w:val="24"/>
              </w:rPr>
              <w:t>2021-2022 гг.</w:t>
            </w:r>
          </w:p>
        </w:tc>
        <w:tc>
          <w:tcPr>
            <w:tcW w:w="3684" w:type="dxa"/>
            <w:tcBorders>
              <w:top w:val="single" w:sz="6" w:space="0" w:color="auto"/>
              <w:left w:val="single" w:sz="6" w:space="0" w:color="auto"/>
              <w:bottom w:val="nil"/>
              <w:right w:val="single" w:sz="6" w:space="0" w:color="auto"/>
            </w:tcBorders>
          </w:tcPr>
          <w:p w:rsidR="00846FC1" w:rsidRPr="000D79E3" w:rsidRDefault="00846FC1" w:rsidP="000D79E3">
            <w:pPr>
              <w:autoSpaceDE w:val="0"/>
              <w:autoSpaceDN w:val="0"/>
              <w:adjustRightInd w:val="0"/>
              <w:spacing w:after="0" w:line="240" w:lineRule="auto"/>
              <w:jc w:val="center"/>
              <w:rPr>
                <w:rFonts w:ascii="Times New Roman" w:hAnsi="Times New Roman"/>
                <w:b/>
                <w:sz w:val="24"/>
                <w:szCs w:val="24"/>
              </w:rPr>
            </w:pPr>
            <w:r w:rsidRPr="000D79E3">
              <w:rPr>
                <w:rFonts w:ascii="Times New Roman" w:hAnsi="Times New Roman"/>
                <w:b/>
                <w:sz w:val="24"/>
                <w:szCs w:val="24"/>
              </w:rPr>
              <w:t>Билет для зачета с оценкой по дисциплине «Физическая культура и спорт (элективные дисциплины (модули)) – Оздоровительное отделение»</w:t>
            </w:r>
          </w:p>
          <w:p w:rsidR="00846FC1" w:rsidRPr="00B826B7" w:rsidRDefault="00B826B7" w:rsidP="00B826B7">
            <w:pPr>
              <w:autoSpaceDE w:val="0"/>
              <w:autoSpaceDN w:val="0"/>
              <w:adjustRightInd w:val="0"/>
              <w:spacing w:after="0" w:line="240" w:lineRule="auto"/>
              <w:jc w:val="center"/>
              <w:rPr>
                <w:rFonts w:ascii="Times New Roman" w:hAnsi="Times New Roman"/>
                <w:b/>
                <w:sz w:val="24"/>
                <w:szCs w:val="24"/>
              </w:rPr>
            </w:pPr>
            <w:r>
              <w:rPr>
                <w:rFonts w:ascii="Times New Roman" w:hAnsi="Times New Roman"/>
                <w:b/>
                <w:sz w:val="24"/>
                <w:szCs w:val="24"/>
              </w:rPr>
              <w:t>БИЛЕТ № 1</w:t>
            </w:r>
          </w:p>
        </w:tc>
        <w:tc>
          <w:tcPr>
            <w:tcW w:w="2833" w:type="dxa"/>
            <w:tcBorders>
              <w:top w:val="single" w:sz="6" w:space="0" w:color="auto"/>
              <w:left w:val="single" w:sz="6" w:space="0" w:color="auto"/>
              <w:bottom w:val="nil"/>
              <w:right w:val="single" w:sz="6" w:space="0" w:color="auto"/>
            </w:tcBorders>
          </w:tcPr>
          <w:p w:rsidR="00846FC1" w:rsidRPr="000D79E3" w:rsidRDefault="00846FC1" w:rsidP="000D79E3">
            <w:pPr>
              <w:autoSpaceDE w:val="0"/>
              <w:autoSpaceDN w:val="0"/>
              <w:adjustRightInd w:val="0"/>
              <w:spacing w:after="0" w:line="240" w:lineRule="auto"/>
              <w:jc w:val="center"/>
              <w:rPr>
                <w:rFonts w:ascii="Times New Roman" w:hAnsi="Times New Roman"/>
                <w:sz w:val="24"/>
                <w:szCs w:val="24"/>
              </w:rPr>
            </w:pPr>
            <w:r w:rsidRPr="000D79E3">
              <w:rPr>
                <w:rFonts w:ascii="Times New Roman" w:hAnsi="Times New Roman"/>
                <w:sz w:val="24"/>
                <w:szCs w:val="24"/>
              </w:rPr>
              <w:t>УТВЕРЖДАЮ:</w:t>
            </w:r>
          </w:p>
          <w:p w:rsidR="00846FC1" w:rsidRPr="000D79E3" w:rsidRDefault="00846FC1" w:rsidP="000D79E3">
            <w:pPr>
              <w:autoSpaceDE w:val="0"/>
              <w:autoSpaceDN w:val="0"/>
              <w:adjustRightInd w:val="0"/>
              <w:spacing w:after="0" w:line="240" w:lineRule="auto"/>
              <w:jc w:val="center"/>
              <w:rPr>
                <w:rFonts w:ascii="Times New Roman" w:hAnsi="Times New Roman"/>
                <w:b/>
                <w:bCs/>
                <w:sz w:val="24"/>
                <w:szCs w:val="24"/>
              </w:rPr>
            </w:pPr>
            <w:r w:rsidRPr="000D79E3">
              <w:rPr>
                <w:rFonts w:ascii="Times New Roman" w:hAnsi="Times New Roman"/>
                <w:b/>
                <w:bCs/>
                <w:sz w:val="24"/>
                <w:szCs w:val="24"/>
              </w:rPr>
              <w:t>Зав. кафедрой</w:t>
            </w:r>
          </w:p>
          <w:p w:rsidR="00846FC1" w:rsidRPr="000D79E3" w:rsidRDefault="00846FC1" w:rsidP="000D79E3">
            <w:pPr>
              <w:autoSpaceDE w:val="0"/>
              <w:autoSpaceDN w:val="0"/>
              <w:adjustRightInd w:val="0"/>
              <w:spacing w:after="0" w:line="240" w:lineRule="auto"/>
              <w:jc w:val="center"/>
              <w:rPr>
                <w:rFonts w:ascii="Times New Roman" w:hAnsi="Times New Roman"/>
                <w:bCs/>
                <w:sz w:val="24"/>
                <w:szCs w:val="24"/>
                <w:u w:val="single"/>
              </w:rPr>
            </w:pPr>
            <w:r w:rsidRPr="000D79E3">
              <w:rPr>
                <w:rFonts w:ascii="Times New Roman" w:hAnsi="Times New Roman"/>
                <w:noProof/>
                <w:sz w:val="24"/>
                <w:szCs w:val="24"/>
              </w:rPr>
              <w:drawing>
                <wp:inline distT="0" distB="0" distL="0" distR="0" wp14:anchorId="121FB415" wp14:editId="654C5514">
                  <wp:extent cx="1180465" cy="525145"/>
                  <wp:effectExtent l="0" t="0" r="635" b="8255"/>
                  <wp:docPr id="108" name="Рисунок 108" descr="Sc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Scan"/>
                          <pic:cNvPicPr>
                            <a:picLocks noChangeAspect="1" noChangeArrowheads="1"/>
                          </pic:cNvPicPr>
                        </pic:nvPicPr>
                        <pic:blipFill>
                          <a:blip r:embed="rId26" cstate="print">
                            <a:extLst>
                              <a:ext uri="{28A0092B-C50C-407E-A947-70E740481C1C}">
                                <a14:useLocalDpi xmlns:a14="http://schemas.microsoft.com/office/drawing/2010/main" val="0"/>
                              </a:ext>
                            </a:extLst>
                          </a:blip>
                          <a:srcRect l="7486"/>
                          <a:stretch>
                            <a:fillRect/>
                          </a:stretch>
                        </pic:blipFill>
                        <pic:spPr bwMode="auto">
                          <a:xfrm>
                            <a:off x="0" y="0"/>
                            <a:ext cx="1180465" cy="525145"/>
                          </a:xfrm>
                          <a:prstGeom prst="rect">
                            <a:avLst/>
                          </a:prstGeom>
                          <a:noFill/>
                          <a:ln>
                            <a:noFill/>
                          </a:ln>
                        </pic:spPr>
                      </pic:pic>
                    </a:graphicData>
                  </a:graphic>
                </wp:inline>
              </w:drawing>
            </w:r>
          </w:p>
          <w:p w:rsidR="00846FC1" w:rsidRPr="00B826B7" w:rsidRDefault="00B826B7" w:rsidP="00B826B7">
            <w:pPr>
              <w:autoSpaceDE w:val="0"/>
              <w:autoSpaceDN w:val="0"/>
              <w:adjustRightInd w:val="0"/>
              <w:spacing w:after="0" w:line="240" w:lineRule="auto"/>
              <w:jc w:val="center"/>
              <w:rPr>
                <w:rFonts w:ascii="Times New Roman" w:hAnsi="Times New Roman"/>
                <w:b/>
                <w:bCs/>
                <w:sz w:val="24"/>
                <w:szCs w:val="24"/>
              </w:rPr>
            </w:pPr>
            <w:r>
              <w:rPr>
                <w:rFonts w:ascii="Times New Roman" w:hAnsi="Times New Roman"/>
                <w:b/>
                <w:bCs/>
                <w:sz w:val="24"/>
                <w:szCs w:val="24"/>
              </w:rPr>
              <w:t>А.В. Евсеев</w:t>
            </w:r>
          </w:p>
        </w:tc>
      </w:tr>
      <w:tr w:rsidR="00846FC1" w:rsidRPr="000D79E3" w:rsidTr="00B826B7">
        <w:trPr>
          <w:trHeight w:val="126"/>
        </w:trPr>
        <w:tc>
          <w:tcPr>
            <w:tcW w:w="9420" w:type="dxa"/>
            <w:gridSpan w:val="3"/>
            <w:tcBorders>
              <w:top w:val="single" w:sz="4" w:space="0" w:color="auto"/>
              <w:left w:val="single" w:sz="4" w:space="0" w:color="auto"/>
              <w:bottom w:val="single" w:sz="4" w:space="0" w:color="auto"/>
              <w:right w:val="single" w:sz="4" w:space="0" w:color="auto"/>
            </w:tcBorders>
            <w:hideMark/>
          </w:tcPr>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sz w:val="24"/>
                <w:szCs w:val="24"/>
              </w:rPr>
              <w:t>1. Техника безопасности во время занятий на стадионе</w:t>
            </w:r>
          </w:p>
        </w:tc>
      </w:tr>
      <w:tr w:rsidR="00846FC1" w:rsidRPr="000D79E3" w:rsidTr="00B826B7">
        <w:trPr>
          <w:trHeight w:val="70"/>
        </w:trPr>
        <w:tc>
          <w:tcPr>
            <w:tcW w:w="9420" w:type="dxa"/>
            <w:gridSpan w:val="3"/>
            <w:tcBorders>
              <w:top w:val="single" w:sz="4" w:space="0" w:color="auto"/>
              <w:left w:val="single" w:sz="4" w:space="0" w:color="auto"/>
              <w:bottom w:val="single" w:sz="4" w:space="0" w:color="auto"/>
              <w:right w:val="single" w:sz="4" w:space="0" w:color="auto"/>
            </w:tcBorders>
            <w:hideMark/>
          </w:tcPr>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sz w:val="24"/>
                <w:szCs w:val="24"/>
              </w:rPr>
              <w:t>2. Контрольное тестирование физической подготовленности – бег 100 м (с)</w:t>
            </w:r>
          </w:p>
        </w:tc>
      </w:tr>
    </w:tbl>
    <w:p w:rsidR="00846FC1" w:rsidRPr="00B826B7" w:rsidRDefault="00846FC1" w:rsidP="0099644E">
      <w:pPr>
        <w:pStyle w:val="a5"/>
        <w:numPr>
          <w:ilvl w:val="1"/>
          <w:numId w:val="32"/>
        </w:numPr>
        <w:tabs>
          <w:tab w:val="left" w:pos="1134"/>
        </w:tabs>
        <w:autoSpaceDE w:val="0"/>
        <w:autoSpaceDN w:val="0"/>
        <w:adjustRightInd w:val="0"/>
        <w:spacing w:after="0" w:line="240" w:lineRule="auto"/>
        <w:ind w:left="0" w:firstLine="709"/>
        <w:jc w:val="both"/>
        <w:rPr>
          <w:rFonts w:ascii="Times New Roman" w:hAnsi="Times New Roman"/>
          <w:i/>
          <w:sz w:val="24"/>
          <w:szCs w:val="24"/>
        </w:rPr>
      </w:pPr>
      <w:r w:rsidRPr="000D79E3">
        <w:rPr>
          <w:rFonts w:ascii="Times New Roman" w:hAnsi="Times New Roman"/>
          <w:i/>
          <w:sz w:val="24"/>
          <w:szCs w:val="24"/>
        </w:rPr>
        <w:lastRenderedPageBreak/>
        <w:t>Типовой билет для зачета с оценкой (для дисциплины «Физическая культура и спорт (элективные дисциплины (модули)) – Оздоровительное отделение» (для временно освобожденных от практических зан</w:t>
      </w:r>
      <w:r w:rsidR="00B826B7">
        <w:rPr>
          <w:rFonts w:ascii="Times New Roman" w:hAnsi="Times New Roman"/>
          <w:i/>
          <w:sz w:val="24"/>
          <w:szCs w:val="24"/>
        </w:rPr>
        <w:t>ятий студентов</w:t>
      </w:r>
    </w:p>
    <w:tbl>
      <w:tblPr>
        <w:tblW w:w="9420" w:type="dxa"/>
        <w:tblLayout w:type="fixed"/>
        <w:tblCellMar>
          <w:left w:w="70" w:type="dxa"/>
          <w:right w:w="70" w:type="dxa"/>
        </w:tblCellMar>
        <w:tblLook w:val="04A0" w:firstRow="1" w:lastRow="0" w:firstColumn="1" w:lastColumn="0" w:noHBand="0" w:noVBand="1"/>
      </w:tblPr>
      <w:tblGrid>
        <w:gridCol w:w="2903"/>
        <w:gridCol w:w="3684"/>
        <w:gridCol w:w="2833"/>
      </w:tblGrid>
      <w:tr w:rsidR="00846FC1" w:rsidRPr="000D79E3" w:rsidTr="00B826B7">
        <w:trPr>
          <w:trHeight w:val="1452"/>
        </w:trPr>
        <w:tc>
          <w:tcPr>
            <w:tcW w:w="2903" w:type="dxa"/>
            <w:tcBorders>
              <w:top w:val="single" w:sz="6" w:space="0" w:color="auto"/>
              <w:left w:val="single" w:sz="6" w:space="0" w:color="auto"/>
              <w:bottom w:val="nil"/>
              <w:right w:val="single" w:sz="6" w:space="0" w:color="auto"/>
            </w:tcBorders>
            <w:hideMark/>
          </w:tcPr>
          <w:p w:rsidR="00846FC1" w:rsidRPr="000D79E3" w:rsidRDefault="00846FC1" w:rsidP="000D79E3">
            <w:pPr>
              <w:autoSpaceDE w:val="0"/>
              <w:autoSpaceDN w:val="0"/>
              <w:adjustRightInd w:val="0"/>
              <w:spacing w:after="0" w:line="240" w:lineRule="auto"/>
              <w:jc w:val="center"/>
              <w:rPr>
                <w:rFonts w:ascii="Times New Roman" w:hAnsi="Times New Roman"/>
                <w:b/>
                <w:sz w:val="24"/>
                <w:szCs w:val="24"/>
              </w:rPr>
            </w:pPr>
            <w:r w:rsidRPr="000D79E3">
              <w:rPr>
                <w:rFonts w:ascii="Times New Roman" w:hAnsi="Times New Roman"/>
                <w:noProof/>
                <w:sz w:val="24"/>
                <w:szCs w:val="24"/>
              </w:rPr>
              <w:drawing>
                <wp:anchor distT="0" distB="0" distL="114300" distR="114300" simplePos="0" relativeHeight="251676672" behindDoc="1" locked="0" layoutInCell="1" allowOverlap="1" wp14:anchorId="3C68DD19" wp14:editId="1DF6D316">
                  <wp:simplePos x="0" y="0"/>
                  <wp:positionH relativeFrom="column">
                    <wp:posOffset>125095</wp:posOffset>
                  </wp:positionH>
                  <wp:positionV relativeFrom="paragraph">
                    <wp:posOffset>98425</wp:posOffset>
                  </wp:positionV>
                  <wp:extent cx="1111250" cy="374015"/>
                  <wp:effectExtent l="0" t="0" r="0" b="6985"/>
                  <wp:wrapTight wrapText="bothSides">
                    <wp:wrapPolygon edited="0">
                      <wp:start x="0" y="0"/>
                      <wp:lineTo x="0" y="20903"/>
                      <wp:lineTo x="21106" y="20903"/>
                      <wp:lineTo x="21106" y="0"/>
                      <wp:lineTo x="0" y="0"/>
                    </wp:wrapPolygon>
                  </wp:wrapTight>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111250" cy="374015"/>
                          </a:xfrm>
                          <a:prstGeom prst="rect">
                            <a:avLst/>
                          </a:prstGeom>
                          <a:noFill/>
                        </pic:spPr>
                      </pic:pic>
                    </a:graphicData>
                  </a:graphic>
                </wp:anchor>
              </w:drawing>
            </w:r>
          </w:p>
          <w:p w:rsidR="00846FC1" w:rsidRPr="000D79E3" w:rsidRDefault="00846FC1" w:rsidP="000D79E3">
            <w:pPr>
              <w:autoSpaceDE w:val="0"/>
              <w:autoSpaceDN w:val="0"/>
              <w:adjustRightInd w:val="0"/>
              <w:spacing w:after="0" w:line="240" w:lineRule="auto"/>
              <w:jc w:val="center"/>
              <w:rPr>
                <w:rFonts w:ascii="Times New Roman" w:hAnsi="Times New Roman"/>
                <w:b/>
                <w:sz w:val="24"/>
                <w:szCs w:val="24"/>
              </w:rPr>
            </w:pPr>
            <w:r w:rsidRPr="000D79E3">
              <w:rPr>
                <w:rFonts w:ascii="Times New Roman" w:hAnsi="Times New Roman"/>
                <w:b/>
                <w:sz w:val="24"/>
                <w:szCs w:val="24"/>
              </w:rPr>
              <w:t>Кафедра физвоспитания</w:t>
            </w:r>
          </w:p>
          <w:p w:rsidR="00846FC1" w:rsidRPr="000D79E3" w:rsidRDefault="00846FC1" w:rsidP="000D79E3">
            <w:pPr>
              <w:autoSpaceDE w:val="0"/>
              <w:autoSpaceDN w:val="0"/>
              <w:adjustRightInd w:val="0"/>
              <w:spacing w:after="0" w:line="240" w:lineRule="auto"/>
              <w:jc w:val="center"/>
              <w:rPr>
                <w:rFonts w:ascii="Times New Roman" w:hAnsi="Times New Roman"/>
                <w:sz w:val="24"/>
                <w:szCs w:val="24"/>
              </w:rPr>
            </w:pPr>
            <w:r w:rsidRPr="000D79E3">
              <w:rPr>
                <w:rFonts w:ascii="Times New Roman" w:hAnsi="Times New Roman"/>
                <w:b/>
                <w:sz w:val="24"/>
                <w:szCs w:val="24"/>
              </w:rPr>
              <w:t>2021-2022 гг.</w:t>
            </w:r>
          </w:p>
        </w:tc>
        <w:tc>
          <w:tcPr>
            <w:tcW w:w="3684" w:type="dxa"/>
            <w:tcBorders>
              <w:top w:val="single" w:sz="6" w:space="0" w:color="auto"/>
              <w:left w:val="single" w:sz="6" w:space="0" w:color="auto"/>
              <w:bottom w:val="nil"/>
              <w:right w:val="single" w:sz="6" w:space="0" w:color="auto"/>
            </w:tcBorders>
          </w:tcPr>
          <w:p w:rsidR="00846FC1" w:rsidRPr="000D79E3" w:rsidRDefault="00846FC1" w:rsidP="000D79E3">
            <w:pPr>
              <w:autoSpaceDE w:val="0"/>
              <w:autoSpaceDN w:val="0"/>
              <w:adjustRightInd w:val="0"/>
              <w:spacing w:after="0" w:line="240" w:lineRule="auto"/>
              <w:jc w:val="center"/>
              <w:rPr>
                <w:rFonts w:ascii="Times New Roman" w:hAnsi="Times New Roman"/>
                <w:b/>
                <w:sz w:val="24"/>
                <w:szCs w:val="24"/>
              </w:rPr>
            </w:pPr>
            <w:r w:rsidRPr="000D79E3">
              <w:rPr>
                <w:rFonts w:ascii="Times New Roman" w:hAnsi="Times New Roman"/>
                <w:b/>
                <w:sz w:val="24"/>
                <w:szCs w:val="24"/>
              </w:rPr>
              <w:t>Билет для зачета с оценкой по дисциплине «Физическая культура и спорт (элективные дисциплины (модули)) – Оздоровительное отделение»</w:t>
            </w:r>
          </w:p>
          <w:p w:rsidR="00846FC1" w:rsidRPr="00B826B7" w:rsidRDefault="00B826B7" w:rsidP="00B826B7">
            <w:pPr>
              <w:autoSpaceDE w:val="0"/>
              <w:autoSpaceDN w:val="0"/>
              <w:adjustRightInd w:val="0"/>
              <w:spacing w:after="0" w:line="240" w:lineRule="auto"/>
              <w:jc w:val="center"/>
              <w:rPr>
                <w:rFonts w:ascii="Times New Roman" w:hAnsi="Times New Roman"/>
                <w:b/>
                <w:sz w:val="24"/>
                <w:szCs w:val="24"/>
              </w:rPr>
            </w:pPr>
            <w:r>
              <w:rPr>
                <w:rFonts w:ascii="Times New Roman" w:hAnsi="Times New Roman"/>
                <w:b/>
                <w:sz w:val="24"/>
                <w:szCs w:val="24"/>
              </w:rPr>
              <w:t>БИЛЕТ № 1</w:t>
            </w:r>
          </w:p>
        </w:tc>
        <w:tc>
          <w:tcPr>
            <w:tcW w:w="2833" w:type="dxa"/>
            <w:tcBorders>
              <w:top w:val="single" w:sz="6" w:space="0" w:color="auto"/>
              <w:left w:val="single" w:sz="6" w:space="0" w:color="auto"/>
              <w:bottom w:val="nil"/>
              <w:right w:val="single" w:sz="6" w:space="0" w:color="auto"/>
            </w:tcBorders>
          </w:tcPr>
          <w:p w:rsidR="00846FC1" w:rsidRPr="000D79E3" w:rsidRDefault="00846FC1" w:rsidP="000D79E3">
            <w:pPr>
              <w:autoSpaceDE w:val="0"/>
              <w:autoSpaceDN w:val="0"/>
              <w:adjustRightInd w:val="0"/>
              <w:spacing w:after="0" w:line="240" w:lineRule="auto"/>
              <w:jc w:val="center"/>
              <w:rPr>
                <w:rFonts w:ascii="Times New Roman" w:hAnsi="Times New Roman"/>
                <w:sz w:val="24"/>
                <w:szCs w:val="24"/>
              </w:rPr>
            </w:pPr>
            <w:r w:rsidRPr="000D79E3">
              <w:rPr>
                <w:rFonts w:ascii="Times New Roman" w:hAnsi="Times New Roman"/>
                <w:sz w:val="24"/>
                <w:szCs w:val="24"/>
              </w:rPr>
              <w:t>УТВЕРЖДАЮ:</w:t>
            </w:r>
          </w:p>
          <w:p w:rsidR="00846FC1" w:rsidRPr="000D79E3" w:rsidRDefault="00846FC1" w:rsidP="000D79E3">
            <w:pPr>
              <w:autoSpaceDE w:val="0"/>
              <w:autoSpaceDN w:val="0"/>
              <w:adjustRightInd w:val="0"/>
              <w:spacing w:after="0" w:line="240" w:lineRule="auto"/>
              <w:jc w:val="center"/>
              <w:rPr>
                <w:rFonts w:ascii="Times New Roman" w:hAnsi="Times New Roman"/>
                <w:b/>
                <w:bCs/>
                <w:sz w:val="24"/>
                <w:szCs w:val="24"/>
              </w:rPr>
            </w:pPr>
            <w:r w:rsidRPr="000D79E3">
              <w:rPr>
                <w:rFonts w:ascii="Times New Roman" w:hAnsi="Times New Roman"/>
                <w:b/>
                <w:bCs/>
                <w:sz w:val="24"/>
                <w:szCs w:val="24"/>
              </w:rPr>
              <w:t>Зав. кафедрой</w:t>
            </w:r>
          </w:p>
          <w:p w:rsidR="00846FC1" w:rsidRPr="000D79E3" w:rsidRDefault="00846FC1" w:rsidP="000D79E3">
            <w:pPr>
              <w:autoSpaceDE w:val="0"/>
              <w:autoSpaceDN w:val="0"/>
              <w:adjustRightInd w:val="0"/>
              <w:spacing w:after="0" w:line="240" w:lineRule="auto"/>
              <w:jc w:val="center"/>
              <w:rPr>
                <w:rFonts w:ascii="Times New Roman" w:hAnsi="Times New Roman"/>
                <w:bCs/>
                <w:sz w:val="24"/>
                <w:szCs w:val="24"/>
                <w:u w:val="single"/>
              </w:rPr>
            </w:pPr>
            <w:r w:rsidRPr="000D79E3">
              <w:rPr>
                <w:rFonts w:ascii="Times New Roman" w:hAnsi="Times New Roman"/>
                <w:noProof/>
                <w:sz w:val="24"/>
                <w:szCs w:val="24"/>
              </w:rPr>
              <w:drawing>
                <wp:inline distT="0" distB="0" distL="0" distR="0" wp14:anchorId="210CC604" wp14:editId="021544D3">
                  <wp:extent cx="1180465" cy="525145"/>
                  <wp:effectExtent l="0" t="0" r="635" b="8255"/>
                  <wp:docPr id="110" name="Рисунок 110" descr="Sc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Scan"/>
                          <pic:cNvPicPr>
                            <a:picLocks noChangeAspect="1" noChangeArrowheads="1"/>
                          </pic:cNvPicPr>
                        </pic:nvPicPr>
                        <pic:blipFill>
                          <a:blip r:embed="rId26" cstate="print">
                            <a:extLst>
                              <a:ext uri="{28A0092B-C50C-407E-A947-70E740481C1C}">
                                <a14:useLocalDpi xmlns:a14="http://schemas.microsoft.com/office/drawing/2010/main" val="0"/>
                              </a:ext>
                            </a:extLst>
                          </a:blip>
                          <a:srcRect l="7486"/>
                          <a:stretch>
                            <a:fillRect/>
                          </a:stretch>
                        </pic:blipFill>
                        <pic:spPr bwMode="auto">
                          <a:xfrm>
                            <a:off x="0" y="0"/>
                            <a:ext cx="1180465" cy="525145"/>
                          </a:xfrm>
                          <a:prstGeom prst="rect">
                            <a:avLst/>
                          </a:prstGeom>
                          <a:noFill/>
                          <a:ln>
                            <a:noFill/>
                          </a:ln>
                        </pic:spPr>
                      </pic:pic>
                    </a:graphicData>
                  </a:graphic>
                </wp:inline>
              </w:drawing>
            </w:r>
          </w:p>
          <w:p w:rsidR="00846FC1" w:rsidRPr="00B826B7" w:rsidRDefault="00B826B7" w:rsidP="00B826B7">
            <w:pPr>
              <w:autoSpaceDE w:val="0"/>
              <w:autoSpaceDN w:val="0"/>
              <w:adjustRightInd w:val="0"/>
              <w:spacing w:after="0" w:line="240" w:lineRule="auto"/>
              <w:jc w:val="center"/>
              <w:rPr>
                <w:rFonts w:ascii="Times New Roman" w:hAnsi="Times New Roman"/>
                <w:b/>
                <w:bCs/>
                <w:sz w:val="24"/>
                <w:szCs w:val="24"/>
              </w:rPr>
            </w:pPr>
            <w:r>
              <w:rPr>
                <w:rFonts w:ascii="Times New Roman" w:hAnsi="Times New Roman"/>
                <w:b/>
                <w:bCs/>
                <w:sz w:val="24"/>
                <w:szCs w:val="24"/>
              </w:rPr>
              <w:t>А.В. Евсеев</w:t>
            </w:r>
          </w:p>
        </w:tc>
      </w:tr>
      <w:tr w:rsidR="00846FC1" w:rsidRPr="000D79E3" w:rsidTr="00846FC1">
        <w:trPr>
          <w:trHeight w:val="386"/>
        </w:trPr>
        <w:tc>
          <w:tcPr>
            <w:tcW w:w="9420" w:type="dxa"/>
            <w:gridSpan w:val="3"/>
            <w:tcBorders>
              <w:top w:val="single" w:sz="4" w:space="0" w:color="auto"/>
              <w:left w:val="single" w:sz="4" w:space="0" w:color="auto"/>
              <w:bottom w:val="single" w:sz="4" w:space="0" w:color="auto"/>
              <w:right w:val="single" w:sz="4" w:space="0" w:color="auto"/>
            </w:tcBorders>
            <w:hideMark/>
          </w:tcPr>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sz w:val="24"/>
                <w:szCs w:val="24"/>
              </w:rPr>
              <w:t>1. Основы здорового  образа  жизни  студента. Физическая культура в обеспечении здоровья</w:t>
            </w:r>
          </w:p>
        </w:tc>
      </w:tr>
      <w:tr w:rsidR="00846FC1" w:rsidRPr="000D79E3" w:rsidTr="00B826B7">
        <w:trPr>
          <w:trHeight w:val="72"/>
        </w:trPr>
        <w:tc>
          <w:tcPr>
            <w:tcW w:w="9420" w:type="dxa"/>
            <w:gridSpan w:val="3"/>
            <w:tcBorders>
              <w:top w:val="single" w:sz="4" w:space="0" w:color="auto"/>
              <w:left w:val="single" w:sz="4" w:space="0" w:color="auto"/>
              <w:bottom w:val="single" w:sz="4" w:space="0" w:color="auto"/>
              <w:right w:val="single" w:sz="4" w:space="0" w:color="auto"/>
            </w:tcBorders>
            <w:hideMark/>
          </w:tcPr>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sz w:val="24"/>
                <w:szCs w:val="24"/>
              </w:rPr>
              <w:t>2. Защита реферата</w:t>
            </w:r>
          </w:p>
        </w:tc>
      </w:tr>
    </w:tbl>
    <w:p w:rsidR="00846FC1" w:rsidRPr="000D79E3" w:rsidRDefault="00846FC1" w:rsidP="000D79E3">
      <w:pPr>
        <w:autoSpaceDE w:val="0"/>
        <w:autoSpaceDN w:val="0"/>
        <w:adjustRightInd w:val="0"/>
        <w:spacing w:after="0" w:line="240" w:lineRule="auto"/>
        <w:rPr>
          <w:rFonts w:ascii="Times New Roman" w:hAnsi="Times New Roman"/>
          <w:i/>
          <w:sz w:val="24"/>
          <w:szCs w:val="24"/>
        </w:rPr>
      </w:pPr>
    </w:p>
    <w:p w:rsidR="00846FC1" w:rsidRPr="00B826B7" w:rsidRDefault="00B826B7" w:rsidP="00B826B7">
      <w:pPr>
        <w:spacing w:after="0" w:line="240" w:lineRule="auto"/>
        <w:ind w:firstLine="709"/>
        <w:jc w:val="both"/>
        <w:rPr>
          <w:rFonts w:ascii="Times New Roman" w:hAnsi="Times New Roman"/>
          <w:i/>
          <w:spacing w:val="-6"/>
          <w:sz w:val="24"/>
          <w:szCs w:val="24"/>
        </w:rPr>
      </w:pPr>
      <w:r w:rsidRPr="00B826B7">
        <w:rPr>
          <w:rFonts w:ascii="Times New Roman" w:hAnsi="Times New Roman"/>
          <w:i/>
          <w:spacing w:val="-6"/>
          <w:sz w:val="24"/>
          <w:szCs w:val="24"/>
        </w:rPr>
        <w:t>3.5. Темы рефератов</w:t>
      </w:r>
    </w:p>
    <w:p w:rsidR="00846FC1" w:rsidRPr="00B826B7" w:rsidRDefault="00846FC1" w:rsidP="0099644E">
      <w:pPr>
        <w:numPr>
          <w:ilvl w:val="0"/>
          <w:numId w:val="29"/>
        </w:numPr>
        <w:spacing w:after="0" w:line="240" w:lineRule="auto"/>
        <w:ind w:left="0" w:firstLine="709"/>
        <w:jc w:val="both"/>
        <w:rPr>
          <w:rFonts w:ascii="Times New Roman" w:hAnsi="Times New Roman"/>
          <w:spacing w:val="-6"/>
          <w:sz w:val="24"/>
          <w:szCs w:val="24"/>
        </w:rPr>
      </w:pPr>
      <w:r w:rsidRPr="00B826B7">
        <w:rPr>
          <w:rFonts w:ascii="Times New Roman" w:hAnsi="Times New Roman"/>
          <w:spacing w:val="-6"/>
          <w:sz w:val="24"/>
          <w:szCs w:val="24"/>
        </w:rPr>
        <w:t>Роль и место физической культуры в обеспечении здоровья нации и содействия социально-экономическому развитию общества.</w:t>
      </w:r>
    </w:p>
    <w:p w:rsidR="00846FC1" w:rsidRPr="00B826B7" w:rsidRDefault="00846FC1" w:rsidP="0099644E">
      <w:pPr>
        <w:numPr>
          <w:ilvl w:val="0"/>
          <w:numId w:val="29"/>
        </w:numPr>
        <w:spacing w:after="0" w:line="240" w:lineRule="auto"/>
        <w:ind w:left="0" w:firstLine="709"/>
        <w:jc w:val="both"/>
        <w:rPr>
          <w:rFonts w:ascii="Times New Roman" w:hAnsi="Times New Roman"/>
          <w:spacing w:val="-6"/>
          <w:sz w:val="24"/>
          <w:szCs w:val="24"/>
        </w:rPr>
      </w:pPr>
      <w:r w:rsidRPr="00B826B7">
        <w:rPr>
          <w:rFonts w:ascii="Times New Roman" w:hAnsi="Times New Roman"/>
          <w:spacing w:val="-6"/>
          <w:sz w:val="24"/>
          <w:szCs w:val="24"/>
        </w:rPr>
        <w:t>Основные этапы развития отечественной системы физического воспитания в контексте развития мировой культуры.</w:t>
      </w:r>
    </w:p>
    <w:p w:rsidR="00846FC1" w:rsidRPr="00B826B7" w:rsidRDefault="00846FC1" w:rsidP="0099644E">
      <w:pPr>
        <w:numPr>
          <w:ilvl w:val="0"/>
          <w:numId w:val="29"/>
        </w:numPr>
        <w:spacing w:after="0" w:line="240" w:lineRule="auto"/>
        <w:ind w:left="0" w:firstLine="709"/>
        <w:jc w:val="both"/>
        <w:rPr>
          <w:rFonts w:ascii="Times New Roman" w:hAnsi="Times New Roman"/>
          <w:spacing w:val="-6"/>
          <w:sz w:val="24"/>
          <w:szCs w:val="24"/>
        </w:rPr>
      </w:pPr>
      <w:r w:rsidRPr="00B826B7">
        <w:rPr>
          <w:rFonts w:ascii="Times New Roman" w:hAnsi="Times New Roman"/>
          <w:spacing w:val="-6"/>
          <w:sz w:val="24"/>
          <w:szCs w:val="24"/>
        </w:rPr>
        <w:t>Эстетические, нравственные и духовные ценности физической культуры.</w:t>
      </w:r>
    </w:p>
    <w:p w:rsidR="00846FC1" w:rsidRPr="00B826B7" w:rsidRDefault="00846FC1" w:rsidP="0099644E">
      <w:pPr>
        <w:numPr>
          <w:ilvl w:val="0"/>
          <w:numId w:val="29"/>
        </w:numPr>
        <w:spacing w:after="0" w:line="240" w:lineRule="auto"/>
        <w:ind w:left="0" w:firstLine="709"/>
        <w:jc w:val="both"/>
        <w:rPr>
          <w:rFonts w:ascii="Times New Roman" w:hAnsi="Times New Roman"/>
          <w:spacing w:val="-6"/>
          <w:sz w:val="24"/>
          <w:szCs w:val="24"/>
        </w:rPr>
      </w:pPr>
      <w:r w:rsidRPr="00B826B7">
        <w:rPr>
          <w:rFonts w:ascii="Times New Roman" w:hAnsi="Times New Roman"/>
          <w:spacing w:val="-6"/>
          <w:sz w:val="24"/>
          <w:szCs w:val="24"/>
        </w:rPr>
        <w:t>Основы здорового  образа  жизни  студента. Физическая культура в обеспечении здоровья</w:t>
      </w:r>
    </w:p>
    <w:p w:rsidR="00846FC1" w:rsidRPr="00B826B7" w:rsidRDefault="00846FC1" w:rsidP="0099644E">
      <w:pPr>
        <w:numPr>
          <w:ilvl w:val="0"/>
          <w:numId w:val="29"/>
        </w:numPr>
        <w:spacing w:after="0" w:line="240" w:lineRule="auto"/>
        <w:ind w:left="0" w:firstLine="709"/>
        <w:jc w:val="both"/>
        <w:rPr>
          <w:rFonts w:ascii="Times New Roman" w:hAnsi="Times New Roman"/>
          <w:spacing w:val="-6"/>
          <w:sz w:val="24"/>
          <w:szCs w:val="24"/>
        </w:rPr>
      </w:pPr>
      <w:r w:rsidRPr="00B826B7">
        <w:rPr>
          <w:rFonts w:ascii="Times New Roman" w:hAnsi="Times New Roman"/>
          <w:spacing w:val="-6"/>
          <w:sz w:val="24"/>
          <w:szCs w:val="24"/>
        </w:rPr>
        <w:t>Физическое воспитание студентов – задачи, значение, содержание, формы организации.</w:t>
      </w:r>
    </w:p>
    <w:p w:rsidR="00846FC1" w:rsidRPr="00B826B7" w:rsidRDefault="00846FC1" w:rsidP="0099644E">
      <w:pPr>
        <w:numPr>
          <w:ilvl w:val="0"/>
          <w:numId w:val="29"/>
        </w:numPr>
        <w:spacing w:after="0" w:line="240" w:lineRule="auto"/>
        <w:ind w:left="0" w:firstLine="709"/>
        <w:jc w:val="both"/>
        <w:rPr>
          <w:rFonts w:ascii="Times New Roman" w:hAnsi="Times New Roman"/>
          <w:spacing w:val="-6"/>
          <w:sz w:val="24"/>
          <w:szCs w:val="24"/>
        </w:rPr>
      </w:pPr>
      <w:r w:rsidRPr="00B826B7">
        <w:rPr>
          <w:rFonts w:ascii="Times New Roman" w:hAnsi="Times New Roman"/>
          <w:spacing w:val="-6"/>
          <w:sz w:val="24"/>
          <w:szCs w:val="24"/>
        </w:rPr>
        <w:t>Факторы, определяющие умственную и физическую работоспособность студента.</w:t>
      </w:r>
    </w:p>
    <w:p w:rsidR="00846FC1" w:rsidRPr="00B826B7" w:rsidRDefault="00846FC1" w:rsidP="0099644E">
      <w:pPr>
        <w:numPr>
          <w:ilvl w:val="0"/>
          <w:numId w:val="29"/>
        </w:numPr>
        <w:spacing w:after="0" w:line="240" w:lineRule="auto"/>
        <w:ind w:left="0" w:firstLine="709"/>
        <w:jc w:val="both"/>
        <w:rPr>
          <w:rFonts w:ascii="Times New Roman" w:hAnsi="Times New Roman"/>
          <w:spacing w:val="-6"/>
          <w:sz w:val="24"/>
          <w:szCs w:val="24"/>
        </w:rPr>
      </w:pPr>
      <w:r w:rsidRPr="00B826B7">
        <w:rPr>
          <w:rFonts w:ascii="Times New Roman" w:hAnsi="Times New Roman"/>
          <w:spacing w:val="-6"/>
          <w:sz w:val="24"/>
          <w:szCs w:val="24"/>
        </w:rPr>
        <w:t>Методика физкультурно-оздоровительных занятий с различными группами населения.</w:t>
      </w:r>
    </w:p>
    <w:p w:rsidR="00846FC1" w:rsidRPr="00B826B7" w:rsidRDefault="00846FC1" w:rsidP="0099644E">
      <w:pPr>
        <w:numPr>
          <w:ilvl w:val="0"/>
          <w:numId w:val="29"/>
        </w:numPr>
        <w:spacing w:after="0" w:line="240" w:lineRule="auto"/>
        <w:ind w:left="0" w:firstLine="709"/>
        <w:jc w:val="both"/>
        <w:rPr>
          <w:rFonts w:ascii="Times New Roman" w:hAnsi="Times New Roman"/>
          <w:spacing w:val="-6"/>
          <w:sz w:val="24"/>
          <w:szCs w:val="24"/>
        </w:rPr>
      </w:pPr>
      <w:r w:rsidRPr="00B826B7">
        <w:rPr>
          <w:rFonts w:ascii="Times New Roman" w:hAnsi="Times New Roman"/>
          <w:spacing w:val="-6"/>
          <w:sz w:val="24"/>
          <w:szCs w:val="24"/>
        </w:rPr>
        <w:t>Характеристика спортивной тренировки – цель, задачи, закономерности, средства, методы.</w:t>
      </w:r>
    </w:p>
    <w:p w:rsidR="00846FC1" w:rsidRPr="00B826B7" w:rsidRDefault="00846FC1" w:rsidP="0099644E">
      <w:pPr>
        <w:numPr>
          <w:ilvl w:val="0"/>
          <w:numId w:val="29"/>
        </w:numPr>
        <w:spacing w:after="0" w:line="240" w:lineRule="auto"/>
        <w:ind w:left="0" w:firstLine="709"/>
        <w:jc w:val="both"/>
        <w:rPr>
          <w:rFonts w:ascii="Times New Roman" w:hAnsi="Times New Roman"/>
          <w:spacing w:val="-6"/>
          <w:sz w:val="24"/>
          <w:szCs w:val="24"/>
        </w:rPr>
      </w:pPr>
      <w:r w:rsidRPr="00B826B7">
        <w:rPr>
          <w:rFonts w:ascii="Times New Roman" w:hAnsi="Times New Roman"/>
          <w:spacing w:val="-6"/>
          <w:sz w:val="24"/>
          <w:szCs w:val="24"/>
        </w:rPr>
        <w:t>Спортивная тренировка – как многолетний процесс.</w:t>
      </w:r>
    </w:p>
    <w:p w:rsidR="00846FC1" w:rsidRPr="00B826B7" w:rsidRDefault="00846FC1" w:rsidP="0099644E">
      <w:pPr>
        <w:numPr>
          <w:ilvl w:val="0"/>
          <w:numId w:val="29"/>
        </w:numPr>
        <w:spacing w:after="0" w:line="240" w:lineRule="auto"/>
        <w:ind w:left="0" w:firstLine="709"/>
        <w:jc w:val="both"/>
        <w:rPr>
          <w:rFonts w:ascii="Times New Roman" w:hAnsi="Times New Roman"/>
          <w:spacing w:val="-6"/>
          <w:sz w:val="24"/>
          <w:szCs w:val="24"/>
        </w:rPr>
      </w:pPr>
      <w:r w:rsidRPr="00B826B7">
        <w:rPr>
          <w:rFonts w:ascii="Times New Roman" w:hAnsi="Times New Roman"/>
          <w:spacing w:val="-6"/>
          <w:sz w:val="24"/>
          <w:szCs w:val="24"/>
        </w:rPr>
        <w:t>Спортивная ориентация и отбор в спорте. Характеристика современных оздоровительных систем.</w:t>
      </w:r>
    </w:p>
    <w:p w:rsidR="00846FC1" w:rsidRPr="00B826B7" w:rsidRDefault="00846FC1" w:rsidP="0099644E">
      <w:pPr>
        <w:numPr>
          <w:ilvl w:val="0"/>
          <w:numId w:val="29"/>
        </w:numPr>
        <w:spacing w:after="0" w:line="240" w:lineRule="auto"/>
        <w:ind w:left="0" w:firstLine="709"/>
        <w:jc w:val="both"/>
        <w:rPr>
          <w:rFonts w:ascii="Times New Roman" w:hAnsi="Times New Roman"/>
          <w:spacing w:val="-6"/>
          <w:sz w:val="24"/>
          <w:szCs w:val="24"/>
        </w:rPr>
      </w:pPr>
      <w:r w:rsidRPr="00B826B7">
        <w:rPr>
          <w:rFonts w:ascii="Times New Roman" w:hAnsi="Times New Roman"/>
          <w:spacing w:val="-6"/>
          <w:sz w:val="24"/>
          <w:szCs w:val="24"/>
        </w:rPr>
        <w:t>Средства и методы восстановления при различных режимах спортивной деятельности.</w:t>
      </w:r>
    </w:p>
    <w:p w:rsidR="00846FC1" w:rsidRPr="00B826B7" w:rsidRDefault="00846FC1" w:rsidP="0099644E">
      <w:pPr>
        <w:numPr>
          <w:ilvl w:val="0"/>
          <w:numId w:val="29"/>
        </w:numPr>
        <w:spacing w:after="0" w:line="240" w:lineRule="auto"/>
        <w:ind w:left="0" w:firstLine="709"/>
        <w:jc w:val="both"/>
        <w:rPr>
          <w:rFonts w:ascii="Times New Roman" w:hAnsi="Times New Roman"/>
          <w:spacing w:val="-6"/>
          <w:sz w:val="24"/>
          <w:szCs w:val="24"/>
        </w:rPr>
      </w:pPr>
      <w:r w:rsidRPr="00B826B7">
        <w:rPr>
          <w:rFonts w:ascii="Times New Roman" w:hAnsi="Times New Roman"/>
          <w:spacing w:val="-6"/>
          <w:sz w:val="24"/>
          <w:szCs w:val="24"/>
        </w:rPr>
        <w:t>Индивидуальный выбор видов спорта или систем физических упражнений.</w:t>
      </w:r>
    </w:p>
    <w:p w:rsidR="00846FC1" w:rsidRPr="00B826B7" w:rsidRDefault="00846FC1" w:rsidP="0099644E">
      <w:pPr>
        <w:numPr>
          <w:ilvl w:val="0"/>
          <w:numId w:val="29"/>
        </w:numPr>
        <w:spacing w:after="0" w:line="240" w:lineRule="auto"/>
        <w:ind w:left="0" w:firstLine="709"/>
        <w:jc w:val="both"/>
        <w:rPr>
          <w:rFonts w:ascii="Times New Roman" w:hAnsi="Times New Roman"/>
          <w:spacing w:val="-6"/>
          <w:sz w:val="24"/>
          <w:szCs w:val="24"/>
        </w:rPr>
      </w:pPr>
      <w:r w:rsidRPr="00B826B7">
        <w:rPr>
          <w:rFonts w:ascii="Times New Roman" w:hAnsi="Times New Roman"/>
          <w:spacing w:val="-6"/>
          <w:sz w:val="24"/>
          <w:szCs w:val="24"/>
        </w:rPr>
        <w:t>Состояния спортсмена и управление ими.</w:t>
      </w:r>
    </w:p>
    <w:p w:rsidR="00846FC1" w:rsidRPr="00B826B7" w:rsidRDefault="00846FC1" w:rsidP="0099644E">
      <w:pPr>
        <w:numPr>
          <w:ilvl w:val="0"/>
          <w:numId w:val="29"/>
        </w:numPr>
        <w:spacing w:after="0" w:line="240" w:lineRule="auto"/>
        <w:ind w:left="0" w:firstLine="709"/>
        <w:jc w:val="both"/>
        <w:rPr>
          <w:rFonts w:ascii="Times New Roman" w:hAnsi="Times New Roman"/>
          <w:spacing w:val="-6"/>
          <w:sz w:val="24"/>
          <w:szCs w:val="24"/>
        </w:rPr>
      </w:pPr>
      <w:r w:rsidRPr="00B826B7">
        <w:rPr>
          <w:rFonts w:ascii="Times New Roman" w:hAnsi="Times New Roman"/>
          <w:spacing w:val="-6"/>
          <w:sz w:val="24"/>
          <w:szCs w:val="24"/>
        </w:rPr>
        <w:t>Самоконтроль при занятиях физической культурой и спортом.</w:t>
      </w:r>
    </w:p>
    <w:p w:rsidR="00846FC1" w:rsidRPr="00B826B7" w:rsidRDefault="00846FC1" w:rsidP="0099644E">
      <w:pPr>
        <w:numPr>
          <w:ilvl w:val="0"/>
          <w:numId w:val="29"/>
        </w:numPr>
        <w:spacing w:after="0" w:line="240" w:lineRule="auto"/>
        <w:ind w:left="0" w:firstLine="709"/>
        <w:jc w:val="both"/>
        <w:rPr>
          <w:rFonts w:ascii="Times New Roman" w:hAnsi="Times New Roman"/>
          <w:spacing w:val="-6"/>
          <w:sz w:val="24"/>
          <w:szCs w:val="24"/>
        </w:rPr>
      </w:pPr>
      <w:r w:rsidRPr="00B826B7">
        <w:rPr>
          <w:rFonts w:ascii="Times New Roman" w:hAnsi="Times New Roman"/>
          <w:spacing w:val="-6"/>
          <w:sz w:val="24"/>
          <w:szCs w:val="24"/>
        </w:rPr>
        <w:t>Основы самостоятельных занятий физическими упражнениями.</w:t>
      </w:r>
    </w:p>
    <w:p w:rsidR="00846FC1" w:rsidRPr="00B826B7" w:rsidRDefault="00846FC1" w:rsidP="0099644E">
      <w:pPr>
        <w:numPr>
          <w:ilvl w:val="0"/>
          <w:numId w:val="29"/>
        </w:numPr>
        <w:spacing w:after="0" w:line="240" w:lineRule="auto"/>
        <w:ind w:left="0" w:firstLine="709"/>
        <w:jc w:val="both"/>
        <w:rPr>
          <w:rFonts w:ascii="Times New Roman" w:hAnsi="Times New Roman"/>
          <w:spacing w:val="-6"/>
          <w:sz w:val="24"/>
          <w:szCs w:val="24"/>
        </w:rPr>
      </w:pPr>
      <w:r w:rsidRPr="00B826B7">
        <w:rPr>
          <w:rFonts w:ascii="Times New Roman" w:hAnsi="Times New Roman"/>
          <w:spacing w:val="-6"/>
          <w:sz w:val="24"/>
          <w:szCs w:val="24"/>
        </w:rPr>
        <w:t>Оздоровление организма при помощи рационального питания.</w:t>
      </w:r>
    </w:p>
    <w:p w:rsidR="00846FC1" w:rsidRPr="00B826B7" w:rsidRDefault="00846FC1" w:rsidP="0099644E">
      <w:pPr>
        <w:numPr>
          <w:ilvl w:val="0"/>
          <w:numId w:val="29"/>
        </w:numPr>
        <w:spacing w:after="0" w:line="240" w:lineRule="auto"/>
        <w:ind w:left="0" w:firstLine="709"/>
        <w:jc w:val="both"/>
        <w:rPr>
          <w:rFonts w:ascii="Times New Roman" w:hAnsi="Times New Roman"/>
          <w:spacing w:val="-6"/>
          <w:sz w:val="24"/>
          <w:szCs w:val="24"/>
        </w:rPr>
      </w:pPr>
      <w:r w:rsidRPr="00B826B7">
        <w:rPr>
          <w:rFonts w:ascii="Times New Roman" w:hAnsi="Times New Roman"/>
          <w:spacing w:val="-6"/>
          <w:sz w:val="24"/>
          <w:szCs w:val="24"/>
        </w:rPr>
        <w:t>Пути решения проблемы вредных пристрастий и зависимостей.</w:t>
      </w:r>
    </w:p>
    <w:p w:rsidR="00846FC1" w:rsidRPr="00B826B7" w:rsidRDefault="00846FC1" w:rsidP="0099644E">
      <w:pPr>
        <w:numPr>
          <w:ilvl w:val="0"/>
          <w:numId w:val="29"/>
        </w:numPr>
        <w:spacing w:after="0" w:line="240" w:lineRule="auto"/>
        <w:ind w:left="0" w:firstLine="709"/>
        <w:jc w:val="both"/>
        <w:rPr>
          <w:rFonts w:ascii="Times New Roman" w:hAnsi="Times New Roman"/>
          <w:spacing w:val="-6"/>
          <w:sz w:val="24"/>
          <w:szCs w:val="24"/>
        </w:rPr>
      </w:pPr>
      <w:r w:rsidRPr="00B826B7">
        <w:rPr>
          <w:rFonts w:ascii="Times New Roman" w:hAnsi="Times New Roman"/>
          <w:spacing w:val="-6"/>
          <w:sz w:val="24"/>
          <w:szCs w:val="24"/>
        </w:rPr>
        <w:t>Профессионально-прикладная физическая культура – значение, задачи, средства, организация.</w:t>
      </w:r>
    </w:p>
    <w:p w:rsidR="00846FC1" w:rsidRPr="00B826B7" w:rsidRDefault="00846FC1" w:rsidP="0099644E">
      <w:pPr>
        <w:numPr>
          <w:ilvl w:val="0"/>
          <w:numId w:val="29"/>
        </w:numPr>
        <w:spacing w:after="0" w:line="240" w:lineRule="auto"/>
        <w:ind w:left="0" w:firstLine="709"/>
        <w:jc w:val="both"/>
        <w:rPr>
          <w:rFonts w:ascii="Times New Roman" w:hAnsi="Times New Roman"/>
          <w:spacing w:val="-6"/>
          <w:sz w:val="24"/>
          <w:szCs w:val="24"/>
        </w:rPr>
      </w:pPr>
      <w:r w:rsidRPr="00B826B7">
        <w:rPr>
          <w:rFonts w:ascii="Times New Roman" w:hAnsi="Times New Roman"/>
          <w:spacing w:val="-6"/>
          <w:sz w:val="24"/>
          <w:szCs w:val="24"/>
        </w:rPr>
        <w:t>Психофизиологические основы интеллектуальной деятельности.</w:t>
      </w:r>
    </w:p>
    <w:p w:rsidR="00846FC1" w:rsidRPr="00B826B7" w:rsidRDefault="00846FC1" w:rsidP="0099644E">
      <w:pPr>
        <w:numPr>
          <w:ilvl w:val="0"/>
          <w:numId w:val="29"/>
        </w:numPr>
        <w:spacing w:after="0" w:line="240" w:lineRule="auto"/>
        <w:ind w:left="0" w:firstLine="709"/>
        <w:jc w:val="both"/>
        <w:rPr>
          <w:rFonts w:ascii="Times New Roman" w:hAnsi="Times New Roman"/>
          <w:spacing w:val="-6"/>
          <w:sz w:val="24"/>
          <w:szCs w:val="24"/>
        </w:rPr>
      </w:pPr>
      <w:r w:rsidRPr="00B826B7">
        <w:rPr>
          <w:rFonts w:ascii="Times New Roman" w:hAnsi="Times New Roman"/>
          <w:spacing w:val="-6"/>
          <w:sz w:val="24"/>
          <w:szCs w:val="24"/>
        </w:rPr>
        <w:t>Пути борьбы с утомлением и стимуляция работоспособности.</w:t>
      </w:r>
    </w:p>
    <w:p w:rsidR="00846FC1" w:rsidRPr="00B826B7" w:rsidRDefault="00846FC1" w:rsidP="0099644E">
      <w:pPr>
        <w:numPr>
          <w:ilvl w:val="0"/>
          <w:numId w:val="29"/>
        </w:numPr>
        <w:spacing w:after="0" w:line="240" w:lineRule="auto"/>
        <w:ind w:left="0" w:firstLine="709"/>
        <w:jc w:val="both"/>
        <w:rPr>
          <w:rFonts w:ascii="Times New Roman" w:hAnsi="Times New Roman"/>
          <w:spacing w:val="-6"/>
          <w:sz w:val="24"/>
          <w:szCs w:val="24"/>
        </w:rPr>
      </w:pPr>
      <w:r w:rsidRPr="00B826B7">
        <w:rPr>
          <w:rFonts w:ascii="Times New Roman" w:hAnsi="Times New Roman"/>
          <w:spacing w:val="-6"/>
          <w:sz w:val="24"/>
          <w:szCs w:val="24"/>
        </w:rPr>
        <w:t>Особенности профессиональной деятельности бакалавра (по профилю обучения студента) и их влияние на здоровье.</w:t>
      </w:r>
    </w:p>
    <w:p w:rsidR="00846FC1" w:rsidRPr="00B826B7" w:rsidRDefault="00846FC1" w:rsidP="0099644E">
      <w:pPr>
        <w:numPr>
          <w:ilvl w:val="0"/>
          <w:numId w:val="29"/>
        </w:numPr>
        <w:spacing w:after="0" w:line="240" w:lineRule="auto"/>
        <w:ind w:left="0" w:firstLine="709"/>
        <w:jc w:val="both"/>
        <w:rPr>
          <w:rFonts w:ascii="Times New Roman" w:hAnsi="Times New Roman"/>
          <w:spacing w:val="-6"/>
          <w:sz w:val="24"/>
          <w:szCs w:val="24"/>
        </w:rPr>
      </w:pPr>
      <w:r w:rsidRPr="00B826B7">
        <w:rPr>
          <w:rFonts w:ascii="Times New Roman" w:hAnsi="Times New Roman"/>
          <w:spacing w:val="-6"/>
          <w:sz w:val="24"/>
          <w:szCs w:val="24"/>
        </w:rPr>
        <w:t>Методы физического оздоровления организма.</w:t>
      </w:r>
    </w:p>
    <w:p w:rsidR="00846FC1" w:rsidRPr="00B826B7" w:rsidRDefault="00846FC1" w:rsidP="0099644E">
      <w:pPr>
        <w:numPr>
          <w:ilvl w:val="0"/>
          <w:numId w:val="29"/>
        </w:numPr>
        <w:spacing w:after="0" w:line="240" w:lineRule="auto"/>
        <w:ind w:left="0" w:firstLine="709"/>
        <w:jc w:val="both"/>
        <w:rPr>
          <w:rFonts w:ascii="Times New Roman" w:hAnsi="Times New Roman"/>
          <w:spacing w:val="-6"/>
          <w:sz w:val="24"/>
          <w:szCs w:val="24"/>
        </w:rPr>
      </w:pPr>
      <w:r w:rsidRPr="00B826B7">
        <w:rPr>
          <w:rFonts w:ascii="Times New Roman" w:hAnsi="Times New Roman"/>
          <w:spacing w:val="-6"/>
          <w:sz w:val="24"/>
          <w:szCs w:val="24"/>
        </w:rPr>
        <w:t>Профилактика заболеваний и лечение без лекарств.</w:t>
      </w:r>
    </w:p>
    <w:p w:rsidR="00846FC1" w:rsidRPr="00B826B7" w:rsidRDefault="00846FC1" w:rsidP="0099644E">
      <w:pPr>
        <w:numPr>
          <w:ilvl w:val="0"/>
          <w:numId w:val="29"/>
        </w:numPr>
        <w:spacing w:after="0" w:line="240" w:lineRule="auto"/>
        <w:ind w:left="0" w:firstLine="709"/>
        <w:jc w:val="both"/>
        <w:rPr>
          <w:rFonts w:ascii="Times New Roman" w:hAnsi="Times New Roman"/>
          <w:spacing w:val="-6"/>
          <w:sz w:val="24"/>
          <w:szCs w:val="24"/>
        </w:rPr>
      </w:pPr>
      <w:r w:rsidRPr="00B826B7">
        <w:rPr>
          <w:rFonts w:ascii="Times New Roman" w:hAnsi="Times New Roman"/>
          <w:spacing w:val="-6"/>
          <w:sz w:val="24"/>
          <w:szCs w:val="24"/>
        </w:rPr>
        <w:t>Диагноз и краткая характеристика заболевания студента. Влияние заболевания на личную работоспособность и самочувствие.</w:t>
      </w:r>
    </w:p>
    <w:p w:rsidR="00846FC1" w:rsidRPr="00B826B7" w:rsidRDefault="00846FC1" w:rsidP="0099644E">
      <w:pPr>
        <w:numPr>
          <w:ilvl w:val="0"/>
          <w:numId w:val="29"/>
        </w:numPr>
        <w:spacing w:after="0" w:line="240" w:lineRule="auto"/>
        <w:ind w:left="0" w:firstLine="709"/>
        <w:jc w:val="both"/>
        <w:rPr>
          <w:rFonts w:ascii="Times New Roman" w:hAnsi="Times New Roman"/>
          <w:spacing w:val="-6"/>
          <w:sz w:val="24"/>
          <w:szCs w:val="24"/>
        </w:rPr>
      </w:pPr>
      <w:r w:rsidRPr="00B826B7">
        <w:rPr>
          <w:rFonts w:ascii="Times New Roman" w:hAnsi="Times New Roman"/>
          <w:spacing w:val="-6"/>
          <w:sz w:val="24"/>
          <w:szCs w:val="24"/>
        </w:rPr>
        <w:t xml:space="preserve"> Медицинские противопоказания при занятиях физическими упражнениями и применения других средств физической культуры при данном заболевании (диагнозе).</w:t>
      </w:r>
    </w:p>
    <w:p w:rsidR="00846FC1" w:rsidRPr="00B826B7" w:rsidRDefault="00846FC1" w:rsidP="0099644E">
      <w:pPr>
        <w:numPr>
          <w:ilvl w:val="0"/>
          <w:numId w:val="29"/>
        </w:numPr>
        <w:spacing w:after="0" w:line="240" w:lineRule="auto"/>
        <w:ind w:left="0" w:firstLine="709"/>
        <w:jc w:val="both"/>
        <w:rPr>
          <w:rFonts w:ascii="Times New Roman" w:hAnsi="Times New Roman"/>
          <w:spacing w:val="-6"/>
          <w:sz w:val="24"/>
          <w:szCs w:val="24"/>
        </w:rPr>
      </w:pPr>
      <w:r w:rsidRPr="00B826B7">
        <w:rPr>
          <w:rFonts w:ascii="Times New Roman" w:hAnsi="Times New Roman"/>
          <w:spacing w:val="-6"/>
          <w:sz w:val="24"/>
          <w:szCs w:val="24"/>
        </w:rPr>
        <w:lastRenderedPageBreak/>
        <w:t xml:space="preserve"> </w:t>
      </w:r>
      <w:proofErr w:type="spellStart"/>
      <w:r w:rsidRPr="00B826B7">
        <w:rPr>
          <w:rFonts w:ascii="Times New Roman" w:hAnsi="Times New Roman"/>
          <w:spacing w:val="-6"/>
          <w:sz w:val="24"/>
          <w:szCs w:val="24"/>
        </w:rPr>
        <w:t>Кинезиотерапия</w:t>
      </w:r>
      <w:proofErr w:type="spellEnd"/>
      <w:r w:rsidRPr="00B826B7">
        <w:rPr>
          <w:rFonts w:ascii="Times New Roman" w:hAnsi="Times New Roman"/>
          <w:spacing w:val="-6"/>
          <w:sz w:val="24"/>
          <w:szCs w:val="24"/>
        </w:rPr>
        <w:t xml:space="preserve"> и рекомендуемые средства физической культуры при данном заболевании (диагнозе).</w:t>
      </w:r>
    </w:p>
    <w:p w:rsidR="00846FC1" w:rsidRPr="00B826B7" w:rsidRDefault="00846FC1" w:rsidP="0099644E">
      <w:pPr>
        <w:numPr>
          <w:ilvl w:val="0"/>
          <w:numId w:val="29"/>
        </w:numPr>
        <w:spacing w:after="0" w:line="240" w:lineRule="auto"/>
        <w:ind w:left="0" w:firstLine="709"/>
        <w:jc w:val="both"/>
        <w:rPr>
          <w:rFonts w:ascii="Times New Roman" w:hAnsi="Times New Roman"/>
          <w:spacing w:val="-6"/>
          <w:sz w:val="24"/>
          <w:szCs w:val="24"/>
        </w:rPr>
      </w:pPr>
      <w:r w:rsidRPr="00B826B7">
        <w:rPr>
          <w:rFonts w:ascii="Times New Roman" w:hAnsi="Times New Roman"/>
          <w:spacing w:val="-6"/>
          <w:sz w:val="24"/>
          <w:szCs w:val="24"/>
        </w:rPr>
        <w:t xml:space="preserve"> Составление и обоснование индивидуального комплекса физических упражнений и доступных средств физической культуры (с указанием дозировки).</w:t>
      </w:r>
    </w:p>
    <w:p w:rsidR="00846FC1" w:rsidRPr="00B826B7" w:rsidRDefault="00846FC1" w:rsidP="0099644E">
      <w:pPr>
        <w:numPr>
          <w:ilvl w:val="0"/>
          <w:numId w:val="29"/>
        </w:numPr>
        <w:spacing w:after="0" w:line="240" w:lineRule="auto"/>
        <w:ind w:left="0" w:firstLine="709"/>
        <w:jc w:val="both"/>
        <w:rPr>
          <w:rFonts w:ascii="Times New Roman" w:hAnsi="Times New Roman"/>
          <w:spacing w:val="-6"/>
          <w:sz w:val="24"/>
          <w:szCs w:val="24"/>
        </w:rPr>
      </w:pPr>
      <w:r w:rsidRPr="00B826B7">
        <w:rPr>
          <w:rFonts w:ascii="Times New Roman" w:hAnsi="Times New Roman"/>
          <w:spacing w:val="-6"/>
          <w:sz w:val="24"/>
          <w:szCs w:val="24"/>
        </w:rPr>
        <w:t>Составление и демонстрация индивидуального комплекса физических упражнений, проведение отдельной части профилированного учебно-тренировочного занятия с группой студентов и т.п.).</w:t>
      </w:r>
    </w:p>
    <w:p w:rsidR="00846FC1" w:rsidRPr="00B826B7" w:rsidRDefault="00846FC1" w:rsidP="000D79E3">
      <w:pPr>
        <w:autoSpaceDE w:val="0"/>
        <w:autoSpaceDN w:val="0"/>
        <w:adjustRightInd w:val="0"/>
        <w:spacing w:after="0" w:line="240" w:lineRule="auto"/>
        <w:ind w:firstLine="708"/>
        <w:jc w:val="both"/>
        <w:rPr>
          <w:rFonts w:ascii="Times New Roman" w:hAnsi="Times New Roman"/>
          <w:i/>
          <w:spacing w:val="-6"/>
          <w:sz w:val="24"/>
          <w:szCs w:val="24"/>
        </w:rPr>
      </w:pPr>
    </w:p>
    <w:p w:rsidR="00846FC1" w:rsidRPr="00B826B7" w:rsidRDefault="00846FC1" w:rsidP="00B826B7">
      <w:pPr>
        <w:autoSpaceDE w:val="0"/>
        <w:autoSpaceDN w:val="0"/>
        <w:adjustRightInd w:val="0"/>
        <w:spacing w:after="0" w:line="240" w:lineRule="auto"/>
        <w:ind w:firstLine="708"/>
        <w:jc w:val="both"/>
        <w:rPr>
          <w:rFonts w:ascii="Times New Roman" w:hAnsi="Times New Roman"/>
          <w:i/>
          <w:spacing w:val="-6"/>
          <w:sz w:val="24"/>
          <w:szCs w:val="24"/>
        </w:rPr>
      </w:pPr>
      <w:r w:rsidRPr="00B826B7">
        <w:rPr>
          <w:rFonts w:ascii="Times New Roman" w:hAnsi="Times New Roman"/>
          <w:i/>
          <w:spacing w:val="-6"/>
          <w:sz w:val="24"/>
          <w:szCs w:val="24"/>
        </w:rPr>
        <w:t>3.6 Типовые задания для тестирования физической и про</w:t>
      </w:r>
      <w:r w:rsidR="00B826B7" w:rsidRPr="00B826B7">
        <w:rPr>
          <w:rFonts w:ascii="Times New Roman" w:hAnsi="Times New Roman"/>
          <w:i/>
          <w:spacing w:val="-6"/>
          <w:sz w:val="24"/>
          <w:szCs w:val="24"/>
        </w:rPr>
        <w:t xml:space="preserve">фессиональной подготовленности </w:t>
      </w:r>
    </w:p>
    <w:p w:rsidR="00846FC1" w:rsidRPr="00B826B7" w:rsidRDefault="00846FC1" w:rsidP="0099644E">
      <w:pPr>
        <w:pStyle w:val="a5"/>
        <w:numPr>
          <w:ilvl w:val="0"/>
          <w:numId w:val="30"/>
        </w:numPr>
        <w:spacing w:after="0" w:line="240" w:lineRule="auto"/>
        <w:ind w:left="0" w:firstLine="709"/>
        <w:jc w:val="both"/>
        <w:rPr>
          <w:rFonts w:ascii="Times New Roman" w:hAnsi="Times New Roman"/>
          <w:spacing w:val="-6"/>
          <w:sz w:val="24"/>
          <w:szCs w:val="24"/>
        </w:rPr>
      </w:pPr>
      <w:r w:rsidRPr="00B826B7">
        <w:rPr>
          <w:rFonts w:ascii="Times New Roman" w:hAnsi="Times New Roman"/>
          <w:spacing w:val="-6"/>
          <w:sz w:val="24"/>
          <w:szCs w:val="24"/>
        </w:rPr>
        <w:t>Типовой контрольный норматив. Тест на скоростно-силовые способности.</w:t>
      </w:r>
    </w:p>
    <w:p w:rsidR="00846FC1" w:rsidRPr="00B826B7" w:rsidRDefault="00846FC1" w:rsidP="00B826B7">
      <w:pPr>
        <w:spacing w:after="0" w:line="240" w:lineRule="auto"/>
        <w:ind w:firstLine="709"/>
        <w:contextualSpacing/>
        <w:jc w:val="both"/>
        <w:rPr>
          <w:rFonts w:ascii="Times New Roman" w:eastAsia="Calibri" w:hAnsi="Times New Roman"/>
          <w:spacing w:val="-6"/>
          <w:sz w:val="24"/>
          <w:szCs w:val="24"/>
        </w:rPr>
      </w:pPr>
      <w:r w:rsidRPr="00B826B7">
        <w:rPr>
          <w:rFonts w:ascii="Times New Roman" w:eastAsia="Calibri" w:hAnsi="Times New Roman"/>
          <w:spacing w:val="-6"/>
          <w:sz w:val="24"/>
          <w:szCs w:val="24"/>
        </w:rPr>
        <w:t>бег 100м.</w:t>
      </w:r>
    </w:p>
    <w:p w:rsidR="00846FC1" w:rsidRPr="00B826B7" w:rsidRDefault="00846FC1" w:rsidP="0099644E">
      <w:pPr>
        <w:pStyle w:val="a5"/>
        <w:numPr>
          <w:ilvl w:val="0"/>
          <w:numId w:val="30"/>
        </w:numPr>
        <w:spacing w:after="0" w:line="240" w:lineRule="auto"/>
        <w:ind w:left="0" w:firstLine="709"/>
        <w:jc w:val="both"/>
        <w:rPr>
          <w:rFonts w:ascii="Times New Roman" w:hAnsi="Times New Roman"/>
          <w:spacing w:val="-6"/>
          <w:sz w:val="24"/>
          <w:szCs w:val="24"/>
        </w:rPr>
      </w:pPr>
      <w:r w:rsidRPr="00B826B7">
        <w:rPr>
          <w:rFonts w:ascii="Times New Roman" w:hAnsi="Times New Roman"/>
          <w:spacing w:val="-6"/>
          <w:sz w:val="24"/>
          <w:szCs w:val="24"/>
        </w:rPr>
        <w:t>Типовой контрольный норматив. Тест на скоростно-силовые способности.</w:t>
      </w:r>
    </w:p>
    <w:p w:rsidR="00846FC1" w:rsidRPr="00B826B7" w:rsidRDefault="00846FC1" w:rsidP="00B826B7">
      <w:pPr>
        <w:spacing w:after="0" w:line="240" w:lineRule="auto"/>
        <w:ind w:firstLine="709"/>
        <w:contextualSpacing/>
        <w:jc w:val="both"/>
        <w:rPr>
          <w:rFonts w:ascii="Times New Roman" w:eastAsia="Calibri" w:hAnsi="Times New Roman"/>
          <w:spacing w:val="-6"/>
          <w:sz w:val="24"/>
          <w:szCs w:val="24"/>
        </w:rPr>
      </w:pPr>
      <w:r w:rsidRPr="00B826B7">
        <w:rPr>
          <w:rFonts w:ascii="Times New Roman" w:eastAsia="Calibri" w:hAnsi="Times New Roman"/>
          <w:spacing w:val="-6"/>
          <w:sz w:val="24"/>
          <w:szCs w:val="24"/>
        </w:rPr>
        <w:t>Прыжок в длину с места.</w:t>
      </w:r>
    </w:p>
    <w:p w:rsidR="00846FC1" w:rsidRPr="00B826B7" w:rsidRDefault="00846FC1" w:rsidP="0099644E">
      <w:pPr>
        <w:numPr>
          <w:ilvl w:val="0"/>
          <w:numId w:val="30"/>
        </w:numPr>
        <w:spacing w:after="0" w:line="240" w:lineRule="auto"/>
        <w:ind w:left="0" w:firstLine="709"/>
        <w:contextualSpacing/>
        <w:jc w:val="both"/>
        <w:rPr>
          <w:rFonts w:ascii="Times New Roman" w:hAnsi="Times New Roman"/>
          <w:spacing w:val="-6"/>
          <w:sz w:val="24"/>
          <w:szCs w:val="24"/>
        </w:rPr>
      </w:pPr>
      <w:r w:rsidRPr="00B826B7">
        <w:rPr>
          <w:rFonts w:ascii="Times New Roman" w:eastAsia="Calibri" w:hAnsi="Times New Roman"/>
          <w:spacing w:val="-6"/>
          <w:sz w:val="24"/>
          <w:szCs w:val="24"/>
        </w:rPr>
        <w:t>Типовой контрольный норматив. Тест на силовые способности.</w:t>
      </w:r>
    </w:p>
    <w:p w:rsidR="00846FC1" w:rsidRPr="00B826B7" w:rsidRDefault="00846FC1" w:rsidP="00B826B7">
      <w:pPr>
        <w:spacing w:after="0" w:line="240" w:lineRule="auto"/>
        <w:ind w:firstLine="709"/>
        <w:contextualSpacing/>
        <w:jc w:val="both"/>
        <w:rPr>
          <w:rFonts w:ascii="Times New Roman" w:eastAsia="Calibri" w:hAnsi="Times New Roman"/>
          <w:spacing w:val="-6"/>
          <w:sz w:val="24"/>
          <w:szCs w:val="24"/>
        </w:rPr>
      </w:pPr>
      <w:r w:rsidRPr="00B826B7">
        <w:rPr>
          <w:rFonts w:ascii="Times New Roman" w:eastAsia="Calibri" w:hAnsi="Times New Roman"/>
          <w:spacing w:val="-6"/>
          <w:sz w:val="24"/>
          <w:szCs w:val="24"/>
        </w:rPr>
        <w:t>Поднимание туловища из положения, лежа на спине.</w:t>
      </w:r>
    </w:p>
    <w:p w:rsidR="00846FC1" w:rsidRPr="00B826B7" w:rsidRDefault="00846FC1" w:rsidP="000D79E3">
      <w:pPr>
        <w:spacing w:after="0" w:line="240" w:lineRule="auto"/>
        <w:jc w:val="both"/>
        <w:rPr>
          <w:rFonts w:ascii="Times New Roman" w:hAnsi="Times New Roman"/>
          <w:spacing w:val="-6"/>
          <w:sz w:val="24"/>
          <w:szCs w:val="24"/>
        </w:rPr>
      </w:pPr>
    </w:p>
    <w:p w:rsidR="00846FC1" w:rsidRPr="00B826B7" w:rsidRDefault="00846FC1" w:rsidP="0099644E">
      <w:pPr>
        <w:pStyle w:val="a5"/>
        <w:numPr>
          <w:ilvl w:val="0"/>
          <w:numId w:val="30"/>
        </w:numPr>
        <w:tabs>
          <w:tab w:val="left" w:pos="851"/>
        </w:tabs>
        <w:autoSpaceDE w:val="0"/>
        <w:autoSpaceDN w:val="0"/>
        <w:adjustRightInd w:val="0"/>
        <w:spacing w:after="0" w:line="240" w:lineRule="auto"/>
        <w:ind w:left="0" w:firstLine="709"/>
        <w:jc w:val="both"/>
        <w:rPr>
          <w:rFonts w:ascii="Times New Roman" w:hAnsi="Times New Roman"/>
          <w:b/>
          <w:i/>
          <w:spacing w:val="-6"/>
          <w:sz w:val="24"/>
          <w:szCs w:val="24"/>
        </w:rPr>
      </w:pPr>
      <w:r w:rsidRPr="00B826B7">
        <w:rPr>
          <w:rFonts w:ascii="Times New Roman" w:hAnsi="Times New Roman"/>
          <w:b/>
          <w:i/>
          <w:spacing w:val="-6"/>
          <w:sz w:val="24"/>
          <w:szCs w:val="24"/>
        </w:rPr>
        <w:t>Порядок проведения промежуточной аттестации</w:t>
      </w:r>
    </w:p>
    <w:p w:rsidR="00846FC1" w:rsidRPr="00B826B7" w:rsidRDefault="00846FC1" w:rsidP="00B826B7">
      <w:pPr>
        <w:autoSpaceDE w:val="0"/>
        <w:autoSpaceDN w:val="0"/>
        <w:adjustRightInd w:val="0"/>
        <w:spacing w:after="0" w:line="240" w:lineRule="auto"/>
        <w:ind w:firstLine="709"/>
        <w:jc w:val="both"/>
        <w:rPr>
          <w:rFonts w:ascii="Times New Roman" w:hAnsi="Times New Roman"/>
          <w:i/>
          <w:spacing w:val="-6"/>
          <w:sz w:val="24"/>
          <w:szCs w:val="24"/>
        </w:rPr>
      </w:pPr>
    </w:p>
    <w:p w:rsidR="00846FC1" w:rsidRPr="00B826B7" w:rsidRDefault="00B826B7" w:rsidP="00B826B7">
      <w:pPr>
        <w:tabs>
          <w:tab w:val="left" w:pos="-6521"/>
          <w:tab w:val="left" w:pos="1276"/>
        </w:tabs>
        <w:spacing w:after="0" w:line="240" w:lineRule="auto"/>
        <w:ind w:firstLine="709"/>
        <w:jc w:val="both"/>
        <w:rPr>
          <w:rFonts w:ascii="Times New Roman" w:hAnsi="Times New Roman"/>
          <w:i/>
          <w:spacing w:val="-6"/>
          <w:sz w:val="24"/>
          <w:szCs w:val="24"/>
        </w:rPr>
      </w:pPr>
      <w:r w:rsidRPr="00B826B7">
        <w:rPr>
          <w:rFonts w:ascii="Times New Roman" w:hAnsi="Times New Roman"/>
          <w:i/>
          <w:spacing w:val="-6"/>
          <w:sz w:val="24"/>
          <w:szCs w:val="24"/>
        </w:rPr>
        <w:t>4.1  Документы СМК вуза</w:t>
      </w:r>
    </w:p>
    <w:p w:rsidR="00846FC1" w:rsidRPr="00B826B7" w:rsidRDefault="00846FC1" w:rsidP="00B826B7">
      <w:pPr>
        <w:tabs>
          <w:tab w:val="left" w:pos="-6521"/>
          <w:tab w:val="left" w:pos="1276"/>
        </w:tabs>
        <w:spacing w:after="0" w:line="240" w:lineRule="auto"/>
        <w:ind w:firstLine="709"/>
        <w:contextualSpacing/>
        <w:jc w:val="both"/>
        <w:rPr>
          <w:rFonts w:ascii="Times New Roman" w:hAnsi="Times New Roman"/>
          <w:spacing w:val="-6"/>
          <w:sz w:val="24"/>
          <w:szCs w:val="24"/>
        </w:rPr>
      </w:pPr>
      <w:r w:rsidRPr="00B826B7">
        <w:rPr>
          <w:rFonts w:ascii="Times New Roman" w:hAnsi="Times New Roman"/>
          <w:spacing w:val="-6"/>
          <w:sz w:val="24"/>
          <w:szCs w:val="24"/>
        </w:rPr>
        <w:t>Формы, система оценивания, порядок проведения промежуточной аттестации обучающихся, включая порядок установления сроков прохождения испытаний промежуточной аттестации, для лиц, не прошедших промежуточную аттестацию по уважительным причинам или имеющим академическую задолженность, а также периодичность проведения промежуточной аттестации обучающихся регламентированы следующими положениями:</w:t>
      </w:r>
    </w:p>
    <w:p w:rsidR="005E710C" w:rsidRPr="000D79E3" w:rsidRDefault="005E710C" w:rsidP="005E710C">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ПЛ </w:t>
      </w:r>
      <w:r w:rsidR="00770E0C">
        <w:rPr>
          <w:rFonts w:ascii="Times New Roman" w:eastAsia="Calibri" w:hAnsi="Times New Roman"/>
          <w:spacing w:val="-6"/>
          <w:sz w:val="24"/>
          <w:szCs w:val="24"/>
        </w:rPr>
        <w:t>2.3.19-2018</w:t>
      </w:r>
      <w:r w:rsidRPr="000D79E3">
        <w:rPr>
          <w:rFonts w:ascii="Times New Roman" w:eastAsia="Calibri" w:hAnsi="Times New Roman"/>
          <w:spacing w:val="-6"/>
          <w:sz w:val="24"/>
          <w:szCs w:val="24"/>
        </w:rPr>
        <w:t xml:space="preserve"> «СМК. Организация и осуществление образовательной деятельности по образовательным программам высшего образования – программам бакалавриата, программам специалитета, программам магистратуры»;</w:t>
      </w:r>
    </w:p>
    <w:p w:rsidR="005E710C" w:rsidRPr="000D79E3" w:rsidRDefault="005E710C" w:rsidP="005E710C">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ПЛ </w:t>
      </w:r>
      <w:r w:rsidR="00770E0C">
        <w:rPr>
          <w:rFonts w:ascii="Times New Roman" w:eastAsia="Calibri" w:hAnsi="Times New Roman"/>
          <w:spacing w:val="-6"/>
          <w:sz w:val="24"/>
          <w:szCs w:val="24"/>
        </w:rPr>
        <w:t>2.3.22-2018</w:t>
      </w:r>
      <w:r w:rsidRPr="000D79E3">
        <w:rPr>
          <w:rFonts w:ascii="Times New Roman" w:eastAsia="Calibri" w:hAnsi="Times New Roman"/>
          <w:spacing w:val="-6"/>
          <w:sz w:val="24"/>
          <w:szCs w:val="24"/>
        </w:rPr>
        <w:t xml:space="preserve"> «СМК. О формировании фонда оценочных материалов»;</w:t>
      </w:r>
    </w:p>
    <w:p w:rsidR="005E710C" w:rsidRPr="000D79E3" w:rsidRDefault="005E710C" w:rsidP="005E710C">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ПЛ </w:t>
      </w:r>
      <w:r w:rsidR="00770E0C">
        <w:rPr>
          <w:rFonts w:ascii="Times New Roman" w:eastAsia="Calibri" w:hAnsi="Times New Roman"/>
          <w:spacing w:val="-6"/>
          <w:sz w:val="24"/>
          <w:szCs w:val="24"/>
        </w:rPr>
        <w:t>2.3.3-2018</w:t>
      </w:r>
      <w:r w:rsidRPr="000D79E3">
        <w:rPr>
          <w:rFonts w:ascii="Times New Roman" w:eastAsia="Calibri" w:hAnsi="Times New Roman"/>
          <w:spacing w:val="-6"/>
          <w:sz w:val="24"/>
          <w:szCs w:val="24"/>
        </w:rPr>
        <w:t xml:space="preserve"> «СМК. Система мониторинга качества образования с использованием технологии компьютерного тестирования».</w:t>
      </w:r>
    </w:p>
    <w:p w:rsidR="00846FC1" w:rsidRPr="00B826B7" w:rsidRDefault="00846FC1" w:rsidP="00B826B7">
      <w:pPr>
        <w:tabs>
          <w:tab w:val="left" w:pos="-6521"/>
          <w:tab w:val="left" w:pos="1276"/>
        </w:tabs>
        <w:spacing w:after="0" w:line="240" w:lineRule="auto"/>
        <w:ind w:firstLine="709"/>
        <w:contextualSpacing/>
        <w:jc w:val="both"/>
        <w:rPr>
          <w:rFonts w:ascii="Times New Roman" w:hAnsi="Times New Roman"/>
          <w:i/>
          <w:spacing w:val="-6"/>
          <w:sz w:val="24"/>
          <w:szCs w:val="24"/>
        </w:rPr>
      </w:pPr>
    </w:p>
    <w:p w:rsidR="00846FC1" w:rsidRPr="00B826B7" w:rsidRDefault="00846FC1" w:rsidP="000D79E3">
      <w:pPr>
        <w:tabs>
          <w:tab w:val="left" w:pos="-6521"/>
          <w:tab w:val="left" w:pos="1276"/>
        </w:tabs>
        <w:spacing w:after="0" w:line="240" w:lineRule="auto"/>
        <w:ind w:firstLine="709"/>
        <w:contextualSpacing/>
        <w:jc w:val="both"/>
        <w:rPr>
          <w:rFonts w:ascii="Times New Roman" w:hAnsi="Times New Roman"/>
          <w:i/>
          <w:spacing w:val="-6"/>
          <w:sz w:val="24"/>
          <w:szCs w:val="24"/>
        </w:rPr>
      </w:pPr>
      <w:r w:rsidRPr="00B826B7">
        <w:rPr>
          <w:rFonts w:ascii="Times New Roman" w:hAnsi="Times New Roman"/>
          <w:i/>
          <w:spacing w:val="-6"/>
          <w:sz w:val="24"/>
          <w:szCs w:val="24"/>
        </w:rPr>
        <w:t>4.</w:t>
      </w:r>
      <w:r w:rsidR="00B826B7" w:rsidRPr="00B826B7">
        <w:rPr>
          <w:rFonts w:ascii="Times New Roman" w:hAnsi="Times New Roman"/>
          <w:i/>
          <w:spacing w:val="-6"/>
          <w:sz w:val="24"/>
          <w:szCs w:val="24"/>
        </w:rPr>
        <w:t>2</w:t>
      </w:r>
      <w:r w:rsidRPr="00B826B7">
        <w:rPr>
          <w:rFonts w:ascii="Times New Roman" w:hAnsi="Times New Roman"/>
          <w:i/>
          <w:spacing w:val="-6"/>
          <w:sz w:val="24"/>
          <w:szCs w:val="24"/>
        </w:rPr>
        <w:t xml:space="preserve"> Методические материалы, определяющие процедуру оценивания знаний, умений, навыков и (или) опыта деятельности в ходе промежуточной аттестации</w:t>
      </w:r>
    </w:p>
    <w:p w:rsidR="00B826B7" w:rsidRPr="00B826B7" w:rsidRDefault="00B826B7" w:rsidP="00B826B7">
      <w:pPr>
        <w:tabs>
          <w:tab w:val="left" w:pos="-6521"/>
          <w:tab w:val="left" w:pos="1276"/>
        </w:tabs>
        <w:spacing w:after="0" w:line="240" w:lineRule="auto"/>
        <w:ind w:firstLine="709"/>
        <w:contextualSpacing/>
        <w:jc w:val="both"/>
        <w:rPr>
          <w:rFonts w:ascii="Times New Roman" w:hAnsi="Times New Roman"/>
          <w:i/>
          <w:spacing w:val="-6"/>
          <w:sz w:val="24"/>
          <w:szCs w:val="24"/>
        </w:rPr>
      </w:pPr>
      <w:r w:rsidRPr="00B826B7">
        <w:rPr>
          <w:rFonts w:ascii="Times New Roman" w:hAnsi="Times New Roman"/>
          <w:bCs/>
          <w:spacing w:val="-6"/>
          <w:sz w:val="24"/>
          <w:szCs w:val="24"/>
        </w:rPr>
        <w:t>Промежуточная аттестация</w:t>
      </w:r>
      <w:r w:rsidRPr="00B826B7">
        <w:rPr>
          <w:rFonts w:ascii="Times New Roman" w:hAnsi="Times New Roman"/>
          <w:spacing w:val="-6"/>
          <w:sz w:val="24"/>
          <w:szCs w:val="24"/>
        </w:rPr>
        <w:t xml:space="preserve"> по дисциплине «Физическая культура и спорт (элективные дисциплины (модули)) – Оздоровительное отделение» проводится согласно расписанию экзаменационной сессии, </w:t>
      </w:r>
      <w:r w:rsidRPr="00B826B7">
        <w:rPr>
          <w:rFonts w:ascii="Times New Roman" w:hAnsi="Times New Roman"/>
          <w:bCs/>
          <w:spacing w:val="-6"/>
          <w:sz w:val="24"/>
          <w:szCs w:val="24"/>
        </w:rPr>
        <w:t xml:space="preserve">в первом, третьем, пятом семестрах – в форме зачета, во втором, четвертом и </w:t>
      </w:r>
      <w:r w:rsidRPr="00B826B7">
        <w:rPr>
          <w:rFonts w:ascii="Times New Roman" w:hAnsi="Times New Roman"/>
          <w:spacing w:val="-6"/>
          <w:sz w:val="24"/>
          <w:szCs w:val="24"/>
        </w:rPr>
        <w:t>шестом</w:t>
      </w:r>
      <w:r w:rsidRPr="00B826B7">
        <w:rPr>
          <w:rFonts w:ascii="Times New Roman" w:hAnsi="Times New Roman"/>
          <w:bCs/>
          <w:spacing w:val="-6"/>
          <w:sz w:val="24"/>
          <w:szCs w:val="24"/>
        </w:rPr>
        <w:t xml:space="preserve"> семестрах</w:t>
      </w:r>
      <w:r w:rsidRPr="00B826B7">
        <w:rPr>
          <w:rFonts w:ascii="Times New Roman" w:hAnsi="Times New Roman"/>
          <w:spacing w:val="-6"/>
          <w:sz w:val="24"/>
          <w:szCs w:val="24"/>
        </w:rPr>
        <w:t xml:space="preserve"> – в форме зачета с оценкой. В </w:t>
      </w:r>
      <w:r w:rsidRPr="00B826B7">
        <w:rPr>
          <w:rFonts w:ascii="Times New Roman" w:hAnsi="Times New Roman"/>
          <w:spacing w:val="-6"/>
          <w:sz w:val="24"/>
          <w:szCs w:val="24"/>
          <w:lang w:val="en-US"/>
        </w:rPr>
        <w:t>VI</w:t>
      </w:r>
      <w:r w:rsidRPr="00B826B7">
        <w:rPr>
          <w:rFonts w:ascii="Times New Roman" w:hAnsi="Times New Roman"/>
          <w:spacing w:val="-6"/>
          <w:sz w:val="24"/>
          <w:szCs w:val="24"/>
        </w:rPr>
        <w:t xml:space="preserve"> семестре завершается изучение дисциплины.</w:t>
      </w:r>
    </w:p>
    <w:p w:rsidR="00846FC1" w:rsidRPr="00B826B7" w:rsidRDefault="00846FC1" w:rsidP="000D79E3">
      <w:pPr>
        <w:tabs>
          <w:tab w:val="left" w:pos="-6521"/>
          <w:tab w:val="left" w:pos="1276"/>
        </w:tabs>
        <w:spacing w:after="0" w:line="240" w:lineRule="auto"/>
        <w:ind w:firstLine="709"/>
        <w:contextualSpacing/>
        <w:jc w:val="both"/>
        <w:rPr>
          <w:rFonts w:ascii="Times New Roman" w:hAnsi="Times New Roman"/>
          <w:spacing w:val="-6"/>
          <w:sz w:val="24"/>
          <w:szCs w:val="24"/>
        </w:rPr>
      </w:pPr>
      <w:r w:rsidRPr="00B826B7">
        <w:rPr>
          <w:rFonts w:ascii="Times New Roman" w:hAnsi="Times New Roman"/>
          <w:spacing w:val="-6"/>
          <w:sz w:val="24"/>
          <w:szCs w:val="24"/>
        </w:rPr>
        <w:t xml:space="preserve">Допуском к зачету является выполнение мероприятий текущего контроля. </w:t>
      </w:r>
    </w:p>
    <w:p w:rsidR="00846FC1" w:rsidRPr="00B826B7" w:rsidRDefault="00846FC1" w:rsidP="000D79E3">
      <w:pPr>
        <w:tabs>
          <w:tab w:val="left" w:pos="-6521"/>
          <w:tab w:val="left" w:pos="1276"/>
        </w:tabs>
        <w:spacing w:after="0" w:line="240" w:lineRule="auto"/>
        <w:ind w:firstLine="709"/>
        <w:contextualSpacing/>
        <w:jc w:val="both"/>
        <w:rPr>
          <w:rFonts w:ascii="Times New Roman" w:hAnsi="Times New Roman"/>
          <w:spacing w:val="-6"/>
          <w:sz w:val="24"/>
          <w:szCs w:val="24"/>
        </w:rPr>
      </w:pPr>
      <w:r w:rsidRPr="00B826B7">
        <w:rPr>
          <w:rFonts w:ascii="Times New Roman" w:hAnsi="Times New Roman"/>
          <w:spacing w:val="-6"/>
          <w:sz w:val="24"/>
          <w:szCs w:val="24"/>
        </w:rPr>
        <w:t xml:space="preserve">Зачет с оценкой проводится по билетам, в каждый из которых входит 2 вопроса: </w:t>
      </w:r>
      <w:r w:rsidRPr="00B826B7">
        <w:rPr>
          <w:rFonts w:ascii="Times New Roman" w:hAnsi="Times New Roman"/>
          <w:bCs/>
          <w:spacing w:val="-6"/>
          <w:sz w:val="24"/>
          <w:szCs w:val="24"/>
        </w:rPr>
        <w:t>теоретический и практический.</w:t>
      </w:r>
    </w:p>
    <w:p w:rsidR="00846FC1" w:rsidRPr="00B826B7" w:rsidRDefault="00846FC1" w:rsidP="000D79E3">
      <w:pPr>
        <w:spacing w:after="0" w:line="240" w:lineRule="auto"/>
        <w:jc w:val="both"/>
        <w:rPr>
          <w:rFonts w:ascii="Times New Roman" w:hAnsi="Times New Roman"/>
          <w:spacing w:val="-6"/>
          <w:sz w:val="24"/>
          <w:szCs w:val="24"/>
        </w:rPr>
      </w:pPr>
      <w:r w:rsidRPr="00B826B7">
        <w:rPr>
          <w:rFonts w:ascii="Times New Roman" w:hAnsi="Times New Roman"/>
          <w:spacing w:val="-6"/>
          <w:sz w:val="24"/>
          <w:szCs w:val="24"/>
        </w:rPr>
        <w:t>Промежуточная аттестация (зачет с оценкой) носит комплексный характер: учитывает результаты текущего контроля, тестирования, тестирования физической подготовленности и ответа на билет. Преподаватель вправе повысить оценку с учетом результатов текущего контроля знаний и рейтинговой оценки деятельности студента в течение периода изучения дисциплин.</w:t>
      </w:r>
    </w:p>
    <w:p w:rsidR="00846FC1" w:rsidRPr="00B826B7" w:rsidRDefault="00846FC1" w:rsidP="000D79E3">
      <w:pPr>
        <w:tabs>
          <w:tab w:val="left" w:pos="-6521"/>
          <w:tab w:val="left" w:pos="1276"/>
        </w:tabs>
        <w:spacing w:after="0" w:line="240" w:lineRule="auto"/>
        <w:ind w:firstLine="709"/>
        <w:contextualSpacing/>
        <w:jc w:val="both"/>
        <w:rPr>
          <w:rFonts w:ascii="Times New Roman" w:hAnsi="Times New Roman"/>
          <w:spacing w:val="-6"/>
          <w:sz w:val="24"/>
          <w:szCs w:val="24"/>
        </w:rPr>
      </w:pPr>
      <w:r w:rsidRPr="00B826B7">
        <w:rPr>
          <w:rFonts w:ascii="Times New Roman" w:hAnsi="Times New Roman"/>
          <w:spacing w:val="-6"/>
          <w:sz w:val="24"/>
          <w:szCs w:val="24"/>
        </w:rPr>
        <w:t xml:space="preserve">В случае применения дистанционных технологий и электронного обучения проведение промежуточной аттестации и мероприятий, предусмотренных в промежуточной аттестации, осуществляется в электронно-информационной образовательной среде (образовательная платформа электронной поддержки обучения </w:t>
      </w:r>
      <w:proofErr w:type="spellStart"/>
      <w:r w:rsidRPr="00B826B7">
        <w:rPr>
          <w:rFonts w:ascii="Times New Roman" w:hAnsi="Times New Roman"/>
          <w:spacing w:val="-6"/>
          <w:sz w:val="24"/>
          <w:szCs w:val="24"/>
        </w:rPr>
        <w:t>Blackboard</w:t>
      </w:r>
      <w:proofErr w:type="spellEnd"/>
      <w:r w:rsidRPr="00B826B7">
        <w:rPr>
          <w:rFonts w:ascii="Times New Roman" w:hAnsi="Times New Roman"/>
          <w:spacing w:val="-6"/>
          <w:sz w:val="24"/>
          <w:szCs w:val="24"/>
        </w:rPr>
        <w:t xml:space="preserve"> </w:t>
      </w:r>
      <w:proofErr w:type="spellStart"/>
      <w:r w:rsidRPr="00B826B7">
        <w:rPr>
          <w:rFonts w:ascii="Times New Roman" w:hAnsi="Times New Roman"/>
          <w:spacing w:val="-6"/>
          <w:sz w:val="24"/>
          <w:szCs w:val="24"/>
        </w:rPr>
        <w:t>Learn</w:t>
      </w:r>
      <w:proofErr w:type="spellEnd"/>
      <w:r w:rsidRPr="00B826B7">
        <w:rPr>
          <w:rFonts w:ascii="Times New Roman" w:hAnsi="Times New Roman"/>
          <w:spacing w:val="-6"/>
          <w:sz w:val="24"/>
          <w:szCs w:val="24"/>
        </w:rPr>
        <w:t xml:space="preserve"> (сайт bb.usurt.ru)) в курсе дисциплины (модуля).</w:t>
      </w:r>
    </w:p>
    <w:p w:rsidR="00846FC1" w:rsidRPr="000D79E3" w:rsidRDefault="00846FC1" w:rsidP="00B826B7">
      <w:pPr>
        <w:pageBreakBefore/>
        <w:spacing w:after="0" w:line="240" w:lineRule="auto"/>
        <w:jc w:val="center"/>
        <w:rPr>
          <w:rFonts w:ascii="Times New Roman" w:eastAsia="SimSun" w:hAnsi="Times New Roman"/>
          <w:b/>
          <w:sz w:val="24"/>
          <w:szCs w:val="24"/>
          <w:lang w:eastAsia="hi-IN" w:bidi="hi-IN"/>
        </w:rPr>
      </w:pPr>
      <w:r w:rsidRPr="000D79E3">
        <w:rPr>
          <w:rFonts w:ascii="Times New Roman" w:eastAsia="SimSun" w:hAnsi="Times New Roman"/>
          <w:b/>
          <w:sz w:val="24"/>
          <w:szCs w:val="24"/>
          <w:lang w:eastAsia="hi-IN" w:bidi="hi-IN"/>
        </w:rPr>
        <w:lastRenderedPageBreak/>
        <w:t>Фонд оценочных материалов для проведения промежуточной аттестации обучающихся по дисциплине (модулю)</w:t>
      </w:r>
    </w:p>
    <w:p w:rsidR="00846FC1" w:rsidRPr="000D79E3" w:rsidRDefault="00846FC1" w:rsidP="000D79E3">
      <w:pPr>
        <w:pStyle w:val="1"/>
        <w:rPr>
          <w:rFonts w:eastAsia="SimSun" w:cs="Times New Roman"/>
          <w:szCs w:val="24"/>
          <w:lang w:eastAsia="hi-IN" w:bidi="hi-IN"/>
        </w:rPr>
      </w:pPr>
      <w:bookmarkStart w:id="343" w:name="_Toc86139630"/>
      <w:bookmarkStart w:id="344" w:name="_Toc94620121"/>
      <w:r w:rsidRPr="000D79E3">
        <w:rPr>
          <w:rFonts w:eastAsia="SimSun" w:cs="Times New Roman"/>
          <w:szCs w:val="24"/>
          <w:lang w:eastAsia="hi-IN" w:bidi="hi-IN"/>
        </w:rPr>
        <w:t>Б1.В.01 Физическая культура и спорт (элективные дисциплины (модули)) - ОФП</w:t>
      </w:r>
      <w:bookmarkEnd w:id="343"/>
      <w:bookmarkEnd w:id="344"/>
    </w:p>
    <w:p w:rsidR="00846FC1" w:rsidRPr="000D79E3" w:rsidRDefault="00846FC1" w:rsidP="000D79E3">
      <w:pPr>
        <w:spacing w:after="0" w:line="240" w:lineRule="auto"/>
        <w:jc w:val="center"/>
        <w:rPr>
          <w:rFonts w:ascii="Times New Roman" w:eastAsia="SimSun" w:hAnsi="Times New Roman"/>
          <w:sz w:val="24"/>
          <w:szCs w:val="24"/>
          <w:lang w:eastAsia="hi-IN" w:bidi="hi-IN"/>
        </w:rPr>
      </w:pPr>
      <w:r w:rsidRPr="000D79E3">
        <w:rPr>
          <w:rFonts w:ascii="Times New Roman" w:eastAsia="SimSun" w:hAnsi="Times New Roman"/>
          <w:sz w:val="24"/>
          <w:szCs w:val="24"/>
          <w:lang w:eastAsia="hi-IN" w:bidi="hi-IN"/>
        </w:rPr>
        <w:t>(Шифр и наименование дисциплины)</w:t>
      </w:r>
    </w:p>
    <w:p w:rsidR="00846FC1" w:rsidRPr="000D79E3" w:rsidRDefault="00846FC1" w:rsidP="000D79E3">
      <w:pPr>
        <w:spacing w:after="0" w:line="240" w:lineRule="auto"/>
        <w:jc w:val="center"/>
        <w:rPr>
          <w:rFonts w:ascii="Times New Roman" w:hAnsi="Times New Roman"/>
          <w:b/>
          <w:bCs/>
          <w:color w:val="000000"/>
          <w:sz w:val="24"/>
          <w:szCs w:val="24"/>
        </w:rPr>
      </w:pPr>
    </w:p>
    <w:p w:rsidR="00846FC1" w:rsidRPr="00B826B7" w:rsidRDefault="00846FC1" w:rsidP="0099644E">
      <w:pPr>
        <w:pStyle w:val="a5"/>
        <w:numPr>
          <w:ilvl w:val="3"/>
          <w:numId w:val="28"/>
        </w:numPr>
        <w:tabs>
          <w:tab w:val="left" w:pos="993"/>
        </w:tabs>
        <w:spacing w:after="0" w:line="240" w:lineRule="auto"/>
        <w:ind w:left="0" w:firstLine="709"/>
        <w:jc w:val="both"/>
        <w:rPr>
          <w:rFonts w:ascii="Times New Roman" w:hAnsi="Times New Roman"/>
          <w:b/>
          <w:sz w:val="24"/>
          <w:szCs w:val="24"/>
        </w:rPr>
      </w:pPr>
      <w:r w:rsidRPr="00B826B7">
        <w:rPr>
          <w:rFonts w:ascii="Times New Roman" w:hAnsi="Times New Roman"/>
          <w:b/>
          <w:sz w:val="24"/>
          <w:szCs w:val="24"/>
        </w:rPr>
        <w:t xml:space="preserve">Перечень компетенций с указанием этапов их формирования в процессе освоения образовательной программы </w:t>
      </w:r>
    </w:p>
    <w:p w:rsidR="00846FC1" w:rsidRPr="000D79E3" w:rsidRDefault="00846FC1" w:rsidP="000D79E3">
      <w:pPr>
        <w:spacing w:after="0" w:line="240" w:lineRule="auto"/>
        <w:ind w:firstLine="709"/>
        <w:rPr>
          <w:rFonts w:ascii="Times New Roman" w:hAnsi="Times New Roman"/>
          <w:i/>
          <w:sz w:val="24"/>
          <w:szCs w:val="24"/>
        </w:rPr>
      </w:pP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Дисциплина </w:t>
      </w:r>
      <w:r w:rsidRPr="000D79E3">
        <w:rPr>
          <w:rFonts w:ascii="Times New Roman" w:hAnsi="Times New Roman"/>
          <w:sz w:val="24"/>
          <w:szCs w:val="24"/>
          <w:u w:val="single"/>
        </w:rPr>
        <w:t>Б1.В.01 «Физическая культура и спорт (элективные дисциплины (модули)) – ОФП»</w:t>
      </w:r>
      <w:r w:rsidRPr="000D79E3">
        <w:rPr>
          <w:rFonts w:ascii="Times New Roman" w:hAnsi="Times New Roman"/>
          <w:sz w:val="24"/>
          <w:szCs w:val="24"/>
        </w:rPr>
        <w:t xml:space="preserve"> участвует в формировании следующих компетенций и индикаторов достижения компетенций:</w:t>
      </w:r>
    </w:p>
    <w:p w:rsidR="00846FC1" w:rsidRDefault="00846FC1" w:rsidP="00B826B7">
      <w:pPr>
        <w:spacing w:after="0" w:line="240" w:lineRule="auto"/>
        <w:jc w:val="right"/>
        <w:rPr>
          <w:rFonts w:ascii="Times New Roman" w:hAnsi="Times New Roman"/>
          <w:sz w:val="24"/>
          <w:szCs w:val="24"/>
        </w:rPr>
      </w:pPr>
    </w:p>
    <w:p w:rsidR="00B826B7" w:rsidRPr="000D79E3" w:rsidRDefault="00B826B7" w:rsidP="00B826B7">
      <w:pPr>
        <w:spacing w:after="0" w:line="240" w:lineRule="auto"/>
        <w:jc w:val="right"/>
        <w:rPr>
          <w:rFonts w:ascii="Times New Roman" w:hAnsi="Times New Roman"/>
          <w:sz w:val="24"/>
          <w:szCs w:val="24"/>
        </w:rPr>
      </w:pPr>
      <w:r>
        <w:rPr>
          <w:rFonts w:ascii="Times New Roman" w:hAnsi="Times New Roman"/>
          <w:sz w:val="24"/>
          <w:szCs w:val="24"/>
        </w:rPr>
        <w:t>Таблица 1</w:t>
      </w:r>
    </w:p>
    <w:tbl>
      <w:tblPr>
        <w:tblW w:w="5050" w:type="pct"/>
        <w:tblCellMar>
          <w:left w:w="0" w:type="dxa"/>
          <w:right w:w="0" w:type="dxa"/>
        </w:tblCellMar>
        <w:tblLook w:val="00A0" w:firstRow="1" w:lastRow="0" w:firstColumn="1" w:lastColumn="0" w:noHBand="0" w:noVBand="0"/>
      </w:tblPr>
      <w:tblGrid>
        <w:gridCol w:w="2376"/>
        <w:gridCol w:w="3056"/>
        <w:gridCol w:w="2322"/>
        <w:gridCol w:w="1912"/>
      </w:tblGrid>
      <w:tr w:rsidR="00846FC1" w:rsidRPr="00B826B7" w:rsidTr="00846FC1">
        <w:tc>
          <w:tcPr>
            <w:tcW w:w="1229" w:type="pct"/>
            <w:tcBorders>
              <w:top w:val="single" w:sz="8" w:space="0" w:color="000000"/>
              <w:left w:val="single" w:sz="8" w:space="0" w:color="000000"/>
              <w:bottom w:val="single" w:sz="8" w:space="0" w:color="000000"/>
              <w:right w:val="single" w:sz="4" w:space="0" w:color="auto"/>
            </w:tcBorders>
            <w:tcMar>
              <w:top w:w="0" w:type="dxa"/>
              <w:left w:w="108" w:type="dxa"/>
              <w:bottom w:w="0" w:type="dxa"/>
              <w:right w:w="108" w:type="dxa"/>
            </w:tcMar>
            <w:hideMark/>
          </w:tcPr>
          <w:p w:rsidR="00846FC1" w:rsidRPr="00B826B7" w:rsidRDefault="00846FC1" w:rsidP="000D79E3">
            <w:pPr>
              <w:spacing w:after="0" w:line="240" w:lineRule="auto"/>
              <w:jc w:val="center"/>
              <w:rPr>
                <w:rFonts w:ascii="Times New Roman" w:hAnsi="Times New Roman"/>
                <w:spacing w:val="-6"/>
                <w:sz w:val="24"/>
                <w:szCs w:val="24"/>
              </w:rPr>
            </w:pPr>
            <w:r w:rsidRPr="00B826B7">
              <w:rPr>
                <w:rFonts w:ascii="Times New Roman" w:hAnsi="Times New Roman"/>
                <w:spacing w:val="-6"/>
                <w:sz w:val="24"/>
                <w:szCs w:val="24"/>
              </w:rPr>
              <w:t>Код и наименование компетенции</w:t>
            </w:r>
          </w:p>
        </w:tc>
        <w:tc>
          <w:tcPr>
            <w:tcW w:w="1581" w:type="pct"/>
            <w:tcBorders>
              <w:top w:val="single" w:sz="8" w:space="0" w:color="000000"/>
              <w:left w:val="single" w:sz="4" w:space="0" w:color="auto"/>
              <w:bottom w:val="single" w:sz="8" w:space="0" w:color="000000"/>
              <w:right w:val="single" w:sz="8" w:space="0" w:color="000000"/>
            </w:tcBorders>
            <w:hideMark/>
          </w:tcPr>
          <w:p w:rsidR="00846FC1" w:rsidRPr="00B826B7" w:rsidRDefault="00846FC1" w:rsidP="000D79E3">
            <w:pPr>
              <w:spacing w:after="0" w:line="240" w:lineRule="auto"/>
              <w:jc w:val="center"/>
              <w:rPr>
                <w:rFonts w:ascii="Times New Roman" w:hAnsi="Times New Roman"/>
                <w:spacing w:val="-6"/>
                <w:sz w:val="24"/>
                <w:szCs w:val="24"/>
              </w:rPr>
            </w:pPr>
            <w:r w:rsidRPr="00B826B7">
              <w:rPr>
                <w:rFonts w:ascii="Times New Roman" w:hAnsi="Times New Roman"/>
                <w:spacing w:val="-6"/>
                <w:sz w:val="24"/>
                <w:szCs w:val="24"/>
              </w:rPr>
              <w:t>Код и наименование индикатора достижения компетенции</w:t>
            </w:r>
          </w:p>
        </w:tc>
        <w:tc>
          <w:tcPr>
            <w:tcW w:w="1201" w:type="pct"/>
            <w:tcBorders>
              <w:top w:val="single" w:sz="8" w:space="0" w:color="000000"/>
              <w:left w:val="nil"/>
              <w:bottom w:val="single" w:sz="8" w:space="0" w:color="000000"/>
              <w:right w:val="single" w:sz="8" w:space="0" w:color="000000"/>
            </w:tcBorders>
            <w:tcMar>
              <w:top w:w="0" w:type="dxa"/>
              <w:left w:w="108" w:type="dxa"/>
              <w:bottom w:w="0" w:type="dxa"/>
              <w:right w:w="108" w:type="dxa"/>
            </w:tcMar>
            <w:hideMark/>
          </w:tcPr>
          <w:p w:rsidR="00846FC1" w:rsidRPr="00B826B7" w:rsidRDefault="00846FC1" w:rsidP="000D79E3">
            <w:pPr>
              <w:spacing w:after="0" w:line="240" w:lineRule="auto"/>
              <w:jc w:val="center"/>
              <w:rPr>
                <w:rFonts w:ascii="Times New Roman" w:hAnsi="Times New Roman"/>
                <w:spacing w:val="-6"/>
                <w:sz w:val="24"/>
                <w:szCs w:val="24"/>
              </w:rPr>
            </w:pPr>
            <w:r w:rsidRPr="00B826B7">
              <w:rPr>
                <w:rFonts w:ascii="Times New Roman" w:hAnsi="Times New Roman"/>
                <w:spacing w:val="-6"/>
                <w:sz w:val="24"/>
                <w:szCs w:val="24"/>
              </w:rPr>
              <w:t>Этап формирования компетенции</w:t>
            </w:r>
          </w:p>
        </w:tc>
        <w:tc>
          <w:tcPr>
            <w:tcW w:w="989" w:type="pct"/>
            <w:tcBorders>
              <w:top w:val="single" w:sz="8" w:space="0" w:color="000000"/>
              <w:left w:val="nil"/>
              <w:bottom w:val="single" w:sz="8" w:space="0" w:color="000000"/>
              <w:right w:val="single" w:sz="8" w:space="0" w:color="000000"/>
            </w:tcBorders>
            <w:tcMar>
              <w:top w:w="0" w:type="dxa"/>
              <w:left w:w="108" w:type="dxa"/>
              <w:bottom w:w="0" w:type="dxa"/>
              <w:right w:w="108" w:type="dxa"/>
            </w:tcMar>
            <w:hideMark/>
          </w:tcPr>
          <w:p w:rsidR="00846FC1" w:rsidRPr="00B826B7" w:rsidRDefault="00846FC1" w:rsidP="000D79E3">
            <w:pPr>
              <w:spacing w:after="0" w:line="240" w:lineRule="auto"/>
              <w:jc w:val="center"/>
              <w:rPr>
                <w:rFonts w:ascii="Times New Roman" w:hAnsi="Times New Roman"/>
                <w:spacing w:val="-6"/>
                <w:sz w:val="24"/>
                <w:szCs w:val="24"/>
                <w:vertAlign w:val="superscript"/>
              </w:rPr>
            </w:pPr>
            <w:r w:rsidRPr="00B826B7">
              <w:rPr>
                <w:rFonts w:ascii="Times New Roman" w:hAnsi="Times New Roman"/>
                <w:spacing w:val="-6"/>
                <w:sz w:val="24"/>
                <w:szCs w:val="24"/>
              </w:rPr>
              <w:t>Форма промежуточной аттестации</w:t>
            </w:r>
          </w:p>
        </w:tc>
      </w:tr>
      <w:tr w:rsidR="00846FC1" w:rsidRPr="00B826B7" w:rsidTr="00846FC1">
        <w:trPr>
          <w:trHeight w:val="1398"/>
        </w:trPr>
        <w:tc>
          <w:tcPr>
            <w:tcW w:w="1229" w:type="pct"/>
            <w:tcBorders>
              <w:top w:val="nil"/>
              <w:left w:val="single" w:sz="8" w:space="0" w:color="000000"/>
              <w:bottom w:val="single" w:sz="8" w:space="0" w:color="000000"/>
              <w:right w:val="single" w:sz="4" w:space="0" w:color="auto"/>
            </w:tcBorders>
            <w:tcMar>
              <w:top w:w="0" w:type="dxa"/>
              <w:left w:w="108" w:type="dxa"/>
              <w:bottom w:w="0" w:type="dxa"/>
              <w:right w:w="108" w:type="dxa"/>
            </w:tcMar>
          </w:tcPr>
          <w:p w:rsidR="00846FC1" w:rsidRPr="00B826B7" w:rsidRDefault="00846FC1" w:rsidP="000D79E3">
            <w:pPr>
              <w:spacing w:after="0" w:line="240" w:lineRule="auto"/>
              <w:rPr>
                <w:rFonts w:ascii="Times New Roman" w:hAnsi="Times New Roman"/>
                <w:bCs/>
                <w:color w:val="000000"/>
                <w:spacing w:val="-6"/>
                <w:sz w:val="24"/>
                <w:szCs w:val="24"/>
              </w:rPr>
            </w:pPr>
            <w:r w:rsidRPr="00B826B7">
              <w:rPr>
                <w:rFonts w:ascii="Times New Roman" w:hAnsi="Times New Roman"/>
                <w:spacing w:val="-6"/>
                <w:sz w:val="24"/>
                <w:szCs w:val="24"/>
              </w:rPr>
              <w:t>УК-7</w:t>
            </w:r>
            <w:r w:rsidRPr="00B826B7">
              <w:rPr>
                <w:rFonts w:ascii="Times New Roman" w:hAnsi="Times New Roman"/>
                <w:bCs/>
                <w:color w:val="000000"/>
                <w:spacing w:val="-6"/>
                <w:sz w:val="24"/>
                <w:szCs w:val="24"/>
              </w:rPr>
              <w:t xml:space="preserve"> </w:t>
            </w:r>
          </w:p>
          <w:p w:rsidR="00846FC1" w:rsidRPr="00B826B7" w:rsidRDefault="00846FC1" w:rsidP="000D79E3">
            <w:pPr>
              <w:spacing w:after="0" w:line="240" w:lineRule="auto"/>
              <w:rPr>
                <w:rFonts w:ascii="Times New Roman" w:hAnsi="Times New Roman"/>
                <w:spacing w:val="-6"/>
                <w:sz w:val="24"/>
                <w:szCs w:val="24"/>
              </w:rPr>
            </w:pPr>
            <w:r w:rsidRPr="00B826B7">
              <w:rPr>
                <w:rFonts w:ascii="Times New Roman" w:hAnsi="Times New Roman"/>
                <w:bCs/>
                <w:color w:val="000000"/>
                <w:spacing w:val="-6"/>
                <w:sz w:val="24"/>
                <w:szCs w:val="24"/>
              </w:rPr>
              <w:t>Способен поддерживать должный уровень физической подготовленности для обеспечения полноценной социальной и профессиональной деятельности</w:t>
            </w:r>
          </w:p>
          <w:p w:rsidR="00846FC1" w:rsidRPr="00B826B7" w:rsidRDefault="00846FC1" w:rsidP="000D79E3">
            <w:pPr>
              <w:autoSpaceDE w:val="0"/>
              <w:autoSpaceDN w:val="0"/>
              <w:adjustRightInd w:val="0"/>
              <w:spacing w:after="0" w:line="240" w:lineRule="auto"/>
              <w:rPr>
                <w:rFonts w:ascii="Times New Roman" w:hAnsi="Times New Roman"/>
                <w:color w:val="000000"/>
                <w:spacing w:val="-6"/>
                <w:sz w:val="24"/>
                <w:szCs w:val="24"/>
                <w:highlight w:val="yellow"/>
              </w:rPr>
            </w:pPr>
          </w:p>
        </w:tc>
        <w:tc>
          <w:tcPr>
            <w:tcW w:w="1581" w:type="pct"/>
            <w:tcBorders>
              <w:top w:val="nil"/>
              <w:left w:val="single" w:sz="4" w:space="0" w:color="auto"/>
              <w:bottom w:val="single" w:sz="8" w:space="0" w:color="000000"/>
              <w:right w:val="single" w:sz="8" w:space="0" w:color="000000"/>
            </w:tcBorders>
            <w:hideMark/>
          </w:tcPr>
          <w:p w:rsidR="00846FC1" w:rsidRPr="00B826B7" w:rsidRDefault="00846FC1" w:rsidP="000D79E3">
            <w:pPr>
              <w:autoSpaceDE w:val="0"/>
              <w:autoSpaceDN w:val="0"/>
              <w:adjustRightInd w:val="0"/>
              <w:spacing w:after="0" w:line="240" w:lineRule="auto"/>
              <w:rPr>
                <w:rFonts w:ascii="Times New Roman" w:hAnsi="Times New Roman"/>
                <w:bCs/>
                <w:color w:val="000000"/>
                <w:spacing w:val="-6"/>
                <w:sz w:val="24"/>
                <w:szCs w:val="24"/>
              </w:rPr>
            </w:pPr>
            <w:r w:rsidRPr="00B826B7">
              <w:rPr>
                <w:rFonts w:ascii="Times New Roman" w:hAnsi="Times New Roman"/>
                <w:bCs/>
                <w:color w:val="000000"/>
                <w:spacing w:val="-6"/>
                <w:sz w:val="24"/>
                <w:szCs w:val="24"/>
              </w:rPr>
              <w:t xml:space="preserve">УК-7.1: </w:t>
            </w:r>
          </w:p>
          <w:p w:rsidR="00846FC1" w:rsidRPr="00B826B7" w:rsidRDefault="00846FC1" w:rsidP="000D79E3">
            <w:pPr>
              <w:autoSpaceDE w:val="0"/>
              <w:autoSpaceDN w:val="0"/>
              <w:adjustRightInd w:val="0"/>
              <w:spacing w:after="0" w:line="240" w:lineRule="auto"/>
              <w:rPr>
                <w:rFonts w:ascii="Times New Roman" w:hAnsi="Times New Roman"/>
                <w:bCs/>
                <w:color w:val="000000"/>
                <w:spacing w:val="-6"/>
                <w:sz w:val="24"/>
                <w:szCs w:val="24"/>
              </w:rPr>
            </w:pPr>
            <w:r w:rsidRPr="00B826B7">
              <w:rPr>
                <w:rFonts w:ascii="Times New Roman" w:hAnsi="Times New Roman"/>
                <w:bCs/>
                <w:color w:val="000000"/>
                <w:spacing w:val="-6"/>
                <w:sz w:val="24"/>
                <w:szCs w:val="24"/>
              </w:rPr>
              <w:t>Использует средства и методы физического воспитания для профессионально-личностного развития, физического самосовершенствования, формирования здорового образа и стиля жизни с целью успешной социальной и профессиональной деятельности</w:t>
            </w:r>
          </w:p>
          <w:p w:rsidR="00846FC1" w:rsidRPr="00B826B7" w:rsidRDefault="00846FC1" w:rsidP="000D79E3">
            <w:pPr>
              <w:autoSpaceDE w:val="0"/>
              <w:autoSpaceDN w:val="0"/>
              <w:adjustRightInd w:val="0"/>
              <w:spacing w:after="0" w:line="240" w:lineRule="auto"/>
              <w:rPr>
                <w:rFonts w:ascii="Times New Roman" w:hAnsi="Times New Roman"/>
                <w:bCs/>
                <w:color w:val="000000"/>
                <w:spacing w:val="-6"/>
                <w:sz w:val="24"/>
                <w:szCs w:val="24"/>
              </w:rPr>
            </w:pPr>
            <w:r w:rsidRPr="00B826B7">
              <w:rPr>
                <w:rFonts w:ascii="Times New Roman" w:hAnsi="Times New Roman"/>
                <w:bCs/>
                <w:color w:val="000000"/>
                <w:spacing w:val="-6"/>
                <w:sz w:val="24"/>
                <w:szCs w:val="24"/>
              </w:rPr>
              <w:t xml:space="preserve">УК-7.2: </w:t>
            </w:r>
          </w:p>
          <w:p w:rsidR="00846FC1" w:rsidRPr="00B826B7" w:rsidRDefault="00846FC1" w:rsidP="000D79E3">
            <w:pPr>
              <w:autoSpaceDE w:val="0"/>
              <w:autoSpaceDN w:val="0"/>
              <w:adjustRightInd w:val="0"/>
              <w:spacing w:after="0" w:line="240" w:lineRule="auto"/>
              <w:rPr>
                <w:rFonts w:ascii="Times New Roman" w:hAnsi="Times New Roman"/>
                <w:color w:val="000000"/>
                <w:spacing w:val="-6"/>
                <w:sz w:val="24"/>
                <w:szCs w:val="24"/>
                <w:highlight w:val="yellow"/>
              </w:rPr>
            </w:pPr>
            <w:r w:rsidRPr="00B826B7">
              <w:rPr>
                <w:rFonts w:ascii="Times New Roman" w:hAnsi="Times New Roman"/>
                <w:bCs/>
                <w:color w:val="000000"/>
                <w:spacing w:val="-6"/>
                <w:sz w:val="24"/>
                <w:szCs w:val="24"/>
              </w:rPr>
              <w:t xml:space="preserve">Выбирает </w:t>
            </w:r>
            <w:proofErr w:type="spellStart"/>
            <w:r w:rsidRPr="00B826B7">
              <w:rPr>
                <w:rFonts w:ascii="Times New Roman" w:hAnsi="Times New Roman"/>
                <w:bCs/>
                <w:color w:val="000000"/>
                <w:spacing w:val="-6"/>
                <w:sz w:val="24"/>
                <w:szCs w:val="24"/>
              </w:rPr>
              <w:t>здоровьесберегающие</w:t>
            </w:r>
            <w:proofErr w:type="spellEnd"/>
            <w:r w:rsidRPr="00B826B7">
              <w:rPr>
                <w:rFonts w:ascii="Times New Roman" w:hAnsi="Times New Roman"/>
                <w:bCs/>
                <w:color w:val="000000"/>
                <w:spacing w:val="-6"/>
                <w:sz w:val="24"/>
                <w:szCs w:val="24"/>
              </w:rPr>
              <w:t xml:space="preserve"> технологии с учетом физиологических особенностей организма для поддержания здорового образа жизни </w:t>
            </w:r>
          </w:p>
        </w:tc>
        <w:tc>
          <w:tcPr>
            <w:tcW w:w="1201" w:type="pct"/>
            <w:tcBorders>
              <w:top w:val="nil"/>
              <w:left w:val="nil"/>
              <w:bottom w:val="single" w:sz="8" w:space="0" w:color="000000"/>
              <w:right w:val="single" w:sz="8" w:space="0" w:color="000000"/>
            </w:tcBorders>
            <w:tcMar>
              <w:top w:w="0" w:type="dxa"/>
              <w:left w:w="108" w:type="dxa"/>
              <w:bottom w:w="0" w:type="dxa"/>
              <w:right w:w="108" w:type="dxa"/>
            </w:tcMar>
            <w:hideMark/>
          </w:tcPr>
          <w:p w:rsidR="00846FC1" w:rsidRPr="00B826B7" w:rsidRDefault="00846FC1" w:rsidP="000D79E3">
            <w:pPr>
              <w:spacing w:after="0" w:line="240" w:lineRule="auto"/>
              <w:rPr>
                <w:rFonts w:ascii="Times New Roman" w:hAnsi="Times New Roman"/>
                <w:spacing w:val="-6"/>
                <w:sz w:val="24"/>
                <w:szCs w:val="24"/>
              </w:rPr>
            </w:pPr>
            <w:r w:rsidRPr="00B826B7">
              <w:rPr>
                <w:rFonts w:ascii="Times New Roman" w:hAnsi="Times New Roman"/>
                <w:spacing w:val="-6"/>
                <w:sz w:val="24"/>
                <w:szCs w:val="24"/>
              </w:rPr>
              <w:t>Компетенция УК-7 и индикаторы достижения компетенции</w:t>
            </w:r>
          </w:p>
          <w:p w:rsidR="00846FC1" w:rsidRPr="00B826B7" w:rsidRDefault="00846FC1" w:rsidP="000D79E3">
            <w:pPr>
              <w:spacing w:after="0" w:line="240" w:lineRule="auto"/>
              <w:rPr>
                <w:rFonts w:ascii="Times New Roman" w:hAnsi="Times New Roman"/>
                <w:color w:val="1F497D"/>
                <w:spacing w:val="-6"/>
                <w:sz w:val="24"/>
                <w:szCs w:val="24"/>
              </w:rPr>
            </w:pPr>
            <w:r w:rsidRPr="00B826B7">
              <w:rPr>
                <w:rFonts w:ascii="Times New Roman" w:hAnsi="Times New Roman"/>
                <w:spacing w:val="-6"/>
                <w:sz w:val="24"/>
                <w:szCs w:val="24"/>
              </w:rPr>
              <w:t xml:space="preserve"> УК-7.1 и УК-7.2 формируются в рамках 1-6 семестров очной и очно-заочной формы обучения</w:t>
            </w:r>
          </w:p>
        </w:tc>
        <w:tc>
          <w:tcPr>
            <w:tcW w:w="989" w:type="pct"/>
            <w:tcBorders>
              <w:top w:val="nil"/>
              <w:left w:val="nil"/>
              <w:bottom w:val="single" w:sz="8" w:space="0" w:color="000000"/>
              <w:right w:val="single" w:sz="8" w:space="0" w:color="000000"/>
            </w:tcBorders>
            <w:tcMar>
              <w:top w:w="0" w:type="dxa"/>
              <w:left w:w="108" w:type="dxa"/>
              <w:bottom w:w="0" w:type="dxa"/>
              <w:right w:w="108" w:type="dxa"/>
            </w:tcMar>
          </w:tcPr>
          <w:p w:rsidR="00846FC1" w:rsidRPr="00B826B7" w:rsidRDefault="00846FC1" w:rsidP="000D79E3">
            <w:pPr>
              <w:spacing w:after="0" w:line="240" w:lineRule="auto"/>
              <w:rPr>
                <w:rFonts w:ascii="Times New Roman" w:hAnsi="Times New Roman"/>
                <w:spacing w:val="-6"/>
                <w:sz w:val="24"/>
                <w:szCs w:val="24"/>
              </w:rPr>
            </w:pPr>
          </w:p>
          <w:p w:rsidR="00846FC1" w:rsidRPr="00B826B7" w:rsidRDefault="00846FC1" w:rsidP="000D79E3">
            <w:pPr>
              <w:spacing w:after="0" w:line="240" w:lineRule="auto"/>
              <w:rPr>
                <w:rFonts w:ascii="Times New Roman" w:hAnsi="Times New Roman"/>
                <w:spacing w:val="-6"/>
                <w:sz w:val="24"/>
                <w:szCs w:val="24"/>
              </w:rPr>
            </w:pPr>
            <w:r w:rsidRPr="00B826B7">
              <w:rPr>
                <w:rFonts w:ascii="Times New Roman" w:hAnsi="Times New Roman"/>
                <w:spacing w:val="-6"/>
                <w:sz w:val="24"/>
                <w:szCs w:val="24"/>
              </w:rPr>
              <w:t xml:space="preserve">Зачет – </w:t>
            </w:r>
          </w:p>
          <w:p w:rsidR="00846FC1" w:rsidRPr="00B826B7" w:rsidRDefault="00846FC1" w:rsidP="000D79E3">
            <w:pPr>
              <w:spacing w:after="0" w:line="240" w:lineRule="auto"/>
              <w:rPr>
                <w:rFonts w:ascii="Times New Roman" w:hAnsi="Times New Roman"/>
                <w:spacing w:val="-6"/>
                <w:sz w:val="24"/>
                <w:szCs w:val="24"/>
              </w:rPr>
            </w:pPr>
            <w:r w:rsidRPr="00B826B7">
              <w:rPr>
                <w:rFonts w:ascii="Times New Roman" w:hAnsi="Times New Roman"/>
                <w:spacing w:val="-6"/>
                <w:sz w:val="24"/>
                <w:szCs w:val="24"/>
              </w:rPr>
              <w:t>1, 3, 5 семестр</w:t>
            </w:r>
          </w:p>
          <w:p w:rsidR="00846FC1" w:rsidRPr="00B826B7" w:rsidRDefault="00846FC1" w:rsidP="000D79E3">
            <w:pPr>
              <w:spacing w:after="0" w:line="240" w:lineRule="auto"/>
              <w:rPr>
                <w:rFonts w:ascii="Times New Roman" w:hAnsi="Times New Roman"/>
                <w:spacing w:val="-6"/>
                <w:sz w:val="24"/>
                <w:szCs w:val="24"/>
              </w:rPr>
            </w:pPr>
            <w:r w:rsidRPr="00B826B7">
              <w:rPr>
                <w:rFonts w:ascii="Times New Roman" w:hAnsi="Times New Roman"/>
                <w:spacing w:val="-6"/>
                <w:sz w:val="24"/>
                <w:szCs w:val="24"/>
              </w:rPr>
              <w:t xml:space="preserve">Зачет с оценкой – </w:t>
            </w:r>
          </w:p>
          <w:p w:rsidR="00846FC1" w:rsidRPr="00B826B7" w:rsidRDefault="00846FC1" w:rsidP="000D79E3">
            <w:pPr>
              <w:spacing w:after="0" w:line="240" w:lineRule="auto"/>
              <w:rPr>
                <w:rFonts w:ascii="Times New Roman" w:hAnsi="Times New Roman"/>
                <w:spacing w:val="-6"/>
                <w:sz w:val="24"/>
                <w:szCs w:val="24"/>
              </w:rPr>
            </w:pPr>
            <w:r w:rsidRPr="00B826B7">
              <w:rPr>
                <w:rFonts w:ascii="Times New Roman" w:hAnsi="Times New Roman"/>
                <w:spacing w:val="-6"/>
                <w:sz w:val="24"/>
                <w:szCs w:val="24"/>
              </w:rPr>
              <w:t>2, 4, 6 семестр</w:t>
            </w:r>
          </w:p>
        </w:tc>
      </w:tr>
    </w:tbl>
    <w:p w:rsidR="00846FC1" w:rsidRPr="000D79E3" w:rsidRDefault="00846FC1" w:rsidP="000D79E3">
      <w:pPr>
        <w:spacing w:after="0" w:line="240" w:lineRule="auto"/>
        <w:ind w:firstLine="709"/>
        <w:jc w:val="both"/>
        <w:rPr>
          <w:rFonts w:ascii="Times New Roman" w:hAnsi="Times New Roman"/>
          <w:sz w:val="24"/>
          <w:szCs w:val="24"/>
        </w:rPr>
      </w:pP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Траектория формирования у обучающихся компетенции и индикаторов достижения компетенции при освоении образовательной программы приведена в Приложении к образовательной программе (Приложение 3.2 Программа формирования у студентов компетенций при освоении ОП ВО).</w:t>
      </w:r>
    </w:p>
    <w:p w:rsidR="00846FC1" w:rsidRPr="000D79E3" w:rsidRDefault="00846FC1" w:rsidP="000D79E3">
      <w:pPr>
        <w:spacing w:after="0" w:line="240" w:lineRule="auto"/>
        <w:rPr>
          <w:rFonts w:ascii="Times New Roman" w:hAnsi="Times New Roman"/>
          <w:i/>
          <w:sz w:val="24"/>
          <w:szCs w:val="24"/>
        </w:rPr>
      </w:pPr>
    </w:p>
    <w:p w:rsidR="00846FC1" w:rsidRPr="00B826B7" w:rsidRDefault="00846FC1" w:rsidP="0099644E">
      <w:pPr>
        <w:pStyle w:val="a5"/>
        <w:numPr>
          <w:ilvl w:val="3"/>
          <w:numId w:val="28"/>
        </w:numPr>
        <w:tabs>
          <w:tab w:val="left" w:pos="993"/>
        </w:tabs>
        <w:spacing w:after="0" w:line="240" w:lineRule="auto"/>
        <w:ind w:left="0" w:firstLine="709"/>
        <w:jc w:val="both"/>
        <w:rPr>
          <w:rFonts w:ascii="Times New Roman" w:hAnsi="Times New Roman"/>
          <w:b/>
          <w:sz w:val="24"/>
          <w:szCs w:val="24"/>
        </w:rPr>
      </w:pPr>
      <w:r w:rsidRPr="00B826B7">
        <w:rPr>
          <w:rFonts w:ascii="Times New Roman" w:hAnsi="Times New Roman"/>
          <w:b/>
          <w:sz w:val="24"/>
          <w:szCs w:val="24"/>
        </w:rPr>
        <w:t>Описание показателей оценивания компетенции и индикаторов достижения компетенции, система оценивания результатов промежуточной аттестации и критерии выставления оценок</w:t>
      </w:r>
    </w:p>
    <w:p w:rsidR="00846FC1" w:rsidRPr="000D79E3" w:rsidRDefault="00846FC1" w:rsidP="000D79E3">
      <w:pPr>
        <w:spacing w:after="0" w:line="240" w:lineRule="auto"/>
        <w:ind w:firstLine="709"/>
        <w:jc w:val="both"/>
        <w:rPr>
          <w:rFonts w:ascii="Times New Roman" w:hAnsi="Times New Roman"/>
          <w:sz w:val="24"/>
          <w:szCs w:val="24"/>
        </w:rPr>
      </w:pP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Показатели оценивания компетенций и индикаторов достижения компетенции представлены в разделе 3 «</w:t>
      </w:r>
      <w:r w:rsidR="00B826B7" w:rsidRPr="00B826B7">
        <w:rPr>
          <w:rFonts w:ascii="Times New Roman" w:hAnsi="Times New Roman"/>
          <w:sz w:val="24"/>
        </w:rPr>
        <w:t>Требования к результатам освоения дисциплины</w:t>
      </w:r>
      <w:r w:rsidRPr="000D79E3">
        <w:rPr>
          <w:rFonts w:ascii="Times New Roman" w:hAnsi="Times New Roman"/>
          <w:sz w:val="24"/>
          <w:szCs w:val="24"/>
        </w:rPr>
        <w:t>» рабочей программы дисциплины (модуля) Б1.В.01 «Физическая культура и спорт (элективные дисциплины (модули)) – ОФП» как результирующие  знания, умения и  владения, полученные в результате освоения дисциплины.</w:t>
      </w:r>
    </w:p>
    <w:p w:rsidR="00B826B7" w:rsidRDefault="00846FC1" w:rsidP="000D79E3">
      <w:pPr>
        <w:tabs>
          <w:tab w:val="left" w:pos="993"/>
        </w:tabs>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lastRenderedPageBreak/>
        <w:t xml:space="preserve">При оценивании </w:t>
      </w:r>
      <w:proofErr w:type="spellStart"/>
      <w:r w:rsidRPr="000D79E3">
        <w:rPr>
          <w:rFonts w:ascii="Times New Roman" w:hAnsi="Times New Roman"/>
          <w:sz w:val="24"/>
          <w:szCs w:val="24"/>
        </w:rPr>
        <w:t>сформированности</w:t>
      </w:r>
      <w:proofErr w:type="spellEnd"/>
      <w:r w:rsidRPr="000D79E3">
        <w:rPr>
          <w:rFonts w:ascii="Times New Roman" w:hAnsi="Times New Roman"/>
          <w:sz w:val="24"/>
          <w:szCs w:val="24"/>
        </w:rPr>
        <w:t xml:space="preserve"> компетенций по дисциплине (модулю) «Физическая культура и спорт (элективные дисциплины (модули)) – ОФП» используется традиционная система оценивания.</w:t>
      </w:r>
    </w:p>
    <w:p w:rsidR="00B826B7" w:rsidRDefault="00B826B7" w:rsidP="000D79E3">
      <w:pPr>
        <w:tabs>
          <w:tab w:val="left" w:pos="993"/>
        </w:tabs>
        <w:autoSpaceDE w:val="0"/>
        <w:autoSpaceDN w:val="0"/>
        <w:adjustRightInd w:val="0"/>
        <w:spacing w:after="0" w:line="240" w:lineRule="auto"/>
        <w:ind w:firstLine="709"/>
        <w:jc w:val="both"/>
        <w:rPr>
          <w:rFonts w:ascii="Times New Roman" w:hAnsi="Times New Roman"/>
          <w:sz w:val="24"/>
          <w:szCs w:val="24"/>
        </w:rPr>
      </w:pPr>
    </w:p>
    <w:p w:rsidR="00B826B7" w:rsidRDefault="00B826B7" w:rsidP="00B826B7">
      <w:pPr>
        <w:spacing w:after="0" w:line="240" w:lineRule="auto"/>
        <w:ind w:firstLine="709"/>
        <w:jc w:val="right"/>
        <w:rPr>
          <w:rFonts w:ascii="Times New Roman" w:hAnsi="Times New Roman"/>
          <w:sz w:val="24"/>
          <w:szCs w:val="24"/>
        </w:rPr>
      </w:pPr>
      <w:r>
        <w:rPr>
          <w:rFonts w:ascii="Times New Roman" w:hAnsi="Times New Roman"/>
          <w:sz w:val="24"/>
          <w:szCs w:val="24"/>
        </w:rPr>
        <w:t>Таблица 2</w:t>
      </w:r>
    </w:p>
    <w:p w:rsidR="00B826B7" w:rsidRDefault="00B826B7" w:rsidP="00B826B7">
      <w:pPr>
        <w:spacing w:after="0" w:line="240" w:lineRule="auto"/>
        <w:ind w:firstLine="709"/>
        <w:jc w:val="center"/>
        <w:rPr>
          <w:rFonts w:ascii="Times New Roman" w:hAnsi="Times New Roman"/>
          <w:sz w:val="24"/>
          <w:szCs w:val="24"/>
        </w:rPr>
      </w:pPr>
      <w:r>
        <w:rPr>
          <w:rFonts w:ascii="Times New Roman" w:hAnsi="Times New Roman"/>
          <w:sz w:val="24"/>
          <w:szCs w:val="24"/>
        </w:rPr>
        <w:t>Шкала оценивания</w:t>
      </w:r>
    </w:p>
    <w:tbl>
      <w:tblPr>
        <w:tblStyle w:val="ac"/>
        <w:tblW w:w="0" w:type="auto"/>
        <w:tblLayout w:type="fixed"/>
        <w:tblLook w:val="04A0" w:firstRow="1" w:lastRow="0" w:firstColumn="1" w:lastColumn="0" w:noHBand="0" w:noVBand="1"/>
      </w:tblPr>
      <w:tblGrid>
        <w:gridCol w:w="6487"/>
        <w:gridCol w:w="1701"/>
        <w:gridCol w:w="1385"/>
      </w:tblGrid>
      <w:tr w:rsidR="00B826B7" w:rsidTr="00EF569C">
        <w:tc>
          <w:tcPr>
            <w:tcW w:w="6487" w:type="dxa"/>
            <w:vMerge w:val="restart"/>
            <w:vAlign w:val="center"/>
          </w:tcPr>
          <w:p w:rsidR="00B826B7" w:rsidRDefault="00B826B7" w:rsidP="00EF569C">
            <w:pPr>
              <w:jc w:val="center"/>
              <w:rPr>
                <w:rFonts w:ascii="Times New Roman" w:hAnsi="Times New Roman"/>
                <w:sz w:val="24"/>
                <w:szCs w:val="24"/>
              </w:rPr>
            </w:pPr>
            <w:r w:rsidRPr="000D79E3">
              <w:rPr>
                <w:rFonts w:ascii="Times New Roman" w:hAnsi="Times New Roman"/>
                <w:sz w:val="24"/>
                <w:szCs w:val="24"/>
              </w:rPr>
              <w:t>Критерии выставления оценок</w:t>
            </w:r>
          </w:p>
        </w:tc>
        <w:tc>
          <w:tcPr>
            <w:tcW w:w="3086" w:type="dxa"/>
            <w:gridSpan w:val="2"/>
            <w:vAlign w:val="center"/>
          </w:tcPr>
          <w:p w:rsidR="00B826B7" w:rsidRDefault="00B826B7" w:rsidP="00EF569C">
            <w:pPr>
              <w:jc w:val="center"/>
              <w:rPr>
                <w:rFonts w:ascii="Times New Roman" w:hAnsi="Times New Roman"/>
                <w:sz w:val="24"/>
                <w:szCs w:val="24"/>
              </w:rPr>
            </w:pPr>
            <w:r w:rsidRPr="000D79E3">
              <w:rPr>
                <w:rFonts w:ascii="Times New Roman" w:hAnsi="Times New Roman"/>
                <w:sz w:val="24"/>
                <w:szCs w:val="24"/>
              </w:rPr>
              <w:t>Оценка</w:t>
            </w:r>
          </w:p>
        </w:tc>
      </w:tr>
      <w:tr w:rsidR="00B826B7" w:rsidTr="00EF569C">
        <w:tc>
          <w:tcPr>
            <w:tcW w:w="6487" w:type="dxa"/>
            <w:vMerge/>
            <w:vAlign w:val="center"/>
          </w:tcPr>
          <w:p w:rsidR="00B826B7" w:rsidRDefault="00B826B7" w:rsidP="00EF569C">
            <w:pPr>
              <w:jc w:val="center"/>
              <w:rPr>
                <w:rFonts w:ascii="Times New Roman" w:hAnsi="Times New Roman"/>
                <w:sz w:val="24"/>
                <w:szCs w:val="24"/>
              </w:rPr>
            </w:pPr>
          </w:p>
        </w:tc>
        <w:tc>
          <w:tcPr>
            <w:tcW w:w="1701" w:type="dxa"/>
            <w:vAlign w:val="center"/>
          </w:tcPr>
          <w:p w:rsidR="00B826B7" w:rsidRPr="000D79E3" w:rsidRDefault="00B826B7" w:rsidP="00EF569C">
            <w:pPr>
              <w:autoSpaceDE w:val="0"/>
              <w:autoSpaceDN w:val="0"/>
              <w:adjustRightInd w:val="0"/>
              <w:jc w:val="center"/>
              <w:rPr>
                <w:rFonts w:ascii="Times New Roman" w:hAnsi="Times New Roman"/>
                <w:sz w:val="24"/>
                <w:szCs w:val="24"/>
              </w:rPr>
            </w:pPr>
            <w:r w:rsidRPr="000D79E3">
              <w:rPr>
                <w:rFonts w:ascii="Times New Roman" w:hAnsi="Times New Roman"/>
                <w:sz w:val="24"/>
                <w:szCs w:val="24"/>
              </w:rPr>
              <w:t>Зачет с оценкой</w:t>
            </w:r>
          </w:p>
          <w:p w:rsidR="00B826B7" w:rsidRPr="000D79E3" w:rsidRDefault="00B826B7" w:rsidP="00EF569C">
            <w:pPr>
              <w:autoSpaceDE w:val="0"/>
              <w:autoSpaceDN w:val="0"/>
              <w:adjustRightInd w:val="0"/>
              <w:jc w:val="center"/>
              <w:rPr>
                <w:rFonts w:ascii="Times New Roman" w:hAnsi="Times New Roman"/>
                <w:i/>
                <w:sz w:val="24"/>
                <w:szCs w:val="24"/>
              </w:rPr>
            </w:pPr>
            <w:r w:rsidRPr="000D79E3">
              <w:rPr>
                <w:rFonts w:ascii="Times New Roman" w:hAnsi="Times New Roman"/>
                <w:sz w:val="24"/>
                <w:szCs w:val="24"/>
              </w:rPr>
              <w:t>2, 4, 6 семестр</w:t>
            </w:r>
          </w:p>
        </w:tc>
        <w:tc>
          <w:tcPr>
            <w:tcW w:w="1385" w:type="dxa"/>
            <w:vAlign w:val="center"/>
          </w:tcPr>
          <w:p w:rsidR="00B826B7" w:rsidRPr="000D79E3" w:rsidRDefault="00B826B7" w:rsidP="00EF569C">
            <w:pPr>
              <w:autoSpaceDE w:val="0"/>
              <w:autoSpaceDN w:val="0"/>
              <w:adjustRightInd w:val="0"/>
              <w:jc w:val="center"/>
              <w:rPr>
                <w:rFonts w:ascii="Times New Roman" w:hAnsi="Times New Roman"/>
                <w:sz w:val="24"/>
                <w:szCs w:val="24"/>
              </w:rPr>
            </w:pPr>
            <w:r w:rsidRPr="000D79E3">
              <w:rPr>
                <w:rFonts w:ascii="Times New Roman" w:hAnsi="Times New Roman"/>
                <w:sz w:val="24"/>
                <w:szCs w:val="24"/>
              </w:rPr>
              <w:t>Зачет 1; 3; 5 семестр</w:t>
            </w:r>
          </w:p>
        </w:tc>
      </w:tr>
      <w:tr w:rsidR="00B826B7" w:rsidTr="00EF569C">
        <w:tc>
          <w:tcPr>
            <w:tcW w:w="6487" w:type="dxa"/>
          </w:tcPr>
          <w:p w:rsidR="00B826B7" w:rsidRPr="000D79E3" w:rsidRDefault="00B826B7" w:rsidP="00EF569C">
            <w:pPr>
              <w:autoSpaceDE w:val="0"/>
              <w:autoSpaceDN w:val="0"/>
              <w:adjustRightInd w:val="0"/>
              <w:jc w:val="both"/>
              <w:rPr>
                <w:rFonts w:ascii="Times New Roman" w:hAnsi="Times New Roman"/>
                <w:sz w:val="24"/>
                <w:szCs w:val="24"/>
              </w:rPr>
            </w:pPr>
            <w:r w:rsidRPr="000D79E3">
              <w:rPr>
                <w:rFonts w:ascii="Times New Roman" w:hAnsi="Times New Roman"/>
                <w:sz w:val="24"/>
                <w:szCs w:val="24"/>
              </w:rPr>
              <w:t>Осознанно воспринятый и зафиксированный в памяти обязательный объем знаний по основам техники безопасности, личной гигиены на занятиях (обучаемый воспроизводит пройденный материал в полном объеме)</w:t>
            </w:r>
          </w:p>
          <w:p w:rsidR="00B826B7" w:rsidRPr="000D79E3" w:rsidRDefault="00B826B7" w:rsidP="00EF569C">
            <w:pPr>
              <w:autoSpaceDE w:val="0"/>
              <w:autoSpaceDN w:val="0"/>
              <w:adjustRightInd w:val="0"/>
              <w:jc w:val="both"/>
              <w:rPr>
                <w:rFonts w:ascii="Times New Roman" w:hAnsi="Times New Roman"/>
                <w:sz w:val="24"/>
                <w:szCs w:val="24"/>
              </w:rPr>
            </w:pPr>
            <w:r w:rsidRPr="000D79E3">
              <w:rPr>
                <w:rFonts w:ascii="Times New Roman" w:hAnsi="Times New Roman"/>
                <w:sz w:val="24"/>
                <w:szCs w:val="24"/>
              </w:rPr>
              <w:t>Тестирование физической подготовленности (Средняя оценка тестов в баллах) соответствует уровню 3,5 и выше</w:t>
            </w:r>
          </w:p>
          <w:p w:rsidR="00B826B7" w:rsidRPr="000D79E3" w:rsidRDefault="00B826B7" w:rsidP="00EF569C">
            <w:pPr>
              <w:autoSpaceDE w:val="0"/>
              <w:autoSpaceDN w:val="0"/>
              <w:adjustRightInd w:val="0"/>
              <w:jc w:val="both"/>
              <w:rPr>
                <w:rFonts w:ascii="Times New Roman" w:hAnsi="Times New Roman"/>
                <w:sz w:val="24"/>
                <w:szCs w:val="24"/>
              </w:rPr>
            </w:pPr>
            <w:r w:rsidRPr="000D79E3">
              <w:rPr>
                <w:rFonts w:ascii="Times New Roman" w:hAnsi="Times New Roman"/>
                <w:sz w:val="24"/>
                <w:szCs w:val="24"/>
              </w:rPr>
              <w:t>Все предусмотренные РПД учебные задания выполнены, качество выполнения большинства из них оценено числом баллов 86 %и более по РС ОДС</w:t>
            </w:r>
          </w:p>
        </w:tc>
        <w:tc>
          <w:tcPr>
            <w:tcW w:w="1701" w:type="dxa"/>
          </w:tcPr>
          <w:p w:rsidR="00B826B7" w:rsidRPr="000D79E3" w:rsidRDefault="00B826B7" w:rsidP="00EF569C">
            <w:pPr>
              <w:autoSpaceDE w:val="0"/>
              <w:autoSpaceDN w:val="0"/>
              <w:adjustRightInd w:val="0"/>
              <w:rPr>
                <w:rFonts w:ascii="Times New Roman" w:hAnsi="Times New Roman"/>
                <w:sz w:val="24"/>
                <w:szCs w:val="24"/>
              </w:rPr>
            </w:pPr>
            <w:r w:rsidRPr="000D79E3">
              <w:rPr>
                <w:rFonts w:ascii="Times New Roman" w:hAnsi="Times New Roman"/>
                <w:sz w:val="24"/>
                <w:szCs w:val="24"/>
              </w:rPr>
              <w:t>Отлично</w:t>
            </w:r>
          </w:p>
        </w:tc>
        <w:tc>
          <w:tcPr>
            <w:tcW w:w="1385" w:type="dxa"/>
            <w:vMerge w:val="restart"/>
          </w:tcPr>
          <w:p w:rsidR="00B826B7" w:rsidRDefault="00B826B7" w:rsidP="00EF569C">
            <w:pPr>
              <w:jc w:val="center"/>
              <w:rPr>
                <w:rFonts w:ascii="Times New Roman" w:hAnsi="Times New Roman"/>
                <w:sz w:val="24"/>
                <w:szCs w:val="24"/>
              </w:rPr>
            </w:pPr>
            <w:r w:rsidRPr="000D79E3">
              <w:rPr>
                <w:rFonts w:ascii="Times New Roman" w:hAnsi="Times New Roman"/>
                <w:sz w:val="24"/>
                <w:szCs w:val="24"/>
              </w:rPr>
              <w:t>зачтено</w:t>
            </w:r>
          </w:p>
        </w:tc>
      </w:tr>
      <w:tr w:rsidR="00B826B7" w:rsidTr="00EF569C">
        <w:tc>
          <w:tcPr>
            <w:tcW w:w="6487" w:type="dxa"/>
          </w:tcPr>
          <w:p w:rsidR="00B826B7" w:rsidRPr="000D79E3" w:rsidRDefault="00B826B7" w:rsidP="00EF569C">
            <w:pPr>
              <w:autoSpaceDE w:val="0"/>
              <w:autoSpaceDN w:val="0"/>
              <w:adjustRightInd w:val="0"/>
              <w:jc w:val="both"/>
              <w:rPr>
                <w:rFonts w:ascii="Times New Roman" w:hAnsi="Times New Roman"/>
                <w:sz w:val="24"/>
                <w:szCs w:val="24"/>
              </w:rPr>
            </w:pPr>
            <w:r w:rsidRPr="000D79E3">
              <w:rPr>
                <w:rFonts w:ascii="Times New Roman" w:hAnsi="Times New Roman"/>
                <w:sz w:val="24"/>
                <w:szCs w:val="24"/>
              </w:rPr>
              <w:t>Осознанно воспринятый и зафиксированный в памяти обязательный объем знаний по основам техники безопасности, личной гигиены на занятиях (обучаемый воспроизводит пройденный материал в полном объеме, возможно при помощи преподавателя)</w:t>
            </w:r>
          </w:p>
          <w:p w:rsidR="00B826B7" w:rsidRPr="000D79E3" w:rsidRDefault="00B826B7" w:rsidP="00EF569C">
            <w:pPr>
              <w:autoSpaceDE w:val="0"/>
              <w:autoSpaceDN w:val="0"/>
              <w:adjustRightInd w:val="0"/>
              <w:jc w:val="both"/>
              <w:rPr>
                <w:rFonts w:ascii="Times New Roman" w:hAnsi="Times New Roman"/>
                <w:sz w:val="24"/>
                <w:szCs w:val="24"/>
              </w:rPr>
            </w:pPr>
            <w:r w:rsidRPr="000D79E3">
              <w:rPr>
                <w:rFonts w:ascii="Times New Roman" w:hAnsi="Times New Roman"/>
                <w:sz w:val="24"/>
                <w:szCs w:val="24"/>
              </w:rPr>
              <w:t>Тестирование физической подготовленности (Средняя оценка тестов в баллах) соответствует уровню 3,0–3,4</w:t>
            </w:r>
          </w:p>
          <w:p w:rsidR="00B826B7" w:rsidRPr="000D79E3" w:rsidRDefault="00B826B7" w:rsidP="00EF569C">
            <w:pPr>
              <w:autoSpaceDE w:val="0"/>
              <w:autoSpaceDN w:val="0"/>
              <w:adjustRightInd w:val="0"/>
              <w:jc w:val="both"/>
              <w:rPr>
                <w:rFonts w:ascii="Times New Roman" w:hAnsi="Times New Roman"/>
                <w:sz w:val="24"/>
                <w:szCs w:val="24"/>
              </w:rPr>
            </w:pPr>
            <w:r w:rsidRPr="000D79E3">
              <w:rPr>
                <w:rFonts w:ascii="Times New Roman" w:hAnsi="Times New Roman"/>
                <w:sz w:val="24"/>
                <w:szCs w:val="24"/>
              </w:rPr>
              <w:t>Все предусмотренные РПД учебные задания выполнены, качество выполнения большинства из них не оценено 71-85 %  по РС ОДС</w:t>
            </w:r>
          </w:p>
        </w:tc>
        <w:tc>
          <w:tcPr>
            <w:tcW w:w="1701" w:type="dxa"/>
          </w:tcPr>
          <w:p w:rsidR="00B826B7" w:rsidRPr="000D79E3" w:rsidRDefault="00B826B7" w:rsidP="00EF569C">
            <w:pPr>
              <w:autoSpaceDE w:val="0"/>
              <w:autoSpaceDN w:val="0"/>
              <w:adjustRightInd w:val="0"/>
              <w:rPr>
                <w:rFonts w:ascii="Times New Roman" w:hAnsi="Times New Roman"/>
                <w:sz w:val="24"/>
                <w:szCs w:val="24"/>
              </w:rPr>
            </w:pPr>
            <w:r w:rsidRPr="000D79E3">
              <w:rPr>
                <w:rFonts w:ascii="Times New Roman" w:hAnsi="Times New Roman"/>
                <w:sz w:val="24"/>
                <w:szCs w:val="24"/>
              </w:rPr>
              <w:t>Хорошо</w:t>
            </w:r>
          </w:p>
        </w:tc>
        <w:tc>
          <w:tcPr>
            <w:tcW w:w="1385" w:type="dxa"/>
            <w:vMerge/>
          </w:tcPr>
          <w:p w:rsidR="00B826B7" w:rsidRDefault="00B826B7" w:rsidP="00EF569C">
            <w:pPr>
              <w:jc w:val="center"/>
              <w:rPr>
                <w:rFonts w:ascii="Times New Roman" w:hAnsi="Times New Roman"/>
                <w:sz w:val="24"/>
                <w:szCs w:val="24"/>
              </w:rPr>
            </w:pPr>
          </w:p>
        </w:tc>
      </w:tr>
      <w:tr w:rsidR="00B826B7" w:rsidTr="00EF569C">
        <w:tc>
          <w:tcPr>
            <w:tcW w:w="6487" w:type="dxa"/>
          </w:tcPr>
          <w:p w:rsidR="00B826B7" w:rsidRPr="000D79E3" w:rsidRDefault="00B826B7" w:rsidP="00EF569C">
            <w:pPr>
              <w:autoSpaceDE w:val="0"/>
              <w:autoSpaceDN w:val="0"/>
              <w:adjustRightInd w:val="0"/>
              <w:jc w:val="both"/>
              <w:rPr>
                <w:rFonts w:ascii="Times New Roman" w:hAnsi="Times New Roman"/>
                <w:sz w:val="24"/>
                <w:szCs w:val="24"/>
              </w:rPr>
            </w:pPr>
            <w:r w:rsidRPr="000D79E3">
              <w:rPr>
                <w:rFonts w:ascii="Times New Roman" w:hAnsi="Times New Roman"/>
                <w:sz w:val="24"/>
                <w:szCs w:val="24"/>
              </w:rPr>
              <w:t>Осознанно воспринятый и зафиксированный в памяти обязательный объем знаний по основам техники безопасности, личной гигиены на занятиях (обучаемый воспроизводит пройденный материал в неполном объеме, с ошибками, возможно при помощи преподавателя)</w:t>
            </w:r>
          </w:p>
          <w:p w:rsidR="00B826B7" w:rsidRPr="000D79E3" w:rsidRDefault="00B826B7" w:rsidP="00EF569C">
            <w:pPr>
              <w:autoSpaceDE w:val="0"/>
              <w:autoSpaceDN w:val="0"/>
              <w:adjustRightInd w:val="0"/>
              <w:jc w:val="both"/>
              <w:rPr>
                <w:rFonts w:ascii="Times New Roman" w:hAnsi="Times New Roman"/>
                <w:sz w:val="24"/>
                <w:szCs w:val="24"/>
              </w:rPr>
            </w:pPr>
            <w:r w:rsidRPr="000D79E3">
              <w:rPr>
                <w:rFonts w:ascii="Times New Roman" w:hAnsi="Times New Roman"/>
                <w:sz w:val="24"/>
                <w:szCs w:val="24"/>
              </w:rPr>
              <w:t>Тестирование физической подготовленности (Средняя оценка тестов в баллах) соответствует уровню 2,5-2,9</w:t>
            </w:r>
          </w:p>
          <w:p w:rsidR="00B826B7" w:rsidRPr="000D79E3" w:rsidRDefault="00B826B7" w:rsidP="00EF569C">
            <w:pPr>
              <w:autoSpaceDE w:val="0"/>
              <w:autoSpaceDN w:val="0"/>
              <w:adjustRightInd w:val="0"/>
              <w:jc w:val="both"/>
              <w:rPr>
                <w:rFonts w:ascii="Times New Roman" w:hAnsi="Times New Roman"/>
                <w:sz w:val="24"/>
                <w:szCs w:val="24"/>
              </w:rPr>
            </w:pPr>
            <w:r w:rsidRPr="000D79E3">
              <w:rPr>
                <w:rFonts w:ascii="Times New Roman" w:hAnsi="Times New Roman"/>
                <w:sz w:val="24"/>
                <w:szCs w:val="24"/>
              </w:rPr>
              <w:t xml:space="preserve">Достигнуты 60-71% показателей рейтинговой оценки при наличии выполнения всех предусмотренных РПД учебных заданий </w:t>
            </w:r>
          </w:p>
        </w:tc>
        <w:tc>
          <w:tcPr>
            <w:tcW w:w="1701" w:type="dxa"/>
          </w:tcPr>
          <w:p w:rsidR="00B826B7" w:rsidRPr="000D79E3" w:rsidRDefault="00B826B7" w:rsidP="00EF569C">
            <w:pPr>
              <w:autoSpaceDE w:val="0"/>
              <w:autoSpaceDN w:val="0"/>
              <w:adjustRightInd w:val="0"/>
              <w:rPr>
                <w:rFonts w:ascii="Times New Roman" w:hAnsi="Times New Roman"/>
                <w:sz w:val="24"/>
                <w:szCs w:val="24"/>
              </w:rPr>
            </w:pPr>
            <w:r w:rsidRPr="000D79E3">
              <w:rPr>
                <w:rFonts w:ascii="Times New Roman" w:hAnsi="Times New Roman"/>
                <w:sz w:val="24"/>
                <w:szCs w:val="24"/>
              </w:rPr>
              <w:t>Удовлетворительно</w:t>
            </w:r>
          </w:p>
        </w:tc>
        <w:tc>
          <w:tcPr>
            <w:tcW w:w="1385" w:type="dxa"/>
            <w:vMerge/>
          </w:tcPr>
          <w:p w:rsidR="00B826B7" w:rsidRDefault="00B826B7" w:rsidP="00EF569C">
            <w:pPr>
              <w:jc w:val="center"/>
              <w:rPr>
                <w:rFonts w:ascii="Times New Roman" w:hAnsi="Times New Roman"/>
                <w:sz w:val="24"/>
                <w:szCs w:val="24"/>
              </w:rPr>
            </w:pPr>
          </w:p>
        </w:tc>
      </w:tr>
      <w:tr w:rsidR="00B826B7" w:rsidTr="00EF569C">
        <w:tc>
          <w:tcPr>
            <w:tcW w:w="6487" w:type="dxa"/>
          </w:tcPr>
          <w:p w:rsidR="00B826B7" w:rsidRPr="000D79E3" w:rsidRDefault="00B826B7" w:rsidP="00EF569C">
            <w:pPr>
              <w:autoSpaceDE w:val="0"/>
              <w:autoSpaceDN w:val="0"/>
              <w:adjustRightInd w:val="0"/>
              <w:jc w:val="both"/>
              <w:rPr>
                <w:rFonts w:ascii="Times New Roman" w:hAnsi="Times New Roman"/>
                <w:sz w:val="24"/>
                <w:szCs w:val="24"/>
              </w:rPr>
            </w:pPr>
            <w:r w:rsidRPr="000D79E3">
              <w:rPr>
                <w:rFonts w:ascii="Times New Roman" w:hAnsi="Times New Roman"/>
                <w:sz w:val="24"/>
                <w:szCs w:val="24"/>
              </w:rPr>
              <w:t>Основы техники безопасности, личной гигиены на занятиях (не восприятие пройденного материала, невозможность воспроизведения).</w:t>
            </w:r>
          </w:p>
          <w:p w:rsidR="00B826B7" w:rsidRPr="000D79E3" w:rsidRDefault="00B826B7" w:rsidP="00EF569C">
            <w:pPr>
              <w:autoSpaceDE w:val="0"/>
              <w:autoSpaceDN w:val="0"/>
              <w:adjustRightInd w:val="0"/>
              <w:jc w:val="both"/>
              <w:rPr>
                <w:rFonts w:ascii="Times New Roman" w:hAnsi="Times New Roman"/>
                <w:sz w:val="24"/>
                <w:szCs w:val="24"/>
              </w:rPr>
            </w:pPr>
            <w:r w:rsidRPr="000D79E3">
              <w:rPr>
                <w:rFonts w:ascii="Times New Roman" w:hAnsi="Times New Roman"/>
                <w:sz w:val="24"/>
                <w:szCs w:val="24"/>
              </w:rPr>
              <w:t>Достигнутые показатели рейтинговой оценки меньше 60 %</w:t>
            </w:r>
          </w:p>
          <w:p w:rsidR="00B826B7" w:rsidRPr="000D79E3" w:rsidRDefault="00B826B7" w:rsidP="00EF569C">
            <w:pPr>
              <w:autoSpaceDE w:val="0"/>
              <w:autoSpaceDN w:val="0"/>
              <w:adjustRightInd w:val="0"/>
              <w:jc w:val="both"/>
              <w:rPr>
                <w:rFonts w:ascii="Times New Roman" w:hAnsi="Times New Roman"/>
                <w:sz w:val="24"/>
                <w:szCs w:val="24"/>
              </w:rPr>
            </w:pPr>
            <w:r w:rsidRPr="000D79E3">
              <w:rPr>
                <w:rFonts w:ascii="Times New Roman" w:hAnsi="Times New Roman"/>
                <w:sz w:val="24"/>
                <w:szCs w:val="24"/>
              </w:rPr>
              <w:t>Тестирование физической подготовленности (Средняя оценка тестов в баллах) соответствует уровню менее 2,5</w:t>
            </w:r>
          </w:p>
        </w:tc>
        <w:tc>
          <w:tcPr>
            <w:tcW w:w="1701" w:type="dxa"/>
          </w:tcPr>
          <w:p w:rsidR="00B826B7" w:rsidRPr="000D79E3" w:rsidRDefault="00B826B7" w:rsidP="00EF569C">
            <w:pPr>
              <w:autoSpaceDE w:val="0"/>
              <w:autoSpaceDN w:val="0"/>
              <w:adjustRightInd w:val="0"/>
              <w:rPr>
                <w:rFonts w:ascii="Times New Roman" w:hAnsi="Times New Roman"/>
                <w:sz w:val="24"/>
                <w:szCs w:val="24"/>
              </w:rPr>
            </w:pPr>
            <w:r w:rsidRPr="000D79E3">
              <w:rPr>
                <w:rFonts w:ascii="Times New Roman" w:hAnsi="Times New Roman"/>
                <w:sz w:val="24"/>
                <w:szCs w:val="24"/>
              </w:rPr>
              <w:t>Неудовлетворительно</w:t>
            </w:r>
          </w:p>
          <w:p w:rsidR="00B826B7" w:rsidRPr="000D79E3" w:rsidRDefault="00B826B7" w:rsidP="00EF569C">
            <w:pPr>
              <w:autoSpaceDE w:val="0"/>
              <w:autoSpaceDN w:val="0"/>
              <w:adjustRightInd w:val="0"/>
              <w:rPr>
                <w:rFonts w:ascii="Times New Roman" w:hAnsi="Times New Roman"/>
                <w:i/>
                <w:sz w:val="24"/>
                <w:szCs w:val="24"/>
              </w:rPr>
            </w:pPr>
          </w:p>
        </w:tc>
        <w:tc>
          <w:tcPr>
            <w:tcW w:w="1385" w:type="dxa"/>
          </w:tcPr>
          <w:p w:rsidR="00B826B7" w:rsidRDefault="00B826B7" w:rsidP="00EF569C">
            <w:pPr>
              <w:jc w:val="center"/>
              <w:rPr>
                <w:rFonts w:ascii="Times New Roman" w:hAnsi="Times New Roman"/>
                <w:sz w:val="24"/>
                <w:szCs w:val="24"/>
              </w:rPr>
            </w:pPr>
            <w:r>
              <w:rPr>
                <w:rFonts w:ascii="Times New Roman" w:hAnsi="Times New Roman"/>
                <w:sz w:val="24"/>
                <w:szCs w:val="24"/>
              </w:rPr>
              <w:t>Не зачтено</w:t>
            </w:r>
          </w:p>
        </w:tc>
      </w:tr>
    </w:tbl>
    <w:p w:rsidR="00846FC1" w:rsidRPr="000D79E3" w:rsidRDefault="00846FC1" w:rsidP="000D79E3">
      <w:pPr>
        <w:tabs>
          <w:tab w:val="left" w:pos="993"/>
        </w:tabs>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br w:type="page"/>
      </w:r>
    </w:p>
    <w:p w:rsidR="00846FC1" w:rsidRPr="00B826B7" w:rsidRDefault="00846FC1" w:rsidP="0099644E">
      <w:pPr>
        <w:pStyle w:val="a5"/>
        <w:numPr>
          <w:ilvl w:val="3"/>
          <w:numId w:val="28"/>
        </w:numPr>
        <w:spacing w:after="0" w:line="240" w:lineRule="auto"/>
        <w:ind w:left="0" w:firstLine="709"/>
        <w:jc w:val="both"/>
        <w:rPr>
          <w:rFonts w:ascii="Times New Roman" w:hAnsi="Times New Roman"/>
          <w:b/>
          <w:sz w:val="24"/>
          <w:szCs w:val="24"/>
        </w:rPr>
      </w:pPr>
      <w:r w:rsidRPr="00B826B7">
        <w:rPr>
          <w:rFonts w:ascii="Times New Roman" w:hAnsi="Times New Roman"/>
          <w:b/>
          <w:sz w:val="24"/>
          <w:szCs w:val="24"/>
        </w:rPr>
        <w:lastRenderedPageBreak/>
        <w:t>Типовые контрольные задания или иные материалы, необходимые для оценки знаний, умений, навыков и (или) опыта деятельности</w:t>
      </w:r>
    </w:p>
    <w:p w:rsidR="00846FC1" w:rsidRPr="000D79E3" w:rsidRDefault="00846FC1" w:rsidP="000D79E3">
      <w:pPr>
        <w:autoSpaceDE w:val="0"/>
        <w:autoSpaceDN w:val="0"/>
        <w:adjustRightInd w:val="0"/>
        <w:spacing w:after="0" w:line="240" w:lineRule="auto"/>
        <w:ind w:firstLine="709"/>
        <w:jc w:val="both"/>
        <w:rPr>
          <w:rFonts w:ascii="Times New Roman" w:hAnsi="Times New Roman"/>
          <w:b/>
          <w:sz w:val="24"/>
          <w:szCs w:val="24"/>
        </w:rPr>
      </w:pPr>
    </w:p>
    <w:p w:rsidR="00846FC1" w:rsidRPr="000D79E3" w:rsidRDefault="00846FC1" w:rsidP="00B826B7">
      <w:pPr>
        <w:autoSpaceDE w:val="0"/>
        <w:autoSpaceDN w:val="0"/>
        <w:adjustRightInd w:val="0"/>
        <w:spacing w:after="0" w:line="240" w:lineRule="auto"/>
        <w:ind w:firstLine="709"/>
        <w:jc w:val="both"/>
        <w:rPr>
          <w:rFonts w:ascii="Times New Roman" w:hAnsi="Times New Roman"/>
          <w:i/>
          <w:sz w:val="24"/>
          <w:szCs w:val="24"/>
        </w:rPr>
      </w:pPr>
      <w:r w:rsidRPr="000D79E3">
        <w:rPr>
          <w:rFonts w:ascii="Times New Roman" w:hAnsi="Times New Roman"/>
          <w:i/>
          <w:sz w:val="24"/>
          <w:szCs w:val="24"/>
        </w:rPr>
        <w:t>3.1. Типовые тестовые зада</w:t>
      </w:r>
      <w:r w:rsidR="00B826B7">
        <w:rPr>
          <w:rFonts w:ascii="Times New Roman" w:hAnsi="Times New Roman"/>
          <w:i/>
          <w:sz w:val="24"/>
          <w:szCs w:val="24"/>
        </w:rPr>
        <w:t xml:space="preserve">ния для итогового тестирования </w:t>
      </w:r>
    </w:p>
    <w:p w:rsidR="00846FC1" w:rsidRPr="000D79E3" w:rsidRDefault="00846FC1" w:rsidP="00B826B7">
      <w:pPr>
        <w:autoSpaceDE w:val="0"/>
        <w:autoSpaceDN w:val="0"/>
        <w:adjustRightInd w:val="0"/>
        <w:spacing w:after="0" w:line="240" w:lineRule="auto"/>
        <w:jc w:val="center"/>
        <w:rPr>
          <w:rFonts w:ascii="Times New Roman" w:hAnsi="Times New Roman"/>
          <w:sz w:val="24"/>
          <w:szCs w:val="24"/>
        </w:rPr>
      </w:pPr>
      <w:r w:rsidRPr="000D79E3">
        <w:rPr>
          <w:rFonts w:ascii="Times New Roman" w:hAnsi="Times New Roman"/>
          <w:noProof/>
          <w:sz w:val="24"/>
          <w:szCs w:val="24"/>
        </w:rPr>
        <w:drawing>
          <wp:inline distT="0" distB="0" distL="0" distR="0" wp14:anchorId="4308A690" wp14:editId="3DEAC5D1">
            <wp:extent cx="4933950" cy="2444988"/>
            <wp:effectExtent l="0" t="0" r="0" b="0"/>
            <wp:docPr id="11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b="4138"/>
                    <a:stretch/>
                  </pic:blipFill>
                  <pic:spPr bwMode="auto">
                    <a:xfrm>
                      <a:off x="0" y="0"/>
                      <a:ext cx="4933950" cy="2444988"/>
                    </a:xfrm>
                    <a:prstGeom prst="rect">
                      <a:avLst/>
                    </a:prstGeom>
                    <a:noFill/>
                    <a:ln>
                      <a:noFill/>
                    </a:ln>
                    <a:extLst>
                      <a:ext uri="{53640926-AAD7-44D8-BBD7-CCE9431645EC}">
                        <a14:shadowObscured xmlns:a14="http://schemas.microsoft.com/office/drawing/2010/main"/>
                      </a:ext>
                    </a:extLst>
                  </pic:spPr>
                </pic:pic>
              </a:graphicData>
            </a:graphic>
          </wp:inline>
        </w:drawing>
      </w:r>
    </w:p>
    <w:p w:rsidR="00846FC1" w:rsidRPr="000D79E3" w:rsidRDefault="00846FC1" w:rsidP="000D79E3">
      <w:pPr>
        <w:autoSpaceDE w:val="0"/>
        <w:autoSpaceDN w:val="0"/>
        <w:adjustRightInd w:val="0"/>
        <w:spacing w:after="0" w:line="240" w:lineRule="auto"/>
        <w:ind w:firstLine="709"/>
        <w:jc w:val="both"/>
        <w:rPr>
          <w:rFonts w:ascii="Times New Roman" w:hAnsi="Times New Roman"/>
          <w:i/>
          <w:sz w:val="24"/>
          <w:szCs w:val="24"/>
        </w:rPr>
      </w:pPr>
    </w:p>
    <w:p w:rsidR="00846FC1" w:rsidRPr="000D79E3" w:rsidRDefault="00846FC1" w:rsidP="00B826B7">
      <w:pPr>
        <w:autoSpaceDE w:val="0"/>
        <w:autoSpaceDN w:val="0"/>
        <w:adjustRightInd w:val="0"/>
        <w:spacing w:after="0" w:line="240" w:lineRule="auto"/>
        <w:ind w:firstLine="709"/>
        <w:jc w:val="both"/>
        <w:rPr>
          <w:rFonts w:ascii="Times New Roman" w:hAnsi="Times New Roman"/>
          <w:i/>
          <w:sz w:val="24"/>
          <w:szCs w:val="24"/>
        </w:rPr>
      </w:pPr>
      <w:r w:rsidRPr="000D79E3">
        <w:rPr>
          <w:rFonts w:ascii="Times New Roman" w:hAnsi="Times New Roman"/>
          <w:i/>
          <w:sz w:val="24"/>
          <w:szCs w:val="24"/>
        </w:rPr>
        <w:t>3.2. Вопросы для пров</w:t>
      </w:r>
      <w:r w:rsidR="00B826B7">
        <w:rPr>
          <w:rFonts w:ascii="Times New Roman" w:hAnsi="Times New Roman"/>
          <w:i/>
          <w:sz w:val="24"/>
          <w:szCs w:val="24"/>
        </w:rPr>
        <w:t>едения промежуточной аттестации</w:t>
      </w:r>
    </w:p>
    <w:p w:rsidR="00846FC1" w:rsidRPr="000D79E3" w:rsidRDefault="00846FC1" w:rsidP="0099644E">
      <w:pPr>
        <w:numPr>
          <w:ilvl w:val="0"/>
          <w:numId w:val="33"/>
        </w:numPr>
        <w:tabs>
          <w:tab w:val="left" w:pos="0"/>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Какие действия нельзя выполнять, находясь в спортивном зале?</w:t>
      </w:r>
    </w:p>
    <w:p w:rsidR="00846FC1" w:rsidRPr="000D79E3" w:rsidRDefault="00846FC1" w:rsidP="0099644E">
      <w:pPr>
        <w:numPr>
          <w:ilvl w:val="0"/>
          <w:numId w:val="33"/>
        </w:numPr>
        <w:tabs>
          <w:tab w:val="left" w:pos="0"/>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К чему могут привести занятия физической культурой в неспортивной форме?</w:t>
      </w:r>
    </w:p>
    <w:p w:rsidR="00846FC1" w:rsidRPr="000D79E3" w:rsidRDefault="00846FC1" w:rsidP="0099644E">
      <w:pPr>
        <w:numPr>
          <w:ilvl w:val="0"/>
          <w:numId w:val="33"/>
        </w:numPr>
        <w:tabs>
          <w:tab w:val="left" w:pos="0"/>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Каковы правила техники безопасности обращения с электроприборами?</w:t>
      </w:r>
    </w:p>
    <w:p w:rsidR="00846FC1" w:rsidRPr="000D79E3" w:rsidRDefault="00846FC1" w:rsidP="0099644E">
      <w:pPr>
        <w:numPr>
          <w:ilvl w:val="0"/>
          <w:numId w:val="33"/>
        </w:numPr>
        <w:tabs>
          <w:tab w:val="left" w:pos="0"/>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Может ли некачественное проведение разминки привести к травмам?</w:t>
      </w:r>
    </w:p>
    <w:p w:rsidR="00846FC1" w:rsidRPr="000D79E3" w:rsidRDefault="00846FC1" w:rsidP="0099644E">
      <w:pPr>
        <w:numPr>
          <w:ilvl w:val="0"/>
          <w:numId w:val="33"/>
        </w:numPr>
        <w:tabs>
          <w:tab w:val="left" w:pos="0"/>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 xml:space="preserve">При какой температуре разрешаются занятия на улице? </w:t>
      </w:r>
    </w:p>
    <w:p w:rsidR="00846FC1" w:rsidRPr="000D79E3" w:rsidRDefault="00846FC1" w:rsidP="0099644E">
      <w:pPr>
        <w:numPr>
          <w:ilvl w:val="0"/>
          <w:numId w:val="33"/>
        </w:numPr>
        <w:tabs>
          <w:tab w:val="left" w:pos="0"/>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Перечислите формы закаливания</w:t>
      </w:r>
    </w:p>
    <w:p w:rsidR="00846FC1" w:rsidRPr="000D79E3" w:rsidRDefault="00846FC1" w:rsidP="0099644E">
      <w:pPr>
        <w:numPr>
          <w:ilvl w:val="0"/>
          <w:numId w:val="33"/>
        </w:numPr>
        <w:tabs>
          <w:tab w:val="left" w:pos="0"/>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 xml:space="preserve">Перечислите степени </w:t>
      </w:r>
      <w:proofErr w:type="spellStart"/>
      <w:r w:rsidRPr="000D79E3">
        <w:rPr>
          <w:rFonts w:ascii="Times New Roman" w:hAnsi="Times New Roman"/>
          <w:sz w:val="24"/>
          <w:szCs w:val="24"/>
        </w:rPr>
        <w:t>холодового</w:t>
      </w:r>
      <w:proofErr w:type="spellEnd"/>
      <w:r w:rsidRPr="000D79E3">
        <w:rPr>
          <w:rFonts w:ascii="Times New Roman" w:hAnsi="Times New Roman"/>
          <w:sz w:val="24"/>
          <w:szCs w:val="24"/>
        </w:rPr>
        <w:t xml:space="preserve"> воздействия воздуха </w:t>
      </w:r>
    </w:p>
    <w:p w:rsidR="00846FC1" w:rsidRPr="000D79E3" w:rsidRDefault="00846FC1" w:rsidP="0099644E">
      <w:pPr>
        <w:numPr>
          <w:ilvl w:val="0"/>
          <w:numId w:val="33"/>
        </w:numPr>
        <w:tabs>
          <w:tab w:val="left" w:pos="0"/>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 xml:space="preserve">Гигиенические требования к спортивной одежде </w:t>
      </w:r>
    </w:p>
    <w:p w:rsidR="00846FC1" w:rsidRPr="000D79E3" w:rsidRDefault="00846FC1" w:rsidP="0099644E">
      <w:pPr>
        <w:numPr>
          <w:ilvl w:val="0"/>
          <w:numId w:val="33"/>
        </w:numPr>
        <w:tabs>
          <w:tab w:val="left" w:pos="0"/>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Гигиенические требования к спортивной обуви</w:t>
      </w:r>
    </w:p>
    <w:p w:rsidR="00846FC1" w:rsidRPr="000D79E3" w:rsidRDefault="00846FC1" w:rsidP="0099644E">
      <w:pPr>
        <w:numPr>
          <w:ilvl w:val="0"/>
          <w:numId w:val="33"/>
        </w:numPr>
        <w:tabs>
          <w:tab w:val="left" w:pos="0"/>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 xml:space="preserve">Что такое здоровый образ жизни и личная гигиена </w:t>
      </w:r>
    </w:p>
    <w:p w:rsidR="00846FC1" w:rsidRPr="000D79E3" w:rsidRDefault="00846FC1" w:rsidP="0099644E">
      <w:pPr>
        <w:numPr>
          <w:ilvl w:val="0"/>
          <w:numId w:val="33"/>
        </w:numPr>
        <w:tabs>
          <w:tab w:val="left" w:pos="0"/>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Назовите причины возникновения травм во время занятий легкой атлетикой</w:t>
      </w:r>
    </w:p>
    <w:p w:rsidR="00846FC1" w:rsidRPr="000D79E3" w:rsidRDefault="00846FC1" w:rsidP="0099644E">
      <w:pPr>
        <w:numPr>
          <w:ilvl w:val="0"/>
          <w:numId w:val="33"/>
        </w:numPr>
        <w:tabs>
          <w:tab w:val="left" w:pos="0"/>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Назовите требования безопасности во время бега</w:t>
      </w:r>
    </w:p>
    <w:p w:rsidR="00846FC1" w:rsidRPr="000D79E3" w:rsidRDefault="00846FC1" w:rsidP="0099644E">
      <w:pPr>
        <w:numPr>
          <w:ilvl w:val="0"/>
          <w:numId w:val="33"/>
        </w:numPr>
        <w:tabs>
          <w:tab w:val="left" w:pos="0"/>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Назовите требования безопасности при прыжках в длину с разбега</w:t>
      </w:r>
    </w:p>
    <w:p w:rsidR="00846FC1" w:rsidRPr="000D79E3" w:rsidRDefault="00846FC1" w:rsidP="0099644E">
      <w:pPr>
        <w:numPr>
          <w:ilvl w:val="0"/>
          <w:numId w:val="33"/>
        </w:numPr>
        <w:tabs>
          <w:tab w:val="left" w:pos="0"/>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Назовите требования безопасности при метаниях</w:t>
      </w:r>
    </w:p>
    <w:p w:rsidR="00846FC1" w:rsidRPr="000D79E3" w:rsidRDefault="00846FC1" w:rsidP="0099644E">
      <w:pPr>
        <w:numPr>
          <w:ilvl w:val="0"/>
          <w:numId w:val="33"/>
        </w:numPr>
        <w:tabs>
          <w:tab w:val="left" w:pos="0"/>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 xml:space="preserve"> Температурный режим при занятиях лыжными гонками</w:t>
      </w:r>
    </w:p>
    <w:p w:rsidR="00846FC1" w:rsidRPr="000D79E3" w:rsidRDefault="00846FC1" w:rsidP="0099644E">
      <w:pPr>
        <w:numPr>
          <w:ilvl w:val="0"/>
          <w:numId w:val="33"/>
        </w:numPr>
        <w:tabs>
          <w:tab w:val="left" w:pos="0"/>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 xml:space="preserve"> Гигиенические требования к спортивной одежде лыжника</w:t>
      </w:r>
    </w:p>
    <w:p w:rsidR="00846FC1" w:rsidRPr="000D79E3" w:rsidRDefault="00846FC1" w:rsidP="0099644E">
      <w:pPr>
        <w:numPr>
          <w:ilvl w:val="0"/>
          <w:numId w:val="33"/>
        </w:numPr>
        <w:tabs>
          <w:tab w:val="left" w:pos="0"/>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 xml:space="preserve"> Техника безопасности передвижения на лыжах по пересеченной местности</w:t>
      </w:r>
    </w:p>
    <w:p w:rsidR="00846FC1" w:rsidRPr="000D79E3" w:rsidRDefault="00846FC1" w:rsidP="0099644E">
      <w:pPr>
        <w:numPr>
          <w:ilvl w:val="0"/>
          <w:numId w:val="33"/>
        </w:numPr>
        <w:tabs>
          <w:tab w:val="left" w:pos="0"/>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Требования к подготовке льда для безопасного выполнения технических требований.</w:t>
      </w:r>
    </w:p>
    <w:p w:rsidR="00846FC1" w:rsidRPr="000D79E3" w:rsidRDefault="00846FC1" w:rsidP="0099644E">
      <w:pPr>
        <w:numPr>
          <w:ilvl w:val="0"/>
          <w:numId w:val="33"/>
        </w:numPr>
        <w:tabs>
          <w:tab w:val="left" w:pos="0"/>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Технические требования к подготовке коньков</w:t>
      </w:r>
    </w:p>
    <w:p w:rsidR="00846FC1" w:rsidRPr="000D79E3" w:rsidRDefault="00846FC1" w:rsidP="0099644E">
      <w:pPr>
        <w:numPr>
          <w:ilvl w:val="0"/>
          <w:numId w:val="33"/>
        </w:numPr>
        <w:tabs>
          <w:tab w:val="left" w:pos="0"/>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 xml:space="preserve"> Техника безопасности при групповых занятиях</w:t>
      </w:r>
    </w:p>
    <w:p w:rsidR="00846FC1" w:rsidRPr="000D79E3" w:rsidRDefault="00846FC1" w:rsidP="000D79E3">
      <w:pPr>
        <w:autoSpaceDE w:val="0"/>
        <w:autoSpaceDN w:val="0"/>
        <w:adjustRightInd w:val="0"/>
        <w:spacing w:after="0" w:line="240" w:lineRule="auto"/>
        <w:ind w:firstLine="709"/>
        <w:rPr>
          <w:rFonts w:ascii="Times New Roman" w:hAnsi="Times New Roman"/>
          <w:i/>
          <w:sz w:val="24"/>
          <w:szCs w:val="24"/>
        </w:rPr>
      </w:pPr>
    </w:p>
    <w:p w:rsidR="00846FC1" w:rsidRPr="000D79E3" w:rsidRDefault="00846FC1" w:rsidP="00B826B7">
      <w:pPr>
        <w:autoSpaceDE w:val="0"/>
        <w:autoSpaceDN w:val="0"/>
        <w:adjustRightInd w:val="0"/>
        <w:spacing w:after="0" w:line="240" w:lineRule="auto"/>
        <w:ind w:firstLine="709"/>
        <w:rPr>
          <w:rFonts w:ascii="Times New Roman" w:hAnsi="Times New Roman"/>
          <w:i/>
          <w:sz w:val="24"/>
          <w:szCs w:val="24"/>
        </w:rPr>
      </w:pPr>
      <w:r w:rsidRPr="000D79E3">
        <w:rPr>
          <w:rFonts w:ascii="Times New Roman" w:hAnsi="Times New Roman"/>
          <w:i/>
          <w:sz w:val="24"/>
          <w:szCs w:val="24"/>
        </w:rPr>
        <w:t>3.3. Типовой билет для зачета с оценкой (для дисциплины «Физическая культура и спорт (элективн</w:t>
      </w:r>
      <w:r w:rsidR="00B826B7">
        <w:rPr>
          <w:rFonts w:ascii="Times New Roman" w:hAnsi="Times New Roman"/>
          <w:i/>
          <w:sz w:val="24"/>
          <w:szCs w:val="24"/>
        </w:rPr>
        <w:t>ые дисциплины (модули)) – ОФП»)</w:t>
      </w:r>
    </w:p>
    <w:tbl>
      <w:tblPr>
        <w:tblW w:w="9420" w:type="dxa"/>
        <w:tblLayout w:type="fixed"/>
        <w:tblCellMar>
          <w:left w:w="70" w:type="dxa"/>
          <w:right w:w="70" w:type="dxa"/>
        </w:tblCellMar>
        <w:tblLook w:val="04A0" w:firstRow="1" w:lastRow="0" w:firstColumn="1" w:lastColumn="0" w:noHBand="0" w:noVBand="1"/>
      </w:tblPr>
      <w:tblGrid>
        <w:gridCol w:w="2903"/>
        <w:gridCol w:w="3684"/>
        <w:gridCol w:w="2833"/>
      </w:tblGrid>
      <w:tr w:rsidR="00846FC1" w:rsidRPr="000D79E3" w:rsidTr="00B826B7">
        <w:trPr>
          <w:trHeight w:val="1569"/>
        </w:trPr>
        <w:tc>
          <w:tcPr>
            <w:tcW w:w="2903" w:type="dxa"/>
            <w:tcBorders>
              <w:top w:val="single" w:sz="6" w:space="0" w:color="auto"/>
              <w:left w:val="single" w:sz="6" w:space="0" w:color="auto"/>
              <w:bottom w:val="nil"/>
              <w:right w:val="single" w:sz="6" w:space="0" w:color="auto"/>
            </w:tcBorders>
            <w:hideMark/>
          </w:tcPr>
          <w:p w:rsidR="00846FC1" w:rsidRPr="000D79E3" w:rsidRDefault="00846FC1" w:rsidP="000D79E3">
            <w:pPr>
              <w:autoSpaceDE w:val="0"/>
              <w:autoSpaceDN w:val="0"/>
              <w:adjustRightInd w:val="0"/>
              <w:spacing w:after="0" w:line="240" w:lineRule="auto"/>
              <w:jc w:val="center"/>
              <w:rPr>
                <w:rFonts w:ascii="Times New Roman" w:hAnsi="Times New Roman"/>
                <w:b/>
                <w:sz w:val="24"/>
                <w:szCs w:val="24"/>
              </w:rPr>
            </w:pPr>
            <w:r w:rsidRPr="000D79E3">
              <w:rPr>
                <w:rFonts w:ascii="Times New Roman" w:hAnsi="Times New Roman"/>
                <w:noProof/>
                <w:sz w:val="24"/>
                <w:szCs w:val="24"/>
              </w:rPr>
              <w:drawing>
                <wp:anchor distT="0" distB="0" distL="114300" distR="114300" simplePos="0" relativeHeight="251678720" behindDoc="1" locked="0" layoutInCell="1" allowOverlap="1" wp14:anchorId="72B3C527" wp14:editId="759F6E63">
                  <wp:simplePos x="0" y="0"/>
                  <wp:positionH relativeFrom="column">
                    <wp:posOffset>125095</wp:posOffset>
                  </wp:positionH>
                  <wp:positionV relativeFrom="paragraph">
                    <wp:posOffset>98425</wp:posOffset>
                  </wp:positionV>
                  <wp:extent cx="1111250" cy="374015"/>
                  <wp:effectExtent l="0" t="0" r="0" b="6985"/>
                  <wp:wrapTight wrapText="bothSides">
                    <wp:wrapPolygon edited="0">
                      <wp:start x="0" y="0"/>
                      <wp:lineTo x="0" y="20903"/>
                      <wp:lineTo x="21106" y="20903"/>
                      <wp:lineTo x="21106" y="0"/>
                      <wp:lineTo x="0" y="0"/>
                    </wp:wrapPolygon>
                  </wp:wrapTight>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111250" cy="374015"/>
                          </a:xfrm>
                          <a:prstGeom prst="rect">
                            <a:avLst/>
                          </a:prstGeom>
                          <a:noFill/>
                        </pic:spPr>
                      </pic:pic>
                    </a:graphicData>
                  </a:graphic>
                </wp:anchor>
              </w:drawing>
            </w:r>
          </w:p>
          <w:p w:rsidR="00846FC1" w:rsidRPr="000D79E3" w:rsidRDefault="00846FC1" w:rsidP="000D79E3">
            <w:pPr>
              <w:autoSpaceDE w:val="0"/>
              <w:autoSpaceDN w:val="0"/>
              <w:adjustRightInd w:val="0"/>
              <w:spacing w:after="0" w:line="240" w:lineRule="auto"/>
              <w:jc w:val="center"/>
              <w:rPr>
                <w:rFonts w:ascii="Times New Roman" w:hAnsi="Times New Roman"/>
                <w:b/>
                <w:sz w:val="24"/>
                <w:szCs w:val="24"/>
              </w:rPr>
            </w:pPr>
            <w:r w:rsidRPr="000D79E3">
              <w:rPr>
                <w:rFonts w:ascii="Times New Roman" w:hAnsi="Times New Roman"/>
                <w:b/>
                <w:sz w:val="24"/>
                <w:szCs w:val="24"/>
              </w:rPr>
              <w:t>Кафедра физвоспитания</w:t>
            </w:r>
          </w:p>
          <w:p w:rsidR="00846FC1" w:rsidRPr="000D79E3" w:rsidRDefault="00846FC1" w:rsidP="000D79E3">
            <w:pPr>
              <w:autoSpaceDE w:val="0"/>
              <w:autoSpaceDN w:val="0"/>
              <w:adjustRightInd w:val="0"/>
              <w:spacing w:after="0" w:line="240" w:lineRule="auto"/>
              <w:jc w:val="center"/>
              <w:rPr>
                <w:rFonts w:ascii="Times New Roman" w:hAnsi="Times New Roman"/>
                <w:sz w:val="24"/>
                <w:szCs w:val="24"/>
              </w:rPr>
            </w:pPr>
            <w:r w:rsidRPr="000D79E3">
              <w:rPr>
                <w:rFonts w:ascii="Times New Roman" w:hAnsi="Times New Roman"/>
                <w:b/>
                <w:sz w:val="24"/>
                <w:szCs w:val="24"/>
              </w:rPr>
              <w:t>2021-2022 гг.</w:t>
            </w:r>
          </w:p>
        </w:tc>
        <w:tc>
          <w:tcPr>
            <w:tcW w:w="3684" w:type="dxa"/>
            <w:tcBorders>
              <w:top w:val="single" w:sz="6" w:space="0" w:color="auto"/>
              <w:left w:val="single" w:sz="6" w:space="0" w:color="auto"/>
              <w:bottom w:val="nil"/>
              <w:right w:val="single" w:sz="6" w:space="0" w:color="auto"/>
            </w:tcBorders>
          </w:tcPr>
          <w:p w:rsidR="00846FC1" w:rsidRPr="000D79E3" w:rsidRDefault="00846FC1" w:rsidP="000D79E3">
            <w:pPr>
              <w:autoSpaceDE w:val="0"/>
              <w:autoSpaceDN w:val="0"/>
              <w:adjustRightInd w:val="0"/>
              <w:spacing w:after="0" w:line="240" w:lineRule="auto"/>
              <w:jc w:val="center"/>
              <w:rPr>
                <w:rFonts w:ascii="Times New Roman" w:hAnsi="Times New Roman"/>
                <w:b/>
                <w:sz w:val="24"/>
                <w:szCs w:val="24"/>
              </w:rPr>
            </w:pPr>
            <w:r w:rsidRPr="000D79E3">
              <w:rPr>
                <w:rFonts w:ascii="Times New Roman" w:hAnsi="Times New Roman"/>
                <w:b/>
                <w:sz w:val="24"/>
                <w:szCs w:val="24"/>
              </w:rPr>
              <w:t>Билет для зачета с оценкой по дисциплине «Физическая культура и спорт (элективные дисциплины (модули)) – ОФП»</w:t>
            </w:r>
          </w:p>
          <w:p w:rsidR="00846FC1" w:rsidRPr="00B826B7" w:rsidRDefault="00B826B7" w:rsidP="00B826B7">
            <w:pPr>
              <w:autoSpaceDE w:val="0"/>
              <w:autoSpaceDN w:val="0"/>
              <w:adjustRightInd w:val="0"/>
              <w:spacing w:after="0" w:line="240" w:lineRule="auto"/>
              <w:jc w:val="center"/>
              <w:rPr>
                <w:rFonts w:ascii="Times New Roman" w:hAnsi="Times New Roman"/>
                <w:b/>
                <w:sz w:val="24"/>
                <w:szCs w:val="24"/>
              </w:rPr>
            </w:pPr>
            <w:r>
              <w:rPr>
                <w:rFonts w:ascii="Times New Roman" w:hAnsi="Times New Roman"/>
                <w:b/>
                <w:sz w:val="24"/>
                <w:szCs w:val="24"/>
              </w:rPr>
              <w:t>БИЛЕТ № 1</w:t>
            </w:r>
          </w:p>
        </w:tc>
        <w:tc>
          <w:tcPr>
            <w:tcW w:w="2833" w:type="dxa"/>
            <w:tcBorders>
              <w:top w:val="single" w:sz="6" w:space="0" w:color="auto"/>
              <w:left w:val="single" w:sz="6" w:space="0" w:color="auto"/>
              <w:bottom w:val="nil"/>
              <w:right w:val="single" w:sz="6" w:space="0" w:color="auto"/>
            </w:tcBorders>
          </w:tcPr>
          <w:p w:rsidR="00846FC1" w:rsidRPr="000D79E3" w:rsidRDefault="00846FC1" w:rsidP="000D79E3">
            <w:pPr>
              <w:autoSpaceDE w:val="0"/>
              <w:autoSpaceDN w:val="0"/>
              <w:adjustRightInd w:val="0"/>
              <w:spacing w:after="0" w:line="240" w:lineRule="auto"/>
              <w:jc w:val="center"/>
              <w:rPr>
                <w:rFonts w:ascii="Times New Roman" w:hAnsi="Times New Roman"/>
                <w:sz w:val="24"/>
                <w:szCs w:val="24"/>
              </w:rPr>
            </w:pPr>
            <w:r w:rsidRPr="000D79E3">
              <w:rPr>
                <w:rFonts w:ascii="Times New Roman" w:hAnsi="Times New Roman"/>
                <w:sz w:val="24"/>
                <w:szCs w:val="24"/>
              </w:rPr>
              <w:t>УТВЕРЖДАЮ:</w:t>
            </w:r>
          </w:p>
          <w:p w:rsidR="00846FC1" w:rsidRPr="000D79E3" w:rsidRDefault="00846FC1" w:rsidP="000D79E3">
            <w:pPr>
              <w:autoSpaceDE w:val="0"/>
              <w:autoSpaceDN w:val="0"/>
              <w:adjustRightInd w:val="0"/>
              <w:spacing w:after="0" w:line="240" w:lineRule="auto"/>
              <w:jc w:val="center"/>
              <w:rPr>
                <w:rFonts w:ascii="Times New Roman" w:hAnsi="Times New Roman"/>
                <w:b/>
                <w:bCs/>
                <w:sz w:val="24"/>
                <w:szCs w:val="24"/>
              </w:rPr>
            </w:pPr>
            <w:r w:rsidRPr="000D79E3">
              <w:rPr>
                <w:rFonts w:ascii="Times New Roman" w:hAnsi="Times New Roman"/>
                <w:b/>
                <w:bCs/>
                <w:sz w:val="24"/>
                <w:szCs w:val="24"/>
              </w:rPr>
              <w:t>Зав. кафедрой</w:t>
            </w:r>
          </w:p>
          <w:p w:rsidR="00846FC1" w:rsidRPr="000D79E3" w:rsidRDefault="00846FC1" w:rsidP="000D79E3">
            <w:pPr>
              <w:autoSpaceDE w:val="0"/>
              <w:autoSpaceDN w:val="0"/>
              <w:adjustRightInd w:val="0"/>
              <w:spacing w:after="0" w:line="240" w:lineRule="auto"/>
              <w:jc w:val="center"/>
              <w:rPr>
                <w:rFonts w:ascii="Times New Roman" w:hAnsi="Times New Roman"/>
                <w:bCs/>
                <w:sz w:val="24"/>
                <w:szCs w:val="24"/>
                <w:u w:val="single"/>
              </w:rPr>
            </w:pPr>
            <w:r w:rsidRPr="000D79E3">
              <w:rPr>
                <w:rFonts w:ascii="Times New Roman" w:hAnsi="Times New Roman"/>
                <w:bCs/>
                <w:noProof/>
                <w:sz w:val="24"/>
                <w:szCs w:val="24"/>
                <w:u w:val="single"/>
              </w:rPr>
              <w:drawing>
                <wp:inline distT="0" distB="0" distL="0" distR="0" wp14:anchorId="005ACAAC" wp14:editId="361DE1F5">
                  <wp:extent cx="1180532" cy="525440"/>
                  <wp:effectExtent l="0" t="0" r="635" b="8255"/>
                  <wp:docPr id="14" name="Рисунок 14" descr="\\umfs\Officework\Кафедры\Физвоспитание\умкд 2017-18\Sc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mfs\Officework\Кафедры\Физвоспитание\умкд 2017-18\Scan.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7486"/>
                          <a:stretch/>
                        </pic:blipFill>
                        <pic:spPr bwMode="auto">
                          <a:xfrm>
                            <a:off x="0" y="0"/>
                            <a:ext cx="1180155" cy="525272"/>
                          </a:xfrm>
                          <a:prstGeom prst="rect">
                            <a:avLst/>
                          </a:prstGeom>
                          <a:noFill/>
                          <a:ln>
                            <a:noFill/>
                          </a:ln>
                          <a:extLst>
                            <a:ext uri="{53640926-AAD7-44D8-BBD7-CCE9431645EC}">
                              <a14:shadowObscured xmlns:a14="http://schemas.microsoft.com/office/drawing/2010/main"/>
                            </a:ext>
                          </a:extLst>
                        </pic:spPr>
                      </pic:pic>
                    </a:graphicData>
                  </a:graphic>
                </wp:inline>
              </w:drawing>
            </w:r>
          </w:p>
          <w:p w:rsidR="00846FC1" w:rsidRPr="00B826B7" w:rsidRDefault="00B826B7" w:rsidP="00B826B7">
            <w:pPr>
              <w:autoSpaceDE w:val="0"/>
              <w:autoSpaceDN w:val="0"/>
              <w:adjustRightInd w:val="0"/>
              <w:spacing w:after="0" w:line="240" w:lineRule="auto"/>
              <w:jc w:val="center"/>
              <w:rPr>
                <w:rFonts w:ascii="Times New Roman" w:hAnsi="Times New Roman"/>
                <w:b/>
                <w:bCs/>
                <w:sz w:val="24"/>
                <w:szCs w:val="24"/>
              </w:rPr>
            </w:pPr>
            <w:r>
              <w:rPr>
                <w:rFonts w:ascii="Times New Roman" w:hAnsi="Times New Roman"/>
                <w:b/>
                <w:bCs/>
                <w:sz w:val="24"/>
                <w:szCs w:val="24"/>
              </w:rPr>
              <w:t>А.В. Евсеев</w:t>
            </w:r>
          </w:p>
        </w:tc>
      </w:tr>
      <w:tr w:rsidR="00846FC1" w:rsidRPr="000D79E3" w:rsidTr="00B826B7">
        <w:trPr>
          <w:trHeight w:val="110"/>
        </w:trPr>
        <w:tc>
          <w:tcPr>
            <w:tcW w:w="9420" w:type="dxa"/>
            <w:gridSpan w:val="3"/>
            <w:tcBorders>
              <w:top w:val="single" w:sz="4" w:space="0" w:color="auto"/>
              <w:left w:val="single" w:sz="4" w:space="0" w:color="auto"/>
              <w:bottom w:val="single" w:sz="4" w:space="0" w:color="auto"/>
              <w:right w:val="single" w:sz="4" w:space="0" w:color="auto"/>
            </w:tcBorders>
            <w:hideMark/>
          </w:tcPr>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sz w:val="24"/>
                <w:szCs w:val="24"/>
              </w:rPr>
              <w:t>1. Правила поведения во время занятий на стадионе</w:t>
            </w:r>
          </w:p>
        </w:tc>
      </w:tr>
      <w:tr w:rsidR="00846FC1" w:rsidRPr="000D79E3" w:rsidTr="00B826B7">
        <w:trPr>
          <w:trHeight w:val="70"/>
        </w:trPr>
        <w:tc>
          <w:tcPr>
            <w:tcW w:w="9420" w:type="dxa"/>
            <w:gridSpan w:val="3"/>
            <w:tcBorders>
              <w:top w:val="single" w:sz="4" w:space="0" w:color="auto"/>
              <w:left w:val="single" w:sz="4" w:space="0" w:color="auto"/>
              <w:bottom w:val="single" w:sz="4" w:space="0" w:color="auto"/>
              <w:right w:val="single" w:sz="4" w:space="0" w:color="auto"/>
            </w:tcBorders>
            <w:hideMark/>
          </w:tcPr>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sz w:val="24"/>
                <w:szCs w:val="24"/>
              </w:rPr>
              <w:t>2. Контрольное тестирование физической подготовленности – бег 2000 м (ж) – 3000 м (м)</w:t>
            </w:r>
          </w:p>
        </w:tc>
      </w:tr>
    </w:tbl>
    <w:p w:rsidR="00846FC1" w:rsidRPr="00B826B7" w:rsidRDefault="00846FC1" w:rsidP="00B826B7">
      <w:pPr>
        <w:autoSpaceDE w:val="0"/>
        <w:autoSpaceDN w:val="0"/>
        <w:adjustRightInd w:val="0"/>
        <w:spacing w:after="0" w:line="240" w:lineRule="auto"/>
        <w:ind w:firstLine="709"/>
        <w:jc w:val="both"/>
        <w:rPr>
          <w:rFonts w:ascii="Times New Roman" w:hAnsi="Times New Roman"/>
          <w:i/>
          <w:sz w:val="24"/>
          <w:szCs w:val="24"/>
        </w:rPr>
      </w:pPr>
      <w:r w:rsidRPr="000D79E3">
        <w:rPr>
          <w:rFonts w:ascii="Times New Roman" w:hAnsi="Times New Roman"/>
          <w:i/>
          <w:sz w:val="24"/>
          <w:szCs w:val="24"/>
        </w:rPr>
        <w:lastRenderedPageBreak/>
        <w:t>3.4. Типовые задания для тестирования физической и про</w:t>
      </w:r>
      <w:r w:rsidR="00B826B7">
        <w:rPr>
          <w:rFonts w:ascii="Times New Roman" w:hAnsi="Times New Roman"/>
          <w:i/>
          <w:sz w:val="24"/>
          <w:szCs w:val="24"/>
        </w:rPr>
        <w:t xml:space="preserve">фессиональной подготовленности </w:t>
      </w:r>
    </w:p>
    <w:p w:rsidR="00846FC1" w:rsidRPr="000D79E3" w:rsidRDefault="00B826B7" w:rsidP="00B826B7">
      <w:pPr>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xml:space="preserve">1 </w:t>
      </w:r>
      <w:r w:rsidR="00846FC1" w:rsidRPr="000D79E3">
        <w:rPr>
          <w:rFonts w:ascii="Times New Roman" w:hAnsi="Times New Roman"/>
          <w:sz w:val="24"/>
          <w:szCs w:val="24"/>
        </w:rPr>
        <w:t>Типовой контрольный норматив. Тест на скоростно-силовую подготовленность.</w:t>
      </w:r>
    </w:p>
    <w:p w:rsidR="00846FC1" w:rsidRPr="000D79E3" w:rsidRDefault="00846FC1" w:rsidP="00B826B7">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Бег 100м.</w:t>
      </w:r>
    </w:p>
    <w:p w:rsidR="00846FC1" w:rsidRPr="000D79E3" w:rsidRDefault="00B826B7" w:rsidP="00B826B7">
      <w:pPr>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xml:space="preserve">2 </w:t>
      </w:r>
      <w:r w:rsidR="00846FC1" w:rsidRPr="000D79E3">
        <w:rPr>
          <w:rFonts w:ascii="Times New Roman" w:hAnsi="Times New Roman"/>
          <w:sz w:val="24"/>
          <w:szCs w:val="24"/>
        </w:rPr>
        <w:t>Типовой контрольный норматив. Тест на скоростно-силовую подготовленность.</w:t>
      </w:r>
    </w:p>
    <w:p w:rsidR="00846FC1" w:rsidRPr="000D79E3" w:rsidRDefault="00846FC1" w:rsidP="00B826B7">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Прыжок в длину с места.</w:t>
      </w:r>
    </w:p>
    <w:p w:rsidR="00846FC1" w:rsidRPr="000D79E3" w:rsidRDefault="00B826B7" w:rsidP="00B826B7">
      <w:pPr>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xml:space="preserve">3 </w:t>
      </w:r>
      <w:r w:rsidR="00846FC1" w:rsidRPr="000D79E3">
        <w:rPr>
          <w:rFonts w:ascii="Times New Roman" w:hAnsi="Times New Roman"/>
          <w:sz w:val="24"/>
          <w:szCs w:val="24"/>
        </w:rPr>
        <w:t>Типовой контрольный норматив. Тест на силовую подготовленность.</w:t>
      </w:r>
    </w:p>
    <w:p w:rsidR="00846FC1" w:rsidRPr="000D79E3" w:rsidRDefault="00846FC1" w:rsidP="00B826B7">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Поднимание и опускание туловища из положения, лежа на спине.</w:t>
      </w:r>
    </w:p>
    <w:p w:rsidR="00846FC1" w:rsidRPr="000D79E3" w:rsidRDefault="00B826B7" w:rsidP="00B826B7">
      <w:pPr>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xml:space="preserve">4 </w:t>
      </w:r>
      <w:r w:rsidR="00846FC1" w:rsidRPr="000D79E3">
        <w:rPr>
          <w:rFonts w:ascii="Times New Roman" w:hAnsi="Times New Roman"/>
          <w:sz w:val="24"/>
          <w:szCs w:val="24"/>
        </w:rPr>
        <w:t>Типовой контрольный норматив. Тест на выносливость бег 3000 м.</w:t>
      </w:r>
    </w:p>
    <w:p w:rsidR="00846FC1" w:rsidRPr="000D79E3" w:rsidRDefault="00846FC1" w:rsidP="00B826B7">
      <w:pPr>
        <w:autoSpaceDE w:val="0"/>
        <w:autoSpaceDN w:val="0"/>
        <w:adjustRightInd w:val="0"/>
        <w:spacing w:after="0" w:line="240" w:lineRule="auto"/>
        <w:ind w:firstLine="709"/>
        <w:jc w:val="both"/>
        <w:rPr>
          <w:rFonts w:ascii="Times New Roman" w:hAnsi="Times New Roman"/>
          <w:i/>
          <w:sz w:val="24"/>
          <w:szCs w:val="24"/>
        </w:rPr>
      </w:pPr>
    </w:p>
    <w:p w:rsidR="00846FC1" w:rsidRPr="000D79E3" w:rsidRDefault="00846FC1" w:rsidP="0099644E">
      <w:pPr>
        <w:pStyle w:val="a5"/>
        <w:numPr>
          <w:ilvl w:val="3"/>
          <w:numId w:val="28"/>
        </w:numPr>
        <w:autoSpaceDE w:val="0"/>
        <w:autoSpaceDN w:val="0"/>
        <w:adjustRightInd w:val="0"/>
        <w:spacing w:after="0" w:line="240" w:lineRule="auto"/>
        <w:ind w:left="0" w:firstLine="709"/>
        <w:jc w:val="both"/>
        <w:rPr>
          <w:rFonts w:ascii="Times New Roman" w:hAnsi="Times New Roman"/>
          <w:b/>
          <w:i/>
          <w:sz w:val="24"/>
          <w:szCs w:val="24"/>
        </w:rPr>
      </w:pPr>
      <w:r w:rsidRPr="000D79E3">
        <w:rPr>
          <w:rFonts w:ascii="Times New Roman" w:hAnsi="Times New Roman"/>
          <w:b/>
          <w:i/>
          <w:sz w:val="24"/>
          <w:szCs w:val="24"/>
        </w:rPr>
        <w:t>Порядок проведения промежуточной аттестации</w:t>
      </w:r>
    </w:p>
    <w:p w:rsidR="00846FC1" w:rsidRPr="000D79E3" w:rsidRDefault="00846FC1" w:rsidP="00B826B7">
      <w:pPr>
        <w:autoSpaceDE w:val="0"/>
        <w:autoSpaceDN w:val="0"/>
        <w:adjustRightInd w:val="0"/>
        <w:spacing w:after="0" w:line="240" w:lineRule="auto"/>
        <w:ind w:firstLine="709"/>
        <w:jc w:val="both"/>
        <w:rPr>
          <w:rFonts w:ascii="Times New Roman" w:hAnsi="Times New Roman"/>
          <w:i/>
          <w:sz w:val="24"/>
          <w:szCs w:val="24"/>
        </w:rPr>
      </w:pPr>
    </w:p>
    <w:p w:rsidR="00846FC1" w:rsidRPr="000D79E3" w:rsidRDefault="00846FC1" w:rsidP="00B826B7">
      <w:pPr>
        <w:tabs>
          <w:tab w:val="left" w:pos="-6521"/>
          <w:tab w:val="left" w:pos="1276"/>
        </w:tabs>
        <w:spacing w:after="0" w:line="240" w:lineRule="auto"/>
        <w:ind w:firstLine="709"/>
        <w:jc w:val="both"/>
        <w:rPr>
          <w:rFonts w:ascii="Times New Roman" w:hAnsi="Times New Roman"/>
          <w:i/>
          <w:sz w:val="24"/>
          <w:szCs w:val="24"/>
        </w:rPr>
      </w:pPr>
      <w:r w:rsidRPr="000D79E3">
        <w:rPr>
          <w:rFonts w:ascii="Times New Roman" w:hAnsi="Times New Roman"/>
          <w:i/>
          <w:sz w:val="24"/>
          <w:szCs w:val="24"/>
        </w:rPr>
        <w:t xml:space="preserve">4.1  Документы СМК вуза </w:t>
      </w:r>
    </w:p>
    <w:p w:rsidR="00846FC1" w:rsidRPr="000D79E3" w:rsidRDefault="00846FC1" w:rsidP="00B826B7">
      <w:pPr>
        <w:tabs>
          <w:tab w:val="left" w:pos="-6521"/>
          <w:tab w:val="left" w:pos="1276"/>
        </w:tabs>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Формы, система оценивания, порядок проведения промежуточной аттестации обучающихся, включая порядок установления сроков прохождения испытаний промежуточной аттестации, для лиц, не прошедших промежуточную аттестацию по уважительным причинам или имеющим академическую задолженность, а также периодичность проведения промежуточной аттестации обучающихся регламентированы следующими положениями:</w:t>
      </w:r>
    </w:p>
    <w:p w:rsidR="005E710C" w:rsidRPr="000D79E3" w:rsidRDefault="005E710C" w:rsidP="005E710C">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ПЛ </w:t>
      </w:r>
      <w:r w:rsidR="00770E0C">
        <w:rPr>
          <w:rFonts w:ascii="Times New Roman" w:eastAsia="Calibri" w:hAnsi="Times New Roman"/>
          <w:spacing w:val="-6"/>
          <w:sz w:val="24"/>
          <w:szCs w:val="24"/>
        </w:rPr>
        <w:t>2.3.19-2018</w:t>
      </w:r>
      <w:r w:rsidRPr="000D79E3">
        <w:rPr>
          <w:rFonts w:ascii="Times New Roman" w:eastAsia="Calibri" w:hAnsi="Times New Roman"/>
          <w:spacing w:val="-6"/>
          <w:sz w:val="24"/>
          <w:szCs w:val="24"/>
        </w:rPr>
        <w:t xml:space="preserve"> «СМК. Организация и осуществление образовательной деятельности по образовательным программам высшего образования – программам бакалавриата, программам специалитета, программам магистратуры»;</w:t>
      </w:r>
    </w:p>
    <w:p w:rsidR="005E710C" w:rsidRPr="000D79E3" w:rsidRDefault="005E710C" w:rsidP="005E710C">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ПЛ </w:t>
      </w:r>
      <w:r w:rsidR="00770E0C">
        <w:rPr>
          <w:rFonts w:ascii="Times New Roman" w:eastAsia="Calibri" w:hAnsi="Times New Roman"/>
          <w:spacing w:val="-6"/>
          <w:sz w:val="24"/>
          <w:szCs w:val="24"/>
        </w:rPr>
        <w:t>2.3.22-2018</w:t>
      </w:r>
      <w:r w:rsidRPr="000D79E3">
        <w:rPr>
          <w:rFonts w:ascii="Times New Roman" w:eastAsia="Calibri" w:hAnsi="Times New Roman"/>
          <w:spacing w:val="-6"/>
          <w:sz w:val="24"/>
          <w:szCs w:val="24"/>
        </w:rPr>
        <w:t xml:space="preserve"> «СМК. О формировании фонда оценочных материалов»;</w:t>
      </w:r>
    </w:p>
    <w:p w:rsidR="005E710C" w:rsidRPr="000D79E3" w:rsidRDefault="005E710C" w:rsidP="005E710C">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ПЛ </w:t>
      </w:r>
      <w:r w:rsidR="00770E0C">
        <w:rPr>
          <w:rFonts w:ascii="Times New Roman" w:eastAsia="Calibri" w:hAnsi="Times New Roman"/>
          <w:spacing w:val="-6"/>
          <w:sz w:val="24"/>
          <w:szCs w:val="24"/>
        </w:rPr>
        <w:t>2.3.3-2018</w:t>
      </w:r>
      <w:r w:rsidRPr="000D79E3">
        <w:rPr>
          <w:rFonts w:ascii="Times New Roman" w:eastAsia="Calibri" w:hAnsi="Times New Roman"/>
          <w:spacing w:val="-6"/>
          <w:sz w:val="24"/>
          <w:szCs w:val="24"/>
        </w:rPr>
        <w:t xml:space="preserve"> «СМК. Система мониторинга качества образования с использованием технологии компьютерного тестирования».</w:t>
      </w:r>
    </w:p>
    <w:p w:rsidR="00B826B7" w:rsidRDefault="00B826B7" w:rsidP="00B826B7">
      <w:pPr>
        <w:tabs>
          <w:tab w:val="left" w:pos="-6521"/>
          <w:tab w:val="left" w:pos="1276"/>
        </w:tabs>
        <w:spacing w:after="0" w:line="240" w:lineRule="auto"/>
        <w:ind w:firstLine="709"/>
        <w:jc w:val="both"/>
        <w:rPr>
          <w:rFonts w:ascii="Times New Roman" w:hAnsi="Times New Roman"/>
          <w:i/>
          <w:sz w:val="24"/>
          <w:szCs w:val="24"/>
        </w:rPr>
      </w:pPr>
    </w:p>
    <w:p w:rsidR="00846FC1" w:rsidRPr="000D79E3" w:rsidRDefault="00846FC1" w:rsidP="00B826B7">
      <w:pPr>
        <w:tabs>
          <w:tab w:val="left" w:pos="-6521"/>
          <w:tab w:val="left" w:pos="1276"/>
        </w:tabs>
        <w:spacing w:after="0" w:line="240" w:lineRule="auto"/>
        <w:ind w:firstLine="709"/>
        <w:jc w:val="both"/>
        <w:rPr>
          <w:rFonts w:ascii="Times New Roman" w:hAnsi="Times New Roman"/>
          <w:i/>
          <w:sz w:val="24"/>
          <w:szCs w:val="24"/>
        </w:rPr>
      </w:pPr>
      <w:r w:rsidRPr="000D79E3">
        <w:rPr>
          <w:rFonts w:ascii="Times New Roman" w:hAnsi="Times New Roman"/>
          <w:i/>
          <w:sz w:val="24"/>
          <w:szCs w:val="24"/>
        </w:rPr>
        <w:t>4.</w:t>
      </w:r>
      <w:r w:rsidR="00B826B7">
        <w:rPr>
          <w:rFonts w:ascii="Times New Roman" w:hAnsi="Times New Roman"/>
          <w:i/>
          <w:sz w:val="24"/>
          <w:szCs w:val="24"/>
        </w:rPr>
        <w:t>2</w:t>
      </w:r>
      <w:r w:rsidRPr="000D79E3">
        <w:rPr>
          <w:rFonts w:ascii="Times New Roman" w:hAnsi="Times New Roman"/>
          <w:i/>
          <w:sz w:val="24"/>
          <w:szCs w:val="24"/>
        </w:rPr>
        <w:t xml:space="preserve"> Методические материалы, определяющие процедуру оценивания знаний, умений, навыков и (или) опыта деятельности в ходе промежуточной аттестации</w:t>
      </w:r>
    </w:p>
    <w:p w:rsidR="00B826B7" w:rsidRPr="000D79E3" w:rsidRDefault="00B826B7" w:rsidP="00B826B7">
      <w:pPr>
        <w:tabs>
          <w:tab w:val="left" w:pos="-6521"/>
          <w:tab w:val="left" w:pos="1276"/>
        </w:tabs>
        <w:spacing w:after="0" w:line="240" w:lineRule="auto"/>
        <w:ind w:firstLine="709"/>
        <w:contextualSpacing/>
        <w:jc w:val="both"/>
        <w:rPr>
          <w:rFonts w:ascii="Times New Roman" w:hAnsi="Times New Roman"/>
          <w:bCs/>
          <w:i/>
          <w:sz w:val="24"/>
          <w:szCs w:val="24"/>
        </w:rPr>
      </w:pPr>
      <w:r w:rsidRPr="000D79E3">
        <w:rPr>
          <w:rFonts w:ascii="Times New Roman" w:hAnsi="Times New Roman"/>
          <w:bCs/>
          <w:sz w:val="24"/>
          <w:szCs w:val="24"/>
        </w:rPr>
        <w:t>Промежуточная аттестация</w:t>
      </w:r>
      <w:r w:rsidRPr="000D79E3">
        <w:rPr>
          <w:rFonts w:ascii="Times New Roman" w:hAnsi="Times New Roman"/>
          <w:sz w:val="24"/>
          <w:szCs w:val="24"/>
        </w:rPr>
        <w:t xml:space="preserve"> по дисциплине «Физическая культура и спорт (элективные дисциплины (модули)) – ОФП» </w:t>
      </w:r>
      <w:r w:rsidRPr="000D79E3">
        <w:rPr>
          <w:rFonts w:ascii="Times New Roman" w:hAnsi="Times New Roman"/>
          <w:bCs/>
          <w:sz w:val="24"/>
          <w:szCs w:val="24"/>
        </w:rPr>
        <w:t xml:space="preserve">проводится согласно расписанию экзаменационной сессии, в первом, третьем, пятом семестрах – в форме зачета, во втором, четвертом и шестом семестрах – в форме зачета с оценкой. В </w:t>
      </w:r>
      <w:r w:rsidRPr="000D79E3">
        <w:rPr>
          <w:rFonts w:ascii="Times New Roman" w:hAnsi="Times New Roman"/>
          <w:bCs/>
          <w:sz w:val="24"/>
          <w:szCs w:val="24"/>
          <w:lang w:val="en-US"/>
        </w:rPr>
        <w:t>VI</w:t>
      </w:r>
      <w:r w:rsidRPr="000D79E3">
        <w:rPr>
          <w:rFonts w:ascii="Times New Roman" w:hAnsi="Times New Roman"/>
          <w:bCs/>
          <w:sz w:val="24"/>
          <w:szCs w:val="24"/>
        </w:rPr>
        <w:t xml:space="preserve"> семестре завершается изучение дисциплины.</w:t>
      </w:r>
    </w:p>
    <w:p w:rsidR="00846FC1" w:rsidRPr="000D79E3" w:rsidRDefault="00846FC1" w:rsidP="000D79E3">
      <w:pPr>
        <w:tabs>
          <w:tab w:val="left" w:pos="-6521"/>
          <w:tab w:val="left" w:pos="1276"/>
        </w:tabs>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 xml:space="preserve">Допуском к зачету является выполнение мероприятий текущего контроля. </w:t>
      </w:r>
    </w:p>
    <w:p w:rsidR="00846FC1" w:rsidRPr="000D79E3" w:rsidRDefault="00846FC1" w:rsidP="000D79E3">
      <w:pPr>
        <w:tabs>
          <w:tab w:val="left" w:pos="-6521"/>
          <w:tab w:val="left" w:pos="1276"/>
        </w:tabs>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 xml:space="preserve">Зачет с оценкой проводится по билетам, в каждый из которых входит 2 вопроса: </w:t>
      </w:r>
      <w:r w:rsidRPr="000D79E3">
        <w:rPr>
          <w:rFonts w:ascii="Times New Roman" w:hAnsi="Times New Roman"/>
          <w:bCs/>
          <w:sz w:val="24"/>
          <w:szCs w:val="24"/>
        </w:rPr>
        <w:t>теоретический и практический.</w:t>
      </w:r>
    </w:p>
    <w:p w:rsidR="00846FC1" w:rsidRPr="000D79E3" w:rsidRDefault="00846FC1" w:rsidP="000D79E3">
      <w:pPr>
        <w:tabs>
          <w:tab w:val="left" w:pos="-6521"/>
          <w:tab w:val="left" w:pos="1276"/>
        </w:tabs>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Промежуточная аттестация (зачет с оценкой) носит комплексный характер: учитывает результаты текущего контроля, тестирования, тестирования физической подготовленности и ответа на билет. Преподаватель вправе повысить оценку с учетом результатов текущего контроля знаний и рейтинговой оценки деятельности студента в течение периода изучения дисциплины.</w:t>
      </w:r>
    </w:p>
    <w:p w:rsidR="00846FC1" w:rsidRPr="000D79E3" w:rsidRDefault="00846FC1" w:rsidP="000D79E3">
      <w:pPr>
        <w:tabs>
          <w:tab w:val="left" w:pos="-6521"/>
          <w:tab w:val="left" w:pos="1276"/>
        </w:tabs>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 xml:space="preserve">В случае применения дистанционных технологий и электронного обучения проведение промежуточной аттестации и мероприятий, предусмотренных в промежуточной аттестации, осуществляется в электронно-информационной образовательной среде (образовательная платформа электронной поддержки обучения </w:t>
      </w:r>
      <w:proofErr w:type="spellStart"/>
      <w:r w:rsidRPr="000D79E3">
        <w:rPr>
          <w:rFonts w:ascii="Times New Roman" w:hAnsi="Times New Roman"/>
          <w:sz w:val="24"/>
          <w:szCs w:val="24"/>
        </w:rPr>
        <w:t>Blackboard</w:t>
      </w:r>
      <w:proofErr w:type="spellEnd"/>
      <w:r w:rsidRPr="000D79E3">
        <w:rPr>
          <w:rFonts w:ascii="Times New Roman" w:hAnsi="Times New Roman"/>
          <w:sz w:val="24"/>
          <w:szCs w:val="24"/>
        </w:rPr>
        <w:t xml:space="preserve"> </w:t>
      </w:r>
      <w:proofErr w:type="spellStart"/>
      <w:r w:rsidRPr="000D79E3">
        <w:rPr>
          <w:rFonts w:ascii="Times New Roman" w:hAnsi="Times New Roman"/>
          <w:sz w:val="24"/>
          <w:szCs w:val="24"/>
        </w:rPr>
        <w:t>Learn</w:t>
      </w:r>
      <w:proofErr w:type="spellEnd"/>
      <w:r w:rsidRPr="000D79E3">
        <w:rPr>
          <w:rFonts w:ascii="Times New Roman" w:hAnsi="Times New Roman"/>
          <w:sz w:val="24"/>
          <w:szCs w:val="24"/>
        </w:rPr>
        <w:t xml:space="preserve"> (сайт bb.usurt.ru)) в курсе дисциплины (модуля).</w:t>
      </w:r>
    </w:p>
    <w:p w:rsidR="00846FC1" w:rsidRPr="000D79E3" w:rsidRDefault="00846FC1" w:rsidP="000D79E3">
      <w:pPr>
        <w:tabs>
          <w:tab w:val="left" w:pos="-6521"/>
          <w:tab w:val="left" w:pos="1276"/>
        </w:tabs>
        <w:spacing w:after="0" w:line="240" w:lineRule="auto"/>
        <w:ind w:firstLine="709"/>
        <w:contextualSpacing/>
        <w:jc w:val="both"/>
        <w:rPr>
          <w:rFonts w:ascii="Times New Roman" w:hAnsi="Times New Roman"/>
          <w:i/>
          <w:sz w:val="24"/>
          <w:szCs w:val="24"/>
        </w:rPr>
      </w:pPr>
    </w:p>
    <w:p w:rsidR="00846FC1" w:rsidRPr="000D79E3" w:rsidRDefault="00846FC1" w:rsidP="00B826B7">
      <w:pPr>
        <w:pageBreakBefore/>
        <w:spacing w:after="0" w:line="240" w:lineRule="auto"/>
        <w:jc w:val="center"/>
        <w:rPr>
          <w:rFonts w:ascii="Times New Roman" w:eastAsia="SimSun" w:hAnsi="Times New Roman"/>
          <w:b/>
          <w:sz w:val="24"/>
          <w:szCs w:val="24"/>
          <w:lang w:eastAsia="hi-IN" w:bidi="hi-IN"/>
        </w:rPr>
      </w:pPr>
      <w:r w:rsidRPr="000D79E3">
        <w:rPr>
          <w:rFonts w:ascii="Times New Roman" w:eastAsia="SimSun" w:hAnsi="Times New Roman"/>
          <w:b/>
          <w:sz w:val="24"/>
          <w:szCs w:val="24"/>
          <w:lang w:eastAsia="hi-IN" w:bidi="hi-IN"/>
        </w:rPr>
        <w:lastRenderedPageBreak/>
        <w:t>Фонд оценочных материалов для проведения промежуточной аттестации обучающихся по дисциплине (модулю)</w:t>
      </w:r>
    </w:p>
    <w:p w:rsidR="00846FC1" w:rsidRPr="000D79E3" w:rsidRDefault="00846FC1" w:rsidP="000D79E3">
      <w:pPr>
        <w:pStyle w:val="1"/>
        <w:rPr>
          <w:rFonts w:eastAsia="SimSun" w:cs="Times New Roman"/>
          <w:szCs w:val="24"/>
          <w:lang w:eastAsia="hi-IN" w:bidi="hi-IN"/>
        </w:rPr>
      </w:pPr>
      <w:bookmarkStart w:id="345" w:name="_Toc86139631"/>
      <w:bookmarkStart w:id="346" w:name="_Toc94620122"/>
      <w:r w:rsidRPr="000D79E3">
        <w:rPr>
          <w:rFonts w:eastAsia="SimSun" w:cs="Times New Roman"/>
          <w:szCs w:val="24"/>
          <w:lang w:eastAsia="hi-IN" w:bidi="hi-IN"/>
        </w:rPr>
        <w:t>Б1.В.01 Физическая культура и спорт (элективные дисциплины(модули)) – Спортивные игры</w:t>
      </w:r>
      <w:bookmarkEnd w:id="345"/>
      <w:bookmarkEnd w:id="346"/>
    </w:p>
    <w:p w:rsidR="00846FC1" w:rsidRPr="000D79E3" w:rsidRDefault="00846FC1" w:rsidP="000D79E3">
      <w:pPr>
        <w:spacing w:after="0" w:line="240" w:lineRule="auto"/>
        <w:jc w:val="center"/>
        <w:rPr>
          <w:rFonts w:ascii="Times New Roman" w:hAnsi="Times New Roman"/>
          <w:b/>
          <w:bCs/>
          <w:color w:val="000000"/>
          <w:sz w:val="24"/>
          <w:szCs w:val="24"/>
        </w:rPr>
      </w:pPr>
    </w:p>
    <w:p w:rsidR="00846FC1" w:rsidRPr="00B826B7" w:rsidRDefault="00846FC1" w:rsidP="0099644E">
      <w:pPr>
        <w:pStyle w:val="a5"/>
        <w:numPr>
          <w:ilvl w:val="0"/>
          <w:numId w:val="34"/>
        </w:numPr>
        <w:spacing w:after="0" w:line="240" w:lineRule="auto"/>
        <w:ind w:left="0" w:firstLine="709"/>
        <w:jc w:val="both"/>
        <w:rPr>
          <w:rFonts w:ascii="Times New Roman" w:hAnsi="Times New Roman"/>
          <w:b/>
          <w:sz w:val="24"/>
          <w:szCs w:val="24"/>
        </w:rPr>
      </w:pPr>
      <w:r w:rsidRPr="00B826B7">
        <w:rPr>
          <w:rFonts w:ascii="Times New Roman" w:hAnsi="Times New Roman"/>
          <w:b/>
          <w:sz w:val="24"/>
          <w:szCs w:val="24"/>
        </w:rPr>
        <w:t xml:space="preserve">Перечень компетенций с указанием этапов их формирования в процессе освоения образовательной программы </w:t>
      </w:r>
    </w:p>
    <w:p w:rsidR="00846FC1" w:rsidRPr="000D79E3" w:rsidRDefault="00846FC1" w:rsidP="000D79E3">
      <w:pPr>
        <w:spacing w:after="0" w:line="240" w:lineRule="auto"/>
        <w:ind w:firstLine="709"/>
        <w:rPr>
          <w:rFonts w:ascii="Times New Roman" w:hAnsi="Times New Roman"/>
          <w:i/>
          <w:sz w:val="24"/>
          <w:szCs w:val="24"/>
        </w:rPr>
      </w:pPr>
    </w:p>
    <w:p w:rsidR="00846FC1" w:rsidRDefault="00846FC1" w:rsidP="00B826B7">
      <w:pPr>
        <w:spacing w:after="0" w:line="240" w:lineRule="auto"/>
        <w:ind w:firstLine="709"/>
        <w:jc w:val="both"/>
        <w:rPr>
          <w:rFonts w:ascii="Times New Roman" w:hAnsi="Times New Roman"/>
          <w:sz w:val="24"/>
          <w:szCs w:val="24"/>
        </w:rPr>
      </w:pPr>
      <w:r w:rsidRPr="000D79E3">
        <w:rPr>
          <w:rFonts w:ascii="Times New Roman" w:hAnsi="Times New Roman"/>
          <w:sz w:val="24"/>
          <w:szCs w:val="24"/>
        </w:rPr>
        <w:t>Дисциплина Б1.В.01 «Физическая культура и спорт (элективные дисциплины (модули)) – Спортивные игры» участвует в формировании следующих компетенций и индикаторов достижения компе</w:t>
      </w:r>
      <w:r w:rsidR="00B826B7">
        <w:rPr>
          <w:rFonts w:ascii="Times New Roman" w:hAnsi="Times New Roman"/>
          <w:sz w:val="24"/>
          <w:szCs w:val="24"/>
        </w:rPr>
        <w:t>тенций:</w:t>
      </w:r>
    </w:p>
    <w:p w:rsidR="00B826B7" w:rsidRDefault="00B826B7" w:rsidP="00B826B7">
      <w:pPr>
        <w:spacing w:after="0" w:line="240" w:lineRule="auto"/>
        <w:jc w:val="right"/>
        <w:rPr>
          <w:rFonts w:ascii="Times New Roman" w:hAnsi="Times New Roman"/>
          <w:sz w:val="24"/>
          <w:szCs w:val="24"/>
        </w:rPr>
      </w:pPr>
    </w:p>
    <w:p w:rsidR="00B826B7" w:rsidRPr="000D79E3" w:rsidRDefault="00B826B7" w:rsidP="00B826B7">
      <w:pPr>
        <w:spacing w:after="0" w:line="240" w:lineRule="auto"/>
        <w:jc w:val="right"/>
        <w:rPr>
          <w:rFonts w:ascii="Times New Roman" w:hAnsi="Times New Roman"/>
          <w:sz w:val="24"/>
          <w:szCs w:val="24"/>
        </w:rPr>
      </w:pPr>
      <w:r>
        <w:rPr>
          <w:rFonts w:ascii="Times New Roman" w:hAnsi="Times New Roman"/>
          <w:sz w:val="24"/>
          <w:szCs w:val="24"/>
        </w:rPr>
        <w:t>Таблица 1</w:t>
      </w:r>
    </w:p>
    <w:tbl>
      <w:tblPr>
        <w:tblW w:w="5050" w:type="pct"/>
        <w:tblCellMar>
          <w:left w:w="0" w:type="dxa"/>
          <w:right w:w="0" w:type="dxa"/>
        </w:tblCellMar>
        <w:tblLook w:val="00A0" w:firstRow="1" w:lastRow="0" w:firstColumn="1" w:lastColumn="0" w:noHBand="0" w:noVBand="0"/>
      </w:tblPr>
      <w:tblGrid>
        <w:gridCol w:w="2376"/>
        <w:gridCol w:w="3056"/>
        <w:gridCol w:w="2322"/>
        <w:gridCol w:w="1912"/>
      </w:tblGrid>
      <w:tr w:rsidR="00846FC1" w:rsidRPr="00D34DC0" w:rsidTr="00846FC1">
        <w:tc>
          <w:tcPr>
            <w:tcW w:w="1229" w:type="pct"/>
            <w:tcBorders>
              <w:top w:val="single" w:sz="8" w:space="0" w:color="000000"/>
              <w:left w:val="single" w:sz="8" w:space="0" w:color="000000"/>
              <w:bottom w:val="single" w:sz="8" w:space="0" w:color="000000"/>
              <w:right w:val="single" w:sz="4" w:space="0" w:color="auto"/>
            </w:tcBorders>
            <w:tcMar>
              <w:top w:w="0" w:type="dxa"/>
              <w:left w:w="108" w:type="dxa"/>
              <w:bottom w:w="0" w:type="dxa"/>
              <w:right w:w="108" w:type="dxa"/>
            </w:tcMar>
            <w:hideMark/>
          </w:tcPr>
          <w:p w:rsidR="00846FC1" w:rsidRPr="00D34DC0" w:rsidRDefault="00846FC1" w:rsidP="000D79E3">
            <w:pPr>
              <w:spacing w:after="0" w:line="240" w:lineRule="auto"/>
              <w:jc w:val="center"/>
              <w:rPr>
                <w:rFonts w:ascii="Times New Roman" w:hAnsi="Times New Roman"/>
                <w:spacing w:val="-6"/>
                <w:sz w:val="24"/>
                <w:szCs w:val="24"/>
              </w:rPr>
            </w:pPr>
            <w:r w:rsidRPr="00D34DC0">
              <w:rPr>
                <w:rFonts w:ascii="Times New Roman" w:hAnsi="Times New Roman"/>
                <w:spacing w:val="-6"/>
                <w:sz w:val="24"/>
                <w:szCs w:val="24"/>
              </w:rPr>
              <w:t>Код и наименование компетенции</w:t>
            </w:r>
          </w:p>
        </w:tc>
        <w:tc>
          <w:tcPr>
            <w:tcW w:w="1581" w:type="pct"/>
            <w:tcBorders>
              <w:top w:val="single" w:sz="8" w:space="0" w:color="000000"/>
              <w:left w:val="single" w:sz="4" w:space="0" w:color="auto"/>
              <w:bottom w:val="single" w:sz="8" w:space="0" w:color="000000"/>
              <w:right w:val="single" w:sz="8" w:space="0" w:color="000000"/>
            </w:tcBorders>
            <w:hideMark/>
          </w:tcPr>
          <w:p w:rsidR="00846FC1" w:rsidRPr="00D34DC0" w:rsidRDefault="00846FC1" w:rsidP="000D79E3">
            <w:pPr>
              <w:spacing w:after="0" w:line="240" w:lineRule="auto"/>
              <w:jc w:val="center"/>
              <w:rPr>
                <w:rFonts w:ascii="Times New Roman" w:hAnsi="Times New Roman"/>
                <w:spacing w:val="-6"/>
                <w:sz w:val="24"/>
                <w:szCs w:val="24"/>
              </w:rPr>
            </w:pPr>
            <w:r w:rsidRPr="00D34DC0">
              <w:rPr>
                <w:rFonts w:ascii="Times New Roman" w:hAnsi="Times New Roman"/>
                <w:spacing w:val="-6"/>
                <w:sz w:val="24"/>
                <w:szCs w:val="24"/>
              </w:rPr>
              <w:t>Код и наименование индикатора достижения компетенции</w:t>
            </w:r>
          </w:p>
        </w:tc>
        <w:tc>
          <w:tcPr>
            <w:tcW w:w="1201" w:type="pct"/>
            <w:tcBorders>
              <w:top w:val="single" w:sz="8" w:space="0" w:color="000000"/>
              <w:left w:val="nil"/>
              <w:bottom w:val="single" w:sz="8" w:space="0" w:color="000000"/>
              <w:right w:val="single" w:sz="8" w:space="0" w:color="000000"/>
            </w:tcBorders>
            <w:tcMar>
              <w:top w:w="0" w:type="dxa"/>
              <w:left w:w="108" w:type="dxa"/>
              <w:bottom w:w="0" w:type="dxa"/>
              <w:right w:w="108" w:type="dxa"/>
            </w:tcMar>
            <w:hideMark/>
          </w:tcPr>
          <w:p w:rsidR="00846FC1" w:rsidRPr="00D34DC0" w:rsidRDefault="00846FC1" w:rsidP="000D79E3">
            <w:pPr>
              <w:spacing w:after="0" w:line="240" w:lineRule="auto"/>
              <w:jc w:val="center"/>
              <w:rPr>
                <w:rFonts w:ascii="Times New Roman" w:hAnsi="Times New Roman"/>
                <w:spacing w:val="-6"/>
                <w:sz w:val="24"/>
                <w:szCs w:val="24"/>
              </w:rPr>
            </w:pPr>
            <w:r w:rsidRPr="00D34DC0">
              <w:rPr>
                <w:rFonts w:ascii="Times New Roman" w:hAnsi="Times New Roman"/>
                <w:spacing w:val="-6"/>
                <w:sz w:val="24"/>
                <w:szCs w:val="24"/>
              </w:rPr>
              <w:t>Этап формирования компетенции</w:t>
            </w:r>
          </w:p>
        </w:tc>
        <w:tc>
          <w:tcPr>
            <w:tcW w:w="989" w:type="pct"/>
            <w:tcBorders>
              <w:top w:val="single" w:sz="8" w:space="0" w:color="000000"/>
              <w:left w:val="nil"/>
              <w:bottom w:val="single" w:sz="8" w:space="0" w:color="000000"/>
              <w:right w:val="single" w:sz="8" w:space="0" w:color="000000"/>
            </w:tcBorders>
            <w:tcMar>
              <w:top w:w="0" w:type="dxa"/>
              <w:left w:w="108" w:type="dxa"/>
              <w:bottom w:w="0" w:type="dxa"/>
              <w:right w:w="108" w:type="dxa"/>
            </w:tcMar>
            <w:hideMark/>
          </w:tcPr>
          <w:p w:rsidR="00846FC1" w:rsidRPr="00D34DC0" w:rsidRDefault="00846FC1" w:rsidP="000D79E3">
            <w:pPr>
              <w:spacing w:after="0" w:line="240" w:lineRule="auto"/>
              <w:jc w:val="center"/>
              <w:rPr>
                <w:rFonts w:ascii="Times New Roman" w:hAnsi="Times New Roman"/>
                <w:spacing w:val="-6"/>
                <w:sz w:val="24"/>
                <w:szCs w:val="24"/>
                <w:vertAlign w:val="superscript"/>
              </w:rPr>
            </w:pPr>
            <w:r w:rsidRPr="00D34DC0">
              <w:rPr>
                <w:rFonts w:ascii="Times New Roman" w:hAnsi="Times New Roman"/>
                <w:spacing w:val="-6"/>
                <w:sz w:val="24"/>
                <w:szCs w:val="24"/>
              </w:rPr>
              <w:t>Форма промежуточной аттестации</w:t>
            </w:r>
          </w:p>
        </w:tc>
      </w:tr>
      <w:tr w:rsidR="00846FC1" w:rsidRPr="00D34DC0" w:rsidTr="00846FC1">
        <w:trPr>
          <w:trHeight w:val="1398"/>
        </w:trPr>
        <w:tc>
          <w:tcPr>
            <w:tcW w:w="1229" w:type="pct"/>
            <w:tcBorders>
              <w:top w:val="nil"/>
              <w:left w:val="single" w:sz="8" w:space="0" w:color="000000"/>
              <w:bottom w:val="single" w:sz="8" w:space="0" w:color="000000"/>
              <w:right w:val="single" w:sz="4" w:space="0" w:color="auto"/>
            </w:tcBorders>
            <w:tcMar>
              <w:top w:w="0" w:type="dxa"/>
              <w:left w:w="108" w:type="dxa"/>
              <w:bottom w:w="0" w:type="dxa"/>
              <w:right w:w="108" w:type="dxa"/>
            </w:tcMar>
          </w:tcPr>
          <w:p w:rsidR="00846FC1" w:rsidRPr="00D34DC0" w:rsidRDefault="00846FC1" w:rsidP="000D79E3">
            <w:pPr>
              <w:spacing w:after="0" w:line="240" w:lineRule="auto"/>
              <w:rPr>
                <w:rFonts w:ascii="Times New Roman" w:hAnsi="Times New Roman"/>
                <w:bCs/>
                <w:color w:val="000000"/>
                <w:spacing w:val="-6"/>
                <w:sz w:val="24"/>
                <w:szCs w:val="24"/>
              </w:rPr>
            </w:pPr>
            <w:r w:rsidRPr="00D34DC0">
              <w:rPr>
                <w:rFonts w:ascii="Times New Roman" w:hAnsi="Times New Roman"/>
                <w:spacing w:val="-6"/>
                <w:sz w:val="24"/>
                <w:szCs w:val="24"/>
              </w:rPr>
              <w:t>УК-7</w:t>
            </w:r>
            <w:r w:rsidRPr="00D34DC0">
              <w:rPr>
                <w:rFonts w:ascii="Times New Roman" w:hAnsi="Times New Roman"/>
                <w:bCs/>
                <w:color w:val="000000"/>
                <w:spacing w:val="-6"/>
                <w:sz w:val="24"/>
                <w:szCs w:val="24"/>
              </w:rPr>
              <w:t xml:space="preserve"> </w:t>
            </w:r>
          </w:p>
          <w:p w:rsidR="00846FC1" w:rsidRPr="00D34DC0" w:rsidRDefault="00846FC1" w:rsidP="000D79E3">
            <w:pPr>
              <w:spacing w:after="0" w:line="240" w:lineRule="auto"/>
              <w:rPr>
                <w:rFonts w:ascii="Times New Roman" w:hAnsi="Times New Roman"/>
                <w:spacing w:val="-6"/>
                <w:sz w:val="24"/>
                <w:szCs w:val="24"/>
              </w:rPr>
            </w:pPr>
            <w:r w:rsidRPr="00D34DC0">
              <w:rPr>
                <w:rFonts w:ascii="Times New Roman" w:hAnsi="Times New Roman"/>
                <w:bCs/>
                <w:color w:val="000000"/>
                <w:spacing w:val="-6"/>
                <w:sz w:val="24"/>
                <w:szCs w:val="24"/>
              </w:rPr>
              <w:t>Способен поддерживать должный уровень физической подготовленности для обеспечения полноценной социальной и профессиональной деятельности</w:t>
            </w:r>
          </w:p>
          <w:p w:rsidR="00846FC1" w:rsidRPr="00D34DC0" w:rsidRDefault="00846FC1" w:rsidP="000D79E3">
            <w:pPr>
              <w:autoSpaceDE w:val="0"/>
              <w:autoSpaceDN w:val="0"/>
              <w:adjustRightInd w:val="0"/>
              <w:spacing w:after="0" w:line="240" w:lineRule="auto"/>
              <w:rPr>
                <w:rFonts w:ascii="Times New Roman" w:hAnsi="Times New Roman"/>
                <w:color w:val="000000"/>
                <w:spacing w:val="-6"/>
                <w:sz w:val="24"/>
                <w:szCs w:val="24"/>
                <w:highlight w:val="yellow"/>
              </w:rPr>
            </w:pPr>
          </w:p>
        </w:tc>
        <w:tc>
          <w:tcPr>
            <w:tcW w:w="1581" w:type="pct"/>
            <w:tcBorders>
              <w:top w:val="nil"/>
              <w:left w:val="single" w:sz="4" w:space="0" w:color="auto"/>
              <w:bottom w:val="single" w:sz="8" w:space="0" w:color="000000"/>
              <w:right w:val="single" w:sz="8" w:space="0" w:color="000000"/>
            </w:tcBorders>
            <w:hideMark/>
          </w:tcPr>
          <w:p w:rsidR="00846FC1" w:rsidRPr="00D34DC0" w:rsidRDefault="00846FC1" w:rsidP="000D79E3">
            <w:pPr>
              <w:autoSpaceDE w:val="0"/>
              <w:autoSpaceDN w:val="0"/>
              <w:adjustRightInd w:val="0"/>
              <w:spacing w:after="0" w:line="240" w:lineRule="auto"/>
              <w:rPr>
                <w:rFonts w:ascii="Times New Roman" w:hAnsi="Times New Roman"/>
                <w:bCs/>
                <w:color w:val="000000"/>
                <w:spacing w:val="-6"/>
                <w:sz w:val="24"/>
                <w:szCs w:val="24"/>
              </w:rPr>
            </w:pPr>
            <w:r w:rsidRPr="00D34DC0">
              <w:rPr>
                <w:rFonts w:ascii="Times New Roman" w:hAnsi="Times New Roman"/>
                <w:bCs/>
                <w:color w:val="000000"/>
                <w:spacing w:val="-6"/>
                <w:sz w:val="24"/>
                <w:szCs w:val="24"/>
              </w:rPr>
              <w:t xml:space="preserve">УК-7.1: </w:t>
            </w:r>
          </w:p>
          <w:p w:rsidR="00846FC1" w:rsidRPr="00D34DC0" w:rsidRDefault="00846FC1" w:rsidP="000D79E3">
            <w:pPr>
              <w:autoSpaceDE w:val="0"/>
              <w:autoSpaceDN w:val="0"/>
              <w:adjustRightInd w:val="0"/>
              <w:spacing w:after="0" w:line="240" w:lineRule="auto"/>
              <w:rPr>
                <w:rFonts w:ascii="Times New Roman" w:hAnsi="Times New Roman"/>
                <w:bCs/>
                <w:color w:val="000000"/>
                <w:spacing w:val="-6"/>
                <w:sz w:val="24"/>
                <w:szCs w:val="24"/>
              </w:rPr>
            </w:pPr>
            <w:r w:rsidRPr="00D34DC0">
              <w:rPr>
                <w:rFonts w:ascii="Times New Roman" w:hAnsi="Times New Roman"/>
                <w:bCs/>
                <w:color w:val="000000"/>
                <w:spacing w:val="-6"/>
                <w:sz w:val="24"/>
                <w:szCs w:val="24"/>
              </w:rPr>
              <w:t>Использует средства и методы физического воспитания для профессионально-личностного развития, физического самосовершенствования, формирования здорового образа и стиля жизни с целью успешной социальной и профессиональной деятельности</w:t>
            </w:r>
          </w:p>
          <w:p w:rsidR="00846FC1" w:rsidRPr="00D34DC0" w:rsidRDefault="00846FC1" w:rsidP="000D79E3">
            <w:pPr>
              <w:autoSpaceDE w:val="0"/>
              <w:autoSpaceDN w:val="0"/>
              <w:adjustRightInd w:val="0"/>
              <w:spacing w:after="0" w:line="240" w:lineRule="auto"/>
              <w:rPr>
                <w:rFonts w:ascii="Times New Roman" w:hAnsi="Times New Roman"/>
                <w:bCs/>
                <w:color w:val="000000"/>
                <w:spacing w:val="-6"/>
                <w:sz w:val="24"/>
                <w:szCs w:val="24"/>
              </w:rPr>
            </w:pPr>
            <w:r w:rsidRPr="00D34DC0">
              <w:rPr>
                <w:rFonts w:ascii="Times New Roman" w:hAnsi="Times New Roman"/>
                <w:bCs/>
                <w:color w:val="000000"/>
                <w:spacing w:val="-6"/>
                <w:sz w:val="24"/>
                <w:szCs w:val="24"/>
              </w:rPr>
              <w:t xml:space="preserve">УК-7.2: </w:t>
            </w:r>
          </w:p>
          <w:p w:rsidR="00846FC1" w:rsidRPr="00D34DC0" w:rsidRDefault="00846FC1" w:rsidP="000D79E3">
            <w:pPr>
              <w:autoSpaceDE w:val="0"/>
              <w:autoSpaceDN w:val="0"/>
              <w:adjustRightInd w:val="0"/>
              <w:spacing w:after="0" w:line="240" w:lineRule="auto"/>
              <w:rPr>
                <w:rFonts w:ascii="Times New Roman" w:hAnsi="Times New Roman"/>
                <w:color w:val="000000"/>
                <w:spacing w:val="-6"/>
                <w:sz w:val="24"/>
                <w:szCs w:val="24"/>
                <w:highlight w:val="yellow"/>
              </w:rPr>
            </w:pPr>
            <w:r w:rsidRPr="00D34DC0">
              <w:rPr>
                <w:rFonts w:ascii="Times New Roman" w:hAnsi="Times New Roman"/>
                <w:bCs/>
                <w:color w:val="000000"/>
                <w:spacing w:val="-6"/>
                <w:sz w:val="24"/>
                <w:szCs w:val="24"/>
              </w:rPr>
              <w:t xml:space="preserve">Выбирает </w:t>
            </w:r>
            <w:proofErr w:type="spellStart"/>
            <w:r w:rsidRPr="00D34DC0">
              <w:rPr>
                <w:rFonts w:ascii="Times New Roman" w:hAnsi="Times New Roman"/>
                <w:bCs/>
                <w:color w:val="000000"/>
                <w:spacing w:val="-6"/>
                <w:sz w:val="24"/>
                <w:szCs w:val="24"/>
              </w:rPr>
              <w:t>здоровьесберегающие</w:t>
            </w:r>
            <w:proofErr w:type="spellEnd"/>
            <w:r w:rsidRPr="00D34DC0">
              <w:rPr>
                <w:rFonts w:ascii="Times New Roman" w:hAnsi="Times New Roman"/>
                <w:bCs/>
                <w:color w:val="000000"/>
                <w:spacing w:val="-6"/>
                <w:sz w:val="24"/>
                <w:szCs w:val="24"/>
              </w:rPr>
              <w:t xml:space="preserve"> технологии с учетом физиологических особенностей организма для поддержания здорового образа жизни </w:t>
            </w:r>
          </w:p>
        </w:tc>
        <w:tc>
          <w:tcPr>
            <w:tcW w:w="1201" w:type="pct"/>
            <w:tcBorders>
              <w:top w:val="nil"/>
              <w:left w:val="nil"/>
              <w:bottom w:val="single" w:sz="8" w:space="0" w:color="000000"/>
              <w:right w:val="single" w:sz="8" w:space="0" w:color="000000"/>
            </w:tcBorders>
            <w:tcMar>
              <w:top w:w="0" w:type="dxa"/>
              <w:left w:w="108" w:type="dxa"/>
              <w:bottom w:w="0" w:type="dxa"/>
              <w:right w:w="108" w:type="dxa"/>
            </w:tcMar>
            <w:hideMark/>
          </w:tcPr>
          <w:p w:rsidR="00846FC1" w:rsidRPr="00D34DC0" w:rsidRDefault="00846FC1" w:rsidP="000D79E3">
            <w:pPr>
              <w:spacing w:after="0" w:line="240" w:lineRule="auto"/>
              <w:rPr>
                <w:rFonts w:ascii="Times New Roman" w:hAnsi="Times New Roman"/>
                <w:spacing w:val="-6"/>
                <w:sz w:val="24"/>
                <w:szCs w:val="24"/>
              </w:rPr>
            </w:pPr>
            <w:r w:rsidRPr="00D34DC0">
              <w:rPr>
                <w:rFonts w:ascii="Times New Roman" w:hAnsi="Times New Roman"/>
                <w:spacing w:val="-6"/>
                <w:sz w:val="24"/>
                <w:szCs w:val="24"/>
              </w:rPr>
              <w:t>Компетенция УК-7 и индикаторы достижения компетенции</w:t>
            </w:r>
          </w:p>
          <w:p w:rsidR="00846FC1" w:rsidRPr="00D34DC0" w:rsidRDefault="00846FC1" w:rsidP="000D79E3">
            <w:pPr>
              <w:spacing w:after="0" w:line="240" w:lineRule="auto"/>
              <w:rPr>
                <w:rFonts w:ascii="Times New Roman" w:hAnsi="Times New Roman"/>
                <w:color w:val="1F497D"/>
                <w:spacing w:val="-6"/>
                <w:sz w:val="24"/>
                <w:szCs w:val="24"/>
              </w:rPr>
            </w:pPr>
            <w:r w:rsidRPr="00D34DC0">
              <w:rPr>
                <w:rFonts w:ascii="Times New Roman" w:hAnsi="Times New Roman"/>
                <w:spacing w:val="-6"/>
                <w:sz w:val="24"/>
                <w:szCs w:val="24"/>
              </w:rPr>
              <w:t xml:space="preserve"> УК-7.1 и УК-7.2 формируются в рамках 1-6 семестров очной и очно-заочной формы обучения</w:t>
            </w:r>
          </w:p>
        </w:tc>
        <w:tc>
          <w:tcPr>
            <w:tcW w:w="989" w:type="pct"/>
            <w:tcBorders>
              <w:top w:val="nil"/>
              <w:left w:val="nil"/>
              <w:bottom w:val="single" w:sz="8" w:space="0" w:color="000000"/>
              <w:right w:val="single" w:sz="8" w:space="0" w:color="000000"/>
            </w:tcBorders>
            <w:tcMar>
              <w:top w:w="0" w:type="dxa"/>
              <w:left w:w="108" w:type="dxa"/>
              <w:bottom w:w="0" w:type="dxa"/>
              <w:right w:w="108" w:type="dxa"/>
            </w:tcMar>
          </w:tcPr>
          <w:p w:rsidR="00846FC1" w:rsidRPr="00D34DC0" w:rsidRDefault="00846FC1" w:rsidP="000D79E3">
            <w:pPr>
              <w:spacing w:after="0" w:line="240" w:lineRule="auto"/>
              <w:rPr>
                <w:rFonts w:ascii="Times New Roman" w:hAnsi="Times New Roman"/>
                <w:spacing w:val="-6"/>
                <w:sz w:val="24"/>
                <w:szCs w:val="24"/>
              </w:rPr>
            </w:pPr>
          </w:p>
          <w:p w:rsidR="00846FC1" w:rsidRPr="00D34DC0" w:rsidRDefault="00846FC1" w:rsidP="000D79E3">
            <w:pPr>
              <w:spacing w:after="0" w:line="240" w:lineRule="auto"/>
              <w:rPr>
                <w:rFonts w:ascii="Times New Roman" w:hAnsi="Times New Roman"/>
                <w:spacing w:val="-6"/>
                <w:sz w:val="24"/>
                <w:szCs w:val="24"/>
              </w:rPr>
            </w:pPr>
            <w:r w:rsidRPr="00D34DC0">
              <w:rPr>
                <w:rFonts w:ascii="Times New Roman" w:hAnsi="Times New Roman"/>
                <w:spacing w:val="-6"/>
                <w:sz w:val="24"/>
                <w:szCs w:val="24"/>
              </w:rPr>
              <w:t xml:space="preserve">Зачет – </w:t>
            </w:r>
          </w:p>
          <w:p w:rsidR="00846FC1" w:rsidRPr="00D34DC0" w:rsidRDefault="00846FC1" w:rsidP="000D79E3">
            <w:pPr>
              <w:spacing w:after="0" w:line="240" w:lineRule="auto"/>
              <w:rPr>
                <w:rFonts w:ascii="Times New Roman" w:hAnsi="Times New Roman"/>
                <w:spacing w:val="-6"/>
                <w:sz w:val="24"/>
                <w:szCs w:val="24"/>
              </w:rPr>
            </w:pPr>
            <w:r w:rsidRPr="00D34DC0">
              <w:rPr>
                <w:rFonts w:ascii="Times New Roman" w:hAnsi="Times New Roman"/>
                <w:spacing w:val="-6"/>
                <w:sz w:val="24"/>
                <w:szCs w:val="24"/>
              </w:rPr>
              <w:t>1, 3, 5 семестр</w:t>
            </w:r>
          </w:p>
          <w:p w:rsidR="00846FC1" w:rsidRPr="00D34DC0" w:rsidRDefault="00846FC1" w:rsidP="000D79E3">
            <w:pPr>
              <w:spacing w:after="0" w:line="240" w:lineRule="auto"/>
              <w:rPr>
                <w:rFonts w:ascii="Times New Roman" w:hAnsi="Times New Roman"/>
                <w:spacing w:val="-6"/>
                <w:sz w:val="24"/>
                <w:szCs w:val="24"/>
              </w:rPr>
            </w:pPr>
            <w:r w:rsidRPr="00D34DC0">
              <w:rPr>
                <w:rFonts w:ascii="Times New Roman" w:hAnsi="Times New Roman"/>
                <w:spacing w:val="-6"/>
                <w:sz w:val="24"/>
                <w:szCs w:val="24"/>
              </w:rPr>
              <w:t xml:space="preserve">Зачет с оценкой – </w:t>
            </w:r>
          </w:p>
          <w:p w:rsidR="00846FC1" w:rsidRPr="00D34DC0" w:rsidRDefault="00846FC1" w:rsidP="000D79E3">
            <w:pPr>
              <w:spacing w:after="0" w:line="240" w:lineRule="auto"/>
              <w:rPr>
                <w:rFonts w:ascii="Times New Roman" w:hAnsi="Times New Roman"/>
                <w:spacing w:val="-6"/>
                <w:sz w:val="24"/>
                <w:szCs w:val="24"/>
              </w:rPr>
            </w:pPr>
            <w:r w:rsidRPr="00D34DC0">
              <w:rPr>
                <w:rFonts w:ascii="Times New Roman" w:hAnsi="Times New Roman"/>
                <w:spacing w:val="-6"/>
                <w:sz w:val="24"/>
                <w:szCs w:val="24"/>
              </w:rPr>
              <w:t>2, 4, 6 семестр</w:t>
            </w:r>
          </w:p>
        </w:tc>
      </w:tr>
    </w:tbl>
    <w:p w:rsidR="00846FC1" w:rsidRPr="000D79E3" w:rsidRDefault="00846FC1" w:rsidP="000D79E3">
      <w:pPr>
        <w:spacing w:after="0" w:line="240" w:lineRule="auto"/>
        <w:jc w:val="both"/>
        <w:rPr>
          <w:rFonts w:ascii="Times New Roman" w:hAnsi="Times New Roman"/>
          <w:sz w:val="24"/>
          <w:szCs w:val="24"/>
        </w:rPr>
      </w:pP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Траектория формирования у обучающихся компетенции и индикаторов достижения компетенции при освоении образовательной программы приведена в Приложении к образовательной программе (Приложение 3.2 Программа формирования у студентов компетенций при освоении ОП ВО).</w:t>
      </w:r>
    </w:p>
    <w:p w:rsidR="00846FC1" w:rsidRPr="000D79E3" w:rsidRDefault="00846FC1" w:rsidP="000D79E3">
      <w:pPr>
        <w:spacing w:after="0" w:line="240" w:lineRule="auto"/>
        <w:rPr>
          <w:rFonts w:ascii="Times New Roman" w:hAnsi="Times New Roman"/>
          <w:i/>
          <w:sz w:val="24"/>
          <w:szCs w:val="24"/>
        </w:rPr>
      </w:pPr>
    </w:p>
    <w:p w:rsidR="00846FC1" w:rsidRPr="00B826B7" w:rsidRDefault="00846FC1" w:rsidP="0099644E">
      <w:pPr>
        <w:pStyle w:val="a5"/>
        <w:numPr>
          <w:ilvl w:val="0"/>
          <w:numId w:val="34"/>
        </w:numPr>
        <w:spacing w:after="0" w:line="240" w:lineRule="auto"/>
        <w:ind w:left="0" w:firstLine="709"/>
        <w:jc w:val="both"/>
        <w:rPr>
          <w:rFonts w:ascii="Times New Roman" w:hAnsi="Times New Roman"/>
          <w:b/>
          <w:sz w:val="24"/>
          <w:szCs w:val="24"/>
        </w:rPr>
      </w:pPr>
      <w:r w:rsidRPr="00B826B7">
        <w:rPr>
          <w:rFonts w:ascii="Times New Roman" w:hAnsi="Times New Roman"/>
          <w:b/>
          <w:sz w:val="24"/>
          <w:szCs w:val="24"/>
        </w:rPr>
        <w:t>Описание показателей оценивания компетенции и индикаторов достижения компетенции, система оценивания результатов промежуточной аттестации и критерии выставления оценок</w:t>
      </w:r>
    </w:p>
    <w:p w:rsidR="00846FC1" w:rsidRPr="000D79E3" w:rsidRDefault="00846FC1" w:rsidP="000D79E3">
      <w:pPr>
        <w:pStyle w:val="a5"/>
        <w:spacing w:after="0" w:line="240" w:lineRule="auto"/>
        <w:ind w:left="0"/>
        <w:rPr>
          <w:rFonts w:ascii="Times New Roman" w:hAnsi="Times New Roman"/>
          <w:b/>
          <w:i/>
          <w:sz w:val="24"/>
          <w:szCs w:val="24"/>
        </w:rPr>
      </w:pP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Показатели оценивания компетенций и индикаторов достижения компетенции представлены в разделе 3 «</w:t>
      </w:r>
      <w:r w:rsidR="00B826B7" w:rsidRPr="00B826B7">
        <w:rPr>
          <w:rFonts w:ascii="Times New Roman" w:hAnsi="Times New Roman"/>
          <w:sz w:val="24"/>
        </w:rPr>
        <w:t>Требования к результатам освоения дисциплины</w:t>
      </w:r>
      <w:r w:rsidRPr="000D79E3">
        <w:rPr>
          <w:rFonts w:ascii="Times New Roman" w:hAnsi="Times New Roman"/>
          <w:sz w:val="24"/>
          <w:szCs w:val="24"/>
        </w:rPr>
        <w:t>» рабочей программы дисциплины (модуля) Б1.В.01 «Физическая культура и спорт (элективные дисциплины (модули)) – Спортивные игры» как результирующие  знания, умения и  владения, полученные в результате освоения дисциплины (модуля).</w:t>
      </w: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lastRenderedPageBreak/>
        <w:t xml:space="preserve">При оценивании </w:t>
      </w:r>
      <w:proofErr w:type="spellStart"/>
      <w:r w:rsidRPr="000D79E3">
        <w:rPr>
          <w:rFonts w:ascii="Times New Roman" w:hAnsi="Times New Roman"/>
          <w:sz w:val="24"/>
          <w:szCs w:val="24"/>
        </w:rPr>
        <w:t>сформированности</w:t>
      </w:r>
      <w:proofErr w:type="spellEnd"/>
      <w:r w:rsidRPr="000D79E3">
        <w:rPr>
          <w:rFonts w:ascii="Times New Roman" w:hAnsi="Times New Roman"/>
          <w:sz w:val="24"/>
          <w:szCs w:val="24"/>
        </w:rPr>
        <w:t xml:space="preserve"> компетенций по дисциплине (модулю) «Физическая культура и спорт (элективные дисциплины (модули)) – Спортивные игры» используется традиционная система оценивания.</w:t>
      </w:r>
    </w:p>
    <w:p w:rsidR="00846FC1" w:rsidRPr="000D79E3" w:rsidRDefault="00846FC1" w:rsidP="000D79E3">
      <w:pPr>
        <w:spacing w:after="0" w:line="240" w:lineRule="auto"/>
        <w:ind w:firstLine="709"/>
        <w:jc w:val="both"/>
        <w:rPr>
          <w:rFonts w:ascii="Times New Roman" w:hAnsi="Times New Roman"/>
          <w:sz w:val="24"/>
          <w:szCs w:val="24"/>
        </w:rPr>
      </w:pPr>
    </w:p>
    <w:p w:rsidR="00B826B7" w:rsidRDefault="00B826B7" w:rsidP="00B826B7">
      <w:pPr>
        <w:spacing w:after="0" w:line="240" w:lineRule="auto"/>
        <w:ind w:firstLine="709"/>
        <w:jc w:val="right"/>
        <w:rPr>
          <w:rFonts w:ascii="Times New Roman" w:hAnsi="Times New Roman"/>
          <w:sz w:val="24"/>
          <w:szCs w:val="24"/>
        </w:rPr>
      </w:pPr>
      <w:r>
        <w:rPr>
          <w:rFonts w:ascii="Times New Roman" w:hAnsi="Times New Roman"/>
          <w:sz w:val="24"/>
          <w:szCs w:val="24"/>
        </w:rPr>
        <w:t>Таблица 2</w:t>
      </w:r>
    </w:p>
    <w:p w:rsidR="00846FC1" w:rsidRPr="000D79E3" w:rsidRDefault="00B826B7" w:rsidP="00B826B7">
      <w:pPr>
        <w:spacing w:after="0" w:line="240" w:lineRule="auto"/>
        <w:ind w:firstLine="709"/>
        <w:jc w:val="center"/>
        <w:rPr>
          <w:rFonts w:ascii="Times New Roman" w:hAnsi="Times New Roman"/>
          <w:sz w:val="24"/>
          <w:szCs w:val="24"/>
        </w:rPr>
      </w:pPr>
      <w:r>
        <w:rPr>
          <w:rFonts w:ascii="Times New Roman" w:hAnsi="Times New Roman"/>
          <w:sz w:val="24"/>
          <w:szCs w:val="24"/>
        </w:rPr>
        <w:t>Шкала оценивания</w:t>
      </w:r>
    </w:p>
    <w:tbl>
      <w:tblPr>
        <w:tblW w:w="97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6487"/>
        <w:gridCol w:w="1985"/>
        <w:gridCol w:w="1278"/>
      </w:tblGrid>
      <w:tr w:rsidR="00846FC1" w:rsidRPr="000D79E3" w:rsidTr="00B826B7">
        <w:tc>
          <w:tcPr>
            <w:tcW w:w="6487" w:type="dxa"/>
            <w:vMerge w:val="restart"/>
            <w:tcBorders>
              <w:right w:val="single" w:sz="4" w:space="0" w:color="auto"/>
            </w:tcBorders>
            <w:vAlign w:val="center"/>
          </w:tcPr>
          <w:p w:rsidR="00846FC1" w:rsidRPr="000D79E3" w:rsidRDefault="00846FC1" w:rsidP="000D79E3">
            <w:pPr>
              <w:autoSpaceDE w:val="0"/>
              <w:autoSpaceDN w:val="0"/>
              <w:adjustRightInd w:val="0"/>
              <w:spacing w:after="0" w:line="240" w:lineRule="auto"/>
              <w:jc w:val="center"/>
              <w:rPr>
                <w:rFonts w:ascii="Times New Roman" w:hAnsi="Times New Roman"/>
                <w:sz w:val="24"/>
                <w:szCs w:val="24"/>
              </w:rPr>
            </w:pPr>
            <w:r w:rsidRPr="000D79E3">
              <w:rPr>
                <w:rFonts w:ascii="Times New Roman" w:hAnsi="Times New Roman"/>
                <w:sz w:val="24"/>
                <w:szCs w:val="24"/>
              </w:rPr>
              <w:t>Критерии выставления оценок</w:t>
            </w:r>
          </w:p>
        </w:tc>
        <w:tc>
          <w:tcPr>
            <w:tcW w:w="3263" w:type="dxa"/>
            <w:gridSpan w:val="2"/>
            <w:tcBorders>
              <w:left w:val="single" w:sz="4" w:space="0" w:color="auto"/>
            </w:tcBorders>
          </w:tcPr>
          <w:p w:rsidR="00846FC1" w:rsidRPr="000D79E3" w:rsidRDefault="00846FC1" w:rsidP="000D79E3">
            <w:pPr>
              <w:autoSpaceDE w:val="0"/>
              <w:autoSpaceDN w:val="0"/>
              <w:adjustRightInd w:val="0"/>
              <w:spacing w:after="0" w:line="240" w:lineRule="auto"/>
              <w:jc w:val="center"/>
              <w:rPr>
                <w:rFonts w:ascii="Times New Roman" w:hAnsi="Times New Roman"/>
                <w:sz w:val="24"/>
                <w:szCs w:val="24"/>
              </w:rPr>
            </w:pPr>
            <w:r w:rsidRPr="000D79E3">
              <w:rPr>
                <w:rFonts w:ascii="Times New Roman" w:hAnsi="Times New Roman"/>
                <w:sz w:val="24"/>
                <w:szCs w:val="24"/>
              </w:rPr>
              <w:t xml:space="preserve">Оценка </w:t>
            </w:r>
          </w:p>
        </w:tc>
      </w:tr>
      <w:tr w:rsidR="00846FC1" w:rsidRPr="000D79E3" w:rsidTr="00B826B7">
        <w:tc>
          <w:tcPr>
            <w:tcW w:w="6487" w:type="dxa"/>
            <w:vMerge/>
            <w:tcBorders>
              <w:right w:val="single" w:sz="4" w:space="0" w:color="auto"/>
            </w:tcBorders>
            <w:vAlign w:val="center"/>
          </w:tcPr>
          <w:p w:rsidR="00846FC1" w:rsidRPr="000D79E3" w:rsidRDefault="00846FC1" w:rsidP="000D79E3">
            <w:pPr>
              <w:spacing w:after="0" w:line="240" w:lineRule="auto"/>
              <w:rPr>
                <w:rFonts w:ascii="Times New Roman" w:hAnsi="Times New Roman"/>
                <w:sz w:val="24"/>
                <w:szCs w:val="24"/>
              </w:rPr>
            </w:pPr>
          </w:p>
        </w:tc>
        <w:tc>
          <w:tcPr>
            <w:tcW w:w="1985" w:type="dxa"/>
            <w:tcBorders>
              <w:left w:val="single" w:sz="4" w:space="0" w:color="auto"/>
            </w:tcBorders>
          </w:tcPr>
          <w:p w:rsidR="00846FC1" w:rsidRPr="000D79E3" w:rsidRDefault="00846FC1" w:rsidP="000D79E3">
            <w:pPr>
              <w:autoSpaceDE w:val="0"/>
              <w:autoSpaceDN w:val="0"/>
              <w:adjustRightInd w:val="0"/>
              <w:spacing w:after="0" w:line="240" w:lineRule="auto"/>
              <w:jc w:val="center"/>
              <w:rPr>
                <w:rFonts w:ascii="Times New Roman" w:hAnsi="Times New Roman"/>
                <w:sz w:val="24"/>
                <w:szCs w:val="24"/>
              </w:rPr>
            </w:pPr>
            <w:r w:rsidRPr="000D79E3">
              <w:rPr>
                <w:rFonts w:ascii="Times New Roman" w:hAnsi="Times New Roman"/>
                <w:sz w:val="24"/>
                <w:szCs w:val="24"/>
              </w:rPr>
              <w:t>Зачет с оценкой</w:t>
            </w:r>
          </w:p>
          <w:p w:rsidR="00846FC1" w:rsidRPr="000D79E3" w:rsidRDefault="00846FC1" w:rsidP="000D79E3">
            <w:pPr>
              <w:autoSpaceDE w:val="0"/>
              <w:autoSpaceDN w:val="0"/>
              <w:adjustRightInd w:val="0"/>
              <w:spacing w:after="0" w:line="240" w:lineRule="auto"/>
              <w:jc w:val="center"/>
              <w:rPr>
                <w:rFonts w:ascii="Times New Roman" w:hAnsi="Times New Roman"/>
                <w:i/>
                <w:sz w:val="24"/>
                <w:szCs w:val="24"/>
              </w:rPr>
            </w:pPr>
            <w:r w:rsidRPr="000D79E3">
              <w:rPr>
                <w:rFonts w:ascii="Times New Roman" w:hAnsi="Times New Roman"/>
                <w:sz w:val="24"/>
                <w:szCs w:val="24"/>
              </w:rPr>
              <w:t>2, 4, 6 семестр</w:t>
            </w:r>
          </w:p>
        </w:tc>
        <w:tc>
          <w:tcPr>
            <w:tcW w:w="1278" w:type="dxa"/>
            <w:tcBorders>
              <w:bottom w:val="single" w:sz="4" w:space="0" w:color="auto"/>
            </w:tcBorders>
          </w:tcPr>
          <w:p w:rsidR="00846FC1" w:rsidRPr="000D79E3" w:rsidRDefault="00846FC1" w:rsidP="000D79E3">
            <w:pPr>
              <w:autoSpaceDE w:val="0"/>
              <w:autoSpaceDN w:val="0"/>
              <w:adjustRightInd w:val="0"/>
              <w:spacing w:after="0" w:line="240" w:lineRule="auto"/>
              <w:jc w:val="center"/>
              <w:rPr>
                <w:rFonts w:ascii="Times New Roman" w:hAnsi="Times New Roman"/>
                <w:sz w:val="24"/>
                <w:szCs w:val="24"/>
              </w:rPr>
            </w:pPr>
            <w:r w:rsidRPr="000D79E3">
              <w:rPr>
                <w:rFonts w:ascii="Times New Roman" w:hAnsi="Times New Roman"/>
                <w:sz w:val="24"/>
                <w:szCs w:val="24"/>
              </w:rPr>
              <w:t>Зачет 1; 3; 5 семестр</w:t>
            </w:r>
          </w:p>
        </w:tc>
      </w:tr>
      <w:tr w:rsidR="00846FC1" w:rsidRPr="000D79E3" w:rsidTr="00B826B7">
        <w:tc>
          <w:tcPr>
            <w:tcW w:w="6487" w:type="dxa"/>
          </w:tcPr>
          <w:p w:rsidR="00846FC1" w:rsidRPr="000D79E3" w:rsidRDefault="00846FC1" w:rsidP="00B826B7">
            <w:pPr>
              <w:autoSpaceDE w:val="0"/>
              <w:autoSpaceDN w:val="0"/>
              <w:adjustRightInd w:val="0"/>
              <w:spacing w:after="0" w:line="240" w:lineRule="auto"/>
              <w:jc w:val="both"/>
              <w:rPr>
                <w:rFonts w:ascii="Times New Roman" w:hAnsi="Times New Roman"/>
                <w:sz w:val="24"/>
                <w:szCs w:val="24"/>
              </w:rPr>
            </w:pPr>
            <w:r w:rsidRPr="000D79E3">
              <w:rPr>
                <w:rFonts w:ascii="Times New Roman" w:hAnsi="Times New Roman"/>
                <w:sz w:val="24"/>
                <w:szCs w:val="24"/>
              </w:rPr>
              <w:t>Осознанно воспринятый и зафиксированный в памяти обязательный объем знаний по основам техники безопасности, личной гигиены на занятиях (обучаемый воспроизводит пройденный материал в полном объеме)</w:t>
            </w:r>
          </w:p>
          <w:p w:rsidR="00846FC1" w:rsidRPr="000D79E3" w:rsidRDefault="00846FC1" w:rsidP="00B826B7">
            <w:pPr>
              <w:autoSpaceDE w:val="0"/>
              <w:autoSpaceDN w:val="0"/>
              <w:adjustRightInd w:val="0"/>
              <w:spacing w:after="0" w:line="240" w:lineRule="auto"/>
              <w:jc w:val="both"/>
              <w:rPr>
                <w:rFonts w:ascii="Times New Roman" w:hAnsi="Times New Roman"/>
                <w:sz w:val="24"/>
                <w:szCs w:val="24"/>
              </w:rPr>
            </w:pPr>
            <w:r w:rsidRPr="000D79E3">
              <w:rPr>
                <w:rFonts w:ascii="Times New Roman" w:hAnsi="Times New Roman"/>
                <w:sz w:val="24"/>
                <w:szCs w:val="24"/>
              </w:rPr>
              <w:t>Тестирование физической подготовленности (Средняя оценка тестов в баллах) соответствует уровню 3,5 и выше</w:t>
            </w:r>
          </w:p>
          <w:p w:rsidR="00846FC1" w:rsidRPr="000D79E3" w:rsidRDefault="00846FC1" w:rsidP="00B826B7">
            <w:pPr>
              <w:autoSpaceDE w:val="0"/>
              <w:autoSpaceDN w:val="0"/>
              <w:adjustRightInd w:val="0"/>
              <w:spacing w:after="0" w:line="240" w:lineRule="auto"/>
              <w:jc w:val="both"/>
              <w:rPr>
                <w:rFonts w:ascii="Times New Roman" w:hAnsi="Times New Roman"/>
                <w:sz w:val="24"/>
                <w:szCs w:val="24"/>
              </w:rPr>
            </w:pPr>
            <w:r w:rsidRPr="000D79E3">
              <w:rPr>
                <w:rFonts w:ascii="Times New Roman" w:hAnsi="Times New Roman"/>
                <w:sz w:val="24"/>
                <w:szCs w:val="24"/>
              </w:rPr>
              <w:t>Все предусмотренные РПД учебные задания выполнены, качество выполнения большинства из них оценено числом баллов 86 %и более по РС ОДС</w:t>
            </w:r>
          </w:p>
        </w:tc>
        <w:tc>
          <w:tcPr>
            <w:tcW w:w="1985" w:type="dxa"/>
            <w:tcBorders>
              <w:right w:val="single" w:sz="4" w:space="0" w:color="auto"/>
            </w:tcBorders>
          </w:tcPr>
          <w:p w:rsidR="00846FC1" w:rsidRPr="000D79E3" w:rsidRDefault="00846FC1" w:rsidP="000D79E3">
            <w:pPr>
              <w:autoSpaceDE w:val="0"/>
              <w:autoSpaceDN w:val="0"/>
              <w:adjustRightInd w:val="0"/>
              <w:spacing w:after="0" w:line="240" w:lineRule="auto"/>
              <w:rPr>
                <w:rFonts w:ascii="Times New Roman" w:hAnsi="Times New Roman"/>
                <w:sz w:val="24"/>
                <w:szCs w:val="24"/>
              </w:rPr>
            </w:pPr>
            <w:r w:rsidRPr="000D79E3">
              <w:rPr>
                <w:rFonts w:ascii="Times New Roman" w:hAnsi="Times New Roman"/>
                <w:sz w:val="24"/>
                <w:szCs w:val="24"/>
              </w:rPr>
              <w:t>Отлично</w:t>
            </w:r>
          </w:p>
        </w:tc>
        <w:tc>
          <w:tcPr>
            <w:tcW w:w="1278" w:type="dxa"/>
            <w:vMerge w:val="restart"/>
            <w:tcBorders>
              <w:top w:val="single" w:sz="4" w:space="0" w:color="auto"/>
              <w:left w:val="single" w:sz="4" w:space="0" w:color="auto"/>
              <w:right w:val="single" w:sz="4" w:space="0" w:color="auto"/>
            </w:tcBorders>
            <w:vAlign w:val="center"/>
          </w:tcPr>
          <w:p w:rsidR="00846FC1" w:rsidRPr="000D79E3" w:rsidRDefault="00846FC1" w:rsidP="000D79E3">
            <w:pPr>
              <w:autoSpaceDE w:val="0"/>
              <w:autoSpaceDN w:val="0"/>
              <w:adjustRightInd w:val="0"/>
              <w:spacing w:after="0" w:line="240" w:lineRule="auto"/>
              <w:jc w:val="center"/>
              <w:rPr>
                <w:rFonts w:ascii="Times New Roman" w:hAnsi="Times New Roman"/>
                <w:sz w:val="24"/>
                <w:szCs w:val="24"/>
              </w:rPr>
            </w:pPr>
            <w:r w:rsidRPr="000D79E3">
              <w:rPr>
                <w:rFonts w:ascii="Times New Roman" w:hAnsi="Times New Roman"/>
                <w:sz w:val="24"/>
                <w:szCs w:val="24"/>
              </w:rPr>
              <w:t>зачтено</w:t>
            </w:r>
          </w:p>
        </w:tc>
      </w:tr>
      <w:tr w:rsidR="00846FC1" w:rsidRPr="000D79E3" w:rsidTr="00B826B7">
        <w:tc>
          <w:tcPr>
            <w:tcW w:w="6487" w:type="dxa"/>
          </w:tcPr>
          <w:p w:rsidR="00846FC1" w:rsidRPr="000D79E3" w:rsidRDefault="00846FC1" w:rsidP="00B826B7">
            <w:pPr>
              <w:autoSpaceDE w:val="0"/>
              <w:autoSpaceDN w:val="0"/>
              <w:adjustRightInd w:val="0"/>
              <w:spacing w:after="0" w:line="240" w:lineRule="auto"/>
              <w:jc w:val="both"/>
              <w:rPr>
                <w:rFonts w:ascii="Times New Roman" w:hAnsi="Times New Roman"/>
                <w:sz w:val="24"/>
                <w:szCs w:val="24"/>
              </w:rPr>
            </w:pPr>
            <w:r w:rsidRPr="000D79E3">
              <w:rPr>
                <w:rFonts w:ascii="Times New Roman" w:hAnsi="Times New Roman"/>
                <w:sz w:val="24"/>
                <w:szCs w:val="24"/>
              </w:rPr>
              <w:t>Осознанно воспринятый и зафиксированный в памяти обязательный объем знаний по основам техники безопасности, личной гигиены на занятиях (обучаемый воспроизводит пройденный материал в полном объеме, возможно при помощи преподавателя)</w:t>
            </w:r>
          </w:p>
          <w:p w:rsidR="00846FC1" w:rsidRPr="000D79E3" w:rsidRDefault="00846FC1" w:rsidP="00B826B7">
            <w:pPr>
              <w:autoSpaceDE w:val="0"/>
              <w:autoSpaceDN w:val="0"/>
              <w:adjustRightInd w:val="0"/>
              <w:spacing w:after="0" w:line="240" w:lineRule="auto"/>
              <w:jc w:val="both"/>
              <w:rPr>
                <w:rFonts w:ascii="Times New Roman" w:hAnsi="Times New Roman"/>
                <w:sz w:val="24"/>
                <w:szCs w:val="24"/>
              </w:rPr>
            </w:pPr>
            <w:r w:rsidRPr="000D79E3">
              <w:rPr>
                <w:rFonts w:ascii="Times New Roman" w:hAnsi="Times New Roman"/>
                <w:sz w:val="24"/>
                <w:szCs w:val="24"/>
              </w:rPr>
              <w:t>Тестирование физической подготовленности (Средняя оценка тестов в баллах) соответствует уровню 3,0–3,4</w:t>
            </w:r>
          </w:p>
          <w:p w:rsidR="00846FC1" w:rsidRPr="000D79E3" w:rsidRDefault="00846FC1" w:rsidP="00B826B7">
            <w:pPr>
              <w:autoSpaceDE w:val="0"/>
              <w:autoSpaceDN w:val="0"/>
              <w:adjustRightInd w:val="0"/>
              <w:spacing w:after="0" w:line="240" w:lineRule="auto"/>
              <w:jc w:val="both"/>
              <w:rPr>
                <w:rFonts w:ascii="Times New Roman" w:hAnsi="Times New Roman"/>
                <w:sz w:val="24"/>
                <w:szCs w:val="24"/>
              </w:rPr>
            </w:pPr>
            <w:r w:rsidRPr="000D79E3">
              <w:rPr>
                <w:rFonts w:ascii="Times New Roman" w:hAnsi="Times New Roman"/>
                <w:sz w:val="24"/>
                <w:szCs w:val="24"/>
              </w:rPr>
              <w:t>Все предусмотренные РПД учебные задания выполнены, качество выполнения большинства из них не оценено 71-85 %  по РС ОДС</w:t>
            </w:r>
          </w:p>
        </w:tc>
        <w:tc>
          <w:tcPr>
            <w:tcW w:w="1985" w:type="dxa"/>
            <w:tcBorders>
              <w:right w:val="single" w:sz="4" w:space="0" w:color="auto"/>
            </w:tcBorders>
          </w:tcPr>
          <w:p w:rsidR="00846FC1" w:rsidRPr="000D79E3" w:rsidRDefault="00846FC1" w:rsidP="000D79E3">
            <w:pPr>
              <w:autoSpaceDE w:val="0"/>
              <w:autoSpaceDN w:val="0"/>
              <w:adjustRightInd w:val="0"/>
              <w:spacing w:after="0" w:line="240" w:lineRule="auto"/>
              <w:rPr>
                <w:rFonts w:ascii="Times New Roman" w:hAnsi="Times New Roman"/>
                <w:sz w:val="24"/>
                <w:szCs w:val="24"/>
              </w:rPr>
            </w:pPr>
            <w:r w:rsidRPr="000D79E3">
              <w:rPr>
                <w:rFonts w:ascii="Times New Roman" w:hAnsi="Times New Roman"/>
                <w:sz w:val="24"/>
                <w:szCs w:val="24"/>
              </w:rPr>
              <w:t>Хорошо</w:t>
            </w:r>
          </w:p>
        </w:tc>
        <w:tc>
          <w:tcPr>
            <w:tcW w:w="1278" w:type="dxa"/>
            <w:vMerge/>
            <w:tcBorders>
              <w:top w:val="single" w:sz="4" w:space="0" w:color="auto"/>
              <w:left w:val="single" w:sz="4" w:space="0" w:color="auto"/>
              <w:right w:val="single" w:sz="4" w:space="0" w:color="auto"/>
            </w:tcBorders>
            <w:vAlign w:val="center"/>
          </w:tcPr>
          <w:p w:rsidR="00846FC1" w:rsidRPr="000D79E3" w:rsidRDefault="00846FC1" w:rsidP="000D79E3">
            <w:pPr>
              <w:spacing w:after="0" w:line="240" w:lineRule="auto"/>
              <w:rPr>
                <w:rFonts w:ascii="Times New Roman" w:hAnsi="Times New Roman"/>
                <w:sz w:val="24"/>
                <w:szCs w:val="24"/>
              </w:rPr>
            </w:pPr>
          </w:p>
        </w:tc>
      </w:tr>
      <w:tr w:rsidR="00846FC1" w:rsidRPr="000D79E3" w:rsidTr="00B826B7">
        <w:tc>
          <w:tcPr>
            <w:tcW w:w="6487" w:type="dxa"/>
          </w:tcPr>
          <w:p w:rsidR="00846FC1" w:rsidRPr="000D79E3" w:rsidRDefault="00846FC1" w:rsidP="00B826B7">
            <w:pPr>
              <w:autoSpaceDE w:val="0"/>
              <w:autoSpaceDN w:val="0"/>
              <w:adjustRightInd w:val="0"/>
              <w:spacing w:after="0" w:line="240" w:lineRule="auto"/>
              <w:jc w:val="both"/>
              <w:rPr>
                <w:rFonts w:ascii="Times New Roman" w:hAnsi="Times New Roman"/>
                <w:sz w:val="24"/>
                <w:szCs w:val="24"/>
              </w:rPr>
            </w:pPr>
            <w:r w:rsidRPr="000D79E3">
              <w:rPr>
                <w:rFonts w:ascii="Times New Roman" w:hAnsi="Times New Roman"/>
                <w:sz w:val="24"/>
                <w:szCs w:val="24"/>
              </w:rPr>
              <w:t>Осознанно воспринятый и зафиксированный в памяти обязательный объем знаний по основам техники безопасности, личной гигиены на занятиях (обучаемый воспроизводит пройденный материал в неполном объеме, с ошибками, возможно при помощи преподавателя)</w:t>
            </w:r>
          </w:p>
          <w:p w:rsidR="00846FC1" w:rsidRPr="000D79E3" w:rsidRDefault="00846FC1" w:rsidP="00B826B7">
            <w:pPr>
              <w:autoSpaceDE w:val="0"/>
              <w:autoSpaceDN w:val="0"/>
              <w:adjustRightInd w:val="0"/>
              <w:spacing w:after="0" w:line="240" w:lineRule="auto"/>
              <w:jc w:val="both"/>
              <w:rPr>
                <w:rFonts w:ascii="Times New Roman" w:hAnsi="Times New Roman"/>
                <w:sz w:val="24"/>
                <w:szCs w:val="24"/>
              </w:rPr>
            </w:pPr>
            <w:r w:rsidRPr="000D79E3">
              <w:rPr>
                <w:rFonts w:ascii="Times New Roman" w:hAnsi="Times New Roman"/>
                <w:sz w:val="24"/>
                <w:szCs w:val="24"/>
              </w:rPr>
              <w:t>Тестирование физической подготовленности (Средняя оценка тестов в баллах) соответствует уровню 2,5-2,9</w:t>
            </w:r>
          </w:p>
          <w:p w:rsidR="00846FC1" w:rsidRPr="000D79E3" w:rsidRDefault="00846FC1" w:rsidP="00B826B7">
            <w:pPr>
              <w:autoSpaceDE w:val="0"/>
              <w:autoSpaceDN w:val="0"/>
              <w:adjustRightInd w:val="0"/>
              <w:spacing w:after="0" w:line="240" w:lineRule="auto"/>
              <w:jc w:val="both"/>
              <w:rPr>
                <w:rFonts w:ascii="Times New Roman" w:hAnsi="Times New Roman"/>
                <w:sz w:val="24"/>
                <w:szCs w:val="24"/>
              </w:rPr>
            </w:pPr>
            <w:r w:rsidRPr="000D79E3">
              <w:rPr>
                <w:rFonts w:ascii="Times New Roman" w:hAnsi="Times New Roman"/>
                <w:sz w:val="24"/>
                <w:szCs w:val="24"/>
              </w:rPr>
              <w:t xml:space="preserve">Достигнуты 60-71% показателей рейтинговой оценки при наличии выполнения всех предусмотренных РПД учебных заданий </w:t>
            </w:r>
          </w:p>
        </w:tc>
        <w:tc>
          <w:tcPr>
            <w:tcW w:w="1985" w:type="dxa"/>
            <w:tcBorders>
              <w:right w:val="single" w:sz="4" w:space="0" w:color="auto"/>
            </w:tcBorders>
          </w:tcPr>
          <w:p w:rsidR="00846FC1" w:rsidRPr="000D79E3" w:rsidRDefault="00846FC1" w:rsidP="000D79E3">
            <w:pPr>
              <w:autoSpaceDE w:val="0"/>
              <w:autoSpaceDN w:val="0"/>
              <w:adjustRightInd w:val="0"/>
              <w:spacing w:after="0" w:line="240" w:lineRule="auto"/>
              <w:rPr>
                <w:rFonts w:ascii="Times New Roman" w:hAnsi="Times New Roman"/>
                <w:sz w:val="24"/>
                <w:szCs w:val="24"/>
              </w:rPr>
            </w:pPr>
            <w:r w:rsidRPr="000D79E3">
              <w:rPr>
                <w:rFonts w:ascii="Times New Roman" w:hAnsi="Times New Roman"/>
                <w:sz w:val="24"/>
                <w:szCs w:val="24"/>
              </w:rPr>
              <w:t>Удовлетворительно</w:t>
            </w:r>
          </w:p>
        </w:tc>
        <w:tc>
          <w:tcPr>
            <w:tcW w:w="1278" w:type="dxa"/>
            <w:vMerge/>
            <w:tcBorders>
              <w:top w:val="single" w:sz="4" w:space="0" w:color="auto"/>
              <w:left w:val="single" w:sz="4" w:space="0" w:color="auto"/>
              <w:right w:val="single" w:sz="4" w:space="0" w:color="auto"/>
            </w:tcBorders>
            <w:vAlign w:val="center"/>
          </w:tcPr>
          <w:p w:rsidR="00846FC1" w:rsidRPr="000D79E3" w:rsidRDefault="00846FC1" w:rsidP="000D79E3">
            <w:pPr>
              <w:spacing w:after="0" w:line="240" w:lineRule="auto"/>
              <w:rPr>
                <w:rFonts w:ascii="Times New Roman" w:hAnsi="Times New Roman"/>
                <w:sz w:val="24"/>
                <w:szCs w:val="24"/>
              </w:rPr>
            </w:pPr>
          </w:p>
        </w:tc>
      </w:tr>
      <w:tr w:rsidR="00846FC1" w:rsidRPr="000D79E3" w:rsidTr="00B826B7">
        <w:tc>
          <w:tcPr>
            <w:tcW w:w="6487" w:type="dxa"/>
          </w:tcPr>
          <w:p w:rsidR="00846FC1" w:rsidRPr="000D79E3" w:rsidRDefault="00846FC1" w:rsidP="00B826B7">
            <w:pPr>
              <w:autoSpaceDE w:val="0"/>
              <w:autoSpaceDN w:val="0"/>
              <w:adjustRightInd w:val="0"/>
              <w:spacing w:after="0" w:line="240" w:lineRule="auto"/>
              <w:jc w:val="both"/>
              <w:rPr>
                <w:rFonts w:ascii="Times New Roman" w:hAnsi="Times New Roman"/>
                <w:sz w:val="24"/>
                <w:szCs w:val="24"/>
              </w:rPr>
            </w:pPr>
            <w:r w:rsidRPr="000D79E3">
              <w:rPr>
                <w:rFonts w:ascii="Times New Roman" w:hAnsi="Times New Roman"/>
                <w:sz w:val="24"/>
                <w:szCs w:val="24"/>
              </w:rPr>
              <w:t>Основы техники безопасности, личной гигиены на занятиях (не восприятие пройденного материала, невозможность воспроизведения).</w:t>
            </w:r>
          </w:p>
          <w:p w:rsidR="00846FC1" w:rsidRPr="000D79E3" w:rsidRDefault="00846FC1" w:rsidP="00B826B7">
            <w:pPr>
              <w:autoSpaceDE w:val="0"/>
              <w:autoSpaceDN w:val="0"/>
              <w:adjustRightInd w:val="0"/>
              <w:spacing w:after="0" w:line="240" w:lineRule="auto"/>
              <w:jc w:val="both"/>
              <w:rPr>
                <w:rFonts w:ascii="Times New Roman" w:hAnsi="Times New Roman"/>
                <w:sz w:val="24"/>
                <w:szCs w:val="24"/>
              </w:rPr>
            </w:pPr>
            <w:r w:rsidRPr="000D79E3">
              <w:rPr>
                <w:rFonts w:ascii="Times New Roman" w:hAnsi="Times New Roman"/>
                <w:sz w:val="24"/>
                <w:szCs w:val="24"/>
              </w:rPr>
              <w:t>Достигнутые показатели рейтинговой оценки меньше 60 %</w:t>
            </w:r>
          </w:p>
          <w:p w:rsidR="00846FC1" w:rsidRPr="000D79E3" w:rsidRDefault="00846FC1" w:rsidP="00B826B7">
            <w:pPr>
              <w:autoSpaceDE w:val="0"/>
              <w:autoSpaceDN w:val="0"/>
              <w:adjustRightInd w:val="0"/>
              <w:spacing w:after="0" w:line="240" w:lineRule="auto"/>
              <w:jc w:val="both"/>
              <w:rPr>
                <w:rFonts w:ascii="Times New Roman" w:hAnsi="Times New Roman"/>
                <w:sz w:val="24"/>
                <w:szCs w:val="24"/>
              </w:rPr>
            </w:pPr>
            <w:r w:rsidRPr="000D79E3">
              <w:rPr>
                <w:rFonts w:ascii="Times New Roman" w:hAnsi="Times New Roman"/>
                <w:sz w:val="24"/>
                <w:szCs w:val="24"/>
              </w:rPr>
              <w:t>Тестирование физической подготовленности (Средняя оценка тестов в баллах) соответствует уровню менее 2,5</w:t>
            </w:r>
          </w:p>
        </w:tc>
        <w:tc>
          <w:tcPr>
            <w:tcW w:w="1985" w:type="dxa"/>
          </w:tcPr>
          <w:p w:rsidR="00846FC1" w:rsidRPr="000D79E3" w:rsidRDefault="00846FC1" w:rsidP="000D79E3">
            <w:pPr>
              <w:autoSpaceDE w:val="0"/>
              <w:autoSpaceDN w:val="0"/>
              <w:adjustRightInd w:val="0"/>
              <w:spacing w:after="0" w:line="240" w:lineRule="auto"/>
              <w:rPr>
                <w:rFonts w:ascii="Times New Roman" w:hAnsi="Times New Roman"/>
                <w:sz w:val="24"/>
                <w:szCs w:val="24"/>
              </w:rPr>
            </w:pPr>
            <w:r w:rsidRPr="000D79E3">
              <w:rPr>
                <w:rFonts w:ascii="Times New Roman" w:hAnsi="Times New Roman"/>
                <w:sz w:val="24"/>
                <w:szCs w:val="24"/>
              </w:rPr>
              <w:t>Неудовлетворительно</w:t>
            </w:r>
          </w:p>
          <w:p w:rsidR="00846FC1" w:rsidRPr="000D79E3" w:rsidRDefault="00846FC1" w:rsidP="000D79E3">
            <w:pPr>
              <w:autoSpaceDE w:val="0"/>
              <w:autoSpaceDN w:val="0"/>
              <w:adjustRightInd w:val="0"/>
              <w:spacing w:after="0" w:line="240" w:lineRule="auto"/>
              <w:rPr>
                <w:rFonts w:ascii="Times New Roman" w:hAnsi="Times New Roman"/>
                <w:sz w:val="24"/>
                <w:szCs w:val="24"/>
              </w:rPr>
            </w:pPr>
          </w:p>
        </w:tc>
        <w:tc>
          <w:tcPr>
            <w:tcW w:w="1278" w:type="dxa"/>
          </w:tcPr>
          <w:p w:rsidR="00846FC1" w:rsidRPr="000D79E3" w:rsidRDefault="00846FC1" w:rsidP="000D79E3">
            <w:pPr>
              <w:autoSpaceDE w:val="0"/>
              <w:autoSpaceDN w:val="0"/>
              <w:adjustRightInd w:val="0"/>
              <w:spacing w:after="0" w:line="240" w:lineRule="auto"/>
              <w:jc w:val="center"/>
              <w:rPr>
                <w:rFonts w:ascii="Times New Roman" w:hAnsi="Times New Roman"/>
                <w:sz w:val="24"/>
                <w:szCs w:val="24"/>
              </w:rPr>
            </w:pPr>
            <w:r w:rsidRPr="000D79E3">
              <w:rPr>
                <w:rFonts w:ascii="Times New Roman" w:hAnsi="Times New Roman"/>
                <w:sz w:val="24"/>
                <w:szCs w:val="24"/>
              </w:rPr>
              <w:t>Не зачтено</w:t>
            </w:r>
          </w:p>
        </w:tc>
      </w:tr>
    </w:tbl>
    <w:p w:rsidR="00846FC1" w:rsidRPr="000D79E3" w:rsidRDefault="00846FC1" w:rsidP="000D79E3">
      <w:pPr>
        <w:spacing w:after="0" w:line="240" w:lineRule="auto"/>
        <w:jc w:val="both"/>
        <w:rPr>
          <w:rFonts w:ascii="Times New Roman" w:hAnsi="Times New Roman"/>
          <w:b/>
          <w:i/>
          <w:sz w:val="24"/>
          <w:szCs w:val="24"/>
        </w:rPr>
      </w:pPr>
    </w:p>
    <w:p w:rsidR="00846FC1" w:rsidRPr="000D79E3" w:rsidRDefault="00846FC1" w:rsidP="000D79E3">
      <w:pPr>
        <w:spacing w:after="0" w:line="240" w:lineRule="auto"/>
        <w:jc w:val="both"/>
        <w:rPr>
          <w:rFonts w:ascii="Times New Roman" w:hAnsi="Times New Roman"/>
          <w:b/>
          <w:i/>
          <w:sz w:val="24"/>
          <w:szCs w:val="24"/>
        </w:rPr>
      </w:pPr>
    </w:p>
    <w:p w:rsidR="00846FC1" w:rsidRPr="00B826B7" w:rsidRDefault="00846FC1" w:rsidP="0099644E">
      <w:pPr>
        <w:pStyle w:val="a5"/>
        <w:numPr>
          <w:ilvl w:val="0"/>
          <w:numId w:val="34"/>
        </w:numPr>
        <w:spacing w:after="0" w:line="240" w:lineRule="auto"/>
        <w:ind w:left="0" w:firstLine="709"/>
        <w:jc w:val="both"/>
        <w:rPr>
          <w:rFonts w:ascii="Times New Roman" w:hAnsi="Times New Roman"/>
          <w:b/>
          <w:sz w:val="24"/>
          <w:szCs w:val="24"/>
        </w:rPr>
      </w:pPr>
      <w:r w:rsidRPr="000D79E3">
        <w:rPr>
          <w:rFonts w:ascii="Times New Roman" w:hAnsi="Times New Roman"/>
          <w:b/>
          <w:i/>
          <w:sz w:val="24"/>
          <w:szCs w:val="24"/>
        </w:rPr>
        <w:br w:type="page"/>
      </w:r>
      <w:r w:rsidRPr="00B826B7">
        <w:rPr>
          <w:rFonts w:ascii="Times New Roman" w:hAnsi="Times New Roman"/>
          <w:b/>
          <w:sz w:val="24"/>
          <w:szCs w:val="24"/>
        </w:rPr>
        <w:lastRenderedPageBreak/>
        <w:t>Типовые контрольные задания или иные материалы, необходимые для оценки знаний, умений, навыков и (или) опыта деятельности</w:t>
      </w:r>
    </w:p>
    <w:p w:rsidR="00846FC1" w:rsidRPr="000D79E3" w:rsidRDefault="00846FC1" w:rsidP="000D79E3">
      <w:pPr>
        <w:autoSpaceDE w:val="0"/>
        <w:autoSpaceDN w:val="0"/>
        <w:adjustRightInd w:val="0"/>
        <w:spacing w:after="0" w:line="240" w:lineRule="auto"/>
        <w:ind w:firstLine="708"/>
        <w:jc w:val="both"/>
        <w:rPr>
          <w:rFonts w:ascii="Times New Roman" w:hAnsi="Times New Roman"/>
          <w:i/>
          <w:sz w:val="24"/>
          <w:szCs w:val="24"/>
        </w:rPr>
      </w:pPr>
    </w:p>
    <w:p w:rsidR="00846FC1" w:rsidRPr="000D79E3" w:rsidRDefault="00846FC1" w:rsidP="00B826B7">
      <w:pPr>
        <w:autoSpaceDE w:val="0"/>
        <w:autoSpaceDN w:val="0"/>
        <w:adjustRightInd w:val="0"/>
        <w:spacing w:after="0" w:line="240" w:lineRule="auto"/>
        <w:ind w:firstLine="708"/>
        <w:jc w:val="both"/>
        <w:rPr>
          <w:rFonts w:ascii="Times New Roman" w:hAnsi="Times New Roman"/>
          <w:i/>
          <w:sz w:val="24"/>
          <w:szCs w:val="24"/>
        </w:rPr>
      </w:pPr>
      <w:r w:rsidRPr="000D79E3">
        <w:rPr>
          <w:rFonts w:ascii="Times New Roman" w:hAnsi="Times New Roman"/>
          <w:i/>
          <w:sz w:val="24"/>
          <w:szCs w:val="24"/>
        </w:rPr>
        <w:t>3.1. Типовые тестовые зада</w:t>
      </w:r>
      <w:r w:rsidR="00B826B7">
        <w:rPr>
          <w:rFonts w:ascii="Times New Roman" w:hAnsi="Times New Roman"/>
          <w:i/>
          <w:sz w:val="24"/>
          <w:szCs w:val="24"/>
        </w:rPr>
        <w:t xml:space="preserve">ния для итогового тестирования </w:t>
      </w:r>
    </w:p>
    <w:p w:rsidR="00846FC1" w:rsidRPr="000D79E3" w:rsidRDefault="00846FC1" w:rsidP="00B826B7">
      <w:pPr>
        <w:autoSpaceDE w:val="0"/>
        <w:autoSpaceDN w:val="0"/>
        <w:adjustRightInd w:val="0"/>
        <w:spacing w:after="0" w:line="240" w:lineRule="auto"/>
        <w:jc w:val="center"/>
        <w:rPr>
          <w:rFonts w:ascii="Times New Roman" w:hAnsi="Times New Roman"/>
          <w:sz w:val="24"/>
          <w:szCs w:val="24"/>
        </w:rPr>
      </w:pPr>
      <w:r w:rsidRPr="000D79E3">
        <w:rPr>
          <w:rFonts w:ascii="Times New Roman" w:hAnsi="Times New Roman"/>
          <w:noProof/>
          <w:sz w:val="24"/>
          <w:szCs w:val="24"/>
        </w:rPr>
        <w:drawing>
          <wp:inline distT="0" distB="0" distL="0" distR="0" wp14:anchorId="0E4C97CE" wp14:editId="2B687794">
            <wp:extent cx="5362575" cy="2657475"/>
            <wp:effectExtent l="0" t="0" r="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b="3705"/>
                    <a:stretch/>
                  </pic:blipFill>
                  <pic:spPr bwMode="auto">
                    <a:xfrm>
                      <a:off x="0" y="0"/>
                      <a:ext cx="5362575" cy="2657475"/>
                    </a:xfrm>
                    <a:prstGeom prst="rect">
                      <a:avLst/>
                    </a:prstGeom>
                    <a:noFill/>
                    <a:ln>
                      <a:noFill/>
                    </a:ln>
                    <a:extLst>
                      <a:ext uri="{53640926-AAD7-44D8-BBD7-CCE9431645EC}">
                        <a14:shadowObscured xmlns:a14="http://schemas.microsoft.com/office/drawing/2010/main"/>
                      </a:ext>
                    </a:extLst>
                  </pic:spPr>
                </pic:pic>
              </a:graphicData>
            </a:graphic>
          </wp:inline>
        </w:drawing>
      </w:r>
    </w:p>
    <w:p w:rsidR="00846FC1" w:rsidRPr="000D79E3" w:rsidRDefault="00846FC1" w:rsidP="000D79E3">
      <w:pPr>
        <w:autoSpaceDE w:val="0"/>
        <w:autoSpaceDN w:val="0"/>
        <w:adjustRightInd w:val="0"/>
        <w:spacing w:after="0" w:line="240" w:lineRule="auto"/>
        <w:jc w:val="both"/>
        <w:rPr>
          <w:rFonts w:ascii="Times New Roman" w:hAnsi="Times New Roman"/>
          <w:i/>
          <w:sz w:val="24"/>
          <w:szCs w:val="24"/>
        </w:rPr>
      </w:pPr>
    </w:p>
    <w:p w:rsidR="00846FC1" w:rsidRPr="000D79E3" w:rsidRDefault="00846FC1" w:rsidP="00B826B7">
      <w:pPr>
        <w:autoSpaceDE w:val="0"/>
        <w:autoSpaceDN w:val="0"/>
        <w:adjustRightInd w:val="0"/>
        <w:spacing w:after="0" w:line="240" w:lineRule="auto"/>
        <w:ind w:firstLine="709"/>
        <w:jc w:val="both"/>
        <w:rPr>
          <w:rFonts w:ascii="Times New Roman" w:hAnsi="Times New Roman"/>
          <w:i/>
          <w:sz w:val="24"/>
          <w:szCs w:val="24"/>
        </w:rPr>
      </w:pPr>
      <w:r w:rsidRPr="000D79E3">
        <w:rPr>
          <w:rFonts w:ascii="Times New Roman" w:hAnsi="Times New Roman"/>
          <w:i/>
          <w:sz w:val="24"/>
          <w:szCs w:val="24"/>
        </w:rPr>
        <w:t>3.2. Вопросы для пров</w:t>
      </w:r>
      <w:r w:rsidR="00B826B7">
        <w:rPr>
          <w:rFonts w:ascii="Times New Roman" w:hAnsi="Times New Roman"/>
          <w:i/>
          <w:sz w:val="24"/>
          <w:szCs w:val="24"/>
        </w:rPr>
        <w:t>едения промежуточной аттестации</w:t>
      </w:r>
    </w:p>
    <w:p w:rsidR="00846FC1" w:rsidRPr="000D79E3" w:rsidRDefault="00846FC1" w:rsidP="0099644E">
      <w:pPr>
        <w:pStyle w:val="a5"/>
        <w:numPr>
          <w:ilvl w:val="0"/>
          <w:numId w:val="36"/>
        </w:numPr>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Какие действия нельзя выполнять, находясь в спортивном зале?</w:t>
      </w:r>
    </w:p>
    <w:p w:rsidR="00846FC1" w:rsidRPr="000D79E3" w:rsidRDefault="00846FC1" w:rsidP="0099644E">
      <w:pPr>
        <w:pStyle w:val="a5"/>
        <w:numPr>
          <w:ilvl w:val="0"/>
          <w:numId w:val="36"/>
        </w:numPr>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К чему могут привести занятия физической культурой в неспортивной форме?</w:t>
      </w:r>
    </w:p>
    <w:p w:rsidR="00846FC1" w:rsidRPr="000D79E3" w:rsidRDefault="00846FC1" w:rsidP="0099644E">
      <w:pPr>
        <w:pStyle w:val="a5"/>
        <w:numPr>
          <w:ilvl w:val="0"/>
          <w:numId w:val="36"/>
        </w:numPr>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Каковы правила техники безопасности обращения с электроприборами?</w:t>
      </w:r>
    </w:p>
    <w:p w:rsidR="00846FC1" w:rsidRPr="000D79E3" w:rsidRDefault="00846FC1" w:rsidP="0099644E">
      <w:pPr>
        <w:pStyle w:val="a5"/>
        <w:numPr>
          <w:ilvl w:val="0"/>
          <w:numId w:val="36"/>
        </w:numPr>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Может ли некачественное проведение разминки привести к травмам?</w:t>
      </w:r>
    </w:p>
    <w:p w:rsidR="00846FC1" w:rsidRPr="000D79E3" w:rsidRDefault="00846FC1" w:rsidP="0099644E">
      <w:pPr>
        <w:pStyle w:val="a5"/>
        <w:numPr>
          <w:ilvl w:val="0"/>
          <w:numId w:val="36"/>
        </w:numPr>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 xml:space="preserve">При какой температуре разрешаются занятия на улице? </w:t>
      </w:r>
    </w:p>
    <w:p w:rsidR="00846FC1" w:rsidRPr="000D79E3" w:rsidRDefault="00846FC1" w:rsidP="0099644E">
      <w:pPr>
        <w:pStyle w:val="a5"/>
        <w:numPr>
          <w:ilvl w:val="0"/>
          <w:numId w:val="36"/>
        </w:numPr>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Перечислите формы закаливания</w:t>
      </w:r>
    </w:p>
    <w:p w:rsidR="00846FC1" w:rsidRPr="000D79E3" w:rsidRDefault="00846FC1" w:rsidP="0099644E">
      <w:pPr>
        <w:pStyle w:val="a5"/>
        <w:numPr>
          <w:ilvl w:val="0"/>
          <w:numId w:val="36"/>
        </w:numPr>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 xml:space="preserve">Перечислите степени </w:t>
      </w:r>
      <w:proofErr w:type="spellStart"/>
      <w:r w:rsidRPr="000D79E3">
        <w:rPr>
          <w:rFonts w:ascii="Times New Roman" w:hAnsi="Times New Roman"/>
          <w:sz w:val="24"/>
          <w:szCs w:val="24"/>
        </w:rPr>
        <w:t>холодового</w:t>
      </w:r>
      <w:proofErr w:type="spellEnd"/>
      <w:r w:rsidRPr="000D79E3">
        <w:rPr>
          <w:rFonts w:ascii="Times New Roman" w:hAnsi="Times New Roman"/>
          <w:sz w:val="24"/>
          <w:szCs w:val="24"/>
        </w:rPr>
        <w:t xml:space="preserve"> воздействия воздуха </w:t>
      </w:r>
    </w:p>
    <w:p w:rsidR="00846FC1" w:rsidRPr="000D79E3" w:rsidRDefault="00846FC1" w:rsidP="0099644E">
      <w:pPr>
        <w:pStyle w:val="a5"/>
        <w:numPr>
          <w:ilvl w:val="0"/>
          <w:numId w:val="36"/>
        </w:numPr>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 xml:space="preserve">Гигиенические требования к спортивной одежде </w:t>
      </w:r>
    </w:p>
    <w:p w:rsidR="00846FC1" w:rsidRPr="000D79E3" w:rsidRDefault="00846FC1" w:rsidP="0099644E">
      <w:pPr>
        <w:pStyle w:val="a5"/>
        <w:numPr>
          <w:ilvl w:val="0"/>
          <w:numId w:val="36"/>
        </w:numPr>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Гигиенические требования к спортивной обуви</w:t>
      </w:r>
    </w:p>
    <w:p w:rsidR="00846FC1" w:rsidRPr="000D79E3" w:rsidRDefault="00846FC1" w:rsidP="0099644E">
      <w:pPr>
        <w:pStyle w:val="a5"/>
        <w:numPr>
          <w:ilvl w:val="0"/>
          <w:numId w:val="36"/>
        </w:numPr>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 xml:space="preserve">Что такое здоровый образ жизни и личная гигиена </w:t>
      </w:r>
    </w:p>
    <w:p w:rsidR="00846FC1" w:rsidRPr="000D79E3" w:rsidRDefault="00846FC1" w:rsidP="0099644E">
      <w:pPr>
        <w:pStyle w:val="a5"/>
        <w:numPr>
          <w:ilvl w:val="0"/>
          <w:numId w:val="36"/>
        </w:numPr>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Какие требования безопасности должен знать баскетболист, выполняющий упражнения в движении?</w:t>
      </w:r>
    </w:p>
    <w:p w:rsidR="00846FC1" w:rsidRPr="000D79E3" w:rsidRDefault="00846FC1" w:rsidP="0099644E">
      <w:pPr>
        <w:pStyle w:val="a5"/>
        <w:numPr>
          <w:ilvl w:val="0"/>
          <w:numId w:val="36"/>
        </w:numPr>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 xml:space="preserve">Какое неспортивное поведение игрока может повлечь за собой различные травмы в баскетболе? </w:t>
      </w:r>
    </w:p>
    <w:p w:rsidR="00846FC1" w:rsidRPr="000D79E3" w:rsidRDefault="00846FC1" w:rsidP="0099644E">
      <w:pPr>
        <w:pStyle w:val="a5"/>
        <w:numPr>
          <w:ilvl w:val="0"/>
          <w:numId w:val="36"/>
        </w:numPr>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К каким последствиям может привести использование неисправного инвентаря?</w:t>
      </w:r>
    </w:p>
    <w:p w:rsidR="00846FC1" w:rsidRPr="000D79E3" w:rsidRDefault="00846FC1" w:rsidP="0099644E">
      <w:pPr>
        <w:pStyle w:val="a5"/>
        <w:numPr>
          <w:ilvl w:val="0"/>
          <w:numId w:val="36"/>
        </w:numPr>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Какое влияние оказывает психологическая подготовка для предотвращения травматизма в баскетболе?</w:t>
      </w:r>
    </w:p>
    <w:p w:rsidR="00846FC1" w:rsidRPr="000D79E3" w:rsidRDefault="00846FC1" w:rsidP="0099644E">
      <w:pPr>
        <w:pStyle w:val="a5"/>
        <w:numPr>
          <w:ilvl w:val="0"/>
          <w:numId w:val="36"/>
        </w:numPr>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К каким последствиям может привести нарушения правил в баскетболе?</w:t>
      </w:r>
    </w:p>
    <w:p w:rsidR="00846FC1" w:rsidRPr="000D79E3" w:rsidRDefault="00846FC1" w:rsidP="0099644E">
      <w:pPr>
        <w:pStyle w:val="a5"/>
        <w:numPr>
          <w:ilvl w:val="0"/>
          <w:numId w:val="36"/>
        </w:numPr>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Необходимые требования, предъявляемые к спортивной форме студента, перед началом занятия в игровом зале.</w:t>
      </w:r>
    </w:p>
    <w:p w:rsidR="00846FC1" w:rsidRPr="000D79E3" w:rsidRDefault="00846FC1" w:rsidP="0099644E">
      <w:pPr>
        <w:pStyle w:val="a5"/>
        <w:numPr>
          <w:ilvl w:val="0"/>
          <w:numId w:val="36"/>
        </w:numPr>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Какие основные правила необходимо соблюдать во время разминки?</w:t>
      </w:r>
    </w:p>
    <w:p w:rsidR="00846FC1" w:rsidRPr="000D79E3" w:rsidRDefault="00846FC1" w:rsidP="0099644E">
      <w:pPr>
        <w:pStyle w:val="a5"/>
        <w:numPr>
          <w:ilvl w:val="0"/>
          <w:numId w:val="36"/>
        </w:numPr>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Основные требования, предъявляемые к волейболисту во время выполнения упражнений в парах с мячом.</w:t>
      </w:r>
    </w:p>
    <w:p w:rsidR="00846FC1" w:rsidRPr="000D79E3" w:rsidRDefault="00846FC1" w:rsidP="0099644E">
      <w:pPr>
        <w:pStyle w:val="a5"/>
        <w:numPr>
          <w:ilvl w:val="0"/>
          <w:numId w:val="36"/>
        </w:numPr>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Какие правила безопасности необходимо соблюдать студенту во время выполнения нападающих ударов с двух сторон через сетку?</w:t>
      </w:r>
    </w:p>
    <w:p w:rsidR="00846FC1" w:rsidRPr="000D79E3" w:rsidRDefault="00846FC1" w:rsidP="0099644E">
      <w:pPr>
        <w:pStyle w:val="a5"/>
        <w:numPr>
          <w:ilvl w:val="0"/>
          <w:numId w:val="36"/>
        </w:numPr>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 xml:space="preserve">Основные правила безопасности, которые необходимо соблюдать при двусторонней игре. </w:t>
      </w:r>
    </w:p>
    <w:p w:rsidR="00846FC1" w:rsidRDefault="00846FC1" w:rsidP="00B826B7">
      <w:pPr>
        <w:autoSpaceDE w:val="0"/>
        <w:autoSpaceDN w:val="0"/>
        <w:adjustRightInd w:val="0"/>
        <w:spacing w:after="0" w:line="240" w:lineRule="auto"/>
        <w:ind w:firstLine="709"/>
        <w:jc w:val="both"/>
        <w:rPr>
          <w:rFonts w:ascii="Times New Roman" w:hAnsi="Times New Roman"/>
          <w:sz w:val="24"/>
          <w:szCs w:val="24"/>
        </w:rPr>
      </w:pPr>
    </w:p>
    <w:p w:rsidR="00D34DC0" w:rsidRDefault="00D34DC0" w:rsidP="00B826B7">
      <w:pPr>
        <w:autoSpaceDE w:val="0"/>
        <w:autoSpaceDN w:val="0"/>
        <w:adjustRightInd w:val="0"/>
        <w:spacing w:after="0" w:line="240" w:lineRule="auto"/>
        <w:ind w:firstLine="709"/>
        <w:jc w:val="both"/>
        <w:rPr>
          <w:rFonts w:ascii="Times New Roman" w:hAnsi="Times New Roman"/>
          <w:sz w:val="24"/>
          <w:szCs w:val="24"/>
        </w:rPr>
      </w:pPr>
    </w:p>
    <w:p w:rsidR="00D34DC0" w:rsidRPr="000D79E3" w:rsidRDefault="00D34DC0" w:rsidP="00B826B7">
      <w:pPr>
        <w:autoSpaceDE w:val="0"/>
        <w:autoSpaceDN w:val="0"/>
        <w:adjustRightInd w:val="0"/>
        <w:spacing w:after="0" w:line="240" w:lineRule="auto"/>
        <w:ind w:firstLine="709"/>
        <w:jc w:val="both"/>
        <w:rPr>
          <w:rFonts w:ascii="Times New Roman" w:hAnsi="Times New Roman"/>
          <w:sz w:val="24"/>
          <w:szCs w:val="24"/>
        </w:rPr>
      </w:pPr>
    </w:p>
    <w:p w:rsidR="00846FC1" w:rsidRPr="000D79E3" w:rsidRDefault="00846FC1" w:rsidP="00D34DC0">
      <w:pPr>
        <w:autoSpaceDE w:val="0"/>
        <w:autoSpaceDN w:val="0"/>
        <w:adjustRightInd w:val="0"/>
        <w:spacing w:after="0" w:line="240" w:lineRule="auto"/>
        <w:ind w:firstLine="709"/>
        <w:jc w:val="both"/>
        <w:rPr>
          <w:rFonts w:ascii="Times New Roman" w:hAnsi="Times New Roman"/>
          <w:i/>
          <w:sz w:val="24"/>
          <w:szCs w:val="24"/>
        </w:rPr>
      </w:pPr>
      <w:r w:rsidRPr="000D79E3">
        <w:rPr>
          <w:rFonts w:ascii="Times New Roman" w:hAnsi="Times New Roman"/>
          <w:i/>
          <w:sz w:val="24"/>
          <w:szCs w:val="24"/>
        </w:rPr>
        <w:lastRenderedPageBreak/>
        <w:t>3.3. Типовой билет для зачета с оценкой (для дисциплины «Физическая культура и спорт (элективные дисциплин</w:t>
      </w:r>
      <w:r w:rsidR="00D34DC0">
        <w:rPr>
          <w:rFonts w:ascii="Times New Roman" w:hAnsi="Times New Roman"/>
          <w:i/>
          <w:sz w:val="24"/>
          <w:szCs w:val="24"/>
        </w:rPr>
        <w:t>ы (модули)) – Спортивные игры»)</w:t>
      </w:r>
    </w:p>
    <w:tbl>
      <w:tblPr>
        <w:tblW w:w="9420" w:type="dxa"/>
        <w:tblLayout w:type="fixed"/>
        <w:tblCellMar>
          <w:left w:w="70" w:type="dxa"/>
          <w:right w:w="70" w:type="dxa"/>
        </w:tblCellMar>
        <w:tblLook w:val="00A0" w:firstRow="1" w:lastRow="0" w:firstColumn="1" w:lastColumn="0" w:noHBand="0" w:noVBand="0"/>
      </w:tblPr>
      <w:tblGrid>
        <w:gridCol w:w="2903"/>
        <w:gridCol w:w="3684"/>
        <w:gridCol w:w="2833"/>
      </w:tblGrid>
      <w:tr w:rsidR="00846FC1" w:rsidRPr="000D79E3" w:rsidTr="00D34DC0">
        <w:trPr>
          <w:trHeight w:val="1423"/>
        </w:trPr>
        <w:tc>
          <w:tcPr>
            <w:tcW w:w="2903" w:type="dxa"/>
            <w:tcBorders>
              <w:top w:val="single" w:sz="6" w:space="0" w:color="auto"/>
              <w:left w:val="single" w:sz="6" w:space="0" w:color="auto"/>
              <w:bottom w:val="nil"/>
              <w:right w:val="single" w:sz="6" w:space="0" w:color="auto"/>
            </w:tcBorders>
          </w:tcPr>
          <w:p w:rsidR="00846FC1" w:rsidRPr="000D79E3" w:rsidRDefault="00846FC1" w:rsidP="000D79E3">
            <w:pPr>
              <w:autoSpaceDE w:val="0"/>
              <w:autoSpaceDN w:val="0"/>
              <w:adjustRightInd w:val="0"/>
              <w:spacing w:after="0" w:line="240" w:lineRule="auto"/>
              <w:jc w:val="center"/>
              <w:rPr>
                <w:rFonts w:ascii="Times New Roman" w:hAnsi="Times New Roman"/>
                <w:b/>
                <w:sz w:val="24"/>
                <w:szCs w:val="24"/>
              </w:rPr>
            </w:pPr>
            <w:r w:rsidRPr="000D79E3">
              <w:rPr>
                <w:rFonts w:ascii="Times New Roman" w:hAnsi="Times New Roman"/>
                <w:noProof/>
                <w:sz w:val="24"/>
                <w:szCs w:val="24"/>
              </w:rPr>
              <w:drawing>
                <wp:anchor distT="0" distB="0" distL="114300" distR="114300" simplePos="0" relativeHeight="251680768" behindDoc="1" locked="0" layoutInCell="1" allowOverlap="1" wp14:anchorId="61C03604" wp14:editId="25E51BB6">
                  <wp:simplePos x="0" y="0"/>
                  <wp:positionH relativeFrom="column">
                    <wp:posOffset>125095</wp:posOffset>
                  </wp:positionH>
                  <wp:positionV relativeFrom="paragraph">
                    <wp:posOffset>98425</wp:posOffset>
                  </wp:positionV>
                  <wp:extent cx="1111250" cy="374015"/>
                  <wp:effectExtent l="0" t="0" r="0" b="6985"/>
                  <wp:wrapTight wrapText="bothSides">
                    <wp:wrapPolygon edited="0">
                      <wp:start x="0" y="0"/>
                      <wp:lineTo x="0" y="20903"/>
                      <wp:lineTo x="21106" y="20903"/>
                      <wp:lineTo x="21106" y="0"/>
                      <wp:lineTo x="0" y="0"/>
                    </wp:wrapPolygon>
                  </wp:wrapTight>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111250" cy="374015"/>
                          </a:xfrm>
                          <a:prstGeom prst="rect">
                            <a:avLst/>
                          </a:prstGeom>
                          <a:noFill/>
                        </pic:spPr>
                      </pic:pic>
                    </a:graphicData>
                  </a:graphic>
                </wp:anchor>
              </w:drawing>
            </w:r>
          </w:p>
          <w:p w:rsidR="00846FC1" w:rsidRPr="000D79E3" w:rsidRDefault="00846FC1" w:rsidP="000D79E3">
            <w:pPr>
              <w:autoSpaceDE w:val="0"/>
              <w:autoSpaceDN w:val="0"/>
              <w:adjustRightInd w:val="0"/>
              <w:spacing w:after="0" w:line="240" w:lineRule="auto"/>
              <w:jc w:val="center"/>
              <w:rPr>
                <w:rFonts w:ascii="Times New Roman" w:hAnsi="Times New Roman"/>
                <w:b/>
                <w:sz w:val="24"/>
                <w:szCs w:val="24"/>
              </w:rPr>
            </w:pPr>
            <w:r w:rsidRPr="000D79E3">
              <w:rPr>
                <w:rFonts w:ascii="Times New Roman" w:hAnsi="Times New Roman"/>
                <w:b/>
                <w:sz w:val="24"/>
                <w:szCs w:val="24"/>
              </w:rPr>
              <w:t>Кафедра физвоспитания</w:t>
            </w:r>
          </w:p>
          <w:p w:rsidR="00846FC1" w:rsidRPr="000D79E3" w:rsidRDefault="00846FC1" w:rsidP="000D79E3">
            <w:pPr>
              <w:autoSpaceDE w:val="0"/>
              <w:autoSpaceDN w:val="0"/>
              <w:adjustRightInd w:val="0"/>
              <w:spacing w:after="0" w:line="240" w:lineRule="auto"/>
              <w:jc w:val="center"/>
              <w:rPr>
                <w:rFonts w:ascii="Times New Roman" w:hAnsi="Times New Roman"/>
                <w:sz w:val="24"/>
                <w:szCs w:val="24"/>
              </w:rPr>
            </w:pPr>
            <w:r w:rsidRPr="000D79E3">
              <w:rPr>
                <w:rFonts w:ascii="Times New Roman" w:hAnsi="Times New Roman"/>
                <w:b/>
                <w:sz w:val="24"/>
                <w:szCs w:val="24"/>
              </w:rPr>
              <w:t>2021-2022 гг.</w:t>
            </w:r>
          </w:p>
        </w:tc>
        <w:tc>
          <w:tcPr>
            <w:tcW w:w="3684" w:type="dxa"/>
            <w:tcBorders>
              <w:top w:val="single" w:sz="6" w:space="0" w:color="auto"/>
              <w:left w:val="single" w:sz="6" w:space="0" w:color="auto"/>
              <w:bottom w:val="nil"/>
              <w:right w:val="single" w:sz="6" w:space="0" w:color="auto"/>
            </w:tcBorders>
          </w:tcPr>
          <w:p w:rsidR="00846FC1" w:rsidRPr="000D79E3" w:rsidRDefault="00846FC1" w:rsidP="000D79E3">
            <w:pPr>
              <w:autoSpaceDE w:val="0"/>
              <w:autoSpaceDN w:val="0"/>
              <w:adjustRightInd w:val="0"/>
              <w:spacing w:after="0" w:line="240" w:lineRule="auto"/>
              <w:jc w:val="center"/>
              <w:rPr>
                <w:rFonts w:ascii="Times New Roman" w:hAnsi="Times New Roman"/>
                <w:b/>
                <w:sz w:val="24"/>
                <w:szCs w:val="24"/>
              </w:rPr>
            </w:pPr>
            <w:r w:rsidRPr="000D79E3">
              <w:rPr>
                <w:rFonts w:ascii="Times New Roman" w:hAnsi="Times New Roman"/>
                <w:b/>
                <w:sz w:val="24"/>
                <w:szCs w:val="24"/>
              </w:rPr>
              <w:t>Билет для зачета с оценкой по дисциплине «Физическая культура и спорт (элективные дисциплины (модули)) – Спортивные игры»</w:t>
            </w:r>
          </w:p>
          <w:p w:rsidR="00846FC1" w:rsidRPr="00B826B7" w:rsidRDefault="00B826B7" w:rsidP="00B826B7">
            <w:pPr>
              <w:autoSpaceDE w:val="0"/>
              <w:autoSpaceDN w:val="0"/>
              <w:adjustRightInd w:val="0"/>
              <w:spacing w:after="0" w:line="240" w:lineRule="auto"/>
              <w:jc w:val="center"/>
              <w:rPr>
                <w:rFonts w:ascii="Times New Roman" w:hAnsi="Times New Roman"/>
                <w:b/>
                <w:sz w:val="24"/>
                <w:szCs w:val="24"/>
              </w:rPr>
            </w:pPr>
            <w:r>
              <w:rPr>
                <w:rFonts w:ascii="Times New Roman" w:hAnsi="Times New Roman"/>
                <w:b/>
                <w:sz w:val="24"/>
                <w:szCs w:val="24"/>
              </w:rPr>
              <w:t>БИЛЕТ № 1</w:t>
            </w:r>
          </w:p>
        </w:tc>
        <w:tc>
          <w:tcPr>
            <w:tcW w:w="2833" w:type="dxa"/>
            <w:tcBorders>
              <w:top w:val="single" w:sz="6" w:space="0" w:color="auto"/>
              <w:left w:val="single" w:sz="6" w:space="0" w:color="auto"/>
              <w:bottom w:val="nil"/>
              <w:right w:val="single" w:sz="6" w:space="0" w:color="auto"/>
            </w:tcBorders>
          </w:tcPr>
          <w:p w:rsidR="00846FC1" w:rsidRPr="000D79E3" w:rsidRDefault="00846FC1" w:rsidP="000D79E3">
            <w:pPr>
              <w:autoSpaceDE w:val="0"/>
              <w:autoSpaceDN w:val="0"/>
              <w:adjustRightInd w:val="0"/>
              <w:spacing w:after="0" w:line="240" w:lineRule="auto"/>
              <w:jc w:val="center"/>
              <w:rPr>
                <w:rFonts w:ascii="Times New Roman" w:hAnsi="Times New Roman"/>
                <w:sz w:val="24"/>
                <w:szCs w:val="24"/>
              </w:rPr>
            </w:pPr>
            <w:r w:rsidRPr="000D79E3">
              <w:rPr>
                <w:rFonts w:ascii="Times New Roman" w:hAnsi="Times New Roman"/>
                <w:sz w:val="24"/>
                <w:szCs w:val="24"/>
              </w:rPr>
              <w:t>УТВЕРЖДАЮ:</w:t>
            </w:r>
          </w:p>
          <w:p w:rsidR="00846FC1" w:rsidRPr="000D79E3" w:rsidRDefault="00846FC1" w:rsidP="000D79E3">
            <w:pPr>
              <w:autoSpaceDE w:val="0"/>
              <w:autoSpaceDN w:val="0"/>
              <w:adjustRightInd w:val="0"/>
              <w:spacing w:after="0" w:line="240" w:lineRule="auto"/>
              <w:jc w:val="center"/>
              <w:rPr>
                <w:rFonts w:ascii="Times New Roman" w:hAnsi="Times New Roman"/>
                <w:b/>
                <w:bCs/>
                <w:sz w:val="24"/>
                <w:szCs w:val="24"/>
              </w:rPr>
            </w:pPr>
            <w:r w:rsidRPr="000D79E3">
              <w:rPr>
                <w:rFonts w:ascii="Times New Roman" w:hAnsi="Times New Roman"/>
                <w:b/>
                <w:bCs/>
                <w:sz w:val="24"/>
                <w:szCs w:val="24"/>
              </w:rPr>
              <w:t>Зав. кафедрой</w:t>
            </w:r>
          </w:p>
          <w:p w:rsidR="00846FC1" w:rsidRPr="000D79E3" w:rsidRDefault="00846FC1" w:rsidP="000D79E3">
            <w:pPr>
              <w:autoSpaceDE w:val="0"/>
              <w:autoSpaceDN w:val="0"/>
              <w:adjustRightInd w:val="0"/>
              <w:spacing w:after="0" w:line="240" w:lineRule="auto"/>
              <w:jc w:val="center"/>
              <w:rPr>
                <w:rFonts w:ascii="Times New Roman" w:hAnsi="Times New Roman"/>
                <w:bCs/>
                <w:sz w:val="24"/>
                <w:szCs w:val="24"/>
                <w:u w:val="single"/>
              </w:rPr>
            </w:pPr>
            <w:r w:rsidRPr="000D79E3">
              <w:rPr>
                <w:rFonts w:ascii="Times New Roman" w:hAnsi="Times New Roman"/>
                <w:noProof/>
                <w:sz w:val="24"/>
                <w:szCs w:val="24"/>
                <w:u w:val="single"/>
              </w:rPr>
              <w:drawing>
                <wp:inline distT="0" distB="0" distL="0" distR="0" wp14:anchorId="6164C9F1" wp14:editId="72A3FE8F">
                  <wp:extent cx="1169670" cy="527050"/>
                  <wp:effectExtent l="0" t="0" r="0" b="635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pic:cNvPicPr>
                            <a:picLocks noChangeAspect="1" noChangeArrowheads="1"/>
                          </pic:cNvPicPr>
                        </pic:nvPicPr>
                        <pic:blipFill>
                          <a:blip r:embed="rId26" cstate="print">
                            <a:extLst>
                              <a:ext uri="{28A0092B-C50C-407E-A947-70E740481C1C}">
                                <a14:useLocalDpi xmlns:a14="http://schemas.microsoft.com/office/drawing/2010/main" val="0"/>
                              </a:ext>
                            </a:extLst>
                          </a:blip>
                          <a:srcRect l="7492"/>
                          <a:stretch>
                            <a:fillRect/>
                          </a:stretch>
                        </pic:blipFill>
                        <pic:spPr bwMode="auto">
                          <a:xfrm>
                            <a:off x="0" y="0"/>
                            <a:ext cx="1169670" cy="527050"/>
                          </a:xfrm>
                          <a:prstGeom prst="rect">
                            <a:avLst/>
                          </a:prstGeom>
                          <a:noFill/>
                          <a:ln>
                            <a:noFill/>
                          </a:ln>
                        </pic:spPr>
                      </pic:pic>
                    </a:graphicData>
                  </a:graphic>
                </wp:inline>
              </w:drawing>
            </w:r>
          </w:p>
          <w:p w:rsidR="00846FC1" w:rsidRPr="00B826B7" w:rsidRDefault="00B826B7" w:rsidP="00B826B7">
            <w:pPr>
              <w:autoSpaceDE w:val="0"/>
              <w:autoSpaceDN w:val="0"/>
              <w:adjustRightInd w:val="0"/>
              <w:spacing w:after="0" w:line="240" w:lineRule="auto"/>
              <w:jc w:val="center"/>
              <w:rPr>
                <w:rFonts w:ascii="Times New Roman" w:hAnsi="Times New Roman"/>
                <w:b/>
                <w:bCs/>
                <w:sz w:val="24"/>
                <w:szCs w:val="24"/>
              </w:rPr>
            </w:pPr>
            <w:r>
              <w:rPr>
                <w:rFonts w:ascii="Times New Roman" w:hAnsi="Times New Roman"/>
                <w:b/>
                <w:bCs/>
                <w:sz w:val="24"/>
                <w:szCs w:val="24"/>
              </w:rPr>
              <w:t>А.В. Евсеев</w:t>
            </w:r>
          </w:p>
        </w:tc>
      </w:tr>
      <w:tr w:rsidR="00846FC1" w:rsidRPr="000D79E3" w:rsidTr="00D34DC0">
        <w:trPr>
          <w:trHeight w:val="262"/>
        </w:trPr>
        <w:tc>
          <w:tcPr>
            <w:tcW w:w="9420" w:type="dxa"/>
            <w:gridSpan w:val="3"/>
            <w:tcBorders>
              <w:top w:val="single" w:sz="4" w:space="0" w:color="auto"/>
              <w:left w:val="single" w:sz="4" w:space="0" w:color="auto"/>
              <w:bottom w:val="single" w:sz="4" w:space="0" w:color="auto"/>
              <w:right w:val="single" w:sz="4" w:space="0" w:color="auto"/>
            </w:tcBorders>
          </w:tcPr>
          <w:p w:rsidR="00846FC1" w:rsidRPr="00D34DC0" w:rsidRDefault="00846FC1" w:rsidP="000D79E3">
            <w:pPr>
              <w:spacing w:after="0" w:line="240" w:lineRule="auto"/>
              <w:jc w:val="both"/>
              <w:rPr>
                <w:rFonts w:ascii="Times New Roman" w:hAnsi="Times New Roman"/>
                <w:spacing w:val="-6"/>
                <w:sz w:val="24"/>
                <w:szCs w:val="24"/>
              </w:rPr>
            </w:pPr>
            <w:r w:rsidRPr="00D34DC0">
              <w:rPr>
                <w:rFonts w:ascii="Times New Roman" w:hAnsi="Times New Roman"/>
                <w:spacing w:val="-6"/>
                <w:sz w:val="24"/>
                <w:szCs w:val="24"/>
              </w:rPr>
              <w:t>1. Основные правила безопасности, которые  необходимо соблюдать при двусторонней игре</w:t>
            </w:r>
          </w:p>
        </w:tc>
      </w:tr>
      <w:tr w:rsidR="00846FC1" w:rsidRPr="000D79E3" w:rsidTr="00B826B7">
        <w:trPr>
          <w:trHeight w:val="114"/>
        </w:trPr>
        <w:tc>
          <w:tcPr>
            <w:tcW w:w="9420" w:type="dxa"/>
            <w:gridSpan w:val="3"/>
            <w:tcBorders>
              <w:top w:val="single" w:sz="4" w:space="0" w:color="auto"/>
              <w:left w:val="single" w:sz="4" w:space="0" w:color="auto"/>
              <w:bottom w:val="single" w:sz="4" w:space="0" w:color="auto"/>
              <w:right w:val="single" w:sz="4" w:space="0" w:color="auto"/>
            </w:tcBorders>
          </w:tcPr>
          <w:p w:rsidR="00846FC1" w:rsidRPr="00D34DC0" w:rsidRDefault="00846FC1" w:rsidP="000D79E3">
            <w:pPr>
              <w:spacing w:after="0" w:line="240" w:lineRule="auto"/>
              <w:jc w:val="both"/>
              <w:rPr>
                <w:rFonts w:ascii="Times New Roman" w:hAnsi="Times New Roman"/>
                <w:spacing w:val="-6"/>
                <w:sz w:val="24"/>
                <w:szCs w:val="24"/>
              </w:rPr>
            </w:pPr>
            <w:r w:rsidRPr="00D34DC0">
              <w:rPr>
                <w:rFonts w:ascii="Times New Roman" w:hAnsi="Times New Roman"/>
                <w:spacing w:val="-6"/>
                <w:sz w:val="24"/>
                <w:szCs w:val="24"/>
              </w:rPr>
              <w:t>2. Жонглирование двумя мячами</w:t>
            </w:r>
          </w:p>
        </w:tc>
      </w:tr>
    </w:tbl>
    <w:p w:rsidR="00846FC1" w:rsidRPr="000D79E3" w:rsidRDefault="00846FC1" w:rsidP="000D79E3">
      <w:pPr>
        <w:autoSpaceDE w:val="0"/>
        <w:autoSpaceDN w:val="0"/>
        <w:adjustRightInd w:val="0"/>
        <w:spacing w:after="0" w:line="240" w:lineRule="auto"/>
        <w:ind w:firstLine="709"/>
        <w:rPr>
          <w:rFonts w:ascii="Times New Roman" w:hAnsi="Times New Roman"/>
          <w:sz w:val="24"/>
          <w:szCs w:val="24"/>
        </w:rPr>
      </w:pPr>
    </w:p>
    <w:p w:rsidR="00846FC1" w:rsidRPr="00B826B7" w:rsidRDefault="00846FC1" w:rsidP="00B826B7">
      <w:pPr>
        <w:tabs>
          <w:tab w:val="left" w:pos="993"/>
        </w:tabs>
        <w:autoSpaceDE w:val="0"/>
        <w:autoSpaceDN w:val="0"/>
        <w:adjustRightInd w:val="0"/>
        <w:spacing w:after="0" w:line="240" w:lineRule="auto"/>
        <w:ind w:firstLine="709"/>
        <w:jc w:val="both"/>
        <w:rPr>
          <w:rFonts w:ascii="Times New Roman" w:hAnsi="Times New Roman"/>
          <w:i/>
          <w:sz w:val="24"/>
          <w:szCs w:val="24"/>
        </w:rPr>
      </w:pPr>
      <w:r w:rsidRPr="000D79E3">
        <w:rPr>
          <w:rFonts w:ascii="Times New Roman" w:hAnsi="Times New Roman"/>
          <w:i/>
          <w:sz w:val="24"/>
          <w:szCs w:val="24"/>
        </w:rPr>
        <w:t>3.4. Типовые задания для тестирования физической и про</w:t>
      </w:r>
      <w:r w:rsidR="00B826B7">
        <w:rPr>
          <w:rFonts w:ascii="Times New Roman" w:hAnsi="Times New Roman"/>
          <w:i/>
          <w:sz w:val="24"/>
          <w:szCs w:val="24"/>
        </w:rPr>
        <w:t xml:space="preserve">фессиональной подготовленности </w:t>
      </w:r>
    </w:p>
    <w:p w:rsidR="00846FC1" w:rsidRPr="000D79E3" w:rsidRDefault="00846FC1" w:rsidP="0099644E">
      <w:pPr>
        <w:numPr>
          <w:ilvl w:val="0"/>
          <w:numId w:val="35"/>
        </w:numPr>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Типовой контрольный норматив. Тест на скоростно-силовую подготовленность.</w:t>
      </w:r>
    </w:p>
    <w:p w:rsidR="00846FC1" w:rsidRPr="000D79E3" w:rsidRDefault="00846FC1" w:rsidP="00D34DC0">
      <w:pPr>
        <w:pStyle w:val="a5"/>
        <w:autoSpaceDE w:val="0"/>
        <w:autoSpaceDN w:val="0"/>
        <w:adjustRightInd w:val="0"/>
        <w:spacing w:after="0" w:line="240" w:lineRule="auto"/>
        <w:ind w:left="709"/>
        <w:jc w:val="both"/>
        <w:rPr>
          <w:rFonts w:ascii="Times New Roman" w:hAnsi="Times New Roman"/>
          <w:sz w:val="24"/>
          <w:szCs w:val="24"/>
        </w:rPr>
      </w:pPr>
      <w:r w:rsidRPr="000D79E3">
        <w:rPr>
          <w:rFonts w:ascii="Times New Roman" w:hAnsi="Times New Roman"/>
          <w:sz w:val="24"/>
          <w:szCs w:val="24"/>
        </w:rPr>
        <w:t>бег 100м.</w:t>
      </w:r>
    </w:p>
    <w:p w:rsidR="00846FC1" w:rsidRPr="000D79E3" w:rsidRDefault="00846FC1" w:rsidP="0099644E">
      <w:pPr>
        <w:numPr>
          <w:ilvl w:val="0"/>
          <w:numId w:val="35"/>
        </w:numPr>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Типовой контрольный норматив. Тест на скоростно-силовую подготовленность.</w:t>
      </w:r>
    </w:p>
    <w:p w:rsidR="00846FC1" w:rsidRPr="000D79E3" w:rsidRDefault="00846FC1" w:rsidP="00D34DC0">
      <w:pPr>
        <w:pStyle w:val="a5"/>
        <w:autoSpaceDE w:val="0"/>
        <w:autoSpaceDN w:val="0"/>
        <w:adjustRightInd w:val="0"/>
        <w:spacing w:after="0" w:line="240" w:lineRule="auto"/>
        <w:ind w:left="709"/>
        <w:jc w:val="both"/>
        <w:rPr>
          <w:rFonts w:ascii="Times New Roman" w:hAnsi="Times New Roman"/>
          <w:sz w:val="24"/>
          <w:szCs w:val="24"/>
        </w:rPr>
      </w:pPr>
      <w:r w:rsidRPr="000D79E3">
        <w:rPr>
          <w:rFonts w:ascii="Times New Roman" w:hAnsi="Times New Roman"/>
          <w:sz w:val="24"/>
          <w:szCs w:val="24"/>
        </w:rPr>
        <w:t>Прыжок в длину с места.</w:t>
      </w:r>
    </w:p>
    <w:p w:rsidR="00846FC1" w:rsidRPr="000D79E3" w:rsidRDefault="00846FC1" w:rsidP="0099644E">
      <w:pPr>
        <w:numPr>
          <w:ilvl w:val="0"/>
          <w:numId w:val="35"/>
        </w:numPr>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Типовой контрольный норматив. Тест на силовую подготовленность.</w:t>
      </w:r>
    </w:p>
    <w:p w:rsidR="00846FC1" w:rsidRPr="000D79E3" w:rsidRDefault="00846FC1" w:rsidP="00D34DC0">
      <w:pPr>
        <w:pStyle w:val="a5"/>
        <w:autoSpaceDE w:val="0"/>
        <w:autoSpaceDN w:val="0"/>
        <w:adjustRightInd w:val="0"/>
        <w:spacing w:after="0" w:line="240" w:lineRule="auto"/>
        <w:ind w:left="709"/>
        <w:jc w:val="both"/>
        <w:rPr>
          <w:rFonts w:ascii="Times New Roman" w:hAnsi="Times New Roman"/>
          <w:sz w:val="24"/>
          <w:szCs w:val="24"/>
        </w:rPr>
      </w:pPr>
      <w:r w:rsidRPr="000D79E3">
        <w:rPr>
          <w:rFonts w:ascii="Times New Roman" w:hAnsi="Times New Roman"/>
          <w:sz w:val="24"/>
          <w:szCs w:val="24"/>
        </w:rPr>
        <w:t>Поднимание и опускание туловища из положения, лежа на спине.</w:t>
      </w:r>
    </w:p>
    <w:p w:rsidR="00846FC1" w:rsidRPr="000D79E3" w:rsidRDefault="00846FC1" w:rsidP="0099644E">
      <w:pPr>
        <w:numPr>
          <w:ilvl w:val="0"/>
          <w:numId w:val="35"/>
        </w:numPr>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Типовой контрольный норматив. Тест на выносливость бег 3000 м.</w:t>
      </w:r>
    </w:p>
    <w:p w:rsidR="00846FC1" w:rsidRPr="000D79E3" w:rsidRDefault="00846FC1" w:rsidP="00B826B7">
      <w:pPr>
        <w:autoSpaceDE w:val="0"/>
        <w:autoSpaceDN w:val="0"/>
        <w:adjustRightInd w:val="0"/>
        <w:spacing w:after="0" w:line="240" w:lineRule="auto"/>
        <w:ind w:firstLine="709"/>
        <w:jc w:val="both"/>
        <w:rPr>
          <w:rFonts w:ascii="Times New Roman" w:hAnsi="Times New Roman"/>
          <w:i/>
          <w:sz w:val="24"/>
          <w:szCs w:val="24"/>
        </w:rPr>
      </w:pPr>
    </w:p>
    <w:p w:rsidR="00846FC1" w:rsidRPr="00B826B7" w:rsidRDefault="00846FC1" w:rsidP="0099644E">
      <w:pPr>
        <w:pStyle w:val="a5"/>
        <w:numPr>
          <w:ilvl w:val="0"/>
          <w:numId w:val="34"/>
        </w:numPr>
        <w:tabs>
          <w:tab w:val="left" w:pos="851"/>
        </w:tabs>
        <w:autoSpaceDE w:val="0"/>
        <w:autoSpaceDN w:val="0"/>
        <w:adjustRightInd w:val="0"/>
        <w:spacing w:after="0" w:line="240" w:lineRule="auto"/>
        <w:ind w:left="0" w:firstLine="709"/>
        <w:jc w:val="both"/>
        <w:rPr>
          <w:rFonts w:ascii="Times New Roman" w:hAnsi="Times New Roman"/>
          <w:b/>
          <w:sz w:val="24"/>
          <w:szCs w:val="24"/>
        </w:rPr>
      </w:pPr>
      <w:r w:rsidRPr="00B826B7">
        <w:rPr>
          <w:rFonts w:ascii="Times New Roman" w:hAnsi="Times New Roman"/>
          <w:b/>
          <w:sz w:val="24"/>
          <w:szCs w:val="24"/>
        </w:rPr>
        <w:t>Порядок проведения промежуточной аттестации</w:t>
      </w:r>
    </w:p>
    <w:p w:rsidR="00846FC1" w:rsidRPr="000D79E3" w:rsidRDefault="00846FC1" w:rsidP="00B826B7">
      <w:pPr>
        <w:autoSpaceDE w:val="0"/>
        <w:autoSpaceDN w:val="0"/>
        <w:adjustRightInd w:val="0"/>
        <w:spacing w:after="0" w:line="240" w:lineRule="auto"/>
        <w:ind w:firstLine="709"/>
        <w:jc w:val="both"/>
        <w:rPr>
          <w:rFonts w:ascii="Times New Roman" w:hAnsi="Times New Roman"/>
          <w:i/>
          <w:sz w:val="24"/>
          <w:szCs w:val="24"/>
        </w:rPr>
      </w:pPr>
    </w:p>
    <w:p w:rsidR="00846FC1" w:rsidRPr="000D79E3" w:rsidRDefault="00846FC1" w:rsidP="00B826B7">
      <w:pPr>
        <w:tabs>
          <w:tab w:val="left" w:pos="-6521"/>
          <w:tab w:val="left" w:pos="1276"/>
        </w:tabs>
        <w:spacing w:after="0" w:line="240" w:lineRule="auto"/>
        <w:ind w:firstLine="709"/>
        <w:jc w:val="both"/>
        <w:rPr>
          <w:rFonts w:ascii="Times New Roman" w:hAnsi="Times New Roman"/>
          <w:i/>
          <w:sz w:val="24"/>
          <w:szCs w:val="24"/>
        </w:rPr>
      </w:pPr>
      <w:r w:rsidRPr="000D79E3">
        <w:rPr>
          <w:rFonts w:ascii="Times New Roman" w:hAnsi="Times New Roman"/>
          <w:i/>
          <w:sz w:val="24"/>
          <w:szCs w:val="24"/>
        </w:rPr>
        <w:t xml:space="preserve">4.1  Документы СМК вуза </w:t>
      </w:r>
    </w:p>
    <w:p w:rsidR="00846FC1" w:rsidRPr="000D79E3" w:rsidRDefault="00846FC1" w:rsidP="00B826B7">
      <w:pPr>
        <w:tabs>
          <w:tab w:val="left" w:pos="-6521"/>
          <w:tab w:val="left" w:pos="1276"/>
        </w:tabs>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Формы, система оценивания, порядок проведения промежуточной аттестации обучающихся, включая порядок установления сроков прохождения испытаний промежуточной аттестации, для лиц, не прошедших промежуточную аттестацию по уважительным причинам или имеющим академическую задолженность, а также периодичность проведения промежуточной аттестации обучающихся регламентированы следующими положениями:</w:t>
      </w:r>
    </w:p>
    <w:p w:rsidR="005E710C" w:rsidRPr="000D79E3" w:rsidRDefault="005E710C" w:rsidP="005E710C">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ПЛ </w:t>
      </w:r>
      <w:r w:rsidR="00770E0C">
        <w:rPr>
          <w:rFonts w:ascii="Times New Roman" w:eastAsia="Calibri" w:hAnsi="Times New Roman"/>
          <w:spacing w:val="-6"/>
          <w:sz w:val="24"/>
          <w:szCs w:val="24"/>
        </w:rPr>
        <w:t>2.3.19-2018</w:t>
      </w:r>
      <w:r w:rsidRPr="000D79E3">
        <w:rPr>
          <w:rFonts w:ascii="Times New Roman" w:eastAsia="Calibri" w:hAnsi="Times New Roman"/>
          <w:spacing w:val="-6"/>
          <w:sz w:val="24"/>
          <w:szCs w:val="24"/>
        </w:rPr>
        <w:t xml:space="preserve"> «СМК. Организация и осуществление образовательной деятельности по образовательным программам высшего образования – программам бакалавриата, программам специалитета, программам магистратуры»;</w:t>
      </w:r>
    </w:p>
    <w:p w:rsidR="005E710C" w:rsidRPr="000D79E3" w:rsidRDefault="005E710C" w:rsidP="005E710C">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ПЛ </w:t>
      </w:r>
      <w:r w:rsidR="00770E0C">
        <w:rPr>
          <w:rFonts w:ascii="Times New Roman" w:eastAsia="Calibri" w:hAnsi="Times New Roman"/>
          <w:spacing w:val="-6"/>
          <w:sz w:val="24"/>
          <w:szCs w:val="24"/>
        </w:rPr>
        <w:t>2.3.22-2018</w:t>
      </w:r>
      <w:r w:rsidRPr="000D79E3">
        <w:rPr>
          <w:rFonts w:ascii="Times New Roman" w:eastAsia="Calibri" w:hAnsi="Times New Roman"/>
          <w:spacing w:val="-6"/>
          <w:sz w:val="24"/>
          <w:szCs w:val="24"/>
        </w:rPr>
        <w:t xml:space="preserve"> «СМК. О формировании фонда оценочных материалов»;</w:t>
      </w:r>
    </w:p>
    <w:p w:rsidR="005E710C" w:rsidRPr="000D79E3" w:rsidRDefault="005E710C" w:rsidP="005E710C">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ПЛ </w:t>
      </w:r>
      <w:r w:rsidR="00770E0C">
        <w:rPr>
          <w:rFonts w:ascii="Times New Roman" w:eastAsia="Calibri" w:hAnsi="Times New Roman"/>
          <w:spacing w:val="-6"/>
          <w:sz w:val="24"/>
          <w:szCs w:val="24"/>
        </w:rPr>
        <w:t>2.3.3-2018</w:t>
      </w:r>
      <w:r w:rsidRPr="000D79E3">
        <w:rPr>
          <w:rFonts w:ascii="Times New Roman" w:eastAsia="Calibri" w:hAnsi="Times New Roman"/>
          <w:spacing w:val="-6"/>
          <w:sz w:val="24"/>
          <w:szCs w:val="24"/>
        </w:rPr>
        <w:t xml:space="preserve"> «СМК. Система мониторинга качества образования с использованием технологии компьютерного тестирования».</w:t>
      </w:r>
    </w:p>
    <w:p w:rsidR="00846FC1" w:rsidRPr="000D79E3" w:rsidRDefault="00846FC1" w:rsidP="00B826B7">
      <w:pPr>
        <w:tabs>
          <w:tab w:val="left" w:pos="-6521"/>
          <w:tab w:val="left" w:pos="1276"/>
        </w:tabs>
        <w:spacing w:after="0" w:line="240" w:lineRule="auto"/>
        <w:ind w:firstLine="709"/>
        <w:contextualSpacing/>
        <w:jc w:val="both"/>
        <w:rPr>
          <w:rFonts w:ascii="Times New Roman" w:hAnsi="Times New Roman"/>
          <w:i/>
          <w:sz w:val="24"/>
          <w:szCs w:val="24"/>
        </w:rPr>
      </w:pPr>
    </w:p>
    <w:p w:rsidR="00846FC1" w:rsidRPr="000D79E3" w:rsidRDefault="00846FC1" w:rsidP="00B826B7">
      <w:pPr>
        <w:tabs>
          <w:tab w:val="left" w:pos="-6521"/>
          <w:tab w:val="left" w:pos="1276"/>
        </w:tabs>
        <w:spacing w:after="0" w:line="240" w:lineRule="auto"/>
        <w:ind w:firstLine="709"/>
        <w:jc w:val="both"/>
        <w:rPr>
          <w:rFonts w:ascii="Times New Roman" w:hAnsi="Times New Roman"/>
          <w:i/>
          <w:sz w:val="24"/>
          <w:szCs w:val="24"/>
        </w:rPr>
      </w:pPr>
      <w:r w:rsidRPr="000D79E3">
        <w:rPr>
          <w:rFonts w:ascii="Times New Roman" w:hAnsi="Times New Roman"/>
          <w:i/>
          <w:sz w:val="24"/>
          <w:szCs w:val="24"/>
        </w:rPr>
        <w:t>4.</w:t>
      </w:r>
      <w:r w:rsidR="00B826B7">
        <w:rPr>
          <w:rFonts w:ascii="Times New Roman" w:hAnsi="Times New Roman"/>
          <w:i/>
          <w:sz w:val="24"/>
          <w:szCs w:val="24"/>
        </w:rPr>
        <w:t>2</w:t>
      </w:r>
      <w:r w:rsidRPr="000D79E3">
        <w:rPr>
          <w:rFonts w:ascii="Times New Roman" w:hAnsi="Times New Roman"/>
          <w:i/>
          <w:sz w:val="24"/>
          <w:szCs w:val="24"/>
        </w:rPr>
        <w:t xml:space="preserve"> Методические материалы, определяющие процедуру оценивания знаний, умений, навыков и (или) опыта деятельности в ходе промежуточной аттестации</w:t>
      </w:r>
    </w:p>
    <w:p w:rsidR="00B826B7" w:rsidRPr="000D79E3" w:rsidRDefault="00B826B7" w:rsidP="00B826B7">
      <w:pPr>
        <w:tabs>
          <w:tab w:val="left" w:pos="-6521"/>
          <w:tab w:val="left" w:pos="1276"/>
        </w:tabs>
        <w:spacing w:after="0" w:line="240" w:lineRule="auto"/>
        <w:ind w:firstLine="709"/>
        <w:contextualSpacing/>
        <w:jc w:val="both"/>
        <w:rPr>
          <w:rFonts w:ascii="Times New Roman" w:hAnsi="Times New Roman"/>
          <w:bCs/>
          <w:i/>
          <w:sz w:val="24"/>
          <w:szCs w:val="24"/>
        </w:rPr>
      </w:pPr>
      <w:r w:rsidRPr="000D79E3">
        <w:rPr>
          <w:rFonts w:ascii="Times New Roman" w:hAnsi="Times New Roman"/>
          <w:bCs/>
          <w:sz w:val="24"/>
          <w:szCs w:val="24"/>
        </w:rPr>
        <w:t>Промежуточная аттестация</w:t>
      </w:r>
      <w:r w:rsidRPr="000D79E3">
        <w:rPr>
          <w:rFonts w:ascii="Times New Roman" w:hAnsi="Times New Roman"/>
          <w:sz w:val="24"/>
          <w:szCs w:val="24"/>
        </w:rPr>
        <w:t xml:space="preserve"> по дисциплине «Физическая культура и спорт (элективные дисциплины (модули)) – Спортивные игры» </w:t>
      </w:r>
      <w:r w:rsidRPr="000D79E3">
        <w:rPr>
          <w:rFonts w:ascii="Times New Roman" w:hAnsi="Times New Roman"/>
          <w:bCs/>
          <w:sz w:val="24"/>
          <w:szCs w:val="24"/>
        </w:rPr>
        <w:t xml:space="preserve">проводится согласно расписанию экзаменационной сессии, в первом, третьем, пятом семестрах – в форме зачета, во втором, четвертом и шестом семестрах – в форме зачета с оценкой. В </w:t>
      </w:r>
      <w:r w:rsidRPr="000D79E3">
        <w:rPr>
          <w:rFonts w:ascii="Times New Roman" w:hAnsi="Times New Roman"/>
          <w:bCs/>
          <w:sz w:val="24"/>
          <w:szCs w:val="24"/>
          <w:lang w:val="en-US"/>
        </w:rPr>
        <w:t>VI</w:t>
      </w:r>
      <w:r w:rsidRPr="000D79E3">
        <w:rPr>
          <w:rFonts w:ascii="Times New Roman" w:hAnsi="Times New Roman"/>
          <w:bCs/>
          <w:sz w:val="24"/>
          <w:szCs w:val="24"/>
        </w:rPr>
        <w:t xml:space="preserve"> семестре завершается изучение дисциплины.</w:t>
      </w:r>
    </w:p>
    <w:p w:rsidR="00846FC1" w:rsidRPr="000D79E3" w:rsidRDefault="00846FC1" w:rsidP="00B826B7">
      <w:pPr>
        <w:tabs>
          <w:tab w:val="left" w:pos="-6521"/>
          <w:tab w:val="left" w:pos="1276"/>
        </w:tabs>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 xml:space="preserve">Допуском к зачету является выполнение мероприятий текущего контроля. </w:t>
      </w:r>
    </w:p>
    <w:p w:rsidR="00846FC1" w:rsidRPr="000D79E3" w:rsidRDefault="00846FC1" w:rsidP="00B826B7">
      <w:pPr>
        <w:tabs>
          <w:tab w:val="left" w:pos="-6521"/>
          <w:tab w:val="left" w:pos="1276"/>
        </w:tabs>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 xml:space="preserve">Зачет с оценкой проводится по билетам, в каждый из которых входит 2 вопроса: </w:t>
      </w:r>
      <w:r w:rsidRPr="000D79E3">
        <w:rPr>
          <w:rFonts w:ascii="Times New Roman" w:hAnsi="Times New Roman"/>
          <w:bCs/>
          <w:sz w:val="24"/>
          <w:szCs w:val="24"/>
        </w:rPr>
        <w:t>теоретический и практический.</w:t>
      </w:r>
    </w:p>
    <w:p w:rsidR="00846FC1" w:rsidRPr="000D79E3" w:rsidRDefault="00846FC1" w:rsidP="00B826B7">
      <w:pPr>
        <w:tabs>
          <w:tab w:val="left" w:pos="-6521"/>
          <w:tab w:val="left" w:pos="1276"/>
        </w:tabs>
        <w:spacing w:after="0" w:line="240" w:lineRule="auto"/>
        <w:ind w:firstLine="709"/>
        <w:contextualSpacing/>
        <w:jc w:val="both"/>
        <w:rPr>
          <w:rFonts w:ascii="Times New Roman" w:hAnsi="Times New Roman"/>
          <w:i/>
          <w:sz w:val="24"/>
          <w:szCs w:val="24"/>
        </w:rPr>
      </w:pPr>
      <w:r w:rsidRPr="000D79E3">
        <w:rPr>
          <w:rFonts w:ascii="Times New Roman" w:hAnsi="Times New Roman"/>
          <w:sz w:val="24"/>
          <w:szCs w:val="24"/>
        </w:rPr>
        <w:t>Промежуточная аттестация (зачет с оценкой) носит комплексный характер: учитывает результаты текущего контроля, тестирования, тестирования физической подготовленности и ответа на билет. Преподаватель вправе повысить оценку с учетом результатов текущего контроля знаний и рейтинговой оценки деятельности студента в течение периода изучения дисциплины.</w:t>
      </w:r>
    </w:p>
    <w:p w:rsidR="00846FC1" w:rsidRPr="000D79E3" w:rsidRDefault="00846FC1" w:rsidP="00B826B7">
      <w:pPr>
        <w:tabs>
          <w:tab w:val="left" w:pos="-6521"/>
          <w:tab w:val="left" w:pos="1276"/>
        </w:tabs>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lastRenderedPageBreak/>
        <w:t xml:space="preserve">В случае применения дистанционных технологий и электронного обучения проведение промежуточной аттестации и мероприятий, предусмотренных в промежуточной аттестации, осуществляется в электронно-информационной образовательной среде (образовательная платформа электронной поддержки обучения </w:t>
      </w:r>
      <w:proofErr w:type="spellStart"/>
      <w:r w:rsidRPr="000D79E3">
        <w:rPr>
          <w:rFonts w:ascii="Times New Roman" w:hAnsi="Times New Roman"/>
          <w:sz w:val="24"/>
          <w:szCs w:val="24"/>
        </w:rPr>
        <w:t>Blackboard</w:t>
      </w:r>
      <w:proofErr w:type="spellEnd"/>
      <w:r w:rsidRPr="000D79E3">
        <w:rPr>
          <w:rFonts w:ascii="Times New Roman" w:hAnsi="Times New Roman"/>
          <w:sz w:val="24"/>
          <w:szCs w:val="24"/>
        </w:rPr>
        <w:t xml:space="preserve"> </w:t>
      </w:r>
      <w:proofErr w:type="spellStart"/>
      <w:r w:rsidRPr="000D79E3">
        <w:rPr>
          <w:rFonts w:ascii="Times New Roman" w:hAnsi="Times New Roman"/>
          <w:sz w:val="24"/>
          <w:szCs w:val="24"/>
        </w:rPr>
        <w:t>Learn</w:t>
      </w:r>
      <w:proofErr w:type="spellEnd"/>
      <w:r w:rsidRPr="000D79E3">
        <w:rPr>
          <w:rFonts w:ascii="Times New Roman" w:hAnsi="Times New Roman"/>
          <w:sz w:val="24"/>
          <w:szCs w:val="24"/>
        </w:rPr>
        <w:t xml:space="preserve"> (сайт bb.usurt.ru)) в курсе дисциплины (модуля).</w:t>
      </w:r>
    </w:p>
    <w:p w:rsidR="00846FC1" w:rsidRPr="000D79E3" w:rsidRDefault="00846FC1" w:rsidP="000D79E3">
      <w:pPr>
        <w:spacing w:after="0" w:line="240" w:lineRule="auto"/>
        <w:rPr>
          <w:rFonts w:ascii="Times New Roman" w:hAnsi="Times New Roman"/>
          <w:sz w:val="24"/>
          <w:szCs w:val="24"/>
        </w:rPr>
      </w:pPr>
    </w:p>
    <w:p w:rsidR="006507E5" w:rsidRPr="000D79E3" w:rsidRDefault="006507E5" w:rsidP="00D34DC0">
      <w:pPr>
        <w:pageBreakBefore/>
        <w:spacing w:after="0" w:line="240" w:lineRule="auto"/>
        <w:jc w:val="center"/>
        <w:rPr>
          <w:rFonts w:ascii="Times New Roman" w:eastAsia="Calibri" w:hAnsi="Times New Roman"/>
          <w:b/>
          <w:bCs/>
          <w:color w:val="000000"/>
          <w:sz w:val="24"/>
          <w:szCs w:val="24"/>
        </w:rPr>
      </w:pPr>
      <w:r w:rsidRPr="000D79E3">
        <w:rPr>
          <w:rFonts w:ascii="Times New Roman" w:eastAsia="Calibri" w:hAnsi="Times New Roman"/>
          <w:b/>
          <w:bCs/>
          <w:color w:val="000000"/>
          <w:sz w:val="24"/>
          <w:szCs w:val="24"/>
        </w:rPr>
        <w:lastRenderedPageBreak/>
        <w:t xml:space="preserve">Фонд оценочных материалов для промежуточной аттестации по дисциплине </w:t>
      </w:r>
    </w:p>
    <w:p w:rsidR="006507E5" w:rsidRPr="000D79E3" w:rsidRDefault="006507E5" w:rsidP="000D79E3">
      <w:pPr>
        <w:pStyle w:val="1"/>
        <w:rPr>
          <w:rFonts w:eastAsia="Calibri" w:cs="Times New Roman"/>
          <w:szCs w:val="24"/>
        </w:rPr>
      </w:pPr>
      <w:bookmarkStart w:id="347" w:name="_Toc86139632"/>
      <w:bookmarkStart w:id="348" w:name="_Toc94620123"/>
      <w:r w:rsidRPr="000D79E3">
        <w:rPr>
          <w:rFonts w:eastAsia="Calibri" w:cs="Times New Roman"/>
          <w:szCs w:val="24"/>
        </w:rPr>
        <w:t>Б1.В.02  «Планирование и бюджетирование на предприятии транспорта»</w:t>
      </w:r>
      <w:bookmarkEnd w:id="347"/>
      <w:bookmarkEnd w:id="348"/>
    </w:p>
    <w:p w:rsidR="006507E5" w:rsidRPr="000D79E3" w:rsidRDefault="006507E5" w:rsidP="000D79E3">
      <w:pPr>
        <w:spacing w:after="0" w:line="240" w:lineRule="auto"/>
        <w:rPr>
          <w:rFonts w:ascii="Times New Roman" w:eastAsia="Calibri" w:hAnsi="Times New Roman"/>
          <w:b/>
          <w:bCs/>
          <w:color w:val="000000"/>
          <w:sz w:val="24"/>
          <w:szCs w:val="24"/>
        </w:rPr>
      </w:pPr>
    </w:p>
    <w:p w:rsidR="006507E5" w:rsidRPr="00D34DC0" w:rsidRDefault="006507E5" w:rsidP="00AD4E9D">
      <w:pPr>
        <w:numPr>
          <w:ilvl w:val="0"/>
          <w:numId w:val="98"/>
        </w:numPr>
        <w:tabs>
          <w:tab w:val="left" w:pos="993"/>
        </w:tabs>
        <w:spacing w:after="0" w:line="240" w:lineRule="auto"/>
        <w:ind w:left="0" w:firstLine="709"/>
        <w:jc w:val="both"/>
        <w:rPr>
          <w:rFonts w:ascii="Times New Roman" w:hAnsi="Times New Roman"/>
          <w:b/>
          <w:sz w:val="24"/>
          <w:szCs w:val="24"/>
        </w:rPr>
      </w:pPr>
      <w:r w:rsidRPr="00D34DC0">
        <w:rPr>
          <w:rFonts w:ascii="Times New Roman" w:hAnsi="Times New Roman"/>
          <w:b/>
          <w:sz w:val="24"/>
          <w:szCs w:val="24"/>
        </w:rPr>
        <w:t xml:space="preserve">Перечень компетенций с указанием этапов их формирования в процессе освоения образовательной программы </w:t>
      </w:r>
    </w:p>
    <w:p w:rsidR="006507E5" w:rsidRPr="000D79E3" w:rsidRDefault="006507E5" w:rsidP="000D79E3">
      <w:pPr>
        <w:spacing w:after="0" w:line="240" w:lineRule="auto"/>
        <w:rPr>
          <w:rFonts w:ascii="Times New Roman" w:hAnsi="Times New Roman"/>
          <w:i/>
          <w:sz w:val="24"/>
          <w:szCs w:val="24"/>
        </w:rPr>
      </w:pPr>
    </w:p>
    <w:p w:rsidR="006507E5" w:rsidRPr="000D79E3" w:rsidRDefault="006507E5" w:rsidP="00D34DC0">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xml:space="preserve">Дисциплина </w:t>
      </w:r>
      <w:r w:rsidRPr="000D79E3">
        <w:rPr>
          <w:rFonts w:ascii="Times New Roman" w:eastAsia="Calibri" w:hAnsi="Times New Roman"/>
          <w:sz w:val="24"/>
          <w:szCs w:val="24"/>
          <w:u w:val="single"/>
        </w:rPr>
        <w:t>Б1.В.02 «П</w:t>
      </w:r>
      <w:r w:rsidRPr="000D79E3">
        <w:rPr>
          <w:rFonts w:ascii="Times New Roman" w:eastAsia="Calibri" w:hAnsi="Times New Roman"/>
          <w:bCs/>
          <w:color w:val="000000"/>
          <w:sz w:val="24"/>
          <w:szCs w:val="24"/>
          <w:u w:val="single"/>
        </w:rPr>
        <w:t>ланирование и бюджетирование на предприятии транспорта</w:t>
      </w:r>
      <w:r w:rsidRPr="000D79E3">
        <w:rPr>
          <w:rFonts w:ascii="Times New Roman" w:eastAsia="Calibri" w:hAnsi="Times New Roman"/>
          <w:sz w:val="24"/>
          <w:szCs w:val="24"/>
          <w:u w:val="single"/>
        </w:rPr>
        <w:t>»</w:t>
      </w:r>
      <w:r w:rsidR="00D34DC0">
        <w:rPr>
          <w:rFonts w:ascii="Times New Roman" w:eastAsia="Calibri" w:hAnsi="Times New Roman"/>
          <w:sz w:val="24"/>
          <w:szCs w:val="24"/>
        </w:rPr>
        <w:t xml:space="preserve"> </w:t>
      </w:r>
      <w:r w:rsidRPr="000D79E3">
        <w:rPr>
          <w:rFonts w:ascii="Times New Roman" w:eastAsia="Calibri" w:hAnsi="Times New Roman"/>
          <w:sz w:val="24"/>
          <w:szCs w:val="24"/>
        </w:rPr>
        <w:t>участвует в формировании следующих компетенций и индикаторов достижения компетенций:</w:t>
      </w:r>
    </w:p>
    <w:p w:rsidR="00D34DC0" w:rsidRDefault="00D34DC0" w:rsidP="000D79E3">
      <w:pPr>
        <w:spacing w:after="0" w:line="240" w:lineRule="auto"/>
        <w:jc w:val="right"/>
        <w:rPr>
          <w:rFonts w:ascii="Times New Roman" w:eastAsia="Calibri" w:hAnsi="Times New Roman"/>
          <w:sz w:val="24"/>
          <w:szCs w:val="24"/>
        </w:rPr>
      </w:pPr>
    </w:p>
    <w:p w:rsidR="006507E5" w:rsidRPr="000D79E3" w:rsidRDefault="006507E5" w:rsidP="000D79E3">
      <w:pPr>
        <w:spacing w:after="0" w:line="240" w:lineRule="auto"/>
        <w:jc w:val="right"/>
        <w:rPr>
          <w:rFonts w:ascii="Times New Roman" w:eastAsia="Calibri" w:hAnsi="Times New Roman"/>
          <w:sz w:val="24"/>
          <w:szCs w:val="24"/>
        </w:rPr>
      </w:pPr>
      <w:r w:rsidRPr="000D79E3">
        <w:rPr>
          <w:rFonts w:ascii="Times New Roman" w:eastAsia="Calibri" w:hAnsi="Times New Roman"/>
          <w:sz w:val="24"/>
          <w:szCs w:val="24"/>
        </w:rPr>
        <w:t>Таблица 1</w:t>
      </w:r>
    </w:p>
    <w:tbl>
      <w:tblPr>
        <w:tblW w:w="5000" w:type="pct"/>
        <w:tblBorders>
          <w:top w:val="single" w:sz="8" w:space="0" w:color="000000"/>
          <w:left w:val="single" w:sz="8" w:space="0" w:color="000000"/>
          <w:bottom w:val="single" w:sz="8" w:space="0" w:color="000000"/>
          <w:right w:val="single" w:sz="8" w:space="0" w:color="000000"/>
          <w:insideH w:val="single" w:sz="4" w:space="0" w:color="auto"/>
          <w:insideV w:val="single" w:sz="8" w:space="0" w:color="000000"/>
        </w:tblBorders>
        <w:tblCellMar>
          <w:left w:w="0" w:type="dxa"/>
          <w:right w:w="0" w:type="dxa"/>
        </w:tblCellMar>
        <w:tblLook w:val="00A0" w:firstRow="1" w:lastRow="0" w:firstColumn="1" w:lastColumn="0" w:noHBand="0" w:noVBand="0"/>
      </w:tblPr>
      <w:tblGrid>
        <w:gridCol w:w="2604"/>
        <w:gridCol w:w="2932"/>
        <w:gridCol w:w="2084"/>
        <w:gridCol w:w="1852"/>
      </w:tblGrid>
      <w:tr w:rsidR="006507E5" w:rsidRPr="00D34DC0" w:rsidTr="009B7B61">
        <w:tc>
          <w:tcPr>
            <w:tcW w:w="1375" w:type="pct"/>
          </w:tcPr>
          <w:p w:rsidR="006507E5" w:rsidRPr="00D34DC0" w:rsidRDefault="006507E5" w:rsidP="000D79E3">
            <w:pPr>
              <w:spacing w:after="0" w:line="240" w:lineRule="auto"/>
              <w:jc w:val="center"/>
              <w:rPr>
                <w:rFonts w:ascii="Times New Roman" w:eastAsia="Calibri" w:hAnsi="Times New Roman"/>
                <w:sz w:val="24"/>
                <w:szCs w:val="24"/>
              </w:rPr>
            </w:pPr>
            <w:r w:rsidRPr="00D34DC0">
              <w:rPr>
                <w:rFonts w:ascii="Times New Roman" w:eastAsia="Calibri" w:hAnsi="Times New Roman"/>
                <w:sz w:val="24"/>
                <w:szCs w:val="24"/>
              </w:rPr>
              <w:t>Код и наименование компетенции</w:t>
            </w:r>
          </w:p>
        </w:tc>
        <w:tc>
          <w:tcPr>
            <w:tcW w:w="1548" w:type="pct"/>
            <w:tcMar>
              <w:top w:w="0" w:type="dxa"/>
              <w:left w:w="108" w:type="dxa"/>
              <w:bottom w:w="0" w:type="dxa"/>
              <w:right w:w="108" w:type="dxa"/>
            </w:tcMar>
          </w:tcPr>
          <w:p w:rsidR="006507E5" w:rsidRPr="00D34DC0" w:rsidRDefault="006507E5" w:rsidP="000D79E3">
            <w:pPr>
              <w:spacing w:after="0" w:line="240" w:lineRule="auto"/>
              <w:jc w:val="center"/>
              <w:rPr>
                <w:rFonts w:ascii="Times New Roman" w:eastAsia="Calibri" w:hAnsi="Times New Roman"/>
                <w:sz w:val="24"/>
                <w:szCs w:val="24"/>
              </w:rPr>
            </w:pPr>
            <w:r w:rsidRPr="00D34DC0">
              <w:rPr>
                <w:rFonts w:ascii="Times New Roman" w:eastAsia="Calibri" w:hAnsi="Times New Roman"/>
                <w:sz w:val="24"/>
                <w:szCs w:val="24"/>
              </w:rPr>
              <w:t>Код и наименование индикатора достижения компетенции</w:t>
            </w:r>
          </w:p>
        </w:tc>
        <w:tc>
          <w:tcPr>
            <w:tcW w:w="1100" w:type="pct"/>
            <w:tcMar>
              <w:top w:w="0" w:type="dxa"/>
              <w:left w:w="108" w:type="dxa"/>
              <w:bottom w:w="0" w:type="dxa"/>
              <w:right w:w="108" w:type="dxa"/>
            </w:tcMar>
          </w:tcPr>
          <w:p w:rsidR="006507E5" w:rsidRPr="00D34DC0" w:rsidRDefault="006507E5" w:rsidP="000D79E3">
            <w:pPr>
              <w:spacing w:after="0" w:line="240" w:lineRule="auto"/>
              <w:jc w:val="center"/>
              <w:rPr>
                <w:rFonts w:ascii="Times New Roman" w:eastAsia="Calibri" w:hAnsi="Times New Roman"/>
                <w:sz w:val="24"/>
                <w:szCs w:val="24"/>
              </w:rPr>
            </w:pPr>
            <w:r w:rsidRPr="00D34DC0">
              <w:rPr>
                <w:rFonts w:ascii="Times New Roman" w:eastAsia="Calibri" w:hAnsi="Times New Roman"/>
                <w:sz w:val="24"/>
                <w:szCs w:val="24"/>
              </w:rPr>
              <w:t>Этап формирования компетенции</w:t>
            </w:r>
          </w:p>
        </w:tc>
        <w:tc>
          <w:tcPr>
            <w:tcW w:w="978" w:type="pct"/>
            <w:tcMar>
              <w:top w:w="0" w:type="dxa"/>
              <w:left w:w="108" w:type="dxa"/>
              <w:bottom w:w="0" w:type="dxa"/>
              <w:right w:w="108" w:type="dxa"/>
            </w:tcMar>
          </w:tcPr>
          <w:p w:rsidR="006507E5" w:rsidRPr="00D34DC0" w:rsidRDefault="006507E5" w:rsidP="000D79E3">
            <w:pPr>
              <w:spacing w:after="0" w:line="240" w:lineRule="auto"/>
              <w:jc w:val="center"/>
              <w:rPr>
                <w:rFonts w:ascii="Times New Roman" w:eastAsia="Calibri" w:hAnsi="Times New Roman"/>
                <w:sz w:val="24"/>
                <w:szCs w:val="24"/>
                <w:vertAlign w:val="superscript"/>
              </w:rPr>
            </w:pPr>
            <w:r w:rsidRPr="00D34DC0">
              <w:rPr>
                <w:rFonts w:ascii="Times New Roman" w:eastAsia="Calibri" w:hAnsi="Times New Roman"/>
                <w:sz w:val="24"/>
                <w:szCs w:val="24"/>
              </w:rPr>
              <w:t>Форма промежуточной аттестации</w:t>
            </w:r>
          </w:p>
        </w:tc>
      </w:tr>
      <w:tr w:rsidR="009B7B61" w:rsidRPr="00D34DC0" w:rsidTr="009B7B61">
        <w:trPr>
          <w:trHeight w:val="4607"/>
        </w:trPr>
        <w:tc>
          <w:tcPr>
            <w:tcW w:w="1375" w:type="pct"/>
          </w:tcPr>
          <w:p w:rsidR="009B7B61" w:rsidRPr="003A6BD2" w:rsidRDefault="009B7B61" w:rsidP="00EE7E28">
            <w:pPr>
              <w:autoSpaceDE w:val="0"/>
              <w:autoSpaceDN w:val="0"/>
              <w:adjustRightInd w:val="0"/>
              <w:spacing w:after="0" w:line="240" w:lineRule="auto"/>
              <w:rPr>
                <w:rFonts w:ascii="Times New Roman" w:eastAsia="Calibri" w:hAnsi="Times New Roman"/>
                <w:bCs/>
                <w:sz w:val="24"/>
                <w:szCs w:val="24"/>
                <w:highlight w:val="yellow"/>
              </w:rPr>
            </w:pPr>
            <w:r w:rsidRPr="00D34DC0">
              <w:rPr>
                <w:rFonts w:ascii="Times New Roman" w:eastAsia="Calibri" w:hAnsi="Times New Roman"/>
                <w:color w:val="000000"/>
                <w:sz w:val="24"/>
                <w:szCs w:val="24"/>
              </w:rPr>
              <w:t>ПК-</w:t>
            </w:r>
            <w:r w:rsidR="00EE7E28">
              <w:rPr>
                <w:rFonts w:ascii="Times New Roman" w:eastAsia="Calibri" w:hAnsi="Times New Roman"/>
                <w:color w:val="000000"/>
                <w:sz w:val="24"/>
                <w:szCs w:val="24"/>
              </w:rPr>
              <w:t>2</w:t>
            </w:r>
            <w:r w:rsidRPr="00D34DC0">
              <w:rPr>
                <w:rFonts w:ascii="Times New Roman" w:eastAsia="Calibri" w:hAnsi="Times New Roman"/>
                <w:color w:val="000000"/>
                <w:sz w:val="24"/>
                <w:szCs w:val="24"/>
              </w:rPr>
              <w:t>.4: Способен рассчитывать финансово-экономические показатели, характеризующие работу структурного подразделения</w:t>
            </w:r>
          </w:p>
        </w:tc>
        <w:tc>
          <w:tcPr>
            <w:tcW w:w="1548" w:type="pct"/>
            <w:tcMar>
              <w:top w:w="0" w:type="dxa"/>
              <w:left w:w="108" w:type="dxa"/>
              <w:bottom w:w="0" w:type="dxa"/>
              <w:right w:w="108" w:type="dxa"/>
            </w:tcMar>
          </w:tcPr>
          <w:p w:rsidR="009B7B61" w:rsidRPr="00D34DC0" w:rsidRDefault="009B7B61" w:rsidP="000D79E3">
            <w:pPr>
              <w:autoSpaceDE w:val="0"/>
              <w:autoSpaceDN w:val="0"/>
              <w:adjustRightInd w:val="0"/>
              <w:spacing w:after="0" w:line="240" w:lineRule="auto"/>
              <w:rPr>
                <w:rFonts w:ascii="Times New Roman" w:eastAsia="Calibri" w:hAnsi="Times New Roman"/>
                <w:color w:val="000000"/>
                <w:sz w:val="24"/>
                <w:szCs w:val="24"/>
              </w:rPr>
            </w:pPr>
            <w:r w:rsidRPr="00D34DC0">
              <w:rPr>
                <w:rFonts w:ascii="Times New Roman" w:eastAsia="Calibri" w:hAnsi="Times New Roman"/>
                <w:color w:val="000000"/>
                <w:sz w:val="24"/>
                <w:szCs w:val="24"/>
              </w:rPr>
              <w:t>ПК-</w:t>
            </w:r>
            <w:r w:rsidR="00EE7E28">
              <w:rPr>
                <w:rFonts w:ascii="Times New Roman" w:eastAsia="Calibri" w:hAnsi="Times New Roman"/>
                <w:color w:val="000000"/>
                <w:sz w:val="24"/>
                <w:szCs w:val="24"/>
              </w:rPr>
              <w:t>2</w:t>
            </w:r>
            <w:r w:rsidRPr="00D34DC0">
              <w:rPr>
                <w:rFonts w:ascii="Times New Roman" w:eastAsia="Calibri" w:hAnsi="Times New Roman"/>
                <w:color w:val="000000"/>
                <w:sz w:val="24"/>
                <w:szCs w:val="24"/>
              </w:rPr>
              <w:t>.4.1: Разрабатывает и корректирует бюджеты продаж, производства, затрат, доходов, запасов и закупок</w:t>
            </w:r>
          </w:p>
          <w:p w:rsidR="009B7B61" w:rsidRPr="00D34DC0" w:rsidRDefault="009B7B61" w:rsidP="000D79E3">
            <w:pPr>
              <w:autoSpaceDE w:val="0"/>
              <w:autoSpaceDN w:val="0"/>
              <w:adjustRightInd w:val="0"/>
              <w:spacing w:after="0" w:line="240" w:lineRule="auto"/>
              <w:rPr>
                <w:rFonts w:ascii="Times New Roman" w:eastAsia="Calibri" w:hAnsi="Times New Roman"/>
                <w:color w:val="000000"/>
                <w:sz w:val="24"/>
                <w:szCs w:val="24"/>
              </w:rPr>
            </w:pPr>
            <w:r w:rsidRPr="00D34DC0">
              <w:rPr>
                <w:rFonts w:ascii="Times New Roman" w:eastAsia="Calibri" w:hAnsi="Times New Roman"/>
                <w:color w:val="000000"/>
                <w:sz w:val="24"/>
                <w:szCs w:val="24"/>
              </w:rPr>
              <w:t>ПК-</w:t>
            </w:r>
            <w:r w:rsidR="00EE7E28">
              <w:rPr>
                <w:rFonts w:ascii="Times New Roman" w:eastAsia="Calibri" w:hAnsi="Times New Roman"/>
                <w:color w:val="000000"/>
                <w:sz w:val="24"/>
                <w:szCs w:val="24"/>
              </w:rPr>
              <w:t>2</w:t>
            </w:r>
            <w:r w:rsidRPr="00D34DC0">
              <w:rPr>
                <w:rFonts w:ascii="Times New Roman" w:eastAsia="Calibri" w:hAnsi="Times New Roman"/>
                <w:color w:val="000000"/>
                <w:sz w:val="24"/>
                <w:szCs w:val="24"/>
              </w:rPr>
              <w:t>.4.2: Рассчитывает показатели, характеризующие работу структурного подразделения</w:t>
            </w:r>
          </w:p>
          <w:p w:rsidR="009B7B61" w:rsidRPr="003A6BD2" w:rsidRDefault="009B7B61" w:rsidP="00EE7E28">
            <w:pPr>
              <w:autoSpaceDE w:val="0"/>
              <w:autoSpaceDN w:val="0"/>
              <w:adjustRightInd w:val="0"/>
              <w:spacing w:after="0" w:line="240" w:lineRule="auto"/>
              <w:rPr>
                <w:rFonts w:ascii="Times New Roman" w:eastAsia="Calibri" w:hAnsi="Times New Roman"/>
                <w:bCs/>
                <w:color w:val="000000"/>
                <w:sz w:val="24"/>
                <w:szCs w:val="24"/>
                <w:highlight w:val="yellow"/>
              </w:rPr>
            </w:pPr>
            <w:r w:rsidRPr="00D34DC0">
              <w:rPr>
                <w:rFonts w:ascii="Times New Roman" w:eastAsia="Calibri" w:hAnsi="Times New Roman"/>
                <w:color w:val="000000"/>
                <w:sz w:val="24"/>
                <w:szCs w:val="24"/>
              </w:rPr>
              <w:t>ПК-</w:t>
            </w:r>
            <w:r w:rsidR="00EE7E28">
              <w:rPr>
                <w:rFonts w:ascii="Times New Roman" w:eastAsia="Calibri" w:hAnsi="Times New Roman"/>
                <w:color w:val="000000"/>
                <w:sz w:val="24"/>
                <w:szCs w:val="24"/>
              </w:rPr>
              <w:t>2</w:t>
            </w:r>
            <w:r w:rsidRPr="00D34DC0">
              <w:rPr>
                <w:rFonts w:ascii="Times New Roman" w:eastAsia="Calibri" w:hAnsi="Times New Roman"/>
                <w:color w:val="000000"/>
                <w:sz w:val="24"/>
                <w:szCs w:val="24"/>
              </w:rPr>
              <w:t>.4.3: Формирует сводную информацию по показателям, характеризующим работу структурного подразделения по итогам предыдущего года</w:t>
            </w:r>
          </w:p>
        </w:tc>
        <w:tc>
          <w:tcPr>
            <w:tcW w:w="1100" w:type="pct"/>
            <w:tcMar>
              <w:top w:w="0" w:type="dxa"/>
              <w:left w:w="108" w:type="dxa"/>
              <w:bottom w:w="0" w:type="dxa"/>
              <w:right w:w="108" w:type="dxa"/>
            </w:tcMar>
            <w:vAlign w:val="center"/>
          </w:tcPr>
          <w:p w:rsidR="009B7B61" w:rsidRPr="00D34DC0" w:rsidRDefault="009B7B61" w:rsidP="000D79E3">
            <w:pPr>
              <w:spacing w:after="0" w:line="240" w:lineRule="auto"/>
              <w:jc w:val="center"/>
              <w:rPr>
                <w:rFonts w:ascii="Times New Roman" w:eastAsia="Calibri" w:hAnsi="Times New Roman"/>
                <w:sz w:val="24"/>
                <w:szCs w:val="24"/>
              </w:rPr>
            </w:pPr>
            <w:r w:rsidRPr="00D34DC0">
              <w:rPr>
                <w:rFonts w:ascii="Times New Roman" w:eastAsia="Calibri" w:hAnsi="Times New Roman"/>
                <w:sz w:val="24"/>
                <w:szCs w:val="24"/>
              </w:rPr>
              <w:t>Компетенция и индикаторы достижения компетенции формируются в рамках 7 семестра очной формы обучения и 9 семестра очно-заочной формы</w:t>
            </w:r>
          </w:p>
        </w:tc>
        <w:tc>
          <w:tcPr>
            <w:tcW w:w="978" w:type="pct"/>
            <w:tcMar>
              <w:top w:w="0" w:type="dxa"/>
              <w:left w:w="108" w:type="dxa"/>
              <w:bottom w:w="0" w:type="dxa"/>
              <w:right w:w="108" w:type="dxa"/>
            </w:tcMar>
            <w:vAlign w:val="center"/>
          </w:tcPr>
          <w:p w:rsidR="009B7B61" w:rsidRPr="00D34DC0" w:rsidRDefault="009B7B61" w:rsidP="000D79E3">
            <w:pPr>
              <w:spacing w:after="0" w:line="240" w:lineRule="auto"/>
              <w:jc w:val="center"/>
              <w:rPr>
                <w:rFonts w:ascii="Times New Roman" w:eastAsia="Calibri" w:hAnsi="Times New Roman"/>
                <w:sz w:val="24"/>
                <w:szCs w:val="24"/>
              </w:rPr>
            </w:pPr>
            <w:r w:rsidRPr="00D34DC0">
              <w:rPr>
                <w:rFonts w:ascii="Times New Roman" w:eastAsia="Calibri" w:hAnsi="Times New Roman"/>
                <w:sz w:val="24"/>
                <w:szCs w:val="24"/>
              </w:rPr>
              <w:t>Зачет с оценкой</w:t>
            </w:r>
          </w:p>
        </w:tc>
      </w:tr>
    </w:tbl>
    <w:p w:rsidR="006507E5" w:rsidRPr="00D34DC0" w:rsidRDefault="006507E5" w:rsidP="000D79E3">
      <w:pPr>
        <w:spacing w:after="0" w:line="240" w:lineRule="auto"/>
        <w:rPr>
          <w:rFonts w:ascii="Times New Roman" w:hAnsi="Times New Roman"/>
          <w:sz w:val="24"/>
          <w:szCs w:val="24"/>
        </w:rPr>
      </w:pPr>
    </w:p>
    <w:p w:rsidR="006507E5" w:rsidRPr="000D79E3" w:rsidRDefault="006507E5" w:rsidP="000D79E3">
      <w:pPr>
        <w:spacing w:after="0" w:line="240" w:lineRule="auto"/>
        <w:ind w:firstLine="709"/>
        <w:jc w:val="both"/>
        <w:rPr>
          <w:rFonts w:ascii="Times New Roman" w:hAnsi="Times New Roman"/>
          <w:i/>
          <w:sz w:val="24"/>
          <w:szCs w:val="24"/>
        </w:rPr>
      </w:pPr>
      <w:r w:rsidRPr="000D79E3">
        <w:rPr>
          <w:rFonts w:ascii="Times New Roman" w:hAnsi="Times New Roman"/>
          <w:bCs/>
          <w:sz w:val="24"/>
          <w:szCs w:val="24"/>
        </w:rPr>
        <w:t xml:space="preserve">Траектория формирования у обучающихся компетенции при освоении образовательной программы приведена в </w:t>
      </w:r>
      <w:r w:rsidRPr="000D79E3">
        <w:rPr>
          <w:rFonts w:ascii="Times New Roman" w:hAnsi="Times New Roman"/>
          <w:sz w:val="24"/>
          <w:szCs w:val="24"/>
        </w:rPr>
        <w:t xml:space="preserve">Приложении к образовательной программе (Приложение 3.2 </w:t>
      </w:r>
      <w:r w:rsidRPr="000D79E3">
        <w:rPr>
          <w:rFonts w:ascii="Times New Roman" w:hAnsi="Times New Roman"/>
          <w:bCs/>
          <w:sz w:val="24"/>
          <w:szCs w:val="24"/>
        </w:rPr>
        <w:t>Программа формирования у студентов университета компетенций при освоении ОП ВО).</w:t>
      </w:r>
    </w:p>
    <w:p w:rsidR="006507E5" w:rsidRPr="000D79E3" w:rsidRDefault="006507E5" w:rsidP="000D79E3">
      <w:pPr>
        <w:spacing w:after="0" w:line="240" w:lineRule="auto"/>
        <w:rPr>
          <w:rFonts w:ascii="Times New Roman" w:hAnsi="Times New Roman"/>
          <w:i/>
          <w:sz w:val="24"/>
          <w:szCs w:val="24"/>
        </w:rPr>
      </w:pPr>
    </w:p>
    <w:p w:rsidR="006507E5" w:rsidRPr="00D34DC0" w:rsidRDefault="006507E5" w:rsidP="00AD4E9D">
      <w:pPr>
        <w:numPr>
          <w:ilvl w:val="0"/>
          <w:numId w:val="98"/>
        </w:numPr>
        <w:tabs>
          <w:tab w:val="left" w:pos="993"/>
        </w:tabs>
        <w:spacing w:after="0" w:line="240" w:lineRule="auto"/>
        <w:ind w:left="0" w:firstLine="709"/>
        <w:jc w:val="both"/>
        <w:rPr>
          <w:rFonts w:ascii="Times New Roman" w:hAnsi="Times New Roman"/>
          <w:b/>
          <w:sz w:val="24"/>
          <w:szCs w:val="24"/>
        </w:rPr>
      </w:pPr>
      <w:r w:rsidRPr="00D34DC0">
        <w:rPr>
          <w:rFonts w:ascii="Times New Roman" w:hAnsi="Times New Roman"/>
          <w:b/>
          <w:sz w:val="24"/>
          <w:szCs w:val="24"/>
        </w:rPr>
        <w:t>Описание показателей, система оценивания результатов промежуточной аттестации и критерии выставления оценок</w:t>
      </w:r>
    </w:p>
    <w:p w:rsidR="006507E5" w:rsidRPr="000D79E3" w:rsidRDefault="006507E5" w:rsidP="000D79E3">
      <w:pPr>
        <w:spacing w:after="0" w:line="240" w:lineRule="auto"/>
        <w:rPr>
          <w:rFonts w:ascii="Times New Roman" w:hAnsi="Times New Roman"/>
          <w:i/>
          <w:sz w:val="24"/>
          <w:szCs w:val="24"/>
        </w:rPr>
      </w:pPr>
    </w:p>
    <w:p w:rsidR="006507E5" w:rsidRPr="000D79E3" w:rsidRDefault="006507E5"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Показатели оценивания компетенций представлены в разделе  3 «Требования к результатам освоения дисциплины» рабочей программы дисциплины </w:t>
      </w:r>
      <w:r w:rsidRPr="000D79E3">
        <w:rPr>
          <w:rFonts w:ascii="Times New Roman" w:hAnsi="Times New Roman"/>
          <w:sz w:val="24"/>
          <w:szCs w:val="24"/>
          <w:u w:val="single"/>
        </w:rPr>
        <w:t xml:space="preserve">Б1.В.02 «Планирование и бюджетирование на </w:t>
      </w:r>
      <w:r w:rsidR="00D34DC0" w:rsidRPr="000D79E3">
        <w:rPr>
          <w:rFonts w:ascii="Times New Roman" w:hAnsi="Times New Roman"/>
          <w:sz w:val="24"/>
          <w:szCs w:val="24"/>
          <w:u w:val="single"/>
        </w:rPr>
        <w:t>предприятии</w:t>
      </w:r>
      <w:r w:rsidRPr="000D79E3">
        <w:rPr>
          <w:rFonts w:ascii="Times New Roman" w:hAnsi="Times New Roman"/>
          <w:sz w:val="24"/>
          <w:szCs w:val="24"/>
        </w:rPr>
        <w:t>»  как результирующие  знания, умения и  владения, полученные в результате освоения дисциплины.</w:t>
      </w:r>
    </w:p>
    <w:p w:rsidR="006507E5" w:rsidRPr="000D79E3" w:rsidRDefault="006507E5"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xml:space="preserve">При оценивании </w:t>
      </w:r>
      <w:proofErr w:type="spellStart"/>
      <w:r w:rsidRPr="000D79E3">
        <w:rPr>
          <w:rFonts w:ascii="Times New Roman" w:eastAsia="Calibri" w:hAnsi="Times New Roman"/>
          <w:sz w:val="24"/>
          <w:szCs w:val="24"/>
        </w:rPr>
        <w:t>сформированности</w:t>
      </w:r>
      <w:proofErr w:type="spellEnd"/>
      <w:r w:rsidRPr="000D79E3">
        <w:rPr>
          <w:rFonts w:ascii="Times New Roman" w:eastAsia="Calibri" w:hAnsi="Times New Roman"/>
          <w:sz w:val="24"/>
          <w:szCs w:val="24"/>
        </w:rPr>
        <w:t xml:space="preserve"> компетенций по дисциплине </w:t>
      </w:r>
      <w:r w:rsidRPr="000D79E3">
        <w:rPr>
          <w:rFonts w:ascii="Times New Roman" w:eastAsia="Calibri" w:hAnsi="Times New Roman"/>
          <w:sz w:val="24"/>
          <w:szCs w:val="24"/>
          <w:u w:val="single"/>
        </w:rPr>
        <w:t>Б1.В.02 «Планирование и бюджетирование на предприятии»</w:t>
      </w:r>
      <w:r w:rsidRPr="000D79E3">
        <w:rPr>
          <w:rFonts w:ascii="Times New Roman" w:eastAsia="Calibri" w:hAnsi="Times New Roman"/>
          <w:sz w:val="24"/>
          <w:szCs w:val="24"/>
        </w:rPr>
        <w:t xml:space="preserve"> используется традиционная шкала оценивания.</w:t>
      </w:r>
    </w:p>
    <w:p w:rsidR="006507E5" w:rsidRDefault="006507E5" w:rsidP="000D79E3">
      <w:pPr>
        <w:spacing w:after="0" w:line="240" w:lineRule="auto"/>
        <w:rPr>
          <w:rFonts w:ascii="Times New Roman" w:eastAsia="Calibri" w:hAnsi="Times New Roman"/>
          <w:b/>
          <w:sz w:val="24"/>
          <w:szCs w:val="24"/>
        </w:rPr>
      </w:pPr>
    </w:p>
    <w:p w:rsidR="009B7B61" w:rsidRDefault="009B7B61" w:rsidP="00D34DC0">
      <w:pPr>
        <w:spacing w:after="0" w:line="240" w:lineRule="auto"/>
        <w:jc w:val="right"/>
        <w:rPr>
          <w:rFonts w:ascii="Times New Roman" w:eastAsia="Calibri" w:hAnsi="Times New Roman"/>
          <w:sz w:val="24"/>
          <w:szCs w:val="24"/>
        </w:rPr>
      </w:pPr>
    </w:p>
    <w:p w:rsidR="009B7B61" w:rsidRDefault="009B7B61" w:rsidP="00D34DC0">
      <w:pPr>
        <w:spacing w:after="0" w:line="240" w:lineRule="auto"/>
        <w:jc w:val="right"/>
        <w:rPr>
          <w:rFonts w:ascii="Times New Roman" w:eastAsia="Calibri" w:hAnsi="Times New Roman"/>
          <w:sz w:val="24"/>
          <w:szCs w:val="24"/>
        </w:rPr>
      </w:pPr>
    </w:p>
    <w:p w:rsidR="009B7B61" w:rsidRDefault="009B7B61" w:rsidP="00D34DC0">
      <w:pPr>
        <w:spacing w:after="0" w:line="240" w:lineRule="auto"/>
        <w:jc w:val="right"/>
        <w:rPr>
          <w:rFonts w:ascii="Times New Roman" w:eastAsia="Calibri" w:hAnsi="Times New Roman"/>
          <w:sz w:val="24"/>
          <w:szCs w:val="24"/>
        </w:rPr>
      </w:pPr>
    </w:p>
    <w:p w:rsidR="009B7B61" w:rsidRDefault="009B7B61" w:rsidP="00D34DC0">
      <w:pPr>
        <w:spacing w:after="0" w:line="240" w:lineRule="auto"/>
        <w:jc w:val="right"/>
        <w:rPr>
          <w:rFonts w:ascii="Times New Roman" w:eastAsia="Calibri" w:hAnsi="Times New Roman"/>
          <w:sz w:val="24"/>
          <w:szCs w:val="24"/>
        </w:rPr>
      </w:pPr>
    </w:p>
    <w:p w:rsidR="00D34DC0" w:rsidRPr="00D34DC0" w:rsidRDefault="00D34DC0" w:rsidP="00D34DC0">
      <w:pPr>
        <w:spacing w:after="0" w:line="240" w:lineRule="auto"/>
        <w:jc w:val="right"/>
        <w:rPr>
          <w:rFonts w:ascii="Times New Roman" w:eastAsia="Calibri" w:hAnsi="Times New Roman"/>
          <w:sz w:val="24"/>
          <w:szCs w:val="24"/>
        </w:rPr>
      </w:pPr>
      <w:r w:rsidRPr="00D34DC0">
        <w:rPr>
          <w:rFonts w:ascii="Times New Roman" w:eastAsia="Calibri" w:hAnsi="Times New Roman"/>
          <w:sz w:val="24"/>
          <w:szCs w:val="24"/>
        </w:rPr>
        <w:lastRenderedPageBreak/>
        <w:t>Таблица 2</w:t>
      </w:r>
    </w:p>
    <w:p w:rsidR="00D34DC0" w:rsidRPr="00D34DC0" w:rsidRDefault="00D34DC0" w:rsidP="00D34DC0">
      <w:pPr>
        <w:spacing w:after="0" w:line="240" w:lineRule="auto"/>
        <w:jc w:val="center"/>
        <w:rPr>
          <w:rFonts w:ascii="Times New Roman" w:eastAsia="Calibri" w:hAnsi="Times New Roman"/>
          <w:sz w:val="24"/>
          <w:szCs w:val="24"/>
        </w:rPr>
      </w:pPr>
      <w:r w:rsidRPr="00D34DC0">
        <w:rPr>
          <w:rFonts w:ascii="Times New Roman" w:eastAsia="Calibri" w:hAnsi="Times New Roman"/>
          <w:sz w:val="24"/>
          <w:szCs w:val="24"/>
        </w:rPr>
        <w:t>Шкала оценивания</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7338"/>
        <w:gridCol w:w="2268"/>
      </w:tblGrid>
      <w:tr w:rsidR="006507E5" w:rsidRPr="000D79E3" w:rsidTr="00D34DC0">
        <w:tc>
          <w:tcPr>
            <w:tcW w:w="7338" w:type="dxa"/>
          </w:tcPr>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Критерии выставления оценок</w:t>
            </w:r>
          </w:p>
        </w:tc>
        <w:tc>
          <w:tcPr>
            <w:tcW w:w="2268" w:type="dxa"/>
          </w:tcPr>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 xml:space="preserve">Оценка </w:t>
            </w:r>
          </w:p>
        </w:tc>
      </w:tr>
      <w:tr w:rsidR="006507E5" w:rsidRPr="000D79E3" w:rsidTr="00D34DC0">
        <w:tc>
          <w:tcPr>
            <w:tcW w:w="7338" w:type="dxa"/>
          </w:tcPr>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Зачет с оценкой</w:t>
            </w:r>
          </w:p>
        </w:tc>
        <w:tc>
          <w:tcPr>
            <w:tcW w:w="2268" w:type="dxa"/>
          </w:tcPr>
          <w:p w:rsidR="006507E5" w:rsidRPr="000D79E3" w:rsidRDefault="006507E5" w:rsidP="000D79E3">
            <w:pPr>
              <w:spacing w:after="0" w:line="240" w:lineRule="auto"/>
              <w:jc w:val="center"/>
              <w:rPr>
                <w:rFonts w:ascii="Times New Roman" w:eastAsia="Calibri" w:hAnsi="Times New Roman"/>
                <w:i/>
                <w:sz w:val="24"/>
                <w:szCs w:val="24"/>
              </w:rPr>
            </w:pPr>
          </w:p>
        </w:tc>
      </w:tr>
      <w:tr w:rsidR="006507E5" w:rsidRPr="000D79E3" w:rsidTr="00D34DC0">
        <w:tc>
          <w:tcPr>
            <w:tcW w:w="7338" w:type="dxa"/>
          </w:tcPr>
          <w:p w:rsidR="006507E5" w:rsidRPr="000D79E3" w:rsidRDefault="006507E5" w:rsidP="00D34DC0">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 xml:space="preserve">Достижение результата компьютерного тестирования выше порогового значения (90% и более правильных ответов) </w:t>
            </w:r>
          </w:p>
          <w:p w:rsidR="006507E5" w:rsidRPr="000D79E3" w:rsidRDefault="006507E5" w:rsidP="00D34DC0">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Студент показывает полные и глубокие знания программного материала, логично и аргументировано отвечает на поставленный вопрос, а также дополнительные вопросы,  показатели рейтинга (все предусмотренные РПД учебные задания выполнены, качество выполнения большинства из них оценено числом баллов, близким к максимальному), решение практического задания выполнено без ошибок, даны пояснения к решению</w:t>
            </w:r>
          </w:p>
        </w:tc>
        <w:tc>
          <w:tcPr>
            <w:tcW w:w="2268" w:type="dxa"/>
          </w:tcPr>
          <w:p w:rsidR="006507E5" w:rsidRPr="000D79E3" w:rsidRDefault="006507E5" w:rsidP="000D79E3">
            <w:pPr>
              <w:spacing w:after="0" w:line="240" w:lineRule="auto"/>
              <w:jc w:val="center"/>
              <w:rPr>
                <w:rFonts w:ascii="Times New Roman" w:eastAsia="Calibri" w:hAnsi="Times New Roman"/>
                <w:i/>
                <w:sz w:val="24"/>
                <w:szCs w:val="24"/>
              </w:rPr>
            </w:pPr>
            <w:r w:rsidRPr="000D79E3">
              <w:rPr>
                <w:rFonts w:ascii="Times New Roman" w:eastAsia="Calibri" w:hAnsi="Times New Roman"/>
                <w:i/>
                <w:sz w:val="24"/>
                <w:szCs w:val="24"/>
              </w:rPr>
              <w:t>Отлично</w:t>
            </w:r>
          </w:p>
        </w:tc>
      </w:tr>
      <w:tr w:rsidR="006507E5" w:rsidRPr="000D79E3" w:rsidTr="00D34DC0">
        <w:tc>
          <w:tcPr>
            <w:tcW w:w="7338" w:type="dxa"/>
          </w:tcPr>
          <w:p w:rsidR="006507E5" w:rsidRPr="000D79E3" w:rsidRDefault="006507E5" w:rsidP="00D34DC0">
            <w:pPr>
              <w:spacing w:after="0" w:line="240" w:lineRule="auto"/>
              <w:jc w:val="both"/>
              <w:rPr>
                <w:rFonts w:ascii="Times New Roman" w:eastAsia="Calibri" w:hAnsi="Times New Roman"/>
                <w:b/>
                <w:sz w:val="24"/>
                <w:szCs w:val="24"/>
                <w:u w:val="single"/>
              </w:rPr>
            </w:pPr>
            <w:r w:rsidRPr="000D79E3">
              <w:rPr>
                <w:rFonts w:ascii="Times New Roman" w:eastAsia="Calibri" w:hAnsi="Times New Roman"/>
                <w:sz w:val="24"/>
                <w:szCs w:val="24"/>
              </w:rPr>
              <w:t xml:space="preserve">Достижение результата компьютерного тестирования выше порогового значения (75-89 % правильных ответов) </w:t>
            </w:r>
          </w:p>
          <w:p w:rsidR="006507E5" w:rsidRPr="000D79E3" w:rsidRDefault="006507E5" w:rsidP="00D34DC0">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Студент показывает глубокие знания программного материала, грамотно его излагает, достаточно полно отвечает на поставленный вопрос и дополнительные вопросы, умело формулирует выводы, допуская незначительные погрешности, показатели рейтинга, (все предусмотренные РПД учебные задания выполнены, качество выполнения ни одного из них не оценено максимальным числом баллов), решение практического задания  выполнено  с незначительными ошибками</w:t>
            </w:r>
          </w:p>
        </w:tc>
        <w:tc>
          <w:tcPr>
            <w:tcW w:w="2268" w:type="dxa"/>
          </w:tcPr>
          <w:p w:rsidR="006507E5" w:rsidRPr="000D79E3" w:rsidRDefault="006507E5" w:rsidP="000D79E3">
            <w:pPr>
              <w:spacing w:after="0" w:line="240" w:lineRule="auto"/>
              <w:jc w:val="center"/>
              <w:rPr>
                <w:rFonts w:ascii="Times New Roman" w:eastAsia="Calibri" w:hAnsi="Times New Roman"/>
                <w:i/>
                <w:sz w:val="24"/>
                <w:szCs w:val="24"/>
              </w:rPr>
            </w:pPr>
            <w:r w:rsidRPr="000D79E3">
              <w:rPr>
                <w:rFonts w:ascii="Times New Roman" w:eastAsia="Calibri" w:hAnsi="Times New Roman"/>
                <w:i/>
                <w:sz w:val="24"/>
                <w:szCs w:val="24"/>
              </w:rPr>
              <w:t>Хорошо</w:t>
            </w:r>
          </w:p>
        </w:tc>
      </w:tr>
      <w:tr w:rsidR="006507E5" w:rsidRPr="000D79E3" w:rsidTr="00D34DC0">
        <w:tc>
          <w:tcPr>
            <w:tcW w:w="7338" w:type="dxa"/>
          </w:tcPr>
          <w:p w:rsidR="006507E5" w:rsidRPr="000D79E3" w:rsidRDefault="006507E5" w:rsidP="00D34DC0">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 xml:space="preserve">Достижение результата компьютерного тестирования выше порогового значения (60-74% правильных ответов) </w:t>
            </w:r>
          </w:p>
          <w:p w:rsidR="006507E5" w:rsidRPr="000D79E3" w:rsidRDefault="006507E5" w:rsidP="00D34DC0">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Студент показывает достаточные, но неглубокие знания программного материала; при ответе не допускает грубых ошибок или противоречий, однако в формулировании ответа отсутствует должная связь между анализом, аргументацией и выводами, для получения правильного ответа требуется уточняющие вопросы, достигнуты минимальные или выше показатели рейтинговой оценки при наличии выполнения предусмотренных РПД учебных заданий, решение практического задания верно, но не аргументировано</w:t>
            </w:r>
          </w:p>
        </w:tc>
        <w:tc>
          <w:tcPr>
            <w:tcW w:w="2268" w:type="dxa"/>
          </w:tcPr>
          <w:p w:rsidR="006507E5" w:rsidRPr="000D79E3" w:rsidRDefault="006507E5" w:rsidP="000D79E3">
            <w:pPr>
              <w:spacing w:after="0" w:line="240" w:lineRule="auto"/>
              <w:jc w:val="center"/>
              <w:rPr>
                <w:rFonts w:ascii="Times New Roman" w:eastAsia="Calibri" w:hAnsi="Times New Roman"/>
                <w:i/>
                <w:sz w:val="24"/>
                <w:szCs w:val="24"/>
              </w:rPr>
            </w:pPr>
            <w:r w:rsidRPr="000D79E3">
              <w:rPr>
                <w:rFonts w:ascii="Times New Roman" w:eastAsia="Calibri" w:hAnsi="Times New Roman"/>
                <w:i/>
                <w:sz w:val="24"/>
                <w:szCs w:val="24"/>
              </w:rPr>
              <w:t>Удовлетворительно</w:t>
            </w:r>
          </w:p>
        </w:tc>
      </w:tr>
      <w:tr w:rsidR="006507E5" w:rsidRPr="000D79E3" w:rsidTr="00D34DC0">
        <w:tc>
          <w:tcPr>
            <w:tcW w:w="7338" w:type="dxa"/>
          </w:tcPr>
          <w:p w:rsidR="006507E5" w:rsidRPr="000D79E3" w:rsidRDefault="006507E5" w:rsidP="00D34DC0">
            <w:pPr>
              <w:spacing w:after="0" w:line="240" w:lineRule="auto"/>
              <w:jc w:val="both"/>
              <w:rPr>
                <w:rFonts w:ascii="Times New Roman" w:eastAsia="Calibri" w:hAnsi="Times New Roman"/>
                <w:b/>
                <w:sz w:val="24"/>
                <w:szCs w:val="24"/>
                <w:u w:val="single"/>
              </w:rPr>
            </w:pPr>
            <w:r w:rsidRPr="000D79E3">
              <w:rPr>
                <w:rFonts w:ascii="Times New Roman" w:eastAsia="Calibri" w:hAnsi="Times New Roman"/>
                <w:sz w:val="24"/>
                <w:szCs w:val="24"/>
              </w:rPr>
              <w:t xml:space="preserve">Результаты компьютерного тестирования меньше 60% правильных ответов </w:t>
            </w:r>
          </w:p>
          <w:p w:rsidR="006507E5" w:rsidRPr="000D79E3" w:rsidRDefault="006507E5" w:rsidP="00D34DC0">
            <w:pPr>
              <w:tabs>
                <w:tab w:val="left" w:pos="709"/>
              </w:tabs>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 xml:space="preserve">Ответы на вопросы экзаменационного билета даны не верно, </w:t>
            </w:r>
          </w:p>
          <w:p w:rsidR="006507E5" w:rsidRPr="000D79E3" w:rsidRDefault="006507E5" w:rsidP="00D34DC0">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решение практического задания не представлено или содержит существенные ошибки</w:t>
            </w:r>
          </w:p>
        </w:tc>
        <w:tc>
          <w:tcPr>
            <w:tcW w:w="2268" w:type="dxa"/>
          </w:tcPr>
          <w:p w:rsidR="006507E5" w:rsidRPr="000D79E3" w:rsidRDefault="006507E5" w:rsidP="000D79E3">
            <w:pPr>
              <w:spacing w:after="0" w:line="240" w:lineRule="auto"/>
              <w:jc w:val="center"/>
              <w:rPr>
                <w:rFonts w:ascii="Times New Roman" w:eastAsia="Calibri" w:hAnsi="Times New Roman"/>
                <w:i/>
                <w:sz w:val="24"/>
                <w:szCs w:val="24"/>
              </w:rPr>
            </w:pPr>
            <w:r w:rsidRPr="000D79E3">
              <w:rPr>
                <w:rFonts w:ascii="Times New Roman" w:eastAsia="Calibri" w:hAnsi="Times New Roman"/>
                <w:i/>
                <w:sz w:val="24"/>
                <w:szCs w:val="24"/>
              </w:rPr>
              <w:t>Неудовлетворительно</w:t>
            </w:r>
          </w:p>
        </w:tc>
      </w:tr>
    </w:tbl>
    <w:p w:rsidR="009B7B61" w:rsidRDefault="009B7B61" w:rsidP="009B7B61">
      <w:pPr>
        <w:tabs>
          <w:tab w:val="left" w:pos="993"/>
        </w:tabs>
        <w:autoSpaceDE w:val="0"/>
        <w:autoSpaceDN w:val="0"/>
        <w:adjustRightInd w:val="0"/>
        <w:spacing w:after="0" w:line="240" w:lineRule="auto"/>
        <w:ind w:left="709"/>
        <w:jc w:val="both"/>
        <w:rPr>
          <w:rFonts w:ascii="Times New Roman" w:hAnsi="Times New Roman"/>
          <w:b/>
          <w:sz w:val="24"/>
          <w:szCs w:val="24"/>
        </w:rPr>
      </w:pPr>
    </w:p>
    <w:p w:rsidR="006507E5" w:rsidRPr="00D34DC0" w:rsidRDefault="006507E5" w:rsidP="00AD4E9D">
      <w:pPr>
        <w:numPr>
          <w:ilvl w:val="0"/>
          <w:numId w:val="98"/>
        </w:numPr>
        <w:tabs>
          <w:tab w:val="left" w:pos="993"/>
        </w:tabs>
        <w:autoSpaceDE w:val="0"/>
        <w:autoSpaceDN w:val="0"/>
        <w:adjustRightInd w:val="0"/>
        <w:spacing w:after="0" w:line="240" w:lineRule="auto"/>
        <w:ind w:left="0" w:firstLine="709"/>
        <w:jc w:val="both"/>
        <w:rPr>
          <w:rFonts w:ascii="Times New Roman" w:hAnsi="Times New Roman"/>
          <w:b/>
          <w:sz w:val="24"/>
          <w:szCs w:val="24"/>
        </w:rPr>
      </w:pPr>
      <w:r w:rsidRPr="00D34DC0">
        <w:rPr>
          <w:rFonts w:ascii="Times New Roman" w:hAnsi="Times New Roman"/>
          <w:b/>
          <w:sz w:val="24"/>
          <w:szCs w:val="24"/>
        </w:rPr>
        <w:t>Типовые контрольные задания или иные материалы, необходимые для оценки знаний, умений, навыков и (или) опыта деятельности</w:t>
      </w:r>
    </w:p>
    <w:p w:rsidR="006507E5" w:rsidRPr="000D79E3" w:rsidRDefault="006507E5" w:rsidP="00D34DC0">
      <w:pPr>
        <w:autoSpaceDE w:val="0"/>
        <w:autoSpaceDN w:val="0"/>
        <w:adjustRightInd w:val="0"/>
        <w:spacing w:after="0" w:line="240" w:lineRule="auto"/>
        <w:ind w:firstLine="709"/>
        <w:jc w:val="both"/>
        <w:rPr>
          <w:rFonts w:ascii="Times New Roman" w:hAnsi="Times New Roman"/>
          <w:b/>
          <w:sz w:val="24"/>
          <w:szCs w:val="24"/>
        </w:rPr>
      </w:pPr>
    </w:p>
    <w:p w:rsidR="006507E5" w:rsidRPr="000D79E3" w:rsidRDefault="006507E5" w:rsidP="00D34DC0">
      <w:pPr>
        <w:autoSpaceDE w:val="0"/>
        <w:autoSpaceDN w:val="0"/>
        <w:adjustRightInd w:val="0"/>
        <w:spacing w:after="0" w:line="240" w:lineRule="auto"/>
        <w:ind w:firstLine="709"/>
        <w:jc w:val="both"/>
        <w:rPr>
          <w:rFonts w:ascii="Times New Roman" w:eastAsia="Calibri" w:hAnsi="Times New Roman"/>
          <w:i/>
          <w:sz w:val="24"/>
          <w:szCs w:val="24"/>
        </w:rPr>
      </w:pPr>
      <w:r w:rsidRPr="000D79E3">
        <w:rPr>
          <w:rFonts w:ascii="Times New Roman" w:eastAsia="Calibri" w:hAnsi="Times New Roman"/>
          <w:i/>
          <w:sz w:val="24"/>
          <w:szCs w:val="24"/>
        </w:rPr>
        <w:t>3.1. Типовые тестовые задания для итогового тестирования (ПО АСТ)</w:t>
      </w:r>
    </w:p>
    <w:p w:rsidR="006507E5" w:rsidRPr="000D79E3" w:rsidRDefault="006507E5" w:rsidP="00D34DC0">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1)В состав трудовых показателей входят нормы: </w:t>
      </w:r>
    </w:p>
    <w:p w:rsidR="006507E5" w:rsidRPr="000D79E3" w:rsidRDefault="006507E5" w:rsidP="00D34DC0">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а) времени </w:t>
      </w:r>
    </w:p>
    <w:p w:rsidR="006507E5" w:rsidRPr="000D79E3" w:rsidRDefault="006507E5" w:rsidP="00D34DC0">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б) численности</w:t>
      </w:r>
    </w:p>
    <w:p w:rsidR="006507E5" w:rsidRPr="000D79E3" w:rsidRDefault="006507E5" w:rsidP="00D34DC0">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в) запаса спецодежды</w:t>
      </w:r>
    </w:p>
    <w:p w:rsidR="006507E5" w:rsidRPr="000D79E3" w:rsidRDefault="006507E5" w:rsidP="00D34DC0">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г) трудовых ресурсов</w:t>
      </w:r>
    </w:p>
    <w:p w:rsidR="00D34DC0" w:rsidRDefault="00D34DC0" w:rsidP="00D34DC0">
      <w:pPr>
        <w:spacing w:after="0" w:line="240" w:lineRule="auto"/>
        <w:ind w:firstLine="709"/>
        <w:jc w:val="both"/>
        <w:rPr>
          <w:rFonts w:ascii="Times New Roman" w:eastAsia="Calibri" w:hAnsi="Times New Roman"/>
          <w:spacing w:val="-6"/>
          <w:sz w:val="24"/>
          <w:szCs w:val="24"/>
        </w:rPr>
      </w:pPr>
    </w:p>
    <w:p w:rsidR="006507E5" w:rsidRPr="000D79E3" w:rsidRDefault="006507E5" w:rsidP="00D34DC0">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2) Численная величина нормативов должна отражать … .</w:t>
      </w:r>
    </w:p>
    <w:p w:rsidR="006507E5" w:rsidRPr="000D79E3" w:rsidRDefault="006507E5" w:rsidP="00D34DC0">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а) усреднённый, экономически целесообразный уровень затрат ресурсов</w:t>
      </w:r>
    </w:p>
    <w:p w:rsidR="006507E5" w:rsidRPr="000D79E3" w:rsidRDefault="006507E5" w:rsidP="00D34DC0">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б) предельно допустимый уровень затрат ресурсов</w:t>
      </w:r>
    </w:p>
    <w:p w:rsidR="006507E5" w:rsidRPr="000D79E3" w:rsidRDefault="006507E5" w:rsidP="00D34DC0">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lastRenderedPageBreak/>
        <w:t>в) минимальный уровень затрат ресурсов</w:t>
      </w:r>
    </w:p>
    <w:p w:rsidR="006507E5" w:rsidRPr="000D79E3" w:rsidRDefault="006507E5" w:rsidP="00D34DC0">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г) уровень затрат ресурсов в других странах</w:t>
      </w:r>
    </w:p>
    <w:p w:rsidR="00D34DC0" w:rsidRDefault="00D34DC0" w:rsidP="00D34DC0">
      <w:pPr>
        <w:spacing w:after="0" w:line="240" w:lineRule="auto"/>
        <w:ind w:firstLine="709"/>
        <w:jc w:val="both"/>
        <w:rPr>
          <w:rFonts w:ascii="Times New Roman" w:eastAsia="Calibri" w:hAnsi="Times New Roman"/>
          <w:spacing w:val="-6"/>
          <w:sz w:val="24"/>
          <w:szCs w:val="24"/>
        </w:rPr>
      </w:pPr>
    </w:p>
    <w:p w:rsidR="006507E5" w:rsidRPr="000D79E3" w:rsidRDefault="006507E5" w:rsidP="00D34DC0">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3) Эластичность определяется по формуле…</w:t>
      </w:r>
    </w:p>
    <w:p w:rsidR="006507E5" w:rsidRPr="000D79E3" w:rsidRDefault="006507E5" w:rsidP="00D34DC0">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а) </w:t>
      </w:r>
      <w:proofErr w:type="spellStart"/>
      <w:r w:rsidRPr="000D79E3">
        <w:rPr>
          <w:rFonts w:ascii="Times New Roman" w:eastAsia="Calibri" w:hAnsi="Times New Roman"/>
          <w:spacing w:val="-6"/>
          <w:sz w:val="24"/>
          <w:szCs w:val="24"/>
        </w:rPr>
        <w:t>Эц</w:t>
      </w:r>
      <w:proofErr w:type="spellEnd"/>
      <w:r w:rsidRPr="000D79E3">
        <w:rPr>
          <w:rFonts w:ascii="Times New Roman" w:eastAsia="Calibri" w:hAnsi="Times New Roman"/>
          <w:spacing w:val="-6"/>
          <w:sz w:val="24"/>
          <w:szCs w:val="24"/>
        </w:rPr>
        <w:t xml:space="preserve"> =</w:t>
      </w:r>
      <m:oMath>
        <m:r>
          <w:rPr>
            <w:rFonts w:ascii="Cambria Math" w:eastAsia="Calibri" w:hAnsi="Cambria Math"/>
            <w:spacing w:val="-6"/>
            <w:sz w:val="24"/>
            <w:szCs w:val="24"/>
          </w:rPr>
          <m:t xml:space="preserve">  </m:t>
        </m:r>
        <m:f>
          <m:fPr>
            <m:ctrlPr>
              <w:rPr>
                <w:rFonts w:ascii="Cambria Math" w:eastAsia="Calibri" w:hAnsi="Cambria Math"/>
                <w:i/>
                <w:spacing w:val="-6"/>
                <w:sz w:val="24"/>
                <w:szCs w:val="24"/>
              </w:rPr>
            </m:ctrlPr>
          </m:fPr>
          <m:num>
            <m:r>
              <w:rPr>
                <w:rFonts w:ascii="Cambria Math" w:eastAsia="Calibri" w:hAnsi="Cambria Math"/>
                <w:spacing w:val="-6"/>
                <w:sz w:val="24"/>
                <w:szCs w:val="24"/>
              </w:rPr>
              <m:t>∆П</m:t>
            </m:r>
          </m:num>
          <m:den>
            <m:r>
              <w:rPr>
                <w:rFonts w:ascii="Cambria Math" w:eastAsia="Calibri" w:hAnsi="Cambria Math"/>
                <w:spacing w:val="-6"/>
                <w:sz w:val="24"/>
                <w:szCs w:val="24"/>
              </w:rPr>
              <m:t>∆Ц</m:t>
            </m:r>
          </m:den>
        </m:f>
      </m:oMath>
      <w:r w:rsidRPr="000D79E3">
        <w:rPr>
          <w:rFonts w:ascii="Times New Roman" w:eastAsia="Calibri" w:hAnsi="Times New Roman"/>
          <w:spacing w:val="-6"/>
          <w:sz w:val="24"/>
          <w:szCs w:val="24"/>
        </w:rPr>
        <w:tab/>
      </w:r>
      <w:r w:rsidRPr="000D79E3">
        <w:rPr>
          <w:rFonts w:ascii="Times New Roman" w:eastAsia="Calibri" w:hAnsi="Times New Roman"/>
          <w:spacing w:val="-6"/>
          <w:sz w:val="24"/>
          <w:szCs w:val="24"/>
        </w:rPr>
        <w:tab/>
      </w:r>
      <w:r w:rsidRPr="000D79E3">
        <w:rPr>
          <w:rFonts w:ascii="Times New Roman" w:eastAsia="Calibri" w:hAnsi="Times New Roman"/>
          <w:spacing w:val="-6"/>
          <w:sz w:val="24"/>
          <w:szCs w:val="24"/>
        </w:rPr>
        <w:tab/>
      </w:r>
      <w:r w:rsidRPr="000D79E3">
        <w:rPr>
          <w:rFonts w:ascii="Times New Roman" w:eastAsia="Calibri" w:hAnsi="Times New Roman"/>
          <w:spacing w:val="-6"/>
          <w:sz w:val="24"/>
          <w:szCs w:val="24"/>
        </w:rPr>
        <w:tab/>
      </w:r>
      <w:r w:rsidRPr="000D79E3">
        <w:rPr>
          <w:rFonts w:ascii="Times New Roman" w:eastAsia="Calibri" w:hAnsi="Times New Roman"/>
          <w:spacing w:val="-6"/>
          <w:sz w:val="24"/>
          <w:szCs w:val="24"/>
        </w:rPr>
        <w:tab/>
        <w:t>б) Эц =</w:t>
      </w:r>
      <m:oMath>
        <m:r>
          <w:rPr>
            <w:rFonts w:ascii="Cambria Math" w:eastAsia="Calibri" w:hAnsi="Cambria Math"/>
            <w:spacing w:val="-6"/>
            <w:sz w:val="24"/>
            <w:szCs w:val="24"/>
          </w:rPr>
          <m:t xml:space="preserve">  </m:t>
        </m:r>
        <m:f>
          <m:fPr>
            <m:ctrlPr>
              <w:rPr>
                <w:rFonts w:ascii="Cambria Math" w:eastAsia="Calibri" w:hAnsi="Cambria Math"/>
                <w:i/>
                <w:spacing w:val="-6"/>
                <w:sz w:val="24"/>
                <w:szCs w:val="24"/>
              </w:rPr>
            </m:ctrlPr>
          </m:fPr>
          <m:num>
            <m:r>
              <w:rPr>
                <w:rFonts w:ascii="Cambria Math" w:eastAsia="Calibri" w:hAnsi="Cambria Math"/>
                <w:spacing w:val="-6"/>
                <w:sz w:val="24"/>
                <w:szCs w:val="24"/>
              </w:rPr>
              <m:t>∆С</m:t>
            </m:r>
          </m:num>
          <m:den>
            <m:r>
              <w:rPr>
                <w:rFonts w:ascii="Cambria Math" w:eastAsia="Calibri" w:hAnsi="Cambria Math"/>
                <w:spacing w:val="-6"/>
                <w:sz w:val="24"/>
                <w:szCs w:val="24"/>
              </w:rPr>
              <m:t>∆Ц</m:t>
            </m:r>
          </m:den>
        </m:f>
      </m:oMath>
    </w:p>
    <w:p w:rsidR="006507E5" w:rsidRPr="000D79E3" w:rsidRDefault="006507E5" w:rsidP="00D34DC0">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в) </w:t>
      </w:r>
      <w:proofErr w:type="spellStart"/>
      <w:r w:rsidRPr="000D79E3">
        <w:rPr>
          <w:rFonts w:ascii="Times New Roman" w:eastAsia="Calibri" w:hAnsi="Times New Roman"/>
          <w:spacing w:val="-6"/>
          <w:sz w:val="24"/>
          <w:szCs w:val="24"/>
        </w:rPr>
        <w:t>Эц</w:t>
      </w:r>
      <w:proofErr w:type="spellEnd"/>
      <w:r w:rsidRPr="000D79E3">
        <w:rPr>
          <w:rFonts w:ascii="Times New Roman" w:eastAsia="Calibri" w:hAnsi="Times New Roman"/>
          <w:spacing w:val="-6"/>
          <w:sz w:val="24"/>
          <w:szCs w:val="24"/>
        </w:rPr>
        <w:t xml:space="preserve"> =  </w:t>
      </w:r>
      <m:oMath>
        <m:r>
          <w:rPr>
            <w:rFonts w:ascii="Cambria Math" w:eastAsia="Calibri" w:hAnsi="Cambria Math"/>
            <w:spacing w:val="-6"/>
            <w:sz w:val="24"/>
            <w:szCs w:val="24"/>
          </w:rPr>
          <m:t>∆</m:t>
        </m:r>
        <w:proofErr w:type="gramStart"/>
        <m:r>
          <w:rPr>
            <w:rFonts w:ascii="Cambria Math" w:eastAsia="Calibri" w:hAnsi="Cambria Math"/>
            <w:spacing w:val="-6"/>
            <w:sz w:val="24"/>
            <w:szCs w:val="24"/>
          </w:rPr>
          <m:t>П</m:t>
        </m:r>
        <w:proofErr w:type="gramEnd"/>
        <m:r>
          <w:rPr>
            <w:rFonts w:ascii="Cambria Math" w:eastAsia="Calibri" w:hAnsi="Cambria Math"/>
            <w:spacing w:val="-6"/>
            <w:sz w:val="24"/>
            <w:szCs w:val="24"/>
          </w:rPr>
          <m:t>×∆Ц</m:t>
        </m:r>
      </m:oMath>
      <w:r w:rsidRPr="000D79E3">
        <w:rPr>
          <w:rFonts w:ascii="Times New Roman" w:eastAsia="Calibri" w:hAnsi="Times New Roman"/>
          <w:position w:val="-11"/>
          <w:sz w:val="24"/>
          <w:szCs w:val="24"/>
        </w:rPr>
        <w:tab/>
      </w:r>
      <w:r w:rsidRPr="000D79E3">
        <w:rPr>
          <w:rFonts w:ascii="Times New Roman" w:eastAsia="Calibri" w:hAnsi="Times New Roman"/>
          <w:position w:val="-11"/>
          <w:sz w:val="24"/>
          <w:szCs w:val="24"/>
        </w:rPr>
        <w:tab/>
      </w:r>
      <w:r w:rsidRPr="000D79E3">
        <w:rPr>
          <w:rFonts w:ascii="Times New Roman" w:eastAsia="Calibri" w:hAnsi="Times New Roman"/>
          <w:position w:val="-11"/>
          <w:sz w:val="24"/>
          <w:szCs w:val="24"/>
        </w:rPr>
        <w:tab/>
      </w:r>
      <w:r w:rsidRPr="000D79E3">
        <w:rPr>
          <w:rFonts w:ascii="Times New Roman" w:eastAsia="Calibri" w:hAnsi="Times New Roman"/>
          <w:position w:val="-11"/>
          <w:sz w:val="24"/>
          <w:szCs w:val="24"/>
        </w:rPr>
        <w:tab/>
      </w:r>
      <w:r w:rsidR="00597035" w:rsidRPr="000D79E3">
        <w:rPr>
          <w:rFonts w:ascii="Times New Roman" w:eastAsia="Calibri" w:hAnsi="Times New Roman"/>
          <w:spacing w:val="-6"/>
          <w:sz w:val="24"/>
          <w:szCs w:val="24"/>
        </w:rPr>
        <w:fldChar w:fldCharType="begin"/>
      </w:r>
      <w:r w:rsidRPr="000D79E3">
        <w:rPr>
          <w:rFonts w:ascii="Times New Roman" w:eastAsia="Calibri" w:hAnsi="Times New Roman"/>
          <w:spacing w:val="-6"/>
          <w:sz w:val="24"/>
          <w:szCs w:val="24"/>
        </w:rPr>
        <w:instrText xml:space="preserve"> QUOTE </w:instrText>
      </w:r>
      <m:oMath>
        <m:r>
          <m:rPr>
            <m:sty m:val="p"/>
          </m:rPr>
          <w:rPr>
            <w:rFonts w:ascii="Cambria Math" w:eastAsia="Calibri" w:hAnsi="Cambria Math"/>
            <w:spacing w:val="-6"/>
            <w:sz w:val="24"/>
            <w:szCs w:val="24"/>
          </w:rPr>
          <m:t>∆П×∆Ц</m:t>
        </m:r>
      </m:oMath>
      <w:r w:rsidRPr="000D79E3">
        <w:rPr>
          <w:rFonts w:ascii="Times New Roman" w:eastAsia="Calibri" w:hAnsi="Times New Roman"/>
          <w:spacing w:val="-6"/>
          <w:sz w:val="24"/>
          <w:szCs w:val="24"/>
        </w:rPr>
        <w:instrText xml:space="preserve"> </w:instrText>
      </w:r>
      <w:r w:rsidR="00597035" w:rsidRPr="000D79E3">
        <w:rPr>
          <w:rFonts w:ascii="Times New Roman" w:eastAsia="Calibri" w:hAnsi="Times New Roman"/>
          <w:spacing w:val="-6"/>
          <w:sz w:val="24"/>
          <w:szCs w:val="24"/>
        </w:rPr>
        <w:fldChar w:fldCharType="end"/>
      </w:r>
      <w:r w:rsidRPr="000D79E3">
        <w:rPr>
          <w:rFonts w:ascii="Times New Roman" w:eastAsia="Calibri" w:hAnsi="Times New Roman"/>
          <w:spacing w:val="-6"/>
          <w:sz w:val="24"/>
          <w:szCs w:val="24"/>
        </w:rPr>
        <w:t xml:space="preserve">г) </w:t>
      </w:r>
      <w:proofErr w:type="spellStart"/>
      <w:r w:rsidRPr="000D79E3">
        <w:rPr>
          <w:rFonts w:ascii="Times New Roman" w:eastAsia="Calibri" w:hAnsi="Times New Roman"/>
          <w:spacing w:val="-6"/>
          <w:sz w:val="24"/>
          <w:szCs w:val="24"/>
        </w:rPr>
        <w:t>Эц</w:t>
      </w:r>
      <w:proofErr w:type="spellEnd"/>
      <w:r w:rsidRPr="000D79E3">
        <w:rPr>
          <w:rFonts w:ascii="Times New Roman" w:eastAsia="Calibri" w:hAnsi="Times New Roman"/>
          <w:spacing w:val="-6"/>
          <w:sz w:val="24"/>
          <w:szCs w:val="24"/>
        </w:rPr>
        <w:t xml:space="preserve"> =  </w:t>
      </w:r>
      <m:oMath>
        <m:r>
          <w:rPr>
            <w:rFonts w:ascii="Cambria Math" w:eastAsia="Calibri" w:hAnsi="Cambria Math"/>
            <w:spacing w:val="-6"/>
            <w:sz w:val="24"/>
            <w:szCs w:val="24"/>
          </w:rPr>
          <m:t>∆С×∆Ц</m:t>
        </m:r>
      </m:oMath>
    </w:p>
    <w:p w:rsidR="006507E5" w:rsidRPr="000D79E3" w:rsidRDefault="006507E5" w:rsidP="00D34DC0">
      <w:pPr>
        <w:spacing w:after="0" w:line="240" w:lineRule="auto"/>
        <w:ind w:firstLine="709"/>
        <w:jc w:val="both"/>
        <w:rPr>
          <w:rFonts w:ascii="Times New Roman" w:eastAsia="Calibri" w:hAnsi="Times New Roman"/>
          <w:spacing w:val="-6"/>
          <w:sz w:val="24"/>
          <w:szCs w:val="24"/>
        </w:rPr>
      </w:pPr>
    </w:p>
    <w:p w:rsidR="006507E5" w:rsidRPr="000D79E3" w:rsidRDefault="006507E5" w:rsidP="00D34DC0">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где:  </w:t>
      </w:r>
      <w:proofErr w:type="spellStart"/>
      <w:r w:rsidRPr="000D79E3">
        <w:rPr>
          <w:rFonts w:ascii="Times New Roman" w:eastAsia="Calibri" w:hAnsi="Times New Roman"/>
          <w:spacing w:val="-6"/>
          <w:sz w:val="24"/>
          <w:szCs w:val="24"/>
        </w:rPr>
        <w:t>Эц</w:t>
      </w:r>
      <w:proofErr w:type="spellEnd"/>
      <w:r w:rsidRPr="000D79E3">
        <w:rPr>
          <w:rFonts w:ascii="Times New Roman" w:eastAsia="Calibri" w:hAnsi="Times New Roman"/>
          <w:spacing w:val="-6"/>
          <w:sz w:val="24"/>
          <w:szCs w:val="24"/>
        </w:rPr>
        <w:t xml:space="preserve"> – эластичность цены</w:t>
      </w:r>
    </w:p>
    <w:p w:rsidR="006507E5" w:rsidRPr="000D79E3" w:rsidRDefault="006507E5" w:rsidP="00D34DC0">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w:t>
      </w:r>
      <m:oMath>
        <m:r>
          <w:rPr>
            <w:rFonts w:ascii="Cambria Math" w:eastAsia="Calibri" w:hAnsi="Cambria Math"/>
            <w:sz w:val="24"/>
            <w:szCs w:val="24"/>
          </w:rPr>
          <m:t xml:space="preserve">∆С  </m:t>
        </m:r>
      </m:oMath>
      <w:r w:rsidRPr="000D79E3">
        <w:rPr>
          <w:rFonts w:ascii="Times New Roman" w:eastAsia="Calibri" w:hAnsi="Times New Roman"/>
          <w:spacing w:val="-6"/>
          <w:sz w:val="24"/>
          <w:szCs w:val="24"/>
        </w:rPr>
        <w:t>- процент изменения спроса</w:t>
      </w:r>
    </w:p>
    <w:p w:rsidR="006507E5" w:rsidRPr="000D79E3" w:rsidRDefault="006507E5" w:rsidP="00D34DC0">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w:t>
      </w:r>
      <m:oMath>
        <m:r>
          <w:rPr>
            <w:rFonts w:ascii="Cambria Math" w:eastAsia="Calibri" w:hAnsi="Cambria Math"/>
            <w:sz w:val="24"/>
            <w:szCs w:val="24"/>
          </w:rPr>
          <m:t>∆Ц</m:t>
        </m:r>
      </m:oMath>
      <w:r w:rsidRPr="000D79E3">
        <w:rPr>
          <w:rFonts w:ascii="Times New Roman" w:eastAsia="Calibri" w:hAnsi="Times New Roman"/>
          <w:spacing w:val="-6"/>
          <w:sz w:val="24"/>
          <w:szCs w:val="24"/>
        </w:rPr>
        <w:t xml:space="preserve"> - процент изменения цены</w:t>
      </w:r>
    </w:p>
    <w:p w:rsidR="006507E5" w:rsidRPr="000D79E3" w:rsidRDefault="00D34DC0" w:rsidP="00D34DC0">
      <w:pPr>
        <w:spacing w:after="0" w:line="240" w:lineRule="auto"/>
        <w:ind w:firstLine="709"/>
        <w:jc w:val="both"/>
        <w:rPr>
          <w:rFonts w:ascii="Times New Roman" w:eastAsia="Calibri" w:hAnsi="Times New Roman"/>
          <w:spacing w:val="-6"/>
          <w:sz w:val="24"/>
          <w:szCs w:val="24"/>
        </w:rPr>
      </w:pPr>
      <w:r>
        <w:rPr>
          <w:rFonts w:ascii="Times New Roman" w:eastAsia="Calibri" w:hAnsi="Times New Roman"/>
          <w:sz w:val="24"/>
          <w:szCs w:val="24"/>
        </w:rPr>
        <w:t xml:space="preserve">         </w:t>
      </w:r>
      <m:oMath>
        <m:r>
          <w:rPr>
            <w:rFonts w:ascii="Cambria Math" w:eastAsia="Calibri" w:hAnsi="Cambria Math"/>
            <w:sz w:val="24"/>
            <w:szCs w:val="24"/>
          </w:rPr>
          <m:t>∆П</m:t>
        </m:r>
      </m:oMath>
      <w:r w:rsidR="006507E5" w:rsidRPr="000D79E3">
        <w:rPr>
          <w:rFonts w:ascii="Times New Roman" w:eastAsia="Calibri" w:hAnsi="Times New Roman"/>
          <w:spacing w:val="-6"/>
          <w:sz w:val="24"/>
          <w:szCs w:val="24"/>
        </w:rPr>
        <w:t xml:space="preserve"> - процент изменения предложения   </w:t>
      </w:r>
    </w:p>
    <w:p w:rsidR="006507E5" w:rsidRPr="000D79E3" w:rsidRDefault="006507E5" w:rsidP="00D34DC0">
      <w:pPr>
        <w:spacing w:after="0" w:line="240" w:lineRule="auto"/>
        <w:ind w:firstLine="709"/>
        <w:jc w:val="both"/>
        <w:rPr>
          <w:rFonts w:ascii="Times New Roman" w:eastAsia="Calibri" w:hAnsi="Times New Roman"/>
          <w:spacing w:val="-6"/>
          <w:sz w:val="24"/>
          <w:szCs w:val="24"/>
        </w:rPr>
      </w:pPr>
    </w:p>
    <w:p w:rsidR="006507E5" w:rsidRPr="000D79E3" w:rsidRDefault="006507E5" w:rsidP="00D34DC0">
      <w:pPr>
        <w:autoSpaceDE w:val="0"/>
        <w:autoSpaceDN w:val="0"/>
        <w:adjustRightInd w:val="0"/>
        <w:spacing w:after="0" w:line="240" w:lineRule="auto"/>
        <w:ind w:firstLine="709"/>
        <w:jc w:val="both"/>
        <w:rPr>
          <w:rFonts w:ascii="Times New Roman" w:eastAsia="Calibri" w:hAnsi="Times New Roman"/>
          <w:i/>
          <w:sz w:val="24"/>
          <w:szCs w:val="24"/>
        </w:rPr>
      </w:pPr>
      <w:r w:rsidRPr="000D79E3">
        <w:rPr>
          <w:rFonts w:ascii="Times New Roman" w:eastAsia="Calibri" w:hAnsi="Times New Roman"/>
          <w:i/>
          <w:sz w:val="24"/>
          <w:szCs w:val="24"/>
        </w:rPr>
        <w:t>3.2. Вопросы для проведения промежуточной аттестации (зачет с оценкой)</w:t>
      </w:r>
    </w:p>
    <w:p w:rsidR="006507E5" w:rsidRPr="000D79E3" w:rsidRDefault="006507E5" w:rsidP="00D34DC0">
      <w:pPr>
        <w:tabs>
          <w:tab w:val="left" w:pos="993"/>
        </w:tabs>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1.</w:t>
      </w:r>
      <w:r w:rsidRPr="000D79E3">
        <w:rPr>
          <w:rFonts w:ascii="Times New Roman" w:eastAsia="Calibri" w:hAnsi="Times New Roman"/>
          <w:sz w:val="24"/>
          <w:szCs w:val="24"/>
        </w:rPr>
        <w:tab/>
        <w:t>Сущность и функции планирования в управлении предприятия.</w:t>
      </w:r>
    </w:p>
    <w:p w:rsidR="006507E5" w:rsidRPr="000D79E3" w:rsidRDefault="006507E5" w:rsidP="00D34DC0">
      <w:pPr>
        <w:tabs>
          <w:tab w:val="left" w:pos="993"/>
        </w:tabs>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2.</w:t>
      </w:r>
      <w:r w:rsidRPr="000D79E3">
        <w:rPr>
          <w:rFonts w:ascii="Times New Roman" w:eastAsia="Calibri" w:hAnsi="Times New Roman"/>
          <w:sz w:val="24"/>
          <w:szCs w:val="24"/>
        </w:rPr>
        <w:tab/>
        <w:t>Задачи, основные принципы и методы планирования.</w:t>
      </w:r>
    </w:p>
    <w:p w:rsidR="006507E5" w:rsidRPr="000D79E3" w:rsidRDefault="006507E5" w:rsidP="00D34DC0">
      <w:pPr>
        <w:tabs>
          <w:tab w:val="left" w:pos="993"/>
        </w:tabs>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3.</w:t>
      </w:r>
      <w:r w:rsidRPr="000D79E3">
        <w:rPr>
          <w:rFonts w:ascii="Times New Roman" w:eastAsia="Calibri" w:hAnsi="Times New Roman"/>
          <w:sz w:val="24"/>
          <w:szCs w:val="24"/>
        </w:rPr>
        <w:tab/>
        <w:t>Система планов предприятия.</w:t>
      </w:r>
    </w:p>
    <w:p w:rsidR="006507E5" w:rsidRPr="000D79E3" w:rsidRDefault="006507E5" w:rsidP="00D34DC0">
      <w:pPr>
        <w:tabs>
          <w:tab w:val="left" w:pos="993"/>
        </w:tabs>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4.</w:t>
      </w:r>
      <w:r w:rsidRPr="000D79E3">
        <w:rPr>
          <w:rFonts w:ascii="Times New Roman" w:eastAsia="Calibri" w:hAnsi="Times New Roman"/>
          <w:sz w:val="24"/>
          <w:szCs w:val="24"/>
        </w:rPr>
        <w:tab/>
        <w:t>Основные разделы и показатели годового плана предприятия.</w:t>
      </w:r>
    </w:p>
    <w:p w:rsidR="006507E5" w:rsidRPr="000D79E3" w:rsidRDefault="006507E5" w:rsidP="00D34DC0">
      <w:pPr>
        <w:tabs>
          <w:tab w:val="left" w:pos="993"/>
        </w:tabs>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5.</w:t>
      </w:r>
      <w:r w:rsidRPr="000D79E3">
        <w:rPr>
          <w:rFonts w:ascii="Times New Roman" w:eastAsia="Calibri" w:hAnsi="Times New Roman"/>
          <w:sz w:val="24"/>
          <w:szCs w:val="24"/>
        </w:rPr>
        <w:tab/>
        <w:t>Определение  и  характеристика  трудовых  норм   и   нормативов, используемых в разработке плана по труду предприятия.</w:t>
      </w:r>
    </w:p>
    <w:p w:rsidR="006507E5" w:rsidRPr="000D79E3" w:rsidRDefault="006507E5" w:rsidP="00D34DC0">
      <w:pPr>
        <w:tabs>
          <w:tab w:val="left" w:pos="993"/>
        </w:tabs>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6.</w:t>
      </w:r>
      <w:r w:rsidRPr="000D79E3">
        <w:rPr>
          <w:rFonts w:ascii="Times New Roman" w:eastAsia="Calibri" w:hAnsi="Times New Roman"/>
          <w:sz w:val="24"/>
          <w:szCs w:val="24"/>
        </w:rPr>
        <w:tab/>
        <w:t>Какие существуют нормативы материальных затрат.</w:t>
      </w:r>
    </w:p>
    <w:p w:rsidR="006507E5" w:rsidRPr="000D79E3" w:rsidRDefault="006507E5" w:rsidP="00D34DC0">
      <w:pPr>
        <w:tabs>
          <w:tab w:val="left" w:pos="993"/>
        </w:tabs>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7.</w:t>
      </w:r>
      <w:r w:rsidRPr="000D79E3">
        <w:rPr>
          <w:rFonts w:ascii="Times New Roman" w:eastAsia="Calibri" w:hAnsi="Times New Roman"/>
          <w:sz w:val="24"/>
          <w:szCs w:val="24"/>
        </w:rPr>
        <w:tab/>
        <w:t>Какие   нормативы   характеризуют   эффективность использования средств производства.</w:t>
      </w:r>
    </w:p>
    <w:p w:rsidR="006507E5" w:rsidRPr="000D79E3" w:rsidRDefault="006507E5" w:rsidP="00D34DC0">
      <w:pPr>
        <w:tabs>
          <w:tab w:val="left" w:pos="993"/>
        </w:tabs>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8.</w:t>
      </w:r>
      <w:r w:rsidRPr="000D79E3">
        <w:rPr>
          <w:rFonts w:ascii="Times New Roman" w:eastAsia="Calibri" w:hAnsi="Times New Roman"/>
          <w:sz w:val="24"/>
          <w:szCs w:val="24"/>
        </w:rPr>
        <w:tab/>
        <w:t>Задачи стратегического планирования на российских предприятиях.</w:t>
      </w:r>
    </w:p>
    <w:p w:rsidR="006507E5" w:rsidRPr="000D79E3" w:rsidRDefault="006507E5" w:rsidP="00D34DC0">
      <w:pPr>
        <w:tabs>
          <w:tab w:val="left" w:pos="993"/>
        </w:tabs>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9.</w:t>
      </w:r>
      <w:r w:rsidRPr="000D79E3">
        <w:rPr>
          <w:rFonts w:ascii="Times New Roman" w:eastAsia="Calibri" w:hAnsi="Times New Roman"/>
          <w:sz w:val="24"/>
          <w:szCs w:val="24"/>
        </w:rPr>
        <w:tab/>
        <w:t>Каковы основные этапы стратегического планирования.</w:t>
      </w:r>
    </w:p>
    <w:p w:rsidR="006507E5" w:rsidRPr="000D79E3" w:rsidRDefault="006507E5" w:rsidP="00D34DC0">
      <w:pPr>
        <w:tabs>
          <w:tab w:val="left" w:pos="1134"/>
        </w:tabs>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10.</w:t>
      </w:r>
      <w:r w:rsidRPr="000D79E3">
        <w:rPr>
          <w:rFonts w:ascii="Times New Roman" w:eastAsia="Calibri" w:hAnsi="Times New Roman"/>
          <w:sz w:val="24"/>
          <w:szCs w:val="24"/>
        </w:rPr>
        <w:tab/>
        <w:t>Источники выполнения стратегических планов.</w:t>
      </w:r>
    </w:p>
    <w:p w:rsidR="006507E5" w:rsidRPr="000D79E3" w:rsidRDefault="006507E5" w:rsidP="00D34DC0">
      <w:pPr>
        <w:tabs>
          <w:tab w:val="left" w:pos="1134"/>
        </w:tabs>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11.</w:t>
      </w:r>
      <w:r w:rsidRPr="000D79E3">
        <w:rPr>
          <w:rFonts w:ascii="Times New Roman" w:eastAsia="Calibri" w:hAnsi="Times New Roman"/>
          <w:sz w:val="24"/>
          <w:szCs w:val="24"/>
        </w:rPr>
        <w:tab/>
        <w:t>Назовите показатели плана производства предприятия.</w:t>
      </w:r>
    </w:p>
    <w:p w:rsidR="006507E5" w:rsidRPr="000D79E3" w:rsidRDefault="006507E5" w:rsidP="00D34DC0">
      <w:pPr>
        <w:tabs>
          <w:tab w:val="left" w:pos="1134"/>
        </w:tabs>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12.</w:t>
      </w:r>
      <w:r w:rsidRPr="000D79E3">
        <w:rPr>
          <w:rFonts w:ascii="Times New Roman" w:eastAsia="Calibri" w:hAnsi="Times New Roman"/>
          <w:sz w:val="24"/>
          <w:szCs w:val="24"/>
        </w:rPr>
        <w:tab/>
        <w:t>Планирование затрат на оплату труда и материалы на предприятии.</w:t>
      </w:r>
    </w:p>
    <w:p w:rsidR="006507E5" w:rsidRPr="000D79E3" w:rsidRDefault="006507E5" w:rsidP="00D34DC0">
      <w:pPr>
        <w:tabs>
          <w:tab w:val="left" w:pos="1134"/>
        </w:tabs>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13.</w:t>
      </w:r>
      <w:r w:rsidRPr="000D79E3">
        <w:rPr>
          <w:rFonts w:ascii="Times New Roman" w:eastAsia="Calibri" w:hAnsi="Times New Roman"/>
          <w:sz w:val="24"/>
          <w:szCs w:val="24"/>
        </w:rPr>
        <w:tab/>
        <w:t>Классификация калькуляционных статей и затрат предприятия.</w:t>
      </w:r>
    </w:p>
    <w:p w:rsidR="006507E5" w:rsidRPr="000D79E3" w:rsidRDefault="006507E5" w:rsidP="00D34DC0">
      <w:pPr>
        <w:tabs>
          <w:tab w:val="left" w:pos="1134"/>
        </w:tabs>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14.</w:t>
      </w:r>
      <w:r w:rsidRPr="000D79E3">
        <w:rPr>
          <w:rFonts w:ascii="Times New Roman" w:eastAsia="Calibri" w:hAnsi="Times New Roman"/>
          <w:sz w:val="24"/>
          <w:szCs w:val="24"/>
        </w:rPr>
        <w:tab/>
        <w:t>Какие расходы включаются в себестоимость продукции предприятия.</w:t>
      </w:r>
    </w:p>
    <w:p w:rsidR="006507E5" w:rsidRPr="000D79E3" w:rsidRDefault="006507E5" w:rsidP="00D34DC0">
      <w:pPr>
        <w:tabs>
          <w:tab w:val="left" w:pos="1134"/>
        </w:tabs>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15.</w:t>
      </w:r>
      <w:r w:rsidRPr="000D79E3">
        <w:rPr>
          <w:rFonts w:ascii="Times New Roman" w:eastAsia="Calibri" w:hAnsi="Times New Roman"/>
          <w:sz w:val="24"/>
          <w:szCs w:val="24"/>
        </w:rPr>
        <w:tab/>
        <w:t>Что такое среднегодовая мощность предприятия.</w:t>
      </w:r>
    </w:p>
    <w:p w:rsidR="006507E5" w:rsidRPr="000D79E3" w:rsidRDefault="006507E5" w:rsidP="00D34DC0">
      <w:pPr>
        <w:tabs>
          <w:tab w:val="left" w:pos="1134"/>
        </w:tabs>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16.</w:t>
      </w:r>
      <w:r w:rsidRPr="000D79E3">
        <w:rPr>
          <w:rFonts w:ascii="Times New Roman" w:eastAsia="Calibri" w:hAnsi="Times New Roman"/>
          <w:sz w:val="24"/>
          <w:szCs w:val="24"/>
        </w:rPr>
        <w:tab/>
        <w:t>Определение годового объема реализации продукции.</w:t>
      </w:r>
    </w:p>
    <w:p w:rsidR="006507E5" w:rsidRPr="000D79E3" w:rsidRDefault="006507E5" w:rsidP="00D34DC0">
      <w:pPr>
        <w:tabs>
          <w:tab w:val="left" w:pos="1134"/>
        </w:tabs>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17.</w:t>
      </w:r>
      <w:r w:rsidRPr="000D79E3">
        <w:rPr>
          <w:rFonts w:ascii="Times New Roman" w:eastAsia="Calibri" w:hAnsi="Times New Roman"/>
          <w:sz w:val="24"/>
          <w:szCs w:val="24"/>
        </w:rPr>
        <w:tab/>
        <w:t>Планирование прибыли предприятия.</w:t>
      </w:r>
    </w:p>
    <w:p w:rsidR="006507E5" w:rsidRPr="000D79E3" w:rsidRDefault="006507E5" w:rsidP="00D34DC0">
      <w:pPr>
        <w:tabs>
          <w:tab w:val="left" w:pos="1134"/>
        </w:tabs>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18.</w:t>
      </w:r>
      <w:r w:rsidRPr="000D79E3">
        <w:rPr>
          <w:rFonts w:ascii="Times New Roman" w:eastAsia="Calibri" w:hAnsi="Times New Roman"/>
          <w:sz w:val="24"/>
          <w:szCs w:val="24"/>
        </w:rPr>
        <w:tab/>
        <w:t>Балансовая прибыль и ее распределение.</w:t>
      </w:r>
    </w:p>
    <w:p w:rsidR="006507E5" w:rsidRPr="000D79E3" w:rsidRDefault="006507E5" w:rsidP="00D34DC0">
      <w:pPr>
        <w:tabs>
          <w:tab w:val="left" w:pos="1134"/>
        </w:tabs>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19.</w:t>
      </w:r>
      <w:r w:rsidRPr="000D79E3">
        <w:rPr>
          <w:rFonts w:ascii="Times New Roman" w:eastAsia="Calibri" w:hAnsi="Times New Roman"/>
          <w:sz w:val="24"/>
          <w:szCs w:val="24"/>
        </w:rPr>
        <w:tab/>
        <w:t>Планирование рентабельности производства.</w:t>
      </w:r>
    </w:p>
    <w:p w:rsidR="006507E5" w:rsidRPr="000D79E3" w:rsidRDefault="006507E5" w:rsidP="00D34DC0">
      <w:pPr>
        <w:tabs>
          <w:tab w:val="left" w:pos="1134"/>
        </w:tabs>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20.</w:t>
      </w:r>
      <w:r w:rsidRPr="000D79E3">
        <w:rPr>
          <w:rFonts w:ascii="Times New Roman" w:eastAsia="Calibri" w:hAnsi="Times New Roman"/>
          <w:sz w:val="24"/>
          <w:szCs w:val="24"/>
        </w:rPr>
        <w:tab/>
        <w:t>Коэффициенты ликвидности, активности и доходности.</w:t>
      </w:r>
    </w:p>
    <w:p w:rsidR="006507E5" w:rsidRPr="000D79E3" w:rsidRDefault="006507E5" w:rsidP="00D34DC0">
      <w:pPr>
        <w:tabs>
          <w:tab w:val="left" w:pos="1134"/>
        </w:tabs>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21.</w:t>
      </w:r>
      <w:r w:rsidRPr="000D79E3">
        <w:rPr>
          <w:rFonts w:ascii="Times New Roman" w:eastAsia="Calibri" w:hAnsi="Times New Roman"/>
          <w:sz w:val="24"/>
          <w:szCs w:val="24"/>
        </w:rPr>
        <w:tab/>
        <w:t>Анализ и оценка качества планов.</w:t>
      </w:r>
    </w:p>
    <w:p w:rsidR="006507E5" w:rsidRPr="000D79E3" w:rsidRDefault="006507E5" w:rsidP="00D34DC0">
      <w:pPr>
        <w:tabs>
          <w:tab w:val="left" w:pos="1134"/>
        </w:tabs>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22.</w:t>
      </w:r>
      <w:r w:rsidRPr="000D79E3">
        <w:rPr>
          <w:rFonts w:ascii="Times New Roman" w:eastAsia="Calibri" w:hAnsi="Times New Roman"/>
          <w:sz w:val="24"/>
          <w:szCs w:val="24"/>
        </w:rPr>
        <w:tab/>
        <w:t>Основные направления совершенствования системы планирования.</w:t>
      </w:r>
    </w:p>
    <w:p w:rsidR="006507E5" w:rsidRPr="000D79E3" w:rsidRDefault="006507E5" w:rsidP="00D34DC0">
      <w:pPr>
        <w:tabs>
          <w:tab w:val="left" w:pos="1134"/>
        </w:tabs>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23.</w:t>
      </w:r>
      <w:r w:rsidRPr="000D79E3">
        <w:rPr>
          <w:rFonts w:ascii="Times New Roman" w:eastAsia="Calibri" w:hAnsi="Times New Roman"/>
          <w:sz w:val="24"/>
          <w:szCs w:val="24"/>
        </w:rPr>
        <w:tab/>
        <w:t>Планирование показателей объема и качества работы станции.</w:t>
      </w:r>
    </w:p>
    <w:p w:rsidR="006507E5" w:rsidRPr="00D34DC0" w:rsidRDefault="006507E5" w:rsidP="00D34DC0">
      <w:pPr>
        <w:tabs>
          <w:tab w:val="left" w:pos="1134"/>
        </w:tabs>
        <w:autoSpaceDE w:val="0"/>
        <w:autoSpaceDN w:val="0"/>
        <w:adjustRightInd w:val="0"/>
        <w:spacing w:after="0" w:line="240" w:lineRule="auto"/>
        <w:ind w:firstLine="709"/>
        <w:jc w:val="both"/>
        <w:rPr>
          <w:rFonts w:ascii="Times New Roman" w:eastAsia="Calibri" w:hAnsi="Times New Roman"/>
          <w:spacing w:val="-6"/>
          <w:sz w:val="24"/>
          <w:szCs w:val="24"/>
        </w:rPr>
      </w:pPr>
      <w:r w:rsidRPr="00D34DC0">
        <w:rPr>
          <w:rFonts w:ascii="Times New Roman" w:eastAsia="Calibri" w:hAnsi="Times New Roman"/>
          <w:spacing w:val="-6"/>
          <w:sz w:val="24"/>
          <w:szCs w:val="24"/>
        </w:rPr>
        <w:t>24.</w:t>
      </w:r>
      <w:r w:rsidRPr="00D34DC0">
        <w:rPr>
          <w:rFonts w:ascii="Times New Roman" w:eastAsia="Calibri" w:hAnsi="Times New Roman"/>
          <w:spacing w:val="-6"/>
          <w:sz w:val="24"/>
          <w:szCs w:val="24"/>
        </w:rPr>
        <w:tab/>
        <w:t>Планирование показателей по труду и эксплуатационных расходов на железнодорожной станции.</w:t>
      </w:r>
    </w:p>
    <w:p w:rsidR="006507E5" w:rsidRPr="00D34DC0" w:rsidRDefault="006507E5" w:rsidP="00D34DC0">
      <w:pPr>
        <w:tabs>
          <w:tab w:val="left" w:pos="1134"/>
        </w:tabs>
        <w:autoSpaceDE w:val="0"/>
        <w:autoSpaceDN w:val="0"/>
        <w:adjustRightInd w:val="0"/>
        <w:spacing w:after="0" w:line="240" w:lineRule="auto"/>
        <w:ind w:firstLine="709"/>
        <w:jc w:val="both"/>
        <w:rPr>
          <w:rFonts w:ascii="Times New Roman" w:eastAsia="Calibri" w:hAnsi="Times New Roman"/>
          <w:spacing w:val="-6"/>
          <w:sz w:val="24"/>
          <w:szCs w:val="24"/>
        </w:rPr>
      </w:pPr>
      <w:r w:rsidRPr="00D34DC0">
        <w:rPr>
          <w:rFonts w:ascii="Times New Roman" w:eastAsia="Calibri" w:hAnsi="Times New Roman"/>
          <w:spacing w:val="-6"/>
          <w:sz w:val="24"/>
          <w:szCs w:val="24"/>
        </w:rPr>
        <w:t>25.</w:t>
      </w:r>
      <w:r w:rsidRPr="00D34DC0">
        <w:rPr>
          <w:rFonts w:ascii="Times New Roman" w:eastAsia="Calibri" w:hAnsi="Times New Roman"/>
          <w:spacing w:val="-6"/>
          <w:sz w:val="24"/>
          <w:szCs w:val="24"/>
        </w:rPr>
        <w:tab/>
        <w:t>Планирование эксплуатационной работы и качественных показателей работы локомотивного эксплуатационного депо.</w:t>
      </w:r>
    </w:p>
    <w:p w:rsidR="006507E5" w:rsidRPr="00D34DC0" w:rsidRDefault="006507E5" w:rsidP="00D34DC0">
      <w:pPr>
        <w:tabs>
          <w:tab w:val="left" w:pos="1134"/>
        </w:tabs>
        <w:autoSpaceDE w:val="0"/>
        <w:autoSpaceDN w:val="0"/>
        <w:adjustRightInd w:val="0"/>
        <w:spacing w:after="0" w:line="240" w:lineRule="auto"/>
        <w:ind w:firstLine="709"/>
        <w:jc w:val="both"/>
        <w:rPr>
          <w:rFonts w:ascii="Times New Roman" w:eastAsia="Calibri" w:hAnsi="Times New Roman"/>
          <w:spacing w:val="-6"/>
          <w:sz w:val="24"/>
          <w:szCs w:val="24"/>
        </w:rPr>
      </w:pPr>
      <w:r w:rsidRPr="00D34DC0">
        <w:rPr>
          <w:rFonts w:ascii="Times New Roman" w:eastAsia="Calibri" w:hAnsi="Times New Roman"/>
          <w:spacing w:val="-6"/>
          <w:sz w:val="24"/>
          <w:szCs w:val="24"/>
        </w:rPr>
        <w:t>26.</w:t>
      </w:r>
      <w:r w:rsidRPr="00D34DC0">
        <w:rPr>
          <w:rFonts w:ascii="Times New Roman" w:eastAsia="Calibri" w:hAnsi="Times New Roman"/>
          <w:spacing w:val="-6"/>
          <w:sz w:val="24"/>
          <w:szCs w:val="24"/>
        </w:rPr>
        <w:tab/>
        <w:t>Планирование   труда   и   затраты   работников   эксплуатационного локомотивного депо.</w:t>
      </w:r>
    </w:p>
    <w:p w:rsidR="006507E5" w:rsidRPr="00D34DC0" w:rsidRDefault="006507E5" w:rsidP="00D34DC0">
      <w:pPr>
        <w:tabs>
          <w:tab w:val="left" w:pos="1134"/>
        </w:tabs>
        <w:autoSpaceDE w:val="0"/>
        <w:autoSpaceDN w:val="0"/>
        <w:adjustRightInd w:val="0"/>
        <w:spacing w:after="0" w:line="240" w:lineRule="auto"/>
        <w:ind w:firstLine="709"/>
        <w:jc w:val="both"/>
        <w:rPr>
          <w:rFonts w:ascii="Times New Roman" w:eastAsia="Calibri" w:hAnsi="Times New Roman"/>
          <w:spacing w:val="-6"/>
          <w:sz w:val="24"/>
          <w:szCs w:val="24"/>
        </w:rPr>
      </w:pPr>
      <w:r w:rsidRPr="00D34DC0">
        <w:rPr>
          <w:rFonts w:ascii="Times New Roman" w:eastAsia="Calibri" w:hAnsi="Times New Roman"/>
          <w:spacing w:val="-6"/>
          <w:sz w:val="24"/>
          <w:szCs w:val="24"/>
        </w:rPr>
        <w:t>27.</w:t>
      </w:r>
      <w:r w:rsidRPr="00D34DC0">
        <w:rPr>
          <w:rFonts w:ascii="Times New Roman" w:eastAsia="Calibri" w:hAnsi="Times New Roman"/>
          <w:spacing w:val="-6"/>
          <w:sz w:val="24"/>
          <w:szCs w:val="24"/>
        </w:rPr>
        <w:tab/>
        <w:t>Планирование эксплуатационных расходов и себестоимости продукции локомотивного эксплуатационного депо.</w:t>
      </w:r>
    </w:p>
    <w:p w:rsidR="006507E5" w:rsidRPr="00D34DC0" w:rsidRDefault="006507E5" w:rsidP="00D34DC0">
      <w:pPr>
        <w:tabs>
          <w:tab w:val="left" w:pos="1134"/>
        </w:tabs>
        <w:autoSpaceDE w:val="0"/>
        <w:autoSpaceDN w:val="0"/>
        <w:adjustRightInd w:val="0"/>
        <w:spacing w:after="0" w:line="240" w:lineRule="auto"/>
        <w:ind w:firstLine="709"/>
        <w:jc w:val="both"/>
        <w:rPr>
          <w:rFonts w:ascii="Times New Roman" w:eastAsia="Calibri" w:hAnsi="Times New Roman"/>
          <w:spacing w:val="-6"/>
          <w:sz w:val="24"/>
          <w:szCs w:val="24"/>
        </w:rPr>
      </w:pPr>
      <w:r w:rsidRPr="00D34DC0">
        <w:rPr>
          <w:rFonts w:ascii="Times New Roman" w:eastAsia="Calibri" w:hAnsi="Times New Roman"/>
          <w:spacing w:val="-6"/>
          <w:sz w:val="24"/>
          <w:szCs w:val="24"/>
        </w:rPr>
        <w:t>28.</w:t>
      </w:r>
      <w:r w:rsidRPr="00D34DC0">
        <w:rPr>
          <w:rFonts w:ascii="Times New Roman" w:eastAsia="Calibri" w:hAnsi="Times New Roman"/>
          <w:spacing w:val="-6"/>
          <w:sz w:val="24"/>
          <w:szCs w:val="24"/>
        </w:rPr>
        <w:tab/>
        <w:t>Планирование   объемных   и   качественных   показателей   работы локомотивного ремонтного депо.</w:t>
      </w:r>
    </w:p>
    <w:p w:rsidR="006507E5" w:rsidRPr="00D34DC0" w:rsidRDefault="006507E5" w:rsidP="00D34DC0">
      <w:pPr>
        <w:tabs>
          <w:tab w:val="left" w:pos="1134"/>
        </w:tabs>
        <w:autoSpaceDE w:val="0"/>
        <w:autoSpaceDN w:val="0"/>
        <w:adjustRightInd w:val="0"/>
        <w:spacing w:after="0" w:line="240" w:lineRule="auto"/>
        <w:ind w:firstLine="709"/>
        <w:jc w:val="both"/>
        <w:rPr>
          <w:rFonts w:ascii="Times New Roman" w:eastAsia="Calibri" w:hAnsi="Times New Roman"/>
          <w:spacing w:val="-6"/>
          <w:sz w:val="24"/>
          <w:szCs w:val="24"/>
        </w:rPr>
      </w:pPr>
      <w:r w:rsidRPr="00D34DC0">
        <w:rPr>
          <w:rFonts w:ascii="Times New Roman" w:eastAsia="Calibri" w:hAnsi="Times New Roman"/>
          <w:spacing w:val="-6"/>
          <w:sz w:val="24"/>
          <w:szCs w:val="24"/>
        </w:rPr>
        <w:t>29.</w:t>
      </w:r>
      <w:r w:rsidRPr="00D34DC0">
        <w:rPr>
          <w:rFonts w:ascii="Times New Roman" w:eastAsia="Calibri" w:hAnsi="Times New Roman"/>
          <w:spacing w:val="-6"/>
          <w:sz w:val="24"/>
          <w:szCs w:val="24"/>
        </w:rPr>
        <w:tab/>
        <w:t>Планирование труда и зарплаты в эксплуатационном вагонном депо.</w:t>
      </w:r>
    </w:p>
    <w:p w:rsidR="006507E5" w:rsidRPr="00D34DC0" w:rsidRDefault="006507E5" w:rsidP="00D34DC0">
      <w:pPr>
        <w:tabs>
          <w:tab w:val="left" w:pos="1134"/>
        </w:tabs>
        <w:autoSpaceDE w:val="0"/>
        <w:autoSpaceDN w:val="0"/>
        <w:adjustRightInd w:val="0"/>
        <w:spacing w:after="0" w:line="240" w:lineRule="auto"/>
        <w:ind w:firstLine="709"/>
        <w:jc w:val="both"/>
        <w:rPr>
          <w:rFonts w:ascii="Times New Roman" w:eastAsia="Calibri" w:hAnsi="Times New Roman"/>
          <w:spacing w:val="-6"/>
          <w:sz w:val="24"/>
          <w:szCs w:val="24"/>
        </w:rPr>
      </w:pPr>
      <w:r w:rsidRPr="00D34DC0">
        <w:rPr>
          <w:rFonts w:ascii="Times New Roman" w:eastAsia="Calibri" w:hAnsi="Times New Roman"/>
          <w:spacing w:val="-6"/>
          <w:sz w:val="24"/>
          <w:szCs w:val="24"/>
        </w:rPr>
        <w:t>30.</w:t>
      </w:r>
      <w:r w:rsidRPr="00D34DC0">
        <w:rPr>
          <w:rFonts w:ascii="Times New Roman" w:eastAsia="Calibri" w:hAnsi="Times New Roman"/>
          <w:spacing w:val="-6"/>
          <w:sz w:val="24"/>
          <w:szCs w:val="24"/>
        </w:rPr>
        <w:tab/>
        <w:t>Планирование эксплуатационных расходов и себестоимости продукции локомотивного ремонтного депо.</w:t>
      </w:r>
    </w:p>
    <w:p w:rsidR="006507E5" w:rsidRPr="00D34DC0" w:rsidRDefault="006507E5" w:rsidP="00D34DC0">
      <w:pPr>
        <w:tabs>
          <w:tab w:val="left" w:pos="1134"/>
        </w:tabs>
        <w:autoSpaceDE w:val="0"/>
        <w:autoSpaceDN w:val="0"/>
        <w:adjustRightInd w:val="0"/>
        <w:spacing w:after="0" w:line="240" w:lineRule="auto"/>
        <w:ind w:firstLine="709"/>
        <w:jc w:val="both"/>
        <w:rPr>
          <w:rFonts w:ascii="Times New Roman" w:eastAsia="Calibri" w:hAnsi="Times New Roman"/>
          <w:spacing w:val="-6"/>
          <w:sz w:val="24"/>
          <w:szCs w:val="24"/>
        </w:rPr>
      </w:pPr>
      <w:r w:rsidRPr="00D34DC0">
        <w:rPr>
          <w:rFonts w:ascii="Times New Roman" w:eastAsia="Calibri" w:hAnsi="Times New Roman"/>
          <w:spacing w:val="-6"/>
          <w:sz w:val="24"/>
          <w:szCs w:val="24"/>
        </w:rPr>
        <w:lastRenderedPageBreak/>
        <w:t>31.</w:t>
      </w:r>
      <w:r w:rsidRPr="00D34DC0">
        <w:rPr>
          <w:rFonts w:ascii="Times New Roman" w:eastAsia="Calibri" w:hAnsi="Times New Roman"/>
          <w:spacing w:val="-6"/>
          <w:sz w:val="24"/>
          <w:szCs w:val="24"/>
        </w:rPr>
        <w:tab/>
        <w:t>Характеристика, задачи, организационно-производственная структура эксплуатационного вагонного депо.</w:t>
      </w:r>
    </w:p>
    <w:p w:rsidR="006507E5" w:rsidRPr="00D34DC0" w:rsidRDefault="006507E5" w:rsidP="00D34DC0">
      <w:pPr>
        <w:tabs>
          <w:tab w:val="left" w:pos="1134"/>
        </w:tabs>
        <w:autoSpaceDE w:val="0"/>
        <w:autoSpaceDN w:val="0"/>
        <w:adjustRightInd w:val="0"/>
        <w:spacing w:after="0" w:line="240" w:lineRule="auto"/>
        <w:ind w:firstLine="709"/>
        <w:jc w:val="both"/>
        <w:rPr>
          <w:rFonts w:ascii="Times New Roman" w:eastAsia="Calibri" w:hAnsi="Times New Roman"/>
          <w:spacing w:val="-6"/>
          <w:sz w:val="24"/>
          <w:szCs w:val="24"/>
        </w:rPr>
      </w:pPr>
      <w:r w:rsidRPr="00D34DC0">
        <w:rPr>
          <w:rFonts w:ascii="Times New Roman" w:eastAsia="Calibri" w:hAnsi="Times New Roman"/>
          <w:spacing w:val="-6"/>
          <w:sz w:val="24"/>
          <w:szCs w:val="24"/>
        </w:rPr>
        <w:t>32.</w:t>
      </w:r>
      <w:r w:rsidRPr="00D34DC0">
        <w:rPr>
          <w:rFonts w:ascii="Times New Roman" w:eastAsia="Calibri" w:hAnsi="Times New Roman"/>
          <w:spacing w:val="-6"/>
          <w:sz w:val="24"/>
          <w:szCs w:val="24"/>
        </w:rPr>
        <w:tab/>
        <w:t>Планирование   производственной  деятельности  эксплуатационного вагонного депо.</w:t>
      </w:r>
    </w:p>
    <w:p w:rsidR="006507E5" w:rsidRPr="00D34DC0" w:rsidRDefault="006507E5" w:rsidP="00D34DC0">
      <w:pPr>
        <w:tabs>
          <w:tab w:val="left" w:pos="1134"/>
        </w:tabs>
        <w:autoSpaceDE w:val="0"/>
        <w:autoSpaceDN w:val="0"/>
        <w:adjustRightInd w:val="0"/>
        <w:spacing w:after="0" w:line="240" w:lineRule="auto"/>
        <w:ind w:firstLine="709"/>
        <w:jc w:val="both"/>
        <w:rPr>
          <w:rFonts w:ascii="Times New Roman" w:eastAsia="Calibri" w:hAnsi="Times New Roman"/>
          <w:spacing w:val="-6"/>
          <w:sz w:val="24"/>
          <w:szCs w:val="24"/>
        </w:rPr>
      </w:pPr>
      <w:r w:rsidRPr="00D34DC0">
        <w:rPr>
          <w:rFonts w:ascii="Times New Roman" w:eastAsia="Calibri" w:hAnsi="Times New Roman"/>
          <w:spacing w:val="-6"/>
          <w:sz w:val="24"/>
          <w:szCs w:val="24"/>
        </w:rPr>
        <w:t>33.</w:t>
      </w:r>
      <w:r w:rsidRPr="00D34DC0">
        <w:rPr>
          <w:rFonts w:ascii="Times New Roman" w:eastAsia="Calibri" w:hAnsi="Times New Roman"/>
          <w:spacing w:val="-6"/>
          <w:sz w:val="24"/>
          <w:szCs w:val="24"/>
        </w:rPr>
        <w:tab/>
        <w:t>Планирование труда и зарплаты в эксплуатационном вагонном депо.</w:t>
      </w:r>
    </w:p>
    <w:p w:rsidR="006507E5" w:rsidRPr="00D34DC0" w:rsidRDefault="006507E5" w:rsidP="00D34DC0">
      <w:pPr>
        <w:tabs>
          <w:tab w:val="left" w:pos="1134"/>
        </w:tabs>
        <w:autoSpaceDE w:val="0"/>
        <w:autoSpaceDN w:val="0"/>
        <w:adjustRightInd w:val="0"/>
        <w:spacing w:after="0" w:line="240" w:lineRule="auto"/>
        <w:ind w:firstLine="709"/>
        <w:jc w:val="both"/>
        <w:rPr>
          <w:rFonts w:ascii="Times New Roman" w:eastAsia="Calibri" w:hAnsi="Times New Roman"/>
          <w:spacing w:val="-6"/>
          <w:sz w:val="24"/>
          <w:szCs w:val="24"/>
        </w:rPr>
      </w:pPr>
      <w:r w:rsidRPr="00D34DC0">
        <w:rPr>
          <w:rFonts w:ascii="Times New Roman" w:eastAsia="Calibri" w:hAnsi="Times New Roman"/>
          <w:spacing w:val="-6"/>
          <w:sz w:val="24"/>
          <w:szCs w:val="24"/>
        </w:rPr>
        <w:t>34.</w:t>
      </w:r>
      <w:r w:rsidRPr="00D34DC0">
        <w:rPr>
          <w:rFonts w:ascii="Times New Roman" w:eastAsia="Calibri" w:hAnsi="Times New Roman"/>
          <w:spacing w:val="-6"/>
          <w:sz w:val="24"/>
          <w:szCs w:val="24"/>
        </w:rPr>
        <w:tab/>
        <w:t>Планирование эксплуатационных расходов и себестоимости продукции в эксплуатационном вагонном депо.</w:t>
      </w:r>
    </w:p>
    <w:p w:rsidR="006507E5" w:rsidRPr="00D34DC0" w:rsidRDefault="006507E5" w:rsidP="00D34DC0">
      <w:pPr>
        <w:tabs>
          <w:tab w:val="left" w:pos="1134"/>
        </w:tabs>
        <w:autoSpaceDE w:val="0"/>
        <w:autoSpaceDN w:val="0"/>
        <w:adjustRightInd w:val="0"/>
        <w:spacing w:after="0" w:line="240" w:lineRule="auto"/>
        <w:ind w:firstLine="709"/>
        <w:jc w:val="both"/>
        <w:rPr>
          <w:rFonts w:ascii="Times New Roman" w:eastAsia="Calibri" w:hAnsi="Times New Roman"/>
          <w:spacing w:val="-6"/>
          <w:sz w:val="24"/>
          <w:szCs w:val="24"/>
        </w:rPr>
      </w:pPr>
      <w:r w:rsidRPr="00D34DC0">
        <w:rPr>
          <w:rFonts w:ascii="Times New Roman" w:eastAsia="Calibri" w:hAnsi="Times New Roman"/>
          <w:spacing w:val="-6"/>
          <w:sz w:val="24"/>
          <w:szCs w:val="24"/>
        </w:rPr>
        <w:t>35.</w:t>
      </w:r>
      <w:r w:rsidRPr="00D34DC0">
        <w:rPr>
          <w:rFonts w:ascii="Times New Roman" w:eastAsia="Calibri" w:hAnsi="Times New Roman"/>
          <w:spacing w:val="-6"/>
          <w:sz w:val="24"/>
          <w:szCs w:val="24"/>
        </w:rPr>
        <w:tab/>
        <w:t>Характеристика, задачи, организационно-производственная структура дистанции пути.</w:t>
      </w:r>
    </w:p>
    <w:p w:rsidR="006507E5" w:rsidRPr="00D34DC0" w:rsidRDefault="006507E5" w:rsidP="00D34DC0">
      <w:pPr>
        <w:tabs>
          <w:tab w:val="left" w:pos="1134"/>
        </w:tabs>
        <w:autoSpaceDE w:val="0"/>
        <w:autoSpaceDN w:val="0"/>
        <w:adjustRightInd w:val="0"/>
        <w:spacing w:after="0" w:line="240" w:lineRule="auto"/>
        <w:ind w:firstLine="709"/>
        <w:jc w:val="both"/>
        <w:rPr>
          <w:rFonts w:ascii="Times New Roman" w:eastAsia="Calibri" w:hAnsi="Times New Roman"/>
          <w:spacing w:val="-6"/>
          <w:sz w:val="24"/>
          <w:szCs w:val="24"/>
        </w:rPr>
      </w:pPr>
      <w:r w:rsidRPr="00D34DC0">
        <w:rPr>
          <w:rFonts w:ascii="Times New Roman" w:eastAsia="Calibri" w:hAnsi="Times New Roman"/>
          <w:spacing w:val="-6"/>
          <w:sz w:val="24"/>
          <w:szCs w:val="24"/>
        </w:rPr>
        <w:t>36.</w:t>
      </w:r>
      <w:r w:rsidRPr="00D34DC0">
        <w:rPr>
          <w:rFonts w:ascii="Times New Roman" w:eastAsia="Calibri" w:hAnsi="Times New Roman"/>
          <w:spacing w:val="-6"/>
          <w:sz w:val="24"/>
          <w:szCs w:val="24"/>
        </w:rPr>
        <w:tab/>
        <w:t>Планирование    объема    работы    и    технико-производственных показателей работы дистанции пути.</w:t>
      </w:r>
    </w:p>
    <w:p w:rsidR="006507E5" w:rsidRPr="00D34DC0" w:rsidRDefault="006507E5" w:rsidP="00D34DC0">
      <w:pPr>
        <w:tabs>
          <w:tab w:val="left" w:pos="1134"/>
        </w:tabs>
        <w:autoSpaceDE w:val="0"/>
        <w:autoSpaceDN w:val="0"/>
        <w:adjustRightInd w:val="0"/>
        <w:spacing w:after="0" w:line="240" w:lineRule="auto"/>
        <w:ind w:firstLine="709"/>
        <w:jc w:val="both"/>
        <w:rPr>
          <w:rFonts w:ascii="Times New Roman" w:eastAsia="Calibri" w:hAnsi="Times New Roman"/>
          <w:spacing w:val="-6"/>
          <w:sz w:val="24"/>
          <w:szCs w:val="24"/>
        </w:rPr>
      </w:pPr>
      <w:r w:rsidRPr="00D34DC0">
        <w:rPr>
          <w:rFonts w:ascii="Times New Roman" w:eastAsia="Calibri" w:hAnsi="Times New Roman"/>
          <w:spacing w:val="-6"/>
          <w:sz w:val="24"/>
          <w:szCs w:val="24"/>
        </w:rPr>
        <w:t>37.</w:t>
      </w:r>
      <w:r w:rsidRPr="00D34DC0">
        <w:rPr>
          <w:rFonts w:ascii="Times New Roman" w:eastAsia="Calibri" w:hAnsi="Times New Roman"/>
          <w:spacing w:val="-6"/>
          <w:sz w:val="24"/>
          <w:szCs w:val="24"/>
        </w:rPr>
        <w:tab/>
        <w:t>Планирование труда и зарплаты в дистанции пути.</w:t>
      </w:r>
    </w:p>
    <w:p w:rsidR="006507E5" w:rsidRPr="00D34DC0" w:rsidRDefault="006507E5" w:rsidP="00D34DC0">
      <w:pPr>
        <w:tabs>
          <w:tab w:val="left" w:pos="1134"/>
        </w:tabs>
        <w:autoSpaceDE w:val="0"/>
        <w:autoSpaceDN w:val="0"/>
        <w:adjustRightInd w:val="0"/>
        <w:spacing w:after="0" w:line="240" w:lineRule="auto"/>
        <w:ind w:firstLine="709"/>
        <w:jc w:val="both"/>
        <w:rPr>
          <w:rFonts w:ascii="Times New Roman" w:eastAsia="Calibri" w:hAnsi="Times New Roman"/>
          <w:spacing w:val="-6"/>
          <w:sz w:val="24"/>
          <w:szCs w:val="24"/>
        </w:rPr>
      </w:pPr>
      <w:r w:rsidRPr="00D34DC0">
        <w:rPr>
          <w:rFonts w:ascii="Times New Roman" w:eastAsia="Calibri" w:hAnsi="Times New Roman"/>
          <w:spacing w:val="-6"/>
          <w:sz w:val="24"/>
          <w:szCs w:val="24"/>
        </w:rPr>
        <w:t>38.</w:t>
      </w:r>
      <w:r w:rsidRPr="00D34DC0">
        <w:rPr>
          <w:rFonts w:ascii="Times New Roman" w:eastAsia="Calibri" w:hAnsi="Times New Roman"/>
          <w:spacing w:val="-6"/>
          <w:sz w:val="24"/>
          <w:szCs w:val="24"/>
        </w:rPr>
        <w:tab/>
        <w:t>Планирование   эксплуатационных   расходов   и   себестоимости   в дистанции пути.</w:t>
      </w:r>
    </w:p>
    <w:p w:rsidR="006507E5" w:rsidRPr="00D34DC0" w:rsidRDefault="006507E5" w:rsidP="00D34DC0">
      <w:pPr>
        <w:tabs>
          <w:tab w:val="left" w:pos="1134"/>
        </w:tabs>
        <w:autoSpaceDE w:val="0"/>
        <w:autoSpaceDN w:val="0"/>
        <w:adjustRightInd w:val="0"/>
        <w:spacing w:after="0" w:line="240" w:lineRule="auto"/>
        <w:ind w:firstLine="709"/>
        <w:jc w:val="both"/>
        <w:rPr>
          <w:rFonts w:ascii="Times New Roman" w:eastAsia="Calibri" w:hAnsi="Times New Roman"/>
          <w:spacing w:val="-6"/>
          <w:sz w:val="24"/>
          <w:szCs w:val="24"/>
        </w:rPr>
      </w:pPr>
      <w:r w:rsidRPr="00D34DC0">
        <w:rPr>
          <w:rFonts w:ascii="Times New Roman" w:eastAsia="Calibri" w:hAnsi="Times New Roman"/>
          <w:spacing w:val="-6"/>
          <w:sz w:val="24"/>
          <w:szCs w:val="24"/>
        </w:rPr>
        <w:t>39.</w:t>
      </w:r>
      <w:r w:rsidRPr="00D34DC0">
        <w:rPr>
          <w:rFonts w:ascii="Times New Roman" w:eastAsia="Calibri" w:hAnsi="Times New Roman"/>
          <w:spacing w:val="-6"/>
          <w:sz w:val="24"/>
          <w:szCs w:val="24"/>
        </w:rPr>
        <w:tab/>
        <w:t>Характеристика, задачи, организационно-производственная структура дистанции СЦБ.</w:t>
      </w:r>
    </w:p>
    <w:p w:rsidR="006507E5" w:rsidRPr="00D34DC0" w:rsidRDefault="006507E5" w:rsidP="00D34DC0">
      <w:pPr>
        <w:tabs>
          <w:tab w:val="left" w:pos="1134"/>
        </w:tabs>
        <w:autoSpaceDE w:val="0"/>
        <w:autoSpaceDN w:val="0"/>
        <w:adjustRightInd w:val="0"/>
        <w:spacing w:after="0" w:line="240" w:lineRule="auto"/>
        <w:ind w:firstLine="709"/>
        <w:jc w:val="both"/>
        <w:rPr>
          <w:rFonts w:ascii="Times New Roman" w:eastAsia="Calibri" w:hAnsi="Times New Roman"/>
          <w:spacing w:val="-6"/>
          <w:sz w:val="24"/>
          <w:szCs w:val="24"/>
        </w:rPr>
      </w:pPr>
      <w:r w:rsidRPr="00D34DC0">
        <w:rPr>
          <w:rFonts w:ascii="Times New Roman" w:eastAsia="Calibri" w:hAnsi="Times New Roman"/>
          <w:spacing w:val="-6"/>
          <w:sz w:val="24"/>
          <w:szCs w:val="24"/>
        </w:rPr>
        <w:t>40.</w:t>
      </w:r>
      <w:r w:rsidRPr="00D34DC0">
        <w:rPr>
          <w:rFonts w:ascii="Times New Roman" w:eastAsia="Calibri" w:hAnsi="Times New Roman"/>
          <w:spacing w:val="-6"/>
          <w:sz w:val="24"/>
          <w:szCs w:val="24"/>
        </w:rPr>
        <w:tab/>
        <w:t>Планирование    объема    работы    и    технико-производственных показателей дистанции СЦБ.</w:t>
      </w:r>
    </w:p>
    <w:p w:rsidR="006507E5" w:rsidRPr="00D34DC0" w:rsidRDefault="006507E5" w:rsidP="00D34DC0">
      <w:pPr>
        <w:tabs>
          <w:tab w:val="left" w:pos="1134"/>
        </w:tabs>
        <w:autoSpaceDE w:val="0"/>
        <w:autoSpaceDN w:val="0"/>
        <w:adjustRightInd w:val="0"/>
        <w:spacing w:after="0" w:line="240" w:lineRule="auto"/>
        <w:ind w:firstLine="709"/>
        <w:jc w:val="both"/>
        <w:rPr>
          <w:rFonts w:ascii="Times New Roman" w:eastAsia="Calibri" w:hAnsi="Times New Roman"/>
          <w:spacing w:val="-6"/>
          <w:sz w:val="24"/>
          <w:szCs w:val="24"/>
        </w:rPr>
      </w:pPr>
      <w:r w:rsidRPr="00D34DC0">
        <w:rPr>
          <w:rFonts w:ascii="Times New Roman" w:eastAsia="Calibri" w:hAnsi="Times New Roman"/>
          <w:spacing w:val="-6"/>
          <w:sz w:val="24"/>
          <w:szCs w:val="24"/>
        </w:rPr>
        <w:t>41.</w:t>
      </w:r>
      <w:r w:rsidRPr="00D34DC0">
        <w:rPr>
          <w:rFonts w:ascii="Times New Roman" w:eastAsia="Calibri" w:hAnsi="Times New Roman"/>
          <w:spacing w:val="-6"/>
          <w:sz w:val="24"/>
          <w:szCs w:val="24"/>
        </w:rPr>
        <w:tab/>
        <w:t>Планирование труда и зарплаты в дистанции СЦБ.</w:t>
      </w:r>
    </w:p>
    <w:p w:rsidR="006507E5" w:rsidRPr="00D34DC0" w:rsidRDefault="006507E5" w:rsidP="00D34DC0">
      <w:pPr>
        <w:tabs>
          <w:tab w:val="left" w:pos="1134"/>
        </w:tabs>
        <w:autoSpaceDE w:val="0"/>
        <w:autoSpaceDN w:val="0"/>
        <w:adjustRightInd w:val="0"/>
        <w:spacing w:after="0" w:line="240" w:lineRule="auto"/>
        <w:ind w:firstLine="709"/>
        <w:jc w:val="both"/>
        <w:rPr>
          <w:rFonts w:ascii="Times New Roman" w:eastAsia="Calibri" w:hAnsi="Times New Roman"/>
          <w:spacing w:val="-6"/>
          <w:sz w:val="24"/>
          <w:szCs w:val="24"/>
        </w:rPr>
      </w:pPr>
      <w:r w:rsidRPr="00D34DC0">
        <w:rPr>
          <w:rFonts w:ascii="Times New Roman" w:eastAsia="Calibri" w:hAnsi="Times New Roman"/>
          <w:spacing w:val="-6"/>
          <w:sz w:val="24"/>
          <w:szCs w:val="24"/>
        </w:rPr>
        <w:t>42.</w:t>
      </w:r>
      <w:r w:rsidRPr="00D34DC0">
        <w:rPr>
          <w:rFonts w:ascii="Times New Roman" w:eastAsia="Calibri" w:hAnsi="Times New Roman"/>
          <w:spacing w:val="-6"/>
          <w:sz w:val="24"/>
          <w:szCs w:val="24"/>
        </w:rPr>
        <w:tab/>
        <w:t>Планирование     эксплуатационных     расходов     и     показателей себестоимости продукции в дистанции СЦБ.</w:t>
      </w:r>
    </w:p>
    <w:p w:rsidR="006507E5" w:rsidRPr="00D34DC0" w:rsidRDefault="006507E5" w:rsidP="00D34DC0">
      <w:pPr>
        <w:tabs>
          <w:tab w:val="left" w:pos="1134"/>
        </w:tabs>
        <w:autoSpaceDE w:val="0"/>
        <w:autoSpaceDN w:val="0"/>
        <w:adjustRightInd w:val="0"/>
        <w:spacing w:after="0" w:line="240" w:lineRule="auto"/>
        <w:ind w:firstLine="709"/>
        <w:jc w:val="both"/>
        <w:rPr>
          <w:rFonts w:ascii="Times New Roman" w:eastAsia="Calibri" w:hAnsi="Times New Roman"/>
          <w:spacing w:val="-6"/>
          <w:sz w:val="24"/>
          <w:szCs w:val="24"/>
        </w:rPr>
      </w:pPr>
      <w:r w:rsidRPr="00D34DC0">
        <w:rPr>
          <w:rFonts w:ascii="Times New Roman" w:eastAsia="Calibri" w:hAnsi="Times New Roman"/>
          <w:spacing w:val="-6"/>
          <w:sz w:val="24"/>
          <w:szCs w:val="24"/>
        </w:rPr>
        <w:t>43.</w:t>
      </w:r>
      <w:r w:rsidRPr="00D34DC0">
        <w:rPr>
          <w:rFonts w:ascii="Times New Roman" w:eastAsia="Calibri" w:hAnsi="Times New Roman"/>
          <w:spacing w:val="-6"/>
          <w:sz w:val="24"/>
          <w:szCs w:val="24"/>
        </w:rPr>
        <w:tab/>
        <w:t>Характеристика     дистанции     электроснабжения,     ее     задача, организационная структура.</w:t>
      </w:r>
      <w:r w:rsidRPr="00D34DC0">
        <w:rPr>
          <w:rFonts w:ascii="Times New Roman" w:eastAsia="Calibri" w:hAnsi="Times New Roman"/>
          <w:spacing w:val="-6"/>
          <w:sz w:val="24"/>
          <w:szCs w:val="24"/>
        </w:rPr>
        <w:tab/>
      </w:r>
    </w:p>
    <w:p w:rsidR="006507E5" w:rsidRPr="00D34DC0" w:rsidRDefault="006507E5" w:rsidP="00D34DC0">
      <w:pPr>
        <w:tabs>
          <w:tab w:val="left" w:pos="1134"/>
        </w:tabs>
        <w:autoSpaceDE w:val="0"/>
        <w:autoSpaceDN w:val="0"/>
        <w:adjustRightInd w:val="0"/>
        <w:spacing w:after="0" w:line="240" w:lineRule="auto"/>
        <w:ind w:firstLine="709"/>
        <w:jc w:val="both"/>
        <w:rPr>
          <w:rFonts w:ascii="Times New Roman" w:eastAsia="Calibri" w:hAnsi="Times New Roman"/>
          <w:spacing w:val="-6"/>
          <w:sz w:val="24"/>
          <w:szCs w:val="24"/>
        </w:rPr>
      </w:pPr>
      <w:r w:rsidRPr="00D34DC0">
        <w:rPr>
          <w:rFonts w:ascii="Times New Roman" w:eastAsia="Calibri" w:hAnsi="Times New Roman"/>
          <w:spacing w:val="-6"/>
          <w:sz w:val="24"/>
          <w:szCs w:val="24"/>
        </w:rPr>
        <w:t>44.</w:t>
      </w:r>
      <w:r w:rsidRPr="00D34DC0">
        <w:rPr>
          <w:rFonts w:ascii="Times New Roman" w:eastAsia="Calibri" w:hAnsi="Times New Roman"/>
          <w:spacing w:val="-6"/>
          <w:sz w:val="24"/>
          <w:szCs w:val="24"/>
        </w:rPr>
        <w:tab/>
        <w:t>Планирование объема и качества работы дистанции электроснабжения</w:t>
      </w:r>
    </w:p>
    <w:p w:rsidR="006507E5" w:rsidRPr="00D34DC0" w:rsidRDefault="006507E5" w:rsidP="00D34DC0">
      <w:pPr>
        <w:tabs>
          <w:tab w:val="left" w:pos="1134"/>
        </w:tabs>
        <w:autoSpaceDE w:val="0"/>
        <w:autoSpaceDN w:val="0"/>
        <w:adjustRightInd w:val="0"/>
        <w:spacing w:after="0" w:line="240" w:lineRule="auto"/>
        <w:ind w:firstLine="709"/>
        <w:jc w:val="both"/>
        <w:rPr>
          <w:rFonts w:ascii="Times New Roman" w:eastAsia="Calibri" w:hAnsi="Times New Roman"/>
          <w:spacing w:val="-6"/>
          <w:sz w:val="24"/>
          <w:szCs w:val="24"/>
        </w:rPr>
      </w:pPr>
      <w:r w:rsidRPr="00D34DC0">
        <w:rPr>
          <w:rFonts w:ascii="Times New Roman" w:eastAsia="Calibri" w:hAnsi="Times New Roman"/>
          <w:spacing w:val="-6"/>
          <w:sz w:val="24"/>
          <w:szCs w:val="24"/>
        </w:rPr>
        <w:t>45.</w:t>
      </w:r>
      <w:r w:rsidRPr="00D34DC0">
        <w:rPr>
          <w:rFonts w:ascii="Times New Roman" w:eastAsia="Calibri" w:hAnsi="Times New Roman"/>
          <w:spacing w:val="-6"/>
          <w:sz w:val="24"/>
          <w:szCs w:val="24"/>
        </w:rPr>
        <w:tab/>
        <w:t>Планирование    труда    и    заработной    платы    в    дистанции электроснабжения.</w:t>
      </w:r>
    </w:p>
    <w:p w:rsidR="006507E5" w:rsidRPr="00D34DC0" w:rsidRDefault="006507E5" w:rsidP="00D34DC0">
      <w:pPr>
        <w:tabs>
          <w:tab w:val="left" w:pos="1134"/>
        </w:tabs>
        <w:autoSpaceDE w:val="0"/>
        <w:autoSpaceDN w:val="0"/>
        <w:adjustRightInd w:val="0"/>
        <w:spacing w:after="0" w:line="240" w:lineRule="auto"/>
        <w:ind w:firstLine="709"/>
        <w:jc w:val="both"/>
        <w:rPr>
          <w:rFonts w:ascii="Times New Roman" w:eastAsia="Calibri" w:hAnsi="Times New Roman"/>
          <w:spacing w:val="-6"/>
          <w:sz w:val="24"/>
          <w:szCs w:val="24"/>
        </w:rPr>
      </w:pPr>
      <w:r w:rsidRPr="00D34DC0">
        <w:rPr>
          <w:rFonts w:ascii="Times New Roman" w:eastAsia="Calibri" w:hAnsi="Times New Roman"/>
          <w:spacing w:val="-6"/>
          <w:sz w:val="24"/>
          <w:szCs w:val="24"/>
        </w:rPr>
        <w:t>46.</w:t>
      </w:r>
      <w:r w:rsidRPr="00D34DC0">
        <w:rPr>
          <w:rFonts w:ascii="Times New Roman" w:eastAsia="Calibri" w:hAnsi="Times New Roman"/>
          <w:spacing w:val="-6"/>
          <w:sz w:val="24"/>
          <w:szCs w:val="24"/>
        </w:rPr>
        <w:tab/>
        <w:t>Планирование   эксплуатационных   расходов   и   себестоимости   в дистанции электроснабжения.</w:t>
      </w:r>
    </w:p>
    <w:p w:rsidR="006507E5" w:rsidRPr="000D79E3" w:rsidRDefault="006507E5" w:rsidP="00D34DC0">
      <w:pPr>
        <w:autoSpaceDE w:val="0"/>
        <w:autoSpaceDN w:val="0"/>
        <w:adjustRightInd w:val="0"/>
        <w:spacing w:after="0" w:line="240" w:lineRule="auto"/>
        <w:ind w:firstLine="709"/>
        <w:jc w:val="both"/>
        <w:rPr>
          <w:rFonts w:ascii="Times New Roman" w:eastAsia="Calibri" w:hAnsi="Times New Roman"/>
          <w:sz w:val="24"/>
          <w:szCs w:val="24"/>
        </w:rPr>
      </w:pPr>
    </w:p>
    <w:p w:rsidR="006507E5" w:rsidRPr="000D79E3" w:rsidRDefault="006507E5" w:rsidP="00D34DC0">
      <w:pPr>
        <w:autoSpaceDE w:val="0"/>
        <w:autoSpaceDN w:val="0"/>
        <w:adjustRightInd w:val="0"/>
        <w:spacing w:after="0" w:line="240" w:lineRule="auto"/>
        <w:ind w:firstLine="709"/>
        <w:jc w:val="both"/>
        <w:rPr>
          <w:rFonts w:ascii="Times New Roman" w:eastAsia="Calibri" w:hAnsi="Times New Roman"/>
          <w:i/>
          <w:sz w:val="24"/>
          <w:szCs w:val="24"/>
        </w:rPr>
      </w:pPr>
      <w:r w:rsidRPr="000D79E3">
        <w:rPr>
          <w:rFonts w:ascii="Times New Roman" w:eastAsia="Calibri" w:hAnsi="Times New Roman"/>
          <w:i/>
          <w:sz w:val="24"/>
          <w:szCs w:val="24"/>
        </w:rPr>
        <w:t xml:space="preserve">3.3 Типовой экзаменационный билет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677"/>
        <w:gridCol w:w="4594"/>
        <w:gridCol w:w="2299"/>
      </w:tblGrid>
      <w:tr w:rsidR="006507E5" w:rsidRPr="000D79E3" w:rsidTr="006507E5">
        <w:trPr>
          <w:cantSplit/>
          <w:trHeight w:val="961"/>
        </w:trPr>
        <w:tc>
          <w:tcPr>
            <w:tcW w:w="1399" w:type="pct"/>
            <w:tcBorders>
              <w:top w:val="single" w:sz="4" w:space="0" w:color="auto"/>
              <w:left w:val="single" w:sz="4" w:space="0" w:color="auto"/>
              <w:right w:val="single" w:sz="4" w:space="0" w:color="auto"/>
            </w:tcBorders>
          </w:tcPr>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УрГУПС</w:t>
            </w:r>
          </w:p>
        </w:tc>
        <w:tc>
          <w:tcPr>
            <w:tcW w:w="2400" w:type="pct"/>
            <w:vMerge w:val="restart"/>
            <w:tcBorders>
              <w:top w:val="single" w:sz="4" w:space="0" w:color="auto"/>
              <w:left w:val="single" w:sz="4" w:space="0" w:color="auto"/>
              <w:bottom w:val="single" w:sz="4" w:space="0" w:color="auto"/>
              <w:right w:val="single" w:sz="4" w:space="0" w:color="auto"/>
            </w:tcBorders>
          </w:tcPr>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ЭКЗАМЕНАЦИОННЫЙ</w:t>
            </w:r>
          </w:p>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БИЛЕТ № 1</w:t>
            </w:r>
          </w:p>
          <w:p w:rsidR="006507E5" w:rsidRPr="000D79E3" w:rsidRDefault="006507E5" w:rsidP="000D79E3">
            <w:pPr>
              <w:spacing w:after="0" w:line="240" w:lineRule="auto"/>
              <w:jc w:val="center"/>
              <w:rPr>
                <w:rFonts w:ascii="Times New Roman" w:eastAsia="Calibri" w:hAnsi="Times New Roman"/>
                <w:i/>
                <w:sz w:val="24"/>
                <w:szCs w:val="24"/>
              </w:rPr>
            </w:pPr>
            <w:r w:rsidRPr="000D79E3">
              <w:rPr>
                <w:rFonts w:ascii="Times New Roman" w:eastAsia="Calibri" w:hAnsi="Times New Roman"/>
                <w:i/>
                <w:sz w:val="24"/>
                <w:szCs w:val="24"/>
              </w:rPr>
              <w:t xml:space="preserve">для зачета </w:t>
            </w:r>
          </w:p>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по  дисциплине:</w:t>
            </w:r>
          </w:p>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«Планирование и бюджетирование на предприятии»</w:t>
            </w:r>
          </w:p>
        </w:tc>
        <w:tc>
          <w:tcPr>
            <w:tcW w:w="1201" w:type="pct"/>
            <w:tcBorders>
              <w:top w:val="single" w:sz="4" w:space="0" w:color="auto"/>
              <w:left w:val="single" w:sz="4" w:space="0" w:color="auto"/>
              <w:bottom w:val="single" w:sz="4" w:space="0" w:color="auto"/>
              <w:right w:val="single" w:sz="4" w:space="0" w:color="auto"/>
            </w:tcBorders>
          </w:tcPr>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УТВЕРЖДАЮ:</w:t>
            </w:r>
          </w:p>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Зав. кафедрой,</w:t>
            </w:r>
          </w:p>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д.э.н., проф.</w:t>
            </w:r>
          </w:p>
        </w:tc>
      </w:tr>
      <w:tr w:rsidR="006507E5" w:rsidRPr="000D79E3" w:rsidTr="006507E5">
        <w:trPr>
          <w:cantSplit/>
          <w:trHeight w:val="1047"/>
        </w:trPr>
        <w:tc>
          <w:tcPr>
            <w:tcW w:w="1399" w:type="pct"/>
            <w:tcBorders>
              <w:top w:val="single" w:sz="4" w:space="0" w:color="auto"/>
              <w:left w:val="single" w:sz="4" w:space="0" w:color="auto"/>
              <w:bottom w:val="single" w:sz="4" w:space="0" w:color="auto"/>
              <w:right w:val="single" w:sz="4" w:space="0" w:color="auto"/>
            </w:tcBorders>
          </w:tcPr>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Кафедра Экономики транспорта</w:t>
            </w:r>
          </w:p>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 xml:space="preserve">2021/2022 </w:t>
            </w:r>
            <w:proofErr w:type="spellStart"/>
            <w:r w:rsidRPr="000D79E3">
              <w:rPr>
                <w:rFonts w:ascii="Times New Roman" w:eastAsia="Calibri" w:hAnsi="Times New Roman"/>
                <w:sz w:val="24"/>
                <w:szCs w:val="24"/>
              </w:rPr>
              <w:t>уч.гг</w:t>
            </w:r>
            <w:proofErr w:type="spellEnd"/>
            <w:r w:rsidRPr="000D79E3">
              <w:rPr>
                <w:rFonts w:ascii="Times New Roman" w:eastAsia="Calibri" w:hAnsi="Times New Roman"/>
                <w:sz w:val="24"/>
                <w:szCs w:val="24"/>
              </w:rPr>
              <w:t>.</w:t>
            </w:r>
          </w:p>
        </w:tc>
        <w:tc>
          <w:tcPr>
            <w:tcW w:w="2400" w:type="pct"/>
            <w:vMerge/>
            <w:tcBorders>
              <w:top w:val="single" w:sz="4" w:space="0" w:color="auto"/>
              <w:left w:val="single" w:sz="4" w:space="0" w:color="auto"/>
              <w:bottom w:val="single" w:sz="4" w:space="0" w:color="auto"/>
              <w:right w:val="single" w:sz="4" w:space="0" w:color="auto"/>
            </w:tcBorders>
            <w:vAlign w:val="center"/>
          </w:tcPr>
          <w:p w:rsidR="006507E5" w:rsidRPr="000D79E3" w:rsidRDefault="006507E5" w:rsidP="000D79E3">
            <w:pPr>
              <w:spacing w:after="0" w:line="240" w:lineRule="auto"/>
              <w:jc w:val="center"/>
              <w:rPr>
                <w:rFonts w:ascii="Times New Roman" w:eastAsia="Calibri" w:hAnsi="Times New Roman"/>
                <w:sz w:val="24"/>
                <w:szCs w:val="24"/>
              </w:rPr>
            </w:pPr>
          </w:p>
        </w:tc>
        <w:tc>
          <w:tcPr>
            <w:tcW w:w="1201" w:type="pct"/>
            <w:tcBorders>
              <w:top w:val="single" w:sz="4" w:space="0" w:color="auto"/>
              <w:left w:val="single" w:sz="4" w:space="0" w:color="auto"/>
              <w:right w:val="single" w:sz="4" w:space="0" w:color="auto"/>
            </w:tcBorders>
          </w:tcPr>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SimSun" w:hAnsi="Times New Roman"/>
                <w:noProof/>
                <w:sz w:val="24"/>
                <w:szCs w:val="24"/>
              </w:rPr>
              <w:drawing>
                <wp:inline distT="0" distB="0" distL="0" distR="0" wp14:anchorId="5C2698CD" wp14:editId="4FC0CEA8">
                  <wp:extent cx="1295400" cy="485775"/>
                  <wp:effectExtent l="0" t="0" r="0" b="9525"/>
                  <wp:docPr id="117" name="Рисунок 117" descr="подпись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подпись 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295400" cy="485775"/>
                          </a:xfrm>
                          <a:prstGeom prst="rect">
                            <a:avLst/>
                          </a:prstGeom>
                          <a:noFill/>
                          <a:ln>
                            <a:noFill/>
                          </a:ln>
                        </pic:spPr>
                      </pic:pic>
                    </a:graphicData>
                  </a:graphic>
                </wp:inline>
              </w:drawing>
            </w:r>
          </w:p>
          <w:p w:rsidR="006507E5" w:rsidRPr="000D79E3" w:rsidRDefault="00D34DC0" w:rsidP="00D34DC0">
            <w:pPr>
              <w:spacing w:after="0" w:line="240" w:lineRule="auto"/>
              <w:jc w:val="center"/>
              <w:rPr>
                <w:rFonts w:ascii="Times New Roman" w:eastAsia="Calibri" w:hAnsi="Times New Roman"/>
                <w:sz w:val="24"/>
                <w:szCs w:val="24"/>
              </w:rPr>
            </w:pPr>
            <w:proofErr w:type="spellStart"/>
            <w:r>
              <w:rPr>
                <w:rFonts w:ascii="Times New Roman" w:eastAsia="Calibri" w:hAnsi="Times New Roman"/>
                <w:sz w:val="24"/>
                <w:szCs w:val="24"/>
              </w:rPr>
              <w:t>Рачек</w:t>
            </w:r>
            <w:proofErr w:type="spellEnd"/>
            <w:r>
              <w:rPr>
                <w:rFonts w:ascii="Times New Roman" w:eastAsia="Calibri" w:hAnsi="Times New Roman"/>
                <w:sz w:val="24"/>
                <w:szCs w:val="24"/>
              </w:rPr>
              <w:t xml:space="preserve"> С.В.</w:t>
            </w:r>
          </w:p>
        </w:tc>
      </w:tr>
      <w:tr w:rsidR="006507E5" w:rsidRPr="000D79E3" w:rsidTr="00D34DC0">
        <w:trPr>
          <w:cantSplit/>
          <w:trHeight w:val="70"/>
        </w:trPr>
        <w:tc>
          <w:tcPr>
            <w:tcW w:w="5000" w:type="pct"/>
            <w:gridSpan w:val="3"/>
            <w:tcBorders>
              <w:top w:val="single" w:sz="4" w:space="0" w:color="auto"/>
              <w:left w:val="single" w:sz="4" w:space="0" w:color="auto"/>
              <w:bottom w:val="single" w:sz="4" w:space="0" w:color="auto"/>
              <w:right w:val="single" w:sz="4" w:space="0" w:color="auto"/>
            </w:tcBorders>
            <w:vAlign w:val="center"/>
          </w:tcPr>
          <w:p w:rsidR="006507E5" w:rsidRPr="000D79E3" w:rsidRDefault="006507E5" w:rsidP="000D79E3">
            <w:pPr>
              <w:spacing w:after="0" w:line="240" w:lineRule="auto"/>
              <w:rPr>
                <w:rFonts w:ascii="Times New Roman" w:eastAsia="Calibri" w:hAnsi="Times New Roman"/>
                <w:sz w:val="24"/>
                <w:szCs w:val="24"/>
              </w:rPr>
            </w:pPr>
            <w:r w:rsidRPr="000D79E3">
              <w:rPr>
                <w:rFonts w:ascii="Times New Roman" w:eastAsia="Calibri" w:hAnsi="Times New Roman"/>
                <w:sz w:val="24"/>
                <w:szCs w:val="24"/>
              </w:rPr>
              <w:t>1. Сущность и функции планирования в управлении предприятия</w:t>
            </w:r>
          </w:p>
          <w:p w:rsidR="006507E5" w:rsidRPr="000D79E3" w:rsidRDefault="00D34DC0" w:rsidP="000D79E3">
            <w:pPr>
              <w:spacing w:after="0" w:line="240" w:lineRule="auto"/>
              <w:rPr>
                <w:rFonts w:ascii="Times New Roman" w:eastAsia="Calibri" w:hAnsi="Times New Roman"/>
                <w:sz w:val="24"/>
                <w:szCs w:val="24"/>
              </w:rPr>
            </w:pPr>
            <w:r>
              <w:rPr>
                <w:rFonts w:ascii="Times New Roman" w:eastAsia="Calibri" w:hAnsi="Times New Roman"/>
                <w:sz w:val="24"/>
                <w:szCs w:val="24"/>
              </w:rPr>
              <w:t>2. Задача</w:t>
            </w:r>
          </w:p>
        </w:tc>
      </w:tr>
    </w:tbl>
    <w:p w:rsidR="00D34DC0" w:rsidRDefault="00D34DC0" w:rsidP="00D34DC0">
      <w:pPr>
        <w:autoSpaceDE w:val="0"/>
        <w:autoSpaceDN w:val="0"/>
        <w:adjustRightInd w:val="0"/>
        <w:spacing w:after="0" w:line="240" w:lineRule="auto"/>
        <w:ind w:firstLine="709"/>
        <w:jc w:val="both"/>
        <w:rPr>
          <w:rFonts w:ascii="Times New Roman" w:eastAsia="Calibri" w:hAnsi="Times New Roman"/>
          <w:i/>
          <w:sz w:val="24"/>
          <w:szCs w:val="24"/>
        </w:rPr>
      </w:pPr>
    </w:p>
    <w:p w:rsidR="006507E5" w:rsidRPr="000D79E3" w:rsidRDefault="006507E5" w:rsidP="00D34DC0">
      <w:pPr>
        <w:autoSpaceDE w:val="0"/>
        <w:autoSpaceDN w:val="0"/>
        <w:adjustRightInd w:val="0"/>
        <w:spacing w:after="0" w:line="240" w:lineRule="auto"/>
        <w:ind w:firstLine="709"/>
        <w:jc w:val="both"/>
        <w:rPr>
          <w:rFonts w:ascii="Times New Roman" w:eastAsia="Calibri" w:hAnsi="Times New Roman"/>
          <w:i/>
          <w:sz w:val="24"/>
          <w:szCs w:val="24"/>
        </w:rPr>
      </w:pPr>
      <w:r w:rsidRPr="000D79E3">
        <w:rPr>
          <w:rFonts w:ascii="Times New Roman" w:eastAsia="Calibri" w:hAnsi="Times New Roman"/>
          <w:i/>
          <w:sz w:val="24"/>
          <w:szCs w:val="24"/>
        </w:rPr>
        <w:t>3.4 Типовая задача</w:t>
      </w:r>
    </w:p>
    <w:p w:rsidR="006507E5" w:rsidRPr="000D79E3" w:rsidRDefault="006507E5"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Определить отправление и прибытие грузов, грузооборот в районе обслуживания железной дороги, если вывоз составляет 20 млн т, ввоз – 10 млн т, местное сообщение – 5 млн т, средняя дальность перевозок 160 км, сдача грузов составляет 50 млн т.</w:t>
      </w:r>
    </w:p>
    <w:p w:rsidR="006507E5" w:rsidRPr="000D79E3" w:rsidRDefault="006507E5" w:rsidP="00D34DC0">
      <w:pPr>
        <w:spacing w:after="0" w:line="240" w:lineRule="auto"/>
        <w:ind w:firstLine="709"/>
        <w:jc w:val="both"/>
        <w:rPr>
          <w:rFonts w:ascii="Times New Roman" w:eastAsia="Calibri" w:hAnsi="Times New Roman"/>
          <w:sz w:val="24"/>
          <w:szCs w:val="24"/>
        </w:rPr>
      </w:pPr>
    </w:p>
    <w:p w:rsidR="006507E5" w:rsidRPr="00D34DC0" w:rsidRDefault="006507E5" w:rsidP="00D34DC0">
      <w:pPr>
        <w:tabs>
          <w:tab w:val="left" w:pos="993"/>
        </w:tabs>
        <w:spacing w:after="0" w:line="240" w:lineRule="auto"/>
        <w:ind w:firstLine="709"/>
        <w:jc w:val="both"/>
        <w:rPr>
          <w:rFonts w:ascii="Times New Roman" w:eastAsia="Calibri" w:hAnsi="Times New Roman"/>
          <w:b/>
          <w:sz w:val="24"/>
          <w:szCs w:val="24"/>
        </w:rPr>
      </w:pPr>
      <w:r w:rsidRPr="00D34DC0">
        <w:rPr>
          <w:rFonts w:ascii="Times New Roman" w:eastAsia="Calibri" w:hAnsi="Times New Roman"/>
          <w:b/>
          <w:sz w:val="24"/>
          <w:szCs w:val="24"/>
        </w:rPr>
        <w:t>4.</w:t>
      </w:r>
      <w:r w:rsidRPr="00D34DC0">
        <w:rPr>
          <w:rFonts w:ascii="Times New Roman" w:eastAsia="Calibri" w:hAnsi="Times New Roman"/>
          <w:b/>
          <w:sz w:val="24"/>
          <w:szCs w:val="24"/>
        </w:rPr>
        <w:tab/>
        <w:t>Порядок проведения промежуточной аттестации обучающихся</w:t>
      </w:r>
    </w:p>
    <w:p w:rsidR="00D34DC0" w:rsidRDefault="00D34DC0" w:rsidP="00D34DC0">
      <w:pPr>
        <w:autoSpaceDE w:val="0"/>
        <w:autoSpaceDN w:val="0"/>
        <w:adjustRightInd w:val="0"/>
        <w:spacing w:after="0" w:line="240" w:lineRule="auto"/>
        <w:ind w:firstLine="709"/>
        <w:jc w:val="both"/>
        <w:rPr>
          <w:rFonts w:ascii="Times New Roman" w:eastAsia="Calibri" w:hAnsi="Times New Roman"/>
          <w:i/>
          <w:sz w:val="24"/>
          <w:szCs w:val="24"/>
        </w:rPr>
      </w:pPr>
    </w:p>
    <w:p w:rsidR="006507E5" w:rsidRPr="00D34DC0" w:rsidRDefault="006507E5" w:rsidP="0099644E">
      <w:pPr>
        <w:pStyle w:val="a5"/>
        <w:numPr>
          <w:ilvl w:val="1"/>
          <w:numId w:val="34"/>
        </w:numPr>
        <w:autoSpaceDE w:val="0"/>
        <w:autoSpaceDN w:val="0"/>
        <w:adjustRightInd w:val="0"/>
        <w:spacing w:after="0" w:line="240" w:lineRule="auto"/>
        <w:jc w:val="both"/>
        <w:rPr>
          <w:rFonts w:ascii="Times New Roman" w:eastAsia="Calibri" w:hAnsi="Times New Roman"/>
          <w:i/>
          <w:sz w:val="24"/>
          <w:szCs w:val="24"/>
        </w:rPr>
      </w:pPr>
      <w:r w:rsidRPr="00D34DC0">
        <w:rPr>
          <w:rFonts w:ascii="Times New Roman" w:eastAsia="Calibri" w:hAnsi="Times New Roman"/>
          <w:i/>
          <w:sz w:val="24"/>
          <w:szCs w:val="24"/>
        </w:rPr>
        <w:t>Документы СМК вуза</w:t>
      </w:r>
    </w:p>
    <w:p w:rsidR="006507E5" w:rsidRPr="000D79E3" w:rsidRDefault="006507E5" w:rsidP="00D34DC0">
      <w:pPr>
        <w:tabs>
          <w:tab w:val="left" w:pos="-6521"/>
          <w:tab w:val="left" w:pos="1276"/>
        </w:tabs>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Формы, система оценивания, порядок проведения промежуточной аттестации обучающихся, включая порядок установления сроков прохождения испытаний промежуточной аттестации, для лиц, не прошедших промежуточную аттестацию по уважительным причинам или имеющим академическую задолженность, а также </w:t>
      </w:r>
      <w:r w:rsidRPr="000D79E3">
        <w:rPr>
          <w:rFonts w:ascii="Times New Roman" w:eastAsia="Calibri" w:hAnsi="Times New Roman"/>
          <w:sz w:val="24"/>
          <w:szCs w:val="24"/>
        </w:rPr>
        <w:lastRenderedPageBreak/>
        <w:t>периодичность проведения промежуточной аттестации обучающихся регламентированы следующими положениями:</w:t>
      </w:r>
    </w:p>
    <w:p w:rsidR="005E710C" w:rsidRPr="000D79E3" w:rsidRDefault="005E710C" w:rsidP="005E710C">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ПЛ </w:t>
      </w:r>
      <w:r w:rsidR="00770E0C">
        <w:rPr>
          <w:rFonts w:ascii="Times New Roman" w:eastAsia="Calibri" w:hAnsi="Times New Roman"/>
          <w:spacing w:val="-6"/>
          <w:sz w:val="24"/>
          <w:szCs w:val="24"/>
        </w:rPr>
        <w:t>2.3.19-2018</w:t>
      </w:r>
      <w:r w:rsidRPr="000D79E3">
        <w:rPr>
          <w:rFonts w:ascii="Times New Roman" w:eastAsia="Calibri" w:hAnsi="Times New Roman"/>
          <w:spacing w:val="-6"/>
          <w:sz w:val="24"/>
          <w:szCs w:val="24"/>
        </w:rPr>
        <w:t xml:space="preserve"> «СМК. Организация и осуществление образовательной деятельности по образовательным программам высшего образования – программам бакалавриата, программам специалитета, программам магистратуры»;</w:t>
      </w:r>
    </w:p>
    <w:p w:rsidR="005E710C" w:rsidRPr="000D79E3" w:rsidRDefault="005E710C" w:rsidP="005E710C">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ПЛ </w:t>
      </w:r>
      <w:r w:rsidR="00770E0C">
        <w:rPr>
          <w:rFonts w:ascii="Times New Roman" w:eastAsia="Calibri" w:hAnsi="Times New Roman"/>
          <w:spacing w:val="-6"/>
          <w:sz w:val="24"/>
          <w:szCs w:val="24"/>
        </w:rPr>
        <w:t>2.3.22-2018</w:t>
      </w:r>
      <w:r w:rsidRPr="000D79E3">
        <w:rPr>
          <w:rFonts w:ascii="Times New Roman" w:eastAsia="Calibri" w:hAnsi="Times New Roman"/>
          <w:spacing w:val="-6"/>
          <w:sz w:val="24"/>
          <w:szCs w:val="24"/>
        </w:rPr>
        <w:t xml:space="preserve"> «СМК. О формировании фонда оценочных материалов»;</w:t>
      </w:r>
    </w:p>
    <w:p w:rsidR="005E710C" w:rsidRPr="000D79E3" w:rsidRDefault="005E710C" w:rsidP="005E710C">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ПЛ </w:t>
      </w:r>
      <w:r w:rsidR="00770E0C">
        <w:rPr>
          <w:rFonts w:ascii="Times New Roman" w:eastAsia="Calibri" w:hAnsi="Times New Roman"/>
          <w:spacing w:val="-6"/>
          <w:sz w:val="24"/>
          <w:szCs w:val="24"/>
        </w:rPr>
        <w:t>2.3.3-2018</w:t>
      </w:r>
      <w:r w:rsidRPr="000D79E3">
        <w:rPr>
          <w:rFonts w:ascii="Times New Roman" w:eastAsia="Calibri" w:hAnsi="Times New Roman"/>
          <w:spacing w:val="-6"/>
          <w:sz w:val="24"/>
          <w:szCs w:val="24"/>
        </w:rPr>
        <w:t xml:space="preserve"> «СМК. Система мониторинга качества образования с использованием технологии компьютерного тестирования».</w:t>
      </w:r>
    </w:p>
    <w:p w:rsidR="006507E5" w:rsidRPr="000D79E3" w:rsidRDefault="006507E5" w:rsidP="00D34DC0">
      <w:pPr>
        <w:tabs>
          <w:tab w:val="left" w:pos="-6521"/>
          <w:tab w:val="left" w:pos="1276"/>
        </w:tabs>
        <w:spacing w:after="0" w:line="240" w:lineRule="auto"/>
        <w:ind w:firstLine="709"/>
        <w:contextualSpacing/>
        <w:jc w:val="both"/>
        <w:rPr>
          <w:rFonts w:ascii="Times New Roman" w:eastAsia="Calibri" w:hAnsi="Times New Roman"/>
          <w:sz w:val="24"/>
          <w:szCs w:val="24"/>
        </w:rPr>
      </w:pPr>
    </w:p>
    <w:p w:rsidR="006507E5" w:rsidRPr="000D79E3" w:rsidRDefault="00665F6E" w:rsidP="00D34DC0">
      <w:pPr>
        <w:tabs>
          <w:tab w:val="left" w:pos="-6521"/>
          <w:tab w:val="left" w:pos="1276"/>
        </w:tabs>
        <w:spacing w:after="0" w:line="240" w:lineRule="auto"/>
        <w:ind w:firstLine="709"/>
        <w:contextualSpacing/>
        <w:jc w:val="both"/>
        <w:rPr>
          <w:rFonts w:ascii="Times New Roman" w:eastAsia="Calibri" w:hAnsi="Times New Roman"/>
          <w:i/>
          <w:sz w:val="24"/>
          <w:szCs w:val="24"/>
        </w:rPr>
      </w:pPr>
      <w:r>
        <w:rPr>
          <w:rFonts w:ascii="Times New Roman" w:eastAsia="Calibri" w:hAnsi="Times New Roman"/>
          <w:i/>
          <w:sz w:val="24"/>
          <w:szCs w:val="24"/>
        </w:rPr>
        <w:t>4.2</w:t>
      </w:r>
      <w:r w:rsidR="006507E5" w:rsidRPr="000D79E3">
        <w:rPr>
          <w:rFonts w:ascii="Times New Roman" w:eastAsia="Calibri" w:hAnsi="Times New Roman"/>
          <w:i/>
          <w:sz w:val="24"/>
          <w:szCs w:val="24"/>
        </w:rPr>
        <w:t xml:space="preserve"> Методические материалы, определяющие процедуру оценивания знаний, умений, навыков и (или) опыта деятельности в ходе промежуточной аттестации</w:t>
      </w:r>
    </w:p>
    <w:p w:rsidR="00D34DC0" w:rsidRPr="000D79E3" w:rsidRDefault="00D34DC0" w:rsidP="00D34DC0">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Промежуточная аттестация по дисциплине </w:t>
      </w:r>
      <w:r w:rsidRPr="000D79E3">
        <w:rPr>
          <w:rFonts w:ascii="Times New Roman" w:eastAsia="Calibri" w:hAnsi="Times New Roman"/>
          <w:bCs/>
          <w:sz w:val="24"/>
          <w:szCs w:val="24"/>
        </w:rPr>
        <w:t xml:space="preserve">«Планирование и бюджетирование на предприятии» </w:t>
      </w:r>
      <w:r w:rsidRPr="000D79E3">
        <w:rPr>
          <w:rFonts w:ascii="Times New Roman" w:eastAsia="Calibri" w:hAnsi="Times New Roman"/>
          <w:sz w:val="24"/>
          <w:szCs w:val="24"/>
        </w:rPr>
        <w:t>завершает изучение курса и проходит в форме зачета с оценкой. Он проводится в последнюю неделю изучения дисциплины в семестре.</w:t>
      </w:r>
    </w:p>
    <w:p w:rsidR="006507E5" w:rsidRPr="000D79E3" w:rsidRDefault="006507E5" w:rsidP="00D34DC0">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Допуском к зачету с оценкой является итоговое тестирование. Зачет с оценкой проводится по экзаменационным билетам, в каждый из которых включены 1 теоретический вопрос и одна задача.</w:t>
      </w:r>
    </w:p>
    <w:p w:rsidR="006507E5" w:rsidRPr="000D79E3" w:rsidRDefault="006507E5" w:rsidP="00D34DC0">
      <w:pPr>
        <w:spacing w:after="0" w:line="240" w:lineRule="auto"/>
        <w:ind w:firstLine="709"/>
        <w:contextualSpacing/>
        <w:jc w:val="both"/>
        <w:rPr>
          <w:rFonts w:ascii="Times New Roman" w:hAnsi="Times New Roman"/>
          <w:sz w:val="24"/>
          <w:szCs w:val="24"/>
        </w:rPr>
      </w:pPr>
      <w:r w:rsidRPr="000D79E3">
        <w:rPr>
          <w:rFonts w:ascii="Times New Roman" w:eastAsia="Calibri" w:hAnsi="Times New Roman"/>
          <w:sz w:val="24"/>
          <w:szCs w:val="24"/>
        </w:rPr>
        <w:t>Промежуточная аттестация (зачет с оценкой) носит комплексный характер: учитывает результаты итогового тестирования и ответа на экзаменационный билет. Преподаватель вправе повысить получившееся значение с учетом результатов текущего контроля знаний и рейтинговой оценки деятельности студента в течение периода изучения дисциплины.</w:t>
      </w:r>
      <w:r w:rsidRPr="000D79E3">
        <w:rPr>
          <w:rFonts w:ascii="Times New Roman" w:hAnsi="Times New Roman"/>
          <w:sz w:val="24"/>
          <w:szCs w:val="24"/>
        </w:rPr>
        <w:t xml:space="preserve"> </w:t>
      </w:r>
    </w:p>
    <w:p w:rsidR="006507E5" w:rsidRPr="000D79E3" w:rsidRDefault="006507E5" w:rsidP="00D34DC0">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 xml:space="preserve">В случае  применении дистанционных технологий и электронного обучения проведение промежуточной аттестации и мероприятий, предусмотренных в промежуточной аттестации  осуществляется в электронно-информационной образовательной среде (образовательная платформа электронной поддержки обучения </w:t>
      </w:r>
      <w:proofErr w:type="spellStart"/>
      <w:r w:rsidRPr="000D79E3">
        <w:rPr>
          <w:rFonts w:ascii="Times New Roman" w:hAnsi="Times New Roman"/>
          <w:sz w:val="24"/>
          <w:szCs w:val="24"/>
        </w:rPr>
        <w:t>Blackboard</w:t>
      </w:r>
      <w:proofErr w:type="spellEnd"/>
      <w:r w:rsidRPr="000D79E3">
        <w:rPr>
          <w:rFonts w:ascii="Times New Roman" w:hAnsi="Times New Roman"/>
          <w:sz w:val="24"/>
          <w:szCs w:val="24"/>
        </w:rPr>
        <w:t xml:space="preserve"> </w:t>
      </w:r>
      <w:proofErr w:type="spellStart"/>
      <w:r w:rsidRPr="000D79E3">
        <w:rPr>
          <w:rFonts w:ascii="Times New Roman" w:hAnsi="Times New Roman"/>
          <w:sz w:val="24"/>
          <w:szCs w:val="24"/>
        </w:rPr>
        <w:t>Learn</w:t>
      </w:r>
      <w:proofErr w:type="spellEnd"/>
      <w:r w:rsidRPr="000D79E3">
        <w:rPr>
          <w:rFonts w:ascii="Times New Roman" w:hAnsi="Times New Roman"/>
          <w:sz w:val="24"/>
          <w:szCs w:val="24"/>
        </w:rPr>
        <w:t xml:space="preserve"> (сайт bb.usurt.ru)) в курсе дисциплины (модуля).</w:t>
      </w:r>
    </w:p>
    <w:p w:rsidR="006507E5" w:rsidRPr="000D79E3" w:rsidRDefault="006507E5" w:rsidP="00D34DC0">
      <w:pPr>
        <w:pageBreakBefore/>
        <w:spacing w:after="0" w:line="240" w:lineRule="auto"/>
        <w:jc w:val="center"/>
        <w:rPr>
          <w:rFonts w:ascii="Times New Roman" w:eastAsia="SimSun" w:hAnsi="Times New Roman"/>
          <w:b/>
          <w:sz w:val="24"/>
          <w:szCs w:val="24"/>
          <w:lang w:eastAsia="hi-IN" w:bidi="hi-IN"/>
        </w:rPr>
      </w:pPr>
      <w:r w:rsidRPr="000D79E3">
        <w:rPr>
          <w:rFonts w:ascii="Times New Roman" w:eastAsia="SimSun" w:hAnsi="Times New Roman"/>
          <w:b/>
          <w:sz w:val="24"/>
          <w:szCs w:val="24"/>
          <w:lang w:eastAsia="hi-IN" w:bidi="hi-IN"/>
        </w:rPr>
        <w:lastRenderedPageBreak/>
        <w:t>Фонд оценочных материалов для проведения промежуточной аттестации обучающихся по дисциплине (модулю)</w:t>
      </w:r>
    </w:p>
    <w:p w:rsidR="006507E5" w:rsidRPr="000D79E3" w:rsidRDefault="006507E5" w:rsidP="000D79E3">
      <w:pPr>
        <w:pStyle w:val="1"/>
        <w:rPr>
          <w:rFonts w:cs="Times New Roman"/>
          <w:szCs w:val="24"/>
        </w:rPr>
      </w:pPr>
      <w:bookmarkStart w:id="349" w:name="_Toc86139633"/>
      <w:bookmarkStart w:id="350" w:name="_Toc94620124"/>
      <w:r w:rsidRPr="000D79E3">
        <w:rPr>
          <w:rFonts w:cs="Times New Roman"/>
          <w:color w:val="000000"/>
          <w:szCs w:val="24"/>
        </w:rPr>
        <w:t xml:space="preserve">Б1.В.03  </w:t>
      </w:r>
      <w:r w:rsidRPr="000D79E3">
        <w:rPr>
          <w:rFonts w:cs="Times New Roman"/>
          <w:szCs w:val="24"/>
        </w:rPr>
        <w:t>Учет и анализ</w:t>
      </w:r>
      <w:bookmarkEnd w:id="349"/>
      <w:bookmarkEnd w:id="350"/>
    </w:p>
    <w:p w:rsidR="006507E5" w:rsidRPr="00D34DC0" w:rsidRDefault="006507E5" w:rsidP="000D79E3">
      <w:pPr>
        <w:spacing w:after="0" w:line="240" w:lineRule="auto"/>
        <w:jc w:val="center"/>
        <w:rPr>
          <w:rFonts w:ascii="Times New Roman" w:eastAsia="SimSun" w:hAnsi="Times New Roman"/>
          <w:sz w:val="18"/>
          <w:szCs w:val="24"/>
          <w:lang w:eastAsia="hi-IN" w:bidi="hi-IN"/>
        </w:rPr>
      </w:pPr>
      <w:r w:rsidRPr="00D34DC0">
        <w:rPr>
          <w:rFonts w:ascii="Times New Roman" w:eastAsia="SimSun" w:hAnsi="Times New Roman"/>
          <w:sz w:val="18"/>
          <w:szCs w:val="24"/>
          <w:lang w:eastAsia="hi-IN" w:bidi="hi-IN"/>
        </w:rPr>
        <w:t xml:space="preserve"> (Шифр и наименование дисциплины)</w:t>
      </w:r>
    </w:p>
    <w:p w:rsidR="00D34DC0" w:rsidRDefault="00D34DC0" w:rsidP="000D79E3">
      <w:pPr>
        <w:spacing w:after="0" w:line="240" w:lineRule="auto"/>
        <w:ind w:firstLine="709"/>
        <w:jc w:val="both"/>
        <w:rPr>
          <w:rFonts w:ascii="Times New Roman" w:hAnsi="Times New Roman"/>
          <w:b/>
          <w:i/>
          <w:sz w:val="24"/>
          <w:szCs w:val="24"/>
        </w:rPr>
      </w:pPr>
    </w:p>
    <w:p w:rsidR="006507E5" w:rsidRPr="00D34DC0" w:rsidRDefault="006507E5" w:rsidP="000D79E3">
      <w:pPr>
        <w:spacing w:after="0" w:line="240" w:lineRule="auto"/>
        <w:ind w:firstLine="709"/>
        <w:jc w:val="both"/>
        <w:rPr>
          <w:rFonts w:ascii="Times New Roman" w:hAnsi="Times New Roman"/>
          <w:b/>
          <w:sz w:val="24"/>
          <w:szCs w:val="24"/>
        </w:rPr>
      </w:pPr>
      <w:r w:rsidRPr="00D34DC0">
        <w:rPr>
          <w:rFonts w:ascii="Times New Roman" w:hAnsi="Times New Roman"/>
          <w:b/>
          <w:sz w:val="24"/>
          <w:szCs w:val="24"/>
        </w:rPr>
        <w:t xml:space="preserve">1 Перечень компетенций с указанием этапов их формирования в процессе освоения образовательной программы </w:t>
      </w:r>
    </w:p>
    <w:p w:rsidR="00D34DC0" w:rsidRDefault="00D34DC0" w:rsidP="00D34DC0">
      <w:pPr>
        <w:spacing w:after="0" w:line="240" w:lineRule="auto"/>
        <w:ind w:firstLine="709"/>
        <w:jc w:val="both"/>
        <w:rPr>
          <w:rFonts w:ascii="Times New Roman" w:hAnsi="Times New Roman"/>
          <w:sz w:val="24"/>
          <w:szCs w:val="24"/>
        </w:rPr>
      </w:pPr>
    </w:p>
    <w:p w:rsidR="006507E5" w:rsidRPr="000D79E3" w:rsidRDefault="006507E5" w:rsidP="00D34DC0">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Дисциплина </w:t>
      </w:r>
      <w:r w:rsidRPr="000D79E3">
        <w:rPr>
          <w:rFonts w:ascii="Times New Roman" w:hAnsi="Times New Roman"/>
          <w:sz w:val="24"/>
          <w:szCs w:val="24"/>
          <w:u w:val="single"/>
        </w:rPr>
        <w:t>Б1.В.03 Учет и анализ</w:t>
      </w:r>
      <w:r w:rsidR="00D34DC0">
        <w:rPr>
          <w:rFonts w:ascii="Times New Roman" w:hAnsi="Times New Roman"/>
          <w:sz w:val="24"/>
          <w:szCs w:val="24"/>
        </w:rPr>
        <w:t xml:space="preserve"> </w:t>
      </w:r>
      <w:r w:rsidRPr="000D79E3">
        <w:rPr>
          <w:rFonts w:ascii="Times New Roman" w:hAnsi="Times New Roman"/>
          <w:sz w:val="24"/>
          <w:szCs w:val="24"/>
        </w:rPr>
        <w:t>участвует в формировании следующих компетенций и индикаторов достижения компетенций:</w:t>
      </w:r>
    </w:p>
    <w:p w:rsidR="00D34DC0" w:rsidRDefault="00D34DC0" w:rsidP="000D79E3">
      <w:pPr>
        <w:spacing w:after="0" w:line="240" w:lineRule="auto"/>
        <w:jc w:val="right"/>
        <w:rPr>
          <w:rFonts w:ascii="Times New Roman" w:hAnsi="Times New Roman"/>
          <w:sz w:val="24"/>
          <w:szCs w:val="24"/>
        </w:rPr>
      </w:pPr>
    </w:p>
    <w:p w:rsidR="006507E5" w:rsidRPr="000D79E3" w:rsidRDefault="006507E5" w:rsidP="000D79E3">
      <w:pPr>
        <w:spacing w:after="0" w:line="240" w:lineRule="auto"/>
        <w:jc w:val="right"/>
        <w:rPr>
          <w:rFonts w:ascii="Times New Roman" w:hAnsi="Times New Roman"/>
          <w:sz w:val="24"/>
          <w:szCs w:val="24"/>
        </w:rPr>
      </w:pPr>
      <w:r w:rsidRPr="000D79E3">
        <w:rPr>
          <w:rFonts w:ascii="Times New Roman" w:hAnsi="Times New Roman"/>
          <w:sz w:val="24"/>
          <w:szCs w:val="24"/>
        </w:rPr>
        <w:t>Таблица 1</w:t>
      </w:r>
    </w:p>
    <w:tbl>
      <w:tblPr>
        <w:tblW w:w="5000" w:type="pct"/>
        <w:tblBorders>
          <w:top w:val="single" w:sz="8" w:space="0" w:color="000000"/>
          <w:left w:val="single" w:sz="8" w:space="0" w:color="000000"/>
          <w:bottom w:val="single" w:sz="8" w:space="0" w:color="000000"/>
          <w:right w:val="single" w:sz="8" w:space="0" w:color="000000"/>
          <w:insideH w:val="single" w:sz="4" w:space="0" w:color="auto"/>
          <w:insideV w:val="single" w:sz="8" w:space="0" w:color="000000"/>
        </w:tblBorders>
        <w:tblCellMar>
          <w:left w:w="0" w:type="dxa"/>
          <w:right w:w="0" w:type="dxa"/>
        </w:tblCellMar>
        <w:tblLook w:val="00A0" w:firstRow="1" w:lastRow="0" w:firstColumn="1" w:lastColumn="0" w:noHBand="0" w:noVBand="0"/>
      </w:tblPr>
      <w:tblGrid>
        <w:gridCol w:w="2631"/>
        <w:gridCol w:w="3330"/>
        <w:gridCol w:w="1737"/>
        <w:gridCol w:w="1774"/>
      </w:tblGrid>
      <w:tr w:rsidR="006507E5" w:rsidRPr="00D34DC0" w:rsidTr="00D34DC0">
        <w:tc>
          <w:tcPr>
            <w:tcW w:w="1389" w:type="pct"/>
          </w:tcPr>
          <w:p w:rsidR="006507E5" w:rsidRPr="00D34DC0" w:rsidRDefault="006507E5" w:rsidP="000D79E3">
            <w:pPr>
              <w:spacing w:after="0" w:line="240" w:lineRule="auto"/>
              <w:jc w:val="center"/>
              <w:rPr>
                <w:rFonts w:ascii="Times New Roman" w:hAnsi="Times New Roman"/>
                <w:spacing w:val="-6"/>
                <w:sz w:val="24"/>
                <w:szCs w:val="24"/>
              </w:rPr>
            </w:pPr>
            <w:r w:rsidRPr="00D34DC0">
              <w:rPr>
                <w:rFonts w:ascii="Times New Roman" w:hAnsi="Times New Roman"/>
                <w:spacing w:val="-6"/>
                <w:sz w:val="24"/>
                <w:szCs w:val="24"/>
              </w:rPr>
              <w:t>Код и наименование компетенции</w:t>
            </w:r>
          </w:p>
        </w:tc>
        <w:tc>
          <w:tcPr>
            <w:tcW w:w="1758" w:type="pct"/>
            <w:tcMar>
              <w:top w:w="0" w:type="dxa"/>
              <w:left w:w="108" w:type="dxa"/>
              <w:bottom w:w="0" w:type="dxa"/>
              <w:right w:w="108" w:type="dxa"/>
            </w:tcMar>
          </w:tcPr>
          <w:p w:rsidR="006507E5" w:rsidRPr="00D34DC0" w:rsidRDefault="006507E5" w:rsidP="000D79E3">
            <w:pPr>
              <w:spacing w:after="0" w:line="240" w:lineRule="auto"/>
              <w:jc w:val="center"/>
              <w:rPr>
                <w:rFonts w:ascii="Times New Roman" w:hAnsi="Times New Roman"/>
                <w:spacing w:val="-6"/>
                <w:sz w:val="24"/>
                <w:szCs w:val="24"/>
              </w:rPr>
            </w:pPr>
            <w:r w:rsidRPr="00D34DC0">
              <w:rPr>
                <w:rFonts w:ascii="Times New Roman" w:hAnsi="Times New Roman"/>
                <w:spacing w:val="-6"/>
                <w:sz w:val="24"/>
                <w:szCs w:val="24"/>
              </w:rPr>
              <w:t>Код и наименование индикатора достижения компетенции</w:t>
            </w:r>
          </w:p>
        </w:tc>
        <w:tc>
          <w:tcPr>
            <w:tcW w:w="917" w:type="pct"/>
            <w:tcMar>
              <w:top w:w="0" w:type="dxa"/>
              <w:left w:w="108" w:type="dxa"/>
              <w:bottom w:w="0" w:type="dxa"/>
              <w:right w:w="108" w:type="dxa"/>
            </w:tcMar>
          </w:tcPr>
          <w:p w:rsidR="006507E5" w:rsidRPr="00D34DC0" w:rsidRDefault="006507E5" w:rsidP="000D79E3">
            <w:pPr>
              <w:spacing w:after="0" w:line="240" w:lineRule="auto"/>
              <w:jc w:val="center"/>
              <w:rPr>
                <w:rFonts w:ascii="Times New Roman" w:hAnsi="Times New Roman"/>
                <w:spacing w:val="-6"/>
                <w:sz w:val="24"/>
                <w:szCs w:val="24"/>
              </w:rPr>
            </w:pPr>
            <w:r w:rsidRPr="00D34DC0">
              <w:rPr>
                <w:rFonts w:ascii="Times New Roman" w:hAnsi="Times New Roman"/>
                <w:spacing w:val="-6"/>
                <w:sz w:val="24"/>
                <w:szCs w:val="24"/>
              </w:rPr>
              <w:t>Этап формирования компетенции</w:t>
            </w:r>
          </w:p>
        </w:tc>
        <w:tc>
          <w:tcPr>
            <w:tcW w:w="936" w:type="pct"/>
            <w:tcMar>
              <w:top w:w="0" w:type="dxa"/>
              <w:left w:w="108" w:type="dxa"/>
              <w:bottom w:w="0" w:type="dxa"/>
              <w:right w:w="108" w:type="dxa"/>
            </w:tcMar>
          </w:tcPr>
          <w:p w:rsidR="006507E5" w:rsidRPr="00D34DC0" w:rsidRDefault="006507E5" w:rsidP="000D79E3">
            <w:pPr>
              <w:spacing w:after="0" w:line="240" w:lineRule="auto"/>
              <w:jc w:val="center"/>
              <w:rPr>
                <w:rFonts w:ascii="Times New Roman" w:hAnsi="Times New Roman"/>
                <w:spacing w:val="-6"/>
                <w:sz w:val="24"/>
                <w:szCs w:val="24"/>
                <w:vertAlign w:val="superscript"/>
              </w:rPr>
            </w:pPr>
            <w:r w:rsidRPr="00D34DC0">
              <w:rPr>
                <w:rFonts w:ascii="Times New Roman" w:hAnsi="Times New Roman"/>
                <w:spacing w:val="-6"/>
                <w:sz w:val="24"/>
                <w:szCs w:val="24"/>
              </w:rPr>
              <w:t>Форма промежуточной аттестации</w:t>
            </w:r>
          </w:p>
        </w:tc>
      </w:tr>
      <w:tr w:rsidR="001056AA" w:rsidRPr="00D34DC0" w:rsidTr="00D34DC0">
        <w:tc>
          <w:tcPr>
            <w:tcW w:w="1389" w:type="pct"/>
          </w:tcPr>
          <w:p w:rsidR="001056AA" w:rsidRPr="00D34DC0" w:rsidRDefault="001056AA" w:rsidP="000D79E3">
            <w:pPr>
              <w:autoSpaceDE w:val="0"/>
              <w:autoSpaceDN w:val="0"/>
              <w:adjustRightInd w:val="0"/>
              <w:spacing w:after="0" w:line="240" w:lineRule="auto"/>
              <w:rPr>
                <w:rFonts w:ascii="Times New Roman" w:hAnsi="Times New Roman"/>
                <w:color w:val="000000"/>
                <w:spacing w:val="-6"/>
                <w:sz w:val="24"/>
                <w:szCs w:val="24"/>
              </w:rPr>
            </w:pPr>
            <w:r w:rsidRPr="00D34DC0">
              <w:rPr>
                <w:rFonts w:ascii="Times New Roman" w:hAnsi="Times New Roman"/>
                <w:color w:val="000000"/>
                <w:spacing w:val="-6"/>
                <w:sz w:val="24"/>
                <w:szCs w:val="24"/>
              </w:rPr>
              <w:t>УК-1: Способен осуществлять поиск, критический анализ и синтез информации, применять системный подход для решения поставленных задач</w:t>
            </w:r>
          </w:p>
          <w:p w:rsidR="001056AA" w:rsidRPr="00D34DC0" w:rsidRDefault="001056AA" w:rsidP="000D79E3">
            <w:pPr>
              <w:autoSpaceDE w:val="0"/>
              <w:autoSpaceDN w:val="0"/>
              <w:adjustRightInd w:val="0"/>
              <w:spacing w:after="0" w:line="240" w:lineRule="auto"/>
              <w:rPr>
                <w:rFonts w:ascii="Times New Roman" w:hAnsi="Times New Roman"/>
                <w:bCs/>
                <w:spacing w:val="-6"/>
                <w:sz w:val="24"/>
                <w:szCs w:val="24"/>
                <w:highlight w:val="yellow"/>
              </w:rPr>
            </w:pPr>
          </w:p>
        </w:tc>
        <w:tc>
          <w:tcPr>
            <w:tcW w:w="1758" w:type="pct"/>
            <w:tcMar>
              <w:top w:w="0" w:type="dxa"/>
              <w:left w:w="108" w:type="dxa"/>
              <w:bottom w:w="0" w:type="dxa"/>
              <w:right w:w="108" w:type="dxa"/>
            </w:tcMar>
          </w:tcPr>
          <w:p w:rsidR="001056AA" w:rsidRPr="00D34DC0" w:rsidRDefault="001056AA" w:rsidP="000D79E3">
            <w:pPr>
              <w:autoSpaceDE w:val="0"/>
              <w:autoSpaceDN w:val="0"/>
              <w:adjustRightInd w:val="0"/>
              <w:spacing w:after="0" w:line="240" w:lineRule="auto"/>
              <w:rPr>
                <w:rFonts w:ascii="Times New Roman" w:hAnsi="Times New Roman"/>
                <w:color w:val="000000"/>
                <w:spacing w:val="-6"/>
                <w:sz w:val="24"/>
                <w:szCs w:val="24"/>
              </w:rPr>
            </w:pPr>
            <w:r w:rsidRPr="00D34DC0">
              <w:rPr>
                <w:rFonts w:ascii="Times New Roman" w:hAnsi="Times New Roman"/>
                <w:color w:val="000000"/>
                <w:spacing w:val="-6"/>
                <w:sz w:val="24"/>
                <w:szCs w:val="24"/>
              </w:rPr>
              <w:t>УК-1.1: Анализирует проблемную ситуацию (задачу) и выделяет ее базовые составляющие. Рассматривает различные варианты решения проблемной ситуации (задачи), разрабатывает алгоритмы их реализации</w:t>
            </w:r>
          </w:p>
          <w:p w:rsidR="001056AA" w:rsidRPr="00D34DC0" w:rsidRDefault="001056AA" w:rsidP="000D79E3">
            <w:pPr>
              <w:autoSpaceDE w:val="0"/>
              <w:autoSpaceDN w:val="0"/>
              <w:adjustRightInd w:val="0"/>
              <w:spacing w:after="0" w:line="240" w:lineRule="auto"/>
              <w:rPr>
                <w:rFonts w:ascii="Times New Roman" w:hAnsi="Times New Roman"/>
                <w:bCs/>
                <w:color w:val="000000"/>
                <w:spacing w:val="-6"/>
                <w:sz w:val="24"/>
                <w:szCs w:val="24"/>
                <w:highlight w:val="yellow"/>
              </w:rPr>
            </w:pPr>
            <w:r w:rsidRPr="00D34DC0">
              <w:rPr>
                <w:rFonts w:ascii="Times New Roman" w:hAnsi="Times New Roman"/>
                <w:color w:val="000000"/>
                <w:spacing w:val="-6"/>
                <w:sz w:val="24"/>
                <w:szCs w:val="24"/>
              </w:rPr>
              <w:t>УК-1.3: Выполняет поиск необходимой информации, ее критический анализ и обобщает результаты анализа для решения поставленной задачи</w:t>
            </w:r>
          </w:p>
        </w:tc>
        <w:tc>
          <w:tcPr>
            <w:tcW w:w="917" w:type="pct"/>
            <w:vMerge w:val="restart"/>
            <w:tcMar>
              <w:top w:w="0" w:type="dxa"/>
              <w:left w:w="108" w:type="dxa"/>
              <w:bottom w:w="0" w:type="dxa"/>
              <w:right w:w="108" w:type="dxa"/>
            </w:tcMar>
          </w:tcPr>
          <w:p w:rsidR="001056AA" w:rsidRPr="00D34DC0" w:rsidRDefault="001056AA" w:rsidP="000D79E3">
            <w:pPr>
              <w:spacing w:after="0" w:line="240" w:lineRule="auto"/>
              <w:jc w:val="center"/>
              <w:rPr>
                <w:rFonts w:ascii="Times New Roman" w:hAnsi="Times New Roman"/>
                <w:spacing w:val="-6"/>
                <w:sz w:val="24"/>
                <w:szCs w:val="24"/>
              </w:rPr>
            </w:pPr>
            <w:r w:rsidRPr="00D34DC0">
              <w:rPr>
                <w:rFonts w:ascii="Times New Roman" w:hAnsi="Times New Roman"/>
                <w:spacing w:val="-6"/>
                <w:sz w:val="24"/>
                <w:szCs w:val="24"/>
              </w:rPr>
              <w:t xml:space="preserve">Компетенция и индикаторы достижения компетенции формируются в рамках </w:t>
            </w:r>
          </w:p>
          <w:p w:rsidR="001056AA" w:rsidRPr="00D34DC0" w:rsidRDefault="001056AA" w:rsidP="000D79E3">
            <w:pPr>
              <w:spacing w:after="0" w:line="240" w:lineRule="auto"/>
              <w:jc w:val="center"/>
              <w:rPr>
                <w:rFonts w:ascii="Times New Roman" w:hAnsi="Times New Roman"/>
                <w:spacing w:val="-6"/>
                <w:sz w:val="24"/>
                <w:szCs w:val="24"/>
                <w:highlight w:val="yellow"/>
              </w:rPr>
            </w:pPr>
            <w:r w:rsidRPr="00D34DC0">
              <w:rPr>
                <w:rFonts w:ascii="Times New Roman" w:hAnsi="Times New Roman"/>
                <w:spacing w:val="-6"/>
                <w:sz w:val="24"/>
                <w:szCs w:val="24"/>
              </w:rPr>
              <w:t>3, 4 семестрах очной и очно-заочной формах обучения</w:t>
            </w:r>
          </w:p>
        </w:tc>
        <w:tc>
          <w:tcPr>
            <w:tcW w:w="936" w:type="pct"/>
            <w:vMerge w:val="restart"/>
            <w:tcMar>
              <w:top w:w="0" w:type="dxa"/>
              <w:left w:w="108" w:type="dxa"/>
              <w:bottom w:w="0" w:type="dxa"/>
              <w:right w:w="108" w:type="dxa"/>
            </w:tcMar>
          </w:tcPr>
          <w:p w:rsidR="001056AA" w:rsidRPr="00D34DC0" w:rsidRDefault="001056AA" w:rsidP="000D79E3">
            <w:pPr>
              <w:spacing w:after="0" w:line="240" w:lineRule="auto"/>
              <w:rPr>
                <w:rFonts w:ascii="Times New Roman" w:hAnsi="Times New Roman"/>
                <w:spacing w:val="-6"/>
                <w:sz w:val="24"/>
                <w:szCs w:val="24"/>
              </w:rPr>
            </w:pPr>
            <w:r w:rsidRPr="00D34DC0">
              <w:rPr>
                <w:rFonts w:ascii="Times New Roman" w:hAnsi="Times New Roman"/>
                <w:spacing w:val="-6"/>
                <w:sz w:val="24"/>
                <w:szCs w:val="24"/>
              </w:rPr>
              <w:t>Зачет с оценкой</w:t>
            </w:r>
          </w:p>
          <w:p w:rsidR="001056AA" w:rsidRPr="00D34DC0" w:rsidRDefault="001056AA" w:rsidP="000D79E3">
            <w:pPr>
              <w:spacing w:after="0" w:line="240" w:lineRule="auto"/>
              <w:rPr>
                <w:rFonts w:ascii="Times New Roman" w:hAnsi="Times New Roman"/>
                <w:spacing w:val="-6"/>
                <w:sz w:val="24"/>
                <w:szCs w:val="24"/>
              </w:rPr>
            </w:pPr>
            <w:r w:rsidRPr="00D34DC0">
              <w:rPr>
                <w:rFonts w:ascii="Times New Roman" w:hAnsi="Times New Roman"/>
                <w:spacing w:val="-6"/>
                <w:sz w:val="24"/>
                <w:szCs w:val="24"/>
              </w:rPr>
              <w:t>Экзамен Курсовая работа</w:t>
            </w:r>
          </w:p>
        </w:tc>
      </w:tr>
      <w:tr w:rsidR="001056AA" w:rsidRPr="00D34DC0" w:rsidTr="00D34DC0">
        <w:tc>
          <w:tcPr>
            <w:tcW w:w="1389" w:type="pct"/>
          </w:tcPr>
          <w:p w:rsidR="001056AA" w:rsidRPr="00D34DC0" w:rsidRDefault="001056AA" w:rsidP="00EE7E28">
            <w:pPr>
              <w:autoSpaceDE w:val="0"/>
              <w:autoSpaceDN w:val="0"/>
              <w:adjustRightInd w:val="0"/>
              <w:spacing w:after="0" w:line="240" w:lineRule="auto"/>
              <w:rPr>
                <w:rFonts w:ascii="Times New Roman" w:hAnsi="Times New Roman"/>
                <w:bCs/>
                <w:color w:val="000000"/>
                <w:spacing w:val="-6"/>
                <w:sz w:val="24"/>
                <w:szCs w:val="24"/>
                <w:highlight w:val="yellow"/>
              </w:rPr>
            </w:pPr>
            <w:r w:rsidRPr="00D34DC0">
              <w:rPr>
                <w:rFonts w:ascii="Times New Roman" w:hAnsi="Times New Roman"/>
                <w:color w:val="000000"/>
                <w:spacing w:val="-6"/>
                <w:sz w:val="24"/>
                <w:szCs w:val="24"/>
              </w:rPr>
              <w:t>ПК-</w:t>
            </w:r>
            <w:r w:rsidR="00EE7E28">
              <w:rPr>
                <w:rFonts w:ascii="Times New Roman" w:hAnsi="Times New Roman"/>
                <w:color w:val="000000"/>
                <w:spacing w:val="-6"/>
                <w:sz w:val="24"/>
                <w:szCs w:val="24"/>
              </w:rPr>
              <w:t>2</w:t>
            </w:r>
            <w:r w:rsidRPr="00D34DC0">
              <w:rPr>
                <w:rFonts w:ascii="Times New Roman" w:hAnsi="Times New Roman"/>
                <w:color w:val="000000"/>
                <w:spacing w:val="-6"/>
                <w:sz w:val="24"/>
                <w:szCs w:val="24"/>
              </w:rPr>
              <w:t>.3: Способен вырабатывать управленческие решения по эффективному управлению трудовыми ресурсами и затратами на персонал</w:t>
            </w:r>
          </w:p>
        </w:tc>
        <w:tc>
          <w:tcPr>
            <w:tcW w:w="1758" w:type="pct"/>
            <w:tcMar>
              <w:top w:w="0" w:type="dxa"/>
              <w:left w:w="108" w:type="dxa"/>
              <w:bottom w:w="0" w:type="dxa"/>
              <w:right w:w="108" w:type="dxa"/>
            </w:tcMar>
          </w:tcPr>
          <w:p w:rsidR="001056AA" w:rsidRPr="00D34DC0" w:rsidRDefault="001056AA" w:rsidP="000D79E3">
            <w:pPr>
              <w:autoSpaceDE w:val="0"/>
              <w:autoSpaceDN w:val="0"/>
              <w:adjustRightInd w:val="0"/>
              <w:spacing w:after="0" w:line="240" w:lineRule="auto"/>
              <w:rPr>
                <w:rFonts w:ascii="Times New Roman" w:hAnsi="Times New Roman"/>
                <w:color w:val="000000"/>
                <w:spacing w:val="-6"/>
                <w:sz w:val="24"/>
                <w:szCs w:val="24"/>
              </w:rPr>
            </w:pPr>
            <w:r w:rsidRPr="00D34DC0">
              <w:rPr>
                <w:rFonts w:ascii="Times New Roman" w:hAnsi="Times New Roman"/>
                <w:color w:val="000000"/>
                <w:spacing w:val="-6"/>
                <w:sz w:val="24"/>
                <w:szCs w:val="24"/>
              </w:rPr>
              <w:t>ПК-</w:t>
            </w:r>
            <w:r w:rsidR="00EE7E28">
              <w:rPr>
                <w:rFonts w:ascii="Times New Roman" w:hAnsi="Times New Roman"/>
                <w:color w:val="000000"/>
                <w:spacing w:val="-6"/>
                <w:sz w:val="24"/>
                <w:szCs w:val="24"/>
              </w:rPr>
              <w:t>2</w:t>
            </w:r>
            <w:r w:rsidRPr="00D34DC0">
              <w:rPr>
                <w:rFonts w:ascii="Times New Roman" w:hAnsi="Times New Roman"/>
                <w:color w:val="000000"/>
                <w:spacing w:val="-6"/>
                <w:sz w:val="24"/>
                <w:szCs w:val="24"/>
              </w:rPr>
              <w:t>.3.5: Имеет навыки разработки и описания методологии больших данных</w:t>
            </w:r>
          </w:p>
          <w:p w:rsidR="001056AA" w:rsidRPr="00D34DC0" w:rsidRDefault="001056AA" w:rsidP="00EE7E28">
            <w:pPr>
              <w:autoSpaceDE w:val="0"/>
              <w:autoSpaceDN w:val="0"/>
              <w:adjustRightInd w:val="0"/>
              <w:spacing w:after="0" w:line="240" w:lineRule="auto"/>
              <w:rPr>
                <w:rFonts w:ascii="Times New Roman" w:hAnsi="Times New Roman"/>
                <w:bCs/>
                <w:color w:val="000000"/>
                <w:spacing w:val="-6"/>
                <w:sz w:val="24"/>
                <w:szCs w:val="24"/>
                <w:highlight w:val="yellow"/>
              </w:rPr>
            </w:pPr>
            <w:r w:rsidRPr="00D34DC0">
              <w:rPr>
                <w:rFonts w:ascii="Times New Roman" w:hAnsi="Times New Roman"/>
                <w:color w:val="000000"/>
                <w:spacing w:val="-6"/>
                <w:sz w:val="24"/>
                <w:szCs w:val="24"/>
              </w:rPr>
              <w:t>ПК-</w:t>
            </w:r>
            <w:r w:rsidR="00EE7E28">
              <w:rPr>
                <w:rFonts w:ascii="Times New Roman" w:hAnsi="Times New Roman"/>
                <w:color w:val="000000"/>
                <w:spacing w:val="-6"/>
                <w:sz w:val="24"/>
                <w:szCs w:val="24"/>
              </w:rPr>
              <w:t>2</w:t>
            </w:r>
            <w:r w:rsidRPr="00D34DC0">
              <w:rPr>
                <w:rFonts w:ascii="Times New Roman" w:hAnsi="Times New Roman"/>
                <w:color w:val="000000"/>
                <w:spacing w:val="-6"/>
                <w:sz w:val="24"/>
                <w:szCs w:val="24"/>
              </w:rPr>
              <w:t>.3.4: Знает методологию и принципы больших данных, базовые алгоритмы обработки больших данных</w:t>
            </w:r>
          </w:p>
        </w:tc>
        <w:tc>
          <w:tcPr>
            <w:tcW w:w="917" w:type="pct"/>
            <w:vMerge/>
            <w:tcMar>
              <w:top w:w="0" w:type="dxa"/>
              <w:left w:w="108" w:type="dxa"/>
              <w:bottom w:w="0" w:type="dxa"/>
              <w:right w:w="108" w:type="dxa"/>
            </w:tcMar>
          </w:tcPr>
          <w:p w:rsidR="001056AA" w:rsidRPr="00D34DC0" w:rsidRDefault="001056AA" w:rsidP="000D79E3">
            <w:pPr>
              <w:spacing w:after="0" w:line="240" w:lineRule="auto"/>
              <w:jc w:val="center"/>
              <w:rPr>
                <w:rFonts w:ascii="Times New Roman" w:hAnsi="Times New Roman"/>
                <w:spacing w:val="-6"/>
                <w:sz w:val="24"/>
                <w:szCs w:val="24"/>
              </w:rPr>
            </w:pPr>
          </w:p>
        </w:tc>
        <w:tc>
          <w:tcPr>
            <w:tcW w:w="936" w:type="pct"/>
            <w:vMerge/>
            <w:tcMar>
              <w:top w:w="0" w:type="dxa"/>
              <w:left w:w="108" w:type="dxa"/>
              <w:bottom w:w="0" w:type="dxa"/>
              <w:right w:w="108" w:type="dxa"/>
            </w:tcMar>
          </w:tcPr>
          <w:p w:rsidR="001056AA" w:rsidRPr="00D34DC0" w:rsidRDefault="001056AA" w:rsidP="000D79E3">
            <w:pPr>
              <w:spacing w:after="0" w:line="240" w:lineRule="auto"/>
              <w:rPr>
                <w:rFonts w:ascii="Times New Roman" w:hAnsi="Times New Roman"/>
                <w:spacing w:val="-6"/>
                <w:sz w:val="24"/>
                <w:szCs w:val="24"/>
                <w:highlight w:val="yellow"/>
              </w:rPr>
            </w:pPr>
          </w:p>
        </w:tc>
      </w:tr>
      <w:tr w:rsidR="001056AA" w:rsidRPr="00D34DC0" w:rsidTr="00D34DC0">
        <w:tc>
          <w:tcPr>
            <w:tcW w:w="1389" w:type="pct"/>
          </w:tcPr>
          <w:p w:rsidR="001056AA" w:rsidRPr="00D34DC0" w:rsidRDefault="001056AA" w:rsidP="00EE7E28">
            <w:pPr>
              <w:autoSpaceDE w:val="0"/>
              <w:autoSpaceDN w:val="0"/>
              <w:adjustRightInd w:val="0"/>
              <w:spacing w:after="0" w:line="240" w:lineRule="auto"/>
              <w:rPr>
                <w:rFonts w:ascii="Times New Roman" w:hAnsi="Times New Roman"/>
                <w:bCs/>
                <w:color w:val="000000"/>
                <w:spacing w:val="-6"/>
                <w:sz w:val="24"/>
                <w:szCs w:val="24"/>
                <w:highlight w:val="yellow"/>
              </w:rPr>
            </w:pPr>
            <w:r w:rsidRPr="00D34DC0">
              <w:rPr>
                <w:rFonts w:ascii="Times New Roman" w:hAnsi="Times New Roman"/>
                <w:color w:val="000000"/>
                <w:spacing w:val="-6"/>
                <w:sz w:val="24"/>
                <w:szCs w:val="24"/>
              </w:rPr>
              <w:t>ПК-</w:t>
            </w:r>
            <w:r w:rsidR="00EE7E28">
              <w:rPr>
                <w:rFonts w:ascii="Times New Roman" w:hAnsi="Times New Roman"/>
                <w:color w:val="000000"/>
                <w:spacing w:val="-6"/>
                <w:sz w:val="24"/>
                <w:szCs w:val="24"/>
              </w:rPr>
              <w:t>2</w:t>
            </w:r>
            <w:r w:rsidRPr="00D34DC0">
              <w:rPr>
                <w:rFonts w:ascii="Times New Roman" w:hAnsi="Times New Roman"/>
                <w:color w:val="000000"/>
                <w:spacing w:val="-6"/>
                <w:sz w:val="24"/>
                <w:szCs w:val="24"/>
              </w:rPr>
              <w:t>.4: Способен рассчитывать финансово-экономические показатели, характеризующие работу структурного подразделения</w:t>
            </w:r>
          </w:p>
        </w:tc>
        <w:tc>
          <w:tcPr>
            <w:tcW w:w="1758" w:type="pct"/>
            <w:tcMar>
              <w:top w:w="0" w:type="dxa"/>
              <w:left w:w="108" w:type="dxa"/>
              <w:bottom w:w="0" w:type="dxa"/>
              <w:right w:w="108" w:type="dxa"/>
            </w:tcMar>
          </w:tcPr>
          <w:p w:rsidR="001056AA" w:rsidRPr="00D34DC0" w:rsidRDefault="001056AA" w:rsidP="000D79E3">
            <w:pPr>
              <w:autoSpaceDE w:val="0"/>
              <w:autoSpaceDN w:val="0"/>
              <w:adjustRightInd w:val="0"/>
              <w:spacing w:after="0" w:line="240" w:lineRule="auto"/>
              <w:rPr>
                <w:rFonts w:ascii="Times New Roman" w:hAnsi="Times New Roman"/>
                <w:color w:val="000000"/>
                <w:spacing w:val="-6"/>
                <w:sz w:val="24"/>
                <w:szCs w:val="24"/>
              </w:rPr>
            </w:pPr>
            <w:r w:rsidRPr="00D34DC0">
              <w:rPr>
                <w:rFonts w:ascii="Times New Roman" w:hAnsi="Times New Roman"/>
                <w:color w:val="000000"/>
                <w:spacing w:val="-6"/>
                <w:sz w:val="24"/>
                <w:szCs w:val="24"/>
              </w:rPr>
              <w:t>ПК-</w:t>
            </w:r>
            <w:r w:rsidR="00EE7E28">
              <w:rPr>
                <w:rFonts w:ascii="Times New Roman" w:hAnsi="Times New Roman"/>
                <w:color w:val="000000"/>
                <w:spacing w:val="-6"/>
                <w:sz w:val="24"/>
                <w:szCs w:val="24"/>
              </w:rPr>
              <w:t>2</w:t>
            </w:r>
            <w:r w:rsidRPr="00D34DC0">
              <w:rPr>
                <w:rFonts w:ascii="Times New Roman" w:hAnsi="Times New Roman"/>
                <w:color w:val="000000"/>
                <w:spacing w:val="-6"/>
                <w:sz w:val="24"/>
                <w:szCs w:val="24"/>
              </w:rPr>
              <w:t>.4.3: Формирует сводную информацию по показателям, характеризующим работу структурного подразделения по итогам предыдущего года</w:t>
            </w:r>
          </w:p>
          <w:p w:rsidR="001056AA" w:rsidRPr="00D34DC0" w:rsidRDefault="001056AA" w:rsidP="00EE7E28">
            <w:pPr>
              <w:autoSpaceDE w:val="0"/>
              <w:autoSpaceDN w:val="0"/>
              <w:adjustRightInd w:val="0"/>
              <w:spacing w:after="0" w:line="240" w:lineRule="auto"/>
              <w:rPr>
                <w:rFonts w:ascii="Times New Roman" w:hAnsi="Times New Roman"/>
                <w:bCs/>
                <w:color w:val="000000"/>
                <w:spacing w:val="-6"/>
                <w:sz w:val="24"/>
                <w:szCs w:val="24"/>
                <w:highlight w:val="yellow"/>
              </w:rPr>
            </w:pPr>
            <w:r w:rsidRPr="00D34DC0">
              <w:rPr>
                <w:rFonts w:ascii="Times New Roman" w:hAnsi="Times New Roman"/>
                <w:color w:val="000000"/>
                <w:spacing w:val="-6"/>
                <w:sz w:val="24"/>
                <w:szCs w:val="24"/>
              </w:rPr>
              <w:t>ПК-</w:t>
            </w:r>
            <w:r w:rsidR="00EE7E28">
              <w:rPr>
                <w:rFonts w:ascii="Times New Roman" w:hAnsi="Times New Roman"/>
                <w:color w:val="000000"/>
                <w:spacing w:val="-6"/>
                <w:sz w:val="24"/>
                <w:szCs w:val="24"/>
              </w:rPr>
              <w:t>2</w:t>
            </w:r>
            <w:r w:rsidRPr="00D34DC0">
              <w:rPr>
                <w:rFonts w:ascii="Times New Roman" w:hAnsi="Times New Roman"/>
                <w:color w:val="000000"/>
                <w:spacing w:val="-6"/>
                <w:sz w:val="24"/>
                <w:szCs w:val="24"/>
              </w:rPr>
              <w:t>.4.4: Рассчитывает экономические и финансово-экономические показатели, характеризующие деятельность структурного подразделения на основе типовых методик и действующей нормативно-правовой базы</w:t>
            </w:r>
          </w:p>
        </w:tc>
        <w:tc>
          <w:tcPr>
            <w:tcW w:w="917" w:type="pct"/>
            <w:vMerge/>
            <w:tcMar>
              <w:top w:w="0" w:type="dxa"/>
              <w:left w:w="108" w:type="dxa"/>
              <w:bottom w:w="0" w:type="dxa"/>
              <w:right w:w="108" w:type="dxa"/>
            </w:tcMar>
          </w:tcPr>
          <w:p w:rsidR="001056AA" w:rsidRPr="00D34DC0" w:rsidRDefault="001056AA" w:rsidP="000D79E3">
            <w:pPr>
              <w:spacing w:after="0" w:line="240" w:lineRule="auto"/>
              <w:jc w:val="center"/>
              <w:rPr>
                <w:rFonts w:ascii="Times New Roman" w:hAnsi="Times New Roman"/>
                <w:spacing w:val="-6"/>
                <w:sz w:val="24"/>
                <w:szCs w:val="24"/>
              </w:rPr>
            </w:pPr>
          </w:p>
        </w:tc>
        <w:tc>
          <w:tcPr>
            <w:tcW w:w="936" w:type="pct"/>
            <w:vMerge/>
            <w:tcMar>
              <w:top w:w="0" w:type="dxa"/>
              <w:left w:w="108" w:type="dxa"/>
              <w:bottom w:w="0" w:type="dxa"/>
              <w:right w:w="108" w:type="dxa"/>
            </w:tcMar>
          </w:tcPr>
          <w:p w:rsidR="001056AA" w:rsidRPr="00D34DC0" w:rsidRDefault="001056AA" w:rsidP="000D79E3">
            <w:pPr>
              <w:spacing w:after="0" w:line="240" w:lineRule="auto"/>
              <w:rPr>
                <w:rFonts w:ascii="Times New Roman" w:hAnsi="Times New Roman"/>
                <w:spacing w:val="-6"/>
                <w:sz w:val="24"/>
                <w:szCs w:val="24"/>
                <w:highlight w:val="yellow"/>
              </w:rPr>
            </w:pPr>
          </w:p>
        </w:tc>
      </w:tr>
    </w:tbl>
    <w:p w:rsidR="006507E5" w:rsidRPr="000D79E3" w:rsidRDefault="006507E5" w:rsidP="000D79E3">
      <w:pPr>
        <w:spacing w:after="0" w:line="240" w:lineRule="auto"/>
        <w:ind w:firstLine="709"/>
        <w:jc w:val="both"/>
        <w:rPr>
          <w:rFonts w:ascii="Times New Roman" w:hAnsi="Times New Roman"/>
          <w:sz w:val="24"/>
          <w:szCs w:val="24"/>
        </w:rPr>
      </w:pPr>
    </w:p>
    <w:p w:rsidR="006507E5" w:rsidRPr="000D79E3" w:rsidRDefault="006507E5"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Траектория формирования у обучающих компетенций при освоении образовательной программы приведена в Приложении к образовательной программе </w:t>
      </w:r>
      <w:r w:rsidRPr="000D79E3">
        <w:rPr>
          <w:rFonts w:ascii="Times New Roman" w:hAnsi="Times New Roman"/>
          <w:sz w:val="24"/>
          <w:szCs w:val="24"/>
        </w:rPr>
        <w:lastRenderedPageBreak/>
        <w:t>(Приложение 3.2 Программа формирования у студентов компетенций при освоении ОП ВО).</w:t>
      </w:r>
    </w:p>
    <w:p w:rsidR="006507E5" w:rsidRPr="000D79E3" w:rsidRDefault="006507E5" w:rsidP="000D79E3">
      <w:pPr>
        <w:spacing w:after="0" w:line="240" w:lineRule="auto"/>
        <w:jc w:val="both"/>
        <w:rPr>
          <w:rFonts w:ascii="Times New Roman" w:hAnsi="Times New Roman"/>
          <w:sz w:val="24"/>
          <w:szCs w:val="24"/>
        </w:rPr>
      </w:pPr>
    </w:p>
    <w:p w:rsidR="006507E5" w:rsidRPr="00D34DC0" w:rsidRDefault="006507E5" w:rsidP="000D79E3">
      <w:pPr>
        <w:spacing w:after="0" w:line="240" w:lineRule="auto"/>
        <w:ind w:firstLine="709"/>
        <w:jc w:val="both"/>
        <w:rPr>
          <w:rFonts w:ascii="Times New Roman" w:hAnsi="Times New Roman"/>
          <w:b/>
          <w:sz w:val="24"/>
          <w:szCs w:val="24"/>
        </w:rPr>
      </w:pPr>
      <w:r w:rsidRPr="00D34DC0">
        <w:rPr>
          <w:rFonts w:ascii="Times New Roman" w:hAnsi="Times New Roman"/>
          <w:b/>
          <w:sz w:val="24"/>
          <w:szCs w:val="24"/>
        </w:rPr>
        <w:t>2 Описание показателей, система оценивания результатов промежуточной аттестации и критерии выставления оценок</w:t>
      </w:r>
    </w:p>
    <w:p w:rsidR="006507E5" w:rsidRPr="000D79E3" w:rsidRDefault="006507E5" w:rsidP="000D79E3">
      <w:pPr>
        <w:spacing w:after="0" w:line="240" w:lineRule="auto"/>
        <w:rPr>
          <w:rFonts w:ascii="Times New Roman" w:hAnsi="Times New Roman"/>
          <w:i/>
          <w:sz w:val="24"/>
          <w:szCs w:val="24"/>
        </w:rPr>
      </w:pPr>
    </w:p>
    <w:p w:rsidR="006507E5" w:rsidRPr="000D79E3" w:rsidRDefault="006507E5"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Показатели оценивания компетенций представлены в разделе 3 «Требования к результатам освоения дисциплины» рабочей программы дисциплины </w:t>
      </w:r>
      <w:r w:rsidRPr="000D79E3">
        <w:rPr>
          <w:rFonts w:ascii="Times New Roman" w:hAnsi="Times New Roman"/>
          <w:bCs/>
          <w:color w:val="000000"/>
          <w:sz w:val="24"/>
          <w:szCs w:val="24"/>
          <w:u w:val="single"/>
        </w:rPr>
        <w:t>Б1.В.03</w:t>
      </w:r>
      <w:r w:rsidRPr="000D79E3">
        <w:rPr>
          <w:rFonts w:ascii="Times New Roman" w:hAnsi="Times New Roman"/>
          <w:b/>
          <w:bCs/>
          <w:color w:val="000000"/>
          <w:sz w:val="24"/>
          <w:szCs w:val="24"/>
          <w:u w:val="single"/>
        </w:rPr>
        <w:t xml:space="preserve">  </w:t>
      </w:r>
      <w:r w:rsidRPr="000D79E3">
        <w:rPr>
          <w:rFonts w:ascii="Times New Roman" w:hAnsi="Times New Roman"/>
          <w:sz w:val="24"/>
          <w:szCs w:val="24"/>
          <w:u w:val="single"/>
        </w:rPr>
        <w:t>Учет и анализ</w:t>
      </w:r>
      <w:r w:rsidRPr="000D79E3">
        <w:rPr>
          <w:rFonts w:ascii="Times New Roman" w:hAnsi="Times New Roman"/>
          <w:sz w:val="24"/>
          <w:szCs w:val="24"/>
        </w:rPr>
        <w:t xml:space="preserve">  как результирующие  знания, умения и  владения, полученные в результате освоения дисциплины.</w:t>
      </w:r>
    </w:p>
    <w:p w:rsidR="006507E5" w:rsidRPr="000D79E3" w:rsidRDefault="006507E5"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При оценивании </w:t>
      </w:r>
      <w:proofErr w:type="spellStart"/>
      <w:r w:rsidRPr="000D79E3">
        <w:rPr>
          <w:rFonts w:ascii="Times New Roman" w:hAnsi="Times New Roman"/>
          <w:sz w:val="24"/>
          <w:szCs w:val="24"/>
        </w:rPr>
        <w:t>сформированности</w:t>
      </w:r>
      <w:proofErr w:type="spellEnd"/>
      <w:r w:rsidRPr="000D79E3">
        <w:rPr>
          <w:rFonts w:ascii="Times New Roman" w:hAnsi="Times New Roman"/>
          <w:sz w:val="24"/>
          <w:szCs w:val="24"/>
        </w:rPr>
        <w:t xml:space="preserve"> компетенций по дисциплине </w:t>
      </w:r>
      <w:r w:rsidRPr="000D79E3">
        <w:rPr>
          <w:rFonts w:ascii="Times New Roman" w:hAnsi="Times New Roman"/>
          <w:bCs/>
          <w:sz w:val="24"/>
          <w:szCs w:val="24"/>
          <w:u w:val="single"/>
        </w:rPr>
        <w:t>Б1.В.03</w:t>
      </w:r>
      <w:r w:rsidRPr="000D79E3">
        <w:rPr>
          <w:rFonts w:ascii="Times New Roman" w:hAnsi="Times New Roman"/>
          <w:b/>
          <w:bCs/>
          <w:sz w:val="24"/>
          <w:szCs w:val="24"/>
          <w:u w:val="single"/>
        </w:rPr>
        <w:t xml:space="preserve">  </w:t>
      </w:r>
      <w:r w:rsidRPr="000D79E3">
        <w:rPr>
          <w:rFonts w:ascii="Times New Roman" w:hAnsi="Times New Roman"/>
          <w:sz w:val="24"/>
          <w:szCs w:val="24"/>
          <w:u w:val="single"/>
        </w:rPr>
        <w:t>Учет и анализ</w:t>
      </w:r>
      <w:r w:rsidRPr="000D79E3">
        <w:rPr>
          <w:rFonts w:ascii="Times New Roman" w:hAnsi="Times New Roman"/>
          <w:sz w:val="24"/>
          <w:szCs w:val="24"/>
        </w:rPr>
        <w:t xml:space="preserve">   используется традиционная система оценивания.</w:t>
      </w:r>
    </w:p>
    <w:p w:rsidR="006507E5" w:rsidRDefault="006507E5" w:rsidP="00D34DC0">
      <w:pPr>
        <w:spacing w:after="0" w:line="240" w:lineRule="auto"/>
        <w:jc w:val="right"/>
        <w:rPr>
          <w:rFonts w:ascii="Times New Roman" w:hAnsi="Times New Roman"/>
          <w:sz w:val="24"/>
          <w:szCs w:val="24"/>
        </w:rPr>
      </w:pPr>
    </w:p>
    <w:p w:rsidR="00D34DC0" w:rsidRDefault="00D34DC0" w:rsidP="00D34DC0">
      <w:pPr>
        <w:spacing w:after="0" w:line="240" w:lineRule="auto"/>
        <w:jc w:val="right"/>
        <w:rPr>
          <w:rFonts w:ascii="Times New Roman" w:hAnsi="Times New Roman"/>
          <w:sz w:val="24"/>
          <w:szCs w:val="24"/>
        </w:rPr>
      </w:pPr>
      <w:r>
        <w:rPr>
          <w:rFonts w:ascii="Times New Roman" w:hAnsi="Times New Roman"/>
          <w:sz w:val="24"/>
          <w:szCs w:val="24"/>
        </w:rPr>
        <w:t>Таблица 2</w:t>
      </w:r>
    </w:p>
    <w:p w:rsidR="00D34DC0" w:rsidRPr="000D79E3" w:rsidRDefault="00D34DC0" w:rsidP="00D34DC0">
      <w:pPr>
        <w:spacing w:after="0" w:line="240" w:lineRule="auto"/>
        <w:jc w:val="center"/>
        <w:rPr>
          <w:rFonts w:ascii="Times New Roman" w:hAnsi="Times New Roman"/>
          <w:sz w:val="24"/>
          <w:szCs w:val="24"/>
        </w:rPr>
      </w:pPr>
      <w:r>
        <w:rPr>
          <w:rFonts w:ascii="Times New Roman" w:hAnsi="Times New Roman"/>
          <w:sz w:val="24"/>
          <w:szCs w:val="24"/>
        </w:rPr>
        <w:t>Шкала оценивания</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054"/>
        <w:gridCol w:w="2552"/>
      </w:tblGrid>
      <w:tr w:rsidR="006507E5" w:rsidRPr="000D79E3" w:rsidTr="006507E5">
        <w:tc>
          <w:tcPr>
            <w:tcW w:w="7054" w:type="dxa"/>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Критерий</w:t>
            </w:r>
          </w:p>
        </w:tc>
        <w:tc>
          <w:tcPr>
            <w:tcW w:w="2552" w:type="dxa"/>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Оценка по традиционной шкале</w:t>
            </w:r>
          </w:p>
        </w:tc>
      </w:tr>
      <w:tr w:rsidR="006507E5" w:rsidRPr="000D79E3" w:rsidTr="006507E5">
        <w:tc>
          <w:tcPr>
            <w:tcW w:w="9606" w:type="dxa"/>
            <w:gridSpan w:val="2"/>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По итогам 3 семестра (зачет)</w:t>
            </w:r>
          </w:p>
        </w:tc>
      </w:tr>
      <w:tr w:rsidR="006507E5" w:rsidRPr="000D79E3" w:rsidTr="006507E5">
        <w:tc>
          <w:tcPr>
            <w:tcW w:w="7054" w:type="dxa"/>
          </w:tcPr>
          <w:p w:rsidR="006507E5" w:rsidRPr="000D79E3" w:rsidRDefault="006507E5" w:rsidP="00D34DC0">
            <w:pPr>
              <w:spacing w:after="0" w:line="240" w:lineRule="auto"/>
              <w:jc w:val="both"/>
              <w:rPr>
                <w:rFonts w:ascii="Times New Roman" w:hAnsi="Times New Roman"/>
                <w:b/>
                <w:sz w:val="24"/>
                <w:szCs w:val="24"/>
                <w:u w:val="single"/>
              </w:rPr>
            </w:pPr>
            <w:r w:rsidRPr="000D79E3">
              <w:rPr>
                <w:rFonts w:ascii="Times New Roman" w:hAnsi="Times New Roman"/>
                <w:sz w:val="24"/>
                <w:szCs w:val="24"/>
              </w:rPr>
              <w:t xml:space="preserve">Достижение результата компьютерного тестирования выше порогового значения (60% и более правильных ответов) – </w:t>
            </w:r>
            <w:r w:rsidRPr="000D79E3">
              <w:rPr>
                <w:rFonts w:ascii="Times New Roman" w:hAnsi="Times New Roman"/>
                <w:b/>
                <w:sz w:val="24"/>
                <w:szCs w:val="24"/>
                <w:u w:val="single"/>
              </w:rPr>
              <w:t>для АС</w:t>
            </w:r>
            <w:r w:rsidRPr="000D79E3">
              <w:rPr>
                <w:rFonts w:ascii="Times New Roman" w:hAnsi="Times New Roman"/>
                <w:b/>
                <w:sz w:val="24"/>
                <w:szCs w:val="24"/>
                <w:u w:val="single"/>
                <w:lang w:val="en-US"/>
              </w:rPr>
              <w:t>T</w:t>
            </w:r>
            <w:r w:rsidRPr="000D79E3">
              <w:rPr>
                <w:rFonts w:ascii="Times New Roman" w:hAnsi="Times New Roman"/>
                <w:b/>
                <w:sz w:val="24"/>
                <w:szCs w:val="24"/>
                <w:u w:val="single"/>
              </w:rPr>
              <w:t>-Тест</w:t>
            </w:r>
          </w:p>
        </w:tc>
        <w:tc>
          <w:tcPr>
            <w:tcW w:w="2552" w:type="dxa"/>
          </w:tcPr>
          <w:p w:rsidR="006507E5" w:rsidRPr="000D79E3" w:rsidRDefault="006507E5"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t>Зачтено</w:t>
            </w:r>
          </w:p>
        </w:tc>
      </w:tr>
      <w:tr w:rsidR="006507E5" w:rsidRPr="000D79E3" w:rsidTr="006507E5">
        <w:tc>
          <w:tcPr>
            <w:tcW w:w="7054" w:type="dxa"/>
          </w:tcPr>
          <w:p w:rsidR="006507E5" w:rsidRPr="000D79E3" w:rsidRDefault="006507E5" w:rsidP="00D34DC0">
            <w:pPr>
              <w:spacing w:after="0" w:line="240" w:lineRule="auto"/>
              <w:jc w:val="both"/>
              <w:rPr>
                <w:rFonts w:ascii="Times New Roman" w:hAnsi="Times New Roman"/>
                <w:b/>
                <w:sz w:val="24"/>
                <w:szCs w:val="24"/>
                <w:u w:val="single"/>
              </w:rPr>
            </w:pPr>
            <w:r w:rsidRPr="000D79E3">
              <w:rPr>
                <w:rFonts w:ascii="Times New Roman" w:hAnsi="Times New Roman"/>
                <w:sz w:val="24"/>
                <w:szCs w:val="24"/>
              </w:rPr>
              <w:t xml:space="preserve">Достижение результата компьютерного тестирования выше порогового значения (60% и менее правильных ответов) – </w:t>
            </w:r>
            <w:r w:rsidRPr="000D79E3">
              <w:rPr>
                <w:rFonts w:ascii="Times New Roman" w:hAnsi="Times New Roman"/>
                <w:b/>
                <w:sz w:val="24"/>
                <w:szCs w:val="24"/>
                <w:u w:val="single"/>
              </w:rPr>
              <w:t>для АС</w:t>
            </w:r>
            <w:r w:rsidRPr="000D79E3">
              <w:rPr>
                <w:rFonts w:ascii="Times New Roman" w:hAnsi="Times New Roman"/>
                <w:b/>
                <w:sz w:val="24"/>
                <w:szCs w:val="24"/>
                <w:u w:val="single"/>
                <w:lang w:val="en-US"/>
              </w:rPr>
              <w:t>T</w:t>
            </w:r>
            <w:r w:rsidRPr="000D79E3">
              <w:rPr>
                <w:rFonts w:ascii="Times New Roman" w:hAnsi="Times New Roman"/>
                <w:b/>
                <w:sz w:val="24"/>
                <w:szCs w:val="24"/>
                <w:u w:val="single"/>
              </w:rPr>
              <w:t>-Тест</w:t>
            </w:r>
          </w:p>
        </w:tc>
        <w:tc>
          <w:tcPr>
            <w:tcW w:w="2552" w:type="dxa"/>
          </w:tcPr>
          <w:p w:rsidR="006507E5" w:rsidRPr="000D79E3" w:rsidRDefault="006507E5"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t>Не зачтено</w:t>
            </w:r>
          </w:p>
        </w:tc>
      </w:tr>
      <w:tr w:rsidR="006507E5" w:rsidRPr="000D79E3" w:rsidTr="006507E5">
        <w:tc>
          <w:tcPr>
            <w:tcW w:w="9606" w:type="dxa"/>
            <w:gridSpan w:val="2"/>
          </w:tcPr>
          <w:p w:rsidR="006507E5" w:rsidRPr="000D79E3" w:rsidRDefault="006507E5" w:rsidP="000D79E3">
            <w:pPr>
              <w:spacing w:after="0" w:line="240" w:lineRule="auto"/>
              <w:jc w:val="center"/>
              <w:rPr>
                <w:rFonts w:ascii="Times New Roman" w:hAnsi="Times New Roman"/>
                <w:i/>
                <w:sz w:val="24"/>
                <w:szCs w:val="24"/>
              </w:rPr>
            </w:pPr>
            <w:r w:rsidRPr="000D79E3">
              <w:rPr>
                <w:rFonts w:ascii="Times New Roman" w:hAnsi="Times New Roman"/>
                <w:sz w:val="24"/>
                <w:szCs w:val="24"/>
              </w:rPr>
              <w:t xml:space="preserve">По итогам 4 семестра </w:t>
            </w:r>
          </w:p>
        </w:tc>
      </w:tr>
      <w:tr w:rsidR="006507E5" w:rsidRPr="000D79E3" w:rsidTr="006507E5">
        <w:tc>
          <w:tcPr>
            <w:tcW w:w="9606" w:type="dxa"/>
            <w:gridSpan w:val="2"/>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Защита курсовой работы</w:t>
            </w:r>
          </w:p>
        </w:tc>
      </w:tr>
      <w:tr w:rsidR="006507E5" w:rsidRPr="000D79E3" w:rsidTr="006507E5">
        <w:trPr>
          <w:trHeight w:val="1094"/>
        </w:trPr>
        <w:tc>
          <w:tcPr>
            <w:tcW w:w="7054" w:type="dxa"/>
          </w:tcPr>
          <w:p w:rsidR="006507E5" w:rsidRPr="000D79E3" w:rsidRDefault="006507E5" w:rsidP="00D34DC0">
            <w:pPr>
              <w:spacing w:after="0" w:line="240" w:lineRule="auto"/>
              <w:jc w:val="both"/>
              <w:rPr>
                <w:rFonts w:ascii="Times New Roman" w:hAnsi="Times New Roman"/>
                <w:sz w:val="24"/>
                <w:szCs w:val="24"/>
              </w:rPr>
            </w:pPr>
            <w:r w:rsidRPr="000D79E3">
              <w:rPr>
                <w:rFonts w:ascii="Times New Roman" w:hAnsi="Times New Roman"/>
                <w:sz w:val="24"/>
                <w:szCs w:val="24"/>
              </w:rPr>
              <w:t>Содержание курсовой работы соответствует заданию, подробно рассмотрен теоретический раздел.</w:t>
            </w:r>
          </w:p>
          <w:p w:rsidR="006507E5" w:rsidRPr="000D79E3" w:rsidRDefault="006507E5" w:rsidP="00D34DC0">
            <w:pPr>
              <w:spacing w:after="0" w:line="240" w:lineRule="auto"/>
              <w:jc w:val="both"/>
              <w:rPr>
                <w:rFonts w:ascii="Times New Roman" w:hAnsi="Times New Roman"/>
                <w:sz w:val="24"/>
                <w:szCs w:val="24"/>
              </w:rPr>
            </w:pPr>
            <w:r w:rsidRPr="000D79E3">
              <w:rPr>
                <w:rFonts w:ascii="Times New Roman" w:hAnsi="Times New Roman"/>
                <w:sz w:val="24"/>
                <w:szCs w:val="24"/>
              </w:rPr>
              <w:t xml:space="preserve">Ошибок в расчетах нет. В работе присутствуют авторские выводы и предложения по результатам проведенного анализа. </w:t>
            </w:r>
          </w:p>
          <w:p w:rsidR="006507E5" w:rsidRPr="000D79E3" w:rsidRDefault="006507E5" w:rsidP="00D34DC0">
            <w:pPr>
              <w:spacing w:after="0" w:line="240" w:lineRule="auto"/>
              <w:jc w:val="both"/>
              <w:rPr>
                <w:rFonts w:ascii="Times New Roman" w:hAnsi="Times New Roman"/>
                <w:sz w:val="24"/>
                <w:szCs w:val="24"/>
              </w:rPr>
            </w:pPr>
            <w:r w:rsidRPr="000D79E3">
              <w:rPr>
                <w:rFonts w:ascii="Times New Roman" w:hAnsi="Times New Roman"/>
                <w:sz w:val="24"/>
                <w:szCs w:val="24"/>
              </w:rPr>
              <w:t>Даны полные ответы на вопросы при защите курсовой работы и дополнительные вопросы. Соответствует требованиям по оформлению.</w:t>
            </w:r>
          </w:p>
        </w:tc>
        <w:tc>
          <w:tcPr>
            <w:tcW w:w="2552" w:type="dxa"/>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Отлично</w:t>
            </w:r>
          </w:p>
        </w:tc>
      </w:tr>
      <w:tr w:rsidR="006507E5" w:rsidRPr="000D79E3" w:rsidTr="006507E5">
        <w:trPr>
          <w:trHeight w:val="1094"/>
        </w:trPr>
        <w:tc>
          <w:tcPr>
            <w:tcW w:w="7054" w:type="dxa"/>
          </w:tcPr>
          <w:p w:rsidR="006507E5" w:rsidRPr="000D79E3" w:rsidRDefault="006507E5" w:rsidP="00D34DC0">
            <w:pPr>
              <w:spacing w:after="0" w:line="240" w:lineRule="auto"/>
              <w:jc w:val="both"/>
              <w:rPr>
                <w:rFonts w:ascii="Times New Roman" w:hAnsi="Times New Roman"/>
                <w:sz w:val="24"/>
                <w:szCs w:val="24"/>
              </w:rPr>
            </w:pPr>
            <w:r w:rsidRPr="000D79E3">
              <w:rPr>
                <w:rFonts w:ascii="Times New Roman" w:hAnsi="Times New Roman"/>
                <w:sz w:val="24"/>
                <w:szCs w:val="24"/>
              </w:rPr>
              <w:t>Содержание курсовой работы соответствует заданию, подробно рассмотрен теоретический раздел.</w:t>
            </w:r>
          </w:p>
          <w:p w:rsidR="006507E5" w:rsidRPr="000D79E3" w:rsidRDefault="006507E5" w:rsidP="00D34DC0">
            <w:pPr>
              <w:spacing w:after="0" w:line="240" w:lineRule="auto"/>
              <w:jc w:val="both"/>
              <w:rPr>
                <w:rFonts w:ascii="Times New Roman" w:hAnsi="Times New Roman"/>
                <w:sz w:val="24"/>
                <w:szCs w:val="24"/>
              </w:rPr>
            </w:pPr>
            <w:r w:rsidRPr="000D79E3">
              <w:rPr>
                <w:rFonts w:ascii="Times New Roman" w:hAnsi="Times New Roman"/>
                <w:sz w:val="24"/>
                <w:szCs w:val="24"/>
              </w:rPr>
              <w:t xml:space="preserve">Ошибок в расчетах нет. В работе присутствуют авторские выводы и предложения по результатам проведенного анализа. </w:t>
            </w:r>
          </w:p>
          <w:p w:rsidR="006507E5" w:rsidRPr="000D79E3" w:rsidRDefault="006507E5" w:rsidP="00D34DC0">
            <w:pPr>
              <w:spacing w:after="0" w:line="240" w:lineRule="auto"/>
              <w:jc w:val="both"/>
              <w:rPr>
                <w:rFonts w:ascii="Times New Roman" w:hAnsi="Times New Roman"/>
                <w:sz w:val="24"/>
                <w:szCs w:val="24"/>
              </w:rPr>
            </w:pPr>
            <w:r w:rsidRPr="000D79E3">
              <w:rPr>
                <w:rFonts w:ascii="Times New Roman" w:hAnsi="Times New Roman"/>
                <w:sz w:val="24"/>
                <w:szCs w:val="24"/>
              </w:rPr>
              <w:t>Даны полные ответы на вопросы при защите курсовой работы. Нет ответов на дополнительные вопросы. Есть недочеты в оформлении.</w:t>
            </w:r>
          </w:p>
        </w:tc>
        <w:tc>
          <w:tcPr>
            <w:tcW w:w="2552" w:type="dxa"/>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Хорошо</w:t>
            </w:r>
          </w:p>
        </w:tc>
      </w:tr>
      <w:tr w:rsidR="006507E5" w:rsidRPr="000D79E3" w:rsidTr="006507E5">
        <w:tc>
          <w:tcPr>
            <w:tcW w:w="7054" w:type="dxa"/>
          </w:tcPr>
          <w:p w:rsidR="006507E5" w:rsidRPr="000D79E3" w:rsidRDefault="006507E5" w:rsidP="00D34DC0">
            <w:pPr>
              <w:spacing w:after="0" w:line="240" w:lineRule="auto"/>
              <w:jc w:val="both"/>
              <w:rPr>
                <w:rFonts w:ascii="Times New Roman" w:hAnsi="Times New Roman"/>
                <w:sz w:val="24"/>
                <w:szCs w:val="24"/>
              </w:rPr>
            </w:pPr>
            <w:r w:rsidRPr="000D79E3">
              <w:rPr>
                <w:rFonts w:ascii="Times New Roman" w:hAnsi="Times New Roman"/>
                <w:sz w:val="24"/>
                <w:szCs w:val="24"/>
              </w:rPr>
              <w:t>Содержание курсовой работы соответствует заданию, подробно рассмотрен теоретический раздел.</w:t>
            </w:r>
          </w:p>
          <w:p w:rsidR="006507E5" w:rsidRPr="000D79E3" w:rsidRDefault="006507E5" w:rsidP="00D34DC0">
            <w:pPr>
              <w:spacing w:after="0" w:line="240" w:lineRule="auto"/>
              <w:jc w:val="both"/>
              <w:rPr>
                <w:rFonts w:ascii="Times New Roman" w:hAnsi="Times New Roman"/>
                <w:sz w:val="24"/>
                <w:szCs w:val="24"/>
              </w:rPr>
            </w:pPr>
            <w:r w:rsidRPr="000D79E3">
              <w:rPr>
                <w:rFonts w:ascii="Times New Roman" w:hAnsi="Times New Roman"/>
                <w:sz w:val="24"/>
                <w:szCs w:val="24"/>
              </w:rPr>
              <w:t xml:space="preserve">Незначительные ошибки в расчетах. Выводы и предложения не в полной мере отражают результаты анализа. </w:t>
            </w:r>
          </w:p>
          <w:p w:rsidR="006507E5" w:rsidRPr="000D79E3" w:rsidRDefault="006507E5" w:rsidP="00D34DC0">
            <w:pPr>
              <w:spacing w:after="0" w:line="240" w:lineRule="auto"/>
              <w:jc w:val="both"/>
              <w:rPr>
                <w:rFonts w:ascii="Times New Roman" w:hAnsi="Times New Roman"/>
                <w:sz w:val="24"/>
                <w:szCs w:val="24"/>
              </w:rPr>
            </w:pPr>
            <w:r w:rsidRPr="000D79E3">
              <w:rPr>
                <w:rFonts w:ascii="Times New Roman" w:hAnsi="Times New Roman"/>
                <w:sz w:val="24"/>
                <w:szCs w:val="24"/>
              </w:rPr>
              <w:t>Даны не полные ответы на вопросы при защите курсовой работы. Нет ответов на дополнительные вопросы. Есть недочеты в оформлении.</w:t>
            </w:r>
          </w:p>
        </w:tc>
        <w:tc>
          <w:tcPr>
            <w:tcW w:w="2552" w:type="dxa"/>
          </w:tcPr>
          <w:p w:rsidR="006507E5" w:rsidRPr="000D79E3" w:rsidRDefault="006507E5"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t>Удовлетворительно</w:t>
            </w:r>
          </w:p>
        </w:tc>
      </w:tr>
      <w:tr w:rsidR="006507E5" w:rsidRPr="000D79E3" w:rsidTr="006507E5">
        <w:tc>
          <w:tcPr>
            <w:tcW w:w="7054" w:type="dxa"/>
          </w:tcPr>
          <w:p w:rsidR="006507E5" w:rsidRPr="000D79E3" w:rsidRDefault="006507E5" w:rsidP="00D34DC0">
            <w:pPr>
              <w:spacing w:after="0" w:line="240" w:lineRule="auto"/>
              <w:jc w:val="both"/>
              <w:rPr>
                <w:rFonts w:ascii="Times New Roman" w:hAnsi="Times New Roman"/>
                <w:sz w:val="24"/>
                <w:szCs w:val="24"/>
              </w:rPr>
            </w:pPr>
            <w:r w:rsidRPr="000D79E3">
              <w:rPr>
                <w:rFonts w:ascii="Times New Roman" w:hAnsi="Times New Roman"/>
                <w:sz w:val="24"/>
                <w:szCs w:val="24"/>
              </w:rPr>
              <w:t>Содержание курсовой работы не соответствует заданию. Плагиат теоретического раздела.</w:t>
            </w:r>
          </w:p>
        </w:tc>
        <w:tc>
          <w:tcPr>
            <w:tcW w:w="2552" w:type="dxa"/>
          </w:tcPr>
          <w:p w:rsidR="006507E5" w:rsidRPr="000D79E3" w:rsidRDefault="006507E5"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t>Неудовлетворительно</w:t>
            </w:r>
          </w:p>
        </w:tc>
      </w:tr>
      <w:tr w:rsidR="006507E5" w:rsidRPr="000D79E3" w:rsidTr="006507E5">
        <w:tc>
          <w:tcPr>
            <w:tcW w:w="9606" w:type="dxa"/>
            <w:gridSpan w:val="2"/>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Экзамен</w:t>
            </w:r>
          </w:p>
        </w:tc>
      </w:tr>
      <w:tr w:rsidR="006507E5" w:rsidRPr="000D79E3" w:rsidTr="006507E5">
        <w:tc>
          <w:tcPr>
            <w:tcW w:w="7054" w:type="dxa"/>
          </w:tcPr>
          <w:p w:rsidR="006507E5" w:rsidRPr="000D79E3" w:rsidRDefault="006507E5" w:rsidP="00D34DC0">
            <w:pPr>
              <w:spacing w:after="0" w:line="240" w:lineRule="auto"/>
              <w:jc w:val="both"/>
              <w:rPr>
                <w:rFonts w:ascii="Times New Roman" w:hAnsi="Times New Roman"/>
                <w:b/>
                <w:sz w:val="24"/>
                <w:szCs w:val="24"/>
                <w:u w:val="single"/>
              </w:rPr>
            </w:pPr>
            <w:r w:rsidRPr="000D79E3">
              <w:rPr>
                <w:rFonts w:ascii="Times New Roman" w:hAnsi="Times New Roman"/>
                <w:sz w:val="24"/>
                <w:szCs w:val="24"/>
              </w:rPr>
              <w:t xml:space="preserve">Достижение результата компьютерного тестирования выше порогового значения (90% и более правильных ответов) – </w:t>
            </w:r>
            <w:r w:rsidRPr="000D79E3">
              <w:rPr>
                <w:rFonts w:ascii="Times New Roman" w:hAnsi="Times New Roman"/>
                <w:b/>
                <w:sz w:val="24"/>
                <w:szCs w:val="24"/>
                <w:u w:val="single"/>
              </w:rPr>
              <w:t xml:space="preserve">для </w:t>
            </w:r>
            <w:r w:rsidRPr="000D79E3">
              <w:rPr>
                <w:rFonts w:ascii="Times New Roman" w:hAnsi="Times New Roman"/>
                <w:b/>
                <w:sz w:val="24"/>
                <w:szCs w:val="24"/>
                <w:u w:val="single"/>
              </w:rPr>
              <w:lastRenderedPageBreak/>
              <w:t>АС</w:t>
            </w:r>
            <w:r w:rsidRPr="000D79E3">
              <w:rPr>
                <w:rFonts w:ascii="Times New Roman" w:hAnsi="Times New Roman"/>
                <w:b/>
                <w:sz w:val="24"/>
                <w:szCs w:val="24"/>
                <w:u w:val="single"/>
                <w:lang w:val="en-US"/>
              </w:rPr>
              <w:t>T</w:t>
            </w:r>
            <w:r w:rsidRPr="000D79E3">
              <w:rPr>
                <w:rFonts w:ascii="Times New Roman" w:hAnsi="Times New Roman"/>
                <w:b/>
                <w:sz w:val="24"/>
                <w:szCs w:val="24"/>
                <w:u w:val="single"/>
              </w:rPr>
              <w:t>-Тест</w:t>
            </w:r>
          </w:p>
          <w:p w:rsidR="006507E5" w:rsidRPr="000D79E3" w:rsidRDefault="006507E5" w:rsidP="00D34DC0">
            <w:pPr>
              <w:spacing w:after="0" w:line="240" w:lineRule="auto"/>
              <w:jc w:val="both"/>
              <w:rPr>
                <w:rFonts w:ascii="Times New Roman" w:hAnsi="Times New Roman"/>
                <w:sz w:val="24"/>
                <w:szCs w:val="24"/>
              </w:rPr>
            </w:pPr>
            <w:r w:rsidRPr="000D79E3">
              <w:rPr>
                <w:rFonts w:ascii="Times New Roman" w:hAnsi="Times New Roman"/>
                <w:sz w:val="24"/>
                <w:szCs w:val="24"/>
              </w:rPr>
              <w:t xml:space="preserve"> Студент показывает полные и глубокие знания программного материала, логично и аргументировано отвечает на поставленный вопрос, а также дополнительные вопросы,  показатели рейтинга (все предусмотренные РПД учебные задания выполнены, качество выполнения большинства из них оценено числом баллов, близким к максимальному), решение практического задания выполнено без ошибок, даны пояснения к решению</w:t>
            </w:r>
          </w:p>
        </w:tc>
        <w:tc>
          <w:tcPr>
            <w:tcW w:w="2552" w:type="dxa"/>
          </w:tcPr>
          <w:p w:rsidR="006507E5" w:rsidRPr="000D79E3" w:rsidRDefault="006507E5"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lastRenderedPageBreak/>
              <w:t>Отлично</w:t>
            </w:r>
          </w:p>
        </w:tc>
      </w:tr>
      <w:tr w:rsidR="006507E5" w:rsidRPr="000D79E3" w:rsidTr="006507E5">
        <w:tc>
          <w:tcPr>
            <w:tcW w:w="7054" w:type="dxa"/>
          </w:tcPr>
          <w:p w:rsidR="006507E5" w:rsidRPr="000D79E3" w:rsidRDefault="006507E5" w:rsidP="00D34DC0">
            <w:pPr>
              <w:spacing w:after="0" w:line="240" w:lineRule="auto"/>
              <w:jc w:val="both"/>
              <w:rPr>
                <w:rFonts w:ascii="Times New Roman" w:hAnsi="Times New Roman"/>
                <w:b/>
                <w:sz w:val="24"/>
                <w:szCs w:val="24"/>
                <w:highlight w:val="yellow"/>
                <w:u w:val="single"/>
              </w:rPr>
            </w:pPr>
            <w:r w:rsidRPr="000D79E3">
              <w:rPr>
                <w:rFonts w:ascii="Times New Roman" w:hAnsi="Times New Roman"/>
                <w:sz w:val="24"/>
                <w:szCs w:val="24"/>
              </w:rPr>
              <w:lastRenderedPageBreak/>
              <w:t xml:space="preserve">Достижение результата компьютерного тестирования выше порогового значения (75-89 % правильных ответов) </w:t>
            </w:r>
            <w:r w:rsidRPr="000D79E3">
              <w:rPr>
                <w:rFonts w:ascii="Times New Roman" w:hAnsi="Times New Roman"/>
                <w:b/>
                <w:sz w:val="24"/>
                <w:szCs w:val="24"/>
                <w:u w:val="single"/>
              </w:rPr>
              <w:t>для АС</w:t>
            </w:r>
            <w:r w:rsidRPr="000D79E3">
              <w:rPr>
                <w:rFonts w:ascii="Times New Roman" w:hAnsi="Times New Roman"/>
                <w:b/>
                <w:sz w:val="24"/>
                <w:szCs w:val="24"/>
                <w:u w:val="single"/>
                <w:lang w:val="en-US"/>
              </w:rPr>
              <w:t>T</w:t>
            </w:r>
            <w:r w:rsidRPr="000D79E3">
              <w:rPr>
                <w:rFonts w:ascii="Times New Roman" w:hAnsi="Times New Roman"/>
                <w:b/>
                <w:sz w:val="24"/>
                <w:szCs w:val="24"/>
                <w:u w:val="single"/>
              </w:rPr>
              <w:t>-Тест</w:t>
            </w:r>
          </w:p>
          <w:p w:rsidR="006507E5" w:rsidRPr="000D79E3" w:rsidRDefault="006507E5" w:rsidP="00D34DC0">
            <w:pPr>
              <w:spacing w:after="0" w:line="240" w:lineRule="auto"/>
              <w:jc w:val="both"/>
              <w:rPr>
                <w:rFonts w:ascii="Times New Roman" w:hAnsi="Times New Roman"/>
                <w:sz w:val="24"/>
                <w:szCs w:val="24"/>
              </w:rPr>
            </w:pPr>
            <w:r w:rsidRPr="000D79E3">
              <w:rPr>
                <w:rFonts w:ascii="Times New Roman" w:hAnsi="Times New Roman"/>
                <w:sz w:val="24"/>
                <w:szCs w:val="24"/>
              </w:rPr>
              <w:t>Студент показывает глубокие знания программного материала, грамотно его излагает, достаточно полно отвечает на поставленный вопрос и дополнительные вопросы, умело формулирует выводы, допуская незначительные погрешности, показатели рейтинга, (все предусмотренные РПД учебные задания выполнены, качество выполнения ни одного из них не оценено максимальным числом баллов), решение практического задания  выполнено  с незначительными ошибками</w:t>
            </w:r>
          </w:p>
        </w:tc>
        <w:tc>
          <w:tcPr>
            <w:tcW w:w="2552" w:type="dxa"/>
          </w:tcPr>
          <w:p w:rsidR="006507E5" w:rsidRPr="000D79E3" w:rsidRDefault="006507E5"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t>Хорошо</w:t>
            </w:r>
          </w:p>
        </w:tc>
      </w:tr>
      <w:tr w:rsidR="006507E5" w:rsidRPr="000D79E3" w:rsidTr="006507E5">
        <w:tc>
          <w:tcPr>
            <w:tcW w:w="7054" w:type="dxa"/>
            <w:shd w:val="clear" w:color="auto" w:fill="auto"/>
          </w:tcPr>
          <w:p w:rsidR="006507E5" w:rsidRPr="000D79E3" w:rsidRDefault="006507E5" w:rsidP="00D34DC0">
            <w:pPr>
              <w:spacing w:after="0" w:line="240" w:lineRule="auto"/>
              <w:jc w:val="both"/>
              <w:rPr>
                <w:rFonts w:ascii="Times New Roman" w:hAnsi="Times New Roman"/>
                <w:b/>
                <w:sz w:val="24"/>
                <w:szCs w:val="24"/>
                <w:u w:val="single"/>
              </w:rPr>
            </w:pPr>
            <w:r w:rsidRPr="000D79E3">
              <w:rPr>
                <w:rFonts w:ascii="Times New Roman" w:hAnsi="Times New Roman"/>
                <w:sz w:val="24"/>
                <w:szCs w:val="24"/>
              </w:rPr>
              <w:t xml:space="preserve">Достижение результата компьютерного тестирования выше порогового значения (60-74% правильных ответов) – </w:t>
            </w:r>
            <w:r w:rsidRPr="000D79E3">
              <w:rPr>
                <w:rFonts w:ascii="Times New Roman" w:hAnsi="Times New Roman"/>
                <w:b/>
                <w:sz w:val="24"/>
                <w:szCs w:val="24"/>
                <w:u w:val="single"/>
              </w:rPr>
              <w:t>для АС</w:t>
            </w:r>
            <w:r w:rsidRPr="000D79E3">
              <w:rPr>
                <w:rFonts w:ascii="Times New Roman" w:hAnsi="Times New Roman"/>
                <w:b/>
                <w:sz w:val="24"/>
                <w:szCs w:val="24"/>
                <w:u w:val="single"/>
                <w:lang w:val="en-US"/>
              </w:rPr>
              <w:t>T</w:t>
            </w:r>
            <w:r w:rsidRPr="000D79E3">
              <w:rPr>
                <w:rFonts w:ascii="Times New Roman" w:hAnsi="Times New Roman"/>
                <w:b/>
                <w:sz w:val="24"/>
                <w:szCs w:val="24"/>
                <w:u w:val="single"/>
              </w:rPr>
              <w:t>-Тест</w:t>
            </w:r>
          </w:p>
          <w:p w:rsidR="006507E5" w:rsidRPr="000D79E3" w:rsidRDefault="006507E5" w:rsidP="00D34DC0">
            <w:pPr>
              <w:spacing w:after="0" w:line="240" w:lineRule="auto"/>
              <w:jc w:val="both"/>
              <w:rPr>
                <w:rFonts w:ascii="Times New Roman" w:hAnsi="Times New Roman"/>
                <w:sz w:val="24"/>
                <w:szCs w:val="24"/>
              </w:rPr>
            </w:pPr>
            <w:r w:rsidRPr="000D79E3">
              <w:rPr>
                <w:rFonts w:ascii="Times New Roman" w:hAnsi="Times New Roman"/>
                <w:sz w:val="24"/>
                <w:szCs w:val="24"/>
              </w:rPr>
              <w:t>Студент показывает достаточные, но неглубокие знания программного материала; при ответе не допускает грубых ошибок или противоречий, однако в формулировании ответа отсутствует должная связь между анализом, аргументацией и выводами, для получения правильного ответа требуется уточняющие вопросы, достигнуты минимальные или выше показатели рейтинговой оценки при наличии выполнения предусмотренных РПД учебных заданий, решение практического задания верно, но не аргументировано</w:t>
            </w:r>
          </w:p>
        </w:tc>
        <w:tc>
          <w:tcPr>
            <w:tcW w:w="2552" w:type="dxa"/>
          </w:tcPr>
          <w:p w:rsidR="006507E5" w:rsidRPr="000D79E3" w:rsidRDefault="006507E5"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t>Удовлетворительно</w:t>
            </w:r>
          </w:p>
        </w:tc>
      </w:tr>
      <w:tr w:rsidR="006507E5" w:rsidRPr="000D79E3" w:rsidTr="006507E5">
        <w:tc>
          <w:tcPr>
            <w:tcW w:w="7054" w:type="dxa"/>
            <w:shd w:val="clear" w:color="auto" w:fill="auto"/>
          </w:tcPr>
          <w:p w:rsidR="006507E5" w:rsidRPr="000D79E3" w:rsidRDefault="006507E5" w:rsidP="00D34DC0">
            <w:pPr>
              <w:spacing w:after="0" w:line="240" w:lineRule="auto"/>
              <w:jc w:val="both"/>
              <w:rPr>
                <w:rFonts w:ascii="Times New Roman" w:hAnsi="Times New Roman"/>
                <w:b/>
                <w:sz w:val="24"/>
                <w:szCs w:val="24"/>
                <w:u w:val="single"/>
              </w:rPr>
            </w:pPr>
            <w:r w:rsidRPr="000D79E3">
              <w:rPr>
                <w:rFonts w:ascii="Times New Roman" w:hAnsi="Times New Roman"/>
                <w:sz w:val="24"/>
                <w:szCs w:val="24"/>
              </w:rPr>
              <w:t xml:space="preserve">Результаты компьютерного тестирования меньше 60% правильных ответов </w:t>
            </w:r>
            <w:r w:rsidRPr="000D79E3">
              <w:rPr>
                <w:rFonts w:ascii="Times New Roman" w:hAnsi="Times New Roman"/>
                <w:b/>
                <w:sz w:val="24"/>
                <w:szCs w:val="24"/>
                <w:u w:val="single"/>
              </w:rPr>
              <w:t>для АС</w:t>
            </w:r>
            <w:r w:rsidRPr="000D79E3">
              <w:rPr>
                <w:rFonts w:ascii="Times New Roman" w:hAnsi="Times New Roman"/>
                <w:b/>
                <w:sz w:val="24"/>
                <w:szCs w:val="24"/>
                <w:u w:val="single"/>
                <w:lang w:val="en-US"/>
              </w:rPr>
              <w:t>T</w:t>
            </w:r>
            <w:r w:rsidRPr="000D79E3">
              <w:rPr>
                <w:rFonts w:ascii="Times New Roman" w:hAnsi="Times New Roman"/>
                <w:b/>
                <w:sz w:val="24"/>
                <w:szCs w:val="24"/>
                <w:u w:val="single"/>
              </w:rPr>
              <w:t>-Тест</w:t>
            </w:r>
          </w:p>
          <w:p w:rsidR="006507E5" w:rsidRPr="000D79E3" w:rsidRDefault="006507E5" w:rsidP="00D34DC0">
            <w:pPr>
              <w:spacing w:after="0" w:line="240" w:lineRule="auto"/>
              <w:jc w:val="both"/>
              <w:rPr>
                <w:rFonts w:ascii="Times New Roman" w:hAnsi="Times New Roman"/>
                <w:sz w:val="24"/>
                <w:szCs w:val="24"/>
              </w:rPr>
            </w:pPr>
            <w:r w:rsidRPr="000D79E3">
              <w:rPr>
                <w:rFonts w:ascii="Times New Roman" w:hAnsi="Times New Roman"/>
                <w:sz w:val="24"/>
                <w:szCs w:val="24"/>
              </w:rPr>
              <w:t xml:space="preserve"> Ответы на вопросы экзаменационного билета даны не верно, </w:t>
            </w:r>
          </w:p>
          <w:p w:rsidR="006507E5" w:rsidRPr="000D79E3" w:rsidRDefault="006507E5" w:rsidP="00D34DC0">
            <w:pPr>
              <w:spacing w:after="0" w:line="240" w:lineRule="auto"/>
              <w:jc w:val="both"/>
              <w:rPr>
                <w:rFonts w:ascii="Times New Roman" w:hAnsi="Times New Roman"/>
                <w:sz w:val="24"/>
                <w:szCs w:val="24"/>
              </w:rPr>
            </w:pPr>
            <w:r w:rsidRPr="000D79E3">
              <w:rPr>
                <w:rFonts w:ascii="Times New Roman" w:hAnsi="Times New Roman"/>
                <w:sz w:val="24"/>
                <w:szCs w:val="24"/>
              </w:rPr>
              <w:t>решение практического задания не представлено или содержит существенные ошибки</w:t>
            </w:r>
          </w:p>
        </w:tc>
        <w:tc>
          <w:tcPr>
            <w:tcW w:w="2552" w:type="dxa"/>
          </w:tcPr>
          <w:p w:rsidR="006507E5" w:rsidRPr="000D79E3" w:rsidRDefault="006507E5"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t>Неудовлетворительно</w:t>
            </w:r>
          </w:p>
        </w:tc>
      </w:tr>
    </w:tbl>
    <w:p w:rsidR="006507E5" w:rsidRPr="000D79E3" w:rsidRDefault="006507E5" w:rsidP="000D79E3">
      <w:pPr>
        <w:spacing w:after="0" w:line="240" w:lineRule="auto"/>
        <w:jc w:val="both"/>
        <w:rPr>
          <w:rFonts w:ascii="Times New Roman" w:hAnsi="Times New Roman"/>
          <w:sz w:val="24"/>
          <w:szCs w:val="24"/>
        </w:rPr>
      </w:pPr>
    </w:p>
    <w:p w:rsidR="006507E5" w:rsidRPr="00D34DC0" w:rsidRDefault="006507E5" w:rsidP="000D79E3">
      <w:pPr>
        <w:tabs>
          <w:tab w:val="left" w:pos="993"/>
        </w:tabs>
        <w:spacing w:after="0" w:line="240" w:lineRule="auto"/>
        <w:ind w:firstLine="709"/>
        <w:jc w:val="both"/>
        <w:rPr>
          <w:rFonts w:ascii="Times New Roman" w:hAnsi="Times New Roman"/>
          <w:b/>
          <w:sz w:val="24"/>
          <w:szCs w:val="24"/>
        </w:rPr>
      </w:pPr>
      <w:r w:rsidRPr="00D34DC0">
        <w:rPr>
          <w:rFonts w:ascii="Times New Roman" w:hAnsi="Times New Roman"/>
          <w:b/>
          <w:sz w:val="24"/>
          <w:szCs w:val="24"/>
        </w:rPr>
        <w:t>3 Типовые контрольные задания или иные материалы, необходимые для оценки знаний, умений, навыков и (или) опыта деятельности</w:t>
      </w:r>
    </w:p>
    <w:p w:rsidR="00D34DC0" w:rsidRDefault="00D34DC0" w:rsidP="000D79E3">
      <w:pPr>
        <w:spacing w:after="0" w:line="240" w:lineRule="auto"/>
        <w:ind w:firstLine="709"/>
        <w:jc w:val="both"/>
        <w:rPr>
          <w:rFonts w:ascii="Times New Roman" w:hAnsi="Times New Roman"/>
          <w:i/>
          <w:sz w:val="24"/>
          <w:szCs w:val="24"/>
        </w:rPr>
      </w:pPr>
    </w:p>
    <w:p w:rsidR="006507E5" w:rsidRPr="000D79E3" w:rsidRDefault="006507E5" w:rsidP="00D34DC0">
      <w:pPr>
        <w:spacing w:after="0" w:line="240" w:lineRule="auto"/>
        <w:ind w:firstLine="709"/>
        <w:jc w:val="both"/>
        <w:rPr>
          <w:rFonts w:ascii="Times New Roman" w:hAnsi="Times New Roman"/>
          <w:i/>
          <w:sz w:val="24"/>
          <w:szCs w:val="24"/>
        </w:rPr>
      </w:pPr>
      <w:r w:rsidRPr="000D79E3">
        <w:rPr>
          <w:rFonts w:ascii="Times New Roman" w:hAnsi="Times New Roman"/>
          <w:i/>
          <w:sz w:val="24"/>
          <w:szCs w:val="24"/>
        </w:rPr>
        <w:t>3.1. Типовые тестовые задания для итогового тестирования  (ПО АСТ)</w:t>
      </w:r>
    </w:p>
    <w:p w:rsidR="006507E5" w:rsidRPr="000D79E3" w:rsidRDefault="006507E5" w:rsidP="0099644E">
      <w:pPr>
        <w:numPr>
          <w:ilvl w:val="0"/>
          <w:numId w:val="37"/>
        </w:numPr>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В активе бухгалтерского баланса организации отражаются:</w:t>
      </w:r>
    </w:p>
    <w:p w:rsidR="006507E5" w:rsidRPr="000D79E3" w:rsidRDefault="006507E5" w:rsidP="00D34DC0">
      <w:pPr>
        <w:spacing w:after="0" w:line="240" w:lineRule="auto"/>
        <w:ind w:firstLine="709"/>
        <w:jc w:val="both"/>
        <w:rPr>
          <w:rFonts w:ascii="Times New Roman" w:hAnsi="Times New Roman"/>
          <w:sz w:val="24"/>
          <w:szCs w:val="24"/>
        </w:rPr>
      </w:pPr>
      <w:r w:rsidRPr="000D79E3">
        <w:rPr>
          <w:rFonts w:ascii="Times New Roman" w:hAnsi="Times New Roman"/>
          <w:sz w:val="24"/>
          <w:szCs w:val="24"/>
        </w:rPr>
        <w:t>1) средства организации</w:t>
      </w:r>
    </w:p>
    <w:p w:rsidR="006507E5" w:rsidRPr="000D79E3" w:rsidRDefault="006507E5" w:rsidP="00D34DC0">
      <w:pPr>
        <w:spacing w:after="0" w:line="240" w:lineRule="auto"/>
        <w:ind w:firstLine="709"/>
        <w:jc w:val="both"/>
        <w:rPr>
          <w:rFonts w:ascii="Times New Roman" w:hAnsi="Times New Roman"/>
          <w:sz w:val="24"/>
          <w:szCs w:val="24"/>
        </w:rPr>
      </w:pPr>
      <w:r w:rsidRPr="000D79E3">
        <w:rPr>
          <w:rFonts w:ascii="Times New Roman" w:hAnsi="Times New Roman"/>
          <w:sz w:val="24"/>
          <w:szCs w:val="24"/>
        </w:rPr>
        <w:t>2) источники средств организации</w:t>
      </w:r>
    </w:p>
    <w:p w:rsidR="006507E5" w:rsidRPr="000D79E3" w:rsidRDefault="006507E5" w:rsidP="00D34DC0">
      <w:pPr>
        <w:spacing w:after="0" w:line="240" w:lineRule="auto"/>
        <w:ind w:firstLine="709"/>
        <w:jc w:val="both"/>
        <w:rPr>
          <w:rFonts w:ascii="Times New Roman" w:hAnsi="Times New Roman"/>
          <w:sz w:val="24"/>
          <w:szCs w:val="24"/>
        </w:rPr>
      </w:pPr>
      <w:r w:rsidRPr="000D79E3">
        <w:rPr>
          <w:rFonts w:ascii="Times New Roman" w:hAnsi="Times New Roman"/>
          <w:sz w:val="24"/>
          <w:szCs w:val="24"/>
        </w:rPr>
        <w:t>3) капитал организации</w:t>
      </w:r>
    </w:p>
    <w:p w:rsidR="006507E5" w:rsidRPr="000D79E3" w:rsidRDefault="006507E5" w:rsidP="00D34DC0">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2.</w:t>
      </w:r>
      <w:r w:rsidRPr="000D79E3">
        <w:rPr>
          <w:rFonts w:ascii="Times New Roman" w:hAnsi="Times New Roman"/>
          <w:sz w:val="24"/>
          <w:szCs w:val="24"/>
        </w:rPr>
        <w:tab/>
        <w:t>Какая операция отражается бухгалтерской проводкой: Д 20 К 02</w:t>
      </w:r>
    </w:p>
    <w:p w:rsidR="006507E5" w:rsidRPr="000D79E3" w:rsidRDefault="006507E5" w:rsidP="00D34DC0">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1) списание износа основного производства</w:t>
      </w:r>
    </w:p>
    <w:p w:rsidR="006507E5" w:rsidRPr="000D79E3" w:rsidRDefault="006507E5" w:rsidP="00D34DC0">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2) износ вспомогательного производства</w:t>
      </w:r>
    </w:p>
    <w:p w:rsidR="006507E5" w:rsidRPr="000D79E3" w:rsidRDefault="006507E5" w:rsidP="00D34DC0">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3) общехозяйственные расходы</w:t>
      </w:r>
    </w:p>
    <w:p w:rsidR="006507E5" w:rsidRPr="000D79E3" w:rsidRDefault="006507E5" w:rsidP="00D34DC0">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4) начисление амортизации по основному средству, используемому в основном производстве.</w:t>
      </w:r>
    </w:p>
    <w:p w:rsidR="006507E5" w:rsidRPr="000D79E3" w:rsidRDefault="006507E5" w:rsidP="00D34DC0">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lastRenderedPageBreak/>
        <w:t>3. Установить соответствие содержания  хозяйственной опе</w:t>
      </w:r>
      <w:r w:rsidR="00D34DC0">
        <w:rPr>
          <w:rFonts w:ascii="Times New Roman" w:hAnsi="Times New Roman"/>
          <w:sz w:val="24"/>
          <w:szCs w:val="24"/>
        </w:rPr>
        <w:t>рации и бухгалтерской проводки:</w:t>
      </w:r>
    </w:p>
    <w:tbl>
      <w:tblPr>
        <w:tblStyle w:val="11"/>
        <w:tblW w:w="0" w:type="auto"/>
        <w:tblLook w:val="04A0" w:firstRow="1" w:lastRow="0" w:firstColumn="1" w:lastColumn="0" w:noHBand="0" w:noVBand="1"/>
      </w:tblPr>
      <w:tblGrid>
        <w:gridCol w:w="4785"/>
        <w:gridCol w:w="4785"/>
      </w:tblGrid>
      <w:tr w:rsidR="006507E5" w:rsidRPr="000D79E3" w:rsidTr="006507E5">
        <w:tc>
          <w:tcPr>
            <w:tcW w:w="4785" w:type="dxa"/>
          </w:tcPr>
          <w:p w:rsidR="006507E5" w:rsidRPr="000D79E3" w:rsidRDefault="006507E5" w:rsidP="000D79E3">
            <w:pPr>
              <w:autoSpaceDE w:val="0"/>
              <w:autoSpaceDN w:val="0"/>
              <w:adjustRightInd w:val="0"/>
              <w:jc w:val="center"/>
              <w:rPr>
                <w:rFonts w:ascii="Times New Roman" w:hAnsi="Times New Roman"/>
                <w:sz w:val="24"/>
                <w:szCs w:val="24"/>
              </w:rPr>
            </w:pPr>
            <w:r w:rsidRPr="000D79E3">
              <w:rPr>
                <w:rFonts w:ascii="Times New Roman" w:hAnsi="Times New Roman"/>
                <w:sz w:val="24"/>
                <w:szCs w:val="24"/>
              </w:rPr>
              <w:t>Содержание хозяйственной операции</w:t>
            </w:r>
          </w:p>
        </w:tc>
        <w:tc>
          <w:tcPr>
            <w:tcW w:w="4786" w:type="dxa"/>
          </w:tcPr>
          <w:p w:rsidR="006507E5" w:rsidRPr="000D79E3" w:rsidRDefault="006507E5" w:rsidP="000D79E3">
            <w:pPr>
              <w:autoSpaceDE w:val="0"/>
              <w:autoSpaceDN w:val="0"/>
              <w:adjustRightInd w:val="0"/>
              <w:jc w:val="center"/>
              <w:rPr>
                <w:rFonts w:ascii="Times New Roman" w:hAnsi="Times New Roman"/>
                <w:sz w:val="24"/>
                <w:szCs w:val="24"/>
              </w:rPr>
            </w:pPr>
            <w:r w:rsidRPr="000D79E3">
              <w:rPr>
                <w:rFonts w:ascii="Times New Roman" w:hAnsi="Times New Roman"/>
                <w:sz w:val="24"/>
                <w:szCs w:val="24"/>
              </w:rPr>
              <w:t>Бухгалтерская проводка</w:t>
            </w:r>
          </w:p>
        </w:tc>
      </w:tr>
      <w:tr w:rsidR="006507E5" w:rsidRPr="000D79E3" w:rsidTr="006507E5">
        <w:tc>
          <w:tcPr>
            <w:tcW w:w="4785" w:type="dxa"/>
          </w:tcPr>
          <w:p w:rsidR="006507E5" w:rsidRPr="000D79E3" w:rsidRDefault="006507E5" w:rsidP="000D79E3">
            <w:pPr>
              <w:autoSpaceDE w:val="0"/>
              <w:autoSpaceDN w:val="0"/>
              <w:adjustRightInd w:val="0"/>
              <w:jc w:val="center"/>
              <w:rPr>
                <w:rFonts w:ascii="Times New Roman" w:hAnsi="Times New Roman"/>
                <w:sz w:val="24"/>
                <w:szCs w:val="24"/>
              </w:rPr>
            </w:pPr>
            <w:r w:rsidRPr="000D79E3">
              <w:rPr>
                <w:rFonts w:ascii="Times New Roman" w:hAnsi="Times New Roman"/>
                <w:sz w:val="24"/>
                <w:szCs w:val="24"/>
              </w:rPr>
              <w:t>Оприходованы материалы, поступившие от поставщика</w:t>
            </w:r>
          </w:p>
        </w:tc>
        <w:tc>
          <w:tcPr>
            <w:tcW w:w="4786" w:type="dxa"/>
          </w:tcPr>
          <w:p w:rsidR="006507E5" w:rsidRPr="000D79E3" w:rsidRDefault="006507E5" w:rsidP="000D79E3">
            <w:pPr>
              <w:autoSpaceDE w:val="0"/>
              <w:autoSpaceDN w:val="0"/>
              <w:adjustRightInd w:val="0"/>
              <w:jc w:val="center"/>
              <w:rPr>
                <w:rFonts w:ascii="Times New Roman" w:hAnsi="Times New Roman"/>
                <w:sz w:val="24"/>
                <w:szCs w:val="24"/>
              </w:rPr>
            </w:pPr>
            <w:r w:rsidRPr="000D79E3">
              <w:rPr>
                <w:rFonts w:ascii="Times New Roman" w:hAnsi="Times New Roman"/>
                <w:sz w:val="24"/>
                <w:szCs w:val="24"/>
              </w:rPr>
              <w:t>Д 01 К 60</w:t>
            </w:r>
          </w:p>
        </w:tc>
      </w:tr>
      <w:tr w:rsidR="006507E5" w:rsidRPr="000D79E3" w:rsidTr="006507E5">
        <w:tc>
          <w:tcPr>
            <w:tcW w:w="4785" w:type="dxa"/>
          </w:tcPr>
          <w:p w:rsidR="006507E5" w:rsidRPr="000D79E3" w:rsidRDefault="006507E5" w:rsidP="000D79E3">
            <w:pPr>
              <w:autoSpaceDE w:val="0"/>
              <w:autoSpaceDN w:val="0"/>
              <w:adjustRightInd w:val="0"/>
              <w:jc w:val="center"/>
              <w:rPr>
                <w:rFonts w:ascii="Times New Roman" w:hAnsi="Times New Roman"/>
                <w:sz w:val="24"/>
                <w:szCs w:val="24"/>
              </w:rPr>
            </w:pPr>
            <w:r w:rsidRPr="000D79E3">
              <w:rPr>
                <w:rFonts w:ascii="Times New Roman" w:hAnsi="Times New Roman"/>
                <w:sz w:val="24"/>
                <w:szCs w:val="24"/>
              </w:rPr>
              <w:t>Начислена амортизация по основному средству, используемому в основном производстве</w:t>
            </w:r>
          </w:p>
        </w:tc>
        <w:tc>
          <w:tcPr>
            <w:tcW w:w="4786" w:type="dxa"/>
          </w:tcPr>
          <w:p w:rsidR="006507E5" w:rsidRPr="000D79E3" w:rsidRDefault="006507E5" w:rsidP="000D79E3">
            <w:pPr>
              <w:autoSpaceDE w:val="0"/>
              <w:autoSpaceDN w:val="0"/>
              <w:adjustRightInd w:val="0"/>
              <w:jc w:val="center"/>
              <w:rPr>
                <w:rFonts w:ascii="Times New Roman" w:hAnsi="Times New Roman"/>
                <w:sz w:val="24"/>
                <w:szCs w:val="24"/>
              </w:rPr>
            </w:pPr>
            <w:r w:rsidRPr="000D79E3">
              <w:rPr>
                <w:rFonts w:ascii="Times New Roman" w:hAnsi="Times New Roman"/>
                <w:sz w:val="24"/>
                <w:szCs w:val="24"/>
              </w:rPr>
              <w:t>Д 20 К 02</w:t>
            </w:r>
          </w:p>
        </w:tc>
      </w:tr>
      <w:tr w:rsidR="006507E5" w:rsidRPr="000D79E3" w:rsidTr="006507E5">
        <w:tc>
          <w:tcPr>
            <w:tcW w:w="4785" w:type="dxa"/>
          </w:tcPr>
          <w:p w:rsidR="006507E5" w:rsidRPr="000D79E3" w:rsidRDefault="006507E5" w:rsidP="000D79E3">
            <w:pPr>
              <w:autoSpaceDE w:val="0"/>
              <w:autoSpaceDN w:val="0"/>
              <w:adjustRightInd w:val="0"/>
              <w:jc w:val="center"/>
              <w:rPr>
                <w:rFonts w:ascii="Times New Roman" w:hAnsi="Times New Roman"/>
                <w:sz w:val="24"/>
                <w:szCs w:val="24"/>
              </w:rPr>
            </w:pPr>
            <w:r w:rsidRPr="000D79E3">
              <w:rPr>
                <w:rFonts w:ascii="Times New Roman" w:hAnsi="Times New Roman"/>
                <w:sz w:val="24"/>
                <w:szCs w:val="24"/>
              </w:rPr>
              <w:t>Введено в эксплуатацию основное средство, приобретенное по договору купли-продажи</w:t>
            </w:r>
          </w:p>
        </w:tc>
        <w:tc>
          <w:tcPr>
            <w:tcW w:w="4786" w:type="dxa"/>
          </w:tcPr>
          <w:p w:rsidR="006507E5" w:rsidRPr="000D79E3" w:rsidRDefault="006507E5" w:rsidP="000D79E3">
            <w:pPr>
              <w:autoSpaceDE w:val="0"/>
              <w:autoSpaceDN w:val="0"/>
              <w:adjustRightInd w:val="0"/>
              <w:jc w:val="center"/>
              <w:rPr>
                <w:rFonts w:ascii="Times New Roman" w:hAnsi="Times New Roman"/>
                <w:sz w:val="24"/>
                <w:szCs w:val="24"/>
              </w:rPr>
            </w:pPr>
            <w:r w:rsidRPr="000D79E3">
              <w:rPr>
                <w:rFonts w:ascii="Times New Roman" w:hAnsi="Times New Roman"/>
                <w:sz w:val="24"/>
                <w:szCs w:val="24"/>
              </w:rPr>
              <w:t>Д 01 К 08</w:t>
            </w:r>
          </w:p>
        </w:tc>
      </w:tr>
      <w:tr w:rsidR="006507E5" w:rsidRPr="000D79E3" w:rsidTr="006507E5">
        <w:tc>
          <w:tcPr>
            <w:tcW w:w="4785" w:type="dxa"/>
          </w:tcPr>
          <w:p w:rsidR="006507E5" w:rsidRPr="000D79E3" w:rsidRDefault="006507E5" w:rsidP="000D79E3">
            <w:pPr>
              <w:autoSpaceDE w:val="0"/>
              <w:autoSpaceDN w:val="0"/>
              <w:adjustRightInd w:val="0"/>
              <w:jc w:val="center"/>
              <w:rPr>
                <w:rFonts w:ascii="Times New Roman" w:hAnsi="Times New Roman"/>
                <w:sz w:val="24"/>
                <w:szCs w:val="24"/>
              </w:rPr>
            </w:pPr>
          </w:p>
        </w:tc>
        <w:tc>
          <w:tcPr>
            <w:tcW w:w="4786" w:type="dxa"/>
          </w:tcPr>
          <w:p w:rsidR="006507E5" w:rsidRPr="000D79E3" w:rsidRDefault="006507E5" w:rsidP="000D79E3">
            <w:pPr>
              <w:autoSpaceDE w:val="0"/>
              <w:autoSpaceDN w:val="0"/>
              <w:adjustRightInd w:val="0"/>
              <w:jc w:val="center"/>
              <w:rPr>
                <w:rFonts w:ascii="Times New Roman" w:hAnsi="Times New Roman"/>
                <w:sz w:val="24"/>
                <w:szCs w:val="24"/>
              </w:rPr>
            </w:pPr>
            <w:r w:rsidRPr="000D79E3">
              <w:rPr>
                <w:rFonts w:ascii="Times New Roman" w:hAnsi="Times New Roman"/>
                <w:sz w:val="24"/>
                <w:szCs w:val="24"/>
              </w:rPr>
              <w:t>Д 10  К 60</w:t>
            </w:r>
          </w:p>
        </w:tc>
      </w:tr>
    </w:tbl>
    <w:p w:rsidR="00D34DC0" w:rsidRDefault="00D34DC0" w:rsidP="000D79E3">
      <w:pPr>
        <w:autoSpaceDE w:val="0"/>
        <w:autoSpaceDN w:val="0"/>
        <w:adjustRightInd w:val="0"/>
        <w:spacing w:after="0" w:line="240" w:lineRule="auto"/>
        <w:ind w:firstLine="709"/>
        <w:jc w:val="both"/>
        <w:rPr>
          <w:rFonts w:ascii="Times New Roman" w:hAnsi="Times New Roman"/>
          <w:i/>
          <w:sz w:val="24"/>
          <w:szCs w:val="24"/>
        </w:rPr>
      </w:pPr>
    </w:p>
    <w:p w:rsidR="006507E5" w:rsidRPr="000D79E3" w:rsidRDefault="006507E5" w:rsidP="000D79E3">
      <w:pPr>
        <w:autoSpaceDE w:val="0"/>
        <w:autoSpaceDN w:val="0"/>
        <w:adjustRightInd w:val="0"/>
        <w:spacing w:after="0" w:line="240" w:lineRule="auto"/>
        <w:ind w:firstLine="709"/>
        <w:jc w:val="both"/>
        <w:rPr>
          <w:rFonts w:ascii="Times New Roman" w:hAnsi="Times New Roman"/>
          <w:i/>
          <w:sz w:val="24"/>
          <w:szCs w:val="24"/>
        </w:rPr>
      </w:pPr>
      <w:r w:rsidRPr="000D79E3">
        <w:rPr>
          <w:rFonts w:ascii="Times New Roman" w:hAnsi="Times New Roman"/>
          <w:i/>
          <w:sz w:val="24"/>
          <w:szCs w:val="24"/>
        </w:rPr>
        <w:t>3.2. Вопросы для проведения промежуточной аттестации.</w:t>
      </w:r>
    </w:p>
    <w:p w:rsidR="006507E5" w:rsidRPr="000D79E3" w:rsidRDefault="006507E5" w:rsidP="00D34DC0">
      <w:pPr>
        <w:autoSpaceDE w:val="0"/>
        <w:autoSpaceDN w:val="0"/>
        <w:adjustRightInd w:val="0"/>
        <w:spacing w:after="0" w:line="240" w:lineRule="auto"/>
        <w:ind w:firstLine="709"/>
        <w:jc w:val="both"/>
        <w:rPr>
          <w:rFonts w:ascii="Times New Roman" w:hAnsi="Times New Roman"/>
          <w:sz w:val="24"/>
          <w:szCs w:val="24"/>
          <w:u w:val="single"/>
        </w:rPr>
      </w:pPr>
      <w:r w:rsidRPr="000D79E3">
        <w:rPr>
          <w:rFonts w:ascii="Times New Roman" w:hAnsi="Times New Roman"/>
          <w:sz w:val="24"/>
          <w:szCs w:val="24"/>
          <w:u w:val="single"/>
        </w:rPr>
        <w:t>Для зачета (3 семестр):</w:t>
      </w:r>
    </w:p>
    <w:p w:rsidR="006507E5" w:rsidRPr="000D79E3" w:rsidRDefault="006507E5" w:rsidP="0099644E">
      <w:pPr>
        <w:numPr>
          <w:ilvl w:val="0"/>
          <w:numId w:val="38"/>
        </w:numPr>
        <w:tabs>
          <w:tab w:val="left" w:pos="993"/>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Хозяйственный учет и его основные виды.</w:t>
      </w:r>
    </w:p>
    <w:p w:rsidR="006507E5" w:rsidRPr="000D79E3" w:rsidRDefault="006507E5" w:rsidP="0099644E">
      <w:pPr>
        <w:numPr>
          <w:ilvl w:val="0"/>
          <w:numId w:val="38"/>
        </w:numPr>
        <w:tabs>
          <w:tab w:val="left" w:pos="993"/>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Бухгалтерский учет как один из видов хозяйственного учета.</w:t>
      </w:r>
    </w:p>
    <w:p w:rsidR="006507E5" w:rsidRPr="000D79E3" w:rsidRDefault="006507E5" w:rsidP="0099644E">
      <w:pPr>
        <w:numPr>
          <w:ilvl w:val="0"/>
          <w:numId w:val="38"/>
        </w:numPr>
        <w:tabs>
          <w:tab w:val="left" w:pos="993"/>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Управленческий и финансовый учет как самостоятельные подсистемы бухгалтерского учета.</w:t>
      </w:r>
    </w:p>
    <w:p w:rsidR="006507E5" w:rsidRPr="000D79E3" w:rsidRDefault="006507E5" w:rsidP="0099644E">
      <w:pPr>
        <w:numPr>
          <w:ilvl w:val="0"/>
          <w:numId w:val="38"/>
        </w:numPr>
        <w:tabs>
          <w:tab w:val="left" w:pos="993"/>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Элементы классической системы бухгалтерского учета. Документирование и инвентаризация.</w:t>
      </w:r>
    </w:p>
    <w:p w:rsidR="006507E5" w:rsidRPr="000D79E3" w:rsidRDefault="006507E5" w:rsidP="0099644E">
      <w:pPr>
        <w:numPr>
          <w:ilvl w:val="0"/>
          <w:numId w:val="38"/>
        </w:numPr>
        <w:tabs>
          <w:tab w:val="left" w:pos="993"/>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Элементы классической системы бухгалтерского учета. Оценка и калькуляция.</w:t>
      </w:r>
    </w:p>
    <w:p w:rsidR="006507E5" w:rsidRPr="000D79E3" w:rsidRDefault="006507E5" w:rsidP="0099644E">
      <w:pPr>
        <w:numPr>
          <w:ilvl w:val="0"/>
          <w:numId w:val="38"/>
        </w:numPr>
        <w:tabs>
          <w:tab w:val="left" w:pos="993"/>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Элементы классической системы бухгалтерского учета. Счета и двойная запись.</w:t>
      </w:r>
    </w:p>
    <w:p w:rsidR="006507E5" w:rsidRPr="000D79E3" w:rsidRDefault="006507E5" w:rsidP="0099644E">
      <w:pPr>
        <w:numPr>
          <w:ilvl w:val="0"/>
          <w:numId w:val="38"/>
        </w:numPr>
        <w:tabs>
          <w:tab w:val="left" w:pos="993"/>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Классификация счетов бухгалтерского учета.</w:t>
      </w:r>
    </w:p>
    <w:p w:rsidR="006507E5" w:rsidRPr="000D79E3" w:rsidRDefault="006507E5" w:rsidP="0099644E">
      <w:pPr>
        <w:numPr>
          <w:ilvl w:val="0"/>
          <w:numId w:val="38"/>
        </w:numPr>
        <w:tabs>
          <w:tab w:val="left" w:pos="993"/>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Строение активных, пассивных и активно-пассивных счетов. Порядок составления бухгалтерской проводки.</w:t>
      </w:r>
    </w:p>
    <w:p w:rsidR="006507E5" w:rsidRPr="000D79E3" w:rsidRDefault="006507E5" w:rsidP="0099644E">
      <w:pPr>
        <w:numPr>
          <w:ilvl w:val="0"/>
          <w:numId w:val="38"/>
        </w:numPr>
        <w:tabs>
          <w:tab w:val="left" w:pos="993"/>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Элементы классической системы бухгалтерского учета. Баланс и отчетность.</w:t>
      </w:r>
    </w:p>
    <w:p w:rsidR="006507E5" w:rsidRPr="000D79E3" w:rsidRDefault="006507E5" w:rsidP="0099644E">
      <w:pPr>
        <w:numPr>
          <w:ilvl w:val="0"/>
          <w:numId w:val="38"/>
        </w:numPr>
        <w:tabs>
          <w:tab w:val="left" w:pos="1134"/>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Структурные элементы бухгалтерского баланса.</w:t>
      </w:r>
    </w:p>
    <w:p w:rsidR="006507E5" w:rsidRPr="000D79E3" w:rsidRDefault="006507E5" w:rsidP="00D34DC0">
      <w:pPr>
        <w:autoSpaceDE w:val="0"/>
        <w:autoSpaceDN w:val="0"/>
        <w:adjustRightInd w:val="0"/>
        <w:spacing w:after="0" w:line="240" w:lineRule="auto"/>
        <w:ind w:firstLine="709"/>
        <w:contextualSpacing/>
        <w:jc w:val="both"/>
        <w:rPr>
          <w:rFonts w:ascii="Times New Roman" w:hAnsi="Times New Roman"/>
          <w:sz w:val="24"/>
          <w:szCs w:val="24"/>
          <w:u w:val="single"/>
        </w:rPr>
      </w:pPr>
      <w:r w:rsidRPr="000D79E3">
        <w:rPr>
          <w:rFonts w:ascii="Times New Roman" w:hAnsi="Times New Roman"/>
          <w:sz w:val="24"/>
          <w:szCs w:val="24"/>
          <w:u w:val="single"/>
        </w:rPr>
        <w:t>Для экзамена (4 семестр):</w:t>
      </w:r>
    </w:p>
    <w:p w:rsidR="006507E5" w:rsidRPr="000D79E3" w:rsidRDefault="006507E5" w:rsidP="0099644E">
      <w:pPr>
        <w:numPr>
          <w:ilvl w:val="0"/>
          <w:numId w:val="42"/>
        </w:numPr>
        <w:tabs>
          <w:tab w:val="left" w:pos="993"/>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Хозяйственный учет и его основные виды.</w:t>
      </w:r>
    </w:p>
    <w:p w:rsidR="006507E5" w:rsidRPr="000D79E3" w:rsidRDefault="006507E5" w:rsidP="0099644E">
      <w:pPr>
        <w:numPr>
          <w:ilvl w:val="0"/>
          <w:numId w:val="42"/>
        </w:numPr>
        <w:tabs>
          <w:tab w:val="left" w:pos="993"/>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Бухгалтерский учет как один из видов хозяйственного учета.</w:t>
      </w:r>
    </w:p>
    <w:p w:rsidR="006507E5" w:rsidRPr="000D79E3" w:rsidRDefault="006507E5" w:rsidP="0099644E">
      <w:pPr>
        <w:numPr>
          <w:ilvl w:val="0"/>
          <w:numId w:val="42"/>
        </w:numPr>
        <w:tabs>
          <w:tab w:val="left" w:pos="993"/>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Управленческий и финансовый учет как самостоятельные подсистемы бухгалтерского учета.</w:t>
      </w:r>
    </w:p>
    <w:p w:rsidR="006507E5" w:rsidRPr="000D79E3" w:rsidRDefault="006507E5" w:rsidP="0099644E">
      <w:pPr>
        <w:numPr>
          <w:ilvl w:val="0"/>
          <w:numId w:val="42"/>
        </w:numPr>
        <w:tabs>
          <w:tab w:val="left" w:pos="993"/>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 xml:space="preserve"> Элементы классической системы бухгалтерского учета. Документирование и инвентаризация.</w:t>
      </w:r>
    </w:p>
    <w:p w:rsidR="006507E5" w:rsidRPr="000D79E3" w:rsidRDefault="006507E5" w:rsidP="0099644E">
      <w:pPr>
        <w:numPr>
          <w:ilvl w:val="0"/>
          <w:numId w:val="42"/>
        </w:numPr>
        <w:tabs>
          <w:tab w:val="left" w:pos="993"/>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Элементы классической системы бухгалтерского учета. Оценка и калькуляция.</w:t>
      </w:r>
    </w:p>
    <w:p w:rsidR="006507E5" w:rsidRPr="000D79E3" w:rsidRDefault="006507E5" w:rsidP="0099644E">
      <w:pPr>
        <w:numPr>
          <w:ilvl w:val="0"/>
          <w:numId w:val="42"/>
        </w:numPr>
        <w:tabs>
          <w:tab w:val="left" w:pos="993"/>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Элементы классической системы бухгалтерского учета. Счета и двойная запись.</w:t>
      </w:r>
    </w:p>
    <w:p w:rsidR="006507E5" w:rsidRPr="000D79E3" w:rsidRDefault="006507E5" w:rsidP="0099644E">
      <w:pPr>
        <w:numPr>
          <w:ilvl w:val="0"/>
          <w:numId w:val="42"/>
        </w:numPr>
        <w:tabs>
          <w:tab w:val="left" w:pos="993"/>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Классификация счетов бухгалтерского учета.</w:t>
      </w:r>
    </w:p>
    <w:p w:rsidR="006507E5" w:rsidRPr="000D79E3" w:rsidRDefault="006507E5" w:rsidP="0099644E">
      <w:pPr>
        <w:numPr>
          <w:ilvl w:val="0"/>
          <w:numId w:val="42"/>
        </w:numPr>
        <w:tabs>
          <w:tab w:val="left" w:pos="993"/>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Строение активных, пассивных и активно-пассивных счетов. Порядок составления бухгалтерской проводки.</w:t>
      </w:r>
    </w:p>
    <w:p w:rsidR="006507E5" w:rsidRPr="000D79E3" w:rsidRDefault="006507E5" w:rsidP="0099644E">
      <w:pPr>
        <w:numPr>
          <w:ilvl w:val="0"/>
          <w:numId w:val="42"/>
        </w:numPr>
        <w:tabs>
          <w:tab w:val="left" w:pos="993"/>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Элементы классической системы бухгалтерского учета. Баланс и отчетность.</w:t>
      </w:r>
    </w:p>
    <w:p w:rsidR="006507E5" w:rsidRPr="000D79E3" w:rsidRDefault="006507E5" w:rsidP="0099644E">
      <w:pPr>
        <w:numPr>
          <w:ilvl w:val="0"/>
          <w:numId w:val="42"/>
        </w:numPr>
        <w:tabs>
          <w:tab w:val="left" w:pos="1134"/>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Структурные элементы бухгалтерского баланса.</w:t>
      </w:r>
    </w:p>
    <w:p w:rsidR="006507E5" w:rsidRPr="000D79E3" w:rsidRDefault="006507E5" w:rsidP="0099644E">
      <w:pPr>
        <w:numPr>
          <w:ilvl w:val="0"/>
          <w:numId w:val="42"/>
        </w:numPr>
        <w:tabs>
          <w:tab w:val="left" w:pos="1134"/>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Классификация НМА.</w:t>
      </w:r>
    </w:p>
    <w:p w:rsidR="006507E5" w:rsidRPr="000D79E3" w:rsidRDefault="006507E5" w:rsidP="0099644E">
      <w:pPr>
        <w:numPr>
          <w:ilvl w:val="0"/>
          <w:numId w:val="42"/>
        </w:numPr>
        <w:tabs>
          <w:tab w:val="left" w:pos="1134"/>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Учет поступления НМА.</w:t>
      </w:r>
    </w:p>
    <w:p w:rsidR="006507E5" w:rsidRPr="000D79E3" w:rsidRDefault="006507E5" w:rsidP="0099644E">
      <w:pPr>
        <w:numPr>
          <w:ilvl w:val="0"/>
          <w:numId w:val="42"/>
        </w:numPr>
        <w:tabs>
          <w:tab w:val="left" w:pos="1134"/>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Амортизация НМА.</w:t>
      </w:r>
    </w:p>
    <w:p w:rsidR="006507E5" w:rsidRPr="000D79E3" w:rsidRDefault="006507E5" w:rsidP="0099644E">
      <w:pPr>
        <w:numPr>
          <w:ilvl w:val="0"/>
          <w:numId w:val="42"/>
        </w:numPr>
        <w:tabs>
          <w:tab w:val="left" w:pos="1134"/>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Учет выбытия НМА.</w:t>
      </w:r>
    </w:p>
    <w:p w:rsidR="006507E5" w:rsidRPr="000D79E3" w:rsidRDefault="006507E5" w:rsidP="0099644E">
      <w:pPr>
        <w:numPr>
          <w:ilvl w:val="0"/>
          <w:numId w:val="42"/>
        </w:numPr>
        <w:tabs>
          <w:tab w:val="left" w:pos="1134"/>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Инвентаризация НМА.</w:t>
      </w:r>
    </w:p>
    <w:p w:rsidR="006507E5" w:rsidRPr="000D79E3" w:rsidRDefault="006507E5" w:rsidP="0099644E">
      <w:pPr>
        <w:numPr>
          <w:ilvl w:val="0"/>
          <w:numId w:val="42"/>
        </w:numPr>
        <w:tabs>
          <w:tab w:val="left" w:pos="1134"/>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Понятие и классификация ОС.</w:t>
      </w:r>
    </w:p>
    <w:p w:rsidR="006507E5" w:rsidRPr="000D79E3" w:rsidRDefault="006507E5" w:rsidP="0099644E">
      <w:pPr>
        <w:numPr>
          <w:ilvl w:val="0"/>
          <w:numId w:val="42"/>
        </w:numPr>
        <w:tabs>
          <w:tab w:val="left" w:pos="1134"/>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Учет поступления ОС.</w:t>
      </w:r>
    </w:p>
    <w:p w:rsidR="006507E5" w:rsidRPr="000D79E3" w:rsidRDefault="006507E5" w:rsidP="0099644E">
      <w:pPr>
        <w:numPr>
          <w:ilvl w:val="0"/>
          <w:numId w:val="42"/>
        </w:numPr>
        <w:tabs>
          <w:tab w:val="left" w:pos="1134"/>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Амортизация ОС.</w:t>
      </w:r>
    </w:p>
    <w:p w:rsidR="006507E5" w:rsidRPr="000D79E3" w:rsidRDefault="006507E5" w:rsidP="0099644E">
      <w:pPr>
        <w:numPr>
          <w:ilvl w:val="0"/>
          <w:numId w:val="42"/>
        </w:numPr>
        <w:tabs>
          <w:tab w:val="left" w:pos="1134"/>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Учет выбытия ОС.</w:t>
      </w:r>
    </w:p>
    <w:p w:rsidR="006507E5" w:rsidRPr="000D79E3" w:rsidRDefault="006507E5" w:rsidP="0099644E">
      <w:pPr>
        <w:numPr>
          <w:ilvl w:val="0"/>
          <w:numId w:val="42"/>
        </w:numPr>
        <w:tabs>
          <w:tab w:val="left" w:pos="1134"/>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Учет ремонтов ОС.</w:t>
      </w:r>
    </w:p>
    <w:p w:rsidR="006507E5" w:rsidRPr="000D79E3" w:rsidRDefault="006507E5" w:rsidP="0099644E">
      <w:pPr>
        <w:numPr>
          <w:ilvl w:val="0"/>
          <w:numId w:val="42"/>
        </w:numPr>
        <w:tabs>
          <w:tab w:val="left" w:pos="1134"/>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Инвентаризация ОС.</w:t>
      </w:r>
    </w:p>
    <w:p w:rsidR="006507E5" w:rsidRPr="000D79E3" w:rsidRDefault="006507E5" w:rsidP="0099644E">
      <w:pPr>
        <w:numPr>
          <w:ilvl w:val="0"/>
          <w:numId w:val="42"/>
        </w:numPr>
        <w:tabs>
          <w:tab w:val="left" w:pos="1134"/>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lastRenderedPageBreak/>
        <w:t>Классификация МПЗ.</w:t>
      </w:r>
    </w:p>
    <w:p w:rsidR="006507E5" w:rsidRPr="000D79E3" w:rsidRDefault="006507E5" w:rsidP="0099644E">
      <w:pPr>
        <w:numPr>
          <w:ilvl w:val="0"/>
          <w:numId w:val="42"/>
        </w:numPr>
        <w:tabs>
          <w:tab w:val="left" w:pos="1134"/>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Учет поступления МПЗ.</w:t>
      </w:r>
    </w:p>
    <w:p w:rsidR="006507E5" w:rsidRPr="000D79E3" w:rsidRDefault="006507E5" w:rsidP="0099644E">
      <w:pPr>
        <w:numPr>
          <w:ilvl w:val="0"/>
          <w:numId w:val="42"/>
        </w:numPr>
        <w:tabs>
          <w:tab w:val="left" w:pos="1134"/>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Оценка материалов.</w:t>
      </w:r>
    </w:p>
    <w:p w:rsidR="006507E5" w:rsidRPr="000D79E3" w:rsidRDefault="006507E5" w:rsidP="0099644E">
      <w:pPr>
        <w:numPr>
          <w:ilvl w:val="0"/>
          <w:numId w:val="42"/>
        </w:numPr>
        <w:tabs>
          <w:tab w:val="left" w:pos="1134"/>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Учет выбытия материалов.</w:t>
      </w:r>
    </w:p>
    <w:p w:rsidR="006507E5" w:rsidRPr="000D79E3" w:rsidRDefault="006507E5" w:rsidP="0099644E">
      <w:pPr>
        <w:numPr>
          <w:ilvl w:val="0"/>
          <w:numId w:val="42"/>
        </w:numPr>
        <w:tabs>
          <w:tab w:val="left" w:pos="1134"/>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Виды форм и систем оплаты труда.</w:t>
      </w:r>
    </w:p>
    <w:p w:rsidR="006507E5" w:rsidRPr="000D79E3" w:rsidRDefault="006507E5" w:rsidP="0099644E">
      <w:pPr>
        <w:numPr>
          <w:ilvl w:val="0"/>
          <w:numId w:val="42"/>
        </w:numPr>
        <w:tabs>
          <w:tab w:val="left" w:pos="1134"/>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Виды заработной платы.</w:t>
      </w:r>
      <w:r w:rsidRPr="000D79E3">
        <w:rPr>
          <w:rFonts w:ascii="Times New Roman" w:hAnsi="Times New Roman"/>
          <w:sz w:val="24"/>
          <w:szCs w:val="24"/>
        </w:rPr>
        <w:tab/>
      </w:r>
    </w:p>
    <w:p w:rsidR="006507E5" w:rsidRPr="000D79E3" w:rsidRDefault="006507E5" w:rsidP="0099644E">
      <w:pPr>
        <w:numPr>
          <w:ilvl w:val="0"/>
          <w:numId w:val="42"/>
        </w:numPr>
        <w:tabs>
          <w:tab w:val="left" w:pos="1134"/>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Учет расчетов по заработной плате.</w:t>
      </w:r>
    </w:p>
    <w:p w:rsidR="006507E5" w:rsidRPr="000D79E3" w:rsidRDefault="006507E5" w:rsidP="0099644E">
      <w:pPr>
        <w:numPr>
          <w:ilvl w:val="0"/>
          <w:numId w:val="42"/>
        </w:numPr>
        <w:tabs>
          <w:tab w:val="left" w:pos="1134"/>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Учет расчетов с подотчетными лицами.</w:t>
      </w:r>
    </w:p>
    <w:p w:rsidR="006507E5" w:rsidRPr="000D79E3" w:rsidRDefault="006507E5" w:rsidP="0099644E">
      <w:pPr>
        <w:numPr>
          <w:ilvl w:val="0"/>
          <w:numId w:val="42"/>
        </w:numPr>
        <w:tabs>
          <w:tab w:val="left" w:pos="1134"/>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Учет расчетов с персоналом по прочим операциям.</w:t>
      </w:r>
    </w:p>
    <w:p w:rsidR="006507E5" w:rsidRPr="000D79E3" w:rsidRDefault="006507E5" w:rsidP="0099644E">
      <w:pPr>
        <w:numPr>
          <w:ilvl w:val="0"/>
          <w:numId w:val="42"/>
        </w:numPr>
        <w:tabs>
          <w:tab w:val="left" w:pos="1134"/>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Учет и исчисление НДФЛ.</w:t>
      </w:r>
    </w:p>
    <w:p w:rsidR="006507E5" w:rsidRPr="000D79E3" w:rsidRDefault="006507E5" w:rsidP="0099644E">
      <w:pPr>
        <w:numPr>
          <w:ilvl w:val="0"/>
          <w:numId w:val="42"/>
        </w:numPr>
        <w:tabs>
          <w:tab w:val="left" w:pos="1134"/>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Классификация затрат на производство.</w:t>
      </w:r>
    </w:p>
    <w:p w:rsidR="006507E5" w:rsidRPr="000D79E3" w:rsidRDefault="006507E5" w:rsidP="0099644E">
      <w:pPr>
        <w:numPr>
          <w:ilvl w:val="0"/>
          <w:numId w:val="42"/>
        </w:numPr>
        <w:tabs>
          <w:tab w:val="left" w:pos="1134"/>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Характеристика счетов по учету затрат на производство и реализацию продукции.</w:t>
      </w:r>
    </w:p>
    <w:p w:rsidR="006507E5" w:rsidRPr="000D79E3" w:rsidRDefault="006507E5" w:rsidP="0099644E">
      <w:pPr>
        <w:numPr>
          <w:ilvl w:val="0"/>
          <w:numId w:val="42"/>
        </w:numPr>
        <w:tabs>
          <w:tab w:val="left" w:pos="1134"/>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Общая схема учета затрат на производство.</w:t>
      </w:r>
    </w:p>
    <w:p w:rsidR="006507E5" w:rsidRPr="000D79E3" w:rsidRDefault="006507E5" w:rsidP="0099644E">
      <w:pPr>
        <w:numPr>
          <w:ilvl w:val="0"/>
          <w:numId w:val="42"/>
        </w:numPr>
        <w:tabs>
          <w:tab w:val="left" w:pos="1134"/>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Состав расходов, включаемых в себестоимость продукции.</w:t>
      </w:r>
    </w:p>
    <w:p w:rsidR="006507E5" w:rsidRPr="000D79E3" w:rsidRDefault="006507E5" w:rsidP="0099644E">
      <w:pPr>
        <w:numPr>
          <w:ilvl w:val="0"/>
          <w:numId w:val="42"/>
        </w:numPr>
        <w:tabs>
          <w:tab w:val="left" w:pos="1134"/>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Методы учета затрат на производство.</w:t>
      </w:r>
    </w:p>
    <w:p w:rsidR="006507E5" w:rsidRPr="000D79E3" w:rsidRDefault="006507E5" w:rsidP="0099644E">
      <w:pPr>
        <w:numPr>
          <w:ilvl w:val="0"/>
          <w:numId w:val="42"/>
        </w:numPr>
        <w:tabs>
          <w:tab w:val="left" w:pos="1134"/>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Учет затрат обслуживающих производств и хозяйств.</w:t>
      </w:r>
    </w:p>
    <w:p w:rsidR="006507E5" w:rsidRPr="000D79E3" w:rsidRDefault="006507E5" w:rsidP="0099644E">
      <w:pPr>
        <w:numPr>
          <w:ilvl w:val="0"/>
          <w:numId w:val="42"/>
        </w:numPr>
        <w:tabs>
          <w:tab w:val="left" w:pos="1134"/>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Понятие готовой продукции и её оценка.</w:t>
      </w:r>
    </w:p>
    <w:p w:rsidR="006507E5" w:rsidRPr="000D79E3" w:rsidRDefault="006507E5" w:rsidP="0099644E">
      <w:pPr>
        <w:numPr>
          <w:ilvl w:val="0"/>
          <w:numId w:val="42"/>
        </w:numPr>
        <w:tabs>
          <w:tab w:val="left" w:pos="1134"/>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Учет выпуска готовой продукции по фактической себестоимости.</w:t>
      </w:r>
    </w:p>
    <w:p w:rsidR="006507E5" w:rsidRPr="000D79E3" w:rsidRDefault="006507E5" w:rsidP="0099644E">
      <w:pPr>
        <w:numPr>
          <w:ilvl w:val="0"/>
          <w:numId w:val="42"/>
        </w:numPr>
        <w:tabs>
          <w:tab w:val="left" w:pos="1134"/>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Учет выпуска готовой продукции по нормативной (плановой) себестоимости.</w:t>
      </w:r>
    </w:p>
    <w:p w:rsidR="006507E5" w:rsidRPr="000D79E3" w:rsidRDefault="006507E5" w:rsidP="0099644E">
      <w:pPr>
        <w:numPr>
          <w:ilvl w:val="0"/>
          <w:numId w:val="42"/>
        </w:numPr>
        <w:tabs>
          <w:tab w:val="left" w:pos="1134"/>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Методы учета реализации продукции.</w:t>
      </w:r>
    </w:p>
    <w:p w:rsidR="006507E5" w:rsidRPr="000D79E3" w:rsidRDefault="006507E5" w:rsidP="0099644E">
      <w:pPr>
        <w:numPr>
          <w:ilvl w:val="0"/>
          <w:numId w:val="42"/>
        </w:numPr>
        <w:tabs>
          <w:tab w:val="left" w:pos="1134"/>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Определение выручки от продаж. Учет расходов на продажу.</w:t>
      </w:r>
    </w:p>
    <w:p w:rsidR="006507E5" w:rsidRPr="000D79E3" w:rsidRDefault="006507E5" w:rsidP="0099644E">
      <w:pPr>
        <w:numPr>
          <w:ilvl w:val="0"/>
          <w:numId w:val="42"/>
        </w:numPr>
        <w:tabs>
          <w:tab w:val="left" w:pos="1134"/>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Учет выполнения работ и оказания услуг.</w:t>
      </w:r>
    </w:p>
    <w:p w:rsidR="006507E5" w:rsidRPr="000D79E3" w:rsidRDefault="006507E5" w:rsidP="0099644E">
      <w:pPr>
        <w:numPr>
          <w:ilvl w:val="0"/>
          <w:numId w:val="42"/>
        </w:numPr>
        <w:tabs>
          <w:tab w:val="left" w:pos="1134"/>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Учет денежных средств в кассе.</w:t>
      </w:r>
    </w:p>
    <w:p w:rsidR="006507E5" w:rsidRPr="000D79E3" w:rsidRDefault="006507E5" w:rsidP="0099644E">
      <w:pPr>
        <w:numPr>
          <w:ilvl w:val="0"/>
          <w:numId w:val="42"/>
        </w:numPr>
        <w:tabs>
          <w:tab w:val="left" w:pos="1134"/>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Учет операций по расчетным счетам.</w:t>
      </w:r>
    </w:p>
    <w:p w:rsidR="006507E5" w:rsidRPr="000D79E3" w:rsidRDefault="006507E5" w:rsidP="0099644E">
      <w:pPr>
        <w:numPr>
          <w:ilvl w:val="0"/>
          <w:numId w:val="42"/>
        </w:numPr>
        <w:tabs>
          <w:tab w:val="left" w:pos="1134"/>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Учет финансовых вложений.</w:t>
      </w:r>
    </w:p>
    <w:p w:rsidR="006507E5" w:rsidRPr="000D79E3" w:rsidRDefault="006507E5" w:rsidP="0099644E">
      <w:pPr>
        <w:numPr>
          <w:ilvl w:val="0"/>
          <w:numId w:val="42"/>
        </w:numPr>
        <w:tabs>
          <w:tab w:val="left" w:pos="1134"/>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Учет расчетов с поставщиками и подрядчиками.</w:t>
      </w:r>
    </w:p>
    <w:p w:rsidR="006507E5" w:rsidRPr="000D79E3" w:rsidRDefault="006507E5" w:rsidP="0099644E">
      <w:pPr>
        <w:numPr>
          <w:ilvl w:val="0"/>
          <w:numId w:val="42"/>
        </w:numPr>
        <w:tabs>
          <w:tab w:val="left" w:pos="1134"/>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Учет расчетов с покупателями и заказчиками.</w:t>
      </w:r>
    </w:p>
    <w:p w:rsidR="006507E5" w:rsidRPr="000D79E3" w:rsidRDefault="006507E5" w:rsidP="0099644E">
      <w:pPr>
        <w:numPr>
          <w:ilvl w:val="0"/>
          <w:numId w:val="42"/>
        </w:numPr>
        <w:tabs>
          <w:tab w:val="left" w:pos="1134"/>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Учет расчетов с разными дебиторами и кредиторами.</w:t>
      </w:r>
    </w:p>
    <w:p w:rsidR="006507E5" w:rsidRPr="000D79E3" w:rsidRDefault="006507E5" w:rsidP="0099644E">
      <w:pPr>
        <w:numPr>
          <w:ilvl w:val="0"/>
          <w:numId w:val="42"/>
        </w:numPr>
        <w:tabs>
          <w:tab w:val="left" w:pos="1134"/>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Учет заемного капитала.</w:t>
      </w:r>
    </w:p>
    <w:p w:rsidR="006507E5" w:rsidRPr="000D79E3" w:rsidRDefault="006507E5" w:rsidP="0099644E">
      <w:pPr>
        <w:numPr>
          <w:ilvl w:val="0"/>
          <w:numId w:val="42"/>
        </w:numPr>
        <w:tabs>
          <w:tab w:val="left" w:pos="1134"/>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Учет уставного капитала.</w:t>
      </w:r>
    </w:p>
    <w:p w:rsidR="006507E5" w:rsidRPr="000D79E3" w:rsidRDefault="006507E5" w:rsidP="0099644E">
      <w:pPr>
        <w:numPr>
          <w:ilvl w:val="0"/>
          <w:numId w:val="42"/>
        </w:numPr>
        <w:tabs>
          <w:tab w:val="left" w:pos="1134"/>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Учет резервного капитала.</w:t>
      </w:r>
    </w:p>
    <w:p w:rsidR="006507E5" w:rsidRPr="000D79E3" w:rsidRDefault="006507E5" w:rsidP="0099644E">
      <w:pPr>
        <w:numPr>
          <w:ilvl w:val="0"/>
          <w:numId w:val="42"/>
        </w:numPr>
        <w:tabs>
          <w:tab w:val="left" w:pos="1134"/>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Учет добавочного капитала.</w:t>
      </w:r>
    </w:p>
    <w:p w:rsidR="006507E5" w:rsidRPr="000D79E3" w:rsidRDefault="006507E5" w:rsidP="0099644E">
      <w:pPr>
        <w:numPr>
          <w:ilvl w:val="0"/>
          <w:numId w:val="42"/>
        </w:numPr>
        <w:tabs>
          <w:tab w:val="left" w:pos="1134"/>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Учет нераспределенной прибыли (непокрытого убытка).</w:t>
      </w:r>
    </w:p>
    <w:p w:rsidR="006507E5" w:rsidRPr="000D79E3" w:rsidRDefault="006507E5" w:rsidP="0099644E">
      <w:pPr>
        <w:numPr>
          <w:ilvl w:val="0"/>
          <w:numId w:val="42"/>
        </w:numPr>
        <w:tabs>
          <w:tab w:val="left" w:pos="1134"/>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Учет финансового результата от обычных видов деятельности.</w:t>
      </w:r>
    </w:p>
    <w:p w:rsidR="006507E5" w:rsidRPr="000D79E3" w:rsidRDefault="006507E5" w:rsidP="0099644E">
      <w:pPr>
        <w:numPr>
          <w:ilvl w:val="0"/>
          <w:numId w:val="42"/>
        </w:numPr>
        <w:tabs>
          <w:tab w:val="left" w:pos="1134"/>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Учет финансового результата от прочих доходов и расходов.</w:t>
      </w:r>
    </w:p>
    <w:p w:rsidR="006507E5" w:rsidRPr="000D79E3" w:rsidRDefault="006507E5" w:rsidP="0099644E">
      <w:pPr>
        <w:numPr>
          <w:ilvl w:val="0"/>
          <w:numId w:val="42"/>
        </w:numPr>
        <w:tabs>
          <w:tab w:val="left" w:pos="1134"/>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Порядок формирования и учета конечного финансового результата. Реформация баланса.</w:t>
      </w:r>
    </w:p>
    <w:p w:rsidR="006507E5" w:rsidRPr="000D79E3" w:rsidRDefault="006507E5" w:rsidP="0099644E">
      <w:pPr>
        <w:numPr>
          <w:ilvl w:val="0"/>
          <w:numId w:val="42"/>
        </w:numPr>
        <w:tabs>
          <w:tab w:val="left" w:pos="1134"/>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Общие требования к бухгалтерской отчетности и порядок её составления.</w:t>
      </w:r>
    </w:p>
    <w:p w:rsidR="006507E5" w:rsidRPr="000D79E3" w:rsidRDefault="006507E5" w:rsidP="0099644E">
      <w:pPr>
        <w:numPr>
          <w:ilvl w:val="0"/>
          <w:numId w:val="42"/>
        </w:numPr>
        <w:tabs>
          <w:tab w:val="left" w:pos="1134"/>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Содержание и структура учетной политики.</w:t>
      </w:r>
    </w:p>
    <w:p w:rsidR="006507E5" w:rsidRPr="000D79E3" w:rsidRDefault="006507E5" w:rsidP="0099644E">
      <w:pPr>
        <w:numPr>
          <w:ilvl w:val="0"/>
          <w:numId w:val="42"/>
        </w:numPr>
        <w:tabs>
          <w:tab w:val="left" w:pos="1134"/>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Анализ основных показателей финансово-экономической деятельности хозяйствующего субъекта (экспресс-анализ).</w:t>
      </w:r>
    </w:p>
    <w:p w:rsidR="006507E5" w:rsidRPr="000D79E3" w:rsidRDefault="006507E5" w:rsidP="0099644E">
      <w:pPr>
        <w:numPr>
          <w:ilvl w:val="0"/>
          <w:numId w:val="42"/>
        </w:numPr>
        <w:tabs>
          <w:tab w:val="left" w:pos="1134"/>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Анализ имущественного положения.</w:t>
      </w:r>
    </w:p>
    <w:p w:rsidR="006507E5" w:rsidRPr="000D79E3" w:rsidRDefault="006507E5" w:rsidP="0099644E">
      <w:pPr>
        <w:numPr>
          <w:ilvl w:val="0"/>
          <w:numId w:val="42"/>
        </w:numPr>
        <w:tabs>
          <w:tab w:val="left" w:pos="1134"/>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Анализ и оценка ликвидности и платежеспособности.</w:t>
      </w:r>
    </w:p>
    <w:p w:rsidR="006507E5" w:rsidRPr="000D79E3" w:rsidRDefault="006507E5" w:rsidP="0099644E">
      <w:pPr>
        <w:numPr>
          <w:ilvl w:val="0"/>
          <w:numId w:val="42"/>
        </w:numPr>
        <w:tabs>
          <w:tab w:val="left" w:pos="1134"/>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Анализ и оценка финансовой устойчивости в долгосрочной перспективе.</w:t>
      </w:r>
    </w:p>
    <w:p w:rsidR="006507E5" w:rsidRPr="000D79E3" w:rsidRDefault="006507E5" w:rsidP="0099644E">
      <w:pPr>
        <w:numPr>
          <w:ilvl w:val="0"/>
          <w:numId w:val="42"/>
        </w:numPr>
        <w:tabs>
          <w:tab w:val="left" w:pos="1134"/>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Анализ и оценка эффективности текущей деятельности (деловой активности).</w:t>
      </w:r>
    </w:p>
    <w:p w:rsidR="006507E5" w:rsidRPr="000D79E3" w:rsidRDefault="006507E5" w:rsidP="0099644E">
      <w:pPr>
        <w:numPr>
          <w:ilvl w:val="0"/>
          <w:numId w:val="42"/>
        </w:numPr>
        <w:tabs>
          <w:tab w:val="left" w:pos="1134"/>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Анализ результативности функционирования хозяйствующего субъекта (прибыли и рентабельности).</w:t>
      </w:r>
    </w:p>
    <w:p w:rsidR="006507E5" w:rsidRPr="000D79E3" w:rsidRDefault="006507E5" w:rsidP="0099644E">
      <w:pPr>
        <w:numPr>
          <w:ilvl w:val="0"/>
          <w:numId w:val="42"/>
        </w:numPr>
        <w:tabs>
          <w:tab w:val="left" w:pos="1134"/>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Методы анализа и прогнозирования возможного банкротства  предприятий.</w:t>
      </w:r>
    </w:p>
    <w:p w:rsidR="006507E5" w:rsidRDefault="006507E5" w:rsidP="00D34DC0">
      <w:pPr>
        <w:autoSpaceDE w:val="0"/>
        <w:autoSpaceDN w:val="0"/>
        <w:adjustRightInd w:val="0"/>
        <w:spacing w:after="0" w:line="240" w:lineRule="auto"/>
        <w:ind w:firstLine="709"/>
        <w:contextualSpacing/>
        <w:jc w:val="both"/>
        <w:rPr>
          <w:rFonts w:ascii="Times New Roman" w:hAnsi="Times New Roman"/>
          <w:sz w:val="24"/>
          <w:szCs w:val="24"/>
        </w:rPr>
      </w:pPr>
    </w:p>
    <w:p w:rsidR="00D34DC0" w:rsidRDefault="00D34DC0" w:rsidP="00D34DC0">
      <w:pPr>
        <w:autoSpaceDE w:val="0"/>
        <w:autoSpaceDN w:val="0"/>
        <w:adjustRightInd w:val="0"/>
        <w:spacing w:after="0" w:line="240" w:lineRule="auto"/>
        <w:ind w:firstLine="709"/>
        <w:contextualSpacing/>
        <w:jc w:val="both"/>
        <w:rPr>
          <w:rFonts w:ascii="Times New Roman" w:hAnsi="Times New Roman"/>
          <w:sz w:val="24"/>
          <w:szCs w:val="24"/>
        </w:rPr>
      </w:pPr>
    </w:p>
    <w:p w:rsidR="00D34DC0" w:rsidRPr="000D79E3" w:rsidRDefault="00D34DC0" w:rsidP="00D34DC0">
      <w:pPr>
        <w:autoSpaceDE w:val="0"/>
        <w:autoSpaceDN w:val="0"/>
        <w:adjustRightInd w:val="0"/>
        <w:spacing w:after="0" w:line="240" w:lineRule="auto"/>
        <w:ind w:firstLine="709"/>
        <w:contextualSpacing/>
        <w:jc w:val="both"/>
        <w:rPr>
          <w:rFonts w:ascii="Times New Roman" w:hAnsi="Times New Roman"/>
          <w:sz w:val="24"/>
          <w:szCs w:val="24"/>
        </w:rPr>
      </w:pPr>
    </w:p>
    <w:p w:rsidR="006507E5" w:rsidRPr="000D79E3" w:rsidRDefault="006507E5" w:rsidP="00D34DC0">
      <w:pPr>
        <w:autoSpaceDE w:val="0"/>
        <w:autoSpaceDN w:val="0"/>
        <w:adjustRightInd w:val="0"/>
        <w:spacing w:after="0" w:line="240" w:lineRule="auto"/>
        <w:ind w:firstLine="709"/>
        <w:jc w:val="both"/>
        <w:rPr>
          <w:rFonts w:ascii="Times New Roman" w:hAnsi="Times New Roman"/>
          <w:i/>
          <w:sz w:val="24"/>
          <w:szCs w:val="24"/>
        </w:rPr>
      </w:pPr>
      <w:r w:rsidRPr="000D79E3">
        <w:rPr>
          <w:rFonts w:ascii="Times New Roman" w:hAnsi="Times New Roman"/>
          <w:i/>
          <w:sz w:val="24"/>
          <w:szCs w:val="24"/>
        </w:rPr>
        <w:lastRenderedPageBreak/>
        <w:t xml:space="preserve">3.3 Типовые Экзаменационные билеты </w:t>
      </w:r>
    </w:p>
    <w:p w:rsidR="006507E5" w:rsidRPr="000D79E3" w:rsidRDefault="006507E5" w:rsidP="00D34DC0">
      <w:pPr>
        <w:spacing w:after="0" w:line="240" w:lineRule="auto"/>
        <w:ind w:left="709"/>
        <w:contextualSpacing/>
        <w:jc w:val="both"/>
        <w:rPr>
          <w:rFonts w:ascii="Times New Roman" w:hAnsi="Times New Roman"/>
          <w:sz w:val="24"/>
          <w:szCs w:val="24"/>
        </w:rPr>
      </w:pPr>
      <w:r w:rsidRPr="000D79E3">
        <w:rPr>
          <w:rFonts w:ascii="Times New Roman" w:hAnsi="Times New Roman"/>
          <w:sz w:val="24"/>
          <w:szCs w:val="24"/>
        </w:rPr>
        <w:t>Типовой экзаменационный билет  для зачета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624"/>
        <w:gridCol w:w="4477"/>
        <w:gridCol w:w="2469"/>
      </w:tblGrid>
      <w:tr w:rsidR="006507E5" w:rsidRPr="000D79E3" w:rsidTr="006507E5">
        <w:trPr>
          <w:cantSplit/>
          <w:trHeight w:val="961"/>
        </w:trPr>
        <w:tc>
          <w:tcPr>
            <w:tcW w:w="1371" w:type="pct"/>
            <w:vAlign w:val="center"/>
          </w:tcPr>
          <w:p w:rsidR="006507E5" w:rsidRPr="000D79E3" w:rsidRDefault="006507E5" w:rsidP="000D79E3">
            <w:pPr>
              <w:keepNext/>
              <w:spacing w:after="0" w:line="240" w:lineRule="auto"/>
              <w:jc w:val="center"/>
              <w:outlineLvl w:val="1"/>
              <w:rPr>
                <w:rFonts w:ascii="Times New Roman" w:hAnsi="Times New Roman"/>
                <w:sz w:val="24"/>
                <w:szCs w:val="24"/>
              </w:rPr>
            </w:pPr>
            <w:bookmarkStart w:id="351" w:name="_Toc86139634"/>
            <w:bookmarkStart w:id="352" w:name="_Toc88471542"/>
            <w:bookmarkStart w:id="353" w:name="_Toc88647309"/>
            <w:bookmarkStart w:id="354" w:name="_Toc94267310"/>
            <w:bookmarkStart w:id="355" w:name="_Toc94620125"/>
            <w:r w:rsidRPr="000D79E3">
              <w:rPr>
                <w:rFonts w:ascii="Times New Roman" w:hAnsi="Times New Roman"/>
                <w:sz w:val="24"/>
                <w:szCs w:val="24"/>
              </w:rPr>
              <w:t>УрГУПС</w:t>
            </w:r>
            <w:bookmarkEnd w:id="351"/>
            <w:bookmarkEnd w:id="352"/>
            <w:bookmarkEnd w:id="353"/>
            <w:bookmarkEnd w:id="354"/>
            <w:bookmarkEnd w:id="355"/>
          </w:p>
        </w:tc>
        <w:tc>
          <w:tcPr>
            <w:tcW w:w="2339" w:type="pct"/>
            <w:vMerge w:val="restart"/>
          </w:tcPr>
          <w:p w:rsidR="006507E5" w:rsidRPr="000D79E3" w:rsidRDefault="006507E5" w:rsidP="000D79E3">
            <w:pPr>
              <w:keepNext/>
              <w:spacing w:after="0" w:line="240" w:lineRule="auto"/>
              <w:jc w:val="center"/>
              <w:outlineLvl w:val="0"/>
              <w:rPr>
                <w:rFonts w:ascii="Times New Roman" w:hAnsi="Times New Roman"/>
                <w:b/>
                <w:sz w:val="24"/>
                <w:szCs w:val="24"/>
              </w:rPr>
            </w:pPr>
            <w:bookmarkStart w:id="356" w:name="_Toc86139635"/>
            <w:bookmarkStart w:id="357" w:name="_Toc88471543"/>
            <w:bookmarkStart w:id="358" w:name="_Toc88647310"/>
            <w:bookmarkStart w:id="359" w:name="_Toc94267311"/>
            <w:bookmarkStart w:id="360" w:name="_Toc94620126"/>
            <w:r w:rsidRPr="000D79E3">
              <w:rPr>
                <w:rFonts w:ascii="Times New Roman" w:hAnsi="Times New Roman"/>
                <w:b/>
                <w:sz w:val="24"/>
                <w:szCs w:val="24"/>
              </w:rPr>
              <w:t>ЭКЗАМЕНАЦИОННЫЙ</w:t>
            </w:r>
            <w:bookmarkEnd w:id="356"/>
            <w:bookmarkEnd w:id="357"/>
            <w:bookmarkEnd w:id="358"/>
            <w:bookmarkEnd w:id="359"/>
            <w:bookmarkEnd w:id="360"/>
            <w:r w:rsidRPr="000D79E3">
              <w:rPr>
                <w:rFonts w:ascii="Times New Roman" w:hAnsi="Times New Roman"/>
                <w:b/>
                <w:sz w:val="24"/>
                <w:szCs w:val="24"/>
              </w:rPr>
              <w:t xml:space="preserve"> </w:t>
            </w:r>
          </w:p>
          <w:p w:rsidR="006507E5" w:rsidRPr="000D79E3" w:rsidRDefault="006507E5" w:rsidP="000D79E3">
            <w:pPr>
              <w:keepNext/>
              <w:spacing w:after="0" w:line="240" w:lineRule="auto"/>
              <w:jc w:val="center"/>
              <w:outlineLvl w:val="0"/>
              <w:rPr>
                <w:rFonts w:ascii="Times New Roman" w:hAnsi="Times New Roman"/>
                <w:b/>
                <w:sz w:val="24"/>
                <w:szCs w:val="24"/>
              </w:rPr>
            </w:pPr>
            <w:bookmarkStart w:id="361" w:name="_Toc86139636"/>
            <w:bookmarkStart w:id="362" w:name="_Toc88471544"/>
            <w:bookmarkStart w:id="363" w:name="_Toc88647311"/>
            <w:bookmarkStart w:id="364" w:name="_Toc94267312"/>
            <w:bookmarkStart w:id="365" w:name="_Toc94620127"/>
            <w:r w:rsidRPr="000D79E3">
              <w:rPr>
                <w:rFonts w:ascii="Times New Roman" w:hAnsi="Times New Roman"/>
                <w:b/>
                <w:sz w:val="24"/>
                <w:szCs w:val="24"/>
              </w:rPr>
              <w:t>БИЛЕТ № 1</w:t>
            </w:r>
            <w:bookmarkEnd w:id="361"/>
            <w:bookmarkEnd w:id="362"/>
            <w:bookmarkEnd w:id="363"/>
            <w:bookmarkEnd w:id="364"/>
            <w:bookmarkEnd w:id="365"/>
          </w:p>
          <w:p w:rsidR="006507E5" w:rsidRPr="000D79E3" w:rsidRDefault="006507E5"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t>для зачета</w:t>
            </w:r>
          </w:p>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по дисциплине «Учет и анализ»</w:t>
            </w:r>
          </w:p>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pacing w:val="-10"/>
                <w:sz w:val="24"/>
                <w:szCs w:val="24"/>
              </w:rPr>
              <w:t xml:space="preserve">для направления подготовки «Экономика» </w:t>
            </w:r>
            <w:r w:rsidR="00B15514">
              <w:rPr>
                <w:rFonts w:ascii="Times New Roman" w:hAnsi="Times New Roman"/>
                <w:spacing w:val="-10"/>
                <w:sz w:val="24"/>
                <w:szCs w:val="24"/>
              </w:rPr>
              <w:t>профиль «</w:t>
            </w:r>
            <w:r w:rsidR="00EE7E28">
              <w:rPr>
                <w:rFonts w:ascii="Times New Roman" w:hAnsi="Times New Roman"/>
                <w:spacing w:val="-10"/>
                <w:sz w:val="24"/>
                <w:szCs w:val="24"/>
              </w:rPr>
              <w:t>Экономика строительного бизнеса</w:t>
            </w:r>
            <w:r w:rsidR="00B15514">
              <w:rPr>
                <w:rFonts w:ascii="Times New Roman" w:hAnsi="Times New Roman"/>
                <w:spacing w:val="-10"/>
                <w:sz w:val="24"/>
                <w:szCs w:val="24"/>
              </w:rPr>
              <w:t>»</w:t>
            </w:r>
          </w:p>
        </w:tc>
        <w:tc>
          <w:tcPr>
            <w:tcW w:w="1290" w:type="pct"/>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УТВЕРЖДАЮ:</w:t>
            </w:r>
          </w:p>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Зав. кафедрой,</w:t>
            </w:r>
          </w:p>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д.э.н., профессор</w:t>
            </w:r>
          </w:p>
        </w:tc>
      </w:tr>
      <w:tr w:rsidR="006507E5" w:rsidRPr="000D79E3" w:rsidTr="00D34DC0">
        <w:trPr>
          <w:cantSplit/>
          <w:trHeight w:val="449"/>
        </w:trPr>
        <w:tc>
          <w:tcPr>
            <w:tcW w:w="1371" w:type="pct"/>
            <w:vAlign w:val="center"/>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Кафедра «Экономика транспорта»</w:t>
            </w:r>
          </w:p>
          <w:p w:rsidR="006507E5" w:rsidRPr="000D79E3" w:rsidRDefault="006507E5" w:rsidP="000D79E3">
            <w:pPr>
              <w:spacing w:after="0" w:line="240" w:lineRule="auto"/>
              <w:jc w:val="center"/>
              <w:rPr>
                <w:rFonts w:ascii="Times New Roman" w:hAnsi="Times New Roman"/>
                <w:color w:val="0000FF"/>
                <w:sz w:val="24"/>
                <w:szCs w:val="24"/>
              </w:rPr>
            </w:pPr>
            <w:r w:rsidRPr="000D79E3">
              <w:rPr>
                <w:rFonts w:ascii="Times New Roman" w:hAnsi="Times New Roman"/>
                <w:sz w:val="24"/>
                <w:szCs w:val="24"/>
              </w:rPr>
              <w:t>2021/2022 уч. гг.</w:t>
            </w:r>
          </w:p>
        </w:tc>
        <w:tc>
          <w:tcPr>
            <w:tcW w:w="2339" w:type="pct"/>
            <w:vMerge/>
          </w:tcPr>
          <w:p w:rsidR="006507E5" w:rsidRPr="000D79E3" w:rsidRDefault="006507E5" w:rsidP="000D79E3">
            <w:pPr>
              <w:spacing w:after="0" w:line="240" w:lineRule="auto"/>
              <w:rPr>
                <w:rFonts w:ascii="Times New Roman" w:hAnsi="Times New Roman"/>
                <w:color w:val="0000FF"/>
                <w:sz w:val="24"/>
                <w:szCs w:val="24"/>
              </w:rPr>
            </w:pPr>
          </w:p>
        </w:tc>
        <w:tc>
          <w:tcPr>
            <w:tcW w:w="1290" w:type="pct"/>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eastAsia="SimSun" w:hAnsi="Times New Roman"/>
                <w:noProof/>
                <w:sz w:val="24"/>
                <w:szCs w:val="24"/>
              </w:rPr>
              <w:drawing>
                <wp:inline distT="0" distB="0" distL="0" distR="0" wp14:anchorId="43CC1819" wp14:editId="07C53E58">
                  <wp:extent cx="1295400" cy="485775"/>
                  <wp:effectExtent l="0" t="0" r="0" b="9525"/>
                  <wp:docPr id="118" name="Рисунок 118" descr="подпись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подпись 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295400" cy="485775"/>
                          </a:xfrm>
                          <a:prstGeom prst="rect">
                            <a:avLst/>
                          </a:prstGeom>
                          <a:noFill/>
                          <a:ln>
                            <a:noFill/>
                          </a:ln>
                        </pic:spPr>
                      </pic:pic>
                    </a:graphicData>
                  </a:graphic>
                </wp:inline>
              </w:drawing>
            </w:r>
          </w:p>
          <w:p w:rsidR="006507E5" w:rsidRPr="000D79E3" w:rsidRDefault="006507E5" w:rsidP="000D79E3">
            <w:pPr>
              <w:spacing w:after="0" w:line="240" w:lineRule="auto"/>
              <w:jc w:val="center"/>
              <w:rPr>
                <w:rFonts w:ascii="Times New Roman" w:hAnsi="Times New Roman"/>
                <w:color w:val="0000FF"/>
                <w:sz w:val="24"/>
                <w:szCs w:val="24"/>
              </w:rPr>
            </w:pPr>
            <w:proofErr w:type="spellStart"/>
            <w:r w:rsidRPr="000D79E3">
              <w:rPr>
                <w:rFonts w:ascii="Times New Roman" w:hAnsi="Times New Roman"/>
                <w:sz w:val="24"/>
                <w:szCs w:val="24"/>
              </w:rPr>
              <w:t>Рачек</w:t>
            </w:r>
            <w:proofErr w:type="spellEnd"/>
            <w:r w:rsidRPr="000D79E3">
              <w:rPr>
                <w:rFonts w:ascii="Times New Roman" w:hAnsi="Times New Roman"/>
                <w:sz w:val="24"/>
                <w:szCs w:val="24"/>
              </w:rPr>
              <w:t xml:space="preserve"> С.В.</w:t>
            </w:r>
          </w:p>
        </w:tc>
      </w:tr>
      <w:tr w:rsidR="006507E5" w:rsidRPr="000D79E3" w:rsidTr="00D34DC0">
        <w:trPr>
          <w:cantSplit/>
          <w:trHeight w:val="70"/>
        </w:trPr>
        <w:tc>
          <w:tcPr>
            <w:tcW w:w="5000" w:type="pct"/>
            <w:gridSpan w:val="3"/>
            <w:vAlign w:val="center"/>
          </w:tcPr>
          <w:p w:rsidR="006507E5" w:rsidRPr="000D79E3" w:rsidRDefault="006507E5" w:rsidP="0099644E">
            <w:pPr>
              <w:numPr>
                <w:ilvl w:val="0"/>
                <w:numId w:val="41"/>
              </w:numPr>
              <w:spacing w:after="0" w:line="240" w:lineRule="auto"/>
              <w:ind w:left="0" w:firstLine="0"/>
              <w:jc w:val="both"/>
              <w:rPr>
                <w:rFonts w:ascii="Times New Roman" w:hAnsi="Times New Roman"/>
                <w:sz w:val="24"/>
                <w:szCs w:val="24"/>
              </w:rPr>
            </w:pPr>
            <w:r w:rsidRPr="000D79E3">
              <w:rPr>
                <w:rFonts w:ascii="Times New Roman" w:hAnsi="Times New Roman"/>
                <w:sz w:val="24"/>
                <w:szCs w:val="24"/>
              </w:rPr>
              <w:t>Элементы классической системы бухгалтерского учета.</w:t>
            </w:r>
          </w:p>
        </w:tc>
      </w:tr>
      <w:tr w:rsidR="006507E5" w:rsidRPr="000D79E3" w:rsidTr="00D34DC0">
        <w:trPr>
          <w:cantSplit/>
          <w:trHeight w:val="70"/>
        </w:trPr>
        <w:tc>
          <w:tcPr>
            <w:tcW w:w="5000" w:type="pct"/>
            <w:gridSpan w:val="3"/>
            <w:vAlign w:val="center"/>
          </w:tcPr>
          <w:p w:rsidR="006507E5" w:rsidRPr="000D79E3" w:rsidRDefault="006507E5" w:rsidP="0099644E">
            <w:pPr>
              <w:numPr>
                <w:ilvl w:val="0"/>
                <w:numId w:val="41"/>
              </w:numPr>
              <w:spacing w:after="0" w:line="240" w:lineRule="auto"/>
              <w:ind w:left="0" w:firstLine="0"/>
              <w:rPr>
                <w:rFonts w:ascii="Times New Roman" w:hAnsi="Times New Roman"/>
                <w:sz w:val="24"/>
                <w:szCs w:val="24"/>
              </w:rPr>
            </w:pPr>
            <w:r w:rsidRPr="000D79E3">
              <w:rPr>
                <w:rFonts w:ascii="Times New Roman" w:hAnsi="Times New Roman"/>
                <w:sz w:val="24"/>
                <w:szCs w:val="24"/>
              </w:rPr>
              <w:t>Понятие готовой продукции и её оценка.</w:t>
            </w:r>
          </w:p>
        </w:tc>
      </w:tr>
    </w:tbl>
    <w:p w:rsidR="006507E5" w:rsidRPr="000D79E3" w:rsidRDefault="006507E5" w:rsidP="000D79E3">
      <w:pPr>
        <w:autoSpaceDE w:val="0"/>
        <w:autoSpaceDN w:val="0"/>
        <w:adjustRightInd w:val="0"/>
        <w:spacing w:after="0" w:line="240" w:lineRule="auto"/>
        <w:contextualSpacing/>
        <w:rPr>
          <w:rFonts w:ascii="Times New Roman" w:hAnsi="Times New Roman"/>
          <w:sz w:val="24"/>
          <w:szCs w:val="24"/>
        </w:rPr>
      </w:pPr>
    </w:p>
    <w:p w:rsidR="006507E5" w:rsidRPr="000D79E3" w:rsidRDefault="006507E5" w:rsidP="00D34DC0">
      <w:pPr>
        <w:autoSpaceDE w:val="0"/>
        <w:autoSpaceDN w:val="0"/>
        <w:adjustRightInd w:val="0"/>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Типовой экзаменационный билет  (для экзамена)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624"/>
        <w:gridCol w:w="4477"/>
        <w:gridCol w:w="2469"/>
      </w:tblGrid>
      <w:tr w:rsidR="006507E5" w:rsidRPr="000D79E3" w:rsidTr="006507E5">
        <w:trPr>
          <w:cantSplit/>
          <w:trHeight w:val="961"/>
        </w:trPr>
        <w:tc>
          <w:tcPr>
            <w:tcW w:w="1371" w:type="pct"/>
            <w:vAlign w:val="center"/>
          </w:tcPr>
          <w:p w:rsidR="006507E5" w:rsidRPr="000D79E3" w:rsidRDefault="006507E5" w:rsidP="000D79E3">
            <w:pPr>
              <w:keepNext/>
              <w:spacing w:after="0" w:line="240" w:lineRule="auto"/>
              <w:jc w:val="center"/>
              <w:outlineLvl w:val="1"/>
              <w:rPr>
                <w:rFonts w:ascii="Times New Roman" w:hAnsi="Times New Roman"/>
                <w:sz w:val="24"/>
                <w:szCs w:val="24"/>
              </w:rPr>
            </w:pPr>
            <w:bookmarkStart w:id="366" w:name="_Toc86139637"/>
            <w:bookmarkStart w:id="367" w:name="_Toc88471545"/>
            <w:bookmarkStart w:id="368" w:name="_Toc88647312"/>
            <w:bookmarkStart w:id="369" w:name="_Toc94267313"/>
            <w:bookmarkStart w:id="370" w:name="_Toc94620128"/>
            <w:r w:rsidRPr="000D79E3">
              <w:rPr>
                <w:rFonts w:ascii="Times New Roman" w:hAnsi="Times New Roman"/>
                <w:sz w:val="24"/>
                <w:szCs w:val="24"/>
              </w:rPr>
              <w:t>УрГУПС</w:t>
            </w:r>
            <w:bookmarkEnd w:id="366"/>
            <w:bookmarkEnd w:id="367"/>
            <w:bookmarkEnd w:id="368"/>
            <w:bookmarkEnd w:id="369"/>
            <w:bookmarkEnd w:id="370"/>
          </w:p>
        </w:tc>
        <w:tc>
          <w:tcPr>
            <w:tcW w:w="2339" w:type="pct"/>
            <w:vMerge w:val="restart"/>
          </w:tcPr>
          <w:p w:rsidR="006507E5" w:rsidRPr="000D79E3" w:rsidRDefault="006507E5" w:rsidP="000D79E3">
            <w:pPr>
              <w:keepNext/>
              <w:spacing w:after="0" w:line="240" w:lineRule="auto"/>
              <w:jc w:val="center"/>
              <w:outlineLvl w:val="0"/>
              <w:rPr>
                <w:rFonts w:ascii="Times New Roman" w:hAnsi="Times New Roman"/>
                <w:b/>
                <w:sz w:val="24"/>
                <w:szCs w:val="24"/>
              </w:rPr>
            </w:pPr>
            <w:bookmarkStart w:id="371" w:name="_Toc86139638"/>
            <w:bookmarkStart w:id="372" w:name="_Toc88471546"/>
            <w:bookmarkStart w:id="373" w:name="_Toc88647313"/>
            <w:bookmarkStart w:id="374" w:name="_Toc94267314"/>
            <w:bookmarkStart w:id="375" w:name="_Toc94620129"/>
            <w:r w:rsidRPr="000D79E3">
              <w:rPr>
                <w:rFonts w:ascii="Times New Roman" w:hAnsi="Times New Roman"/>
                <w:b/>
                <w:sz w:val="24"/>
                <w:szCs w:val="24"/>
              </w:rPr>
              <w:t>ЭКЗАМЕНАЦИОННЫЙ</w:t>
            </w:r>
            <w:bookmarkEnd w:id="371"/>
            <w:bookmarkEnd w:id="372"/>
            <w:bookmarkEnd w:id="373"/>
            <w:bookmarkEnd w:id="374"/>
            <w:bookmarkEnd w:id="375"/>
            <w:r w:rsidRPr="000D79E3">
              <w:rPr>
                <w:rFonts w:ascii="Times New Roman" w:hAnsi="Times New Roman"/>
                <w:b/>
                <w:sz w:val="24"/>
                <w:szCs w:val="24"/>
              </w:rPr>
              <w:t xml:space="preserve"> </w:t>
            </w:r>
          </w:p>
          <w:p w:rsidR="006507E5" w:rsidRPr="000D79E3" w:rsidRDefault="006507E5" w:rsidP="000D79E3">
            <w:pPr>
              <w:keepNext/>
              <w:spacing w:after="0" w:line="240" w:lineRule="auto"/>
              <w:jc w:val="center"/>
              <w:outlineLvl w:val="0"/>
              <w:rPr>
                <w:rFonts w:ascii="Times New Roman" w:hAnsi="Times New Roman"/>
                <w:b/>
                <w:sz w:val="24"/>
                <w:szCs w:val="24"/>
              </w:rPr>
            </w:pPr>
            <w:bookmarkStart w:id="376" w:name="_Toc86139639"/>
            <w:bookmarkStart w:id="377" w:name="_Toc88471547"/>
            <w:bookmarkStart w:id="378" w:name="_Toc88647314"/>
            <w:bookmarkStart w:id="379" w:name="_Toc94267315"/>
            <w:bookmarkStart w:id="380" w:name="_Toc94620130"/>
            <w:r w:rsidRPr="000D79E3">
              <w:rPr>
                <w:rFonts w:ascii="Times New Roman" w:hAnsi="Times New Roman"/>
                <w:b/>
                <w:sz w:val="24"/>
                <w:szCs w:val="24"/>
              </w:rPr>
              <w:t>БИЛЕТ № 1</w:t>
            </w:r>
            <w:bookmarkEnd w:id="376"/>
            <w:bookmarkEnd w:id="377"/>
            <w:bookmarkEnd w:id="378"/>
            <w:bookmarkEnd w:id="379"/>
            <w:bookmarkEnd w:id="380"/>
          </w:p>
          <w:p w:rsidR="006507E5" w:rsidRPr="000D79E3" w:rsidRDefault="006507E5" w:rsidP="000D79E3">
            <w:pPr>
              <w:spacing w:after="0" w:line="240" w:lineRule="auto"/>
              <w:rPr>
                <w:rFonts w:ascii="Times New Roman" w:hAnsi="Times New Roman"/>
                <w:sz w:val="24"/>
                <w:szCs w:val="24"/>
              </w:rPr>
            </w:pPr>
          </w:p>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по дисциплине «Учет и анализ»</w:t>
            </w:r>
          </w:p>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pacing w:val="-10"/>
                <w:sz w:val="24"/>
                <w:szCs w:val="24"/>
              </w:rPr>
              <w:t xml:space="preserve">для направления подготовки «Экономика» </w:t>
            </w:r>
            <w:r w:rsidR="00B15514">
              <w:rPr>
                <w:rFonts w:ascii="Times New Roman" w:hAnsi="Times New Roman"/>
                <w:spacing w:val="-10"/>
                <w:sz w:val="24"/>
                <w:szCs w:val="24"/>
              </w:rPr>
              <w:t>профиль «</w:t>
            </w:r>
            <w:r w:rsidR="00EE7E28">
              <w:rPr>
                <w:rFonts w:ascii="Times New Roman" w:hAnsi="Times New Roman"/>
                <w:spacing w:val="-10"/>
                <w:sz w:val="24"/>
                <w:szCs w:val="24"/>
              </w:rPr>
              <w:t>Экономика строительного бизнеса</w:t>
            </w:r>
            <w:r w:rsidR="00B15514">
              <w:rPr>
                <w:rFonts w:ascii="Times New Roman" w:hAnsi="Times New Roman"/>
                <w:spacing w:val="-10"/>
                <w:sz w:val="24"/>
                <w:szCs w:val="24"/>
              </w:rPr>
              <w:t>»</w:t>
            </w:r>
          </w:p>
        </w:tc>
        <w:tc>
          <w:tcPr>
            <w:tcW w:w="1290" w:type="pct"/>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УТВЕРЖДАЮ:</w:t>
            </w:r>
          </w:p>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Зав. кафедрой,</w:t>
            </w:r>
          </w:p>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д.э.н., профессор</w:t>
            </w:r>
          </w:p>
        </w:tc>
      </w:tr>
      <w:tr w:rsidR="006507E5" w:rsidRPr="000D79E3" w:rsidTr="006507E5">
        <w:trPr>
          <w:cantSplit/>
          <w:trHeight w:val="852"/>
        </w:trPr>
        <w:tc>
          <w:tcPr>
            <w:tcW w:w="1371" w:type="pct"/>
            <w:vAlign w:val="center"/>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Кафедра «Экономика транспорта»</w:t>
            </w:r>
          </w:p>
          <w:p w:rsidR="006507E5" w:rsidRPr="000D79E3" w:rsidRDefault="006507E5" w:rsidP="000D79E3">
            <w:pPr>
              <w:spacing w:after="0" w:line="240" w:lineRule="auto"/>
              <w:jc w:val="center"/>
              <w:rPr>
                <w:rFonts w:ascii="Times New Roman" w:hAnsi="Times New Roman"/>
                <w:color w:val="0000FF"/>
                <w:sz w:val="24"/>
                <w:szCs w:val="24"/>
              </w:rPr>
            </w:pPr>
            <w:r w:rsidRPr="000D79E3">
              <w:rPr>
                <w:rFonts w:ascii="Times New Roman" w:hAnsi="Times New Roman"/>
                <w:sz w:val="24"/>
                <w:szCs w:val="24"/>
              </w:rPr>
              <w:t>2021/2022 уч. гг.</w:t>
            </w:r>
          </w:p>
        </w:tc>
        <w:tc>
          <w:tcPr>
            <w:tcW w:w="2339" w:type="pct"/>
            <w:vMerge/>
          </w:tcPr>
          <w:p w:rsidR="006507E5" w:rsidRPr="000D79E3" w:rsidRDefault="006507E5" w:rsidP="000D79E3">
            <w:pPr>
              <w:spacing w:after="0" w:line="240" w:lineRule="auto"/>
              <w:rPr>
                <w:rFonts w:ascii="Times New Roman" w:hAnsi="Times New Roman"/>
                <w:color w:val="0000FF"/>
                <w:sz w:val="24"/>
                <w:szCs w:val="24"/>
              </w:rPr>
            </w:pPr>
          </w:p>
        </w:tc>
        <w:tc>
          <w:tcPr>
            <w:tcW w:w="1290" w:type="pct"/>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eastAsia="SimSun" w:hAnsi="Times New Roman"/>
                <w:noProof/>
                <w:sz w:val="24"/>
                <w:szCs w:val="24"/>
              </w:rPr>
              <w:drawing>
                <wp:inline distT="0" distB="0" distL="0" distR="0" wp14:anchorId="34F55F7B" wp14:editId="445CBD49">
                  <wp:extent cx="1295400" cy="485775"/>
                  <wp:effectExtent l="0" t="0" r="0" b="9525"/>
                  <wp:docPr id="119" name="Рисунок 119" descr="подпись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подпись 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295400" cy="485775"/>
                          </a:xfrm>
                          <a:prstGeom prst="rect">
                            <a:avLst/>
                          </a:prstGeom>
                          <a:noFill/>
                          <a:ln>
                            <a:noFill/>
                          </a:ln>
                        </pic:spPr>
                      </pic:pic>
                    </a:graphicData>
                  </a:graphic>
                </wp:inline>
              </w:drawing>
            </w:r>
          </w:p>
          <w:p w:rsidR="006507E5" w:rsidRPr="000D79E3" w:rsidRDefault="006507E5" w:rsidP="000D79E3">
            <w:pPr>
              <w:spacing w:after="0" w:line="240" w:lineRule="auto"/>
              <w:jc w:val="center"/>
              <w:rPr>
                <w:rFonts w:ascii="Times New Roman" w:hAnsi="Times New Roman"/>
                <w:color w:val="0000FF"/>
                <w:sz w:val="24"/>
                <w:szCs w:val="24"/>
              </w:rPr>
            </w:pPr>
            <w:proofErr w:type="spellStart"/>
            <w:r w:rsidRPr="000D79E3">
              <w:rPr>
                <w:rFonts w:ascii="Times New Roman" w:hAnsi="Times New Roman"/>
                <w:sz w:val="24"/>
                <w:szCs w:val="24"/>
              </w:rPr>
              <w:t>Рачек</w:t>
            </w:r>
            <w:proofErr w:type="spellEnd"/>
            <w:r w:rsidRPr="000D79E3">
              <w:rPr>
                <w:rFonts w:ascii="Times New Roman" w:hAnsi="Times New Roman"/>
                <w:sz w:val="24"/>
                <w:szCs w:val="24"/>
              </w:rPr>
              <w:t xml:space="preserve"> С.В.</w:t>
            </w:r>
          </w:p>
        </w:tc>
      </w:tr>
      <w:tr w:rsidR="006507E5" w:rsidRPr="000D79E3" w:rsidTr="00D34DC0">
        <w:trPr>
          <w:cantSplit/>
          <w:trHeight w:val="70"/>
        </w:trPr>
        <w:tc>
          <w:tcPr>
            <w:tcW w:w="5000" w:type="pct"/>
            <w:gridSpan w:val="3"/>
            <w:vAlign w:val="center"/>
          </w:tcPr>
          <w:p w:rsidR="006507E5" w:rsidRPr="000D79E3" w:rsidRDefault="006507E5" w:rsidP="0099644E">
            <w:pPr>
              <w:numPr>
                <w:ilvl w:val="0"/>
                <w:numId w:val="39"/>
              </w:numPr>
              <w:spacing w:after="0" w:line="240" w:lineRule="auto"/>
              <w:ind w:left="0" w:firstLine="0"/>
              <w:jc w:val="both"/>
              <w:rPr>
                <w:rFonts w:ascii="Times New Roman" w:hAnsi="Times New Roman"/>
                <w:sz w:val="24"/>
                <w:szCs w:val="24"/>
              </w:rPr>
            </w:pPr>
            <w:r w:rsidRPr="000D79E3">
              <w:rPr>
                <w:rFonts w:ascii="Times New Roman" w:hAnsi="Times New Roman"/>
                <w:sz w:val="24"/>
                <w:szCs w:val="24"/>
              </w:rPr>
              <w:t>Хозяйственный учет и его основные виды.</w:t>
            </w:r>
          </w:p>
        </w:tc>
      </w:tr>
      <w:tr w:rsidR="006507E5" w:rsidRPr="000D79E3" w:rsidTr="00D34DC0">
        <w:trPr>
          <w:cantSplit/>
          <w:trHeight w:val="70"/>
        </w:trPr>
        <w:tc>
          <w:tcPr>
            <w:tcW w:w="5000" w:type="pct"/>
            <w:gridSpan w:val="3"/>
            <w:vAlign w:val="center"/>
          </w:tcPr>
          <w:p w:rsidR="006507E5" w:rsidRPr="000D79E3" w:rsidRDefault="006507E5" w:rsidP="0099644E">
            <w:pPr>
              <w:numPr>
                <w:ilvl w:val="0"/>
                <w:numId w:val="39"/>
              </w:numPr>
              <w:spacing w:after="0" w:line="240" w:lineRule="auto"/>
              <w:ind w:left="0" w:firstLine="0"/>
              <w:rPr>
                <w:rFonts w:ascii="Times New Roman" w:hAnsi="Times New Roman"/>
                <w:sz w:val="24"/>
                <w:szCs w:val="24"/>
              </w:rPr>
            </w:pPr>
            <w:r w:rsidRPr="000D79E3">
              <w:rPr>
                <w:rFonts w:ascii="Times New Roman" w:hAnsi="Times New Roman"/>
                <w:sz w:val="24"/>
                <w:szCs w:val="24"/>
              </w:rPr>
              <w:t>Состав расходов, включаемых в себестоимость продукции.</w:t>
            </w:r>
          </w:p>
        </w:tc>
      </w:tr>
      <w:tr w:rsidR="006507E5" w:rsidRPr="000D79E3" w:rsidTr="00D34DC0">
        <w:trPr>
          <w:cantSplit/>
          <w:trHeight w:val="70"/>
        </w:trPr>
        <w:tc>
          <w:tcPr>
            <w:tcW w:w="5000" w:type="pct"/>
            <w:gridSpan w:val="3"/>
            <w:vAlign w:val="center"/>
          </w:tcPr>
          <w:p w:rsidR="006507E5" w:rsidRPr="000D79E3" w:rsidRDefault="006507E5" w:rsidP="00D34DC0">
            <w:pPr>
              <w:spacing w:after="0" w:line="240" w:lineRule="auto"/>
              <w:jc w:val="both"/>
              <w:rPr>
                <w:rFonts w:ascii="Times New Roman" w:hAnsi="Times New Roman"/>
                <w:sz w:val="24"/>
                <w:szCs w:val="24"/>
              </w:rPr>
            </w:pPr>
            <w:r w:rsidRPr="000D79E3">
              <w:rPr>
                <w:rFonts w:ascii="Times New Roman" w:hAnsi="Times New Roman"/>
                <w:sz w:val="24"/>
                <w:szCs w:val="24"/>
              </w:rPr>
              <w:t>3. Задача.</w:t>
            </w:r>
          </w:p>
        </w:tc>
      </w:tr>
    </w:tbl>
    <w:p w:rsidR="006507E5" w:rsidRPr="000D79E3" w:rsidRDefault="006507E5" w:rsidP="000D79E3">
      <w:pPr>
        <w:spacing w:after="0" w:line="240" w:lineRule="auto"/>
        <w:rPr>
          <w:rFonts w:ascii="Times New Roman" w:hAnsi="Times New Roman"/>
          <w:color w:val="0000FF"/>
          <w:sz w:val="24"/>
          <w:szCs w:val="24"/>
        </w:rPr>
      </w:pPr>
    </w:p>
    <w:p w:rsidR="006507E5" w:rsidRPr="000D79E3" w:rsidRDefault="00D34DC0" w:rsidP="00D34DC0">
      <w:pPr>
        <w:autoSpaceDE w:val="0"/>
        <w:autoSpaceDN w:val="0"/>
        <w:adjustRightInd w:val="0"/>
        <w:spacing w:after="0" w:line="240" w:lineRule="auto"/>
        <w:ind w:firstLine="709"/>
        <w:jc w:val="both"/>
        <w:rPr>
          <w:rFonts w:ascii="Times New Roman" w:hAnsi="Times New Roman"/>
          <w:i/>
          <w:sz w:val="24"/>
          <w:szCs w:val="24"/>
        </w:rPr>
      </w:pPr>
      <w:r>
        <w:rPr>
          <w:rFonts w:ascii="Times New Roman" w:hAnsi="Times New Roman"/>
          <w:i/>
          <w:sz w:val="24"/>
          <w:szCs w:val="24"/>
        </w:rPr>
        <w:t xml:space="preserve">3.4. </w:t>
      </w:r>
      <w:r w:rsidR="006507E5" w:rsidRPr="000D79E3">
        <w:rPr>
          <w:rFonts w:ascii="Times New Roman" w:hAnsi="Times New Roman"/>
          <w:i/>
          <w:sz w:val="24"/>
          <w:szCs w:val="24"/>
        </w:rPr>
        <w:t>Типовые задачи</w:t>
      </w:r>
    </w:p>
    <w:tbl>
      <w:tblPr>
        <w:tblStyle w:val="11"/>
        <w:tblW w:w="0" w:type="auto"/>
        <w:tblLook w:val="01E0" w:firstRow="1" w:lastRow="1" w:firstColumn="1" w:lastColumn="1" w:noHBand="0" w:noVBand="0"/>
      </w:tblPr>
      <w:tblGrid>
        <w:gridCol w:w="9570"/>
      </w:tblGrid>
      <w:tr w:rsidR="006507E5" w:rsidRPr="000D79E3" w:rsidTr="006507E5">
        <w:tc>
          <w:tcPr>
            <w:tcW w:w="9571" w:type="dxa"/>
          </w:tcPr>
          <w:p w:rsidR="006507E5" w:rsidRPr="000D79E3" w:rsidRDefault="006507E5" w:rsidP="00D10E10">
            <w:pPr>
              <w:rPr>
                <w:rFonts w:ascii="Times New Roman" w:hAnsi="Times New Roman"/>
                <w:sz w:val="24"/>
                <w:szCs w:val="24"/>
              </w:rPr>
            </w:pPr>
            <w:r w:rsidRPr="000D79E3">
              <w:rPr>
                <w:rFonts w:ascii="Times New Roman" w:hAnsi="Times New Roman"/>
                <w:sz w:val="24"/>
                <w:szCs w:val="24"/>
              </w:rPr>
              <w:t>Задача 1</w:t>
            </w:r>
          </w:p>
          <w:p w:rsidR="006507E5" w:rsidRPr="000D79E3" w:rsidRDefault="006507E5" w:rsidP="000D79E3">
            <w:pPr>
              <w:jc w:val="both"/>
              <w:rPr>
                <w:rFonts w:ascii="Times New Roman" w:hAnsi="Times New Roman"/>
                <w:sz w:val="24"/>
                <w:szCs w:val="24"/>
              </w:rPr>
            </w:pPr>
            <w:r w:rsidRPr="000D79E3">
              <w:rPr>
                <w:rFonts w:ascii="Times New Roman" w:hAnsi="Times New Roman"/>
                <w:sz w:val="24"/>
                <w:szCs w:val="24"/>
              </w:rPr>
              <w:t>На примере фрагмента баланса определить влияние хозяйственных операций на изменение его статей:</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031"/>
              <w:gridCol w:w="1169"/>
              <w:gridCol w:w="3077"/>
              <w:gridCol w:w="1252"/>
            </w:tblGrid>
            <w:tr w:rsidR="006507E5" w:rsidRPr="000D79E3" w:rsidTr="006507E5">
              <w:tc>
                <w:tcPr>
                  <w:tcW w:w="3031" w:type="dxa"/>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Актив</w:t>
                  </w:r>
                </w:p>
              </w:tc>
              <w:tc>
                <w:tcPr>
                  <w:tcW w:w="1169" w:type="dxa"/>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Сумма, руб.</w:t>
                  </w:r>
                </w:p>
              </w:tc>
              <w:tc>
                <w:tcPr>
                  <w:tcW w:w="3077" w:type="dxa"/>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Пассив</w:t>
                  </w:r>
                </w:p>
              </w:tc>
              <w:tc>
                <w:tcPr>
                  <w:tcW w:w="1252" w:type="dxa"/>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Сумма, руб.</w:t>
                  </w:r>
                </w:p>
              </w:tc>
            </w:tr>
            <w:tr w:rsidR="006507E5" w:rsidRPr="000D79E3" w:rsidTr="006507E5">
              <w:tc>
                <w:tcPr>
                  <w:tcW w:w="3031" w:type="dxa"/>
                </w:tcPr>
                <w:p w:rsidR="006507E5" w:rsidRPr="000D79E3" w:rsidRDefault="006507E5" w:rsidP="000D79E3">
                  <w:pPr>
                    <w:spacing w:after="0" w:line="240" w:lineRule="auto"/>
                    <w:rPr>
                      <w:rFonts w:ascii="Times New Roman" w:hAnsi="Times New Roman"/>
                      <w:sz w:val="24"/>
                      <w:szCs w:val="24"/>
                    </w:rPr>
                  </w:pPr>
                  <w:r w:rsidRPr="000D79E3">
                    <w:rPr>
                      <w:rFonts w:ascii="Times New Roman" w:hAnsi="Times New Roman"/>
                      <w:sz w:val="24"/>
                      <w:szCs w:val="24"/>
                    </w:rPr>
                    <w:t>1. Основные средства (01)</w:t>
                  </w:r>
                </w:p>
              </w:tc>
              <w:tc>
                <w:tcPr>
                  <w:tcW w:w="1169" w:type="dxa"/>
                </w:tcPr>
                <w:p w:rsidR="006507E5" w:rsidRPr="000D79E3" w:rsidRDefault="006507E5" w:rsidP="000D79E3">
                  <w:pPr>
                    <w:spacing w:after="0" w:line="240" w:lineRule="auto"/>
                    <w:jc w:val="right"/>
                    <w:rPr>
                      <w:rFonts w:ascii="Times New Roman" w:hAnsi="Times New Roman"/>
                      <w:sz w:val="24"/>
                      <w:szCs w:val="24"/>
                    </w:rPr>
                  </w:pPr>
                  <w:r w:rsidRPr="000D79E3">
                    <w:rPr>
                      <w:rFonts w:ascii="Times New Roman" w:hAnsi="Times New Roman"/>
                      <w:sz w:val="24"/>
                      <w:szCs w:val="24"/>
                    </w:rPr>
                    <w:t>50 000</w:t>
                  </w:r>
                </w:p>
              </w:tc>
              <w:tc>
                <w:tcPr>
                  <w:tcW w:w="3077" w:type="dxa"/>
                </w:tcPr>
                <w:p w:rsidR="006507E5" w:rsidRPr="000D79E3" w:rsidRDefault="006507E5" w:rsidP="000D79E3">
                  <w:pPr>
                    <w:spacing w:after="0" w:line="240" w:lineRule="auto"/>
                    <w:rPr>
                      <w:rFonts w:ascii="Times New Roman" w:hAnsi="Times New Roman"/>
                      <w:sz w:val="24"/>
                      <w:szCs w:val="24"/>
                    </w:rPr>
                  </w:pPr>
                  <w:r w:rsidRPr="000D79E3">
                    <w:rPr>
                      <w:rFonts w:ascii="Times New Roman" w:hAnsi="Times New Roman"/>
                      <w:sz w:val="24"/>
                      <w:szCs w:val="24"/>
                    </w:rPr>
                    <w:t>1. Уставный капитал (80)</w:t>
                  </w:r>
                </w:p>
              </w:tc>
              <w:tc>
                <w:tcPr>
                  <w:tcW w:w="1252" w:type="dxa"/>
                </w:tcPr>
                <w:p w:rsidR="006507E5" w:rsidRPr="000D79E3" w:rsidRDefault="006507E5" w:rsidP="000D79E3">
                  <w:pPr>
                    <w:spacing w:after="0" w:line="240" w:lineRule="auto"/>
                    <w:jc w:val="right"/>
                    <w:rPr>
                      <w:rFonts w:ascii="Times New Roman" w:hAnsi="Times New Roman"/>
                      <w:sz w:val="24"/>
                      <w:szCs w:val="24"/>
                    </w:rPr>
                  </w:pPr>
                  <w:r w:rsidRPr="000D79E3">
                    <w:rPr>
                      <w:rFonts w:ascii="Times New Roman" w:hAnsi="Times New Roman"/>
                      <w:sz w:val="24"/>
                      <w:szCs w:val="24"/>
                    </w:rPr>
                    <w:t>70 000</w:t>
                  </w:r>
                </w:p>
              </w:tc>
            </w:tr>
            <w:tr w:rsidR="006507E5" w:rsidRPr="000D79E3" w:rsidTr="006507E5">
              <w:tc>
                <w:tcPr>
                  <w:tcW w:w="3031" w:type="dxa"/>
                </w:tcPr>
                <w:p w:rsidR="006507E5" w:rsidRPr="000D79E3" w:rsidRDefault="006507E5" w:rsidP="000D79E3">
                  <w:pPr>
                    <w:spacing w:after="0" w:line="240" w:lineRule="auto"/>
                    <w:rPr>
                      <w:rFonts w:ascii="Times New Roman" w:hAnsi="Times New Roman"/>
                      <w:sz w:val="24"/>
                      <w:szCs w:val="24"/>
                    </w:rPr>
                  </w:pPr>
                  <w:r w:rsidRPr="000D79E3">
                    <w:rPr>
                      <w:rFonts w:ascii="Times New Roman" w:hAnsi="Times New Roman"/>
                      <w:sz w:val="24"/>
                      <w:szCs w:val="24"/>
                    </w:rPr>
                    <w:t>2. Материалы (10)</w:t>
                  </w:r>
                </w:p>
              </w:tc>
              <w:tc>
                <w:tcPr>
                  <w:tcW w:w="1169" w:type="dxa"/>
                </w:tcPr>
                <w:p w:rsidR="006507E5" w:rsidRPr="000D79E3" w:rsidRDefault="006507E5" w:rsidP="000D79E3">
                  <w:pPr>
                    <w:spacing w:after="0" w:line="240" w:lineRule="auto"/>
                    <w:jc w:val="right"/>
                    <w:rPr>
                      <w:rFonts w:ascii="Times New Roman" w:hAnsi="Times New Roman"/>
                      <w:sz w:val="24"/>
                      <w:szCs w:val="24"/>
                    </w:rPr>
                  </w:pPr>
                  <w:r w:rsidRPr="000D79E3">
                    <w:rPr>
                      <w:rFonts w:ascii="Times New Roman" w:hAnsi="Times New Roman"/>
                      <w:sz w:val="24"/>
                      <w:szCs w:val="24"/>
                    </w:rPr>
                    <w:t>100 000</w:t>
                  </w:r>
                </w:p>
              </w:tc>
              <w:tc>
                <w:tcPr>
                  <w:tcW w:w="3077" w:type="dxa"/>
                </w:tcPr>
                <w:p w:rsidR="006507E5" w:rsidRPr="000D79E3" w:rsidRDefault="006507E5" w:rsidP="000D79E3">
                  <w:pPr>
                    <w:spacing w:after="0" w:line="240" w:lineRule="auto"/>
                    <w:rPr>
                      <w:rFonts w:ascii="Times New Roman" w:hAnsi="Times New Roman"/>
                      <w:sz w:val="24"/>
                      <w:szCs w:val="24"/>
                    </w:rPr>
                  </w:pPr>
                  <w:r w:rsidRPr="000D79E3">
                    <w:rPr>
                      <w:rFonts w:ascii="Times New Roman" w:hAnsi="Times New Roman"/>
                      <w:sz w:val="24"/>
                      <w:szCs w:val="24"/>
                    </w:rPr>
                    <w:t>2. Нераспределенная прибыль прошлых лет (84)</w:t>
                  </w:r>
                </w:p>
              </w:tc>
              <w:tc>
                <w:tcPr>
                  <w:tcW w:w="1252" w:type="dxa"/>
                </w:tcPr>
                <w:p w:rsidR="006507E5" w:rsidRPr="000D79E3" w:rsidRDefault="006507E5" w:rsidP="000D79E3">
                  <w:pPr>
                    <w:spacing w:after="0" w:line="240" w:lineRule="auto"/>
                    <w:jc w:val="right"/>
                    <w:rPr>
                      <w:rFonts w:ascii="Times New Roman" w:hAnsi="Times New Roman"/>
                      <w:sz w:val="24"/>
                      <w:szCs w:val="24"/>
                    </w:rPr>
                  </w:pPr>
                  <w:r w:rsidRPr="000D79E3">
                    <w:rPr>
                      <w:rFonts w:ascii="Times New Roman" w:hAnsi="Times New Roman"/>
                      <w:sz w:val="24"/>
                      <w:szCs w:val="24"/>
                    </w:rPr>
                    <w:t>70 000</w:t>
                  </w:r>
                </w:p>
              </w:tc>
            </w:tr>
            <w:tr w:rsidR="006507E5" w:rsidRPr="000D79E3" w:rsidTr="006507E5">
              <w:tc>
                <w:tcPr>
                  <w:tcW w:w="3031" w:type="dxa"/>
                </w:tcPr>
                <w:p w:rsidR="006507E5" w:rsidRPr="000D79E3" w:rsidRDefault="006507E5" w:rsidP="000D79E3">
                  <w:pPr>
                    <w:spacing w:after="0" w:line="240" w:lineRule="auto"/>
                    <w:rPr>
                      <w:rFonts w:ascii="Times New Roman" w:hAnsi="Times New Roman"/>
                      <w:sz w:val="24"/>
                      <w:szCs w:val="24"/>
                    </w:rPr>
                  </w:pPr>
                  <w:r w:rsidRPr="000D79E3">
                    <w:rPr>
                      <w:rFonts w:ascii="Times New Roman" w:hAnsi="Times New Roman"/>
                      <w:sz w:val="24"/>
                      <w:szCs w:val="24"/>
                    </w:rPr>
                    <w:t>3. Касса (50)</w:t>
                  </w:r>
                </w:p>
              </w:tc>
              <w:tc>
                <w:tcPr>
                  <w:tcW w:w="1169" w:type="dxa"/>
                </w:tcPr>
                <w:p w:rsidR="006507E5" w:rsidRPr="000D79E3" w:rsidRDefault="006507E5" w:rsidP="000D79E3">
                  <w:pPr>
                    <w:spacing w:after="0" w:line="240" w:lineRule="auto"/>
                    <w:jc w:val="right"/>
                    <w:rPr>
                      <w:rFonts w:ascii="Times New Roman" w:hAnsi="Times New Roman"/>
                      <w:sz w:val="24"/>
                      <w:szCs w:val="24"/>
                    </w:rPr>
                  </w:pPr>
                  <w:r w:rsidRPr="000D79E3">
                    <w:rPr>
                      <w:rFonts w:ascii="Times New Roman" w:hAnsi="Times New Roman"/>
                      <w:sz w:val="24"/>
                      <w:szCs w:val="24"/>
                    </w:rPr>
                    <w:t>4 000</w:t>
                  </w:r>
                </w:p>
              </w:tc>
              <w:tc>
                <w:tcPr>
                  <w:tcW w:w="3077" w:type="dxa"/>
                </w:tcPr>
                <w:p w:rsidR="006507E5" w:rsidRPr="000D79E3" w:rsidRDefault="006507E5" w:rsidP="000D79E3">
                  <w:pPr>
                    <w:spacing w:after="0" w:line="240" w:lineRule="auto"/>
                    <w:rPr>
                      <w:rFonts w:ascii="Times New Roman" w:hAnsi="Times New Roman"/>
                      <w:sz w:val="24"/>
                      <w:szCs w:val="24"/>
                    </w:rPr>
                  </w:pPr>
                  <w:r w:rsidRPr="000D79E3">
                    <w:rPr>
                      <w:rFonts w:ascii="Times New Roman" w:hAnsi="Times New Roman"/>
                      <w:sz w:val="24"/>
                      <w:szCs w:val="24"/>
                    </w:rPr>
                    <w:t>3. Фонд оплаты труда (70)</w:t>
                  </w:r>
                </w:p>
              </w:tc>
              <w:tc>
                <w:tcPr>
                  <w:tcW w:w="1252" w:type="dxa"/>
                </w:tcPr>
                <w:p w:rsidR="006507E5" w:rsidRPr="000D79E3" w:rsidRDefault="006507E5" w:rsidP="000D79E3">
                  <w:pPr>
                    <w:spacing w:after="0" w:line="240" w:lineRule="auto"/>
                    <w:jc w:val="right"/>
                    <w:rPr>
                      <w:rFonts w:ascii="Times New Roman" w:hAnsi="Times New Roman"/>
                      <w:sz w:val="24"/>
                      <w:szCs w:val="24"/>
                    </w:rPr>
                  </w:pPr>
                  <w:r w:rsidRPr="000D79E3">
                    <w:rPr>
                      <w:rFonts w:ascii="Times New Roman" w:hAnsi="Times New Roman"/>
                      <w:sz w:val="24"/>
                      <w:szCs w:val="24"/>
                    </w:rPr>
                    <w:t>20 000</w:t>
                  </w:r>
                </w:p>
              </w:tc>
            </w:tr>
            <w:tr w:rsidR="006507E5" w:rsidRPr="000D79E3" w:rsidTr="006507E5">
              <w:tc>
                <w:tcPr>
                  <w:tcW w:w="3031" w:type="dxa"/>
                </w:tcPr>
                <w:p w:rsidR="006507E5" w:rsidRPr="000D79E3" w:rsidRDefault="006507E5" w:rsidP="000D79E3">
                  <w:pPr>
                    <w:spacing w:after="0" w:line="240" w:lineRule="auto"/>
                    <w:rPr>
                      <w:rFonts w:ascii="Times New Roman" w:hAnsi="Times New Roman"/>
                      <w:sz w:val="24"/>
                      <w:szCs w:val="24"/>
                    </w:rPr>
                  </w:pPr>
                  <w:r w:rsidRPr="000D79E3">
                    <w:rPr>
                      <w:rFonts w:ascii="Times New Roman" w:hAnsi="Times New Roman"/>
                      <w:sz w:val="24"/>
                      <w:szCs w:val="24"/>
                    </w:rPr>
                    <w:t>4. Расчетный счет (51)</w:t>
                  </w:r>
                </w:p>
              </w:tc>
              <w:tc>
                <w:tcPr>
                  <w:tcW w:w="1169" w:type="dxa"/>
                </w:tcPr>
                <w:p w:rsidR="006507E5" w:rsidRPr="000D79E3" w:rsidRDefault="006507E5" w:rsidP="000D79E3">
                  <w:pPr>
                    <w:spacing w:after="0" w:line="240" w:lineRule="auto"/>
                    <w:jc w:val="right"/>
                    <w:rPr>
                      <w:rFonts w:ascii="Times New Roman" w:hAnsi="Times New Roman"/>
                      <w:sz w:val="24"/>
                      <w:szCs w:val="24"/>
                    </w:rPr>
                  </w:pPr>
                  <w:r w:rsidRPr="000D79E3">
                    <w:rPr>
                      <w:rFonts w:ascii="Times New Roman" w:hAnsi="Times New Roman"/>
                      <w:sz w:val="24"/>
                      <w:szCs w:val="24"/>
                    </w:rPr>
                    <w:t>106 000</w:t>
                  </w:r>
                </w:p>
              </w:tc>
              <w:tc>
                <w:tcPr>
                  <w:tcW w:w="3077" w:type="dxa"/>
                </w:tcPr>
                <w:p w:rsidR="006507E5" w:rsidRPr="000D79E3" w:rsidRDefault="006507E5" w:rsidP="000D79E3">
                  <w:pPr>
                    <w:spacing w:after="0" w:line="240" w:lineRule="auto"/>
                    <w:rPr>
                      <w:rFonts w:ascii="Times New Roman" w:hAnsi="Times New Roman"/>
                      <w:sz w:val="24"/>
                      <w:szCs w:val="24"/>
                    </w:rPr>
                  </w:pPr>
                  <w:r w:rsidRPr="000D79E3">
                    <w:rPr>
                      <w:rFonts w:ascii="Times New Roman" w:hAnsi="Times New Roman"/>
                      <w:sz w:val="24"/>
                      <w:szCs w:val="24"/>
                    </w:rPr>
                    <w:t>4. Краткосрочная ссуда (66)</w:t>
                  </w:r>
                </w:p>
              </w:tc>
              <w:tc>
                <w:tcPr>
                  <w:tcW w:w="1252" w:type="dxa"/>
                </w:tcPr>
                <w:p w:rsidR="006507E5" w:rsidRPr="000D79E3" w:rsidRDefault="006507E5" w:rsidP="000D79E3">
                  <w:pPr>
                    <w:spacing w:after="0" w:line="240" w:lineRule="auto"/>
                    <w:jc w:val="right"/>
                    <w:rPr>
                      <w:rFonts w:ascii="Times New Roman" w:hAnsi="Times New Roman"/>
                      <w:sz w:val="24"/>
                      <w:szCs w:val="24"/>
                    </w:rPr>
                  </w:pPr>
                  <w:r w:rsidRPr="000D79E3">
                    <w:rPr>
                      <w:rFonts w:ascii="Times New Roman" w:hAnsi="Times New Roman"/>
                      <w:sz w:val="24"/>
                      <w:szCs w:val="24"/>
                    </w:rPr>
                    <w:t>100 000</w:t>
                  </w:r>
                </w:p>
              </w:tc>
            </w:tr>
            <w:tr w:rsidR="006507E5" w:rsidRPr="000D79E3" w:rsidTr="006507E5">
              <w:tc>
                <w:tcPr>
                  <w:tcW w:w="3031" w:type="dxa"/>
                </w:tcPr>
                <w:p w:rsidR="006507E5" w:rsidRPr="000D79E3" w:rsidRDefault="006507E5" w:rsidP="000D79E3">
                  <w:pPr>
                    <w:spacing w:after="0" w:line="240" w:lineRule="auto"/>
                    <w:rPr>
                      <w:rFonts w:ascii="Times New Roman" w:hAnsi="Times New Roman"/>
                      <w:sz w:val="24"/>
                      <w:szCs w:val="24"/>
                    </w:rPr>
                  </w:pPr>
                  <w:r w:rsidRPr="000D79E3">
                    <w:rPr>
                      <w:rFonts w:ascii="Times New Roman" w:hAnsi="Times New Roman"/>
                      <w:sz w:val="24"/>
                      <w:szCs w:val="24"/>
                    </w:rPr>
                    <w:t>Валюта баланса</w:t>
                  </w:r>
                </w:p>
              </w:tc>
              <w:tc>
                <w:tcPr>
                  <w:tcW w:w="1169" w:type="dxa"/>
                </w:tcPr>
                <w:p w:rsidR="006507E5" w:rsidRPr="000D79E3" w:rsidRDefault="006507E5" w:rsidP="000D79E3">
                  <w:pPr>
                    <w:spacing w:after="0" w:line="240" w:lineRule="auto"/>
                    <w:jc w:val="right"/>
                    <w:rPr>
                      <w:rFonts w:ascii="Times New Roman" w:hAnsi="Times New Roman"/>
                      <w:sz w:val="24"/>
                      <w:szCs w:val="24"/>
                    </w:rPr>
                  </w:pPr>
                  <w:r w:rsidRPr="000D79E3">
                    <w:rPr>
                      <w:rFonts w:ascii="Times New Roman" w:hAnsi="Times New Roman"/>
                      <w:sz w:val="24"/>
                      <w:szCs w:val="24"/>
                    </w:rPr>
                    <w:t>260 000</w:t>
                  </w:r>
                </w:p>
              </w:tc>
              <w:tc>
                <w:tcPr>
                  <w:tcW w:w="3077" w:type="dxa"/>
                </w:tcPr>
                <w:p w:rsidR="006507E5" w:rsidRPr="000D79E3" w:rsidRDefault="006507E5" w:rsidP="000D79E3">
                  <w:pPr>
                    <w:spacing w:after="0" w:line="240" w:lineRule="auto"/>
                    <w:rPr>
                      <w:rFonts w:ascii="Times New Roman" w:hAnsi="Times New Roman"/>
                      <w:sz w:val="24"/>
                      <w:szCs w:val="24"/>
                    </w:rPr>
                  </w:pPr>
                  <w:r w:rsidRPr="000D79E3">
                    <w:rPr>
                      <w:rFonts w:ascii="Times New Roman" w:hAnsi="Times New Roman"/>
                      <w:sz w:val="24"/>
                      <w:szCs w:val="24"/>
                    </w:rPr>
                    <w:t>Валюта баланса</w:t>
                  </w:r>
                </w:p>
              </w:tc>
              <w:tc>
                <w:tcPr>
                  <w:tcW w:w="1252" w:type="dxa"/>
                </w:tcPr>
                <w:p w:rsidR="006507E5" w:rsidRPr="000D79E3" w:rsidRDefault="006507E5" w:rsidP="000D79E3">
                  <w:pPr>
                    <w:spacing w:after="0" w:line="240" w:lineRule="auto"/>
                    <w:jc w:val="right"/>
                    <w:rPr>
                      <w:rFonts w:ascii="Times New Roman" w:hAnsi="Times New Roman"/>
                      <w:sz w:val="24"/>
                      <w:szCs w:val="24"/>
                    </w:rPr>
                  </w:pPr>
                  <w:r w:rsidRPr="000D79E3">
                    <w:rPr>
                      <w:rFonts w:ascii="Times New Roman" w:hAnsi="Times New Roman"/>
                      <w:sz w:val="24"/>
                      <w:szCs w:val="24"/>
                    </w:rPr>
                    <w:t>260 000</w:t>
                  </w:r>
                </w:p>
              </w:tc>
            </w:tr>
          </w:tbl>
          <w:p w:rsidR="006507E5" w:rsidRPr="000D79E3" w:rsidRDefault="006507E5" w:rsidP="000D79E3">
            <w:pPr>
              <w:rPr>
                <w:rFonts w:ascii="Times New Roman" w:hAnsi="Times New Roman"/>
                <w:sz w:val="24"/>
                <w:szCs w:val="24"/>
              </w:rPr>
            </w:pPr>
          </w:p>
          <w:p w:rsidR="006507E5" w:rsidRPr="000D79E3" w:rsidRDefault="006507E5" w:rsidP="000D79E3">
            <w:pPr>
              <w:rPr>
                <w:rFonts w:ascii="Times New Roman" w:hAnsi="Times New Roman"/>
                <w:sz w:val="24"/>
                <w:szCs w:val="24"/>
              </w:rPr>
            </w:pPr>
            <w:r w:rsidRPr="000D79E3">
              <w:rPr>
                <w:rFonts w:ascii="Times New Roman" w:hAnsi="Times New Roman"/>
                <w:sz w:val="24"/>
                <w:szCs w:val="24"/>
              </w:rPr>
              <w:t>Операции:</w:t>
            </w:r>
          </w:p>
          <w:p w:rsidR="006507E5" w:rsidRPr="000D79E3" w:rsidRDefault="006507E5" w:rsidP="0099644E">
            <w:pPr>
              <w:numPr>
                <w:ilvl w:val="0"/>
                <w:numId w:val="40"/>
              </w:numPr>
              <w:ind w:left="0"/>
              <w:rPr>
                <w:rFonts w:ascii="Times New Roman" w:hAnsi="Times New Roman"/>
                <w:sz w:val="24"/>
                <w:szCs w:val="24"/>
              </w:rPr>
            </w:pPr>
            <w:r w:rsidRPr="000D79E3">
              <w:rPr>
                <w:rFonts w:ascii="Times New Roman" w:hAnsi="Times New Roman"/>
                <w:sz w:val="24"/>
                <w:szCs w:val="24"/>
              </w:rPr>
              <w:t xml:space="preserve">По чеку с расчетного счета для выдачи зарплаты в кассу получено      20 000 рублей. </w:t>
            </w:r>
          </w:p>
          <w:p w:rsidR="006507E5" w:rsidRPr="000D79E3" w:rsidRDefault="006507E5" w:rsidP="0099644E">
            <w:pPr>
              <w:numPr>
                <w:ilvl w:val="0"/>
                <w:numId w:val="40"/>
              </w:numPr>
              <w:ind w:left="0"/>
              <w:rPr>
                <w:rFonts w:ascii="Times New Roman" w:hAnsi="Times New Roman"/>
                <w:sz w:val="24"/>
                <w:szCs w:val="24"/>
              </w:rPr>
            </w:pPr>
            <w:r w:rsidRPr="000D79E3">
              <w:rPr>
                <w:rFonts w:ascii="Times New Roman" w:hAnsi="Times New Roman"/>
                <w:sz w:val="24"/>
                <w:szCs w:val="24"/>
              </w:rPr>
              <w:t>Работникам выдана зарплата из кассы  20 000 рублей.</w:t>
            </w:r>
          </w:p>
          <w:p w:rsidR="006507E5" w:rsidRPr="000D79E3" w:rsidRDefault="006507E5" w:rsidP="0099644E">
            <w:pPr>
              <w:numPr>
                <w:ilvl w:val="0"/>
                <w:numId w:val="40"/>
              </w:numPr>
              <w:ind w:left="0"/>
              <w:rPr>
                <w:rFonts w:ascii="Times New Roman" w:hAnsi="Times New Roman"/>
                <w:sz w:val="24"/>
                <w:szCs w:val="24"/>
              </w:rPr>
            </w:pPr>
            <w:r w:rsidRPr="000D79E3">
              <w:rPr>
                <w:rFonts w:ascii="Times New Roman" w:hAnsi="Times New Roman"/>
                <w:sz w:val="24"/>
                <w:szCs w:val="24"/>
              </w:rPr>
              <w:t>Из прибыли на пополнение уставного капитала направлено 10000 рублей.</w:t>
            </w:r>
          </w:p>
          <w:p w:rsidR="006507E5" w:rsidRPr="000D79E3" w:rsidRDefault="006507E5" w:rsidP="0099644E">
            <w:pPr>
              <w:numPr>
                <w:ilvl w:val="0"/>
                <w:numId w:val="40"/>
              </w:numPr>
              <w:ind w:left="0"/>
              <w:jc w:val="both"/>
              <w:rPr>
                <w:rFonts w:ascii="Times New Roman" w:hAnsi="Times New Roman"/>
                <w:sz w:val="24"/>
                <w:szCs w:val="24"/>
              </w:rPr>
            </w:pPr>
            <w:r w:rsidRPr="000D79E3">
              <w:rPr>
                <w:rFonts w:ascii="Times New Roman" w:hAnsi="Times New Roman"/>
                <w:sz w:val="24"/>
                <w:szCs w:val="24"/>
              </w:rPr>
              <w:t>Поступила краткосрочная ссуда банка на расчетный счет - 50 000 рублей.</w:t>
            </w:r>
          </w:p>
          <w:p w:rsidR="006507E5" w:rsidRPr="000D79E3" w:rsidRDefault="006507E5" w:rsidP="000D79E3">
            <w:pPr>
              <w:rPr>
                <w:rFonts w:ascii="Times New Roman" w:hAnsi="Times New Roman"/>
                <w:sz w:val="24"/>
                <w:szCs w:val="24"/>
              </w:rPr>
            </w:pPr>
          </w:p>
        </w:tc>
      </w:tr>
    </w:tbl>
    <w:p w:rsidR="006507E5" w:rsidRPr="000D79E3" w:rsidRDefault="006507E5" w:rsidP="000D79E3">
      <w:pPr>
        <w:autoSpaceDE w:val="0"/>
        <w:autoSpaceDN w:val="0"/>
        <w:adjustRightInd w:val="0"/>
        <w:spacing w:after="0" w:line="240" w:lineRule="auto"/>
        <w:jc w:val="center"/>
        <w:rPr>
          <w:rFonts w:ascii="Times New Roman" w:hAnsi="Times New Roman"/>
          <w:sz w:val="24"/>
          <w:szCs w:val="24"/>
        </w:rPr>
      </w:pPr>
    </w:p>
    <w:p w:rsidR="006507E5" w:rsidRPr="000D79E3" w:rsidRDefault="006507E5" w:rsidP="00D34DC0">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Задача 2</w:t>
      </w:r>
    </w:p>
    <w:p w:rsidR="006507E5" w:rsidRDefault="006507E5" w:rsidP="00D34DC0">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Первоначальная стоимость НМА производственного назначения – 12 000 руб. Срок полезного использования – 5 лет. Амортизация начисляется линейным способом. Определить ежемесячную сумму амортизационных отчислений и отразить в бухгалтерском учете.</w:t>
      </w:r>
    </w:p>
    <w:p w:rsidR="00D34DC0" w:rsidRPr="000D79E3" w:rsidRDefault="00D34DC0" w:rsidP="000D79E3">
      <w:pPr>
        <w:autoSpaceDE w:val="0"/>
        <w:autoSpaceDN w:val="0"/>
        <w:adjustRightInd w:val="0"/>
        <w:spacing w:after="0" w:line="240" w:lineRule="auto"/>
        <w:ind w:firstLine="360"/>
        <w:jc w:val="both"/>
        <w:rPr>
          <w:rFonts w:ascii="Times New Roman" w:hAnsi="Times New Roman"/>
          <w:sz w:val="24"/>
          <w:szCs w:val="24"/>
        </w:rPr>
      </w:pPr>
    </w:p>
    <w:p w:rsidR="006507E5" w:rsidRPr="000D79E3" w:rsidRDefault="006507E5" w:rsidP="00AD4E9D">
      <w:pPr>
        <w:pStyle w:val="a5"/>
        <w:numPr>
          <w:ilvl w:val="1"/>
          <w:numId w:val="70"/>
        </w:numPr>
        <w:spacing w:after="0" w:line="240" w:lineRule="auto"/>
        <w:jc w:val="both"/>
        <w:rPr>
          <w:rFonts w:ascii="Times New Roman" w:hAnsi="Times New Roman"/>
          <w:i/>
          <w:sz w:val="24"/>
          <w:szCs w:val="24"/>
        </w:rPr>
      </w:pPr>
      <w:r w:rsidRPr="000D79E3">
        <w:rPr>
          <w:rFonts w:ascii="Times New Roman" w:hAnsi="Times New Roman"/>
          <w:i/>
          <w:sz w:val="24"/>
          <w:szCs w:val="24"/>
        </w:rPr>
        <w:lastRenderedPageBreak/>
        <w:t>Типовое задание на  курсовую  работу</w:t>
      </w:r>
    </w:p>
    <w:p w:rsidR="006507E5" w:rsidRPr="000D79E3" w:rsidRDefault="006507E5" w:rsidP="00D10E10">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 xml:space="preserve">По дисциплине выполняется курсовая работа на тему «Анализ и интерпретация  полученной финансовой, бухгалтерской и иной информации» в соответствии с методическими указаниями: Еремина, И. В.  Учет и анализ: метод. Указания к выполнению курсовой работы \ И. В. Еремина – Екатеринбург :  УрГУПС, 2015. – 34 с.  </w:t>
      </w:r>
    </w:p>
    <w:p w:rsidR="006507E5" w:rsidRPr="000D79E3" w:rsidRDefault="006507E5" w:rsidP="00D10E10">
      <w:pPr>
        <w:spacing w:after="0" w:line="240" w:lineRule="auto"/>
        <w:ind w:firstLine="709"/>
        <w:jc w:val="both"/>
        <w:rPr>
          <w:rFonts w:ascii="Times New Roman" w:hAnsi="Times New Roman"/>
          <w:sz w:val="24"/>
          <w:szCs w:val="24"/>
        </w:rPr>
      </w:pPr>
      <w:r w:rsidRPr="000D79E3">
        <w:rPr>
          <w:rFonts w:ascii="Times New Roman" w:hAnsi="Times New Roman"/>
          <w:sz w:val="24"/>
          <w:szCs w:val="24"/>
        </w:rPr>
        <w:tab/>
      </w:r>
    </w:p>
    <w:p w:rsidR="006507E5" w:rsidRPr="000D79E3" w:rsidRDefault="006507E5" w:rsidP="00D10E10">
      <w:pPr>
        <w:spacing w:after="0" w:line="240" w:lineRule="auto"/>
        <w:ind w:firstLine="709"/>
        <w:jc w:val="both"/>
        <w:rPr>
          <w:rFonts w:ascii="Times New Roman" w:hAnsi="Times New Roman"/>
          <w:b/>
          <w:i/>
          <w:sz w:val="24"/>
          <w:szCs w:val="24"/>
        </w:rPr>
      </w:pPr>
      <w:r w:rsidRPr="000D79E3">
        <w:rPr>
          <w:rFonts w:ascii="Times New Roman" w:hAnsi="Times New Roman"/>
          <w:b/>
          <w:i/>
          <w:sz w:val="24"/>
          <w:szCs w:val="24"/>
        </w:rPr>
        <w:t>4 Порядок проведения промежуточной аттестации обучающихся</w:t>
      </w:r>
    </w:p>
    <w:p w:rsidR="006507E5" w:rsidRPr="000D79E3" w:rsidRDefault="006507E5" w:rsidP="00D10E10">
      <w:pPr>
        <w:autoSpaceDE w:val="0"/>
        <w:autoSpaceDN w:val="0"/>
        <w:adjustRightInd w:val="0"/>
        <w:spacing w:after="0" w:line="240" w:lineRule="auto"/>
        <w:ind w:firstLine="709"/>
        <w:jc w:val="both"/>
        <w:rPr>
          <w:rFonts w:ascii="Times New Roman" w:hAnsi="Times New Roman"/>
          <w:i/>
          <w:sz w:val="24"/>
          <w:szCs w:val="24"/>
        </w:rPr>
      </w:pPr>
    </w:p>
    <w:p w:rsidR="006507E5" w:rsidRPr="000D79E3" w:rsidRDefault="006507E5" w:rsidP="00D10E10">
      <w:pPr>
        <w:tabs>
          <w:tab w:val="left" w:pos="-6521"/>
          <w:tab w:val="left" w:pos="1276"/>
        </w:tabs>
        <w:spacing w:after="0" w:line="240" w:lineRule="auto"/>
        <w:ind w:firstLine="709"/>
        <w:contextualSpacing/>
        <w:jc w:val="both"/>
        <w:rPr>
          <w:rFonts w:ascii="Times New Roman" w:hAnsi="Times New Roman"/>
          <w:i/>
          <w:sz w:val="24"/>
          <w:szCs w:val="24"/>
          <w:lang w:eastAsia="en-US"/>
        </w:rPr>
      </w:pPr>
      <w:r w:rsidRPr="000D79E3">
        <w:rPr>
          <w:rFonts w:ascii="Times New Roman" w:hAnsi="Times New Roman"/>
          <w:i/>
          <w:sz w:val="24"/>
          <w:szCs w:val="24"/>
          <w:lang w:eastAsia="en-US"/>
        </w:rPr>
        <w:t xml:space="preserve">4.1 Документы СМК вуза </w:t>
      </w:r>
    </w:p>
    <w:p w:rsidR="006507E5" w:rsidRPr="000D79E3" w:rsidRDefault="006507E5" w:rsidP="00D10E10">
      <w:pPr>
        <w:tabs>
          <w:tab w:val="left" w:pos="-6521"/>
          <w:tab w:val="left" w:pos="1276"/>
        </w:tabs>
        <w:spacing w:after="0" w:line="240" w:lineRule="auto"/>
        <w:ind w:firstLine="709"/>
        <w:contextualSpacing/>
        <w:jc w:val="both"/>
        <w:rPr>
          <w:rFonts w:ascii="Times New Roman" w:hAnsi="Times New Roman"/>
          <w:sz w:val="24"/>
          <w:szCs w:val="24"/>
          <w:lang w:eastAsia="en-US"/>
        </w:rPr>
      </w:pPr>
      <w:r w:rsidRPr="000D79E3">
        <w:rPr>
          <w:rFonts w:ascii="Times New Roman" w:hAnsi="Times New Roman"/>
          <w:sz w:val="24"/>
          <w:szCs w:val="24"/>
          <w:lang w:eastAsia="en-US"/>
        </w:rPr>
        <w:t>Формы, система оценивания, порядок проведения промежуточной аттестации обучающихся, включая порядок установления сроков прохождения испытаний промежуточной аттестации, для лиц, не прошедших промежуточную аттестацию по уважительным причинам или имеющим академическую задолженность, а также периодичность проведения промежуточной аттестации обучающихся регламентированы следующими положениями:</w:t>
      </w:r>
    </w:p>
    <w:p w:rsidR="005E710C" w:rsidRPr="000D79E3" w:rsidRDefault="005E710C" w:rsidP="005E710C">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ПЛ </w:t>
      </w:r>
      <w:r w:rsidR="00770E0C">
        <w:rPr>
          <w:rFonts w:ascii="Times New Roman" w:eastAsia="Calibri" w:hAnsi="Times New Roman"/>
          <w:spacing w:val="-6"/>
          <w:sz w:val="24"/>
          <w:szCs w:val="24"/>
        </w:rPr>
        <w:t>2.3.19-2018</w:t>
      </w:r>
      <w:r w:rsidRPr="000D79E3">
        <w:rPr>
          <w:rFonts w:ascii="Times New Roman" w:eastAsia="Calibri" w:hAnsi="Times New Roman"/>
          <w:spacing w:val="-6"/>
          <w:sz w:val="24"/>
          <w:szCs w:val="24"/>
        </w:rPr>
        <w:t xml:space="preserve"> «СМК. Организация и осуществление образовательной деятельности по образовательным программам высшего образования – программам бакалавриата, программам специалитета, программам магистратуры»;</w:t>
      </w:r>
    </w:p>
    <w:p w:rsidR="005E710C" w:rsidRPr="000D79E3" w:rsidRDefault="005E710C" w:rsidP="005E710C">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ПЛ </w:t>
      </w:r>
      <w:r w:rsidR="00770E0C">
        <w:rPr>
          <w:rFonts w:ascii="Times New Roman" w:eastAsia="Calibri" w:hAnsi="Times New Roman"/>
          <w:spacing w:val="-6"/>
          <w:sz w:val="24"/>
          <w:szCs w:val="24"/>
        </w:rPr>
        <w:t>2.3.22-2018</w:t>
      </w:r>
      <w:r w:rsidRPr="000D79E3">
        <w:rPr>
          <w:rFonts w:ascii="Times New Roman" w:eastAsia="Calibri" w:hAnsi="Times New Roman"/>
          <w:spacing w:val="-6"/>
          <w:sz w:val="24"/>
          <w:szCs w:val="24"/>
        </w:rPr>
        <w:t xml:space="preserve"> «СМК. О формировании фонда оценочных материалов»;</w:t>
      </w:r>
    </w:p>
    <w:p w:rsidR="005E710C" w:rsidRPr="000D79E3" w:rsidRDefault="005E710C" w:rsidP="005E710C">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ПЛ </w:t>
      </w:r>
      <w:r w:rsidR="00770E0C">
        <w:rPr>
          <w:rFonts w:ascii="Times New Roman" w:eastAsia="Calibri" w:hAnsi="Times New Roman"/>
          <w:spacing w:val="-6"/>
          <w:sz w:val="24"/>
          <w:szCs w:val="24"/>
        </w:rPr>
        <w:t>2.3.3-2018</w:t>
      </w:r>
      <w:r w:rsidRPr="000D79E3">
        <w:rPr>
          <w:rFonts w:ascii="Times New Roman" w:eastAsia="Calibri" w:hAnsi="Times New Roman"/>
          <w:spacing w:val="-6"/>
          <w:sz w:val="24"/>
          <w:szCs w:val="24"/>
        </w:rPr>
        <w:t xml:space="preserve"> «СМК. Система мониторинга качества образования с использованием технологии компьютерного тестирования».</w:t>
      </w:r>
    </w:p>
    <w:p w:rsidR="005E710C" w:rsidRPr="00665F6E" w:rsidRDefault="005E710C" w:rsidP="005E710C">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Положение ПЛ 2.3.1-2016 «СМК. О курсовом проектировании»</w:t>
      </w:r>
    </w:p>
    <w:p w:rsidR="006507E5" w:rsidRPr="000D79E3" w:rsidRDefault="006507E5" w:rsidP="00D10E10">
      <w:pPr>
        <w:autoSpaceDE w:val="0"/>
        <w:autoSpaceDN w:val="0"/>
        <w:adjustRightInd w:val="0"/>
        <w:spacing w:after="0" w:line="240" w:lineRule="auto"/>
        <w:ind w:firstLine="709"/>
        <w:jc w:val="both"/>
        <w:rPr>
          <w:rFonts w:ascii="Times New Roman" w:hAnsi="Times New Roman"/>
          <w:sz w:val="24"/>
          <w:szCs w:val="24"/>
        </w:rPr>
      </w:pPr>
    </w:p>
    <w:p w:rsidR="006507E5" w:rsidRPr="000D79E3" w:rsidRDefault="006507E5" w:rsidP="00D10E10">
      <w:pPr>
        <w:tabs>
          <w:tab w:val="left" w:pos="-6521"/>
          <w:tab w:val="left" w:pos="1276"/>
        </w:tabs>
        <w:spacing w:after="0" w:line="240" w:lineRule="auto"/>
        <w:ind w:firstLine="709"/>
        <w:contextualSpacing/>
        <w:jc w:val="both"/>
        <w:rPr>
          <w:rFonts w:ascii="Times New Roman" w:hAnsi="Times New Roman"/>
          <w:i/>
          <w:sz w:val="24"/>
          <w:szCs w:val="24"/>
          <w:lang w:eastAsia="en-US"/>
        </w:rPr>
      </w:pPr>
      <w:r w:rsidRPr="000D79E3">
        <w:rPr>
          <w:rFonts w:ascii="Times New Roman" w:hAnsi="Times New Roman"/>
          <w:i/>
          <w:sz w:val="24"/>
          <w:szCs w:val="24"/>
          <w:lang w:eastAsia="en-US"/>
        </w:rPr>
        <w:t>4.</w:t>
      </w:r>
      <w:r w:rsidR="00D10E10">
        <w:rPr>
          <w:rFonts w:ascii="Times New Roman" w:hAnsi="Times New Roman"/>
          <w:i/>
          <w:sz w:val="24"/>
          <w:szCs w:val="24"/>
          <w:lang w:eastAsia="en-US"/>
        </w:rPr>
        <w:t>2</w:t>
      </w:r>
      <w:r w:rsidRPr="000D79E3">
        <w:rPr>
          <w:rFonts w:ascii="Times New Roman" w:hAnsi="Times New Roman"/>
          <w:i/>
          <w:sz w:val="24"/>
          <w:szCs w:val="24"/>
          <w:lang w:eastAsia="en-US"/>
        </w:rPr>
        <w:t xml:space="preserve"> Методические материалы, определяющие процедуру оценивания знаний, умений, навыков и (или) опыта деятельности в ходе промежуточной аттестации</w:t>
      </w:r>
    </w:p>
    <w:p w:rsidR="00D10E10" w:rsidRPr="000D79E3" w:rsidRDefault="00D10E10" w:rsidP="00D10E10">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Промежуточная аттестация по дисциплине «Учет и анализ» проводится в два этапа:</w:t>
      </w:r>
    </w:p>
    <w:p w:rsidR="00D10E10" w:rsidRPr="000D79E3" w:rsidRDefault="00D10E10" w:rsidP="0099644E">
      <w:pPr>
        <w:numPr>
          <w:ilvl w:val="0"/>
          <w:numId w:val="43"/>
        </w:numPr>
        <w:tabs>
          <w:tab w:val="left" w:pos="993"/>
        </w:tabs>
        <w:spacing w:after="0" w:line="240" w:lineRule="auto"/>
        <w:ind w:left="0" w:firstLine="709"/>
        <w:contextualSpacing/>
        <w:jc w:val="both"/>
        <w:rPr>
          <w:rFonts w:ascii="Times New Roman" w:hAnsi="Times New Roman"/>
          <w:sz w:val="24"/>
          <w:szCs w:val="24"/>
        </w:rPr>
      </w:pPr>
      <w:r w:rsidRPr="000D79E3">
        <w:rPr>
          <w:rFonts w:ascii="Times New Roman" w:hAnsi="Times New Roman"/>
          <w:bCs/>
          <w:sz w:val="24"/>
          <w:szCs w:val="24"/>
        </w:rPr>
        <w:t>По итогам первого семестра изучения (3 семестр по учебному плану) проводится зачет, который проводится в последнюю неделю первого семестра изучения дисциплины.</w:t>
      </w:r>
    </w:p>
    <w:p w:rsidR="00D10E10" w:rsidRPr="000D79E3" w:rsidRDefault="00D10E10" w:rsidP="0099644E">
      <w:pPr>
        <w:numPr>
          <w:ilvl w:val="0"/>
          <w:numId w:val="43"/>
        </w:numPr>
        <w:tabs>
          <w:tab w:val="left" w:pos="993"/>
        </w:tabs>
        <w:spacing w:after="0" w:line="240" w:lineRule="auto"/>
        <w:ind w:left="0" w:firstLine="709"/>
        <w:contextualSpacing/>
        <w:jc w:val="both"/>
        <w:rPr>
          <w:rFonts w:ascii="Times New Roman" w:hAnsi="Times New Roman"/>
          <w:sz w:val="24"/>
          <w:szCs w:val="24"/>
        </w:rPr>
      </w:pPr>
      <w:r w:rsidRPr="000D79E3">
        <w:rPr>
          <w:rFonts w:ascii="Times New Roman" w:hAnsi="Times New Roman"/>
          <w:bCs/>
          <w:sz w:val="24"/>
          <w:szCs w:val="24"/>
        </w:rPr>
        <w:t xml:space="preserve">Промежуточная аттестация в форме экзамена </w:t>
      </w:r>
      <w:r w:rsidRPr="000D79E3">
        <w:rPr>
          <w:rFonts w:ascii="Times New Roman" w:hAnsi="Times New Roman"/>
          <w:sz w:val="24"/>
          <w:szCs w:val="24"/>
        </w:rPr>
        <w:t xml:space="preserve">завершает изучение курса и проводится согласно расписанию экзаменационной сессии. </w:t>
      </w:r>
    </w:p>
    <w:p w:rsidR="006507E5" w:rsidRPr="000D79E3" w:rsidRDefault="006507E5" w:rsidP="00D10E10">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Допуском к промежуточной аттестации является успешная защита курсовой работы и положительный результат итогового тестирования. Экзамен проводится по билетам, в каждый из которых включены 2 теоретических вопроса и задача.</w:t>
      </w:r>
    </w:p>
    <w:p w:rsidR="006507E5" w:rsidRPr="000D79E3" w:rsidRDefault="006507E5" w:rsidP="00D10E10">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 xml:space="preserve">Промежуточная аттестация (экзамен, зачет) носит комплексный характер: учитывает результаты итогового тестирования и ответа на экзаменационный билет. Преподаватель вправе повысить оценку с учетом результатов текущего контроля знаний и рейтинговой оценки деятельности студента в течение периода изучения дисциплины. </w:t>
      </w:r>
    </w:p>
    <w:p w:rsidR="006507E5" w:rsidRPr="000D79E3" w:rsidRDefault="006507E5" w:rsidP="00D10E10">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 xml:space="preserve">В случае  применении дистанционных технологий и электронного обучения проведение промежуточной аттестации и мероприятий, предусмотренных в промежуточной аттестации  осуществляется в электронно-информационной образовательной среде (образовательная платформа электронной поддержки обучения </w:t>
      </w:r>
      <w:proofErr w:type="spellStart"/>
      <w:r w:rsidRPr="000D79E3">
        <w:rPr>
          <w:rFonts w:ascii="Times New Roman" w:hAnsi="Times New Roman"/>
          <w:sz w:val="24"/>
          <w:szCs w:val="24"/>
        </w:rPr>
        <w:t>Blackboard</w:t>
      </w:r>
      <w:proofErr w:type="spellEnd"/>
      <w:r w:rsidRPr="000D79E3">
        <w:rPr>
          <w:rFonts w:ascii="Times New Roman" w:hAnsi="Times New Roman"/>
          <w:sz w:val="24"/>
          <w:szCs w:val="24"/>
        </w:rPr>
        <w:t xml:space="preserve"> </w:t>
      </w:r>
      <w:proofErr w:type="spellStart"/>
      <w:r w:rsidRPr="000D79E3">
        <w:rPr>
          <w:rFonts w:ascii="Times New Roman" w:hAnsi="Times New Roman"/>
          <w:sz w:val="24"/>
          <w:szCs w:val="24"/>
        </w:rPr>
        <w:t>Learn</w:t>
      </w:r>
      <w:proofErr w:type="spellEnd"/>
      <w:r w:rsidRPr="000D79E3">
        <w:rPr>
          <w:rFonts w:ascii="Times New Roman" w:hAnsi="Times New Roman"/>
          <w:sz w:val="24"/>
          <w:szCs w:val="24"/>
        </w:rPr>
        <w:t xml:space="preserve"> (сайт bb.usurt.ru)) в курсе дисциплины (модуля).</w:t>
      </w:r>
    </w:p>
    <w:p w:rsidR="006507E5" w:rsidRPr="000D79E3" w:rsidRDefault="006507E5" w:rsidP="000D79E3">
      <w:pPr>
        <w:spacing w:after="0" w:line="240" w:lineRule="auto"/>
        <w:ind w:firstLine="709"/>
        <w:contextualSpacing/>
        <w:jc w:val="both"/>
        <w:rPr>
          <w:rFonts w:ascii="Times New Roman" w:eastAsia="Calibri" w:hAnsi="Times New Roman"/>
          <w:sz w:val="24"/>
          <w:szCs w:val="24"/>
        </w:rPr>
      </w:pPr>
    </w:p>
    <w:p w:rsidR="006507E5" w:rsidRPr="000D79E3" w:rsidRDefault="006507E5" w:rsidP="00D10E10">
      <w:pPr>
        <w:pageBreakBefore/>
        <w:spacing w:after="0" w:line="240" w:lineRule="auto"/>
        <w:jc w:val="center"/>
        <w:rPr>
          <w:rFonts w:ascii="Times New Roman" w:hAnsi="Times New Roman"/>
          <w:b/>
          <w:bCs/>
          <w:color w:val="000000"/>
          <w:sz w:val="24"/>
          <w:szCs w:val="24"/>
        </w:rPr>
      </w:pPr>
      <w:r w:rsidRPr="000D79E3">
        <w:rPr>
          <w:rFonts w:ascii="Times New Roman" w:hAnsi="Times New Roman"/>
          <w:b/>
          <w:bCs/>
          <w:color w:val="000000"/>
          <w:sz w:val="24"/>
          <w:szCs w:val="24"/>
        </w:rPr>
        <w:lastRenderedPageBreak/>
        <w:t xml:space="preserve">Фонд оценочных материалов для промежуточной аттестации по дисциплине </w:t>
      </w:r>
      <w:r w:rsidR="00342F52">
        <w:rPr>
          <w:rFonts w:ascii="Times New Roman" w:hAnsi="Times New Roman"/>
          <w:b/>
          <w:bCs/>
          <w:color w:val="000000"/>
          <w:sz w:val="24"/>
          <w:szCs w:val="24"/>
        </w:rPr>
        <w:br/>
      </w:r>
      <w:r w:rsidRPr="00342F52">
        <w:rPr>
          <w:rStyle w:val="10"/>
        </w:rPr>
        <w:t>Б1.В.04 «Анализ и диагностика финансово-хозяйственной деятельности»</w:t>
      </w:r>
    </w:p>
    <w:p w:rsidR="006507E5" w:rsidRPr="000D79E3" w:rsidRDefault="006507E5" w:rsidP="000D79E3">
      <w:pPr>
        <w:spacing w:after="0" w:line="240" w:lineRule="auto"/>
        <w:jc w:val="center"/>
        <w:rPr>
          <w:rFonts w:ascii="Times New Roman" w:hAnsi="Times New Roman"/>
          <w:b/>
          <w:bCs/>
          <w:color w:val="000000"/>
          <w:sz w:val="24"/>
          <w:szCs w:val="24"/>
        </w:rPr>
      </w:pPr>
    </w:p>
    <w:p w:rsidR="006507E5" w:rsidRPr="00D10E10" w:rsidRDefault="006507E5" w:rsidP="00AD4E9D">
      <w:pPr>
        <w:pStyle w:val="a8"/>
        <w:numPr>
          <w:ilvl w:val="0"/>
          <w:numId w:val="99"/>
        </w:numPr>
        <w:tabs>
          <w:tab w:val="left" w:pos="851"/>
          <w:tab w:val="left" w:pos="993"/>
        </w:tabs>
        <w:ind w:left="0" w:firstLine="709"/>
        <w:jc w:val="both"/>
        <w:rPr>
          <w:b w:val="0"/>
          <w:sz w:val="24"/>
        </w:rPr>
      </w:pPr>
      <w:r w:rsidRPr="00D10E10">
        <w:rPr>
          <w:sz w:val="24"/>
        </w:rPr>
        <w:t xml:space="preserve">Перечень компетенций с указанием этапов их формирования в процессе освоения образовательной программы </w:t>
      </w:r>
    </w:p>
    <w:p w:rsidR="006507E5" w:rsidRPr="000D79E3" w:rsidRDefault="006507E5" w:rsidP="000D79E3">
      <w:pPr>
        <w:pStyle w:val="a8"/>
        <w:jc w:val="left"/>
        <w:rPr>
          <w:i/>
          <w:sz w:val="24"/>
        </w:rPr>
      </w:pPr>
    </w:p>
    <w:p w:rsidR="006507E5" w:rsidRPr="000D79E3" w:rsidRDefault="006507E5" w:rsidP="00D10E10">
      <w:pPr>
        <w:pStyle w:val="a8"/>
        <w:ind w:firstLine="709"/>
        <w:jc w:val="both"/>
        <w:rPr>
          <w:b w:val="0"/>
          <w:sz w:val="24"/>
        </w:rPr>
      </w:pPr>
      <w:r w:rsidRPr="000D79E3">
        <w:rPr>
          <w:b w:val="0"/>
          <w:sz w:val="24"/>
        </w:rPr>
        <w:t>Дисциплина Б1.В.04 «</w:t>
      </w:r>
      <w:r w:rsidRPr="000D79E3">
        <w:rPr>
          <w:b w:val="0"/>
          <w:color w:val="000000"/>
          <w:sz w:val="24"/>
        </w:rPr>
        <w:t>Анализ и диаг</w:t>
      </w:r>
      <w:r w:rsidR="00D34762" w:rsidRPr="000D79E3">
        <w:rPr>
          <w:b w:val="0"/>
          <w:color w:val="000000"/>
          <w:sz w:val="24"/>
        </w:rPr>
        <w:t xml:space="preserve">ностика финансово-хозяйственной </w:t>
      </w:r>
      <w:r w:rsidRPr="000D79E3">
        <w:rPr>
          <w:b w:val="0"/>
          <w:color w:val="000000"/>
          <w:sz w:val="24"/>
        </w:rPr>
        <w:t>деятельности</w:t>
      </w:r>
      <w:r w:rsidRPr="000D79E3">
        <w:rPr>
          <w:b w:val="0"/>
          <w:sz w:val="24"/>
        </w:rPr>
        <w:t>» участвует в формировании следующих компе</w:t>
      </w:r>
      <w:r w:rsidR="00D10E10">
        <w:rPr>
          <w:b w:val="0"/>
          <w:sz w:val="24"/>
        </w:rPr>
        <w:t xml:space="preserve">тенций и индикаторов достижения </w:t>
      </w:r>
      <w:r w:rsidRPr="000D79E3">
        <w:rPr>
          <w:b w:val="0"/>
          <w:sz w:val="24"/>
        </w:rPr>
        <w:t>компетенций:</w:t>
      </w:r>
    </w:p>
    <w:p w:rsidR="00D10E10" w:rsidRDefault="00D10E10" w:rsidP="000D79E3">
      <w:pPr>
        <w:spacing w:after="0" w:line="240" w:lineRule="auto"/>
        <w:jc w:val="right"/>
        <w:rPr>
          <w:rFonts w:ascii="Times New Roman" w:hAnsi="Times New Roman"/>
          <w:sz w:val="24"/>
          <w:szCs w:val="24"/>
        </w:rPr>
      </w:pPr>
    </w:p>
    <w:p w:rsidR="006507E5" w:rsidRPr="000D79E3" w:rsidRDefault="006507E5" w:rsidP="000D79E3">
      <w:pPr>
        <w:spacing w:after="0" w:line="240" w:lineRule="auto"/>
        <w:jc w:val="right"/>
        <w:rPr>
          <w:rFonts w:ascii="Times New Roman" w:hAnsi="Times New Roman"/>
          <w:sz w:val="24"/>
          <w:szCs w:val="24"/>
        </w:rPr>
      </w:pPr>
      <w:r w:rsidRPr="000D79E3">
        <w:rPr>
          <w:rFonts w:ascii="Times New Roman" w:hAnsi="Times New Roman"/>
          <w:sz w:val="24"/>
          <w:szCs w:val="24"/>
        </w:rPr>
        <w:t>Таблица 1</w:t>
      </w:r>
    </w:p>
    <w:tbl>
      <w:tblPr>
        <w:tblW w:w="5000" w:type="pct"/>
        <w:tblBorders>
          <w:top w:val="single" w:sz="8" w:space="0" w:color="000000"/>
          <w:left w:val="single" w:sz="8" w:space="0" w:color="000000"/>
          <w:bottom w:val="single" w:sz="8" w:space="0" w:color="000000"/>
          <w:right w:val="single" w:sz="8" w:space="0" w:color="000000"/>
          <w:insideH w:val="single" w:sz="4" w:space="0" w:color="auto"/>
          <w:insideV w:val="single" w:sz="8" w:space="0" w:color="000000"/>
        </w:tblBorders>
        <w:tblCellMar>
          <w:left w:w="0" w:type="dxa"/>
          <w:right w:w="0" w:type="dxa"/>
        </w:tblCellMar>
        <w:tblLook w:val="00A0" w:firstRow="1" w:lastRow="0" w:firstColumn="1" w:lastColumn="0" w:noHBand="0" w:noVBand="0"/>
      </w:tblPr>
      <w:tblGrid>
        <w:gridCol w:w="2419"/>
        <w:gridCol w:w="3260"/>
        <w:gridCol w:w="2019"/>
        <w:gridCol w:w="1774"/>
      </w:tblGrid>
      <w:tr w:rsidR="006507E5" w:rsidRPr="00D10E10" w:rsidTr="00D10E10">
        <w:tc>
          <w:tcPr>
            <w:tcW w:w="1277" w:type="pct"/>
          </w:tcPr>
          <w:p w:rsidR="006507E5" w:rsidRPr="00D10E10" w:rsidRDefault="006507E5" w:rsidP="000D79E3">
            <w:pPr>
              <w:spacing w:after="0" w:line="240" w:lineRule="auto"/>
              <w:jc w:val="center"/>
              <w:rPr>
                <w:rFonts w:ascii="Times New Roman" w:hAnsi="Times New Roman"/>
                <w:spacing w:val="-6"/>
                <w:sz w:val="24"/>
                <w:szCs w:val="24"/>
              </w:rPr>
            </w:pPr>
            <w:r w:rsidRPr="00D10E10">
              <w:rPr>
                <w:rFonts w:ascii="Times New Roman" w:hAnsi="Times New Roman"/>
                <w:spacing w:val="-6"/>
                <w:sz w:val="24"/>
                <w:szCs w:val="24"/>
              </w:rPr>
              <w:t>Код и наименование компетенции</w:t>
            </w:r>
          </w:p>
        </w:tc>
        <w:tc>
          <w:tcPr>
            <w:tcW w:w="1721" w:type="pct"/>
            <w:tcMar>
              <w:top w:w="0" w:type="dxa"/>
              <w:left w:w="108" w:type="dxa"/>
              <w:bottom w:w="0" w:type="dxa"/>
              <w:right w:w="108" w:type="dxa"/>
            </w:tcMar>
          </w:tcPr>
          <w:p w:rsidR="006507E5" w:rsidRPr="00D10E10" w:rsidRDefault="006507E5" w:rsidP="000D79E3">
            <w:pPr>
              <w:spacing w:after="0" w:line="240" w:lineRule="auto"/>
              <w:jc w:val="center"/>
              <w:rPr>
                <w:rFonts w:ascii="Times New Roman" w:hAnsi="Times New Roman"/>
                <w:spacing w:val="-6"/>
                <w:sz w:val="24"/>
                <w:szCs w:val="24"/>
              </w:rPr>
            </w:pPr>
            <w:r w:rsidRPr="00D10E10">
              <w:rPr>
                <w:rFonts w:ascii="Times New Roman" w:hAnsi="Times New Roman"/>
                <w:spacing w:val="-6"/>
                <w:sz w:val="24"/>
                <w:szCs w:val="24"/>
              </w:rPr>
              <w:t>Код и наименование индикатора достижения компетенции</w:t>
            </w:r>
          </w:p>
        </w:tc>
        <w:tc>
          <w:tcPr>
            <w:tcW w:w="1066" w:type="pct"/>
            <w:tcMar>
              <w:top w:w="0" w:type="dxa"/>
              <w:left w:w="108" w:type="dxa"/>
              <w:bottom w:w="0" w:type="dxa"/>
              <w:right w:w="108" w:type="dxa"/>
            </w:tcMar>
          </w:tcPr>
          <w:p w:rsidR="006507E5" w:rsidRPr="00D10E10" w:rsidRDefault="006507E5" w:rsidP="000D79E3">
            <w:pPr>
              <w:spacing w:after="0" w:line="240" w:lineRule="auto"/>
              <w:jc w:val="center"/>
              <w:rPr>
                <w:rFonts w:ascii="Times New Roman" w:hAnsi="Times New Roman"/>
                <w:spacing w:val="-6"/>
                <w:sz w:val="24"/>
                <w:szCs w:val="24"/>
              </w:rPr>
            </w:pPr>
            <w:r w:rsidRPr="00D10E10">
              <w:rPr>
                <w:rFonts w:ascii="Times New Roman" w:hAnsi="Times New Roman"/>
                <w:spacing w:val="-6"/>
                <w:sz w:val="24"/>
                <w:szCs w:val="24"/>
              </w:rPr>
              <w:t>Этап формирования компетенции</w:t>
            </w:r>
          </w:p>
        </w:tc>
        <w:tc>
          <w:tcPr>
            <w:tcW w:w="936" w:type="pct"/>
            <w:tcMar>
              <w:top w:w="0" w:type="dxa"/>
              <w:left w:w="108" w:type="dxa"/>
              <w:bottom w:w="0" w:type="dxa"/>
              <w:right w:w="108" w:type="dxa"/>
            </w:tcMar>
          </w:tcPr>
          <w:p w:rsidR="006507E5" w:rsidRPr="00D10E10" w:rsidRDefault="006507E5" w:rsidP="000D79E3">
            <w:pPr>
              <w:spacing w:after="0" w:line="240" w:lineRule="auto"/>
              <w:jc w:val="center"/>
              <w:rPr>
                <w:rFonts w:ascii="Times New Roman" w:hAnsi="Times New Roman"/>
                <w:spacing w:val="-6"/>
                <w:sz w:val="24"/>
                <w:szCs w:val="24"/>
                <w:vertAlign w:val="superscript"/>
              </w:rPr>
            </w:pPr>
            <w:r w:rsidRPr="00D10E10">
              <w:rPr>
                <w:rFonts w:ascii="Times New Roman" w:hAnsi="Times New Roman"/>
                <w:spacing w:val="-6"/>
                <w:sz w:val="24"/>
                <w:szCs w:val="24"/>
              </w:rPr>
              <w:t>Форма промежуточной аттестации</w:t>
            </w:r>
          </w:p>
        </w:tc>
      </w:tr>
      <w:tr w:rsidR="006507E5" w:rsidRPr="00D10E10" w:rsidTr="00D10E10">
        <w:tc>
          <w:tcPr>
            <w:tcW w:w="1277" w:type="pct"/>
          </w:tcPr>
          <w:p w:rsidR="006507E5" w:rsidRPr="003A6BD2" w:rsidRDefault="006507E5" w:rsidP="00EE7E28">
            <w:pPr>
              <w:autoSpaceDE w:val="0"/>
              <w:autoSpaceDN w:val="0"/>
              <w:adjustRightInd w:val="0"/>
              <w:spacing w:after="0" w:line="240" w:lineRule="auto"/>
              <w:rPr>
                <w:rFonts w:ascii="Times New Roman" w:hAnsi="Times New Roman"/>
                <w:bCs/>
                <w:spacing w:val="-6"/>
                <w:sz w:val="24"/>
                <w:szCs w:val="24"/>
                <w:highlight w:val="yellow"/>
              </w:rPr>
            </w:pPr>
            <w:r w:rsidRPr="008A475B">
              <w:rPr>
                <w:rFonts w:ascii="Times New Roman" w:hAnsi="Times New Roman"/>
                <w:color w:val="000000"/>
                <w:spacing w:val="-6"/>
                <w:sz w:val="24"/>
                <w:szCs w:val="24"/>
              </w:rPr>
              <w:t>ПК-</w:t>
            </w:r>
            <w:r w:rsidR="00EE7E28">
              <w:rPr>
                <w:rFonts w:ascii="Times New Roman" w:hAnsi="Times New Roman"/>
                <w:color w:val="000000"/>
                <w:spacing w:val="-6"/>
                <w:sz w:val="24"/>
                <w:szCs w:val="24"/>
              </w:rPr>
              <w:t>2</w:t>
            </w:r>
            <w:r w:rsidRPr="008A475B">
              <w:rPr>
                <w:rFonts w:ascii="Times New Roman" w:hAnsi="Times New Roman"/>
                <w:color w:val="000000"/>
                <w:spacing w:val="-6"/>
                <w:sz w:val="24"/>
                <w:szCs w:val="24"/>
              </w:rPr>
              <w:t xml:space="preserve">.3: </w:t>
            </w:r>
            <w:r w:rsidR="008A475B" w:rsidRPr="008A475B">
              <w:rPr>
                <w:rFonts w:ascii="Times New Roman" w:hAnsi="Times New Roman"/>
                <w:color w:val="000000"/>
                <w:spacing w:val="-6"/>
                <w:sz w:val="24"/>
                <w:szCs w:val="24"/>
              </w:rPr>
              <w:t>Способен вырабатывать управленческие решения по эффективному управлению трудовыми ресурсами и затратами на персонал</w:t>
            </w:r>
          </w:p>
        </w:tc>
        <w:tc>
          <w:tcPr>
            <w:tcW w:w="1721" w:type="pct"/>
            <w:tcMar>
              <w:top w:w="0" w:type="dxa"/>
              <w:left w:w="108" w:type="dxa"/>
              <w:bottom w:w="0" w:type="dxa"/>
              <w:right w:w="108" w:type="dxa"/>
            </w:tcMar>
          </w:tcPr>
          <w:p w:rsidR="006507E5" w:rsidRDefault="006507E5" w:rsidP="008A475B">
            <w:pPr>
              <w:autoSpaceDE w:val="0"/>
              <w:autoSpaceDN w:val="0"/>
              <w:adjustRightInd w:val="0"/>
              <w:spacing w:after="0" w:line="240" w:lineRule="auto"/>
              <w:rPr>
                <w:rFonts w:ascii="Times New Roman" w:hAnsi="Times New Roman"/>
                <w:color w:val="000000"/>
                <w:spacing w:val="-6"/>
                <w:sz w:val="24"/>
                <w:szCs w:val="24"/>
              </w:rPr>
            </w:pPr>
            <w:r w:rsidRPr="008A475B">
              <w:rPr>
                <w:rFonts w:ascii="Times New Roman" w:hAnsi="Times New Roman"/>
                <w:color w:val="000000"/>
                <w:spacing w:val="-6"/>
                <w:sz w:val="24"/>
                <w:szCs w:val="24"/>
              </w:rPr>
              <w:t>ПК-</w:t>
            </w:r>
            <w:r w:rsidR="00EE7E28">
              <w:rPr>
                <w:rFonts w:ascii="Times New Roman" w:hAnsi="Times New Roman"/>
                <w:color w:val="000000"/>
                <w:spacing w:val="-6"/>
                <w:sz w:val="24"/>
                <w:szCs w:val="24"/>
              </w:rPr>
              <w:t>2</w:t>
            </w:r>
            <w:r w:rsidRPr="008A475B">
              <w:rPr>
                <w:rFonts w:ascii="Times New Roman" w:hAnsi="Times New Roman"/>
                <w:color w:val="000000"/>
                <w:spacing w:val="-6"/>
                <w:sz w:val="24"/>
                <w:szCs w:val="24"/>
              </w:rPr>
              <w:t xml:space="preserve">.3.4: </w:t>
            </w:r>
            <w:r w:rsidR="008A475B" w:rsidRPr="008A475B">
              <w:rPr>
                <w:rFonts w:ascii="Times New Roman" w:hAnsi="Times New Roman"/>
                <w:color w:val="000000"/>
                <w:spacing w:val="-6"/>
                <w:sz w:val="24"/>
                <w:szCs w:val="24"/>
              </w:rPr>
              <w:t>Знает методологию и принципы больших данных, базовые алгоритмы обработки больших данных</w:t>
            </w:r>
          </w:p>
          <w:p w:rsidR="008A475B" w:rsidRPr="003A6BD2" w:rsidRDefault="008A475B" w:rsidP="00EE7E28">
            <w:pPr>
              <w:autoSpaceDE w:val="0"/>
              <w:autoSpaceDN w:val="0"/>
              <w:adjustRightInd w:val="0"/>
              <w:spacing w:after="0" w:line="240" w:lineRule="auto"/>
              <w:rPr>
                <w:rFonts w:ascii="Times New Roman" w:hAnsi="Times New Roman"/>
                <w:bCs/>
                <w:color w:val="000000"/>
                <w:spacing w:val="-6"/>
                <w:sz w:val="24"/>
                <w:szCs w:val="24"/>
                <w:highlight w:val="yellow"/>
              </w:rPr>
            </w:pPr>
            <w:r>
              <w:rPr>
                <w:rFonts w:ascii="Times New Roman" w:hAnsi="Times New Roman"/>
                <w:color w:val="000000"/>
                <w:spacing w:val="-6"/>
                <w:sz w:val="24"/>
                <w:szCs w:val="24"/>
              </w:rPr>
              <w:t>ПК-</w:t>
            </w:r>
            <w:r w:rsidR="00EE7E28">
              <w:rPr>
                <w:rFonts w:ascii="Times New Roman" w:hAnsi="Times New Roman"/>
                <w:color w:val="000000"/>
                <w:spacing w:val="-6"/>
                <w:sz w:val="24"/>
                <w:szCs w:val="24"/>
              </w:rPr>
              <w:t>2</w:t>
            </w:r>
            <w:r>
              <w:rPr>
                <w:rFonts w:ascii="Times New Roman" w:hAnsi="Times New Roman"/>
                <w:color w:val="000000"/>
                <w:spacing w:val="-6"/>
                <w:sz w:val="24"/>
                <w:szCs w:val="24"/>
              </w:rPr>
              <w:t xml:space="preserve">.3.5: </w:t>
            </w:r>
            <w:r w:rsidRPr="008A475B">
              <w:rPr>
                <w:rFonts w:ascii="Times New Roman" w:hAnsi="Times New Roman"/>
                <w:color w:val="000000"/>
                <w:spacing w:val="-6"/>
                <w:sz w:val="24"/>
                <w:szCs w:val="24"/>
              </w:rPr>
              <w:t>Имеет навыки разработки и описания методологии больших данных</w:t>
            </w:r>
          </w:p>
        </w:tc>
        <w:tc>
          <w:tcPr>
            <w:tcW w:w="1066" w:type="pct"/>
            <w:vMerge w:val="restart"/>
            <w:tcMar>
              <w:top w:w="0" w:type="dxa"/>
              <w:left w:w="108" w:type="dxa"/>
              <w:bottom w:w="0" w:type="dxa"/>
              <w:right w:w="108" w:type="dxa"/>
            </w:tcMar>
            <w:vAlign w:val="center"/>
          </w:tcPr>
          <w:p w:rsidR="006507E5" w:rsidRPr="00D10E10" w:rsidRDefault="006507E5" w:rsidP="000D79E3">
            <w:pPr>
              <w:spacing w:after="0" w:line="240" w:lineRule="auto"/>
              <w:jc w:val="center"/>
              <w:rPr>
                <w:rFonts w:ascii="Times New Roman" w:hAnsi="Times New Roman"/>
                <w:spacing w:val="-6"/>
                <w:sz w:val="24"/>
                <w:szCs w:val="24"/>
              </w:rPr>
            </w:pPr>
            <w:r w:rsidRPr="00D10E10">
              <w:rPr>
                <w:rFonts w:ascii="Times New Roman" w:hAnsi="Times New Roman"/>
                <w:spacing w:val="-6"/>
                <w:sz w:val="24"/>
                <w:szCs w:val="24"/>
              </w:rPr>
              <w:t>Компетенция и индикаторы достижения компетенции формируются в рамках 7 семестра очной формы обучения и 9 семестра очно-заочной формы обучения</w:t>
            </w:r>
          </w:p>
        </w:tc>
        <w:tc>
          <w:tcPr>
            <w:tcW w:w="936" w:type="pct"/>
            <w:vMerge w:val="restart"/>
            <w:tcMar>
              <w:top w:w="0" w:type="dxa"/>
              <w:left w:w="108" w:type="dxa"/>
              <w:bottom w:w="0" w:type="dxa"/>
              <w:right w:w="108" w:type="dxa"/>
            </w:tcMar>
            <w:vAlign w:val="center"/>
          </w:tcPr>
          <w:p w:rsidR="006507E5" w:rsidRPr="00D10E10" w:rsidRDefault="006507E5" w:rsidP="000D79E3">
            <w:pPr>
              <w:spacing w:after="0" w:line="240" w:lineRule="auto"/>
              <w:jc w:val="center"/>
              <w:rPr>
                <w:rFonts w:ascii="Times New Roman" w:hAnsi="Times New Roman"/>
                <w:spacing w:val="-6"/>
                <w:sz w:val="24"/>
                <w:szCs w:val="24"/>
              </w:rPr>
            </w:pPr>
            <w:r w:rsidRPr="00D10E10">
              <w:rPr>
                <w:rFonts w:ascii="Times New Roman" w:hAnsi="Times New Roman"/>
                <w:spacing w:val="-6"/>
                <w:sz w:val="24"/>
                <w:szCs w:val="24"/>
              </w:rPr>
              <w:t xml:space="preserve">Защита курсовой работы </w:t>
            </w:r>
          </w:p>
          <w:p w:rsidR="006507E5" w:rsidRPr="00D10E10" w:rsidRDefault="006507E5" w:rsidP="000D79E3">
            <w:pPr>
              <w:spacing w:after="0" w:line="240" w:lineRule="auto"/>
              <w:jc w:val="center"/>
              <w:rPr>
                <w:rFonts w:ascii="Times New Roman" w:hAnsi="Times New Roman"/>
                <w:spacing w:val="-6"/>
                <w:sz w:val="24"/>
                <w:szCs w:val="24"/>
              </w:rPr>
            </w:pPr>
            <w:r w:rsidRPr="00D10E10">
              <w:rPr>
                <w:rFonts w:ascii="Times New Roman" w:hAnsi="Times New Roman"/>
                <w:spacing w:val="-6"/>
                <w:sz w:val="24"/>
                <w:szCs w:val="24"/>
              </w:rPr>
              <w:t>Экзамен</w:t>
            </w:r>
          </w:p>
          <w:p w:rsidR="006507E5" w:rsidRPr="00D10E10" w:rsidRDefault="006507E5" w:rsidP="000D79E3">
            <w:pPr>
              <w:spacing w:after="0" w:line="240" w:lineRule="auto"/>
              <w:jc w:val="center"/>
              <w:rPr>
                <w:rFonts w:ascii="Times New Roman" w:hAnsi="Times New Roman"/>
                <w:spacing w:val="-6"/>
                <w:sz w:val="24"/>
                <w:szCs w:val="24"/>
              </w:rPr>
            </w:pPr>
          </w:p>
        </w:tc>
      </w:tr>
      <w:tr w:rsidR="006507E5" w:rsidRPr="00D10E10" w:rsidTr="00D10E10">
        <w:tc>
          <w:tcPr>
            <w:tcW w:w="1277" w:type="pct"/>
          </w:tcPr>
          <w:p w:rsidR="006507E5" w:rsidRPr="003A6BD2" w:rsidRDefault="006507E5" w:rsidP="00EE7E28">
            <w:pPr>
              <w:autoSpaceDE w:val="0"/>
              <w:autoSpaceDN w:val="0"/>
              <w:adjustRightInd w:val="0"/>
              <w:spacing w:after="0" w:line="240" w:lineRule="auto"/>
              <w:rPr>
                <w:rFonts w:ascii="Times New Roman" w:hAnsi="Times New Roman"/>
                <w:color w:val="000000"/>
                <w:spacing w:val="-6"/>
                <w:sz w:val="24"/>
                <w:szCs w:val="24"/>
                <w:highlight w:val="yellow"/>
              </w:rPr>
            </w:pPr>
            <w:r w:rsidRPr="008A475B">
              <w:rPr>
                <w:rFonts w:ascii="Times New Roman" w:hAnsi="Times New Roman"/>
                <w:color w:val="000000"/>
                <w:spacing w:val="-6"/>
                <w:sz w:val="24"/>
                <w:szCs w:val="24"/>
              </w:rPr>
              <w:t>ПК-</w:t>
            </w:r>
            <w:r w:rsidR="00EE7E28">
              <w:rPr>
                <w:rFonts w:ascii="Times New Roman" w:hAnsi="Times New Roman"/>
                <w:color w:val="000000"/>
                <w:spacing w:val="-6"/>
                <w:sz w:val="24"/>
                <w:szCs w:val="24"/>
              </w:rPr>
              <w:t>2</w:t>
            </w:r>
            <w:r w:rsidRPr="008A475B">
              <w:rPr>
                <w:rFonts w:ascii="Times New Roman" w:hAnsi="Times New Roman"/>
                <w:color w:val="000000"/>
                <w:spacing w:val="-6"/>
                <w:sz w:val="24"/>
                <w:szCs w:val="24"/>
              </w:rPr>
              <w:t xml:space="preserve">.4: </w:t>
            </w:r>
            <w:r w:rsidR="008A475B" w:rsidRPr="008A475B">
              <w:rPr>
                <w:rFonts w:ascii="Times New Roman" w:hAnsi="Times New Roman"/>
                <w:color w:val="000000"/>
                <w:spacing w:val="-6"/>
                <w:sz w:val="24"/>
                <w:szCs w:val="24"/>
              </w:rPr>
              <w:t>Способен рассчитывать финансово-экономические показатели, характеризующие работу структурного подразделения</w:t>
            </w:r>
          </w:p>
        </w:tc>
        <w:tc>
          <w:tcPr>
            <w:tcW w:w="1721" w:type="pct"/>
            <w:tcMar>
              <w:top w:w="0" w:type="dxa"/>
              <w:left w:w="108" w:type="dxa"/>
              <w:bottom w:w="0" w:type="dxa"/>
              <w:right w:w="108" w:type="dxa"/>
            </w:tcMar>
          </w:tcPr>
          <w:p w:rsidR="006507E5" w:rsidRPr="008A475B" w:rsidRDefault="006507E5" w:rsidP="000D79E3">
            <w:pPr>
              <w:autoSpaceDE w:val="0"/>
              <w:autoSpaceDN w:val="0"/>
              <w:adjustRightInd w:val="0"/>
              <w:spacing w:after="0" w:line="240" w:lineRule="auto"/>
              <w:rPr>
                <w:rFonts w:ascii="Times New Roman" w:hAnsi="Times New Roman"/>
                <w:color w:val="000000"/>
                <w:spacing w:val="-6"/>
                <w:sz w:val="24"/>
                <w:szCs w:val="24"/>
              </w:rPr>
            </w:pPr>
            <w:r w:rsidRPr="008A475B">
              <w:rPr>
                <w:rFonts w:ascii="Times New Roman" w:hAnsi="Times New Roman"/>
                <w:color w:val="000000"/>
                <w:spacing w:val="-6"/>
                <w:sz w:val="24"/>
                <w:szCs w:val="24"/>
              </w:rPr>
              <w:t>ПК-</w:t>
            </w:r>
            <w:r w:rsidR="00EE7E28">
              <w:rPr>
                <w:rFonts w:ascii="Times New Roman" w:hAnsi="Times New Roman"/>
                <w:color w:val="000000"/>
                <w:spacing w:val="-6"/>
                <w:sz w:val="24"/>
                <w:szCs w:val="24"/>
              </w:rPr>
              <w:t>2</w:t>
            </w:r>
            <w:r w:rsidRPr="008A475B">
              <w:rPr>
                <w:rFonts w:ascii="Times New Roman" w:hAnsi="Times New Roman"/>
                <w:color w:val="000000"/>
                <w:spacing w:val="-6"/>
                <w:sz w:val="24"/>
                <w:szCs w:val="24"/>
              </w:rPr>
              <w:t xml:space="preserve">.4.2: </w:t>
            </w:r>
            <w:r w:rsidR="008A475B" w:rsidRPr="008A475B">
              <w:rPr>
                <w:rFonts w:ascii="Times New Roman" w:hAnsi="Times New Roman"/>
                <w:color w:val="000000"/>
                <w:spacing w:val="-6"/>
                <w:sz w:val="24"/>
                <w:szCs w:val="24"/>
              </w:rPr>
              <w:t>Рассчитывает показатели, характеризующие работу структурного подразделения</w:t>
            </w:r>
          </w:p>
          <w:p w:rsidR="006507E5" w:rsidRPr="008A475B" w:rsidRDefault="006507E5" w:rsidP="000D79E3">
            <w:pPr>
              <w:autoSpaceDE w:val="0"/>
              <w:autoSpaceDN w:val="0"/>
              <w:adjustRightInd w:val="0"/>
              <w:spacing w:after="0" w:line="240" w:lineRule="auto"/>
              <w:rPr>
                <w:rFonts w:ascii="Times New Roman" w:hAnsi="Times New Roman"/>
                <w:color w:val="000000"/>
                <w:spacing w:val="-6"/>
                <w:sz w:val="24"/>
                <w:szCs w:val="24"/>
              </w:rPr>
            </w:pPr>
            <w:r w:rsidRPr="008A475B">
              <w:rPr>
                <w:rFonts w:ascii="Times New Roman" w:hAnsi="Times New Roman"/>
                <w:color w:val="000000"/>
                <w:spacing w:val="-6"/>
                <w:sz w:val="24"/>
                <w:szCs w:val="24"/>
              </w:rPr>
              <w:t>ПК-</w:t>
            </w:r>
            <w:r w:rsidR="00EE7E28">
              <w:rPr>
                <w:rFonts w:ascii="Times New Roman" w:hAnsi="Times New Roman"/>
                <w:color w:val="000000"/>
                <w:spacing w:val="-6"/>
                <w:sz w:val="24"/>
                <w:szCs w:val="24"/>
              </w:rPr>
              <w:t>2</w:t>
            </w:r>
            <w:r w:rsidRPr="008A475B">
              <w:rPr>
                <w:rFonts w:ascii="Times New Roman" w:hAnsi="Times New Roman"/>
                <w:color w:val="000000"/>
                <w:spacing w:val="-6"/>
                <w:sz w:val="24"/>
                <w:szCs w:val="24"/>
              </w:rPr>
              <w:t xml:space="preserve">.4.3: </w:t>
            </w:r>
            <w:r w:rsidR="008A475B" w:rsidRPr="008A475B">
              <w:rPr>
                <w:rFonts w:ascii="Times New Roman" w:hAnsi="Times New Roman"/>
                <w:color w:val="000000"/>
                <w:spacing w:val="-6"/>
                <w:sz w:val="24"/>
                <w:szCs w:val="24"/>
              </w:rPr>
              <w:t>Формирует сводную информацию по показателям, характеризующим работу структурного подразделения по итогам предыдущего года</w:t>
            </w:r>
          </w:p>
          <w:p w:rsidR="008A475B" w:rsidRPr="008A475B" w:rsidRDefault="006507E5" w:rsidP="008A475B">
            <w:pPr>
              <w:autoSpaceDE w:val="0"/>
              <w:autoSpaceDN w:val="0"/>
              <w:adjustRightInd w:val="0"/>
              <w:spacing w:after="0" w:line="240" w:lineRule="auto"/>
              <w:rPr>
                <w:rFonts w:ascii="Times New Roman" w:hAnsi="Times New Roman"/>
                <w:color w:val="000000"/>
                <w:spacing w:val="-6"/>
                <w:sz w:val="24"/>
                <w:szCs w:val="24"/>
              </w:rPr>
            </w:pPr>
            <w:r w:rsidRPr="008A475B">
              <w:rPr>
                <w:rFonts w:ascii="Times New Roman" w:hAnsi="Times New Roman"/>
                <w:color w:val="000000"/>
                <w:spacing w:val="-6"/>
                <w:sz w:val="24"/>
                <w:szCs w:val="24"/>
              </w:rPr>
              <w:t>ПК-</w:t>
            </w:r>
            <w:r w:rsidR="00EE7E28">
              <w:rPr>
                <w:rFonts w:ascii="Times New Roman" w:hAnsi="Times New Roman"/>
                <w:color w:val="000000"/>
                <w:spacing w:val="-6"/>
                <w:sz w:val="24"/>
                <w:szCs w:val="24"/>
              </w:rPr>
              <w:t>2</w:t>
            </w:r>
            <w:r w:rsidRPr="008A475B">
              <w:rPr>
                <w:rFonts w:ascii="Times New Roman" w:hAnsi="Times New Roman"/>
                <w:color w:val="000000"/>
                <w:spacing w:val="-6"/>
                <w:sz w:val="24"/>
                <w:szCs w:val="24"/>
              </w:rPr>
              <w:t xml:space="preserve">.4.4: </w:t>
            </w:r>
            <w:r w:rsidR="008A475B" w:rsidRPr="008A475B">
              <w:rPr>
                <w:rFonts w:ascii="Times New Roman" w:hAnsi="Times New Roman"/>
                <w:color w:val="000000"/>
                <w:spacing w:val="-6"/>
                <w:sz w:val="24"/>
                <w:szCs w:val="24"/>
              </w:rPr>
              <w:t>Рассчитывает экономические и финансово-экономические показатели, характеризующие деятельность структурного подразделения на основе типовых методик и действующей нормативно-правовой базы</w:t>
            </w:r>
          </w:p>
          <w:p w:rsidR="006507E5" w:rsidRPr="003A6BD2" w:rsidRDefault="006507E5" w:rsidP="00EE7E28">
            <w:pPr>
              <w:autoSpaceDE w:val="0"/>
              <w:autoSpaceDN w:val="0"/>
              <w:adjustRightInd w:val="0"/>
              <w:spacing w:after="0" w:line="240" w:lineRule="auto"/>
              <w:rPr>
                <w:rFonts w:ascii="Times New Roman" w:hAnsi="Times New Roman"/>
                <w:color w:val="000000"/>
                <w:spacing w:val="-6"/>
                <w:sz w:val="24"/>
                <w:szCs w:val="24"/>
                <w:highlight w:val="yellow"/>
              </w:rPr>
            </w:pPr>
            <w:r w:rsidRPr="008A475B">
              <w:rPr>
                <w:rFonts w:ascii="Times New Roman" w:hAnsi="Times New Roman"/>
                <w:color w:val="000000"/>
                <w:spacing w:val="-6"/>
                <w:sz w:val="24"/>
                <w:szCs w:val="24"/>
              </w:rPr>
              <w:t>ПК-</w:t>
            </w:r>
            <w:r w:rsidR="00EE7E28">
              <w:rPr>
                <w:rFonts w:ascii="Times New Roman" w:hAnsi="Times New Roman"/>
                <w:color w:val="000000"/>
                <w:spacing w:val="-6"/>
                <w:sz w:val="24"/>
                <w:szCs w:val="24"/>
              </w:rPr>
              <w:t>2</w:t>
            </w:r>
            <w:r w:rsidRPr="008A475B">
              <w:rPr>
                <w:rFonts w:ascii="Times New Roman" w:hAnsi="Times New Roman"/>
                <w:color w:val="000000"/>
                <w:spacing w:val="-6"/>
                <w:sz w:val="24"/>
                <w:szCs w:val="24"/>
              </w:rPr>
              <w:t xml:space="preserve">.4.5: </w:t>
            </w:r>
            <w:r w:rsidR="008A475B" w:rsidRPr="008A475B">
              <w:rPr>
                <w:rFonts w:ascii="Times New Roman" w:hAnsi="Times New Roman"/>
                <w:color w:val="000000"/>
                <w:spacing w:val="-6"/>
                <w:sz w:val="24"/>
                <w:szCs w:val="24"/>
              </w:rPr>
              <w:t>Анализирует бизнес-процессы, происходящие в экономических системах, и прогнозирует возможное их развитие в будущем с применением изучаемых теоретических моделей</w:t>
            </w:r>
          </w:p>
        </w:tc>
        <w:tc>
          <w:tcPr>
            <w:tcW w:w="1066" w:type="pct"/>
            <w:vMerge/>
            <w:tcMar>
              <w:top w:w="0" w:type="dxa"/>
              <w:left w:w="108" w:type="dxa"/>
              <w:bottom w:w="0" w:type="dxa"/>
              <w:right w:w="108" w:type="dxa"/>
            </w:tcMar>
          </w:tcPr>
          <w:p w:rsidR="006507E5" w:rsidRPr="00D10E10" w:rsidRDefault="006507E5" w:rsidP="000D79E3">
            <w:pPr>
              <w:spacing w:after="0" w:line="240" w:lineRule="auto"/>
              <w:jc w:val="center"/>
              <w:rPr>
                <w:rFonts w:ascii="Times New Roman" w:hAnsi="Times New Roman"/>
                <w:spacing w:val="-6"/>
                <w:sz w:val="24"/>
                <w:szCs w:val="24"/>
              </w:rPr>
            </w:pPr>
          </w:p>
        </w:tc>
        <w:tc>
          <w:tcPr>
            <w:tcW w:w="936" w:type="pct"/>
            <w:vMerge/>
            <w:tcMar>
              <w:top w:w="0" w:type="dxa"/>
              <w:left w:w="108" w:type="dxa"/>
              <w:bottom w:w="0" w:type="dxa"/>
              <w:right w:w="108" w:type="dxa"/>
            </w:tcMar>
          </w:tcPr>
          <w:p w:rsidR="006507E5" w:rsidRPr="00D10E10" w:rsidRDefault="006507E5" w:rsidP="000D79E3">
            <w:pPr>
              <w:spacing w:after="0" w:line="240" w:lineRule="auto"/>
              <w:rPr>
                <w:rFonts w:ascii="Times New Roman" w:hAnsi="Times New Roman"/>
                <w:spacing w:val="-6"/>
                <w:sz w:val="24"/>
                <w:szCs w:val="24"/>
              </w:rPr>
            </w:pPr>
          </w:p>
        </w:tc>
      </w:tr>
    </w:tbl>
    <w:p w:rsidR="006507E5" w:rsidRPr="000D79E3" w:rsidRDefault="006507E5" w:rsidP="000D79E3">
      <w:pPr>
        <w:pStyle w:val="a8"/>
        <w:jc w:val="left"/>
        <w:rPr>
          <w:sz w:val="24"/>
        </w:rPr>
      </w:pPr>
    </w:p>
    <w:p w:rsidR="006507E5" w:rsidRPr="00D10E10" w:rsidRDefault="006507E5" w:rsidP="000D79E3">
      <w:pPr>
        <w:pStyle w:val="a8"/>
        <w:ind w:firstLine="709"/>
        <w:jc w:val="both"/>
        <w:rPr>
          <w:b w:val="0"/>
          <w:i/>
          <w:sz w:val="24"/>
        </w:rPr>
      </w:pPr>
      <w:r w:rsidRPr="00D10E10">
        <w:rPr>
          <w:b w:val="0"/>
          <w:sz w:val="24"/>
        </w:rPr>
        <w:t>Траектория формирования у обучающихся компетенции при освоении образовательной программы приведена в Приложении к образовательной программе (Приложение 3.2 Программа формирования у студентов университета компетенций при освоении ОП ВО).</w:t>
      </w:r>
    </w:p>
    <w:p w:rsidR="006507E5" w:rsidRPr="00D10E10" w:rsidRDefault="006507E5" w:rsidP="00AD4E9D">
      <w:pPr>
        <w:pStyle w:val="a8"/>
        <w:numPr>
          <w:ilvl w:val="0"/>
          <w:numId w:val="99"/>
        </w:numPr>
        <w:tabs>
          <w:tab w:val="left" w:pos="993"/>
        </w:tabs>
        <w:ind w:left="0" w:firstLine="709"/>
        <w:jc w:val="both"/>
        <w:rPr>
          <w:b w:val="0"/>
          <w:sz w:val="24"/>
        </w:rPr>
      </w:pPr>
      <w:r w:rsidRPr="00D10E10">
        <w:rPr>
          <w:sz w:val="24"/>
        </w:rPr>
        <w:lastRenderedPageBreak/>
        <w:t>Описание показателей и критериев оценивания компетенций на различных этапах их формирования, описание шкал оценивания</w:t>
      </w:r>
    </w:p>
    <w:p w:rsidR="006507E5" w:rsidRPr="000D79E3" w:rsidRDefault="006507E5" w:rsidP="000D79E3">
      <w:pPr>
        <w:pStyle w:val="a8"/>
        <w:jc w:val="left"/>
        <w:rPr>
          <w:i/>
          <w:sz w:val="24"/>
        </w:rPr>
      </w:pPr>
    </w:p>
    <w:p w:rsidR="006507E5" w:rsidRPr="00D10E10" w:rsidRDefault="006507E5" w:rsidP="000D79E3">
      <w:pPr>
        <w:pStyle w:val="a8"/>
        <w:ind w:firstLine="709"/>
        <w:jc w:val="both"/>
        <w:rPr>
          <w:b w:val="0"/>
          <w:sz w:val="24"/>
        </w:rPr>
      </w:pPr>
      <w:r w:rsidRPr="00D10E10">
        <w:rPr>
          <w:b w:val="0"/>
          <w:sz w:val="24"/>
        </w:rPr>
        <w:t xml:space="preserve">Показатели оценивания компетенций представлены в разделе  3 «Требования к результатам освоения дисциплины» рабочей программы дисциплины </w:t>
      </w:r>
      <w:r w:rsidRPr="00D10E10">
        <w:rPr>
          <w:b w:val="0"/>
          <w:sz w:val="24"/>
          <w:u w:val="single"/>
        </w:rPr>
        <w:t>Б1.В.04   «Анализ и диагностика финансово-хозяйственной деятельности»</w:t>
      </w:r>
      <w:r w:rsidRPr="00D10E10">
        <w:rPr>
          <w:b w:val="0"/>
          <w:sz w:val="24"/>
        </w:rPr>
        <w:t xml:space="preserve">  как результирующие  знания, умения и  владения, полученные в результате освоения дисциплины.</w:t>
      </w:r>
    </w:p>
    <w:p w:rsidR="006507E5" w:rsidRPr="000D79E3" w:rsidRDefault="006507E5" w:rsidP="000D79E3">
      <w:pPr>
        <w:spacing w:after="0" w:line="240" w:lineRule="auto"/>
        <w:ind w:firstLine="709"/>
        <w:rPr>
          <w:rFonts w:ascii="Times New Roman" w:hAnsi="Times New Roman"/>
          <w:sz w:val="24"/>
          <w:szCs w:val="24"/>
        </w:rPr>
      </w:pPr>
      <w:r w:rsidRPr="000D79E3">
        <w:rPr>
          <w:rFonts w:ascii="Times New Roman" w:hAnsi="Times New Roman"/>
          <w:sz w:val="24"/>
          <w:szCs w:val="24"/>
        </w:rPr>
        <w:t xml:space="preserve">При оценивании </w:t>
      </w:r>
      <w:proofErr w:type="spellStart"/>
      <w:r w:rsidRPr="000D79E3">
        <w:rPr>
          <w:rFonts w:ascii="Times New Roman" w:hAnsi="Times New Roman"/>
          <w:sz w:val="24"/>
          <w:szCs w:val="24"/>
        </w:rPr>
        <w:t>сформированности</w:t>
      </w:r>
      <w:proofErr w:type="spellEnd"/>
      <w:r w:rsidRPr="000D79E3">
        <w:rPr>
          <w:rFonts w:ascii="Times New Roman" w:hAnsi="Times New Roman"/>
          <w:sz w:val="24"/>
          <w:szCs w:val="24"/>
        </w:rPr>
        <w:t xml:space="preserve"> компетенций по дисциплине </w:t>
      </w:r>
      <w:r w:rsidRPr="000D79E3">
        <w:rPr>
          <w:rFonts w:ascii="Times New Roman" w:hAnsi="Times New Roman"/>
          <w:sz w:val="24"/>
          <w:szCs w:val="24"/>
          <w:u w:val="single"/>
        </w:rPr>
        <w:t>Б1.В.04</w:t>
      </w:r>
      <w:r w:rsidRPr="000D79E3">
        <w:rPr>
          <w:rFonts w:ascii="Times New Roman" w:hAnsi="Times New Roman"/>
          <w:b/>
          <w:sz w:val="24"/>
          <w:szCs w:val="24"/>
          <w:u w:val="single"/>
        </w:rPr>
        <w:t xml:space="preserve"> </w:t>
      </w:r>
      <w:r w:rsidRPr="000D79E3">
        <w:rPr>
          <w:rFonts w:ascii="Times New Roman" w:hAnsi="Times New Roman"/>
          <w:sz w:val="24"/>
          <w:szCs w:val="24"/>
          <w:u w:val="single"/>
        </w:rPr>
        <w:t xml:space="preserve">  «Анализ и диагностика финансово-хозяйственной деятельности»</w:t>
      </w:r>
      <w:r w:rsidRPr="000D79E3">
        <w:rPr>
          <w:rFonts w:ascii="Times New Roman" w:hAnsi="Times New Roman"/>
          <w:sz w:val="24"/>
          <w:szCs w:val="24"/>
        </w:rPr>
        <w:t xml:space="preserve"> используется традиционная шкала оценивания.</w:t>
      </w:r>
    </w:p>
    <w:p w:rsidR="001056AA" w:rsidRDefault="001056AA" w:rsidP="00D10E10">
      <w:pPr>
        <w:spacing w:after="0" w:line="240" w:lineRule="auto"/>
        <w:jc w:val="right"/>
        <w:rPr>
          <w:rFonts w:ascii="Times New Roman" w:hAnsi="Times New Roman"/>
          <w:b/>
          <w:sz w:val="24"/>
          <w:szCs w:val="24"/>
        </w:rPr>
      </w:pPr>
    </w:p>
    <w:p w:rsidR="00D10E10" w:rsidRPr="00D10E10" w:rsidRDefault="00D10E10" w:rsidP="00D10E10">
      <w:pPr>
        <w:spacing w:after="0" w:line="240" w:lineRule="auto"/>
        <w:jc w:val="right"/>
        <w:rPr>
          <w:rFonts w:ascii="Times New Roman" w:hAnsi="Times New Roman"/>
          <w:sz w:val="24"/>
          <w:szCs w:val="24"/>
        </w:rPr>
      </w:pPr>
      <w:r w:rsidRPr="00D10E10">
        <w:rPr>
          <w:rFonts w:ascii="Times New Roman" w:hAnsi="Times New Roman"/>
          <w:sz w:val="24"/>
          <w:szCs w:val="24"/>
        </w:rPr>
        <w:t>Таблица 2</w:t>
      </w:r>
    </w:p>
    <w:p w:rsidR="00D10E10" w:rsidRPr="00D10E10" w:rsidRDefault="00D10E10" w:rsidP="00D10E10">
      <w:pPr>
        <w:spacing w:after="0" w:line="240" w:lineRule="auto"/>
        <w:jc w:val="center"/>
        <w:rPr>
          <w:rFonts w:ascii="Times New Roman" w:hAnsi="Times New Roman"/>
          <w:sz w:val="24"/>
          <w:szCs w:val="24"/>
        </w:rPr>
      </w:pPr>
      <w:r w:rsidRPr="00D10E10">
        <w:rPr>
          <w:rFonts w:ascii="Times New Roman" w:hAnsi="Times New Roman"/>
          <w:sz w:val="24"/>
          <w:szCs w:val="24"/>
        </w:rPr>
        <w:t>Шкала оценивания</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7054"/>
        <w:gridCol w:w="2552"/>
      </w:tblGrid>
      <w:tr w:rsidR="006507E5" w:rsidRPr="000D79E3" w:rsidTr="006507E5">
        <w:tc>
          <w:tcPr>
            <w:tcW w:w="7054" w:type="dxa"/>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Критерии выставления оценок</w:t>
            </w:r>
          </w:p>
        </w:tc>
        <w:tc>
          <w:tcPr>
            <w:tcW w:w="2552" w:type="dxa"/>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 xml:space="preserve">Оценка </w:t>
            </w:r>
          </w:p>
        </w:tc>
      </w:tr>
      <w:tr w:rsidR="006507E5" w:rsidRPr="000D79E3" w:rsidTr="006507E5">
        <w:tc>
          <w:tcPr>
            <w:tcW w:w="9606" w:type="dxa"/>
            <w:gridSpan w:val="2"/>
          </w:tcPr>
          <w:p w:rsidR="006507E5" w:rsidRPr="000D79E3" w:rsidRDefault="006507E5" w:rsidP="00D10E10">
            <w:pPr>
              <w:spacing w:after="0" w:line="240" w:lineRule="auto"/>
              <w:jc w:val="center"/>
              <w:rPr>
                <w:rFonts w:ascii="Times New Roman" w:hAnsi="Times New Roman"/>
                <w:i/>
                <w:sz w:val="24"/>
                <w:szCs w:val="24"/>
              </w:rPr>
            </w:pPr>
            <w:r w:rsidRPr="000D79E3">
              <w:rPr>
                <w:rFonts w:ascii="Times New Roman" w:hAnsi="Times New Roman"/>
                <w:i/>
                <w:sz w:val="24"/>
                <w:szCs w:val="24"/>
              </w:rPr>
              <w:t>Экзамен</w:t>
            </w:r>
          </w:p>
        </w:tc>
      </w:tr>
      <w:tr w:rsidR="006507E5" w:rsidRPr="000D79E3" w:rsidTr="006507E5">
        <w:tc>
          <w:tcPr>
            <w:tcW w:w="7054" w:type="dxa"/>
          </w:tcPr>
          <w:p w:rsidR="006507E5" w:rsidRPr="000D79E3" w:rsidRDefault="006507E5" w:rsidP="00D10E10">
            <w:pPr>
              <w:spacing w:after="0" w:line="240" w:lineRule="auto"/>
              <w:jc w:val="both"/>
              <w:rPr>
                <w:rFonts w:ascii="Times New Roman" w:hAnsi="Times New Roman"/>
                <w:sz w:val="24"/>
                <w:szCs w:val="24"/>
              </w:rPr>
            </w:pPr>
            <w:r w:rsidRPr="000D79E3">
              <w:rPr>
                <w:rFonts w:ascii="Times New Roman" w:hAnsi="Times New Roman"/>
                <w:sz w:val="24"/>
                <w:szCs w:val="24"/>
              </w:rPr>
              <w:t xml:space="preserve">Достижение результата компьютерного тестирования выше порогового значения (90% и более правильных ответов) </w:t>
            </w:r>
          </w:p>
          <w:p w:rsidR="006507E5" w:rsidRPr="000D79E3" w:rsidRDefault="006507E5" w:rsidP="00D10E10">
            <w:pPr>
              <w:spacing w:after="0" w:line="240" w:lineRule="auto"/>
              <w:jc w:val="both"/>
              <w:rPr>
                <w:rFonts w:ascii="Times New Roman" w:hAnsi="Times New Roman"/>
                <w:sz w:val="24"/>
                <w:szCs w:val="24"/>
              </w:rPr>
            </w:pPr>
            <w:r w:rsidRPr="000D79E3">
              <w:rPr>
                <w:rFonts w:ascii="Times New Roman" w:hAnsi="Times New Roman"/>
                <w:sz w:val="24"/>
                <w:szCs w:val="24"/>
              </w:rPr>
              <w:t>Студент показывает полные и глубокие знания программного материала, логично и аргументировано отвечает на поставленный вопрос, а также дополнительные вопросы,  показатели рейтинга (все предусмотренные РПД учебные задания выполнены, качество выполнения большинства из них оценено числом баллов, близким к максимальному), решение практического задания выполнено без ошибок, даны пояснения к решению</w:t>
            </w:r>
          </w:p>
        </w:tc>
        <w:tc>
          <w:tcPr>
            <w:tcW w:w="2552" w:type="dxa"/>
          </w:tcPr>
          <w:p w:rsidR="006507E5" w:rsidRPr="000D79E3" w:rsidRDefault="006507E5"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t>Отлично</w:t>
            </w:r>
          </w:p>
        </w:tc>
      </w:tr>
      <w:tr w:rsidR="006507E5" w:rsidRPr="000D79E3" w:rsidTr="006507E5">
        <w:tc>
          <w:tcPr>
            <w:tcW w:w="7054" w:type="dxa"/>
          </w:tcPr>
          <w:p w:rsidR="006507E5" w:rsidRPr="000D79E3" w:rsidRDefault="006507E5" w:rsidP="00D10E10">
            <w:pPr>
              <w:spacing w:after="0" w:line="240" w:lineRule="auto"/>
              <w:jc w:val="both"/>
              <w:rPr>
                <w:rFonts w:ascii="Times New Roman" w:hAnsi="Times New Roman"/>
                <w:b/>
                <w:sz w:val="24"/>
                <w:szCs w:val="24"/>
                <w:u w:val="single"/>
              </w:rPr>
            </w:pPr>
            <w:r w:rsidRPr="000D79E3">
              <w:rPr>
                <w:rFonts w:ascii="Times New Roman" w:hAnsi="Times New Roman"/>
                <w:sz w:val="24"/>
                <w:szCs w:val="24"/>
              </w:rPr>
              <w:t xml:space="preserve">Достижение результата компьютерного тестирования выше порогового значения (75-89 % правильных ответов) </w:t>
            </w:r>
          </w:p>
          <w:p w:rsidR="006507E5" w:rsidRPr="000D79E3" w:rsidRDefault="006507E5" w:rsidP="00D10E10">
            <w:pPr>
              <w:spacing w:after="0" w:line="240" w:lineRule="auto"/>
              <w:jc w:val="both"/>
              <w:rPr>
                <w:rFonts w:ascii="Times New Roman" w:hAnsi="Times New Roman"/>
                <w:sz w:val="24"/>
                <w:szCs w:val="24"/>
              </w:rPr>
            </w:pPr>
            <w:r w:rsidRPr="000D79E3">
              <w:rPr>
                <w:rFonts w:ascii="Times New Roman" w:hAnsi="Times New Roman"/>
                <w:sz w:val="24"/>
                <w:szCs w:val="24"/>
              </w:rPr>
              <w:t>Студент показывает глубокие знания программного материала, грамотно его излагает, достаточно полно отвечает на поставленный вопрос и дополнительные вопросы, умело формулирует выводы, допуская незначительные погрешности, показатели рейтинга, (все предусмотренные РПД учебные задания выполнены, качество выполнения ни одного из них не оценено максимальным числом баллов), решение практического задания  выполнено  с незначительными ошибками</w:t>
            </w:r>
          </w:p>
        </w:tc>
        <w:tc>
          <w:tcPr>
            <w:tcW w:w="2552" w:type="dxa"/>
          </w:tcPr>
          <w:p w:rsidR="006507E5" w:rsidRPr="000D79E3" w:rsidRDefault="006507E5"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t>Хорошо</w:t>
            </w:r>
          </w:p>
        </w:tc>
      </w:tr>
      <w:tr w:rsidR="006507E5" w:rsidRPr="000D79E3" w:rsidTr="006507E5">
        <w:tc>
          <w:tcPr>
            <w:tcW w:w="7054" w:type="dxa"/>
          </w:tcPr>
          <w:p w:rsidR="006507E5" w:rsidRPr="000D79E3" w:rsidRDefault="006507E5" w:rsidP="00D10E10">
            <w:pPr>
              <w:spacing w:after="0" w:line="240" w:lineRule="auto"/>
              <w:jc w:val="both"/>
              <w:rPr>
                <w:rFonts w:ascii="Times New Roman" w:hAnsi="Times New Roman"/>
                <w:sz w:val="24"/>
                <w:szCs w:val="24"/>
              </w:rPr>
            </w:pPr>
            <w:r w:rsidRPr="000D79E3">
              <w:rPr>
                <w:rFonts w:ascii="Times New Roman" w:hAnsi="Times New Roman"/>
                <w:sz w:val="24"/>
                <w:szCs w:val="24"/>
              </w:rPr>
              <w:t xml:space="preserve">Достижение результата компьютерного тестирования выше порогового значения (60-74% правильных ответов) </w:t>
            </w:r>
          </w:p>
          <w:p w:rsidR="006507E5" w:rsidRPr="000D79E3" w:rsidRDefault="006507E5" w:rsidP="00D10E10">
            <w:pPr>
              <w:spacing w:after="0" w:line="240" w:lineRule="auto"/>
              <w:jc w:val="both"/>
              <w:rPr>
                <w:rFonts w:ascii="Times New Roman" w:hAnsi="Times New Roman"/>
                <w:sz w:val="24"/>
                <w:szCs w:val="24"/>
              </w:rPr>
            </w:pPr>
            <w:r w:rsidRPr="000D79E3">
              <w:rPr>
                <w:rFonts w:ascii="Times New Roman" w:hAnsi="Times New Roman"/>
                <w:sz w:val="24"/>
                <w:szCs w:val="24"/>
              </w:rPr>
              <w:t>Студент показывает достаточные, но неглубокие знания программного материала; при ответе не допускает грубых ошибок или противоречий, однако в формулировании ответа отсутствует должная связь между анализом, аргументацией и выводами, для получения правильного ответа требуется уточняющие вопросы, достигнуты минимальные или выше показатели рейтинговой оценки при наличии выполнения предусмотренных РПД учебных заданий, решение практического задания верно, но не аргументировано</w:t>
            </w:r>
          </w:p>
        </w:tc>
        <w:tc>
          <w:tcPr>
            <w:tcW w:w="2552" w:type="dxa"/>
          </w:tcPr>
          <w:p w:rsidR="006507E5" w:rsidRPr="000D79E3" w:rsidRDefault="006507E5"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t>Удовлетворительно</w:t>
            </w:r>
          </w:p>
        </w:tc>
      </w:tr>
      <w:tr w:rsidR="006507E5" w:rsidRPr="000D79E3" w:rsidTr="006507E5">
        <w:tc>
          <w:tcPr>
            <w:tcW w:w="7054" w:type="dxa"/>
          </w:tcPr>
          <w:p w:rsidR="006507E5" w:rsidRPr="000D79E3" w:rsidRDefault="006507E5" w:rsidP="00D10E10">
            <w:pPr>
              <w:spacing w:after="0" w:line="240" w:lineRule="auto"/>
              <w:jc w:val="both"/>
              <w:rPr>
                <w:rFonts w:ascii="Times New Roman" w:hAnsi="Times New Roman"/>
                <w:b/>
                <w:sz w:val="24"/>
                <w:szCs w:val="24"/>
              </w:rPr>
            </w:pPr>
            <w:r w:rsidRPr="000D79E3">
              <w:rPr>
                <w:rFonts w:ascii="Times New Roman" w:hAnsi="Times New Roman"/>
                <w:sz w:val="24"/>
                <w:szCs w:val="24"/>
              </w:rPr>
              <w:t xml:space="preserve">Результаты компьютерного тестирования меньше 60% правильных ответов </w:t>
            </w:r>
          </w:p>
          <w:p w:rsidR="006507E5" w:rsidRPr="000D79E3" w:rsidRDefault="006507E5" w:rsidP="00D10E10">
            <w:pPr>
              <w:tabs>
                <w:tab w:val="left" w:pos="709"/>
              </w:tabs>
              <w:spacing w:after="0" w:line="240" w:lineRule="auto"/>
              <w:jc w:val="both"/>
              <w:rPr>
                <w:rFonts w:ascii="Times New Roman" w:hAnsi="Times New Roman"/>
                <w:sz w:val="24"/>
                <w:szCs w:val="24"/>
              </w:rPr>
            </w:pPr>
            <w:r w:rsidRPr="000D79E3">
              <w:rPr>
                <w:rFonts w:ascii="Times New Roman" w:hAnsi="Times New Roman"/>
                <w:sz w:val="24"/>
                <w:szCs w:val="24"/>
              </w:rPr>
              <w:t xml:space="preserve">Ответы на вопросы экзаменационного билета даны не верно, </w:t>
            </w:r>
          </w:p>
          <w:p w:rsidR="006507E5" w:rsidRPr="000D79E3" w:rsidRDefault="006507E5" w:rsidP="00D10E10">
            <w:pPr>
              <w:spacing w:after="0" w:line="240" w:lineRule="auto"/>
              <w:jc w:val="both"/>
              <w:rPr>
                <w:rFonts w:ascii="Times New Roman" w:hAnsi="Times New Roman"/>
                <w:sz w:val="24"/>
                <w:szCs w:val="24"/>
              </w:rPr>
            </w:pPr>
            <w:r w:rsidRPr="000D79E3">
              <w:rPr>
                <w:rFonts w:ascii="Times New Roman" w:hAnsi="Times New Roman"/>
                <w:sz w:val="24"/>
                <w:szCs w:val="24"/>
              </w:rPr>
              <w:t>решение практического задания не представлено или содержит существенные ошибки</w:t>
            </w:r>
          </w:p>
        </w:tc>
        <w:tc>
          <w:tcPr>
            <w:tcW w:w="2552" w:type="dxa"/>
          </w:tcPr>
          <w:p w:rsidR="006507E5" w:rsidRPr="000D79E3" w:rsidRDefault="006507E5"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t>Неудовлетворительно</w:t>
            </w:r>
          </w:p>
        </w:tc>
      </w:tr>
      <w:tr w:rsidR="006507E5" w:rsidRPr="000D79E3" w:rsidTr="006507E5">
        <w:tc>
          <w:tcPr>
            <w:tcW w:w="9606" w:type="dxa"/>
            <w:gridSpan w:val="2"/>
          </w:tcPr>
          <w:p w:rsidR="006507E5" w:rsidRPr="000D79E3" w:rsidRDefault="006507E5" w:rsidP="00D10E10">
            <w:pPr>
              <w:spacing w:after="0" w:line="240" w:lineRule="auto"/>
              <w:jc w:val="center"/>
              <w:rPr>
                <w:rFonts w:ascii="Times New Roman" w:hAnsi="Times New Roman"/>
                <w:i/>
                <w:sz w:val="24"/>
                <w:szCs w:val="24"/>
              </w:rPr>
            </w:pPr>
            <w:r w:rsidRPr="000D79E3">
              <w:rPr>
                <w:rFonts w:ascii="Times New Roman" w:hAnsi="Times New Roman"/>
                <w:i/>
                <w:sz w:val="24"/>
                <w:szCs w:val="24"/>
              </w:rPr>
              <w:t>Защита курсовой работы (курсового проекта) –</w:t>
            </w:r>
          </w:p>
        </w:tc>
      </w:tr>
      <w:tr w:rsidR="006507E5" w:rsidRPr="000D79E3" w:rsidTr="006507E5">
        <w:tc>
          <w:tcPr>
            <w:tcW w:w="7054" w:type="dxa"/>
          </w:tcPr>
          <w:p w:rsidR="006507E5" w:rsidRPr="000D79E3" w:rsidRDefault="006507E5" w:rsidP="00D10E10">
            <w:pPr>
              <w:spacing w:after="0" w:line="240" w:lineRule="auto"/>
              <w:jc w:val="both"/>
              <w:rPr>
                <w:rFonts w:ascii="Times New Roman" w:hAnsi="Times New Roman"/>
                <w:sz w:val="24"/>
                <w:szCs w:val="24"/>
                <w:lang w:eastAsia="en-US"/>
              </w:rPr>
            </w:pPr>
            <w:r w:rsidRPr="000D79E3">
              <w:rPr>
                <w:rFonts w:ascii="Times New Roman" w:hAnsi="Times New Roman"/>
                <w:sz w:val="24"/>
                <w:szCs w:val="24"/>
                <w:lang w:eastAsia="en-US"/>
              </w:rPr>
              <w:t xml:space="preserve">Содержание курсовой работы соответствует заданию, подробно </w:t>
            </w:r>
            <w:r w:rsidRPr="000D79E3">
              <w:rPr>
                <w:rFonts w:ascii="Times New Roman" w:hAnsi="Times New Roman"/>
                <w:sz w:val="24"/>
                <w:szCs w:val="24"/>
                <w:lang w:eastAsia="en-US"/>
              </w:rPr>
              <w:lastRenderedPageBreak/>
              <w:t>рассмотрен теоретический раздел.</w:t>
            </w:r>
          </w:p>
          <w:p w:rsidR="006507E5" w:rsidRPr="000D79E3" w:rsidRDefault="006507E5" w:rsidP="00D10E10">
            <w:pPr>
              <w:spacing w:after="0" w:line="240" w:lineRule="auto"/>
              <w:jc w:val="both"/>
              <w:rPr>
                <w:rFonts w:ascii="Times New Roman" w:hAnsi="Times New Roman"/>
                <w:sz w:val="24"/>
                <w:szCs w:val="24"/>
                <w:lang w:eastAsia="en-US"/>
              </w:rPr>
            </w:pPr>
            <w:r w:rsidRPr="000D79E3">
              <w:rPr>
                <w:rFonts w:ascii="Times New Roman" w:hAnsi="Times New Roman"/>
                <w:sz w:val="24"/>
                <w:szCs w:val="24"/>
                <w:lang w:eastAsia="en-US"/>
              </w:rPr>
              <w:t xml:space="preserve">Ошибок в расчетах нет. В работе присутствуют авторские выводы и предложения по результатам проведенного анализа. </w:t>
            </w:r>
          </w:p>
          <w:p w:rsidR="006507E5" w:rsidRPr="000D79E3" w:rsidRDefault="006507E5" w:rsidP="00D10E10">
            <w:pPr>
              <w:spacing w:after="0" w:line="240" w:lineRule="auto"/>
              <w:jc w:val="both"/>
              <w:rPr>
                <w:rFonts w:ascii="Times New Roman" w:hAnsi="Times New Roman"/>
                <w:sz w:val="24"/>
                <w:szCs w:val="24"/>
                <w:highlight w:val="yellow"/>
              </w:rPr>
            </w:pPr>
            <w:r w:rsidRPr="000D79E3">
              <w:rPr>
                <w:rFonts w:ascii="Times New Roman" w:hAnsi="Times New Roman"/>
                <w:sz w:val="24"/>
                <w:szCs w:val="24"/>
                <w:lang w:eastAsia="en-US"/>
              </w:rPr>
              <w:t>Даны полные ответы на вопросы при защите курсовой работы и дополнительные вопросы. Соответствует требованиям по оформлению.</w:t>
            </w:r>
          </w:p>
        </w:tc>
        <w:tc>
          <w:tcPr>
            <w:tcW w:w="2552" w:type="dxa"/>
          </w:tcPr>
          <w:p w:rsidR="006507E5" w:rsidRPr="000D79E3" w:rsidRDefault="006507E5"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lastRenderedPageBreak/>
              <w:t>Отлично</w:t>
            </w:r>
          </w:p>
        </w:tc>
      </w:tr>
      <w:tr w:rsidR="006507E5" w:rsidRPr="000D79E3" w:rsidTr="006507E5">
        <w:tc>
          <w:tcPr>
            <w:tcW w:w="7054" w:type="dxa"/>
          </w:tcPr>
          <w:p w:rsidR="006507E5" w:rsidRPr="000D79E3" w:rsidRDefault="006507E5" w:rsidP="00D10E10">
            <w:pPr>
              <w:spacing w:after="0" w:line="240" w:lineRule="auto"/>
              <w:jc w:val="both"/>
              <w:rPr>
                <w:rFonts w:ascii="Times New Roman" w:hAnsi="Times New Roman"/>
                <w:sz w:val="24"/>
                <w:szCs w:val="24"/>
                <w:lang w:eastAsia="en-US"/>
              </w:rPr>
            </w:pPr>
            <w:r w:rsidRPr="000D79E3">
              <w:rPr>
                <w:rFonts w:ascii="Times New Roman" w:hAnsi="Times New Roman"/>
                <w:sz w:val="24"/>
                <w:szCs w:val="24"/>
                <w:lang w:eastAsia="en-US"/>
              </w:rPr>
              <w:lastRenderedPageBreak/>
              <w:t>Содержание курсовой работы соответствует заданию, подробно рассмотрен теоретический раздел.</w:t>
            </w:r>
          </w:p>
          <w:p w:rsidR="006507E5" w:rsidRPr="000D79E3" w:rsidRDefault="006507E5" w:rsidP="00D10E10">
            <w:pPr>
              <w:spacing w:after="0" w:line="240" w:lineRule="auto"/>
              <w:jc w:val="both"/>
              <w:rPr>
                <w:rFonts w:ascii="Times New Roman" w:hAnsi="Times New Roman"/>
                <w:sz w:val="24"/>
                <w:szCs w:val="24"/>
                <w:lang w:eastAsia="en-US"/>
              </w:rPr>
            </w:pPr>
            <w:r w:rsidRPr="000D79E3">
              <w:rPr>
                <w:rFonts w:ascii="Times New Roman" w:hAnsi="Times New Roman"/>
                <w:sz w:val="24"/>
                <w:szCs w:val="24"/>
                <w:lang w:eastAsia="en-US"/>
              </w:rPr>
              <w:t xml:space="preserve">Ошибок в расчетах нет. В работе присутствуют авторские выводы и предложения по результатам проведенного анализа. </w:t>
            </w:r>
          </w:p>
          <w:p w:rsidR="006507E5" w:rsidRPr="000D79E3" w:rsidRDefault="006507E5" w:rsidP="00D10E10">
            <w:pPr>
              <w:spacing w:after="0" w:line="240" w:lineRule="auto"/>
              <w:jc w:val="both"/>
              <w:rPr>
                <w:rFonts w:ascii="Times New Roman" w:hAnsi="Times New Roman"/>
                <w:sz w:val="24"/>
                <w:szCs w:val="24"/>
                <w:lang w:eastAsia="en-US"/>
              </w:rPr>
            </w:pPr>
            <w:r w:rsidRPr="000D79E3">
              <w:rPr>
                <w:rFonts w:ascii="Times New Roman" w:hAnsi="Times New Roman"/>
                <w:sz w:val="24"/>
                <w:szCs w:val="24"/>
                <w:lang w:eastAsia="en-US"/>
              </w:rPr>
              <w:t>Даны полные ответы на вопросы при защите курсовой работы. Нет ответов на дополнительные вопросы. Есть недочеты в оформлении.</w:t>
            </w:r>
          </w:p>
        </w:tc>
        <w:tc>
          <w:tcPr>
            <w:tcW w:w="2552" w:type="dxa"/>
          </w:tcPr>
          <w:p w:rsidR="006507E5" w:rsidRPr="000D79E3" w:rsidRDefault="006507E5"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t>Хорошо</w:t>
            </w:r>
          </w:p>
        </w:tc>
      </w:tr>
      <w:tr w:rsidR="006507E5" w:rsidRPr="000D79E3" w:rsidTr="006507E5">
        <w:tc>
          <w:tcPr>
            <w:tcW w:w="7054" w:type="dxa"/>
          </w:tcPr>
          <w:p w:rsidR="006507E5" w:rsidRPr="000D79E3" w:rsidRDefault="006507E5" w:rsidP="00D10E10">
            <w:pPr>
              <w:spacing w:after="0" w:line="240" w:lineRule="auto"/>
              <w:jc w:val="both"/>
              <w:rPr>
                <w:rFonts w:ascii="Times New Roman" w:hAnsi="Times New Roman"/>
                <w:sz w:val="24"/>
                <w:szCs w:val="24"/>
                <w:lang w:eastAsia="en-US"/>
              </w:rPr>
            </w:pPr>
            <w:r w:rsidRPr="000D79E3">
              <w:rPr>
                <w:rFonts w:ascii="Times New Roman" w:hAnsi="Times New Roman"/>
                <w:sz w:val="24"/>
                <w:szCs w:val="24"/>
                <w:lang w:eastAsia="en-US"/>
              </w:rPr>
              <w:t>Содержание курсовой работы соответствует заданию, подробно рассмотрен теоретический раздел.</w:t>
            </w:r>
          </w:p>
          <w:p w:rsidR="006507E5" w:rsidRPr="000D79E3" w:rsidRDefault="006507E5" w:rsidP="00D10E10">
            <w:pPr>
              <w:spacing w:after="0" w:line="240" w:lineRule="auto"/>
              <w:jc w:val="both"/>
              <w:rPr>
                <w:rFonts w:ascii="Times New Roman" w:hAnsi="Times New Roman"/>
                <w:sz w:val="24"/>
                <w:szCs w:val="24"/>
                <w:lang w:eastAsia="en-US"/>
              </w:rPr>
            </w:pPr>
            <w:r w:rsidRPr="000D79E3">
              <w:rPr>
                <w:rFonts w:ascii="Times New Roman" w:hAnsi="Times New Roman"/>
                <w:sz w:val="24"/>
                <w:szCs w:val="24"/>
                <w:lang w:eastAsia="en-US"/>
              </w:rPr>
              <w:t xml:space="preserve">Незначительные ошибки в формальных выкладках и численных расчетах. Выводы и предложения не в полной мере отражают результаты анализа. </w:t>
            </w:r>
          </w:p>
          <w:p w:rsidR="006507E5" w:rsidRPr="000D79E3" w:rsidRDefault="006507E5" w:rsidP="00D10E10">
            <w:pPr>
              <w:spacing w:after="0" w:line="240" w:lineRule="auto"/>
              <w:jc w:val="both"/>
              <w:rPr>
                <w:rFonts w:ascii="Times New Roman" w:hAnsi="Times New Roman"/>
                <w:sz w:val="24"/>
                <w:szCs w:val="24"/>
                <w:lang w:eastAsia="en-US"/>
              </w:rPr>
            </w:pPr>
            <w:r w:rsidRPr="000D79E3">
              <w:rPr>
                <w:rFonts w:ascii="Times New Roman" w:hAnsi="Times New Roman"/>
                <w:sz w:val="24"/>
                <w:szCs w:val="24"/>
                <w:lang w:eastAsia="en-US"/>
              </w:rPr>
              <w:t>Даны не полные ответы на вопросы при защите курсовой работы. Нет ответов на дополнительные вопросы. Есть недочеты в оформлении.</w:t>
            </w:r>
          </w:p>
        </w:tc>
        <w:tc>
          <w:tcPr>
            <w:tcW w:w="2552" w:type="dxa"/>
          </w:tcPr>
          <w:p w:rsidR="006507E5" w:rsidRPr="000D79E3" w:rsidRDefault="006507E5"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t>Удовлетворительно</w:t>
            </w:r>
          </w:p>
        </w:tc>
      </w:tr>
      <w:tr w:rsidR="006507E5" w:rsidRPr="000D79E3" w:rsidTr="006507E5">
        <w:tc>
          <w:tcPr>
            <w:tcW w:w="7054" w:type="dxa"/>
          </w:tcPr>
          <w:p w:rsidR="006507E5" w:rsidRPr="000D79E3" w:rsidRDefault="006507E5" w:rsidP="00D10E10">
            <w:pPr>
              <w:spacing w:after="0" w:line="240" w:lineRule="auto"/>
              <w:jc w:val="both"/>
              <w:rPr>
                <w:rFonts w:ascii="Times New Roman" w:hAnsi="Times New Roman"/>
                <w:sz w:val="24"/>
                <w:szCs w:val="24"/>
                <w:lang w:eastAsia="en-US"/>
              </w:rPr>
            </w:pPr>
            <w:r w:rsidRPr="000D79E3">
              <w:rPr>
                <w:rFonts w:ascii="Times New Roman" w:hAnsi="Times New Roman"/>
                <w:sz w:val="24"/>
                <w:szCs w:val="24"/>
                <w:lang w:eastAsia="en-US"/>
              </w:rPr>
              <w:t>Содержание курсовой работы не соответствует заданию . Плагиат теоретического раздела.</w:t>
            </w:r>
          </w:p>
        </w:tc>
        <w:tc>
          <w:tcPr>
            <w:tcW w:w="2552" w:type="dxa"/>
          </w:tcPr>
          <w:p w:rsidR="006507E5" w:rsidRPr="000D79E3" w:rsidRDefault="006507E5"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t>Неудовлетворительно</w:t>
            </w:r>
          </w:p>
        </w:tc>
      </w:tr>
    </w:tbl>
    <w:p w:rsidR="006507E5" w:rsidRPr="000D79E3" w:rsidRDefault="006507E5" w:rsidP="000D79E3">
      <w:pPr>
        <w:pStyle w:val="a8"/>
        <w:jc w:val="left"/>
        <w:rPr>
          <w:b w:val="0"/>
          <w:i/>
          <w:sz w:val="24"/>
        </w:rPr>
      </w:pPr>
    </w:p>
    <w:p w:rsidR="006507E5" w:rsidRPr="00D10E10" w:rsidRDefault="006507E5" w:rsidP="00AD4E9D">
      <w:pPr>
        <w:pStyle w:val="a8"/>
        <w:numPr>
          <w:ilvl w:val="0"/>
          <w:numId w:val="99"/>
        </w:numPr>
        <w:tabs>
          <w:tab w:val="left" w:pos="993"/>
        </w:tabs>
        <w:ind w:left="0" w:firstLine="709"/>
        <w:jc w:val="both"/>
        <w:rPr>
          <w:b w:val="0"/>
          <w:sz w:val="24"/>
        </w:rPr>
      </w:pPr>
      <w:r w:rsidRPr="00D10E10">
        <w:rPr>
          <w:sz w:val="24"/>
        </w:rPr>
        <w:t>Типовые контрольные задания или иные материалы, необходимые для оценки знаний, умений, навыков и (или) опыта деятельности</w:t>
      </w:r>
    </w:p>
    <w:p w:rsidR="006507E5" w:rsidRPr="000D79E3" w:rsidRDefault="006507E5" w:rsidP="00D10E10">
      <w:pPr>
        <w:autoSpaceDE w:val="0"/>
        <w:autoSpaceDN w:val="0"/>
        <w:adjustRightInd w:val="0"/>
        <w:spacing w:after="0" w:line="240" w:lineRule="auto"/>
        <w:ind w:firstLine="709"/>
        <w:jc w:val="both"/>
        <w:rPr>
          <w:rFonts w:ascii="Times New Roman" w:hAnsi="Times New Roman"/>
          <w:b/>
          <w:sz w:val="24"/>
          <w:szCs w:val="24"/>
        </w:rPr>
      </w:pPr>
    </w:p>
    <w:p w:rsidR="006507E5" w:rsidRPr="000D79E3" w:rsidRDefault="006507E5" w:rsidP="00D10E10">
      <w:pPr>
        <w:autoSpaceDE w:val="0"/>
        <w:autoSpaceDN w:val="0"/>
        <w:adjustRightInd w:val="0"/>
        <w:spacing w:after="0" w:line="240" w:lineRule="auto"/>
        <w:ind w:firstLine="709"/>
        <w:jc w:val="both"/>
        <w:rPr>
          <w:rFonts w:ascii="Times New Roman" w:hAnsi="Times New Roman"/>
          <w:i/>
          <w:sz w:val="24"/>
          <w:szCs w:val="24"/>
        </w:rPr>
      </w:pPr>
      <w:r w:rsidRPr="000D79E3">
        <w:rPr>
          <w:rFonts w:ascii="Times New Roman" w:hAnsi="Times New Roman"/>
          <w:i/>
          <w:sz w:val="24"/>
          <w:szCs w:val="24"/>
        </w:rPr>
        <w:t>3.1 Типовые тестовые задания для итогового тестирования (ПО АСТ)</w:t>
      </w:r>
    </w:p>
    <w:p w:rsidR="006507E5" w:rsidRPr="000D79E3" w:rsidRDefault="006507E5" w:rsidP="00D10E10">
      <w:pPr>
        <w:pStyle w:val="ad"/>
        <w:shd w:val="clear" w:color="auto" w:fill="FFFFFF"/>
        <w:spacing w:before="0" w:beforeAutospacing="0" w:after="0" w:afterAutospacing="0"/>
        <w:ind w:firstLine="709"/>
        <w:jc w:val="both"/>
        <w:rPr>
          <w:color w:val="111111"/>
        </w:rPr>
      </w:pPr>
      <w:r w:rsidRPr="000D79E3">
        <w:t xml:space="preserve">1) </w:t>
      </w:r>
      <w:r w:rsidRPr="000D79E3">
        <w:rPr>
          <w:color w:val="111111"/>
        </w:rPr>
        <w:t>Отношение остаточной стоимости основных средств к их полной стоимости представляет собой коэффициент</w:t>
      </w:r>
    </w:p>
    <w:p w:rsidR="006507E5" w:rsidRPr="000D79E3" w:rsidRDefault="006507E5" w:rsidP="00D10E10">
      <w:pPr>
        <w:pStyle w:val="ad"/>
        <w:shd w:val="clear" w:color="auto" w:fill="FFFFFF"/>
        <w:spacing w:before="0" w:beforeAutospacing="0" w:after="0" w:afterAutospacing="0"/>
        <w:ind w:firstLine="709"/>
        <w:jc w:val="both"/>
        <w:rPr>
          <w:color w:val="111111"/>
        </w:rPr>
      </w:pPr>
      <w:r w:rsidRPr="000D79E3">
        <w:rPr>
          <w:color w:val="111111"/>
        </w:rPr>
        <w:t xml:space="preserve"> - Выбытия</w:t>
      </w:r>
    </w:p>
    <w:p w:rsidR="006507E5" w:rsidRPr="000D79E3" w:rsidRDefault="006507E5" w:rsidP="00D10E10">
      <w:pPr>
        <w:pStyle w:val="ad"/>
        <w:shd w:val="clear" w:color="auto" w:fill="FFFFFF"/>
        <w:spacing w:before="0" w:beforeAutospacing="0" w:after="0" w:afterAutospacing="0"/>
        <w:ind w:firstLine="709"/>
        <w:jc w:val="both"/>
        <w:rPr>
          <w:color w:val="111111"/>
        </w:rPr>
      </w:pPr>
      <w:r w:rsidRPr="000D79E3">
        <w:rPr>
          <w:color w:val="111111"/>
        </w:rPr>
        <w:t>+ Годности</w:t>
      </w:r>
    </w:p>
    <w:p w:rsidR="006507E5" w:rsidRPr="000D79E3" w:rsidRDefault="006507E5" w:rsidP="00D10E10">
      <w:pPr>
        <w:pStyle w:val="ad"/>
        <w:shd w:val="clear" w:color="auto" w:fill="FFFFFF"/>
        <w:spacing w:before="0" w:beforeAutospacing="0" w:after="0" w:afterAutospacing="0"/>
        <w:ind w:firstLine="709"/>
        <w:jc w:val="both"/>
        <w:rPr>
          <w:color w:val="111111"/>
        </w:rPr>
      </w:pPr>
      <w:r w:rsidRPr="000D79E3">
        <w:rPr>
          <w:color w:val="111111"/>
        </w:rPr>
        <w:t>- Износа</w:t>
      </w:r>
    </w:p>
    <w:p w:rsidR="006507E5" w:rsidRPr="000D79E3" w:rsidRDefault="006507E5" w:rsidP="00D10E10">
      <w:pPr>
        <w:pStyle w:val="ad"/>
        <w:shd w:val="clear" w:color="auto" w:fill="FFFFFF"/>
        <w:spacing w:before="0" w:beforeAutospacing="0" w:after="0" w:afterAutospacing="0"/>
        <w:ind w:firstLine="709"/>
        <w:jc w:val="both"/>
        <w:rPr>
          <w:color w:val="111111"/>
        </w:rPr>
      </w:pPr>
      <w:r w:rsidRPr="000D79E3">
        <w:rPr>
          <w:color w:val="111111"/>
        </w:rPr>
        <w:t>- Обновления</w:t>
      </w:r>
    </w:p>
    <w:p w:rsidR="006507E5" w:rsidRPr="000D79E3" w:rsidRDefault="006507E5" w:rsidP="00D10E10">
      <w:pPr>
        <w:pStyle w:val="ad"/>
        <w:shd w:val="clear" w:color="auto" w:fill="FFFFFF"/>
        <w:spacing w:before="0" w:beforeAutospacing="0" w:after="0" w:afterAutospacing="0"/>
        <w:ind w:firstLine="709"/>
        <w:jc w:val="both"/>
        <w:rPr>
          <w:color w:val="111111"/>
        </w:rPr>
      </w:pPr>
    </w:p>
    <w:p w:rsidR="006507E5" w:rsidRPr="000D79E3" w:rsidRDefault="006507E5" w:rsidP="00D10E10">
      <w:pPr>
        <w:spacing w:after="0" w:line="240" w:lineRule="auto"/>
        <w:ind w:firstLine="709"/>
        <w:jc w:val="both"/>
        <w:rPr>
          <w:rFonts w:ascii="Times New Roman" w:hAnsi="Times New Roman"/>
          <w:sz w:val="24"/>
          <w:szCs w:val="24"/>
        </w:rPr>
      </w:pPr>
      <w:r w:rsidRPr="000D79E3">
        <w:rPr>
          <w:rFonts w:ascii="Times New Roman" w:hAnsi="Times New Roman"/>
          <w:sz w:val="24"/>
          <w:szCs w:val="24"/>
        </w:rPr>
        <w:t>2) План реализации продукции по договорам составил 100 ед., фактически продано 120 ед. Процент выполнения плана реализации продукции по договорам составил:</w:t>
      </w:r>
    </w:p>
    <w:p w:rsidR="006507E5" w:rsidRPr="000D79E3" w:rsidRDefault="006507E5" w:rsidP="00D10E10">
      <w:pPr>
        <w:pStyle w:val="ad"/>
        <w:spacing w:before="0" w:beforeAutospacing="0" w:after="0" w:afterAutospacing="0"/>
        <w:ind w:firstLine="709"/>
        <w:jc w:val="both"/>
        <w:rPr>
          <w:color w:val="111111"/>
        </w:rPr>
      </w:pPr>
      <w:r w:rsidRPr="000D79E3">
        <w:rPr>
          <w:color w:val="111111"/>
        </w:rPr>
        <w:t>- 100 %</w:t>
      </w:r>
    </w:p>
    <w:p w:rsidR="006507E5" w:rsidRPr="000D79E3" w:rsidRDefault="006507E5" w:rsidP="00D10E10">
      <w:pPr>
        <w:pStyle w:val="ad"/>
        <w:spacing w:before="0" w:beforeAutospacing="0" w:after="0" w:afterAutospacing="0"/>
        <w:ind w:firstLine="709"/>
        <w:jc w:val="both"/>
        <w:rPr>
          <w:color w:val="111111"/>
        </w:rPr>
      </w:pPr>
      <w:r w:rsidRPr="000D79E3">
        <w:rPr>
          <w:color w:val="111111"/>
          <w:bdr w:val="none" w:sz="0" w:space="0" w:color="auto" w:frame="1"/>
        </w:rPr>
        <w:t>+ 120 %</w:t>
      </w:r>
    </w:p>
    <w:p w:rsidR="006507E5" w:rsidRPr="000D79E3" w:rsidRDefault="006507E5" w:rsidP="00D10E10">
      <w:pPr>
        <w:pStyle w:val="ad"/>
        <w:spacing w:before="0" w:beforeAutospacing="0" w:after="0" w:afterAutospacing="0"/>
        <w:ind w:firstLine="709"/>
        <w:jc w:val="both"/>
        <w:rPr>
          <w:color w:val="111111"/>
        </w:rPr>
      </w:pPr>
      <w:r w:rsidRPr="000D79E3">
        <w:rPr>
          <w:color w:val="111111"/>
        </w:rPr>
        <w:t>- 20 %</w:t>
      </w:r>
    </w:p>
    <w:p w:rsidR="006507E5" w:rsidRPr="000D79E3" w:rsidRDefault="006507E5" w:rsidP="00D10E10">
      <w:pPr>
        <w:pStyle w:val="ad"/>
        <w:spacing w:before="0" w:beforeAutospacing="0" w:after="0" w:afterAutospacing="0"/>
        <w:ind w:firstLine="709"/>
        <w:jc w:val="both"/>
        <w:rPr>
          <w:color w:val="111111"/>
        </w:rPr>
      </w:pPr>
    </w:p>
    <w:p w:rsidR="006507E5" w:rsidRPr="000D79E3" w:rsidRDefault="006507E5" w:rsidP="00D10E10">
      <w:pPr>
        <w:pStyle w:val="ad"/>
        <w:shd w:val="clear" w:color="auto" w:fill="FFFFFF"/>
        <w:spacing w:before="0" w:beforeAutospacing="0" w:after="0" w:afterAutospacing="0"/>
        <w:ind w:firstLine="709"/>
        <w:jc w:val="both"/>
        <w:rPr>
          <w:color w:val="111111"/>
        </w:rPr>
      </w:pPr>
      <w:r w:rsidRPr="000D79E3">
        <w:rPr>
          <w:color w:val="111111"/>
        </w:rPr>
        <w:t>3) классификация хозяйственных резервов по способам выявления резервов:</w:t>
      </w:r>
    </w:p>
    <w:p w:rsidR="006507E5" w:rsidRPr="000D79E3" w:rsidRDefault="006507E5" w:rsidP="00D10E10">
      <w:pPr>
        <w:pStyle w:val="ad"/>
        <w:shd w:val="clear" w:color="auto" w:fill="FFFFFF"/>
        <w:spacing w:before="0" w:beforeAutospacing="0" w:after="0" w:afterAutospacing="0"/>
        <w:ind w:firstLine="709"/>
        <w:jc w:val="both"/>
        <w:rPr>
          <w:color w:val="111111"/>
        </w:rPr>
      </w:pPr>
      <w:r w:rsidRPr="000D79E3">
        <w:rPr>
          <w:color w:val="111111"/>
        </w:rPr>
        <w:t>+ явные</w:t>
      </w:r>
    </w:p>
    <w:p w:rsidR="006507E5" w:rsidRPr="000D79E3" w:rsidRDefault="006507E5" w:rsidP="00D10E10">
      <w:pPr>
        <w:pStyle w:val="ad"/>
        <w:shd w:val="clear" w:color="auto" w:fill="FFFFFF"/>
        <w:spacing w:before="0" w:beforeAutospacing="0" w:after="0" w:afterAutospacing="0"/>
        <w:ind w:firstLine="709"/>
        <w:jc w:val="both"/>
        <w:rPr>
          <w:color w:val="111111"/>
        </w:rPr>
      </w:pPr>
      <w:r w:rsidRPr="000D79E3">
        <w:rPr>
          <w:color w:val="111111"/>
        </w:rPr>
        <w:t>+скрытые</w:t>
      </w:r>
    </w:p>
    <w:p w:rsidR="006507E5" w:rsidRPr="000D79E3" w:rsidRDefault="006507E5" w:rsidP="00D10E10">
      <w:pPr>
        <w:pStyle w:val="ad"/>
        <w:shd w:val="clear" w:color="auto" w:fill="FFFFFF"/>
        <w:spacing w:before="0" w:beforeAutospacing="0" w:after="0" w:afterAutospacing="0"/>
        <w:ind w:firstLine="709"/>
        <w:jc w:val="both"/>
        <w:rPr>
          <w:color w:val="111111"/>
        </w:rPr>
      </w:pPr>
      <w:r w:rsidRPr="000D79E3">
        <w:rPr>
          <w:color w:val="111111"/>
        </w:rPr>
        <w:t xml:space="preserve">- плановые </w:t>
      </w:r>
    </w:p>
    <w:p w:rsidR="006507E5" w:rsidRPr="000D79E3" w:rsidRDefault="006507E5" w:rsidP="00D10E10">
      <w:pPr>
        <w:pStyle w:val="ad"/>
        <w:shd w:val="clear" w:color="auto" w:fill="FFFFFF"/>
        <w:spacing w:before="0" w:beforeAutospacing="0" w:after="0" w:afterAutospacing="0"/>
        <w:ind w:firstLine="709"/>
        <w:jc w:val="both"/>
        <w:rPr>
          <w:color w:val="111111"/>
        </w:rPr>
      </w:pPr>
      <w:r w:rsidRPr="000D79E3">
        <w:rPr>
          <w:color w:val="111111"/>
        </w:rPr>
        <w:t>- учтенные</w:t>
      </w:r>
    </w:p>
    <w:p w:rsidR="006507E5" w:rsidRPr="000D79E3" w:rsidRDefault="006507E5" w:rsidP="00D10E10">
      <w:pPr>
        <w:pStyle w:val="ad"/>
        <w:shd w:val="clear" w:color="auto" w:fill="FFFFFF"/>
        <w:spacing w:before="0" w:beforeAutospacing="0" w:after="0" w:afterAutospacing="0"/>
        <w:ind w:firstLine="709"/>
        <w:jc w:val="both"/>
        <w:rPr>
          <w:color w:val="111111"/>
        </w:rPr>
      </w:pPr>
    </w:p>
    <w:p w:rsidR="006507E5" w:rsidRPr="000D79E3" w:rsidRDefault="006507E5" w:rsidP="00D10E10">
      <w:pPr>
        <w:pStyle w:val="ad"/>
        <w:shd w:val="clear" w:color="auto" w:fill="FFFFFF"/>
        <w:spacing w:before="0" w:beforeAutospacing="0" w:after="0" w:afterAutospacing="0"/>
        <w:ind w:firstLine="709"/>
        <w:jc w:val="both"/>
        <w:rPr>
          <w:color w:val="111111"/>
        </w:rPr>
      </w:pPr>
      <w:r w:rsidRPr="000D79E3">
        <w:rPr>
          <w:color w:val="111111"/>
        </w:rPr>
        <w:t xml:space="preserve">4) Последовательность расчета факторов на расход материалов </w:t>
      </w:r>
    </w:p>
    <w:p w:rsidR="006507E5" w:rsidRPr="000D79E3" w:rsidRDefault="006507E5" w:rsidP="00D10E10">
      <w:pPr>
        <w:pStyle w:val="ad"/>
        <w:shd w:val="clear" w:color="auto" w:fill="FFFFFF"/>
        <w:spacing w:before="0" w:beforeAutospacing="0" w:after="0" w:afterAutospacing="0"/>
        <w:ind w:firstLine="709"/>
        <w:jc w:val="both"/>
        <w:rPr>
          <w:color w:val="111111"/>
        </w:rPr>
      </w:pPr>
      <w:r w:rsidRPr="000D79E3">
        <w:rPr>
          <w:color w:val="111111"/>
        </w:rPr>
        <w:t>а)расчет индексов влияющих показателей (факторов);  (2)</w:t>
      </w:r>
    </w:p>
    <w:p w:rsidR="006507E5" w:rsidRPr="000D79E3" w:rsidRDefault="006507E5" w:rsidP="00D10E10">
      <w:pPr>
        <w:pStyle w:val="ad"/>
        <w:shd w:val="clear" w:color="auto" w:fill="FFFFFF"/>
        <w:spacing w:before="0" w:beforeAutospacing="0" w:after="0" w:afterAutospacing="0"/>
        <w:ind w:firstLine="709"/>
        <w:jc w:val="both"/>
        <w:rPr>
          <w:color w:val="111111"/>
        </w:rPr>
      </w:pPr>
      <w:r w:rsidRPr="000D79E3">
        <w:rPr>
          <w:color w:val="111111"/>
        </w:rPr>
        <w:t>б) подстановка в формулу расчета индекса наиболее зависимого фактора (качественного); (4)</w:t>
      </w:r>
    </w:p>
    <w:p w:rsidR="006507E5" w:rsidRPr="000D79E3" w:rsidRDefault="006507E5" w:rsidP="00D10E10">
      <w:pPr>
        <w:pStyle w:val="ad"/>
        <w:shd w:val="clear" w:color="auto" w:fill="FFFFFF"/>
        <w:spacing w:before="0" w:beforeAutospacing="0" w:after="0" w:afterAutospacing="0"/>
        <w:ind w:firstLine="709"/>
        <w:jc w:val="both"/>
        <w:rPr>
          <w:color w:val="111111"/>
        </w:rPr>
      </w:pPr>
      <w:r w:rsidRPr="000D79E3">
        <w:rPr>
          <w:color w:val="111111"/>
        </w:rPr>
        <w:t>в) определение факторов влияния; (1)</w:t>
      </w:r>
    </w:p>
    <w:p w:rsidR="006507E5" w:rsidRPr="000D79E3" w:rsidRDefault="006507E5" w:rsidP="00D10E10">
      <w:pPr>
        <w:pStyle w:val="ad"/>
        <w:shd w:val="clear" w:color="auto" w:fill="FFFFFF"/>
        <w:spacing w:before="0" w:beforeAutospacing="0" w:after="0" w:afterAutospacing="0"/>
        <w:ind w:firstLine="709"/>
        <w:jc w:val="both"/>
        <w:rPr>
          <w:color w:val="111111"/>
        </w:rPr>
      </w:pPr>
      <w:r w:rsidRPr="000D79E3">
        <w:rPr>
          <w:color w:val="111111"/>
        </w:rPr>
        <w:lastRenderedPageBreak/>
        <w:t>г) Подстановка в формулу расчета наименее зависимого фактора (количественного). (3)</w:t>
      </w:r>
    </w:p>
    <w:p w:rsidR="006507E5" w:rsidRPr="000D79E3" w:rsidRDefault="006507E5" w:rsidP="00D10E10">
      <w:pPr>
        <w:pStyle w:val="ad"/>
        <w:shd w:val="clear" w:color="auto" w:fill="FFFFFF"/>
        <w:spacing w:before="0" w:beforeAutospacing="0" w:after="0" w:afterAutospacing="0"/>
        <w:ind w:firstLine="709"/>
        <w:jc w:val="both"/>
        <w:rPr>
          <w:color w:val="111111"/>
        </w:rPr>
      </w:pPr>
      <w:r w:rsidRPr="000D79E3">
        <w:rPr>
          <w:color w:val="111111"/>
        </w:rPr>
        <w:t xml:space="preserve"> </w:t>
      </w:r>
    </w:p>
    <w:p w:rsidR="006507E5" w:rsidRPr="000D79E3" w:rsidRDefault="006507E5" w:rsidP="00D10E10">
      <w:pPr>
        <w:tabs>
          <w:tab w:val="left" w:pos="1134"/>
        </w:tabs>
        <w:spacing w:after="0" w:line="240" w:lineRule="auto"/>
        <w:ind w:firstLine="709"/>
        <w:jc w:val="both"/>
        <w:rPr>
          <w:rFonts w:ascii="Times New Roman" w:hAnsi="Times New Roman"/>
          <w:sz w:val="24"/>
          <w:szCs w:val="24"/>
        </w:rPr>
      </w:pPr>
      <w:r w:rsidRPr="000D79E3">
        <w:rPr>
          <w:rFonts w:ascii="Times New Roman" w:hAnsi="Times New Roman"/>
          <w:sz w:val="24"/>
          <w:szCs w:val="24"/>
        </w:rPr>
        <w:t>5) Установите соответствие вида группировки и его сущности:</w:t>
      </w:r>
    </w:p>
    <w:tbl>
      <w:tblPr>
        <w:tblStyle w:val="ac"/>
        <w:tblW w:w="0" w:type="auto"/>
        <w:tblLook w:val="04A0" w:firstRow="1" w:lastRow="0" w:firstColumn="1" w:lastColumn="0" w:noHBand="0" w:noVBand="1"/>
      </w:tblPr>
      <w:tblGrid>
        <w:gridCol w:w="392"/>
        <w:gridCol w:w="2835"/>
        <w:gridCol w:w="425"/>
        <w:gridCol w:w="5918"/>
      </w:tblGrid>
      <w:tr w:rsidR="006507E5" w:rsidRPr="000D79E3" w:rsidTr="006507E5">
        <w:tc>
          <w:tcPr>
            <w:tcW w:w="392" w:type="dxa"/>
          </w:tcPr>
          <w:p w:rsidR="006507E5" w:rsidRPr="000D79E3" w:rsidRDefault="006507E5" w:rsidP="000D79E3">
            <w:pPr>
              <w:tabs>
                <w:tab w:val="left" w:pos="1134"/>
              </w:tabs>
              <w:jc w:val="both"/>
              <w:rPr>
                <w:rFonts w:ascii="Times New Roman" w:hAnsi="Times New Roman"/>
                <w:sz w:val="24"/>
                <w:szCs w:val="24"/>
              </w:rPr>
            </w:pPr>
            <w:r w:rsidRPr="000D79E3">
              <w:rPr>
                <w:rFonts w:ascii="Times New Roman" w:hAnsi="Times New Roman"/>
                <w:sz w:val="24"/>
                <w:szCs w:val="24"/>
              </w:rPr>
              <w:t>1</w:t>
            </w:r>
          </w:p>
        </w:tc>
        <w:tc>
          <w:tcPr>
            <w:tcW w:w="2835" w:type="dxa"/>
          </w:tcPr>
          <w:p w:rsidR="006507E5" w:rsidRPr="000D79E3" w:rsidRDefault="006507E5" w:rsidP="000D79E3">
            <w:pPr>
              <w:tabs>
                <w:tab w:val="left" w:pos="1134"/>
              </w:tabs>
              <w:jc w:val="both"/>
              <w:rPr>
                <w:rFonts w:ascii="Times New Roman" w:hAnsi="Times New Roman"/>
                <w:sz w:val="24"/>
                <w:szCs w:val="24"/>
              </w:rPr>
            </w:pPr>
            <w:r w:rsidRPr="000D79E3">
              <w:rPr>
                <w:rFonts w:ascii="Times New Roman" w:hAnsi="Times New Roman"/>
                <w:sz w:val="24"/>
                <w:szCs w:val="24"/>
              </w:rPr>
              <w:t>Типологическая (Г)</w:t>
            </w:r>
          </w:p>
        </w:tc>
        <w:tc>
          <w:tcPr>
            <w:tcW w:w="425" w:type="dxa"/>
          </w:tcPr>
          <w:p w:rsidR="006507E5" w:rsidRPr="000D79E3" w:rsidRDefault="006507E5" w:rsidP="000D79E3">
            <w:pPr>
              <w:tabs>
                <w:tab w:val="left" w:pos="1134"/>
              </w:tabs>
              <w:jc w:val="both"/>
              <w:rPr>
                <w:rFonts w:ascii="Times New Roman" w:hAnsi="Times New Roman"/>
                <w:sz w:val="24"/>
                <w:szCs w:val="24"/>
              </w:rPr>
            </w:pPr>
            <w:r w:rsidRPr="000D79E3">
              <w:rPr>
                <w:rFonts w:ascii="Times New Roman" w:hAnsi="Times New Roman"/>
                <w:sz w:val="24"/>
                <w:szCs w:val="24"/>
              </w:rPr>
              <w:t>А</w:t>
            </w:r>
          </w:p>
        </w:tc>
        <w:tc>
          <w:tcPr>
            <w:tcW w:w="5919" w:type="dxa"/>
          </w:tcPr>
          <w:p w:rsidR="006507E5" w:rsidRPr="000D79E3" w:rsidRDefault="006507E5" w:rsidP="000D79E3">
            <w:pPr>
              <w:tabs>
                <w:tab w:val="left" w:pos="1134"/>
              </w:tabs>
              <w:jc w:val="both"/>
              <w:rPr>
                <w:rFonts w:ascii="Times New Roman" w:hAnsi="Times New Roman"/>
                <w:sz w:val="24"/>
                <w:szCs w:val="24"/>
              </w:rPr>
            </w:pPr>
            <w:r w:rsidRPr="000D79E3">
              <w:rPr>
                <w:rFonts w:ascii="Times New Roman" w:hAnsi="Times New Roman"/>
                <w:sz w:val="24"/>
                <w:szCs w:val="24"/>
              </w:rPr>
              <w:t>Используется для определения наличия связи между изучаемыми показателями, а также для определения направления и формы этой связи;</w:t>
            </w:r>
          </w:p>
        </w:tc>
      </w:tr>
      <w:tr w:rsidR="006507E5" w:rsidRPr="000D79E3" w:rsidTr="006507E5">
        <w:tc>
          <w:tcPr>
            <w:tcW w:w="392" w:type="dxa"/>
          </w:tcPr>
          <w:p w:rsidR="006507E5" w:rsidRPr="000D79E3" w:rsidRDefault="006507E5" w:rsidP="000D79E3">
            <w:pPr>
              <w:tabs>
                <w:tab w:val="left" w:pos="1134"/>
              </w:tabs>
              <w:jc w:val="both"/>
              <w:rPr>
                <w:rFonts w:ascii="Times New Roman" w:hAnsi="Times New Roman"/>
                <w:sz w:val="24"/>
                <w:szCs w:val="24"/>
              </w:rPr>
            </w:pPr>
            <w:r w:rsidRPr="000D79E3">
              <w:rPr>
                <w:rFonts w:ascii="Times New Roman" w:hAnsi="Times New Roman"/>
                <w:sz w:val="24"/>
                <w:szCs w:val="24"/>
              </w:rPr>
              <w:t>2</w:t>
            </w:r>
          </w:p>
        </w:tc>
        <w:tc>
          <w:tcPr>
            <w:tcW w:w="2835" w:type="dxa"/>
          </w:tcPr>
          <w:p w:rsidR="006507E5" w:rsidRPr="000D79E3" w:rsidRDefault="006507E5" w:rsidP="000D79E3">
            <w:pPr>
              <w:tabs>
                <w:tab w:val="left" w:pos="1134"/>
              </w:tabs>
              <w:jc w:val="both"/>
              <w:rPr>
                <w:rFonts w:ascii="Times New Roman" w:hAnsi="Times New Roman"/>
                <w:sz w:val="24"/>
                <w:szCs w:val="24"/>
              </w:rPr>
            </w:pPr>
            <w:r w:rsidRPr="000D79E3">
              <w:rPr>
                <w:rFonts w:ascii="Times New Roman" w:hAnsi="Times New Roman"/>
                <w:sz w:val="24"/>
                <w:szCs w:val="24"/>
              </w:rPr>
              <w:t>Структурная (Б)</w:t>
            </w:r>
          </w:p>
        </w:tc>
        <w:tc>
          <w:tcPr>
            <w:tcW w:w="425" w:type="dxa"/>
          </w:tcPr>
          <w:p w:rsidR="006507E5" w:rsidRPr="000D79E3" w:rsidRDefault="006507E5" w:rsidP="000D79E3">
            <w:pPr>
              <w:tabs>
                <w:tab w:val="left" w:pos="1134"/>
              </w:tabs>
              <w:jc w:val="both"/>
              <w:rPr>
                <w:rFonts w:ascii="Times New Roman" w:hAnsi="Times New Roman"/>
                <w:sz w:val="24"/>
                <w:szCs w:val="24"/>
              </w:rPr>
            </w:pPr>
            <w:r w:rsidRPr="000D79E3">
              <w:rPr>
                <w:rFonts w:ascii="Times New Roman" w:hAnsi="Times New Roman"/>
                <w:sz w:val="24"/>
                <w:szCs w:val="24"/>
              </w:rPr>
              <w:t>Б</w:t>
            </w:r>
          </w:p>
        </w:tc>
        <w:tc>
          <w:tcPr>
            <w:tcW w:w="5919" w:type="dxa"/>
          </w:tcPr>
          <w:p w:rsidR="006507E5" w:rsidRPr="000D79E3" w:rsidRDefault="006507E5" w:rsidP="000D79E3">
            <w:pPr>
              <w:tabs>
                <w:tab w:val="left" w:pos="1134"/>
              </w:tabs>
              <w:jc w:val="both"/>
              <w:rPr>
                <w:rFonts w:ascii="Times New Roman" w:hAnsi="Times New Roman"/>
                <w:sz w:val="24"/>
                <w:szCs w:val="24"/>
              </w:rPr>
            </w:pPr>
            <w:r w:rsidRPr="000D79E3">
              <w:rPr>
                <w:rFonts w:ascii="Times New Roman" w:hAnsi="Times New Roman"/>
                <w:sz w:val="24"/>
                <w:szCs w:val="24"/>
              </w:rPr>
              <w:t>Позволяет изучать внутреннее строение показателей, состав изучаемого строения;</w:t>
            </w:r>
          </w:p>
        </w:tc>
      </w:tr>
      <w:tr w:rsidR="006507E5" w:rsidRPr="000D79E3" w:rsidTr="006507E5">
        <w:tc>
          <w:tcPr>
            <w:tcW w:w="392" w:type="dxa"/>
          </w:tcPr>
          <w:p w:rsidR="006507E5" w:rsidRPr="000D79E3" w:rsidRDefault="006507E5" w:rsidP="000D79E3">
            <w:pPr>
              <w:tabs>
                <w:tab w:val="left" w:pos="1134"/>
              </w:tabs>
              <w:jc w:val="both"/>
              <w:rPr>
                <w:rFonts w:ascii="Times New Roman" w:hAnsi="Times New Roman"/>
                <w:sz w:val="24"/>
                <w:szCs w:val="24"/>
              </w:rPr>
            </w:pPr>
            <w:r w:rsidRPr="000D79E3">
              <w:rPr>
                <w:rFonts w:ascii="Times New Roman" w:hAnsi="Times New Roman"/>
                <w:sz w:val="24"/>
                <w:szCs w:val="24"/>
              </w:rPr>
              <w:t>3</w:t>
            </w:r>
          </w:p>
        </w:tc>
        <w:tc>
          <w:tcPr>
            <w:tcW w:w="2835" w:type="dxa"/>
          </w:tcPr>
          <w:p w:rsidR="006507E5" w:rsidRPr="000D79E3" w:rsidRDefault="006507E5" w:rsidP="000D79E3">
            <w:pPr>
              <w:tabs>
                <w:tab w:val="left" w:pos="1134"/>
              </w:tabs>
              <w:jc w:val="both"/>
              <w:rPr>
                <w:rFonts w:ascii="Times New Roman" w:hAnsi="Times New Roman"/>
                <w:sz w:val="24"/>
                <w:szCs w:val="24"/>
              </w:rPr>
            </w:pPr>
            <w:r w:rsidRPr="000D79E3">
              <w:rPr>
                <w:rFonts w:ascii="Times New Roman" w:hAnsi="Times New Roman"/>
                <w:sz w:val="24"/>
                <w:szCs w:val="24"/>
              </w:rPr>
              <w:t>Аналитическая (А)</w:t>
            </w:r>
          </w:p>
        </w:tc>
        <w:tc>
          <w:tcPr>
            <w:tcW w:w="425" w:type="dxa"/>
          </w:tcPr>
          <w:p w:rsidR="006507E5" w:rsidRPr="000D79E3" w:rsidRDefault="006507E5" w:rsidP="000D79E3">
            <w:pPr>
              <w:tabs>
                <w:tab w:val="left" w:pos="1134"/>
              </w:tabs>
              <w:jc w:val="both"/>
              <w:rPr>
                <w:rFonts w:ascii="Times New Roman" w:hAnsi="Times New Roman"/>
                <w:sz w:val="24"/>
                <w:szCs w:val="24"/>
              </w:rPr>
            </w:pPr>
            <w:r w:rsidRPr="000D79E3">
              <w:rPr>
                <w:rFonts w:ascii="Times New Roman" w:hAnsi="Times New Roman"/>
                <w:sz w:val="24"/>
                <w:szCs w:val="24"/>
              </w:rPr>
              <w:t>В</w:t>
            </w:r>
          </w:p>
        </w:tc>
        <w:tc>
          <w:tcPr>
            <w:tcW w:w="5919" w:type="dxa"/>
          </w:tcPr>
          <w:p w:rsidR="006507E5" w:rsidRPr="000D79E3" w:rsidRDefault="006507E5" w:rsidP="000D79E3">
            <w:pPr>
              <w:tabs>
                <w:tab w:val="left" w:pos="1134"/>
              </w:tabs>
              <w:jc w:val="both"/>
              <w:rPr>
                <w:rFonts w:ascii="Times New Roman" w:hAnsi="Times New Roman"/>
                <w:sz w:val="24"/>
                <w:szCs w:val="24"/>
              </w:rPr>
            </w:pPr>
            <w:r w:rsidRPr="000D79E3">
              <w:rPr>
                <w:rFonts w:ascii="Times New Roman" w:hAnsi="Times New Roman"/>
                <w:sz w:val="24"/>
                <w:szCs w:val="24"/>
              </w:rPr>
              <w:t>Позволяет наглядно, то есть графически рассмотреть изменение показателя;</w:t>
            </w:r>
          </w:p>
        </w:tc>
      </w:tr>
      <w:tr w:rsidR="006507E5" w:rsidRPr="000D79E3" w:rsidTr="006507E5">
        <w:tc>
          <w:tcPr>
            <w:tcW w:w="392" w:type="dxa"/>
          </w:tcPr>
          <w:p w:rsidR="006507E5" w:rsidRPr="000D79E3" w:rsidRDefault="006507E5" w:rsidP="000D79E3">
            <w:pPr>
              <w:tabs>
                <w:tab w:val="left" w:pos="1134"/>
              </w:tabs>
              <w:jc w:val="both"/>
              <w:rPr>
                <w:rFonts w:ascii="Times New Roman" w:hAnsi="Times New Roman"/>
                <w:sz w:val="24"/>
                <w:szCs w:val="24"/>
              </w:rPr>
            </w:pPr>
          </w:p>
        </w:tc>
        <w:tc>
          <w:tcPr>
            <w:tcW w:w="2835" w:type="dxa"/>
          </w:tcPr>
          <w:p w:rsidR="006507E5" w:rsidRPr="000D79E3" w:rsidRDefault="006507E5" w:rsidP="000D79E3">
            <w:pPr>
              <w:tabs>
                <w:tab w:val="left" w:pos="1134"/>
              </w:tabs>
              <w:jc w:val="both"/>
              <w:rPr>
                <w:rFonts w:ascii="Times New Roman" w:hAnsi="Times New Roman"/>
                <w:sz w:val="24"/>
                <w:szCs w:val="24"/>
              </w:rPr>
            </w:pPr>
          </w:p>
        </w:tc>
        <w:tc>
          <w:tcPr>
            <w:tcW w:w="425" w:type="dxa"/>
          </w:tcPr>
          <w:p w:rsidR="006507E5" w:rsidRPr="000D79E3" w:rsidRDefault="006507E5" w:rsidP="000D79E3">
            <w:pPr>
              <w:tabs>
                <w:tab w:val="left" w:pos="1134"/>
              </w:tabs>
              <w:jc w:val="both"/>
              <w:rPr>
                <w:rFonts w:ascii="Times New Roman" w:hAnsi="Times New Roman"/>
                <w:sz w:val="24"/>
                <w:szCs w:val="24"/>
              </w:rPr>
            </w:pPr>
            <w:r w:rsidRPr="000D79E3">
              <w:rPr>
                <w:rFonts w:ascii="Times New Roman" w:hAnsi="Times New Roman"/>
                <w:sz w:val="24"/>
                <w:szCs w:val="24"/>
              </w:rPr>
              <w:t>Г</w:t>
            </w:r>
          </w:p>
        </w:tc>
        <w:tc>
          <w:tcPr>
            <w:tcW w:w="5919" w:type="dxa"/>
          </w:tcPr>
          <w:p w:rsidR="006507E5" w:rsidRPr="000D79E3" w:rsidRDefault="006507E5" w:rsidP="000D79E3">
            <w:pPr>
              <w:tabs>
                <w:tab w:val="left" w:pos="1134"/>
              </w:tabs>
              <w:jc w:val="both"/>
              <w:rPr>
                <w:rFonts w:ascii="Times New Roman" w:hAnsi="Times New Roman"/>
                <w:sz w:val="24"/>
                <w:szCs w:val="24"/>
              </w:rPr>
            </w:pPr>
            <w:r w:rsidRPr="000D79E3">
              <w:rPr>
                <w:rFonts w:ascii="Times New Roman" w:hAnsi="Times New Roman"/>
                <w:sz w:val="24"/>
                <w:szCs w:val="24"/>
              </w:rPr>
              <w:t>Разделяет показатели по качественным признакам.</w:t>
            </w:r>
          </w:p>
        </w:tc>
      </w:tr>
    </w:tbl>
    <w:p w:rsidR="006507E5" w:rsidRPr="000D79E3" w:rsidRDefault="006507E5" w:rsidP="000D79E3">
      <w:pPr>
        <w:autoSpaceDE w:val="0"/>
        <w:autoSpaceDN w:val="0"/>
        <w:adjustRightInd w:val="0"/>
        <w:spacing w:after="0" w:line="240" w:lineRule="auto"/>
        <w:rPr>
          <w:rFonts w:ascii="Times New Roman" w:hAnsi="Times New Roman"/>
          <w:sz w:val="24"/>
          <w:szCs w:val="24"/>
        </w:rPr>
      </w:pPr>
    </w:p>
    <w:p w:rsidR="006507E5" w:rsidRPr="000D79E3" w:rsidRDefault="006507E5" w:rsidP="00D10E10">
      <w:pPr>
        <w:autoSpaceDE w:val="0"/>
        <w:autoSpaceDN w:val="0"/>
        <w:adjustRightInd w:val="0"/>
        <w:spacing w:after="0" w:line="240" w:lineRule="auto"/>
        <w:ind w:firstLine="709"/>
        <w:jc w:val="both"/>
        <w:rPr>
          <w:rFonts w:ascii="Times New Roman" w:hAnsi="Times New Roman"/>
          <w:i/>
          <w:sz w:val="24"/>
          <w:szCs w:val="24"/>
        </w:rPr>
      </w:pPr>
      <w:r w:rsidRPr="000D79E3">
        <w:rPr>
          <w:rFonts w:ascii="Times New Roman" w:hAnsi="Times New Roman"/>
          <w:i/>
          <w:sz w:val="24"/>
          <w:szCs w:val="24"/>
        </w:rPr>
        <w:t>3.2. Вопросы для проведения промежуточной аттестации (экзамен)</w:t>
      </w:r>
    </w:p>
    <w:p w:rsidR="006507E5" w:rsidRPr="000D79E3" w:rsidRDefault="006507E5" w:rsidP="00D10E10">
      <w:pPr>
        <w:spacing w:after="0" w:line="240" w:lineRule="auto"/>
        <w:ind w:firstLine="709"/>
        <w:jc w:val="both"/>
        <w:rPr>
          <w:rFonts w:ascii="Times New Roman" w:hAnsi="Times New Roman"/>
          <w:sz w:val="24"/>
          <w:szCs w:val="24"/>
        </w:rPr>
      </w:pPr>
      <w:r w:rsidRPr="000D79E3">
        <w:rPr>
          <w:rFonts w:ascii="Times New Roman" w:hAnsi="Times New Roman"/>
          <w:sz w:val="24"/>
          <w:szCs w:val="24"/>
        </w:rPr>
        <w:t>1. Понятие и сущность анализа. Цели и задачи  анализа в управлении предприятиями.</w:t>
      </w:r>
    </w:p>
    <w:p w:rsidR="006507E5" w:rsidRPr="000D79E3" w:rsidRDefault="006507E5" w:rsidP="00D10E10">
      <w:pPr>
        <w:spacing w:after="0" w:line="240" w:lineRule="auto"/>
        <w:ind w:firstLine="709"/>
        <w:jc w:val="both"/>
        <w:rPr>
          <w:rFonts w:ascii="Times New Roman" w:hAnsi="Times New Roman"/>
          <w:sz w:val="24"/>
          <w:szCs w:val="24"/>
        </w:rPr>
      </w:pPr>
      <w:r w:rsidRPr="000D79E3">
        <w:rPr>
          <w:rFonts w:ascii="Times New Roman" w:hAnsi="Times New Roman"/>
          <w:sz w:val="24"/>
          <w:szCs w:val="24"/>
        </w:rPr>
        <w:t>2. Классификация и характеристика  видов экономического анализа.</w:t>
      </w:r>
    </w:p>
    <w:p w:rsidR="006507E5" w:rsidRPr="000D79E3" w:rsidRDefault="006507E5" w:rsidP="00D10E10">
      <w:pPr>
        <w:spacing w:after="0" w:line="240" w:lineRule="auto"/>
        <w:ind w:firstLine="709"/>
        <w:jc w:val="both"/>
        <w:rPr>
          <w:rFonts w:ascii="Times New Roman" w:hAnsi="Times New Roman"/>
          <w:sz w:val="24"/>
          <w:szCs w:val="24"/>
        </w:rPr>
      </w:pPr>
      <w:r w:rsidRPr="000D79E3">
        <w:rPr>
          <w:rFonts w:ascii="Times New Roman" w:hAnsi="Times New Roman"/>
          <w:sz w:val="24"/>
          <w:szCs w:val="24"/>
        </w:rPr>
        <w:t>3. Основные принципы проведения анализа  хозяйственной деятельности   предприятий.</w:t>
      </w:r>
    </w:p>
    <w:p w:rsidR="006507E5" w:rsidRPr="000D79E3" w:rsidRDefault="006507E5" w:rsidP="00D10E10">
      <w:pPr>
        <w:spacing w:after="0" w:line="240" w:lineRule="auto"/>
        <w:ind w:firstLine="709"/>
        <w:jc w:val="both"/>
        <w:rPr>
          <w:rFonts w:ascii="Times New Roman" w:hAnsi="Times New Roman"/>
          <w:sz w:val="24"/>
          <w:szCs w:val="24"/>
        </w:rPr>
      </w:pPr>
      <w:r w:rsidRPr="000D79E3">
        <w:rPr>
          <w:rFonts w:ascii="Times New Roman" w:hAnsi="Times New Roman"/>
          <w:sz w:val="24"/>
          <w:szCs w:val="24"/>
        </w:rPr>
        <w:t>4. Информационная база анализа.</w:t>
      </w:r>
    </w:p>
    <w:p w:rsidR="006507E5" w:rsidRPr="000D79E3" w:rsidRDefault="006507E5" w:rsidP="00D10E10">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5. Методы (способы)   и приемы проведения анализа. </w:t>
      </w:r>
    </w:p>
    <w:p w:rsidR="006507E5" w:rsidRPr="000D79E3" w:rsidRDefault="006507E5" w:rsidP="00D10E10">
      <w:pPr>
        <w:spacing w:after="0" w:line="240" w:lineRule="auto"/>
        <w:ind w:firstLine="709"/>
        <w:jc w:val="both"/>
        <w:rPr>
          <w:rFonts w:ascii="Times New Roman" w:hAnsi="Times New Roman"/>
          <w:sz w:val="24"/>
          <w:szCs w:val="24"/>
        </w:rPr>
      </w:pPr>
      <w:r w:rsidRPr="000D79E3">
        <w:rPr>
          <w:rFonts w:ascii="Times New Roman" w:hAnsi="Times New Roman"/>
          <w:sz w:val="24"/>
          <w:szCs w:val="24"/>
        </w:rPr>
        <w:t>6. Сравнение как метод анализа. Условия сравнения и цели, достигаемые при сравнении.</w:t>
      </w:r>
    </w:p>
    <w:p w:rsidR="006507E5" w:rsidRPr="000D79E3" w:rsidRDefault="006507E5" w:rsidP="00D10E10">
      <w:pPr>
        <w:spacing w:after="0" w:line="240" w:lineRule="auto"/>
        <w:ind w:firstLine="709"/>
        <w:jc w:val="both"/>
        <w:rPr>
          <w:rFonts w:ascii="Times New Roman" w:hAnsi="Times New Roman"/>
          <w:sz w:val="24"/>
          <w:szCs w:val="24"/>
        </w:rPr>
      </w:pPr>
      <w:r w:rsidRPr="000D79E3">
        <w:rPr>
          <w:rFonts w:ascii="Times New Roman" w:hAnsi="Times New Roman"/>
          <w:sz w:val="24"/>
          <w:szCs w:val="24"/>
        </w:rPr>
        <w:t>7. Группировка как статистический прием анализа. Виды и методика построения группировок.</w:t>
      </w:r>
    </w:p>
    <w:p w:rsidR="006507E5" w:rsidRPr="000D79E3" w:rsidRDefault="006507E5" w:rsidP="00D10E10">
      <w:pPr>
        <w:spacing w:after="0" w:line="240" w:lineRule="auto"/>
        <w:ind w:firstLine="709"/>
        <w:jc w:val="both"/>
        <w:rPr>
          <w:rFonts w:ascii="Times New Roman" w:hAnsi="Times New Roman"/>
          <w:sz w:val="24"/>
          <w:szCs w:val="24"/>
        </w:rPr>
      </w:pPr>
      <w:r w:rsidRPr="000D79E3">
        <w:rPr>
          <w:rFonts w:ascii="Times New Roman" w:hAnsi="Times New Roman"/>
          <w:sz w:val="24"/>
          <w:szCs w:val="24"/>
        </w:rPr>
        <w:t>8. Балансовый прием в анализе хозяйственной деятельности.</w:t>
      </w:r>
    </w:p>
    <w:p w:rsidR="006507E5" w:rsidRPr="000D79E3" w:rsidRDefault="006507E5" w:rsidP="00D10E10">
      <w:pPr>
        <w:spacing w:after="0" w:line="240" w:lineRule="auto"/>
        <w:ind w:firstLine="709"/>
        <w:jc w:val="both"/>
        <w:rPr>
          <w:rFonts w:ascii="Times New Roman" w:hAnsi="Times New Roman"/>
          <w:sz w:val="24"/>
          <w:szCs w:val="24"/>
        </w:rPr>
      </w:pPr>
      <w:r w:rsidRPr="000D79E3">
        <w:rPr>
          <w:rFonts w:ascii="Times New Roman" w:hAnsi="Times New Roman"/>
          <w:sz w:val="24"/>
          <w:szCs w:val="24"/>
        </w:rPr>
        <w:t>9. Графический способ анализа. Его назначение и  виды графиков.</w:t>
      </w:r>
    </w:p>
    <w:p w:rsidR="006507E5" w:rsidRPr="000D79E3" w:rsidRDefault="006507E5" w:rsidP="00D10E10">
      <w:pPr>
        <w:spacing w:after="0" w:line="240" w:lineRule="auto"/>
        <w:ind w:firstLine="709"/>
        <w:jc w:val="both"/>
        <w:rPr>
          <w:rFonts w:ascii="Times New Roman" w:hAnsi="Times New Roman"/>
          <w:sz w:val="24"/>
          <w:szCs w:val="24"/>
        </w:rPr>
      </w:pPr>
      <w:r w:rsidRPr="000D79E3">
        <w:rPr>
          <w:rFonts w:ascii="Times New Roman" w:hAnsi="Times New Roman"/>
          <w:sz w:val="24"/>
          <w:szCs w:val="24"/>
        </w:rPr>
        <w:t>10. Табличный способ отражения аналитических данных. Виды таблиц, различия их по аналитическому содержанию. Правила оформления.</w:t>
      </w:r>
    </w:p>
    <w:p w:rsidR="006507E5" w:rsidRPr="000D79E3" w:rsidRDefault="006507E5" w:rsidP="00D10E10">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11. Понятия, типы и задачи факторного анализа. </w:t>
      </w:r>
    </w:p>
    <w:p w:rsidR="006507E5" w:rsidRPr="000D79E3" w:rsidRDefault="006507E5" w:rsidP="00D10E10">
      <w:pPr>
        <w:spacing w:after="0" w:line="240" w:lineRule="auto"/>
        <w:ind w:firstLine="709"/>
        <w:jc w:val="both"/>
        <w:rPr>
          <w:rFonts w:ascii="Times New Roman" w:hAnsi="Times New Roman"/>
          <w:sz w:val="24"/>
          <w:szCs w:val="24"/>
        </w:rPr>
      </w:pPr>
      <w:r w:rsidRPr="000D79E3">
        <w:rPr>
          <w:rFonts w:ascii="Times New Roman" w:hAnsi="Times New Roman"/>
          <w:sz w:val="24"/>
          <w:szCs w:val="24"/>
        </w:rPr>
        <w:t>12. Детерминированные и стохастические связи между показателями.</w:t>
      </w:r>
    </w:p>
    <w:p w:rsidR="006507E5" w:rsidRPr="000D79E3" w:rsidRDefault="006507E5" w:rsidP="00D10E10">
      <w:pPr>
        <w:spacing w:after="0" w:line="240" w:lineRule="auto"/>
        <w:ind w:firstLine="709"/>
        <w:jc w:val="both"/>
        <w:rPr>
          <w:rFonts w:ascii="Times New Roman" w:hAnsi="Times New Roman"/>
          <w:sz w:val="24"/>
          <w:szCs w:val="24"/>
        </w:rPr>
      </w:pPr>
      <w:r w:rsidRPr="000D79E3">
        <w:rPr>
          <w:rFonts w:ascii="Times New Roman" w:hAnsi="Times New Roman"/>
          <w:sz w:val="24"/>
          <w:szCs w:val="24"/>
        </w:rPr>
        <w:t>13. Виды моделей в факторном анализе.</w:t>
      </w:r>
    </w:p>
    <w:p w:rsidR="006507E5" w:rsidRPr="000D79E3" w:rsidRDefault="006507E5" w:rsidP="00D10E10">
      <w:pPr>
        <w:spacing w:after="0" w:line="240" w:lineRule="auto"/>
        <w:ind w:firstLine="709"/>
        <w:jc w:val="both"/>
        <w:rPr>
          <w:rFonts w:ascii="Times New Roman" w:hAnsi="Times New Roman"/>
          <w:sz w:val="24"/>
          <w:szCs w:val="24"/>
        </w:rPr>
      </w:pPr>
      <w:r w:rsidRPr="000D79E3">
        <w:rPr>
          <w:rFonts w:ascii="Times New Roman" w:hAnsi="Times New Roman"/>
          <w:sz w:val="24"/>
          <w:szCs w:val="24"/>
        </w:rPr>
        <w:t>14. Способ цепной подстановки при расчете влияния факторов на результативный показатель.</w:t>
      </w:r>
    </w:p>
    <w:p w:rsidR="006507E5" w:rsidRPr="000D79E3" w:rsidRDefault="006507E5" w:rsidP="00D10E10">
      <w:pPr>
        <w:spacing w:after="0" w:line="240" w:lineRule="auto"/>
        <w:ind w:firstLine="709"/>
        <w:jc w:val="both"/>
        <w:rPr>
          <w:rFonts w:ascii="Times New Roman" w:hAnsi="Times New Roman"/>
          <w:sz w:val="24"/>
          <w:szCs w:val="24"/>
        </w:rPr>
      </w:pPr>
      <w:r w:rsidRPr="000D79E3">
        <w:rPr>
          <w:rFonts w:ascii="Times New Roman" w:hAnsi="Times New Roman"/>
          <w:sz w:val="24"/>
          <w:szCs w:val="24"/>
        </w:rPr>
        <w:t>15. Способ абсолютных разниц в факторном анализе.</w:t>
      </w:r>
    </w:p>
    <w:p w:rsidR="006507E5" w:rsidRPr="000D79E3" w:rsidRDefault="006507E5" w:rsidP="00D10E10">
      <w:pPr>
        <w:spacing w:after="0" w:line="240" w:lineRule="auto"/>
        <w:ind w:firstLine="709"/>
        <w:jc w:val="both"/>
        <w:rPr>
          <w:rFonts w:ascii="Times New Roman" w:hAnsi="Times New Roman"/>
          <w:sz w:val="24"/>
          <w:szCs w:val="24"/>
        </w:rPr>
      </w:pPr>
      <w:r w:rsidRPr="000D79E3">
        <w:rPr>
          <w:rFonts w:ascii="Times New Roman" w:hAnsi="Times New Roman"/>
          <w:sz w:val="24"/>
          <w:szCs w:val="24"/>
        </w:rPr>
        <w:t>16. Способ относительных разниц в факторном анализе.</w:t>
      </w:r>
    </w:p>
    <w:p w:rsidR="006507E5" w:rsidRPr="000D79E3" w:rsidRDefault="006507E5" w:rsidP="00D10E10">
      <w:pPr>
        <w:spacing w:after="0" w:line="240" w:lineRule="auto"/>
        <w:ind w:firstLine="709"/>
        <w:jc w:val="both"/>
        <w:rPr>
          <w:rFonts w:ascii="Times New Roman" w:hAnsi="Times New Roman"/>
          <w:sz w:val="24"/>
          <w:szCs w:val="24"/>
        </w:rPr>
      </w:pPr>
      <w:r w:rsidRPr="000D79E3">
        <w:rPr>
          <w:rFonts w:ascii="Times New Roman" w:hAnsi="Times New Roman"/>
          <w:sz w:val="24"/>
          <w:szCs w:val="24"/>
        </w:rPr>
        <w:t>17. Использование индексов в факторном анализе.</w:t>
      </w:r>
    </w:p>
    <w:p w:rsidR="006507E5" w:rsidRPr="000D79E3" w:rsidRDefault="006507E5" w:rsidP="00D10E10">
      <w:pPr>
        <w:spacing w:after="0" w:line="240" w:lineRule="auto"/>
        <w:ind w:firstLine="709"/>
        <w:jc w:val="both"/>
        <w:rPr>
          <w:rFonts w:ascii="Times New Roman" w:hAnsi="Times New Roman"/>
          <w:sz w:val="24"/>
          <w:szCs w:val="24"/>
        </w:rPr>
      </w:pPr>
      <w:r w:rsidRPr="000D79E3">
        <w:rPr>
          <w:rFonts w:ascii="Times New Roman" w:hAnsi="Times New Roman"/>
          <w:sz w:val="24"/>
          <w:szCs w:val="24"/>
        </w:rPr>
        <w:t>18. Стохастические  взаимосвязи в анализе хозяйственной деятельности. Приемы анализа при изучении стохастических связей.</w:t>
      </w:r>
    </w:p>
    <w:p w:rsidR="006507E5" w:rsidRPr="000D79E3" w:rsidRDefault="006507E5" w:rsidP="00D10E10">
      <w:pPr>
        <w:spacing w:after="0" w:line="240" w:lineRule="auto"/>
        <w:ind w:firstLine="709"/>
        <w:jc w:val="both"/>
        <w:rPr>
          <w:rFonts w:ascii="Times New Roman" w:hAnsi="Times New Roman"/>
          <w:sz w:val="24"/>
          <w:szCs w:val="24"/>
        </w:rPr>
      </w:pPr>
      <w:r w:rsidRPr="000D79E3">
        <w:rPr>
          <w:rFonts w:ascii="Times New Roman" w:hAnsi="Times New Roman"/>
          <w:sz w:val="24"/>
          <w:szCs w:val="24"/>
        </w:rPr>
        <w:t>19. Сущность и методика функционально-стоимостного анализа.</w:t>
      </w:r>
    </w:p>
    <w:p w:rsidR="006507E5" w:rsidRPr="000D79E3" w:rsidRDefault="006507E5" w:rsidP="00D10E10">
      <w:pPr>
        <w:spacing w:after="0" w:line="240" w:lineRule="auto"/>
        <w:ind w:firstLine="709"/>
        <w:jc w:val="both"/>
        <w:rPr>
          <w:rFonts w:ascii="Times New Roman" w:hAnsi="Times New Roman"/>
          <w:sz w:val="24"/>
          <w:szCs w:val="24"/>
        </w:rPr>
      </w:pPr>
      <w:r w:rsidRPr="000D79E3">
        <w:rPr>
          <w:rFonts w:ascii="Times New Roman" w:hAnsi="Times New Roman"/>
          <w:sz w:val="24"/>
          <w:szCs w:val="24"/>
        </w:rPr>
        <w:t>20. Схема и содержание комплексного экономического анализа  деятельности железной дороги.</w:t>
      </w:r>
    </w:p>
    <w:p w:rsidR="006507E5" w:rsidRPr="000D79E3" w:rsidRDefault="006507E5" w:rsidP="00D10E10">
      <w:pPr>
        <w:spacing w:after="0" w:line="240" w:lineRule="auto"/>
        <w:ind w:firstLine="709"/>
        <w:jc w:val="both"/>
        <w:rPr>
          <w:rFonts w:ascii="Times New Roman" w:hAnsi="Times New Roman"/>
          <w:sz w:val="24"/>
          <w:szCs w:val="24"/>
        </w:rPr>
      </w:pPr>
      <w:r w:rsidRPr="000D79E3">
        <w:rPr>
          <w:rFonts w:ascii="Times New Roman" w:hAnsi="Times New Roman"/>
          <w:sz w:val="24"/>
          <w:szCs w:val="24"/>
        </w:rPr>
        <w:t>21. Анализ динамики и выполнения плана производства и реализации продукции.</w:t>
      </w:r>
    </w:p>
    <w:p w:rsidR="006507E5" w:rsidRPr="000D79E3" w:rsidRDefault="006507E5" w:rsidP="00D10E10">
      <w:pPr>
        <w:spacing w:after="0" w:line="240" w:lineRule="auto"/>
        <w:ind w:firstLine="709"/>
        <w:jc w:val="both"/>
        <w:rPr>
          <w:rFonts w:ascii="Times New Roman" w:hAnsi="Times New Roman"/>
          <w:sz w:val="24"/>
          <w:szCs w:val="24"/>
        </w:rPr>
      </w:pPr>
      <w:r w:rsidRPr="000D79E3">
        <w:rPr>
          <w:rFonts w:ascii="Times New Roman" w:hAnsi="Times New Roman"/>
          <w:sz w:val="24"/>
          <w:szCs w:val="24"/>
        </w:rPr>
        <w:t>22. Анализ ассортимента и структуры продукции.</w:t>
      </w:r>
    </w:p>
    <w:p w:rsidR="006507E5" w:rsidRPr="000D79E3" w:rsidRDefault="006507E5" w:rsidP="00D10E10">
      <w:pPr>
        <w:spacing w:after="0" w:line="240" w:lineRule="auto"/>
        <w:ind w:firstLine="709"/>
        <w:jc w:val="both"/>
        <w:rPr>
          <w:rFonts w:ascii="Times New Roman" w:hAnsi="Times New Roman"/>
          <w:sz w:val="24"/>
          <w:szCs w:val="24"/>
        </w:rPr>
      </w:pPr>
      <w:r w:rsidRPr="000D79E3">
        <w:rPr>
          <w:rFonts w:ascii="Times New Roman" w:hAnsi="Times New Roman"/>
          <w:sz w:val="24"/>
          <w:szCs w:val="24"/>
        </w:rPr>
        <w:t>23. Анализ качества продукции.</w:t>
      </w:r>
    </w:p>
    <w:p w:rsidR="006507E5" w:rsidRPr="000D79E3" w:rsidRDefault="006507E5" w:rsidP="00D10E10">
      <w:pPr>
        <w:spacing w:after="0" w:line="240" w:lineRule="auto"/>
        <w:ind w:firstLine="709"/>
        <w:jc w:val="both"/>
        <w:rPr>
          <w:rFonts w:ascii="Times New Roman" w:hAnsi="Times New Roman"/>
          <w:sz w:val="24"/>
          <w:szCs w:val="24"/>
        </w:rPr>
      </w:pPr>
      <w:r w:rsidRPr="000D79E3">
        <w:rPr>
          <w:rFonts w:ascii="Times New Roman" w:hAnsi="Times New Roman"/>
          <w:sz w:val="24"/>
          <w:szCs w:val="24"/>
        </w:rPr>
        <w:t>24. Анализ уровня техники, технологии производства и качества продукции.</w:t>
      </w:r>
    </w:p>
    <w:p w:rsidR="006507E5" w:rsidRPr="000D79E3" w:rsidRDefault="006507E5" w:rsidP="00D10E10">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25. Анализ уровня организации производства и труда. </w:t>
      </w:r>
    </w:p>
    <w:p w:rsidR="006507E5" w:rsidRPr="000D79E3" w:rsidRDefault="006507E5" w:rsidP="00D10E10">
      <w:pPr>
        <w:spacing w:after="0" w:line="240" w:lineRule="auto"/>
        <w:ind w:firstLine="709"/>
        <w:jc w:val="both"/>
        <w:rPr>
          <w:rFonts w:ascii="Times New Roman" w:hAnsi="Times New Roman"/>
          <w:sz w:val="24"/>
          <w:szCs w:val="24"/>
        </w:rPr>
      </w:pPr>
      <w:r w:rsidRPr="000D79E3">
        <w:rPr>
          <w:rFonts w:ascii="Times New Roman" w:hAnsi="Times New Roman"/>
          <w:sz w:val="24"/>
          <w:szCs w:val="24"/>
        </w:rPr>
        <w:t>26. Анализ эффективности управления предприятием.</w:t>
      </w:r>
    </w:p>
    <w:p w:rsidR="006507E5" w:rsidRPr="000D79E3" w:rsidRDefault="006507E5" w:rsidP="00D10E10">
      <w:pPr>
        <w:spacing w:after="0" w:line="240" w:lineRule="auto"/>
        <w:ind w:firstLine="709"/>
        <w:jc w:val="both"/>
        <w:rPr>
          <w:rFonts w:ascii="Times New Roman" w:hAnsi="Times New Roman"/>
          <w:sz w:val="24"/>
          <w:szCs w:val="24"/>
        </w:rPr>
      </w:pPr>
      <w:r w:rsidRPr="000D79E3">
        <w:rPr>
          <w:rFonts w:ascii="Times New Roman" w:hAnsi="Times New Roman"/>
          <w:sz w:val="24"/>
          <w:szCs w:val="24"/>
        </w:rPr>
        <w:t>27. Анализ внешнеэкономических связей предприятия.</w:t>
      </w:r>
    </w:p>
    <w:p w:rsidR="006507E5" w:rsidRPr="000D79E3" w:rsidRDefault="006507E5" w:rsidP="00D10E10">
      <w:pPr>
        <w:spacing w:after="0" w:line="240" w:lineRule="auto"/>
        <w:ind w:firstLine="709"/>
        <w:jc w:val="both"/>
        <w:rPr>
          <w:rFonts w:ascii="Times New Roman" w:hAnsi="Times New Roman"/>
          <w:sz w:val="24"/>
          <w:szCs w:val="24"/>
        </w:rPr>
      </w:pPr>
      <w:r w:rsidRPr="000D79E3">
        <w:rPr>
          <w:rFonts w:ascii="Times New Roman" w:hAnsi="Times New Roman"/>
          <w:sz w:val="24"/>
          <w:szCs w:val="24"/>
        </w:rPr>
        <w:t>28. Анализ обеспеченности предприятия основными средствами производства.</w:t>
      </w:r>
    </w:p>
    <w:p w:rsidR="006507E5" w:rsidRPr="000D79E3" w:rsidRDefault="006507E5" w:rsidP="00D10E10">
      <w:pPr>
        <w:spacing w:after="0" w:line="240" w:lineRule="auto"/>
        <w:ind w:firstLine="709"/>
        <w:jc w:val="both"/>
        <w:rPr>
          <w:rFonts w:ascii="Times New Roman" w:hAnsi="Times New Roman"/>
          <w:sz w:val="24"/>
          <w:szCs w:val="24"/>
        </w:rPr>
      </w:pPr>
      <w:r w:rsidRPr="000D79E3">
        <w:rPr>
          <w:rFonts w:ascii="Times New Roman" w:hAnsi="Times New Roman"/>
          <w:sz w:val="24"/>
          <w:szCs w:val="24"/>
        </w:rPr>
        <w:t>29. Анализ интенсивности и эффективности использования ОПФ.</w:t>
      </w:r>
    </w:p>
    <w:p w:rsidR="006507E5" w:rsidRPr="000D79E3" w:rsidRDefault="006507E5" w:rsidP="00D10E10">
      <w:pPr>
        <w:spacing w:after="0" w:line="240" w:lineRule="auto"/>
        <w:ind w:firstLine="709"/>
        <w:jc w:val="both"/>
        <w:rPr>
          <w:rFonts w:ascii="Times New Roman" w:hAnsi="Times New Roman"/>
          <w:sz w:val="24"/>
          <w:szCs w:val="24"/>
        </w:rPr>
      </w:pPr>
      <w:r w:rsidRPr="000D79E3">
        <w:rPr>
          <w:rFonts w:ascii="Times New Roman" w:hAnsi="Times New Roman"/>
          <w:sz w:val="24"/>
          <w:szCs w:val="24"/>
        </w:rPr>
        <w:t>30. Анализ использования производственной мощности предприятия.</w:t>
      </w:r>
    </w:p>
    <w:p w:rsidR="006507E5" w:rsidRPr="000D79E3" w:rsidRDefault="006507E5" w:rsidP="00D10E10">
      <w:pPr>
        <w:spacing w:after="0" w:line="240" w:lineRule="auto"/>
        <w:ind w:firstLine="709"/>
        <w:jc w:val="both"/>
        <w:rPr>
          <w:rFonts w:ascii="Times New Roman" w:hAnsi="Times New Roman"/>
          <w:sz w:val="24"/>
          <w:szCs w:val="24"/>
        </w:rPr>
      </w:pPr>
      <w:r w:rsidRPr="000D79E3">
        <w:rPr>
          <w:rFonts w:ascii="Times New Roman" w:hAnsi="Times New Roman"/>
          <w:sz w:val="24"/>
          <w:szCs w:val="24"/>
        </w:rPr>
        <w:lastRenderedPageBreak/>
        <w:t>31. Анализ использования технологического оборудования.</w:t>
      </w:r>
    </w:p>
    <w:p w:rsidR="006507E5" w:rsidRPr="000D79E3" w:rsidRDefault="006507E5" w:rsidP="00D10E10">
      <w:pPr>
        <w:spacing w:after="0" w:line="240" w:lineRule="auto"/>
        <w:ind w:firstLine="709"/>
        <w:jc w:val="both"/>
        <w:rPr>
          <w:rFonts w:ascii="Times New Roman" w:hAnsi="Times New Roman"/>
          <w:sz w:val="24"/>
          <w:szCs w:val="24"/>
        </w:rPr>
      </w:pPr>
      <w:r w:rsidRPr="000D79E3">
        <w:rPr>
          <w:rFonts w:ascii="Times New Roman" w:hAnsi="Times New Roman"/>
          <w:sz w:val="24"/>
          <w:szCs w:val="24"/>
        </w:rPr>
        <w:t>32. Анализ социальных условий и использования человеческого фактора. Анализ природопользования и охраны окружающей среды.</w:t>
      </w:r>
    </w:p>
    <w:p w:rsidR="006507E5" w:rsidRPr="000D79E3" w:rsidRDefault="006507E5" w:rsidP="00D10E10">
      <w:pPr>
        <w:spacing w:after="0" w:line="240" w:lineRule="auto"/>
        <w:ind w:firstLine="709"/>
        <w:jc w:val="both"/>
        <w:rPr>
          <w:rFonts w:ascii="Times New Roman" w:hAnsi="Times New Roman"/>
          <w:sz w:val="24"/>
          <w:szCs w:val="24"/>
        </w:rPr>
      </w:pPr>
      <w:r w:rsidRPr="000D79E3">
        <w:rPr>
          <w:rFonts w:ascii="Times New Roman" w:hAnsi="Times New Roman"/>
          <w:sz w:val="24"/>
          <w:szCs w:val="24"/>
        </w:rPr>
        <w:t>33. Анализ обеспеченности предприятия трудовыми ресурсами</w:t>
      </w:r>
    </w:p>
    <w:p w:rsidR="006507E5" w:rsidRPr="000D79E3" w:rsidRDefault="006507E5" w:rsidP="00D10E10">
      <w:pPr>
        <w:spacing w:after="0" w:line="240" w:lineRule="auto"/>
        <w:ind w:firstLine="709"/>
        <w:jc w:val="both"/>
        <w:rPr>
          <w:rFonts w:ascii="Times New Roman" w:hAnsi="Times New Roman"/>
          <w:sz w:val="24"/>
          <w:szCs w:val="24"/>
        </w:rPr>
      </w:pPr>
      <w:r w:rsidRPr="000D79E3">
        <w:rPr>
          <w:rFonts w:ascii="Times New Roman" w:hAnsi="Times New Roman"/>
          <w:sz w:val="24"/>
          <w:szCs w:val="24"/>
        </w:rPr>
        <w:t>34. Анализ эффективности использования трудовых ресурсов.</w:t>
      </w:r>
    </w:p>
    <w:p w:rsidR="006507E5" w:rsidRPr="000D79E3" w:rsidRDefault="006507E5" w:rsidP="00D10E10">
      <w:pPr>
        <w:spacing w:after="0" w:line="240" w:lineRule="auto"/>
        <w:ind w:firstLine="709"/>
        <w:jc w:val="both"/>
        <w:rPr>
          <w:rFonts w:ascii="Times New Roman" w:hAnsi="Times New Roman"/>
          <w:sz w:val="24"/>
          <w:szCs w:val="24"/>
        </w:rPr>
      </w:pPr>
      <w:r w:rsidRPr="000D79E3">
        <w:rPr>
          <w:rFonts w:ascii="Times New Roman" w:hAnsi="Times New Roman"/>
          <w:sz w:val="24"/>
          <w:szCs w:val="24"/>
        </w:rPr>
        <w:t>35. Анализ обеспеченности предприятия материальными ресурсами.</w:t>
      </w:r>
    </w:p>
    <w:p w:rsidR="006507E5" w:rsidRPr="000D79E3" w:rsidRDefault="006507E5" w:rsidP="00D10E10">
      <w:pPr>
        <w:spacing w:after="0" w:line="240" w:lineRule="auto"/>
        <w:ind w:firstLine="709"/>
        <w:jc w:val="both"/>
        <w:rPr>
          <w:rFonts w:ascii="Times New Roman" w:hAnsi="Times New Roman"/>
          <w:sz w:val="24"/>
          <w:szCs w:val="24"/>
        </w:rPr>
      </w:pPr>
      <w:r w:rsidRPr="000D79E3">
        <w:rPr>
          <w:rFonts w:ascii="Times New Roman" w:hAnsi="Times New Roman"/>
          <w:sz w:val="24"/>
          <w:szCs w:val="24"/>
        </w:rPr>
        <w:t>36. Анализ эффективности использования материальных ресурсов.</w:t>
      </w:r>
    </w:p>
    <w:p w:rsidR="006507E5" w:rsidRPr="000D79E3" w:rsidRDefault="006507E5" w:rsidP="00D10E10">
      <w:pPr>
        <w:spacing w:after="0" w:line="240" w:lineRule="auto"/>
        <w:ind w:firstLine="709"/>
        <w:jc w:val="both"/>
        <w:rPr>
          <w:rFonts w:ascii="Times New Roman" w:hAnsi="Times New Roman"/>
          <w:sz w:val="24"/>
          <w:szCs w:val="24"/>
        </w:rPr>
      </w:pPr>
      <w:r w:rsidRPr="000D79E3">
        <w:rPr>
          <w:rFonts w:ascii="Times New Roman" w:hAnsi="Times New Roman"/>
          <w:sz w:val="24"/>
          <w:szCs w:val="24"/>
        </w:rPr>
        <w:t>37. Анализ общей суммы затрат на производство продукции.</w:t>
      </w:r>
    </w:p>
    <w:p w:rsidR="006507E5" w:rsidRPr="000D79E3" w:rsidRDefault="006507E5" w:rsidP="00D10E10">
      <w:pPr>
        <w:spacing w:after="0" w:line="240" w:lineRule="auto"/>
        <w:ind w:firstLine="709"/>
        <w:jc w:val="both"/>
        <w:rPr>
          <w:rFonts w:ascii="Times New Roman" w:hAnsi="Times New Roman"/>
          <w:sz w:val="24"/>
          <w:szCs w:val="24"/>
        </w:rPr>
      </w:pPr>
      <w:r w:rsidRPr="000D79E3">
        <w:rPr>
          <w:rFonts w:ascii="Times New Roman" w:hAnsi="Times New Roman"/>
          <w:sz w:val="24"/>
          <w:szCs w:val="24"/>
        </w:rPr>
        <w:t>38. Анализ прямых материальных затрат.</w:t>
      </w:r>
    </w:p>
    <w:p w:rsidR="006507E5" w:rsidRPr="000D79E3" w:rsidRDefault="006507E5" w:rsidP="00D10E10">
      <w:pPr>
        <w:spacing w:after="0" w:line="240" w:lineRule="auto"/>
        <w:ind w:firstLine="709"/>
        <w:jc w:val="both"/>
        <w:rPr>
          <w:rFonts w:ascii="Times New Roman" w:hAnsi="Times New Roman"/>
          <w:sz w:val="24"/>
          <w:szCs w:val="24"/>
        </w:rPr>
      </w:pPr>
      <w:r w:rsidRPr="000D79E3">
        <w:rPr>
          <w:rFonts w:ascii="Times New Roman" w:hAnsi="Times New Roman"/>
          <w:sz w:val="24"/>
          <w:szCs w:val="24"/>
        </w:rPr>
        <w:t>39. Анализ косвенных затрат.</w:t>
      </w:r>
    </w:p>
    <w:p w:rsidR="006507E5" w:rsidRPr="000D79E3" w:rsidRDefault="006507E5" w:rsidP="00D10E10">
      <w:pPr>
        <w:spacing w:after="0" w:line="240" w:lineRule="auto"/>
        <w:ind w:firstLine="709"/>
        <w:jc w:val="both"/>
        <w:rPr>
          <w:rFonts w:ascii="Times New Roman" w:hAnsi="Times New Roman"/>
          <w:sz w:val="24"/>
          <w:szCs w:val="24"/>
        </w:rPr>
      </w:pPr>
      <w:r w:rsidRPr="000D79E3">
        <w:rPr>
          <w:rFonts w:ascii="Times New Roman" w:hAnsi="Times New Roman"/>
          <w:sz w:val="24"/>
          <w:szCs w:val="24"/>
        </w:rPr>
        <w:t>40. Анализ состава и динамики прибыли.</w:t>
      </w:r>
    </w:p>
    <w:p w:rsidR="006507E5" w:rsidRPr="000D79E3" w:rsidRDefault="006507E5" w:rsidP="00D10E10">
      <w:pPr>
        <w:spacing w:after="0" w:line="240" w:lineRule="auto"/>
        <w:ind w:firstLine="709"/>
        <w:jc w:val="both"/>
        <w:rPr>
          <w:rFonts w:ascii="Times New Roman" w:hAnsi="Times New Roman"/>
          <w:sz w:val="24"/>
          <w:szCs w:val="24"/>
        </w:rPr>
      </w:pPr>
      <w:r w:rsidRPr="000D79E3">
        <w:rPr>
          <w:rFonts w:ascii="Times New Roman" w:hAnsi="Times New Roman"/>
          <w:sz w:val="24"/>
          <w:szCs w:val="24"/>
        </w:rPr>
        <w:t>41. Анализ финансовых результатов от реализации продукции и услуг.</w:t>
      </w:r>
    </w:p>
    <w:p w:rsidR="006507E5" w:rsidRPr="000D79E3" w:rsidRDefault="006507E5" w:rsidP="00D10E10">
      <w:pPr>
        <w:spacing w:after="0" w:line="240" w:lineRule="auto"/>
        <w:ind w:firstLine="709"/>
        <w:jc w:val="both"/>
        <w:rPr>
          <w:rFonts w:ascii="Times New Roman" w:hAnsi="Times New Roman"/>
          <w:sz w:val="24"/>
          <w:szCs w:val="24"/>
        </w:rPr>
      </w:pPr>
      <w:r w:rsidRPr="000D79E3">
        <w:rPr>
          <w:rFonts w:ascii="Times New Roman" w:hAnsi="Times New Roman"/>
          <w:sz w:val="24"/>
          <w:szCs w:val="24"/>
        </w:rPr>
        <w:t>42. Анализ рентабельности предприятия.</w:t>
      </w:r>
    </w:p>
    <w:p w:rsidR="006507E5" w:rsidRPr="000D79E3" w:rsidRDefault="006507E5" w:rsidP="00D10E10">
      <w:pPr>
        <w:spacing w:after="0" w:line="240" w:lineRule="auto"/>
        <w:ind w:firstLine="709"/>
        <w:jc w:val="both"/>
        <w:rPr>
          <w:rFonts w:ascii="Times New Roman" w:hAnsi="Times New Roman"/>
          <w:sz w:val="24"/>
          <w:szCs w:val="24"/>
        </w:rPr>
      </w:pPr>
      <w:r w:rsidRPr="000D79E3">
        <w:rPr>
          <w:rFonts w:ascii="Times New Roman" w:hAnsi="Times New Roman"/>
          <w:sz w:val="24"/>
          <w:szCs w:val="24"/>
        </w:rPr>
        <w:t>43. Понятие, значение и задачи анализа финансового состояния предприятия и его финансовой устойчивости.</w:t>
      </w:r>
    </w:p>
    <w:p w:rsidR="006507E5" w:rsidRPr="000D79E3" w:rsidRDefault="006507E5" w:rsidP="00D10E10">
      <w:pPr>
        <w:spacing w:after="0" w:line="240" w:lineRule="auto"/>
        <w:ind w:firstLine="709"/>
        <w:jc w:val="both"/>
        <w:rPr>
          <w:rFonts w:ascii="Times New Roman" w:hAnsi="Times New Roman"/>
          <w:sz w:val="24"/>
          <w:szCs w:val="24"/>
        </w:rPr>
      </w:pPr>
      <w:r w:rsidRPr="000D79E3">
        <w:rPr>
          <w:rFonts w:ascii="Times New Roman" w:hAnsi="Times New Roman"/>
          <w:sz w:val="24"/>
          <w:szCs w:val="24"/>
        </w:rPr>
        <w:t>44. Анализ источников формирования капитала.</w:t>
      </w:r>
    </w:p>
    <w:p w:rsidR="006507E5" w:rsidRPr="000D79E3" w:rsidRDefault="006507E5" w:rsidP="00D10E10">
      <w:pPr>
        <w:spacing w:after="0" w:line="240" w:lineRule="auto"/>
        <w:ind w:firstLine="709"/>
        <w:jc w:val="both"/>
        <w:rPr>
          <w:rFonts w:ascii="Times New Roman" w:hAnsi="Times New Roman"/>
          <w:sz w:val="24"/>
          <w:szCs w:val="24"/>
        </w:rPr>
      </w:pPr>
      <w:r w:rsidRPr="000D79E3">
        <w:rPr>
          <w:rFonts w:ascii="Times New Roman" w:hAnsi="Times New Roman"/>
          <w:sz w:val="24"/>
          <w:szCs w:val="24"/>
        </w:rPr>
        <w:t>45. Анализ эффективности и интенсивности использования капитала предприятия.</w:t>
      </w:r>
    </w:p>
    <w:p w:rsidR="006507E5" w:rsidRPr="000D79E3" w:rsidRDefault="006507E5" w:rsidP="00D10E10">
      <w:pPr>
        <w:spacing w:after="0" w:line="240" w:lineRule="auto"/>
        <w:ind w:firstLine="709"/>
        <w:jc w:val="both"/>
        <w:rPr>
          <w:rFonts w:ascii="Times New Roman" w:hAnsi="Times New Roman"/>
          <w:sz w:val="24"/>
          <w:szCs w:val="24"/>
        </w:rPr>
      </w:pPr>
      <w:r w:rsidRPr="000D79E3">
        <w:rPr>
          <w:rFonts w:ascii="Times New Roman" w:hAnsi="Times New Roman"/>
          <w:sz w:val="24"/>
          <w:szCs w:val="24"/>
        </w:rPr>
        <w:t>46. Анализ финансовой устойчивости предприятия.</w:t>
      </w:r>
    </w:p>
    <w:p w:rsidR="006507E5" w:rsidRPr="000D79E3" w:rsidRDefault="006507E5" w:rsidP="00D10E10">
      <w:pPr>
        <w:spacing w:after="0" w:line="240" w:lineRule="auto"/>
        <w:ind w:firstLine="709"/>
        <w:jc w:val="both"/>
        <w:rPr>
          <w:rFonts w:ascii="Times New Roman" w:hAnsi="Times New Roman"/>
          <w:sz w:val="24"/>
          <w:szCs w:val="24"/>
        </w:rPr>
      </w:pPr>
      <w:r w:rsidRPr="000D79E3">
        <w:rPr>
          <w:rFonts w:ascii="Times New Roman" w:hAnsi="Times New Roman"/>
          <w:sz w:val="24"/>
          <w:szCs w:val="24"/>
        </w:rPr>
        <w:t>47. Анализ платежеспособности на основе показателей ликвидности предприятия.</w:t>
      </w:r>
    </w:p>
    <w:p w:rsidR="006507E5" w:rsidRPr="000D79E3" w:rsidRDefault="006507E5" w:rsidP="00D10E10">
      <w:pPr>
        <w:spacing w:after="0" w:line="240" w:lineRule="auto"/>
        <w:ind w:firstLine="709"/>
        <w:jc w:val="both"/>
        <w:rPr>
          <w:rFonts w:ascii="Times New Roman" w:hAnsi="Times New Roman"/>
          <w:sz w:val="24"/>
          <w:szCs w:val="24"/>
        </w:rPr>
      </w:pPr>
      <w:r w:rsidRPr="000D79E3">
        <w:rPr>
          <w:rFonts w:ascii="Times New Roman" w:hAnsi="Times New Roman"/>
          <w:sz w:val="24"/>
          <w:szCs w:val="24"/>
        </w:rPr>
        <w:t>48. Комплексный анализ как база комплексной оценки эффективности бизнеса.</w:t>
      </w:r>
    </w:p>
    <w:p w:rsidR="006507E5" w:rsidRPr="000D79E3" w:rsidRDefault="006507E5" w:rsidP="00D10E10">
      <w:pPr>
        <w:spacing w:after="0" w:line="240" w:lineRule="auto"/>
        <w:ind w:firstLine="709"/>
        <w:jc w:val="both"/>
        <w:rPr>
          <w:rFonts w:ascii="Times New Roman" w:hAnsi="Times New Roman"/>
          <w:sz w:val="24"/>
          <w:szCs w:val="24"/>
        </w:rPr>
      </w:pPr>
      <w:r w:rsidRPr="000D79E3">
        <w:rPr>
          <w:rFonts w:ascii="Times New Roman" w:hAnsi="Times New Roman"/>
          <w:sz w:val="24"/>
          <w:szCs w:val="24"/>
        </w:rPr>
        <w:t>49. Методика комплексной оценки эффективности хозяйственной деятельности.</w:t>
      </w:r>
    </w:p>
    <w:p w:rsidR="006507E5" w:rsidRPr="000D79E3" w:rsidRDefault="006507E5" w:rsidP="00D10E10">
      <w:pPr>
        <w:spacing w:after="0" w:line="240" w:lineRule="auto"/>
        <w:ind w:firstLine="709"/>
        <w:jc w:val="both"/>
        <w:rPr>
          <w:rFonts w:ascii="Times New Roman" w:hAnsi="Times New Roman"/>
          <w:sz w:val="24"/>
          <w:szCs w:val="24"/>
        </w:rPr>
      </w:pPr>
      <w:r w:rsidRPr="000D79E3">
        <w:rPr>
          <w:rFonts w:ascii="Times New Roman" w:hAnsi="Times New Roman"/>
          <w:sz w:val="24"/>
          <w:szCs w:val="24"/>
        </w:rPr>
        <w:t>50. Методы сравнительной рейтинговой оценки финансового состояния коммерческой организации.</w:t>
      </w:r>
    </w:p>
    <w:p w:rsidR="00B4489F" w:rsidRPr="000D79E3" w:rsidRDefault="00B4489F" w:rsidP="00D10E10">
      <w:pPr>
        <w:autoSpaceDE w:val="0"/>
        <w:autoSpaceDN w:val="0"/>
        <w:adjustRightInd w:val="0"/>
        <w:spacing w:after="0" w:line="240" w:lineRule="auto"/>
        <w:ind w:firstLine="709"/>
        <w:jc w:val="both"/>
        <w:rPr>
          <w:rFonts w:ascii="Times New Roman" w:hAnsi="Times New Roman"/>
          <w:sz w:val="24"/>
          <w:szCs w:val="24"/>
        </w:rPr>
      </w:pPr>
    </w:p>
    <w:p w:rsidR="006507E5" w:rsidRPr="000D79E3" w:rsidRDefault="006507E5" w:rsidP="00D10E10">
      <w:pPr>
        <w:autoSpaceDE w:val="0"/>
        <w:autoSpaceDN w:val="0"/>
        <w:adjustRightInd w:val="0"/>
        <w:spacing w:after="0" w:line="240" w:lineRule="auto"/>
        <w:ind w:firstLine="709"/>
        <w:jc w:val="both"/>
        <w:rPr>
          <w:rFonts w:ascii="Times New Roman" w:hAnsi="Times New Roman"/>
          <w:i/>
          <w:sz w:val="24"/>
          <w:szCs w:val="24"/>
        </w:rPr>
      </w:pPr>
      <w:r w:rsidRPr="000D79E3">
        <w:rPr>
          <w:rFonts w:ascii="Times New Roman" w:hAnsi="Times New Roman"/>
          <w:i/>
          <w:sz w:val="24"/>
          <w:szCs w:val="24"/>
        </w:rPr>
        <w:t xml:space="preserve">3.3 Типовой экзаменационный билет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58"/>
        <w:gridCol w:w="4297"/>
        <w:gridCol w:w="2515"/>
      </w:tblGrid>
      <w:tr w:rsidR="006507E5" w:rsidRPr="000D79E3" w:rsidTr="00B15514">
        <w:trPr>
          <w:trHeight w:val="554"/>
        </w:trPr>
        <w:tc>
          <w:tcPr>
            <w:tcW w:w="1441" w:type="pct"/>
            <w:vMerge w:val="restart"/>
            <w:shd w:val="clear" w:color="auto" w:fill="auto"/>
            <w:vAlign w:val="center"/>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УрГУПС</w:t>
            </w:r>
          </w:p>
        </w:tc>
        <w:tc>
          <w:tcPr>
            <w:tcW w:w="2245" w:type="pct"/>
            <w:vMerge w:val="restart"/>
            <w:shd w:val="clear" w:color="auto" w:fill="auto"/>
            <w:vAlign w:val="center"/>
          </w:tcPr>
          <w:p w:rsidR="006507E5" w:rsidRPr="000D79E3" w:rsidRDefault="006507E5" w:rsidP="000D79E3">
            <w:pPr>
              <w:spacing w:after="0" w:line="240" w:lineRule="auto"/>
              <w:jc w:val="center"/>
              <w:rPr>
                <w:rFonts w:ascii="Times New Roman" w:hAnsi="Times New Roman"/>
                <w:b/>
                <w:sz w:val="24"/>
                <w:szCs w:val="24"/>
              </w:rPr>
            </w:pPr>
            <w:r w:rsidRPr="000D79E3">
              <w:rPr>
                <w:rFonts w:ascii="Times New Roman" w:hAnsi="Times New Roman"/>
                <w:b/>
                <w:sz w:val="24"/>
                <w:szCs w:val="24"/>
              </w:rPr>
              <w:t>Экзаменационный</w:t>
            </w:r>
          </w:p>
          <w:p w:rsidR="006507E5" w:rsidRPr="000D79E3" w:rsidRDefault="006507E5" w:rsidP="000D79E3">
            <w:pPr>
              <w:spacing w:after="0" w:line="240" w:lineRule="auto"/>
              <w:jc w:val="center"/>
              <w:rPr>
                <w:rFonts w:ascii="Times New Roman" w:hAnsi="Times New Roman"/>
                <w:b/>
                <w:sz w:val="24"/>
                <w:szCs w:val="24"/>
              </w:rPr>
            </w:pPr>
            <w:r w:rsidRPr="000D79E3">
              <w:rPr>
                <w:rFonts w:ascii="Times New Roman" w:hAnsi="Times New Roman"/>
                <w:b/>
                <w:sz w:val="24"/>
                <w:szCs w:val="24"/>
              </w:rPr>
              <w:t xml:space="preserve">билет № </w:t>
            </w:r>
            <w:r w:rsidRPr="000D79E3">
              <w:rPr>
                <w:rFonts w:ascii="Times New Roman" w:hAnsi="Times New Roman"/>
                <w:b/>
                <w:noProof/>
                <w:sz w:val="24"/>
                <w:szCs w:val="24"/>
              </w:rPr>
              <w:t>1</w:t>
            </w:r>
          </w:p>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по дисциплине:</w:t>
            </w:r>
          </w:p>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«Анализ финансово-хозяйственной деятельности предприятия»</w:t>
            </w:r>
          </w:p>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 xml:space="preserve">для направления: «Экономика» </w:t>
            </w:r>
            <w:r w:rsidR="00B15514">
              <w:rPr>
                <w:rFonts w:ascii="Times New Roman" w:hAnsi="Times New Roman"/>
                <w:sz w:val="24"/>
                <w:szCs w:val="24"/>
              </w:rPr>
              <w:t>профиль «</w:t>
            </w:r>
            <w:r w:rsidR="00EE7E28">
              <w:rPr>
                <w:rFonts w:ascii="Times New Roman" w:hAnsi="Times New Roman"/>
                <w:sz w:val="24"/>
                <w:szCs w:val="24"/>
              </w:rPr>
              <w:t>Экономика строительного бизнеса</w:t>
            </w:r>
            <w:r w:rsidR="00B15514">
              <w:rPr>
                <w:rFonts w:ascii="Times New Roman" w:hAnsi="Times New Roman"/>
                <w:sz w:val="24"/>
                <w:szCs w:val="24"/>
              </w:rPr>
              <w:t>»</w:t>
            </w:r>
          </w:p>
        </w:tc>
        <w:tc>
          <w:tcPr>
            <w:tcW w:w="1315" w:type="pct"/>
            <w:shd w:val="clear" w:color="auto" w:fill="auto"/>
            <w:vAlign w:val="center"/>
          </w:tcPr>
          <w:p w:rsidR="006507E5" w:rsidRPr="000D79E3" w:rsidRDefault="006507E5" w:rsidP="000D79E3">
            <w:pPr>
              <w:spacing w:after="0" w:line="240" w:lineRule="auto"/>
              <w:jc w:val="center"/>
              <w:rPr>
                <w:rFonts w:ascii="Times New Roman" w:hAnsi="Times New Roman"/>
                <w:caps/>
                <w:sz w:val="24"/>
                <w:szCs w:val="24"/>
              </w:rPr>
            </w:pPr>
            <w:r w:rsidRPr="000D79E3">
              <w:rPr>
                <w:rFonts w:ascii="Times New Roman" w:hAnsi="Times New Roman"/>
                <w:caps/>
                <w:sz w:val="24"/>
                <w:szCs w:val="24"/>
              </w:rPr>
              <w:t>Утверждаю:</w:t>
            </w:r>
          </w:p>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Зав. кафедрой,</w:t>
            </w:r>
          </w:p>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д.э.н., проф.</w:t>
            </w:r>
          </w:p>
        </w:tc>
      </w:tr>
      <w:tr w:rsidR="006507E5" w:rsidRPr="000D79E3" w:rsidTr="00B15514">
        <w:trPr>
          <w:trHeight w:val="553"/>
        </w:trPr>
        <w:tc>
          <w:tcPr>
            <w:tcW w:w="1441" w:type="pct"/>
            <w:vMerge/>
            <w:shd w:val="clear" w:color="auto" w:fill="auto"/>
            <w:vAlign w:val="center"/>
          </w:tcPr>
          <w:p w:rsidR="006507E5" w:rsidRPr="000D79E3" w:rsidRDefault="006507E5" w:rsidP="000D79E3">
            <w:pPr>
              <w:spacing w:after="0" w:line="240" w:lineRule="auto"/>
              <w:jc w:val="center"/>
              <w:rPr>
                <w:rFonts w:ascii="Times New Roman" w:hAnsi="Times New Roman"/>
                <w:sz w:val="24"/>
                <w:szCs w:val="24"/>
              </w:rPr>
            </w:pPr>
          </w:p>
        </w:tc>
        <w:tc>
          <w:tcPr>
            <w:tcW w:w="2245" w:type="pct"/>
            <w:vMerge/>
            <w:shd w:val="clear" w:color="auto" w:fill="auto"/>
            <w:vAlign w:val="center"/>
          </w:tcPr>
          <w:p w:rsidR="006507E5" w:rsidRPr="000D79E3" w:rsidRDefault="006507E5" w:rsidP="000D79E3">
            <w:pPr>
              <w:spacing w:after="0" w:line="240" w:lineRule="auto"/>
              <w:jc w:val="center"/>
              <w:rPr>
                <w:rFonts w:ascii="Times New Roman" w:hAnsi="Times New Roman"/>
                <w:sz w:val="24"/>
                <w:szCs w:val="24"/>
              </w:rPr>
            </w:pPr>
          </w:p>
        </w:tc>
        <w:tc>
          <w:tcPr>
            <w:tcW w:w="1315" w:type="pct"/>
            <w:vMerge w:val="restart"/>
            <w:shd w:val="clear" w:color="auto" w:fill="auto"/>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noProof/>
                <w:sz w:val="24"/>
                <w:szCs w:val="24"/>
              </w:rPr>
              <w:drawing>
                <wp:inline distT="0" distB="0" distL="0" distR="0" wp14:anchorId="14952B72" wp14:editId="39B0657E">
                  <wp:extent cx="1295400" cy="485775"/>
                  <wp:effectExtent l="0" t="0" r="0" b="9525"/>
                  <wp:docPr id="120" name="Рисунок 120" descr="подпись 2"/>
                  <wp:cNvGraphicFramePr/>
                  <a:graphic xmlns:a="http://schemas.openxmlformats.org/drawingml/2006/main">
                    <a:graphicData uri="http://schemas.openxmlformats.org/drawingml/2006/picture">
                      <pic:pic xmlns:pic="http://schemas.openxmlformats.org/drawingml/2006/picture">
                        <pic:nvPicPr>
                          <pic:cNvPr id="4" name="Рисунок 4" descr="подпись 2"/>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295400" cy="485775"/>
                          </a:xfrm>
                          <a:prstGeom prst="rect">
                            <a:avLst/>
                          </a:prstGeom>
                          <a:noFill/>
                          <a:ln>
                            <a:noFill/>
                          </a:ln>
                        </pic:spPr>
                      </pic:pic>
                    </a:graphicData>
                  </a:graphic>
                </wp:inline>
              </w:drawing>
            </w:r>
          </w:p>
          <w:p w:rsidR="006507E5" w:rsidRPr="000D79E3" w:rsidRDefault="006507E5" w:rsidP="000D79E3">
            <w:pPr>
              <w:spacing w:after="0" w:line="240" w:lineRule="auto"/>
              <w:jc w:val="center"/>
              <w:rPr>
                <w:rFonts w:ascii="Times New Roman" w:hAnsi="Times New Roman"/>
                <w:sz w:val="24"/>
                <w:szCs w:val="24"/>
              </w:rPr>
            </w:pPr>
            <w:proofErr w:type="spellStart"/>
            <w:r w:rsidRPr="000D79E3">
              <w:rPr>
                <w:rFonts w:ascii="Times New Roman" w:hAnsi="Times New Roman"/>
                <w:sz w:val="24"/>
                <w:szCs w:val="24"/>
              </w:rPr>
              <w:t>Рачек</w:t>
            </w:r>
            <w:proofErr w:type="spellEnd"/>
            <w:r w:rsidRPr="000D79E3">
              <w:rPr>
                <w:rFonts w:ascii="Times New Roman" w:hAnsi="Times New Roman"/>
                <w:sz w:val="24"/>
                <w:szCs w:val="24"/>
              </w:rPr>
              <w:t xml:space="preserve"> С.В.</w:t>
            </w:r>
          </w:p>
        </w:tc>
      </w:tr>
      <w:tr w:rsidR="006507E5" w:rsidRPr="000D79E3" w:rsidTr="00B15514">
        <w:trPr>
          <w:trHeight w:val="553"/>
        </w:trPr>
        <w:tc>
          <w:tcPr>
            <w:tcW w:w="1441" w:type="pct"/>
            <w:shd w:val="clear" w:color="auto" w:fill="auto"/>
            <w:vAlign w:val="center"/>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Кафедра «Экономика транспорта»</w:t>
            </w:r>
          </w:p>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2021/2022 уч. гг.</w:t>
            </w:r>
          </w:p>
        </w:tc>
        <w:tc>
          <w:tcPr>
            <w:tcW w:w="2245" w:type="pct"/>
            <w:vMerge/>
            <w:shd w:val="clear" w:color="auto" w:fill="auto"/>
            <w:vAlign w:val="center"/>
          </w:tcPr>
          <w:p w:rsidR="006507E5" w:rsidRPr="000D79E3" w:rsidRDefault="006507E5" w:rsidP="000D79E3">
            <w:pPr>
              <w:spacing w:after="0" w:line="240" w:lineRule="auto"/>
              <w:jc w:val="center"/>
              <w:rPr>
                <w:rFonts w:ascii="Times New Roman" w:hAnsi="Times New Roman"/>
                <w:sz w:val="24"/>
                <w:szCs w:val="24"/>
              </w:rPr>
            </w:pPr>
          </w:p>
        </w:tc>
        <w:tc>
          <w:tcPr>
            <w:tcW w:w="1315" w:type="pct"/>
            <w:vMerge/>
            <w:shd w:val="clear" w:color="auto" w:fill="auto"/>
            <w:vAlign w:val="center"/>
          </w:tcPr>
          <w:p w:rsidR="006507E5" w:rsidRPr="000D79E3" w:rsidRDefault="006507E5" w:rsidP="000D79E3">
            <w:pPr>
              <w:spacing w:after="0" w:line="240" w:lineRule="auto"/>
              <w:jc w:val="center"/>
              <w:rPr>
                <w:rFonts w:ascii="Times New Roman" w:hAnsi="Times New Roman"/>
                <w:sz w:val="24"/>
                <w:szCs w:val="24"/>
              </w:rPr>
            </w:pPr>
          </w:p>
        </w:tc>
      </w:tr>
      <w:tr w:rsidR="006507E5" w:rsidRPr="000D79E3" w:rsidTr="00D10E10">
        <w:trPr>
          <w:trHeight w:val="204"/>
        </w:trPr>
        <w:tc>
          <w:tcPr>
            <w:tcW w:w="5000" w:type="pct"/>
            <w:gridSpan w:val="3"/>
            <w:shd w:val="clear" w:color="auto" w:fill="auto"/>
            <w:vAlign w:val="center"/>
          </w:tcPr>
          <w:p w:rsidR="006507E5" w:rsidRPr="00D10E10" w:rsidRDefault="006507E5" w:rsidP="0099644E">
            <w:pPr>
              <w:pStyle w:val="af7"/>
              <w:numPr>
                <w:ilvl w:val="6"/>
                <w:numId w:val="44"/>
              </w:numPr>
              <w:tabs>
                <w:tab w:val="left" w:pos="0"/>
                <w:tab w:val="left" w:pos="284"/>
              </w:tabs>
              <w:spacing w:after="0"/>
              <w:ind w:left="0" w:firstLine="0"/>
              <w:jc w:val="both"/>
              <w:rPr>
                <w:rFonts w:ascii="Times New Roman" w:hAnsi="Times New Roman"/>
                <w:sz w:val="24"/>
                <w:szCs w:val="24"/>
              </w:rPr>
            </w:pPr>
            <w:r w:rsidRPr="000D79E3">
              <w:rPr>
                <w:rFonts w:ascii="Times New Roman" w:hAnsi="Times New Roman"/>
                <w:sz w:val="24"/>
                <w:szCs w:val="24"/>
              </w:rPr>
              <w:t>Понятие и сущность анализа. Цели и задачи  анализа в управлении предприятиями.</w:t>
            </w:r>
          </w:p>
        </w:tc>
      </w:tr>
      <w:tr w:rsidR="006507E5" w:rsidRPr="000D79E3" w:rsidTr="00D10E10">
        <w:trPr>
          <w:trHeight w:val="70"/>
        </w:trPr>
        <w:tc>
          <w:tcPr>
            <w:tcW w:w="5000" w:type="pct"/>
            <w:gridSpan w:val="3"/>
            <w:shd w:val="clear" w:color="auto" w:fill="auto"/>
            <w:vAlign w:val="center"/>
          </w:tcPr>
          <w:p w:rsidR="006507E5" w:rsidRPr="00D10E10" w:rsidRDefault="006507E5" w:rsidP="0099644E">
            <w:pPr>
              <w:pStyle w:val="af7"/>
              <w:numPr>
                <w:ilvl w:val="3"/>
                <w:numId w:val="44"/>
              </w:numPr>
              <w:tabs>
                <w:tab w:val="num" w:pos="0"/>
                <w:tab w:val="left" w:pos="284"/>
              </w:tabs>
              <w:spacing w:after="0"/>
              <w:ind w:left="0" w:firstLine="0"/>
              <w:jc w:val="both"/>
              <w:rPr>
                <w:rFonts w:ascii="Times New Roman" w:hAnsi="Times New Roman"/>
                <w:sz w:val="24"/>
                <w:szCs w:val="24"/>
              </w:rPr>
            </w:pPr>
            <w:r w:rsidRPr="000D79E3">
              <w:rPr>
                <w:rFonts w:ascii="Times New Roman" w:hAnsi="Times New Roman"/>
                <w:sz w:val="24"/>
                <w:szCs w:val="24"/>
              </w:rPr>
              <w:t xml:space="preserve">Сущность диагностики, цели и задачи. Диагностика внешней среды </w:t>
            </w:r>
            <w:r w:rsidRPr="000D79E3">
              <w:rPr>
                <w:rFonts w:ascii="Times New Roman" w:hAnsi="Times New Roman"/>
                <w:sz w:val="24"/>
                <w:szCs w:val="24"/>
                <w:lang w:val="en-US"/>
              </w:rPr>
              <w:t>SWOT</w:t>
            </w:r>
            <w:r w:rsidRPr="000D79E3">
              <w:rPr>
                <w:rFonts w:ascii="Times New Roman" w:hAnsi="Times New Roman"/>
                <w:sz w:val="24"/>
                <w:szCs w:val="24"/>
              </w:rPr>
              <w:t xml:space="preserve">- анализ. </w:t>
            </w:r>
            <w:r w:rsidRPr="000D79E3">
              <w:rPr>
                <w:rFonts w:ascii="Times New Roman" w:hAnsi="Times New Roman"/>
                <w:sz w:val="24"/>
                <w:szCs w:val="24"/>
                <w:lang w:val="en-US"/>
              </w:rPr>
              <w:t>PEST</w:t>
            </w:r>
            <w:r w:rsidRPr="000D79E3">
              <w:rPr>
                <w:rFonts w:ascii="Times New Roman" w:hAnsi="Times New Roman"/>
                <w:sz w:val="24"/>
                <w:szCs w:val="24"/>
              </w:rPr>
              <w:t xml:space="preserve"> – анализ.</w:t>
            </w:r>
          </w:p>
        </w:tc>
      </w:tr>
      <w:tr w:rsidR="006507E5" w:rsidRPr="000D79E3" w:rsidTr="00D10E10">
        <w:trPr>
          <w:trHeight w:val="78"/>
        </w:trPr>
        <w:tc>
          <w:tcPr>
            <w:tcW w:w="5000" w:type="pct"/>
            <w:gridSpan w:val="3"/>
            <w:shd w:val="clear" w:color="auto" w:fill="auto"/>
            <w:vAlign w:val="center"/>
          </w:tcPr>
          <w:p w:rsidR="006507E5" w:rsidRPr="000D79E3" w:rsidRDefault="006507E5" w:rsidP="00D10E10">
            <w:pPr>
              <w:tabs>
                <w:tab w:val="left" w:pos="284"/>
              </w:tabs>
              <w:spacing w:after="0" w:line="240" w:lineRule="auto"/>
              <w:rPr>
                <w:rFonts w:ascii="Times New Roman" w:hAnsi="Times New Roman"/>
                <w:sz w:val="24"/>
                <w:szCs w:val="24"/>
              </w:rPr>
            </w:pPr>
            <w:r w:rsidRPr="000D79E3">
              <w:rPr>
                <w:rFonts w:ascii="Times New Roman" w:hAnsi="Times New Roman"/>
                <w:sz w:val="24"/>
                <w:szCs w:val="24"/>
              </w:rPr>
              <w:t>3. Задача</w:t>
            </w:r>
          </w:p>
        </w:tc>
      </w:tr>
    </w:tbl>
    <w:p w:rsidR="006507E5" w:rsidRPr="000D79E3" w:rsidRDefault="006507E5" w:rsidP="000D79E3">
      <w:pPr>
        <w:autoSpaceDE w:val="0"/>
        <w:autoSpaceDN w:val="0"/>
        <w:adjustRightInd w:val="0"/>
        <w:spacing w:after="0" w:line="240" w:lineRule="auto"/>
        <w:rPr>
          <w:rFonts w:ascii="Times New Roman" w:hAnsi="Times New Roman"/>
          <w:i/>
          <w:sz w:val="24"/>
          <w:szCs w:val="24"/>
        </w:rPr>
      </w:pPr>
    </w:p>
    <w:p w:rsidR="006507E5" w:rsidRPr="000D79E3" w:rsidRDefault="006507E5" w:rsidP="00D10E10">
      <w:pPr>
        <w:autoSpaceDE w:val="0"/>
        <w:autoSpaceDN w:val="0"/>
        <w:adjustRightInd w:val="0"/>
        <w:spacing w:after="0" w:line="240" w:lineRule="auto"/>
        <w:ind w:firstLine="709"/>
        <w:jc w:val="both"/>
        <w:rPr>
          <w:rFonts w:ascii="Times New Roman" w:hAnsi="Times New Roman"/>
          <w:i/>
          <w:sz w:val="24"/>
          <w:szCs w:val="24"/>
        </w:rPr>
      </w:pPr>
      <w:r w:rsidRPr="000D79E3">
        <w:rPr>
          <w:rFonts w:ascii="Times New Roman" w:hAnsi="Times New Roman"/>
          <w:i/>
          <w:sz w:val="24"/>
          <w:szCs w:val="24"/>
        </w:rPr>
        <w:t xml:space="preserve">3.4 Типовое практическое задание </w:t>
      </w:r>
    </w:p>
    <w:p w:rsidR="006507E5" w:rsidRPr="00D10E10" w:rsidRDefault="00D10E10" w:rsidP="00D10E10">
      <w:pPr>
        <w:spacing w:after="0" w:line="240" w:lineRule="auto"/>
        <w:ind w:firstLine="709"/>
        <w:jc w:val="both"/>
        <w:rPr>
          <w:rFonts w:ascii="Times New Roman" w:hAnsi="Times New Roman"/>
          <w:color w:val="222222"/>
          <w:sz w:val="24"/>
          <w:szCs w:val="24"/>
          <w:shd w:val="clear" w:color="auto" w:fill="FFFFFF"/>
        </w:rPr>
      </w:pPr>
      <w:r>
        <w:rPr>
          <w:rFonts w:ascii="Times New Roman" w:hAnsi="Times New Roman"/>
          <w:color w:val="222222"/>
          <w:sz w:val="24"/>
          <w:szCs w:val="24"/>
          <w:shd w:val="clear" w:color="auto" w:fill="FFFFFF"/>
        </w:rPr>
        <w:t xml:space="preserve">1 </w:t>
      </w:r>
      <w:r w:rsidR="006507E5" w:rsidRPr="00D10E10">
        <w:rPr>
          <w:rFonts w:ascii="Times New Roman" w:hAnsi="Times New Roman"/>
          <w:color w:val="222222"/>
          <w:sz w:val="24"/>
          <w:szCs w:val="24"/>
          <w:shd w:val="clear" w:color="auto" w:fill="FFFFFF"/>
        </w:rPr>
        <w:t xml:space="preserve">Распределить источники информации к источникам </w:t>
      </w:r>
      <w:proofErr w:type="spellStart"/>
      <w:r w:rsidR="006507E5" w:rsidRPr="00D10E10">
        <w:rPr>
          <w:rFonts w:ascii="Times New Roman" w:hAnsi="Times New Roman"/>
          <w:color w:val="222222"/>
          <w:sz w:val="24"/>
          <w:szCs w:val="24"/>
          <w:shd w:val="clear" w:color="auto" w:fill="FFFFFF"/>
        </w:rPr>
        <w:t>внеучетного</w:t>
      </w:r>
      <w:proofErr w:type="spellEnd"/>
      <w:r w:rsidR="006507E5" w:rsidRPr="00D10E10">
        <w:rPr>
          <w:rFonts w:ascii="Times New Roman" w:hAnsi="Times New Roman"/>
          <w:color w:val="222222"/>
          <w:sz w:val="24"/>
          <w:szCs w:val="24"/>
          <w:shd w:val="clear" w:color="auto" w:fill="FFFFFF"/>
        </w:rPr>
        <w:t xml:space="preserve"> и учетного характера. Оформить в таблицу</w:t>
      </w:r>
    </w:p>
    <w:p w:rsidR="00D10E10" w:rsidRDefault="00D10E10" w:rsidP="00D10E10">
      <w:pPr>
        <w:spacing w:after="0" w:line="240" w:lineRule="auto"/>
        <w:ind w:firstLine="709"/>
        <w:jc w:val="both"/>
        <w:rPr>
          <w:rFonts w:ascii="Times New Roman" w:hAnsi="Times New Roman"/>
          <w:sz w:val="24"/>
          <w:szCs w:val="24"/>
        </w:rPr>
      </w:pPr>
      <w:r>
        <w:rPr>
          <w:rFonts w:ascii="Times New Roman" w:hAnsi="Times New Roman"/>
          <w:sz w:val="24"/>
          <w:szCs w:val="24"/>
          <w:shd w:val="clear" w:color="auto" w:fill="FFFFFF"/>
        </w:rPr>
        <w:t>–</w:t>
      </w:r>
      <w:r w:rsidR="006507E5" w:rsidRPr="000D79E3">
        <w:rPr>
          <w:rFonts w:ascii="Times New Roman" w:hAnsi="Times New Roman"/>
          <w:sz w:val="24"/>
          <w:szCs w:val="24"/>
          <w:shd w:val="clear" w:color="auto" w:fill="FFFFFF"/>
        </w:rPr>
        <w:t xml:space="preserve"> официальные документы - законы, указы Президента, постановления кабинета министров, приказы вышестоящих органов управления, акты ревизий и проверок, приказы и распоряжения руководителей предприятия;</w:t>
      </w:r>
    </w:p>
    <w:p w:rsidR="00D10E10" w:rsidRDefault="00D10E10" w:rsidP="00D10E10">
      <w:pPr>
        <w:spacing w:after="0" w:line="240" w:lineRule="auto"/>
        <w:ind w:firstLine="709"/>
        <w:jc w:val="both"/>
        <w:rPr>
          <w:rFonts w:ascii="Times New Roman" w:hAnsi="Times New Roman"/>
          <w:sz w:val="24"/>
          <w:szCs w:val="24"/>
        </w:rPr>
      </w:pPr>
      <w:r>
        <w:rPr>
          <w:rFonts w:ascii="Times New Roman" w:hAnsi="Times New Roman"/>
          <w:sz w:val="24"/>
          <w:szCs w:val="24"/>
          <w:shd w:val="clear" w:color="auto" w:fill="FFFFFF"/>
        </w:rPr>
        <w:t>–</w:t>
      </w:r>
      <w:r w:rsidR="006507E5" w:rsidRPr="000D79E3">
        <w:rPr>
          <w:rFonts w:ascii="Times New Roman" w:hAnsi="Times New Roman"/>
          <w:sz w:val="24"/>
          <w:szCs w:val="24"/>
          <w:shd w:val="clear" w:color="auto" w:fill="FFFFFF"/>
        </w:rPr>
        <w:t xml:space="preserve"> хозяйственно-правовые документы - договоры, соглашения, решения арбитража и судебных органов, рекламации;</w:t>
      </w:r>
    </w:p>
    <w:p w:rsidR="00D10E10" w:rsidRDefault="00D10E10" w:rsidP="00D10E10">
      <w:pPr>
        <w:spacing w:after="0" w:line="240" w:lineRule="auto"/>
        <w:ind w:firstLine="709"/>
        <w:jc w:val="both"/>
        <w:rPr>
          <w:rFonts w:ascii="Times New Roman" w:hAnsi="Times New Roman"/>
          <w:sz w:val="24"/>
          <w:szCs w:val="24"/>
        </w:rPr>
      </w:pPr>
      <w:r>
        <w:rPr>
          <w:rFonts w:ascii="Times New Roman" w:hAnsi="Times New Roman"/>
          <w:sz w:val="24"/>
          <w:szCs w:val="24"/>
        </w:rPr>
        <w:t xml:space="preserve">– </w:t>
      </w:r>
      <w:r w:rsidR="006507E5" w:rsidRPr="000D79E3">
        <w:rPr>
          <w:rFonts w:ascii="Times New Roman" w:hAnsi="Times New Roman"/>
          <w:sz w:val="24"/>
          <w:szCs w:val="24"/>
          <w:shd w:val="clear" w:color="auto" w:fill="FFFFFF"/>
        </w:rPr>
        <w:t>решения общих собраний коллектива, совета трудового коллектива предприятия;</w:t>
      </w:r>
    </w:p>
    <w:p w:rsidR="00D10E10" w:rsidRDefault="00D10E10" w:rsidP="00D10E10">
      <w:pPr>
        <w:spacing w:after="0" w:line="240" w:lineRule="auto"/>
        <w:ind w:firstLine="709"/>
        <w:jc w:val="both"/>
        <w:rPr>
          <w:rFonts w:ascii="Times New Roman" w:hAnsi="Times New Roman"/>
          <w:sz w:val="24"/>
          <w:szCs w:val="24"/>
        </w:rPr>
      </w:pPr>
      <w:r>
        <w:rPr>
          <w:rFonts w:ascii="Times New Roman" w:hAnsi="Times New Roman"/>
          <w:sz w:val="24"/>
          <w:szCs w:val="24"/>
        </w:rPr>
        <w:t xml:space="preserve">– </w:t>
      </w:r>
      <w:r w:rsidR="006507E5" w:rsidRPr="000D79E3">
        <w:rPr>
          <w:rFonts w:ascii="Times New Roman" w:hAnsi="Times New Roman"/>
          <w:sz w:val="24"/>
          <w:szCs w:val="24"/>
          <w:shd w:val="clear" w:color="auto" w:fill="FFFFFF"/>
        </w:rPr>
        <w:t>материалы изучения передового опыта, приобретенные из разных источников информации (радио, телевидение, газеты и т.д.);</w:t>
      </w:r>
    </w:p>
    <w:p w:rsidR="00D10E10" w:rsidRDefault="00D10E10" w:rsidP="00D10E10">
      <w:pPr>
        <w:spacing w:after="0" w:line="240" w:lineRule="auto"/>
        <w:ind w:firstLine="709"/>
        <w:jc w:val="both"/>
        <w:rPr>
          <w:rFonts w:ascii="Times New Roman" w:hAnsi="Times New Roman"/>
          <w:sz w:val="24"/>
          <w:szCs w:val="24"/>
        </w:rPr>
      </w:pPr>
      <w:r>
        <w:rPr>
          <w:rFonts w:ascii="Times New Roman" w:hAnsi="Times New Roman"/>
          <w:sz w:val="24"/>
          <w:szCs w:val="24"/>
        </w:rPr>
        <w:t xml:space="preserve">– </w:t>
      </w:r>
      <w:r w:rsidR="006507E5" w:rsidRPr="000D79E3">
        <w:rPr>
          <w:rFonts w:ascii="Times New Roman" w:hAnsi="Times New Roman"/>
          <w:sz w:val="24"/>
          <w:szCs w:val="24"/>
          <w:shd w:val="clear" w:color="auto" w:fill="FFFFFF"/>
        </w:rPr>
        <w:t>техническая и технологическая документация;</w:t>
      </w:r>
    </w:p>
    <w:p w:rsidR="00D10E10" w:rsidRDefault="00D10E10" w:rsidP="00D10E10">
      <w:pPr>
        <w:spacing w:after="0" w:line="240" w:lineRule="auto"/>
        <w:ind w:firstLine="709"/>
        <w:jc w:val="both"/>
        <w:rPr>
          <w:rFonts w:ascii="Times New Roman" w:hAnsi="Times New Roman"/>
          <w:sz w:val="24"/>
          <w:szCs w:val="24"/>
        </w:rPr>
      </w:pPr>
      <w:r>
        <w:rPr>
          <w:rFonts w:ascii="Times New Roman" w:hAnsi="Times New Roman"/>
          <w:sz w:val="24"/>
          <w:szCs w:val="24"/>
        </w:rPr>
        <w:t xml:space="preserve">– </w:t>
      </w:r>
      <w:r w:rsidR="006507E5" w:rsidRPr="000D79E3">
        <w:rPr>
          <w:rFonts w:ascii="Times New Roman" w:hAnsi="Times New Roman"/>
          <w:sz w:val="24"/>
          <w:szCs w:val="24"/>
          <w:shd w:val="clear" w:color="auto" w:fill="FFFFFF"/>
        </w:rPr>
        <w:t>материалы специальных исследований состояния производства на отдельных рабочих местах (хронометраж, фотографии и т.п.);</w:t>
      </w:r>
    </w:p>
    <w:p w:rsidR="006507E5" w:rsidRPr="000D79E3" w:rsidRDefault="00D10E10" w:rsidP="00D10E10">
      <w:pPr>
        <w:spacing w:after="0" w:line="240" w:lineRule="auto"/>
        <w:ind w:firstLine="709"/>
        <w:jc w:val="both"/>
        <w:rPr>
          <w:rFonts w:ascii="Times New Roman" w:hAnsi="Times New Roman"/>
          <w:sz w:val="24"/>
          <w:szCs w:val="24"/>
          <w:shd w:val="clear" w:color="auto" w:fill="FFFFFF"/>
        </w:rPr>
      </w:pPr>
      <w:r>
        <w:rPr>
          <w:rFonts w:ascii="Times New Roman" w:hAnsi="Times New Roman"/>
          <w:sz w:val="24"/>
          <w:szCs w:val="24"/>
        </w:rPr>
        <w:lastRenderedPageBreak/>
        <w:t xml:space="preserve">– </w:t>
      </w:r>
      <w:r w:rsidR="006507E5" w:rsidRPr="000D79E3">
        <w:rPr>
          <w:rFonts w:ascii="Times New Roman" w:hAnsi="Times New Roman"/>
          <w:sz w:val="24"/>
          <w:szCs w:val="24"/>
          <w:shd w:val="clear" w:color="auto" w:fill="FFFFFF"/>
        </w:rPr>
        <w:t>устная информация, получен</w:t>
      </w:r>
      <w:r>
        <w:rPr>
          <w:rFonts w:ascii="Times New Roman" w:hAnsi="Times New Roman"/>
          <w:sz w:val="24"/>
          <w:szCs w:val="24"/>
          <w:shd w:val="clear" w:color="auto" w:fill="FFFFFF"/>
        </w:rPr>
        <w:t>н</w:t>
      </w:r>
      <w:r w:rsidR="006507E5" w:rsidRPr="000D79E3">
        <w:rPr>
          <w:rFonts w:ascii="Times New Roman" w:hAnsi="Times New Roman"/>
          <w:sz w:val="24"/>
          <w:szCs w:val="24"/>
          <w:shd w:val="clear" w:color="auto" w:fill="FFFFFF"/>
        </w:rPr>
        <w:t>ая во время встреч с членами коллектива или представителями других предприятий.</w:t>
      </w:r>
    </w:p>
    <w:p w:rsidR="00D10E10" w:rsidRDefault="00D10E10" w:rsidP="00D10E10">
      <w:pPr>
        <w:spacing w:after="0" w:line="240" w:lineRule="auto"/>
        <w:ind w:firstLine="709"/>
        <w:jc w:val="both"/>
        <w:rPr>
          <w:rFonts w:ascii="Times New Roman" w:hAnsi="Times New Roman"/>
          <w:sz w:val="24"/>
          <w:szCs w:val="24"/>
        </w:rPr>
      </w:pPr>
      <w:r>
        <w:rPr>
          <w:rFonts w:ascii="Times New Roman" w:hAnsi="Times New Roman"/>
          <w:sz w:val="24"/>
          <w:szCs w:val="24"/>
          <w:shd w:val="clear" w:color="auto" w:fill="FFFFFF"/>
        </w:rPr>
        <w:t xml:space="preserve">– </w:t>
      </w:r>
      <w:r w:rsidR="006507E5" w:rsidRPr="000D79E3">
        <w:rPr>
          <w:rFonts w:ascii="Times New Roman" w:hAnsi="Times New Roman"/>
          <w:sz w:val="24"/>
          <w:szCs w:val="24"/>
          <w:shd w:val="clear" w:color="auto" w:fill="FFFFFF"/>
        </w:rPr>
        <w:t>статистическая и</w:t>
      </w:r>
      <w:r w:rsidR="006507E5" w:rsidRPr="000D79E3">
        <w:rPr>
          <w:rStyle w:val="apple-converted-space"/>
          <w:sz w:val="24"/>
          <w:szCs w:val="24"/>
          <w:shd w:val="clear" w:color="auto" w:fill="FFFFFF"/>
        </w:rPr>
        <w:t> </w:t>
      </w:r>
      <w:r w:rsidR="006507E5" w:rsidRPr="000D79E3">
        <w:rPr>
          <w:rFonts w:ascii="Times New Roman" w:hAnsi="Times New Roman"/>
          <w:sz w:val="24"/>
          <w:szCs w:val="24"/>
          <w:bdr w:val="none" w:sz="0" w:space="0" w:color="auto" w:frame="1"/>
          <w:shd w:val="clear" w:color="auto" w:fill="FFFFFF"/>
        </w:rPr>
        <w:t>бухгалтерская отчетность</w:t>
      </w:r>
      <w:r w:rsidR="006507E5" w:rsidRPr="000D79E3">
        <w:rPr>
          <w:rFonts w:ascii="Times New Roman" w:hAnsi="Times New Roman"/>
          <w:sz w:val="24"/>
          <w:szCs w:val="24"/>
          <w:shd w:val="clear" w:color="auto" w:fill="FFFFFF"/>
        </w:rPr>
        <w:t>;</w:t>
      </w:r>
    </w:p>
    <w:p w:rsidR="00D10E10" w:rsidRDefault="006507E5" w:rsidP="00D10E10">
      <w:pPr>
        <w:spacing w:after="0" w:line="240" w:lineRule="auto"/>
        <w:ind w:firstLine="709"/>
        <w:jc w:val="both"/>
        <w:rPr>
          <w:rFonts w:ascii="Times New Roman" w:hAnsi="Times New Roman"/>
          <w:sz w:val="24"/>
          <w:szCs w:val="24"/>
        </w:rPr>
      </w:pPr>
      <w:r w:rsidRPr="000D79E3">
        <w:rPr>
          <w:rFonts w:ascii="Times New Roman" w:hAnsi="Times New Roman"/>
          <w:sz w:val="24"/>
          <w:szCs w:val="24"/>
          <w:shd w:val="clear" w:color="auto" w:fill="FFFFFF"/>
        </w:rPr>
        <w:t>– внутренняя и внешняя отчетность;</w:t>
      </w:r>
    </w:p>
    <w:p w:rsidR="00D10E10" w:rsidRDefault="006507E5" w:rsidP="00D10E10">
      <w:pPr>
        <w:spacing w:after="0" w:line="240" w:lineRule="auto"/>
        <w:ind w:firstLine="709"/>
        <w:jc w:val="both"/>
        <w:rPr>
          <w:rFonts w:ascii="Times New Roman" w:hAnsi="Times New Roman"/>
          <w:sz w:val="24"/>
          <w:szCs w:val="24"/>
        </w:rPr>
      </w:pPr>
      <w:r w:rsidRPr="000D79E3">
        <w:rPr>
          <w:rFonts w:ascii="Times New Roman" w:hAnsi="Times New Roman"/>
          <w:sz w:val="24"/>
          <w:szCs w:val="24"/>
          <w:shd w:val="clear" w:color="auto" w:fill="FFFFFF"/>
        </w:rPr>
        <w:t>– годовая и квартальная отчетность;</w:t>
      </w:r>
    </w:p>
    <w:p w:rsidR="00D10E10" w:rsidRDefault="006507E5" w:rsidP="00D10E10">
      <w:pPr>
        <w:spacing w:after="0" w:line="240" w:lineRule="auto"/>
        <w:ind w:firstLine="709"/>
        <w:jc w:val="both"/>
        <w:rPr>
          <w:rFonts w:ascii="Times New Roman" w:hAnsi="Times New Roman"/>
          <w:sz w:val="24"/>
          <w:szCs w:val="24"/>
        </w:rPr>
      </w:pPr>
      <w:r w:rsidRPr="000D79E3">
        <w:rPr>
          <w:rFonts w:ascii="Times New Roman" w:hAnsi="Times New Roman"/>
          <w:sz w:val="24"/>
          <w:szCs w:val="24"/>
          <w:shd w:val="clear" w:color="auto" w:fill="FFFFFF"/>
        </w:rPr>
        <w:t>– первичная и сводная отчетность;</w:t>
      </w:r>
    </w:p>
    <w:p w:rsidR="006507E5" w:rsidRPr="000D79E3" w:rsidRDefault="006507E5" w:rsidP="00D10E10">
      <w:pPr>
        <w:spacing w:after="0" w:line="240" w:lineRule="auto"/>
        <w:ind w:firstLine="709"/>
        <w:jc w:val="both"/>
        <w:rPr>
          <w:rFonts w:ascii="Times New Roman" w:hAnsi="Times New Roman"/>
          <w:sz w:val="24"/>
          <w:szCs w:val="24"/>
          <w:shd w:val="clear" w:color="auto" w:fill="FFFFFF"/>
        </w:rPr>
      </w:pPr>
      <w:r w:rsidRPr="000D79E3">
        <w:rPr>
          <w:rFonts w:ascii="Times New Roman" w:hAnsi="Times New Roman"/>
          <w:sz w:val="24"/>
          <w:szCs w:val="24"/>
          <w:shd w:val="clear" w:color="auto" w:fill="FFFFFF"/>
        </w:rPr>
        <w:t>– консолидированная и сегментарная отчетность.</w:t>
      </w:r>
    </w:p>
    <w:p w:rsidR="00D10E10" w:rsidRDefault="00D10E10" w:rsidP="00D10E10">
      <w:pPr>
        <w:pStyle w:val="a5"/>
        <w:autoSpaceDE w:val="0"/>
        <w:autoSpaceDN w:val="0"/>
        <w:adjustRightInd w:val="0"/>
        <w:spacing w:after="0" w:line="240" w:lineRule="auto"/>
        <w:ind w:left="709"/>
        <w:jc w:val="both"/>
        <w:rPr>
          <w:rFonts w:ascii="Times New Roman" w:hAnsi="Times New Roman"/>
          <w:sz w:val="24"/>
          <w:szCs w:val="24"/>
        </w:rPr>
      </w:pPr>
    </w:p>
    <w:p w:rsidR="006507E5" w:rsidRPr="000D79E3" w:rsidRDefault="00D10E10" w:rsidP="00D10E10">
      <w:pPr>
        <w:pStyle w:val="a5"/>
        <w:autoSpaceDE w:val="0"/>
        <w:autoSpaceDN w:val="0"/>
        <w:adjustRightInd w:val="0"/>
        <w:spacing w:after="0" w:line="240" w:lineRule="auto"/>
        <w:ind w:left="709"/>
        <w:jc w:val="both"/>
        <w:rPr>
          <w:rFonts w:ascii="Times New Roman" w:hAnsi="Times New Roman"/>
          <w:sz w:val="24"/>
          <w:szCs w:val="24"/>
        </w:rPr>
      </w:pPr>
      <w:r>
        <w:rPr>
          <w:rFonts w:ascii="Times New Roman" w:hAnsi="Times New Roman"/>
          <w:sz w:val="24"/>
          <w:szCs w:val="24"/>
        </w:rPr>
        <w:t xml:space="preserve">2 </w:t>
      </w:r>
      <w:r w:rsidR="006507E5" w:rsidRPr="000D79E3">
        <w:rPr>
          <w:rFonts w:ascii="Times New Roman" w:hAnsi="Times New Roman"/>
          <w:sz w:val="24"/>
          <w:szCs w:val="24"/>
        </w:rPr>
        <w:t>Практическая задача</w:t>
      </w:r>
    </w:p>
    <w:p w:rsidR="006507E5" w:rsidRPr="000D79E3" w:rsidRDefault="006507E5" w:rsidP="00D10E10">
      <w:pPr>
        <w:pStyle w:val="a5"/>
        <w:autoSpaceDE w:val="0"/>
        <w:autoSpaceDN w:val="0"/>
        <w:adjustRightInd w:val="0"/>
        <w:spacing w:after="0" w:line="240" w:lineRule="auto"/>
        <w:ind w:left="709"/>
        <w:jc w:val="both"/>
        <w:rPr>
          <w:rFonts w:ascii="Times New Roman" w:hAnsi="Times New Roman"/>
          <w:sz w:val="24"/>
          <w:szCs w:val="24"/>
        </w:rPr>
      </w:pPr>
      <w:r w:rsidRPr="000D79E3">
        <w:rPr>
          <w:rFonts w:ascii="Times New Roman" w:hAnsi="Times New Roman"/>
          <w:sz w:val="24"/>
          <w:szCs w:val="24"/>
        </w:rPr>
        <w:t>Определить влияние факторов на изменение Валового продукта. Сделать вывод</w:t>
      </w:r>
    </w:p>
    <w:p w:rsidR="006507E5" w:rsidRPr="00D10E10" w:rsidRDefault="00D10E10" w:rsidP="00D10E10">
      <w:pPr>
        <w:pStyle w:val="a5"/>
        <w:spacing w:after="0" w:line="240" w:lineRule="auto"/>
        <w:ind w:left="709"/>
        <w:jc w:val="both"/>
        <w:rPr>
          <w:rFonts w:ascii="Times New Roman" w:hAnsi="Times New Roman"/>
          <w:sz w:val="24"/>
          <w:szCs w:val="24"/>
        </w:rPr>
      </w:pPr>
      <w:r w:rsidRPr="00D10E10">
        <w:rPr>
          <w:rFonts w:ascii="Times New Roman" w:hAnsi="Times New Roman"/>
          <w:sz w:val="24"/>
          <w:szCs w:val="24"/>
        </w:rPr>
        <w:t>М</w:t>
      </w:r>
      <w:r w:rsidR="006507E5" w:rsidRPr="00D10E10">
        <w:rPr>
          <w:rFonts w:ascii="Times New Roman" w:hAnsi="Times New Roman"/>
          <w:sz w:val="24"/>
          <w:szCs w:val="24"/>
        </w:rPr>
        <w:t>ультипликативная модель</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050"/>
        <w:gridCol w:w="1590"/>
        <w:gridCol w:w="936"/>
        <w:gridCol w:w="936"/>
        <w:gridCol w:w="1512"/>
        <w:gridCol w:w="1546"/>
      </w:tblGrid>
      <w:tr w:rsidR="006507E5" w:rsidRPr="000D79E3" w:rsidTr="006507E5">
        <w:trPr>
          <w:jc w:val="center"/>
        </w:trPr>
        <w:tc>
          <w:tcPr>
            <w:tcW w:w="3121" w:type="dxa"/>
            <w:vMerge w:val="restart"/>
            <w:vAlign w:val="center"/>
          </w:tcPr>
          <w:p w:rsidR="006507E5" w:rsidRPr="000D79E3" w:rsidRDefault="006507E5" w:rsidP="000D79E3">
            <w:pPr>
              <w:spacing w:after="0" w:line="240" w:lineRule="auto"/>
              <w:jc w:val="center"/>
              <w:rPr>
                <w:rFonts w:ascii="Times New Roman" w:hAnsi="Times New Roman"/>
                <w:b/>
                <w:sz w:val="24"/>
                <w:szCs w:val="24"/>
              </w:rPr>
            </w:pPr>
            <w:r w:rsidRPr="000D79E3">
              <w:rPr>
                <w:rFonts w:ascii="Times New Roman" w:hAnsi="Times New Roman"/>
                <w:b/>
                <w:sz w:val="24"/>
                <w:szCs w:val="24"/>
              </w:rPr>
              <w:t>Показатели</w:t>
            </w:r>
          </w:p>
        </w:tc>
        <w:tc>
          <w:tcPr>
            <w:tcW w:w="1591" w:type="dxa"/>
            <w:vMerge w:val="restart"/>
            <w:vAlign w:val="center"/>
          </w:tcPr>
          <w:p w:rsidR="006507E5" w:rsidRPr="000D79E3" w:rsidRDefault="006507E5" w:rsidP="000D79E3">
            <w:pPr>
              <w:spacing w:after="0" w:line="240" w:lineRule="auto"/>
              <w:jc w:val="center"/>
              <w:rPr>
                <w:rFonts w:ascii="Times New Roman" w:hAnsi="Times New Roman"/>
                <w:b/>
                <w:sz w:val="24"/>
                <w:szCs w:val="24"/>
              </w:rPr>
            </w:pPr>
            <w:proofErr w:type="spellStart"/>
            <w:r w:rsidRPr="000D79E3">
              <w:rPr>
                <w:rFonts w:ascii="Times New Roman" w:hAnsi="Times New Roman"/>
                <w:b/>
                <w:sz w:val="24"/>
                <w:szCs w:val="24"/>
              </w:rPr>
              <w:t>Усл</w:t>
            </w:r>
            <w:proofErr w:type="spellEnd"/>
            <w:r w:rsidRPr="000D79E3">
              <w:rPr>
                <w:rFonts w:ascii="Times New Roman" w:hAnsi="Times New Roman"/>
                <w:b/>
                <w:sz w:val="24"/>
                <w:szCs w:val="24"/>
              </w:rPr>
              <w:t>. обозначения</w:t>
            </w:r>
          </w:p>
        </w:tc>
        <w:tc>
          <w:tcPr>
            <w:tcW w:w="876" w:type="dxa"/>
            <w:vMerge w:val="restart"/>
            <w:vAlign w:val="center"/>
          </w:tcPr>
          <w:p w:rsidR="006507E5" w:rsidRPr="000D79E3" w:rsidRDefault="006507E5" w:rsidP="000D79E3">
            <w:pPr>
              <w:spacing w:after="0" w:line="240" w:lineRule="auto"/>
              <w:jc w:val="center"/>
              <w:rPr>
                <w:rFonts w:ascii="Times New Roman" w:hAnsi="Times New Roman"/>
                <w:b/>
                <w:sz w:val="24"/>
                <w:szCs w:val="24"/>
              </w:rPr>
            </w:pPr>
            <w:r w:rsidRPr="000D79E3">
              <w:rPr>
                <w:rFonts w:ascii="Times New Roman" w:hAnsi="Times New Roman"/>
                <w:b/>
                <w:sz w:val="24"/>
                <w:szCs w:val="24"/>
              </w:rPr>
              <w:t>План</w:t>
            </w:r>
          </w:p>
        </w:tc>
        <w:tc>
          <w:tcPr>
            <w:tcW w:w="876" w:type="dxa"/>
            <w:vMerge w:val="restart"/>
            <w:vAlign w:val="center"/>
          </w:tcPr>
          <w:p w:rsidR="006507E5" w:rsidRPr="000D79E3" w:rsidRDefault="006507E5" w:rsidP="000D79E3">
            <w:pPr>
              <w:spacing w:after="0" w:line="240" w:lineRule="auto"/>
              <w:jc w:val="center"/>
              <w:rPr>
                <w:rFonts w:ascii="Times New Roman" w:hAnsi="Times New Roman"/>
                <w:b/>
                <w:sz w:val="24"/>
                <w:szCs w:val="24"/>
              </w:rPr>
            </w:pPr>
            <w:r w:rsidRPr="000D79E3">
              <w:rPr>
                <w:rFonts w:ascii="Times New Roman" w:hAnsi="Times New Roman"/>
                <w:b/>
                <w:sz w:val="24"/>
                <w:szCs w:val="24"/>
              </w:rPr>
              <w:t>Факт</w:t>
            </w:r>
          </w:p>
        </w:tc>
        <w:tc>
          <w:tcPr>
            <w:tcW w:w="3106" w:type="dxa"/>
            <w:gridSpan w:val="2"/>
            <w:vAlign w:val="center"/>
          </w:tcPr>
          <w:p w:rsidR="006507E5" w:rsidRPr="000D79E3" w:rsidRDefault="006507E5" w:rsidP="000D79E3">
            <w:pPr>
              <w:spacing w:after="0" w:line="240" w:lineRule="auto"/>
              <w:jc w:val="center"/>
              <w:rPr>
                <w:rFonts w:ascii="Times New Roman" w:hAnsi="Times New Roman"/>
                <w:b/>
                <w:sz w:val="24"/>
                <w:szCs w:val="24"/>
              </w:rPr>
            </w:pPr>
            <w:r w:rsidRPr="000D79E3">
              <w:rPr>
                <w:rFonts w:ascii="Times New Roman" w:hAnsi="Times New Roman"/>
                <w:b/>
                <w:sz w:val="24"/>
                <w:szCs w:val="24"/>
              </w:rPr>
              <w:t>Отклонение</w:t>
            </w:r>
          </w:p>
        </w:tc>
      </w:tr>
      <w:tr w:rsidR="006507E5" w:rsidRPr="000D79E3" w:rsidTr="006507E5">
        <w:trPr>
          <w:jc w:val="center"/>
        </w:trPr>
        <w:tc>
          <w:tcPr>
            <w:tcW w:w="3121" w:type="dxa"/>
            <w:vMerge/>
            <w:vAlign w:val="center"/>
          </w:tcPr>
          <w:p w:rsidR="006507E5" w:rsidRPr="000D79E3" w:rsidRDefault="006507E5" w:rsidP="000D79E3">
            <w:pPr>
              <w:spacing w:after="0" w:line="240" w:lineRule="auto"/>
              <w:jc w:val="center"/>
              <w:rPr>
                <w:rFonts w:ascii="Times New Roman" w:hAnsi="Times New Roman"/>
                <w:b/>
                <w:sz w:val="24"/>
                <w:szCs w:val="24"/>
              </w:rPr>
            </w:pPr>
          </w:p>
        </w:tc>
        <w:tc>
          <w:tcPr>
            <w:tcW w:w="1591" w:type="dxa"/>
            <w:vMerge/>
            <w:vAlign w:val="center"/>
          </w:tcPr>
          <w:p w:rsidR="006507E5" w:rsidRPr="000D79E3" w:rsidRDefault="006507E5" w:rsidP="000D79E3">
            <w:pPr>
              <w:spacing w:after="0" w:line="240" w:lineRule="auto"/>
              <w:jc w:val="center"/>
              <w:rPr>
                <w:rFonts w:ascii="Times New Roman" w:hAnsi="Times New Roman"/>
                <w:b/>
                <w:sz w:val="24"/>
                <w:szCs w:val="24"/>
              </w:rPr>
            </w:pPr>
          </w:p>
        </w:tc>
        <w:tc>
          <w:tcPr>
            <w:tcW w:w="876" w:type="dxa"/>
            <w:vMerge/>
            <w:vAlign w:val="center"/>
          </w:tcPr>
          <w:p w:rsidR="006507E5" w:rsidRPr="000D79E3" w:rsidRDefault="006507E5" w:rsidP="000D79E3">
            <w:pPr>
              <w:spacing w:after="0" w:line="240" w:lineRule="auto"/>
              <w:jc w:val="center"/>
              <w:rPr>
                <w:rFonts w:ascii="Times New Roman" w:hAnsi="Times New Roman"/>
                <w:b/>
                <w:sz w:val="24"/>
                <w:szCs w:val="24"/>
              </w:rPr>
            </w:pPr>
          </w:p>
        </w:tc>
        <w:tc>
          <w:tcPr>
            <w:tcW w:w="876" w:type="dxa"/>
            <w:vMerge/>
            <w:vAlign w:val="center"/>
          </w:tcPr>
          <w:p w:rsidR="006507E5" w:rsidRPr="000D79E3" w:rsidRDefault="006507E5" w:rsidP="000D79E3">
            <w:pPr>
              <w:spacing w:after="0" w:line="240" w:lineRule="auto"/>
              <w:jc w:val="center"/>
              <w:rPr>
                <w:rFonts w:ascii="Times New Roman" w:hAnsi="Times New Roman"/>
                <w:b/>
                <w:sz w:val="24"/>
                <w:szCs w:val="24"/>
              </w:rPr>
            </w:pPr>
          </w:p>
        </w:tc>
        <w:tc>
          <w:tcPr>
            <w:tcW w:w="1539" w:type="dxa"/>
            <w:vAlign w:val="center"/>
          </w:tcPr>
          <w:p w:rsidR="006507E5" w:rsidRPr="000D79E3" w:rsidRDefault="006507E5" w:rsidP="000D79E3">
            <w:pPr>
              <w:spacing w:after="0" w:line="240" w:lineRule="auto"/>
              <w:jc w:val="center"/>
              <w:rPr>
                <w:rFonts w:ascii="Times New Roman" w:hAnsi="Times New Roman"/>
                <w:b/>
                <w:sz w:val="24"/>
                <w:szCs w:val="24"/>
              </w:rPr>
            </w:pPr>
            <w:proofErr w:type="spellStart"/>
            <w:r w:rsidRPr="000D79E3">
              <w:rPr>
                <w:rFonts w:ascii="Times New Roman" w:hAnsi="Times New Roman"/>
                <w:b/>
                <w:sz w:val="24"/>
                <w:szCs w:val="24"/>
              </w:rPr>
              <w:t>Абс</w:t>
            </w:r>
            <w:proofErr w:type="spellEnd"/>
            <w:r w:rsidRPr="000D79E3">
              <w:rPr>
                <w:rFonts w:ascii="Times New Roman" w:hAnsi="Times New Roman"/>
                <w:b/>
                <w:sz w:val="24"/>
                <w:szCs w:val="24"/>
              </w:rPr>
              <w:t>. +/-</w:t>
            </w:r>
          </w:p>
        </w:tc>
        <w:tc>
          <w:tcPr>
            <w:tcW w:w="1567" w:type="dxa"/>
            <w:vAlign w:val="center"/>
          </w:tcPr>
          <w:p w:rsidR="006507E5" w:rsidRPr="000D79E3" w:rsidRDefault="006507E5" w:rsidP="000D79E3">
            <w:pPr>
              <w:spacing w:after="0" w:line="240" w:lineRule="auto"/>
              <w:jc w:val="center"/>
              <w:rPr>
                <w:rFonts w:ascii="Times New Roman" w:hAnsi="Times New Roman"/>
                <w:b/>
                <w:sz w:val="24"/>
                <w:szCs w:val="24"/>
              </w:rPr>
            </w:pPr>
            <w:r w:rsidRPr="000D79E3">
              <w:rPr>
                <w:rFonts w:ascii="Times New Roman" w:hAnsi="Times New Roman"/>
                <w:b/>
                <w:sz w:val="24"/>
                <w:szCs w:val="24"/>
              </w:rPr>
              <w:t>Относит. +/-</w:t>
            </w:r>
          </w:p>
        </w:tc>
      </w:tr>
      <w:tr w:rsidR="006507E5" w:rsidRPr="000D79E3" w:rsidTr="006507E5">
        <w:trPr>
          <w:jc w:val="center"/>
        </w:trPr>
        <w:tc>
          <w:tcPr>
            <w:tcW w:w="3121" w:type="dxa"/>
            <w:vAlign w:val="center"/>
          </w:tcPr>
          <w:p w:rsidR="006507E5" w:rsidRPr="000D79E3" w:rsidRDefault="006507E5" w:rsidP="000D79E3">
            <w:pPr>
              <w:spacing w:after="0" w:line="240" w:lineRule="auto"/>
              <w:rPr>
                <w:rFonts w:ascii="Times New Roman" w:hAnsi="Times New Roman"/>
                <w:sz w:val="24"/>
                <w:szCs w:val="24"/>
              </w:rPr>
            </w:pPr>
            <w:r w:rsidRPr="000D79E3">
              <w:rPr>
                <w:rFonts w:ascii="Times New Roman" w:hAnsi="Times New Roman"/>
                <w:sz w:val="24"/>
                <w:szCs w:val="24"/>
              </w:rPr>
              <w:t>1.Численность работ</w:t>
            </w:r>
          </w:p>
        </w:tc>
        <w:tc>
          <w:tcPr>
            <w:tcW w:w="1591" w:type="dxa"/>
            <w:vAlign w:val="center"/>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ЧР</w:t>
            </w:r>
          </w:p>
        </w:tc>
        <w:tc>
          <w:tcPr>
            <w:tcW w:w="876" w:type="dxa"/>
            <w:vAlign w:val="center"/>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100</w:t>
            </w:r>
          </w:p>
        </w:tc>
        <w:tc>
          <w:tcPr>
            <w:tcW w:w="876" w:type="dxa"/>
            <w:vAlign w:val="center"/>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120</w:t>
            </w:r>
          </w:p>
        </w:tc>
        <w:tc>
          <w:tcPr>
            <w:tcW w:w="1539" w:type="dxa"/>
            <w:vAlign w:val="center"/>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120-100=</w:t>
            </w:r>
          </w:p>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+20</w:t>
            </w:r>
          </w:p>
        </w:tc>
        <w:tc>
          <w:tcPr>
            <w:tcW w:w="1567" w:type="dxa"/>
            <w:vAlign w:val="center"/>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120/100=</w:t>
            </w:r>
          </w:p>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+20%</w:t>
            </w:r>
          </w:p>
        </w:tc>
      </w:tr>
      <w:tr w:rsidR="006507E5" w:rsidRPr="000D79E3" w:rsidTr="006507E5">
        <w:trPr>
          <w:jc w:val="center"/>
        </w:trPr>
        <w:tc>
          <w:tcPr>
            <w:tcW w:w="3121" w:type="dxa"/>
            <w:vAlign w:val="center"/>
          </w:tcPr>
          <w:p w:rsidR="006507E5" w:rsidRPr="000D79E3" w:rsidRDefault="006507E5" w:rsidP="000D79E3">
            <w:pPr>
              <w:spacing w:after="0" w:line="240" w:lineRule="auto"/>
              <w:rPr>
                <w:rFonts w:ascii="Times New Roman" w:hAnsi="Times New Roman"/>
                <w:sz w:val="24"/>
                <w:szCs w:val="24"/>
              </w:rPr>
            </w:pPr>
            <w:r w:rsidRPr="000D79E3">
              <w:rPr>
                <w:rFonts w:ascii="Times New Roman" w:hAnsi="Times New Roman"/>
                <w:sz w:val="24"/>
                <w:szCs w:val="24"/>
              </w:rPr>
              <w:t xml:space="preserve">2.Кол-во </w:t>
            </w:r>
            <w:proofErr w:type="spellStart"/>
            <w:r w:rsidRPr="000D79E3">
              <w:rPr>
                <w:rFonts w:ascii="Times New Roman" w:hAnsi="Times New Roman"/>
                <w:sz w:val="24"/>
                <w:szCs w:val="24"/>
              </w:rPr>
              <w:t>отработ</w:t>
            </w:r>
            <w:proofErr w:type="spellEnd"/>
            <w:r w:rsidRPr="000D79E3">
              <w:rPr>
                <w:rFonts w:ascii="Times New Roman" w:hAnsi="Times New Roman"/>
                <w:sz w:val="24"/>
                <w:szCs w:val="24"/>
              </w:rPr>
              <w:t>. Дней 1 работником</w:t>
            </w:r>
          </w:p>
        </w:tc>
        <w:tc>
          <w:tcPr>
            <w:tcW w:w="1591" w:type="dxa"/>
            <w:vAlign w:val="center"/>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Д</w:t>
            </w:r>
          </w:p>
        </w:tc>
        <w:tc>
          <w:tcPr>
            <w:tcW w:w="876" w:type="dxa"/>
            <w:vAlign w:val="center"/>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200</w:t>
            </w:r>
          </w:p>
        </w:tc>
        <w:tc>
          <w:tcPr>
            <w:tcW w:w="876" w:type="dxa"/>
            <w:vAlign w:val="center"/>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208,3</w:t>
            </w:r>
          </w:p>
        </w:tc>
        <w:tc>
          <w:tcPr>
            <w:tcW w:w="1539" w:type="dxa"/>
            <w:vAlign w:val="center"/>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+8,3</w:t>
            </w:r>
          </w:p>
        </w:tc>
        <w:tc>
          <w:tcPr>
            <w:tcW w:w="1567" w:type="dxa"/>
            <w:vAlign w:val="center"/>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+4%</w:t>
            </w:r>
          </w:p>
        </w:tc>
      </w:tr>
      <w:tr w:rsidR="006507E5" w:rsidRPr="000D79E3" w:rsidTr="006507E5">
        <w:trPr>
          <w:jc w:val="center"/>
        </w:trPr>
        <w:tc>
          <w:tcPr>
            <w:tcW w:w="3121" w:type="dxa"/>
            <w:vAlign w:val="center"/>
          </w:tcPr>
          <w:p w:rsidR="006507E5" w:rsidRPr="000D79E3" w:rsidRDefault="006507E5" w:rsidP="000D79E3">
            <w:pPr>
              <w:spacing w:after="0" w:line="240" w:lineRule="auto"/>
              <w:rPr>
                <w:rFonts w:ascii="Times New Roman" w:hAnsi="Times New Roman"/>
                <w:sz w:val="24"/>
                <w:szCs w:val="24"/>
              </w:rPr>
            </w:pPr>
            <w:r w:rsidRPr="000D79E3">
              <w:rPr>
                <w:rFonts w:ascii="Times New Roman" w:hAnsi="Times New Roman"/>
                <w:sz w:val="24"/>
                <w:szCs w:val="24"/>
              </w:rPr>
              <w:t>3.Среднее продолжит. Смены</w:t>
            </w:r>
          </w:p>
        </w:tc>
        <w:tc>
          <w:tcPr>
            <w:tcW w:w="1591" w:type="dxa"/>
            <w:vAlign w:val="center"/>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П</w:t>
            </w:r>
          </w:p>
        </w:tc>
        <w:tc>
          <w:tcPr>
            <w:tcW w:w="876" w:type="dxa"/>
            <w:vAlign w:val="center"/>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8</w:t>
            </w:r>
          </w:p>
        </w:tc>
        <w:tc>
          <w:tcPr>
            <w:tcW w:w="876" w:type="dxa"/>
            <w:vAlign w:val="center"/>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7,5</w:t>
            </w:r>
          </w:p>
        </w:tc>
        <w:tc>
          <w:tcPr>
            <w:tcW w:w="1539" w:type="dxa"/>
            <w:vAlign w:val="center"/>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-0,5</w:t>
            </w:r>
          </w:p>
        </w:tc>
        <w:tc>
          <w:tcPr>
            <w:tcW w:w="1567" w:type="dxa"/>
            <w:vAlign w:val="center"/>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-63%</w:t>
            </w:r>
          </w:p>
        </w:tc>
      </w:tr>
      <w:tr w:rsidR="006507E5" w:rsidRPr="000D79E3" w:rsidTr="006507E5">
        <w:trPr>
          <w:jc w:val="center"/>
        </w:trPr>
        <w:tc>
          <w:tcPr>
            <w:tcW w:w="3121" w:type="dxa"/>
            <w:vAlign w:val="center"/>
          </w:tcPr>
          <w:p w:rsidR="006507E5" w:rsidRPr="000D79E3" w:rsidRDefault="006507E5" w:rsidP="000D79E3">
            <w:pPr>
              <w:spacing w:after="0" w:line="240" w:lineRule="auto"/>
              <w:rPr>
                <w:rFonts w:ascii="Times New Roman" w:hAnsi="Times New Roman"/>
                <w:sz w:val="24"/>
                <w:szCs w:val="24"/>
              </w:rPr>
            </w:pPr>
            <w:r w:rsidRPr="000D79E3">
              <w:rPr>
                <w:rFonts w:ascii="Times New Roman" w:hAnsi="Times New Roman"/>
                <w:sz w:val="24"/>
                <w:szCs w:val="24"/>
              </w:rPr>
              <w:t>4.Среднечасовая выработка продукции 1 рабочим, тыс.</w:t>
            </w:r>
            <w:r w:rsidR="00D10E10">
              <w:rPr>
                <w:rFonts w:ascii="Times New Roman" w:hAnsi="Times New Roman"/>
                <w:sz w:val="24"/>
                <w:szCs w:val="24"/>
              </w:rPr>
              <w:t xml:space="preserve"> </w:t>
            </w:r>
            <w:r w:rsidRPr="000D79E3">
              <w:rPr>
                <w:rFonts w:ascii="Times New Roman" w:hAnsi="Times New Roman"/>
                <w:sz w:val="24"/>
                <w:szCs w:val="24"/>
              </w:rPr>
              <w:t>руб.</w:t>
            </w:r>
          </w:p>
        </w:tc>
        <w:tc>
          <w:tcPr>
            <w:tcW w:w="1591" w:type="dxa"/>
            <w:vAlign w:val="center"/>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ЧВ</w:t>
            </w:r>
          </w:p>
        </w:tc>
        <w:tc>
          <w:tcPr>
            <w:tcW w:w="876" w:type="dxa"/>
            <w:vAlign w:val="center"/>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2,5</w:t>
            </w:r>
          </w:p>
        </w:tc>
        <w:tc>
          <w:tcPr>
            <w:tcW w:w="876" w:type="dxa"/>
            <w:vAlign w:val="center"/>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3,2</w:t>
            </w:r>
          </w:p>
        </w:tc>
        <w:tc>
          <w:tcPr>
            <w:tcW w:w="1539" w:type="dxa"/>
            <w:vAlign w:val="center"/>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+0,7</w:t>
            </w:r>
          </w:p>
        </w:tc>
        <w:tc>
          <w:tcPr>
            <w:tcW w:w="1567" w:type="dxa"/>
            <w:vAlign w:val="center"/>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+28%</w:t>
            </w:r>
          </w:p>
        </w:tc>
      </w:tr>
      <w:tr w:rsidR="006507E5" w:rsidRPr="000D79E3" w:rsidTr="006507E5">
        <w:trPr>
          <w:jc w:val="center"/>
        </w:trPr>
        <w:tc>
          <w:tcPr>
            <w:tcW w:w="3121" w:type="dxa"/>
            <w:vAlign w:val="center"/>
          </w:tcPr>
          <w:p w:rsidR="006507E5" w:rsidRPr="000D79E3" w:rsidRDefault="006507E5" w:rsidP="000D79E3">
            <w:pPr>
              <w:spacing w:after="0" w:line="240" w:lineRule="auto"/>
              <w:rPr>
                <w:rFonts w:ascii="Times New Roman" w:hAnsi="Times New Roman"/>
                <w:sz w:val="24"/>
                <w:szCs w:val="24"/>
              </w:rPr>
            </w:pPr>
            <w:r w:rsidRPr="000D79E3">
              <w:rPr>
                <w:rFonts w:ascii="Times New Roman" w:hAnsi="Times New Roman"/>
                <w:sz w:val="24"/>
                <w:szCs w:val="24"/>
              </w:rPr>
              <w:t>5. Ва</w:t>
            </w:r>
            <w:r w:rsidR="00D10E10">
              <w:rPr>
                <w:rFonts w:ascii="Times New Roman" w:hAnsi="Times New Roman"/>
                <w:sz w:val="24"/>
                <w:szCs w:val="24"/>
              </w:rPr>
              <w:t xml:space="preserve">ловая продукция, в млн </w:t>
            </w:r>
            <w:r w:rsidRPr="000D79E3">
              <w:rPr>
                <w:rFonts w:ascii="Times New Roman" w:hAnsi="Times New Roman"/>
                <w:sz w:val="24"/>
                <w:szCs w:val="24"/>
              </w:rPr>
              <w:t>руб.</w:t>
            </w:r>
          </w:p>
        </w:tc>
        <w:tc>
          <w:tcPr>
            <w:tcW w:w="1591" w:type="dxa"/>
            <w:vAlign w:val="center"/>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ВП</w:t>
            </w:r>
          </w:p>
        </w:tc>
        <w:tc>
          <w:tcPr>
            <w:tcW w:w="876" w:type="dxa"/>
            <w:vAlign w:val="center"/>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400000</w:t>
            </w:r>
          </w:p>
        </w:tc>
        <w:tc>
          <w:tcPr>
            <w:tcW w:w="876" w:type="dxa"/>
            <w:vAlign w:val="center"/>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600000</w:t>
            </w:r>
          </w:p>
        </w:tc>
        <w:tc>
          <w:tcPr>
            <w:tcW w:w="1539" w:type="dxa"/>
            <w:vAlign w:val="center"/>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+200000</w:t>
            </w:r>
          </w:p>
        </w:tc>
        <w:tc>
          <w:tcPr>
            <w:tcW w:w="1567" w:type="dxa"/>
            <w:vAlign w:val="center"/>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50%</w:t>
            </w:r>
          </w:p>
        </w:tc>
      </w:tr>
    </w:tbl>
    <w:p w:rsidR="006507E5" w:rsidRPr="000D79E3" w:rsidRDefault="006507E5" w:rsidP="000D79E3">
      <w:pPr>
        <w:autoSpaceDE w:val="0"/>
        <w:autoSpaceDN w:val="0"/>
        <w:adjustRightInd w:val="0"/>
        <w:spacing w:after="0" w:line="240" w:lineRule="auto"/>
        <w:jc w:val="both"/>
        <w:rPr>
          <w:rFonts w:ascii="Times New Roman" w:hAnsi="Times New Roman"/>
          <w:sz w:val="24"/>
          <w:szCs w:val="24"/>
        </w:rPr>
      </w:pPr>
    </w:p>
    <w:p w:rsidR="006507E5" w:rsidRPr="00D10E10" w:rsidRDefault="00D10E10" w:rsidP="00D10E10">
      <w:pPr>
        <w:pStyle w:val="a5"/>
        <w:autoSpaceDE w:val="0"/>
        <w:autoSpaceDN w:val="0"/>
        <w:adjustRightInd w:val="0"/>
        <w:spacing w:after="0" w:line="240" w:lineRule="auto"/>
        <w:ind w:left="0" w:firstLine="709"/>
        <w:jc w:val="both"/>
        <w:rPr>
          <w:rFonts w:ascii="Times New Roman" w:hAnsi="Times New Roman"/>
          <w:i/>
          <w:sz w:val="24"/>
          <w:szCs w:val="24"/>
        </w:rPr>
      </w:pPr>
      <w:r w:rsidRPr="00D10E10">
        <w:rPr>
          <w:rFonts w:ascii="Times New Roman" w:hAnsi="Times New Roman"/>
          <w:i/>
          <w:sz w:val="24"/>
          <w:szCs w:val="24"/>
        </w:rPr>
        <w:t xml:space="preserve">3.5 </w:t>
      </w:r>
      <w:r w:rsidR="006507E5" w:rsidRPr="00D10E10">
        <w:rPr>
          <w:rFonts w:ascii="Times New Roman" w:hAnsi="Times New Roman"/>
          <w:i/>
          <w:sz w:val="24"/>
          <w:szCs w:val="24"/>
        </w:rPr>
        <w:t xml:space="preserve">Типовое задание на курсовой проект (курсовую работу) </w:t>
      </w:r>
    </w:p>
    <w:p w:rsidR="006507E5" w:rsidRPr="000D79E3" w:rsidRDefault="006507E5" w:rsidP="00D10E10">
      <w:pPr>
        <w:pStyle w:val="a5"/>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Провести анализ финансово-хозяйственной деятельности транспортного предприятия</w:t>
      </w:r>
    </w:p>
    <w:p w:rsidR="00D10E10" w:rsidRDefault="00D10E10" w:rsidP="00D10E10">
      <w:pPr>
        <w:pStyle w:val="a5"/>
        <w:autoSpaceDE w:val="0"/>
        <w:autoSpaceDN w:val="0"/>
        <w:adjustRightInd w:val="0"/>
        <w:spacing w:after="0" w:line="240" w:lineRule="auto"/>
        <w:ind w:left="0" w:firstLine="709"/>
        <w:jc w:val="both"/>
        <w:rPr>
          <w:rFonts w:ascii="Times New Roman" w:hAnsi="Times New Roman"/>
          <w:sz w:val="24"/>
          <w:szCs w:val="24"/>
        </w:rPr>
      </w:pPr>
    </w:p>
    <w:p w:rsidR="006507E5" w:rsidRPr="00D10E10" w:rsidRDefault="00D10E10" w:rsidP="00D10E10">
      <w:pPr>
        <w:pStyle w:val="a5"/>
        <w:autoSpaceDE w:val="0"/>
        <w:autoSpaceDN w:val="0"/>
        <w:adjustRightInd w:val="0"/>
        <w:spacing w:after="0" w:line="240" w:lineRule="auto"/>
        <w:ind w:left="0" w:firstLine="709"/>
        <w:jc w:val="both"/>
        <w:rPr>
          <w:rFonts w:ascii="Times New Roman" w:hAnsi="Times New Roman"/>
          <w:i/>
          <w:sz w:val="24"/>
          <w:szCs w:val="24"/>
        </w:rPr>
      </w:pPr>
      <w:r w:rsidRPr="00D10E10">
        <w:rPr>
          <w:rFonts w:ascii="Times New Roman" w:hAnsi="Times New Roman"/>
          <w:i/>
          <w:sz w:val="24"/>
          <w:szCs w:val="24"/>
        </w:rPr>
        <w:t xml:space="preserve">3.6 </w:t>
      </w:r>
      <w:r w:rsidR="006507E5" w:rsidRPr="00D10E10">
        <w:rPr>
          <w:rFonts w:ascii="Times New Roman" w:hAnsi="Times New Roman"/>
          <w:i/>
          <w:sz w:val="24"/>
          <w:szCs w:val="24"/>
        </w:rPr>
        <w:t>Примерные темы курсовой работы (курсового проекта)</w:t>
      </w:r>
    </w:p>
    <w:p w:rsidR="006507E5" w:rsidRPr="000D79E3" w:rsidRDefault="006507E5" w:rsidP="00D10E10">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1. Понятие и сущность анализа. Цели и задачи  анализа в управлении предприятиями.</w:t>
      </w:r>
    </w:p>
    <w:p w:rsidR="006507E5" w:rsidRPr="000D79E3" w:rsidRDefault="006507E5" w:rsidP="00D10E10">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2. Классификация и характеристика  видов экономического анализа.</w:t>
      </w:r>
    </w:p>
    <w:p w:rsidR="006507E5" w:rsidRPr="000D79E3" w:rsidRDefault="006507E5" w:rsidP="00D10E10">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3. Основные принципы проведения анализа  хозяйственной деятельности   предприятий.</w:t>
      </w:r>
    </w:p>
    <w:p w:rsidR="006507E5" w:rsidRPr="000D79E3" w:rsidRDefault="006507E5" w:rsidP="00D10E10">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4. Информационная база анализа.</w:t>
      </w:r>
    </w:p>
    <w:p w:rsidR="006507E5" w:rsidRPr="000D79E3" w:rsidRDefault="006507E5" w:rsidP="00D10E10">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5. Методы (способы)   и приемы проведения анализа. </w:t>
      </w:r>
    </w:p>
    <w:p w:rsidR="006507E5" w:rsidRPr="000D79E3" w:rsidRDefault="006507E5" w:rsidP="00D10E10">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6. Сравнение как метод анализа. Условия сравнения и цели, достигаемые при сравнении.</w:t>
      </w:r>
    </w:p>
    <w:p w:rsidR="006507E5" w:rsidRPr="000D79E3" w:rsidRDefault="006507E5" w:rsidP="00D10E10">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7. Группировка как статистический прием анализа. Виды и методика построения группировок.</w:t>
      </w:r>
    </w:p>
    <w:p w:rsidR="006507E5" w:rsidRPr="000D79E3" w:rsidRDefault="006507E5" w:rsidP="00D10E10">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8. Балансовый прием в анализе хозяйственной деятельности.</w:t>
      </w:r>
    </w:p>
    <w:p w:rsidR="006507E5" w:rsidRPr="000D79E3" w:rsidRDefault="006507E5" w:rsidP="00D10E10">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9. Графический способ анализа. Его назначение и  виды графиков.</w:t>
      </w:r>
    </w:p>
    <w:p w:rsidR="006507E5" w:rsidRPr="000D79E3" w:rsidRDefault="006507E5" w:rsidP="00D10E10">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10. Табличный способ отражения аналитических данных. Виды таблиц, различия их по аналитическому содержанию. Правила оформления.</w:t>
      </w:r>
    </w:p>
    <w:p w:rsidR="006507E5" w:rsidRPr="000D79E3" w:rsidRDefault="006507E5" w:rsidP="00D10E10">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11. Понятия, типы и задачи факторного анализа. </w:t>
      </w:r>
    </w:p>
    <w:p w:rsidR="006507E5" w:rsidRPr="000D79E3" w:rsidRDefault="006507E5" w:rsidP="00D10E10">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12. Детерминированные и стохастические связи между показателями.</w:t>
      </w:r>
    </w:p>
    <w:p w:rsidR="006507E5" w:rsidRPr="000D79E3" w:rsidRDefault="006507E5" w:rsidP="00D10E10">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13. Виды моделей в факторном анализе.</w:t>
      </w:r>
    </w:p>
    <w:p w:rsidR="006507E5" w:rsidRPr="000D79E3" w:rsidRDefault="006507E5" w:rsidP="00D10E10">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14. Способ цепной подстановки при расчете влияния факторов на результативный показатель.</w:t>
      </w:r>
    </w:p>
    <w:p w:rsidR="006507E5" w:rsidRPr="000D79E3" w:rsidRDefault="006507E5" w:rsidP="00D10E10">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15. Способ абсолютных разниц в факторном анализе.</w:t>
      </w:r>
    </w:p>
    <w:p w:rsidR="006507E5" w:rsidRPr="000D79E3" w:rsidRDefault="006507E5" w:rsidP="00D10E10">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16. Способ относительных разниц в факторном анализе.</w:t>
      </w:r>
    </w:p>
    <w:p w:rsidR="006507E5" w:rsidRPr="000D79E3" w:rsidRDefault="006507E5" w:rsidP="00D10E10">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lastRenderedPageBreak/>
        <w:t>17. Использование индексов в факторном анализе.</w:t>
      </w:r>
    </w:p>
    <w:p w:rsidR="006507E5" w:rsidRPr="000D79E3" w:rsidRDefault="006507E5" w:rsidP="00D10E10">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18. Стохастические  взаимосвязи в анализе хозяйственной деятельности. Приемы анализа при изучении стохастических связей.</w:t>
      </w:r>
    </w:p>
    <w:p w:rsidR="006507E5" w:rsidRPr="000D79E3" w:rsidRDefault="006507E5" w:rsidP="00D10E10">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19. Сущность и методика функционально-стоимостного анализа.</w:t>
      </w:r>
    </w:p>
    <w:p w:rsidR="006507E5" w:rsidRPr="000D79E3" w:rsidRDefault="006507E5" w:rsidP="00D10E10">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20. Схема и содержание комплексного экономического анализа  деятельности предприятия.</w:t>
      </w:r>
    </w:p>
    <w:p w:rsidR="006507E5" w:rsidRPr="000D79E3" w:rsidRDefault="006507E5" w:rsidP="00D10E10">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21. Анализ текущих расходов по видам деятельности.</w:t>
      </w:r>
    </w:p>
    <w:p w:rsidR="006507E5" w:rsidRPr="000D79E3" w:rsidRDefault="006507E5" w:rsidP="00D10E10">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22. Общая схема анализа текущих расходов по элементам затрат.</w:t>
      </w:r>
    </w:p>
    <w:p w:rsidR="006507E5" w:rsidRPr="000D79E3" w:rsidRDefault="006507E5" w:rsidP="00D10E10">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23. Анализ труда и заработной платы на предприятии. Основные направления и показатели анализа.</w:t>
      </w:r>
    </w:p>
    <w:p w:rsidR="006507E5" w:rsidRPr="000D79E3" w:rsidRDefault="006507E5" w:rsidP="00D10E10">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24. Анализ использования основных производственных фондов. Основные  направления и показатели анализа.</w:t>
      </w:r>
    </w:p>
    <w:p w:rsidR="006507E5" w:rsidRPr="000D79E3" w:rsidRDefault="006507E5" w:rsidP="00D10E10">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25. Анализ использования материальных ресурсов и оборотных средств. Основные направления и показатели анализа.</w:t>
      </w:r>
    </w:p>
    <w:p w:rsidR="006507E5" w:rsidRPr="000D79E3" w:rsidRDefault="006507E5" w:rsidP="00D10E10">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26. Анализ финансового состояния предприятия. Основные направления и показатели финансового анализа.</w:t>
      </w:r>
    </w:p>
    <w:p w:rsidR="006507E5" w:rsidRPr="000D79E3" w:rsidRDefault="006507E5" w:rsidP="00D10E10">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27. Понятие, сущность и классификация резервов при анализе производственно-хозяйственной деятельности.</w:t>
      </w:r>
    </w:p>
    <w:p w:rsidR="006507E5" w:rsidRPr="000D79E3" w:rsidRDefault="006507E5" w:rsidP="00D10E10">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28. Принципы организации поиска и подсчета резервов.</w:t>
      </w:r>
    </w:p>
    <w:p w:rsidR="006507E5" w:rsidRPr="000D79E3" w:rsidRDefault="006507E5" w:rsidP="00D10E10">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29. Методика определения и обоснования величины резервов.</w:t>
      </w:r>
    </w:p>
    <w:p w:rsidR="006507E5" w:rsidRPr="000D79E3" w:rsidRDefault="006507E5" w:rsidP="00D10E10">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30. Сущность диагностики, цели и задачи. Диагностика внешней среды SWOT- анализ. PEST – анализ.</w:t>
      </w:r>
    </w:p>
    <w:p w:rsidR="006507E5" w:rsidRPr="000D79E3" w:rsidRDefault="006507E5" w:rsidP="00D10E10">
      <w:pPr>
        <w:autoSpaceDE w:val="0"/>
        <w:autoSpaceDN w:val="0"/>
        <w:adjustRightInd w:val="0"/>
        <w:spacing w:after="0" w:line="240" w:lineRule="auto"/>
        <w:ind w:firstLine="709"/>
        <w:jc w:val="both"/>
        <w:rPr>
          <w:rFonts w:ascii="Times New Roman" w:hAnsi="Times New Roman"/>
          <w:b/>
          <w:i/>
          <w:sz w:val="24"/>
          <w:szCs w:val="24"/>
        </w:rPr>
      </w:pPr>
    </w:p>
    <w:p w:rsidR="006507E5" w:rsidRPr="00D10E10" w:rsidRDefault="006507E5" w:rsidP="00AD4E9D">
      <w:pPr>
        <w:pStyle w:val="a5"/>
        <w:numPr>
          <w:ilvl w:val="0"/>
          <w:numId w:val="99"/>
        </w:numPr>
        <w:tabs>
          <w:tab w:val="left" w:pos="993"/>
        </w:tabs>
        <w:autoSpaceDE w:val="0"/>
        <w:autoSpaceDN w:val="0"/>
        <w:adjustRightInd w:val="0"/>
        <w:spacing w:after="0" w:line="240" w:lineRule="auto"/>
        <w:ind w:left="0" w:firstLine="709"/>
        <w:jc w:val="both"/>
        <w:rPr>
          <w:rFonts w:ascii="Times New Roman" w:hAnsi="Times New Roman"/>
          <w:b/>
          <w:sz w:val="24"/>
          <w:szCs w:val="24"/>
        </w:rPr>
      </w:pPr>
      <w:r w:rsidRPr="00D10E10">
        <w:rPr>
          <w:rFonts w:ascii="Times New Roman" w:hAnsi="Times New Roman"/>
          <w:b/>
          <w:sz w:val="24"/>
          <w:szCs w:val="24"/>
        </w:rPr>
        <w:t>Порядок проведения промежуточной аттестации обучающихся</w:t>
      </w:r>
    </w:p>
    <w:p w:rsidR="006507E5" w:rsidRPr="000D79E3" w:rsidRDefault="006507E5" w:rsidP="00D10E10">
      <w:pPr>
        <w:autoSpaceDE w:val="0"/>
        <w:autoSpaceDN w:val="0"/>
        <w:adjustRightInd w:val="0"/>
        <w:spacing w:after="0" w:line="240" w:lineRule="auto"/>
        <w:ind w:firstLine="709"/>
        <w:jc w:val="both"/>
        <w:rPr>
          <w:rFonts w:ascii="Times New Roman" w:hAnsi="Times New Roman"/>
          <w:sz w:val="24"/>
          <w:szCs w:val="24"/>
        </w:rPr>
      </w:pPr>
    </w:p>
    <w:p w:rsidR="006507E5" w:rsidRPr="000D79E3" w:rsidRDefault="006507E5" w:rsidP="00D10E10">
      <w:pPr>
        <w:pStyle w:val="a5"/>
        <w:tabs>
          <w:tab w:val="left" w:pos="-6521"/>
          <w:tab w:val="left" w:pos="1276"/>
        </w:tabs>
        <w:spacing w:after="0" w:line="240" w:lineRule="auto"/>
        <w:ind w:left="0" w:firstLine="709"/>
        <w:jc w:val="both"/>
        <w:rPr>
          <w:rFonts w:ascii="Times New Roman" w:hAnsi="Times New Roman"/>
          <w:sz w:val="24"/>
          <w:szCs w:val="24"/>
        </w:rPr>
      </w:pPr>
      <w:r w:rsidRPr="000D79E3">
        <w:rPr>
          <w:rFonts w:ascii="Times New Roman" w:hAnsi="Times New Roman"/>
          <w:color w:val="000000"/>
          <w:sz w:val="24"/>
          <w:szCs w:val="24"/>
        </w:rPr>
        <w:t>4.1</w:t>
      </w:r>
      <w:r w:rsidRPr="000D79E3">
        <w:rPr>
          <w:rFonts w:ascii="Times New Roman" w:hAnsi="Times New Roman"/>
          <w:sz w:val="24"/>
          <w:szCs w:val="24"/>
        </w:rPr>
        <w:t xml:space="preserve"> Документы СМК вуза</w:t>
      </w:r>
    </w:p>
    <w:p w:rsidR="00D10E10" w:rsidRPr="000D79E3" w:rsidRDefault="00D10E10" w:rsidP="00D10E10">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z w:val="24"/>
          <w:szCs w:val="24"/>
        </w:rPr>
        <w:t xml:space="preserve">Формы, система оценивания, порядок проведения промежуточной аттестации обучающихся, включая порядок установления сроков прохождения испытаний </w:t>
      </w:r>
      <w:r w:rsidRPr="000D79E3">
        <w:rPr>
          <w:rFonts w:ascii="Times New Roman" w:eastAsia="Calibri" w:hAnsi="Times New Roman"/>
          <w:spacing w:val="-6"/>
          <w:sz w:val="24"/>
          <w:szCs w:val="24"/>
        </w:rPr>
        <w:t>промежуточной</w:t>
      </w:r>
      <w:r w:rsidRPr="000D79E3">
        <w:rPr>
          <w:rFonts w:ascii="Times New Roman" w:eastAsia="Calibri" w:hAnsi="Times New Roman"/>
          <w:sz w:val="24"/>
          <w:szCs w:val="24"/>
        </w:rPr>
        <w:t xml:space="preserve"> аттестации, для лиц, не прошедших промежуточную аттестацию по уважительным причинам или имеющим академическую задолженность, </w:t>
      </w:r>
      <w:r w:rsidRPr="000D79E3">
        <w:rPr>
          <w:rFonts w:ascii="Times New Roman" w:eastAsia="Calibri" w:hAnsi="Times New Roman"/>
          <w:spacing w:val="-6"/>
          <w:sz w:val="24"/>
          <w:szCs w:val="24"/>
        </w:rPr>
        <w:t>а также периодичность проведения промежуточной аттестации обучающихся регламентированы следующими положениями:</w:t>
      </w:r>
    </w:p>
    <w:p w:rsidR="005E710C" w:rsidRPr="000D79E3" w:rsidRDefault="005E710C" w:rsidP="005E710C">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ПЛ </w:t>
      </w:r>
      <w:r w:rsidR="00770E0C">
        <w:rPr>
          <w:rFonts w:ascii="Times New Roman" w:eastAsia="Calibri" w:hAnsi="Times New Roman"/>
          <w:spacing w:val="-6"/>
          <w:sz w:val="24"/>
          <w:szCs w:val="24"/>
        </w:rPr>
        <w:t>2.3.19-2018</w:t>
      </w:r>
      <w:r w:rsidRPr="000D79E3">
        <w:rPr>
          <w:rFonts w:ascii="Times New Roman" w:eastAsia="Calibri" w:hAnsi="Times New Roman"/>
          <w:spacing w:val="-6"/>
          <w:sz w:val="24"/>
          <w:szCs w:val="24"/>
        </w:rPr>
        <w:t xml:space="preserve"> «СМК. Организация и осуществление образовательной деятельности по образовательным программам высшего образования – программам бакалавриата, программам специалитета, программам магистратуры»;</w:t>
      </w:r>
    </w:p>
    <w:p w:rsidR="005E710C" w:rsidRPr="000D79E3" w:rsidRDefault="005E710C" w:rsidP="005E710C">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ПЛ </w:t>
      </w:r>
      <w:r w:rsidR="00770E0C">
        <w:rPr>
          <w:rFonts w:ascii="Times New Roman" w:eastAsia="Calibri" w:hAnsi="Times New Roman"/>
          <w:spacing w:val="-6"/>
          <w:sz w:val="24"/>
          <w:szCs w:val="24"/>
        </w:rPr>
        <w:t>2.3.22-2018</w:t>
      </w:r>
      <w:r w:rsidRPr="000D79E3">
        <w:rPr>
          <w:rFonts w:ascii="Times New Roman" w:eastAsia="Calibri" w:hAnsi="Times New Roman"/>
          <w:spacing w:val="-6"/>
          <w:sz w:val="24"/>
          <w:szCs w:val="24"/>
        </w:rPr>
        <w:t xml:space="preserve"> «СМК. О формировании фонда оценочных материалов»;</w:t>
      </w:r>
    </w:p>
    <w:p w:rsidR="005E710C" w:rsidRPr="000D79E3" w:rsidRDefault="005E710C" w:rsidP="005E710C">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ПЛ </w:t>
      </w:r>
      <w:r w:rsidR="00770E0C">
        <w:rPr>
          <w:rFonts w:ascii="Times New Roman" w:eastAsia="Calibri" w:hAnsi="Times New Roman"/>
          <w:spacing w:val="-6"/>
          <w:sz w:val="24"/>
          <w:szCs w:val="24"/>
        </w:rPr>
        <w:t>2.3.3-2018</w:t>
      </w:r>
      <w:r w:rsidRPr="000D79E3">
        <w:rPr>
          <w:rFonts w:ascii="Times New Roman" w:eastAsia="Calibri" w:hAnsi="Times New Roman"/>
          <w:spacing w:val="-6"/>
          <w:sz w:val="24"/>
          <w:szCs w:val="24"/>
        </w:rPr>
        <w:t xml:space="preserve"> «СМК. Система мониторинга качества образования с использованием технологии компьютерного тестирования».</w:t>
      </w:r>
    </w:p>
    <w:p w:rsidR="005E710C" w:rsidRPr="00665F6E" w:rsidRDefault="005E710C" w:rsidP="005E710C">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Положение ПЛ 2.3.1-2016 «СМК. О курсовом проектировании»</w:t>
      </w:r>
    </w:p>
    <w:p w:rsidR="006507E5" w:rsidRPr="000D79E3" w:rsidRDefault="006507E5" w:rsidP="00D10E10">
      <w:pPr>
        <w:pStyle w:val="a5"/>
        <w:tabs>
          <w:tab w:val="left" w:pos="-6521"/>
          <w:tab w:val="left" w:pos="1276"/>
        </w:tabs>
        <w:spacing w:after="0" w:line="240" w:lineRule="auto"/>
        <w:ind w:left="0" w:firstLine="709"/>
        <w:jc w:val="both"/>
        <w:rPr>
          <w:rFonts w:ascii="Times New Roman" w:hAnsi="Times New Roman"/>
          <w:sz w:val="24"/>
          <w:szCs w:val="24"/>
        </w:rPr>
      </w:pPr>
      <w:r w:rsidRPr="000D79E3">
        <w:rPr>
          <w:rFonts w:ascii="Times New Roman" w:hAnsi="Times New Roman"/>
          <w:sz w:val="24"/>
          <w:szCs w:val="24"/>
        </w:rPr>
        <w:t xml:space="preserve"> </w:t>
      </w:r>
    </w:p>
    <w:p w:rsidR="006507E5" w:rsidRPr="000D79E3" w:rsidRDefault="006507E5" w:rsidP="00D10E10">
      <w:pPr>
        <w:pStyle w:val="a5"/>
        <w:tabs>
          <w:tab w:val="left" w:pos="-6521"/>
          <w:tab w:val="left" w:pos="1276"/>
        </w:tabs>
        <w:spacing w:after="0" w:line="240" w:lineRule="auto"/>
        <w:ind w:left="0" w:firstLine="709"/>
        <w:jc w:val="both"/>
        <w:rPr>
          <w:rFonts w:ascii="Times New Roman" w:hAnsi="Times New Roman"/>
          <w:i/>
          <w:sz w:val="24"/>
          <w:szCs w:val="24"/>
        </w:rPr>
      </w:pPr>
      <w:r w:rsidRPr="000D79E3">
        <w:rPr>
          <w:rFonts w:ascii="Times New Roman" w:hAnsi="Times New Roman"/>
          <w:sz w:val="24"/>
          <w:szCs w:val="24"/>
        </w:rPr>
        <w:t>4.</w:t>
      </w:r>
      <w:r w:rsidR="00D10E10">
        <w:rPr>
          <w:rFonts w:ascii="Times New Roman" w:hAnsi="Times New Roman"/>
          <w:sz w:val="24"/>
          <w:szCs w:val="24"/>
        </w:rPr>
        <w:t>2</w:t>
      </w:r>
      <w:r w:rsidRPr="000D79E3">
        <w:rPr>
          <w:rFonts w:ascii="Times New Roman" w:hAnsi="Times New Roman"/>
          <w:sz w:val="24"/>
          <w:szCs w:val="24"/>
        </w:rPr>
        <w:t xml:space="preserve"> </w:t>
      </w:r>
      <w:r w:rsidRPr="000D79E3">
        <w:rPr>
          <w:rFonts w:ascii="Times New Roman" w:hAnsi="Times New Roman"/>
          <w:i/>
          <w:sz w:val="24"/>
          <w:szCs w:val="24"/>
        </w:rPr>
        <w:t>Методические материалы, определяющие процедуру оценивания знаний, умений, навыков и (или) опыта деятельности в ходе промежуточной аттестации</w:t>
      </w:r>
    </w:p>
    <w:p w:rsidR="00D10E10" w:rsidRPr="000D79E3" w:rsidRDefault="00D10E10" w:rsidP="00D10E10">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 xml:space="preserve">Промежуточная аттестация по дисциплине </w:t>
      </w:r>
      <w:r w:rsidRPr="000D79E3">
        <w:rPr>
          <w:rFonts w:ascii="Times New Roman" w:hAnsi="Times New Roman"/>
          <w:bCs/>
          <w:sz w:val="24"/>
          <w:szCs w:val="24"/>
        </w:rPr>
        <w:t xml:space="preserve">«Анализ и  диагностика финансово-хозяйственной деятельности предприятия» </w:t>
      </w:r>
      <w:r w:rsidRPr="000D79E3">
        <w:rPr>
          <w:rFonts w:ascii="Times New Roman" w:hAnsi="Times New Roman"/>
          <w:sz w:val="24"/>
          <w:szCs w:val="24"/>
        </w:rPr>
        <w:t xml:space="preserve">завершает изучение курса и проходит в форме экзамена. Экзамен проводится согласно расписанию экзаменационной сессии. </w:t>
      </w:r>
    </w:p>
    <w:p w:rsidR="006507E5" w:rsidRPr="000D79E3" w:rsidRDefault="006507E5" w:rsidP="00D10E10">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Допуском к экзамену является защита курсовой работы и (или) итоговое тестирование. Экзамен проводится по билетам, в каждый из которых включены 2 теоретических вопроса и практическая задача.</w:t>
      </w:r>
    </w:p>
    <w:p w:rsidR="006507E5" w:rsidRPr="000D79E3" w:rsidRDefault="006507E5" w:rsidP="00D10E10">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По результатам защиты курсового проекта (работы) в экзаменационную ведомость выставляется оценка.</w:t>
      </w:r>
    </w:p>
    <w:p w:rsidR="006507E5" w:rsidRPr="000D79E3" w:rsidRDefault="006507E5" w:rsidP="00D10E10">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 xml:space="preserve">Экзаменационная оценка носит комплексный характер: учитывает результаты итогового тестирования и ответа на экзаменационный билет. Преподаватель вправе </w:t>
      </w:r>
      <w:r w:rsidRPr="000D79E3">
        <w:rPr>
          <w:rFonts w:ascii="Times New Roman" w:hAnsi="Times New Roman"/>
          <w:sz w:val="24"/>
          <w:szCs w:val="24"/>
        </w:rPr>
        <w:lastRenderedPageBreak/>
        <w:t xml:space="preserve">повысить получившееся значение с учетом результатов текущего контроля знаний и рейтинговой оценки деятельности студента в течение периода изучения дисциплины. </w:t>
      </w:r>
    </w:p>
    <w:p w:rsidR="006507E5" w:rsidRPr="000D79E3" w:rsidRDefault="006507E5" w:rsidP="00D10E10">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 xml:space="preserve">В случае  применении дистанционных технологий и электронного обучения проведение промежуточной аттестации и мероприятий, предусмотренных в промежуточной аттестации  осуществляется в электронно-информационной образовательной среде (образовательная платформа электронной поддержки обучения </w:t>
      </w:r>
      <w:proofErr w:type="spellStart"/>
      <w:r w:rsidRPr="000D79E3">
        <w:rPr>
          <w:rFonts w:ascii="Times New Roman" w:hAnsi="Times New Roman"/>
          <w:sz w:val="24"/>
          <w:szCs w:val="24"/>
        </w:rPr>
        <w:t>Blackboard</w:t>
      </w:r>
      <w:proofErr w:type="spellEnd"/>
      <w:r w:rsidRPr="000D79E3">
        <w:rPr>
          <w:rFonts w:ascii="Times New Roman" w:hAnsi="Times New Roman"/>
          <w:sz w:val="24"/>
          <w:szCs w:val="24"/>
        </w:rPr>
        <w:t xml:space="preserve"> </w:t>
      </w:r>
      <w:proofErr w:type="spellStart"/>
      <w:r w:rsidRPr="000D79E3">
        <w:rPr>
          <w:rFonts w:ascii="Times New Roman" w:hAnsi="Times New Roman"/>
          <w:sz w:val="24"/>
          <w:szCs w:val="24"/>
        </w:rPr>
        <w:t>Learn</w:t>
      </w:r>
      <w:proofErr w:type="spellEnd"/>
      <w:r w:rsidRPr="000D79E3">
        <w:rPr>
          <w:rFonts w:ascii="Times New Roman" w:hAnsi="Times New Roman"/>
          <w:sz w:val="24"/>
          <w:szCs w:val="24"/>
        </w:rPr>
        <w:t xml:space="preserve"> (сайт bb.usurt.ru)) в курсе дисциплины (модуля).</w:t>
      </w:r>
    </w:p>
    <w:p w:rsidR="001E6D4A" w:rsidRPr="000D79E3" w:rsidRDefault="001E6D4A" w:rsidP="00D10E10">
      <w:pPr>
        <w:pageBreakBefore/>
        <w:spacing w:after="0" w:line="240" w:lineRule="auto"/>
        <w:jc w:val="center"/>
        <w:rPr>
          <w:rFonts w:ascii="Times New Roman" w:eastAsia="Calibri" w:hAnsi="Times New Roman"/>
          <w:b/>
          <w:bCs/>
          <w:spacing w:val="-6"/>
          <w:sz w:val="24"/>
          <w:szCs w:val="24"/>
        </w:rPr>
      </w:pPr>
      <w:r w:rsidRPr="000D79E3">
        <w:rPr>
          <w:rFonts w:ascii="Times New Roman" w:eastAsia="Calibri" w:hAnsi="Times New Roman"/>
          <w:b/>
          <w:bCs/>
          <w:color w:val="000000"/>
          <w:spacing w:val="-6"/>
          <w:sz w:val="24"/>
          <w:szCs w:val="24"/>
        </w:rPr>
        <w:lastRenderedPageBreak/>
        <w:t xml:space="preserve">Фонд оценочных материалов для промежуточной аттестации по </w:t>
      </w:r>
      <w:r w:rsidRPr="000D79E3">
        <w:rPr>
          <w:rFonts w:ascii="Times New Roman" w:eastAsia="Calibri" w:hAnsi="Times New Roman"/>
          <w:b/>
          <w:bCs/>
          <w:spacing w:val="-6"/>
          <w:sz w:val="24"/>
          <w:szCs w:val="24"/>
        </w:rPr>
        <w:t xml:space="preserve">дисциплине </w:t>
      </w:r>
      <w:r w:rsidR="00D10E10">
        <w:rPr>
          <w:rFonts w:ascii="Times New Roman" w:eastAsia="Calibri" w:hAnsi="Times New Roman"/>
          <w:b/>
          <w:bCs/>
          <w:spacing w:val="-6"/>
          <w:sz w:val="24"/>
          <w:szCs w:val="24"/>
        </w:rPr>
        <w:br/>
      </w:r>
      <w:r w:rsidRPr="00342F52">
        <w:rPr>
          <w:rStyle w:val="10"/>
        </w:rPr>
        <w:t>Б1.В.05   «Стратегическое планирование»</w:t>
      </w:r>
    </w:p>
    <w:p w:rsidR="001E6D4A" w:rsidRPr="000D79E3" w:rsidRDefault="001E6D4A" w:rsidP="000D79E3">
      <w:pPr>
        <w:spacing w:after="0" w:line="240" w:lineRule="auto"/>
        <w:rPr>
          <w:rFonts w:ascii="Times New Roman" w:eastAsia="Calibri" w:hAnsi="Times New Roman"/>
          <w:b/>
          <w:bCs/>
          <w:color w:val="000000"/>
          <w:spacing w:val="-6"/>
          <w:sz w:val="24"/>
          <w:szCs w:val="24"/>
        </w:rPr>
      </w:pPr>
    </w:p>
    <w:p w:rsidR="001E6D4A" w:rsidRPr="00D10E10" w:rsidRDefault="001E6D4A" w:rsidP="00AD4E9D">
      <w:pPr>
        <w:numPr>
          <w:ilvl w:val="0"/>
          <w:numId w:val="51"/>
        </w:numPr>
        <w:tabs>
          <w:tab w:val="left" w:pos="993"/>
        </w:tabs>
        <w:spacing w:after="0" w:line="240" w:lineRule="auto"/>
        <w:ind w:left="0" w:firstLine="709"/>
        <w:jc w:val="both"/>
        <w:rPr>
          <w:rFonts w:ascii="Times New Roman" w:hAnsi="Times New Roman"/>
          <w:b/>
          <w:spacing w:val="-6"/>
          <w:sz w:val="24"/>
          <w:szCs w:val="24"/>
        </w:rPr>
      </w:pPr>
      <w:r w:rsidRPr="00D10E10">
        <w:rPr>
          <w:rFonts w:ascii="Times New Roman" w:hAnsi="Times New Roman"/>
          <w:b/>
          <w:spacing w:val="-6"/>
          <w:sz w:val="24"/>
          <w:szCs w:val="24"/>
        </w:rPr>
        <w:t xml:space="preserve">Перечень компетенций с указанием этапов их формирования в процессе освоения образовательной программы </w:t>
      </w:r>
    </w:p>
    <w:p w:rsidR="001E6D4A" w:rsidRPr="000D79E3" w:rsidRDefault="001E6D4A" w:rsidP="00D10E10">
      <w:pPr>
        <w:spacing w:after="0" w:line="240" w:lineRule="auto"/>
        <w:ind w:firstLine="709"/>
        <w:jc w:val="both"/>
        <w:rPr>
          <w:rFonts w:ascii="Times New Roman" w:hAnsi="Times New Roman"/>
          <w:spacing w:val="-6"/>
          <w:sz w:val="24"/>
          <w:szCs w:val="24"/>
        </w:rPr>
      </w:pPr>
    </w:p>
    <w:p w:rsidR="001E6D4A" w:rsidRDefault="001E6D4A" w:rsidP="00D10E10">
      <w:pPr>
        <w:spacing w:after="0" w:line="240" w:lineRule="auto"/>
        <w:ind w:firstLine="709"/>
        <w:jc w:val="both"/>
        <w:rPr>
          <w:rFonts w:ascii="Times New Roman" w:hAnsi="Times New Roman"/>
          <w:spacing w:val="-6"/>
          <w:sz w:val="24"/>
          <w:szCs w:val="24"/>
        </w:rPr>
      </w:pPr>
      <w:r w:rsidRPr="000D79E3">
        <w:rPr>
          <w:rFonts w:ascii="Times New Roman" w:hAnsi="Times New Roman"/>
          <w:spacing w:val="-6"/>
          <w:sz w:val="24"/>
          <w:szCs w:val="24"/>
        </w:rPr>
        <w:t xml:space="preserve">Дисциплина </w:t>
      </w:r>
      <w:r w:rsidR="00D10E10" w:rsidRPr="00D10E10">
        <w:rPr>
          <w:rFonts w:ascii="Times New Roman" w:hAnsi="Times New Roman"/>
          <w:b/>
          <w:spacing w:val="-6"/>
          <w:sz w:val="24"/>
          <w:szCs w:val="24"/>
        </w:rPr>
        <w:t xml:space="preserve">Б1.В.05 </w:t>
      </w:r>
      <w:r w:rsidRPr="00D10E10">
        <w:rPr>
          <w:rFonts w:ascii="Times New Roman" w:hAnsi="Times New Roman"/>
          <w:b/>
          <w:spacing w:val="-6"/>
          <w:sz w:val="24"/>
          <w:szCs w:val="24"/>
        </w:rPr>
        <w:t>«</w:t>
      </w:r>
      <w:r w:rsidRPr="00D10E10">
        <w:rPr>
          <w:rFonts w:ascii="Times New Roman" w:hAnsi="Times New Roman"/>
          <w:b/>
          <w:bCs/>
          <w:color w:val="000000"/>
          <w:spacing w:val="-6"/>
          <w:sz w:val="24"/>
          <w:szCs w:val="24"/>
        </w:rPr>
        <w:t>Стратегическое планирование</w:t>
      </w:r>
      <w:r w:rsidRPr="00D10E10">
        <w:rPr>
          <w:rFonts w:ascii="Times New Roman" w:hAnsi="Times New Roman"/>
          <w:b/>
          <w:spacing w:val="-6"/>
          <w:sz w:val="24"/>
          <w:szCs w:val="24"/>
        </w:rPr>
        <w:t>»</w:t>
      </w:r>
      <w:r w:rsidRPr="000D79E3">
        <w:rPr>
          <w:rFonts w:ascii="Times New Roman" w:hAnsi="Times New Roman"/>
          <w:spacing w:val="-6"/>
          <w:sz w:val="24"/>
          <w:szCs w:val="24"/>
        </w:rPr>
        <w:t xml:space="preserve"> участвует в формировании следующих компетенций</w:t>
      </w:r>
      <w:r w:rsidR="00D10E10">
        <w:rPr>
          <w:rFonts w:ascii="Times New Roman" w:hAnsi="Times New Roman"/>
          <w:spacing w:val="-6"/>
          <w:sz w:val="24"/>
          <w:szCs w:val="24"/>
        </w:rPr>
        <w:t xml:space="preserve"> и индикаторов достижения компетенций</w:t>
      </w:r>
      <w:r w:rsidRPr="000D79E3">
        <w:rPr>
          <w:rFonts w:ascii="Times New Roman" w:hAnsi="Times New Roman"/>
          <w:spacing w:val="-6"/>
          <w:sz w:val="24"/>
          <w:szCs w:val="24"/>
        </w:rPr>
        <w:t>:</w:t>
      </w:r>
    </w:p>
    <w:p w:rsidR="00D10E10" w:rsidRDefault="00D10E10" w:rsidP="00D10E10">
      <w:pPr>
        <w:spacing w:after="0" w:line="240" w:lineRule="auto"/>
        <w:jc w:val="right"/>
        <w:rPr>
          <w:rFonts w:ascii="Times New Roman" w:hAnsi="Times New Roman"/>
          <w:spacing w:val="-6"/>
          <w:sz w:val="24"/>
          <w:szCs w:val="24"/>
        </w:rPr>
      </w:pPr>
    </w:p>
    <w:p w:rsidR="00D10E10" w:rsidRPr="000D79E3" w:rsidRDefault="00D10E10" w:rsidP="00D10E10">
      <w:pPr>
        <w:spacing w:after="0" w:line="240" w:lineRule="auto"/>
        <w:jc w:val="right"/>
        <w:rPr>
          <w:rFonts w:ascii="Times New Roman" w:hAnsi="Times New Roman"/>
          <w:spacing w:val="-6"/>
          <w:sz w:val="24"/>
          <w:szCs w:val="24"/>
        </w:rPr>
      </w:pPr>
      <w:r>
        <w:rPr>
          <w:rFonts w:ascii="Times New Roman" w:hAnsi="Times New Roman"/>
          <w:spacing w:val="-6"/>
          <w:sz w:val="24"/>
          <w:szCs w:val="24"/>
        </w:rPr>
        <w:t>Таблица 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A0" w:firstRow="1" w:lastRow="0" w:firstColumn="1" w:lastColumn="0" w:noHBand="0" w:noVBand="0"/>
      </w:tblPr>
      <w:tblGrid>
        <w:gridCol w:w="2602"/>
        <w:gridCol w:w="2896"/>
        <w:gridCol w:w="2117"/>
        <w:gridCol w:w="1852"/>
      </w:tblGrid>
      <w:tr w:rsidR="001E6D4A" w:rsidRPr="000D79E3" w:rsidTr="00D10E10">
        <w:tc>
          <w:tcPr>
            <w:tcW w:w="1384" w:type="pct"/>
            <w:vAlign w:val="center"/>
          </w:tcPr>
          <w:p w:rsidR="001E6D4A" w:rsidRPr="00D10E10" w:rsidRDefault="001E6D4A" w:rsidP="00D10E10">
            <w:pPr>
              <w:spacing w:after="0" w:line="240" w:lineRule="auto"/>
              <w:jc w:val="center"/>
              <w:rPr>
                <w:rFonts w:ascii="Times New Roman" w:eastAsia="Calibri" w:hAnsi="Times New Roman"/>
                <w:sz w:val="24"/>
                <w:szCs w:val="24"/>
              </w:rPr>
            </w:pPr>
            <w:r w:rsidRPr="00D10E10">
              <w:rPr>
                <w:rFonts w:ascii="Times New Roman" w:eastAsia="Calibri" w:hAnsi="Times New Roman"/>
                <w:sz w:val="24"/>
                <w:szCs w:val="24"/>
              </w:rPr>
              <w:t>Код и наименование компетенции</w:t>
            </w:r>
          </w:p>
        </w:tc>
        <w:tc>
          <w:tcPr>
            <w:tcW w:w="1539" w:type="pct"/>
            <w:tcMar>
              <w:top w:w="0" w:type="dxa"/>
              <w:left w:w="108" w:type="dxa"/>
              <w:bottom w:w="0" w:type="dxa"/>
              <w:right w:w="108" w:type="dxa"/>
            </w:tcMar>
            <w:vAlign w:val="center"/>
          </w:tcPr>
          <w:p w:rsidR="001E6D4A" w:rsidRPr="00D10E10" w:rsidRDefault="001E6D4A" w:rsidP="00D10E10">
            <w:pPr>
              <w:spacing w:after="0" w:line="240" w:lineRule="auto"/>
              <w:jc w:val="center"/>
              <w:rPr>
                <w:rFonts w:ascii="Times New Roman" w:eastAsia="Calibri" w:hAnsi="Times New Roman"/>
                <w:sz w:val="24"/>
                <w:szCs w:val="24"/>
              </w:rPr>
            </w:pPr>
            <w:r w:rsidRPr="00D10E10">
              <w:rPr>
                <w:rFonts w:ascii="Times New Roman" w:eastAsia="Calibri" w:hAnsi="Times New Roman"/>
                <w:sz w:val="24"/>
                <w:szCs w:val="24"/>
              </w:rPr>
              <w:t>Код и наименование индикатора достижения компетенции</w:t>
            </w:r>
          </w:p>
        </w:tc>
        <w:tc>
          <w:tcPr>
            <w:tcW w:w="1127" w:type="pct"/>
            <w:tcMar>
              <w:top w:w="0" w:type="dxa"/>
              <w:left w:w="108" w:type="dxa"/>
              <w:bottom w:w="0" w:type="dxa"/>
              <w:right w:w="108" w:type="dxa"/>
            </w:tcMar>
            <w:vAlign w:val="center"/>
          </w:tcPr>
          <w:p w:rsidR="001E6D4A" w:rsidRPr="00D10E10" w:rsidRDefault="001E6D4A" w:rsidP="00D10E10">
            <w:pPr>
              <w:spacing w:after="0" w:line="240" w:lineRule="auto"/>
              <w:jc w:val="center"/>
              <w:rPr>
                <w:rFonts w:ascii="Times New Roman" w:eastAsia="Calibri" w:hAnsi="Times New Roman"/>
                <w:sz w:val="24"/>
                <w:szCs w:val="24"/>
              </w:rPr>
            </w:pPr>
            <w:r w:rsidRPr="00D10E10">
              <w:rPr>
                <w:rFonts w:ascii="Times New Roman" w:eastAsia="Calibri" w:hAnsi="Times New Roman"/>
                <w:sz w:val="24"/>
                <w:szCs w:val="24"/>
              </w:rPr>
              <w:t>Этап формирования компетенции</w:t>
            </w:r>
          </w:p>
        </w:tc>
        <w:tc>
          <w:tcPr>
            <w:tcW w:w="950" w:type="pct"/>
            <w:tcMar>
              <w:top w:w="0" w:type="dxa"/>
              <w:left w:w="108" w:type="dxa"/>
              <w:bottom w:w="0" w:type="dxa"/>
              <w:right w:w="108" w:type="dxa"/>
            </w:tcMar>
            <w:vAlign w:val="center"/>
          </w:tcPr>
          <w:p w:rsidR="001E6D4A" w:rsidRPr="00D10E10" w:rsidRDefault="001E6D4A" w:rsidP="00D10E10">
            <w:pPr>
              <w:spacing w:after="0" w:line="240" w:lineRule="auto"/>
              <w:jc w:val="center"/>
              <w:rPr>
                <w:rFonts w:ascii="Times New Roman" w:eastAsia="Calibri" w:hAnsi="Times New Roman"/>
                <w:sz w:val="24"/>
                <w:szCs w:val="24"/>
                <w:vertAlign w:val="superscript"/>
              </w:rPr>
            </w:pPr>
            <w:r w:rsidRPr="00D10E10">
              <w:rPr>
                <w:rFonts w:ascii="Times New Roman" w:eastAsia="Calibri" w:hAnsi="Times New Roman"/>
                <w:sz w:val="24"/>
                <w:szCs w:val="24"/>
              </w:rPr>
              <w:t>Форма промежуточной аттестации</w:t>
            </w:r>
          </w:p>
        </w:tc>
      </w:tr>
      <w:tr w:rsidR="001E6D4A" w:rsidRPr="000D79E3" w:rsidTr="00991453">
        <w:tc>
          <w:tcPr>
            <w:tcW w:w="1384" w:type="pct"/>
            <w:vMerge w:val="restart"/>
            <w:vAlign w:val="center"/>
          </w:tcPr>
          <w:p w:rsidR="001E6D4A" w:rsidRPr="000D79E3" w:rsidRDefault="001E6D4A" w:rsidP="00EE7E28">
            <w:pPr>
              <w:tabs>
                <w:tab w:val="left" w:pos="1861"/>
              </w:tabs>
              <w:autoSpaceDE w:val="0"/>
              <w:autoSpaceDN w:val="0"/>
              <w:adjustRightInd w:val="0"/>
              <w:spacing w:after="0" w:line="240" w:lineRule="auto"/>
              <w:rPr>
                <w:rFonts w:ascii="Times New Roman" w:eastAsia="Calibri" w:hAnsi="Times New Roman"/>
                <w:bCs/>
                <w:sz w:val="24"/>
                <w:szCs w:val="24"/>
              </w:rPr>
            </w:pPr>
            <w:r w:rsidRPr="000D79E3">
              <w:rPr>
                <w:rFonts w:ascii="Times New Roman" w:eastAsia="Calibri" w:hAnsi="Times New Roman"/>
                <w:bCs/>
                <w:sz w:val="24"/>
                <w:szCs w:val="24"/>
              </w:rPr>
              <w:t>ПК-</w:t>
            </w:r>
            <w:r w:rsidR="00EE7E28">
              <w:rPr>
                <w:rFonts w:ascii="Times New Roman" w:eastAsia="Calibri" w:hAnsi="Times New Roman"/>
                <w:bCs/>
                <w:sz w:val="24"/>
                <w:szCs w:val="24"/>
              </w:rPr>
              <w:t>2</w:t>
            </w:r>
            <w:r w:rsidRPr="000D79E3">
              <w:rPr>
                <w:rFonts w:ascii="Times New Roman" w:eastAsia="Calibri" w:hAnsi="Times New Roman"/>
                <w:bCs/>
                <w:sz w:val="24"/>
                <w:szCs w:val="24"/>
              </w:rPr>
              <w:t>.4: Способен рассчитывать финансово-экономические показатели, характеризующие работу структурного подразделения</w:t>
            </w:r>
          </w:p>
        </w:tc>
        <w:tc>
          <w:tcPr>
            <w:tcW w:w="1539" w:type="pct"/>
            <w:tcMar>
              <w:top w:w="0" w:type="dxa"/>
              <w:left w:w="108" w:type="dxa"/>
              <w:bottom w:w="0" w:type="dxa"/>
              <w:right w:w="108" w:type="dxa"/>
            </w:tcMar>
            <w:vAlign w:val="center"/>
          </w:tcPr>
          <w:p w:rsidR="001E6D4A" w:rsidRPr="000D79E3" w:rsidRDefault="001E6D4A" w:rsidP="00EE7E28">
            <w:pPr>
              <w:autoSpaceDE w:val="0"/>
              <w:autoSpaceDN w:val="0"/>
              <w:adjustRightInd w:val="0"/>
              <w:spacing w:after="0" w:line="240" w:lineRule="auto"/>
              <w:rPr>
                <w:rFonts w:ascii="Times New Roman" w:eastAsia="Calibri" w:hAnsi="Times New Roman"/>
                <w:bCs/>
                <w:sz w:val="24"/>
                <w:szCs w:val="24"/>
              </w:rPr>
            </w:pPr>
            <w:r w:rsidRPr="000D79E3">
              <w:rPr>
                <w:rFonts w:ascii="Times New Roman" w:eastAsia="Calibri" w:hAnsi="Times New Roman"/>
                <w:bCs/>
                <w:sz w:val="24"/>
                <w:szCs w:val="24"/>
              </w:rPr>
              <w:t>ПК-</w:t>
            </w:r>
            <w:r w:rsidR="00EE7E28">
              <w:rPr>
                <w:rFonts w:ascii="Times New Roman" w:eastAsia="Calibri" w:hAnsi="Times New Roman"/>
                <w:bCs/>
                <w:sz w:val="24"/>
                <w:szCs w:val="24"/>
              </w:rPr>
              <w:t>2</w:t>
            </w:r>
            <w:r w:rsidRPr="000D79E3">
              <w:rPr>
                <w:rFonts w:ascii="Times New Roman" w:eastAsia="Calibri" w:hAnsi="Times New Roman"/>
                <w:bCs/>
                <w:sz w:val="24"/>
                <w:szCs w:val="24"/>
              </w:rPr>
              <w:t>.4.2: Рассчитывает показатели, характеризующие работу структурного подразделения</w:t>
            </w:r>
          </w:p>
        </w:tc>
        <w:tc>
          <w:tcPr>
            <w:tcW w:w="1127" w:type="pct"/>
            <w:vMerge w:val="restart"/>
            <w:tcMar>
              <w:top w:w="0" w:type="dxa"/>
              <w:left w:w="108" w:type="dxa"/>
              <w:bottom w:w="0" w:type="dxa"/>
              <w:right w:w="108" w:type="dxa"/>
            </w:tcMar>
            <w:vAlign w:val="center"/>
          </w:tcPr>
          <w:p w:rsidR="001E6D4A" w:rsidRPr="000D79E3" w:rsidRDefault="001E6D4A" w:rsidP="000D79E3">
            <w:pPr>
              <w:spacing w:after="0" w:line="240" w:lineRule="auto"/>
              <w:rPr>
                <w:rFonts w:ascii="Times New Roman" w:eastAsia="Calibri" w:hAnsi="Times New Roman"/>
                <w:bCs/>
                <w:sz w:val="24"/>
                <w:szCs w:val="24"/>
              </w:rPr>
            </w:pPr>
            <w:r w:rsidRPr="000D79E3">
              <w:rPr>
                <w:rFonts w:ascii="Times New Roman" w:eastAsia="Calibri" w:hAnsi="Times New Roman"/>
                <w:bCs/>
                <w:sz w:val="24"/>
                <w:szCs w:val="24"/>
              </w:rPr>
              <w:t>Компетенция и индикаторы достижения компетенции формируются в рамках 7 семестра очной формы обучения и 9  семестра очно-заочной формы обучения</w:t>
            </w:r>
          </w:p>
        </w:tc>
        <w:tc>
          <w:tcPr>
            <w:tcW w:w="950" w:type="pct"/>
            <w:vMerge w:val="restart"/>
            <w:tcMar>
              <w:top w:w="0" w:type="dxa"/>
              <w:left w:w="108" w:type="dxa"/>
              <w:bottom w:w="0" w:type="dxa"/>
              <w:right w:w="108" w:type="dxa"/>
            </w:tcMar>
            <w:vAlign w:val="center"/>
          </w:tcPr>
          <w:p w:rsidR="001E6D4A" w:rsidRPr="000D79E3" w:rsidRDefault="001E6D4A" w:rsidP="000D79E3">
            <w:pPr>
              <w:spacing w:after="0" w:line="240" w:lineRule="auto"/>
              <w:rPr>
                <w:rFonts w:ascii="Times New Roman" w:eastAsia="Calibri" w:hAnsi="Times New Roman"/>
                <w:bCs/>
                <w:sz w:val="24"/>
                <w:szCs w:val="24"/>
              </w:rPr>
            </w:pPr>
            <w:r w:rsidRPr="000D79E3">
              <w:rPr>
                <w:rFonts w:ascii="Times New Roman" w:eastAsia="Calibri" w:hAnsi="Times New Roman"/>
                <w:bCs/>
                <w:sz w:val="24"/>
                <w:szCs w:val="24"/>
              </w:rPr>
              <w:t>Защита курсового проекта</w:t>
            </w:r>
          </w:p>
          <w:p w:rsidR="001E6D4A" w:rsidRPr="000D79E3" w:rsidRDefault="001E6D4A" w:rsidP="000D79E3">
            <w:pPr>
              <w:spacing w:after="0" w:line="240" w:lineRule="auto"/>
              <w:rPr>
                <w:rFonts w:ascii="Times New Roman" w:eastAsia="Calibri" w:hAnsi="Times New Roman"/>
                <w:bCs/>
                <w:sz w:val="24"/>
                <w:szCs w:val="24"/>
              </w:rPr>
            </w:pPr>
            <w:r w:rsidRPr="000D79E3">
              <w:rPr>
                <w:rFonts w:ascii="Times New Roman" w:eastAsia="Calibri" w:hAnsi="Times New Roman"/>
                <w:bCs/>
                <w:sz w:val="24"/>
                <w:szCs w:val="24"/>
              </w:rPr>
              <w:t xml:space="preserve">(проекта) </w:t>
            </w:r>
          </w:p>
          <w:p w:rsidR="001E6D4A" w:rsidRPr="000D79E3" w:rsidRDefault="001E6D4A" w:rsidP="000D79E3">
            <w:pPr>
              <w:spacing w:after="0" w:line="240" w:lineRule="auto"/>
              <w:rPr>
                <w:rFonts w:ascii="Times New Roman" w:eastAsia="Calibri" w:hAnsi="Times New Roman"/>
                <w:bCs/>
                <w:sz w:val="24"/>
                <w:szCs w:val="24"/>
              </w:rPr>
            </w:pPr>
            <w:r w:rsidRPr="000D79E3">
              <w:rPr>
                <w:rFonts w:ascii="Times New Roman" w:eastAsia="Calibri" w:hAnsi="Times New Roman"/>
                <w:bCs/>
                <w:sz w:val="24"/>
                <w:szCs w:val="24"/>
              </w:rPr>
              <w:t>Зачет с оценкой</w:t>
            </w:r>
          </w:p>
          <w:p w:rsidR="001E6D4A" w:rsidRPr="000D79E3" w:rsidRDefault="001E6D4A" w:rsidP="000D79E3">
            <w:pPr>
              <w:spacing w:after="0" w:line="240" w:lineRule="auto"/>
              <w:rPr>
                <w:rFonts w:ascii="Times New Roman" w:eastAsia="Calibri" w:hAnsi="Times New Roman"/>
                <w:bCs/>
                <w:sz w:val="24"/>
                <w:szCs w:val="24"/>
              </w:rPr>
            </w:pPr>
          </w:p>
        </w:tc>
      </w:tr>
      <w:tr w:rsidR="001E6D4A" w:rsidRPr="000D79E3" w:rsidTr="00991453">
        <w:tc>
          <w:tcPr>
            <w:tcW w:w="1384" w:type="pct"/>
            <w:vMerge/>
            <w:vAlign w:val="center"/>
          </w:tcPr>
          <w:p w:rsidR="001E6D4A" w:rsidRPr="000D79E3" w:rsidRDefault="001E6D4A" w:rsidP="000D79E3">
            <w:pPr>
              <w:autoSpaceDE w:val="0"/>
              <w:autoSpaceDN w:val="0"/>
              <w:adjustRightInd w:val="0"/>
              <w:spacing w:after="0" w:line="240" w:lineRule="auto"/>
              <w:rPr>
                <w:rFonts w:ascii="Times New Roman" w:eastAsia="Calibri" w:hAnsi="Times New Roman"/>
                <w:bCs/>
                <w:color w:val="000000"/>
                <w:sz w:val="24"/>
                <w:szCs w:val="24"/>
              </w:rPr>
            </w:pPr>
          </w:p>
        </w:tc>
        <w:tc>
          <w:tcPr>
            <w:tcW w:w="1539" w:type="pct"/>
            <w:tcMar>
              <w:top w:w="0" w:type="dxa"/>
              <w:left w:w="108" w:type="dxa"/>
              <w:bottom w:w="0" w:type="dxa"/>
              <w:right w:w="108" w:type="dxa"/>
            </w:tcMar>
            <w:vAlign w:val="center"/>
          </w:tcPr>
          <w:p w:rsidR="001E6D4A" w:rsidRPr="000D79E3" w:rsidRDefault="00B15514" w:rsidP="00EE7E28">
            <w:pPr>
              <w:widowControl w:val="0"/>
              <w:autoSpaceDE w:val="0"/>
              <w:autoSpaceDN w:val="0"/>
              <w:adjustRightInd w:val="0"/>
              <w:spacing w:after="0" w:line="240" w:lineRule="auto"/>
              <w:rPr>
                <w:rFonts w:ascii="Times New Roman" w:eastAsia="Calibri" w:hAnsi="Times New Roman"/>
                <w:bCs/>
                <w:color w:val="000000"/>
                <w:sz w:val="24"/>
                <w:szCs w:val="24"/>
              </w:rPr>
            </w:pPr>
            <w:r>
              <w:rPr>
                <w:rFonts w:ascii="Times New Roman" w:eastAsia="Calibri" w:hAnsi="Times New Roman"/>
                <w:bCs/>
                <w:color w:val="000000"/>
                <w:sz w:val="24"/>
                <w:szCs w:val="24"/>
              </w:rPr>
              <w:t>ПК-</w:t>
            </w:r>
            <w:r w:rsidR="00EE7E28">
              <w:rPr>
                <w:rFonts w:ascii="Times New Roman" w:eastAsia="Calibri" w:hAnsi="Times New Roman"/>
                <w:bCs/>
                <w:color w:val="000000"/>
                <w:sz w:val="24"/>
                <w:szCs w:val="24"/>
              </w:rPr>
              <w:t>2</w:t>
            </w:r>
            <w:r w:rsidR="001E6D4A" w:rsidRPr="000D79E3">
              <w:rPr>
                <w:rFonts w:ascii="Times New Roman" w:eastAsia="Calibri" w:hAnsi="Times New Roman"/>
                <w:bCs/>
                <w:color w:val="000000"/>
                <w:sz w:val="24"/>
                <w:szCs w:val="24"/>
              </w:rPr>
              <w:t>.4.3: Формирует сводную информацию по показателям, характеризующим работу структурного подразделения по итогам предыдущего года</w:t>
            </w:r>
          </w:p>
        </w:tc>
        <w:tc>
          <w:tcPr>
            <w:tcW w:w="1127" w:type="pct"/>
            <w:vMerge/>
            <w:tcMar>
              <w:top w:w="0" w:type="dxa"/>
              <w:left w:w="108" w:type="dxa"/>
              <w:bottom w:w="0" w:type="dxa"/>
              <w:right w:w="108" w:type="dxa"/>
            </w:tcMar>
            <w:vAlign w:val="center"/>
          </w:tcPr>
          <w:p w:rsidR="001E6D4A" w:rsidRPr="000D79E3" w:rsidRDefault="001E6D4A" w:rsidP="000D79E3">
            <w:pPr>
              <w:spacing w:after="0" w:line="240" w:lineRule="auto"/>
              <w:rPr>
                <w:rFonts w:ascii="Times New Roman" w:eastAsia="Calibri" w:hAnsi="Times New Roman"/>
                <w:sz w:val="24"/>
                <w:szCs w:val="24"/>
              </w:rPr>
            </w:pPr>
          </w:p>
        </w:tc>
        <w:tc>
          <w:tcPr>
            <w:tcW w:w="950" w:type="pct"/>
            <w:vMerge/>
            <w:tcMar>
              <w:top w:w="0" w:type="dxa"/>
              <w:left w:w="108" w:type="dxa"/>
              <w:bottom w:w="0" w:type="dxa"/>
              <w:right w:w="108" w:type="dxa"/>
            </w:tcMar>
            <w:vAlign w:val="center"/>
          </w:tcPr>
          <w:p w:rsidR="001E6D4A" w:rsidRPr="000D79E3" w:rsidRDefault="001E6D4A" w:rsidP="000D79E3">
            <w:pPr>
              <w:spacing w:after="0" w:line="240" w:lineRule="auto"/>
              <w:rPr>
                <w:rFonts w:ascii="Times New Roman" w:eastAsia="Calibri" w:hAnsi="Times New Roman"/>
                <w:sz w:val="24"/>
                <w:szCs w:val="24"/>
              </w:rPr>
            </w:pPr>
          </w:p>
        </w:tc>
      </w:tr>
      <w:tr w:rsidR="001E6D4A" w:rsidRPr="000D79E3" w:rsidTr="00991453">
        <w:tc>
          <w:tcPr>
            <w:tcW w:w="1384" w:type="pct"/>
            <w:vMerge/>
            <w:vAlign w:val="center"/>
          </w:tcPr>
          <w:p w:rsidR="001E6D4A" w:rsidRPr="000D79E3" w:rsidRDefault="001E6D4A" w:rsidP="000D79E3">
            <w:pPr>
              <w:autoSpaceDE w:val="0"/>
              <w:autoSpaceDN w:val="0"/>
              <w:adjustRightInd w:val="0"/>
              <w:spacing w:after="0" w:line="240" w:lineRule="auto"/>
              <w:rPr>
                <w:rFonts w:ascii="Times New Roman" w:eastAsia="Calibri" w:hAnsi="Times New Roman"/>
                <w:bCs/>
                <w:color w:val="000000"/>
                <w:sz w:val="24"/>
                <w:szCs w:val="24"/>
              </w:rPr>
            </w:pPr>
          </w:p>
        </w:tc>
        <w:tc>
          <w:tcPr>
            <w:tcW w:w="1539" w:type="pct"/>
            <w:tcMar>
              <w:top w:w="0" w:type="dxa"/>
              <w:left w:w="108" w:type="dxa"/>
              <w:bottom w:w="0" w:type="dxa"/>
              <w:right w:w="108" w:type="dxa"/>
            </w:tcMar>
            <w:vAlign w:val="center"/>
          </w:tcPr>
          <w:p w:rsidR="001E6D4A" w:rsidRPr="000D79E3" w:rsidRDefault="001E6D4A" w:rsidP="00EE7E28">
            <w:pPr>
              <w:autoSpaceDE w:val="0"/>
              <w:autoSpaceDN w:val="0"/>
              <w:adjustRightInd w:val="0"/>
              <w:spacing w:after="0" w:line="240" w:lineRule="auto"/>
              <w:rPr>
                <w:rFonts w:ascii="Times New Roman" w:eastAsia="Calibri" w:hAnsi="Times New Roman"/>
                <w:bCs/>
                <w:color w:val="000000"/>
                <w:sz w:val="24"/>
                <w:szCs w:val="24"/>
              </w:rPr>
            </w:pPr>
            <w:r w:rsidRPr="000D79E3">
              <w:rPr>
                <w:rFonts w:ascii="Times New Roman" w:eastAsia="Calibri" w:hAnsi="Times New Roman"/>
                <w:bCs/>
                <w:color w:val="000000"/>
                <w:sz w:val="24"/>
                <w:szCs w:val="24"/>
              </w:rPr>
              <w:t>ПК-</w:t>
            </w:r>
            <w:r w:rsidR="00EE7E28">
              <w:rPr>
                <w:rFonts w:ascii="Times New Roman" w:eastAsia="Calibri" w:hAnsi="Times New Roman"/>
                <w:bCs/>
                <w:color w:val="000000"/>
                <w:sz w:val="24"/>
                <w:szCs w:val="24"/>
              </w:rPr>
              <w:t>2</w:t>
            </w:r>
            <w:r w:rsidRPr="000D79E3">
              <w:rPr>
                <w:rFonts w:ascii="Times New Roman" w:eastAsia="Calibri" w:hAnsi="Times New Roman"/>
                <w:bCs/>
                <w:color w:val="000000"/>
                <w:sz w:val="24"/>
                <w:szCs w:val="24"/>
              </w:rPr>
              <w:t>.4.4: Рассчитывает экономические и финансово-экономические показатели, характеризующие деятельность структурного подразделения на основе типовых методик и действующей нормативно-правовой базы</w:t>
            </w:r>
          </w:p>
        </w:tc>
        <w:tc>
          <w:tcPr>
            <w:tcW w:w="1127" w:type="pct"/>
            <w:vMerge/>
            <w:tcMar>
              <w:top w:w="0" w:type="dxa"/>
              <w:left w:w="108" w:type="dxa"/>
              <w:bottom w:w="0" w:type="dxa"/>
              <w:right w:w="108" w:type="dxa"/>
            </w:tcMar>
            <w:vAlign w:val="center"/>
          </w:tcPr>
          <w:p w:rsidR="001E6D4A" w:rsidRPr="000D79E3" w:rsidRDefault="001E6D4A" w:rsidP="000D79E3">
            <w:pPr>
              <w:spacing w:after="0" w:line="240" w:lineRule="auto"/>
              <w:rPr>
                <w:rFonts w:ascii="Times New Roman" w:eastAsia="Calibri" w:hAnsi="Times New Roman"/>
                <w:sz w:val="24"/>
                <w:szCs w:val="24"/>
              </w:rPr>
            </w:pPr>
          </w:p>
        </w:tc>
        <w:tc>
          <w:tcPr>
            <w:tcW w:w="950" w:type="pct"/>
            <w:vMerge/>
            <w:tcMar>
              <w:top w:w="0" w:type="dxa"/>
              <w:left w:w="108" w:type="dxa"/>
              <w:bottom w:w="0" w:type="dxa"/>
              <w:right w:w="108" w:type="dxa"/>
            </w:tcMar>
            <w:vAlign w:val="center"/>
          </w:tcPr>
          <w:p w:rsidR="001E6D4A" w:rsidRPr="000D79E3" w:rsidRDefault="001E6D4A" w:rsidP="000D79E3">
            <w:pPr>
              <w:spacing w:after="0" w:line="240" w:lineRule="auto"/>
              <w:rPr>
                <w:rFonts w:ascii="Times New Roman" w:eastAsia="Calibri" w:hAnsi="Times New Roman"/>
                <w:sz w:val="24"/>
                <w:szCs w:val="24"/>
              </w:rPr>
            </w:pPr>
          </w:p>
        </w:tc>
      </w:tr>
      <w:tr w:rsidR="001E6D4A" w:rsidRPr="000D79E3" w:rsidTr="00991453">
        <w:tc>
          <w:tcPr>
            <w:tcW w:w="1384" w:type="pct"/>
            <w:vMerge/>
            <w:vAlign w:val="center"/>
          </w:tcPr>
          <w:p w:rsidR="001E6D4A" w:rsidRPr="000D79E3" w:rsidRDefault="001E6D4A" w:rsidP="000D79E3">
            <w:pPr>
              <w:autoSpaceDE w:val="0"/>
              <w:autoSpaceDN w:val="0"/>
              <w:adjustRightInd w:val="0"/>
              <w:spacing w:after="0" w:line="240" w:lineRule="auto"/>
              <w:rPr>
                <w:rFonts w:ascii="Times New Roman" w:eastAsia="Calibri" w:hAnsi="Times New Roman"/>
                <w:bCs/>
                <w:color w:val="000000"/>
                <w:sz w:val="24"/>
                <w:szCs w:val="24"/>
              </w:rPr>
            </w:pPr>
          </w:p>
        </w:tc>
        <w:tc>
          <w:tcPr>
            <w:tcW w:w="1539" w:type="pct"/>
            <w:tcMar>
              <w:top w:w="0" w:type="dxa"/>
              <w:left w:w="108" w:type="dxa"/>
              <w:bottom w:w="0" w:type="dxa"/>
              <w:right w:w="108" w:type="dxa"/>
            </w:tcMar>
            <w:vAlign w:val="center"/>
          </w:tcPr>
          <w:p w:rsidR="001E6D4A" w:rsidRPr="000D79E3" w:rsidRDefault="001E6D4A" w:rsidP="00EE7E28">
            <w:pPr>
              <w:autoSpaceDE w:val="0"/>
              <w:autoSpaceDN w:val="0"/>
              <w:adjustRightInd w:val="0"/>
              <w:spacing w:after="0" w:line="240" w:lineRule="auto"/>
              <w:rPr>
                <w:rFonts w:ascii="Times New Roman" w:eastAsia="Calibri" w:hAnsi="Times New Roman"/>
                <w:bCs/>
                <w:color w:val="000000"/>
                <w:sz w:val="24"/>
                <w:szCs w:val="24"/>
              </w:rPr>
            </w:pPr>
            <w:r w:rsidRPr="000D79E3">
              <w:rPr>
                <w:rFonts w:ascii="Times New Roman" w:eastAsia="Calibri" w:hAnsi="Times New Roman"/>
                <w:bCs/>
                <w:color w:val="000000"/>
                <w:sz w:val="24"/>
                <w:szCs w:val="24"/>
              </w:rPr>
              <w:t>ПК-</w:t>
            </w:r>
            <w:r w:rsidR="00EE7E28">
              <w:rPr>
                <w:rFonts w:ascii="Times New Roman" w:eastAsia="Calibri" w:hAnsi="Times New Roman"/>
                <w:bCs/>
                <w:color w:val="000000"/>
                <w:sz w:val="24"/>
                <w:szCs w:val="24"/>
              </w:rPr>
              <w:t>2</w:t>
            </w:r>
            <w:r w:rsidRPr="000D79E3">
              <w:rPr>
                <w:rFonts w:ascii="Times New Roman" w:eastAsia="Calibri" w:hAnsi="Times New Roman"/>
                <w:bCs/>
                <w:color w:val="000000"/>
                <w:sz w:val="24"/>
                <w:szCs w:val="24"/>
              </w:rPr>
              <w:t>.4.5: Анализирует бизнес-процессы, происходящие в экономических системах, и прогнозирует возможное их развитие в будущем с применением изучаемых теоретических моделей</w:t>
            </w:r>
          </w:p>
        </w:tc>
        <w:tc>
          <w:tcPr>
            <w:tcW w:w="1127" w:type="pct"/>
            <w:vMerge/>
            <w:tcMar>
              <w:top w:w="0" w:type="dxa"/>
              <w:left w:w="108" w:type="dxa"/>
              <w:bottom w:w="0" w:type="dxa"/>
              <w:right w:w="108" w:type="dxa"/>
            </w:tcMar>
            <w:vAlign w:val="center"/>
          </w:tcPr>
          <w:p w:rsidR="001E6D4A" w:rsidRPr="000D79E3" w:rsidRDefault="001E6D4A" w:rsidP="000D79E3">
            <w:pPr>
              <w:spacing w:after="0" w:line="240" w:lineRule="auto"/>
              <w:rPr>
                <w:rFonts w:ascii="Times New Roman" w:eastAsia="Calibri" w:hAnsi="Times New Roman"/>
                <w:sz w:val="24"/>
                <w:szCs w:val="24"/>
              </w:rPr>
            </w:pPr>
          </w:p>
        </w:tc>
        <w:tc>
          <w:tcPr>
            <w:tcW w:w="950" w:type="pct"/>
            <w:vMerge/>
            <w:tcMar>
              <w:top w:w="0" w:type="dxa"/>
              <w:left w:w="108" w:type="dxa"/>
              <w:bottom w:w="0" w:type="dxa"/>
              <w:right w:w="108" w:type="dxa"/>
            </w:tcMar>
            <w:vAlign w:val="center"/>
          </w:tcPr>
          <w:p w:rsidR="001E6D4A" w:rsidRPr="000D79E3" w:rsidRDefault="001E6D4A" w:rsidP="000D79E3">
            <w:pPr>
              <w:spacing w:after="0" w:line="240" w:lineRule="auto"/>
              <w:rPr>
                <w:rFonts w:ascii="Times New Roman" w:eastAsia="Calibri" w:hAnsi="Times New Roman"/>
                <w:sz w:val="24"/>
                <w:szCs w:val="24"/>
              </w:rPr>
            </w:pPr>
          </w:p>
        </w:tc>
      </w:tr>
    </w:tbl>
    <w:p w:rsidR="001E6D4A" w:rsidRPr="000D79E3" w:rsidRDefault="001E6D4A" w:rsidP="000D79E3">
      <w:pPr>
        <w:spacing w:after="0" w:line="240" w:lineRule="auto"/>
        <w:ind w:firstLine="709"/>
        <w:jc w:val="both"/>
        <w:rPr>
          <w:rFonts w:ascii="Times New Roman" w:hAnsi="Times New Roman"/>
          <w:bCs/>
          <w:spacing w:val="-6"/>
          <w:sz w:val="24"/>
          <w:szCs w:val="24"/>
        </w:rPr>
      </w:pPr>
    </w:p>
    <w:p w:rsidR="001E6D4A" w:rsidRPr="000D79E3" w:rsidRDefault="001E6D4A" w:rsidP="000D79E3">
      <w:pPr>
        <w:spacing w:after="0" w:line="240" w:lineRule="auto"/>
        <w:ind w:firstLine="709"/>
        <w:jc w:val="both"/>
        <w:rPr>
          <w:rFonts w:ascii="Times New Roman" w:hAnsi="Times New Roman"/>
          <w:i/>
          <w:spacing w:val="-6"/>
          <w:sz w:val="24"/>
          <w:szCs w:val="24"/>
        </w:rPr>
      </w:pPr>
      <w:r w:rsidRPr="000D79E3">
        <w:rPr>
          <w:rFonts w:ascii="Times New Roman" w:hAnsi="Times New Roman"/>
          <w:bCs/>
          <w:spacing w:val="-6"/>
          <w:sz w:val="24"/>
          <w:szCs w:val="24"/>
        </w:rPr>
        <w:t xml:space="preserve">Траектория формирования у обучающихся компетенции  при освоении образовательной программы приведена в </w:t>
      </w:r>
      <w:r w:rsidRPr="000D79E3">
        <w:rPr>
          <w:rFonts w:ascii="Times New Roman" w:hAnsi="Times New Roman"/>
          <w:spacing w:val="-6"/>
          <w:sz w:val="24"/>
          <w:szCs w:val="24"/>
        </w:rPr>
        <w:t xml:space="preserve">Приложении к образовательной программе (Приложение 3.2 </w:t>
      </w:r>
      <w:r w:rsidRPr="000D79E3">
        <w:rPr>
          <w:rFonts w:ascii="Times New Roman" w:hAnsi="Times New Roman"/>
          <w:bCs/>
          <w:spacing w:val="-6"/>
          <w:sz w:val="24"/>
          <w:szCs w:val="24"/>
        </w:rPr>
        <w:t>Программа формирования у студентов университета компетенций при освоении ОП ВО).</w:t>
      </w:r>
    </w:p>
    <w:p w:rsidR="001E6D4A" w:rsidRPr="000D79E3" w:rsidRDefault="001E6D4A" w:rsidP="000D79E3">
      <w:pPr>
        <w:spacing w:after="0" w:line="240" w:lineRule="auto"/>
        <w:rPr>
          <w:rFonts w:ascii="Times New Roman" w:hAnsi="Times New Roman"/>
          <w:i/>
          <w:spacing w:val="-6"/>
          <w:sz w:val="24"/>
          <w:szCs w:val="24"/>
        </w:rPr>
      </w:pPr>
    </w:p>
    <w:p w:rsidR="001E6D4A" w:rsidRPr="00D10E10" w:rsidRDefault="001E6D4A" w:rsidP="00AD4E9D">
      <w:pPr>
        <w:numPr>
          <w:ilvl w:val="0"/>
          <w:numId w:val="51"/>
        </w:numPr>
        <w:tabs>
          <w:tab w:val="left" w:pos="993"/>
        </w:tabs>
        <w:spacing w:after="0" w:line="240" w:lineRule="auto"/>
        <w:ind w:left="0" w:firstLine="709"/>
        <w:jc w:val="both"/>
        <w:rPr>
          <w:rFonts w:ascii="Times New Roman" w:hAnsi="Times New Roman"/>
          <w:b/>
          <w:spacing w:val="-6"/>
          <w:sz w:val="24"/>
          <w:szCs w:val="24"/>
        </w:rPr>
      </w:pPr>
      <w:r w:rsidRPr="00D10E10">
        <w:rPr>
          <w:rFonts w:ascii="Times New Roman" w:hAnsi="Times New Roman"/>
          <w:b/>
          <w:spacing w:val="-6"/>
          <w:sz w:val="24"/>
          <w:szCs w:val="24"/>
        </w:rPr>
        <w:lastRenderedPageBreak/>
        <w:t>Описание показателей и критериев оценивания компетенций на различных этапах их формирования, описание шкал оценивания</w:t>
      </w:r>
    </w:p>
    <w:p w:rsidR="001E6D4A" w:rsidRPr="000D79E3" w:rsidRDefault="001E6D4A" w:rsidP="000D79E3">
      <w:pPr>
        <w:spacing w:after="0" w:line="240" w:lineRule="auto"/>
        <w:rPr>
          <w:rFonts w:ascii="Times New Roman" w:hAnsi="Times New Roman"/>
          <w:i/>
          <w:spacing w:val="-6"/>
          <w:sz w:val="24"/>
          <w:szCs w:val="24"/>
        </w:rPr>
      </w:pPr>
    </w:p>
    <w:p w:rsidR="001E6D4A" w:rsidRPr="000D79E3" w:rsidRDefault="001E6D4A" w:rsidP="000D79E3">
      <w:pPr>
        <w:spacing w:after="0" w:line="240" w:lineRule="auto"/>
        <w:ind w:firstLine="709"/>
        <w:jc w:val="both"/>
        <w:rPr>
          <w:rFonts w:ascii="Times New Roman" w:hAnsi="Times New Roman"/>
          <w:spacing w:val="-6"/>
          <w:sz w:val="24"/>
          <w:szCs w:val="24"/>
        </w:rPr>
      </w:pPr>
      <w:r w:rsidRPr="000D79E3">
        <w:rPr>
          <w:rFonts w:ascii="Times New Roman" w:hAnsi="Times New Roman"/>
          <w:spacing w:val="-6"/>
          <w:sz w:val="24"/>
          <w:szCs w:val="24"/>
        </w:rPr>
        <w:t xml:space="preserve">Показатели оценивания компетенций представлены в разделе  3 «Требования к результатам освоения дисциплины» рабочей программы дисциплины </w:t>
      </w:r>
      <w:r w:rsidRPr="000D79E3">
        <w:rPr>
          <w:rFonts w:ascii="Times New Roman" w:hAnsi="Times New Roman"/>
          <w:bCs/>
          <w:color w:val="000000"/>
          <w:spacing w:val="-6"/>
          <w:sz w:val="24"/>
          <w:szCs w:val="24"/>
        </w:rPr>
        <w:t>«Стратегическое планирование»</w:t>
      </w:r>
      <w:r w:rsidRPr="000D79E3">
        <w:rPr>
          <w:rFonts w:ascii="Times New Roman" w:hAnsi="Times New Roman"/>
          <w:b/>
          <w:bCs/>
          <w:color w:val="000000"/>
          <w:spacing w:val="-6"/>
          <w:sz w:val="24"/>
          <w:szCs w:val="24"/>
        </w:rPr>
        <w:t xml:space="preserve"> </w:t>
      </w:r>
      <w:r w:rsidRPr="000D79E3">
        <w:rPr>
          <w:rFonts w:ascii="Times New Roman" w:hAnsi="Times New Roman"/>
          <w:spacing w:val="-6"/>
          <w:sz w:val="24"/>
          <w:szCs w:val="24"/>
        </w:rPr>
        <w:t>как результирующие  знания, умения и  владения, полученные в результате освоения дисциплины.</w:t>
      </w:r>
    </w:p>
    <w:p w:rsidR="001E6D4A" w:rsidRPr="000D79E3" w:rsidRDefault="001E6D4A" w:rsidP="000D79E3">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При оценивании </w:t>
      </w:r>
      <w:proofErr w:type="spellStart"/>
      <w:r w:rsidRPr="000D79E3">
        <w:rPr>
          <w:rFonts w:ascii="Times New Roman" w:eastAsia="Calibri" w:hAnsi="Times New Roman"/>
          <w:spacing w:val="-6"/>
          <w:sz w:val="24"/>
          <w:szCs w:val="24"/>
        </w:rPr>
        <w:t>сформированности</w:t>
      </w:r>
      <w:proofErr w:type="spellEnd"/>
      <w:r w:rsidRPr="000D79E3">
        <w:rPr>
          <w:rFonts w:ascii="Times New Roman" w:eastAsia="Calibri" w:hAnsi="Times New Roman"/>
          <w:spacing w:val="-6"/>
          <w:sz w:val="24"/>
          <w:szCs w:val="24"/>
        </w:rPr>
        <w:t xml:space="preserve"> компетенций по дисциплине «</w:t>
      </w:r>
      <w:r w:rsidRPr="000D79E3">
        <w:rPr>
          <w:rFonts w:ascii="Times New Roman" w:eastAsia="Calibri" w:hAnsi="Times New Roman"/>
          <w:bCs/>
          <w:color w:val="000000"/>
          <w:spacing w:val="-6"/>
          <w:sz w:val="24"/>
          <w:szCs w:val="24"/>
        </w:rPr>
        <w:t>Стратегическое планирование»</w:t>
      </w:r>
      <w:r w:rsidRPr="000D79E3">
        <w:rPr>
          <w:rFonts w:ascii="Times New Roman" w:eastAsia="Calibri" w:hAnsi="Times New Roman"/>
          <w:b/>
          <w:bCs/>
          <w:color w:val="000000"/>
          <w:spacing w:val="-6"/>
          <w:sz w:val="24"/>
          <w:szCs w:val="24"/>
        </w:rPr>
        <w:t xml:space="preserve"> </w:t>
      </w:r>
      <w:r w:rsidRPr="000D79E3">
        <w:rPr>
          <w:rFonts w:ascii="Times New Roman" w:eastAsia="Calibri" w:hAnsi="Times New Roman"/>
          <w:spacing w:val="-6"/>
          <w:sz w:val="24"/>
          <w:szCs w:val="24"/>
        </w:rPr>
        <w:t xml:space="preserve"> используется традиционная шкала оценивания.</w:t>
      </w:r>
    </w:p>
    <w:p w:rsidR="001E6D4A" w:rsidRDefault="001E6D4A" w:rsidP="00D10E10">
      <w:pPr>
        <w:spacing w:after="0" w:line="240" w:lineRule="auto"/>
        <w:jc w:val="right"/>
        <w:rPr>
          <w:rFonts w:ascii="Times New Roman" w:eastAsia="Calibri" w:hAnsi="Times New Roman"/>
          <w:spacing w:val="-6"/>
          <w:sz w:val="24"/>
          <w:szCs w:val="24"/>
        </w:rPr>
      </w:pPr>
    </w:p>
    <w:p w:rsidR="00D10E10" w:rsidRDefault="00D10E10" w:rsidP="00D10E10">
      <w:pPr>
        <w:spacing w:after="0" w:line="240" w:lineRule="auto"/>
        <w:jc w:val="right"/>
        <w:rPr>
          <w:rFonts w:ascii="Times New Roman" w:eastAsia="Calibri" w:hAnsi="Times New Roman"/>
          <w:spacing w:val="-6"/>
          <w:sz w:val="24"/>
          <w:szCs w:val="24"/>
        </w:rPr>
      </w:pPr>
      <w:r>
        <w:rPr>
          <w:rFonts w:ascii="Times New Roman" w:eastAsia="Calibri" w:hAnsi="Times New Roman"/>
          <w:spacing w:val="-6"/>
          <w:sz w:val="24"/>
          <w:szCs w:val="24"/>
        </w:rPr>
        <w:t>Таблица 2</w:t>
      </w:r>
    </w:p>
    <w:p w:rsidR="00D10E10" w:rsidRPr="000D79E3" w:rsidRDefault="00D10E10" w:rsidP="00D10E10">
      <w:pPr>
        <w:spacing w:after="0" w:line="240" w:lineRule="auto"/>
        <w:jc w:val="center"/>
        <w:rPr>
          <w:rFonts w:ascii="Times New Roman" w:eastAsia="Calibri" w:hAnsi="Times New Roman"/>
          <w:spacing w:val="-6"/>
          <w:sz w:val="24"/>
          <w:szCs w:val="24"/>
        </w:rPr>
      </w:pPr>
      <w:r>
        <w:rPr>
          <w:rFonts w:ascii="Times New Roman" w:eastAsia="Calibri" w:hAnsi="Times New Roman"/>
          <w:spacing w:val="-6"/>
          <w:sz w:val="24"/>
          <w:szCs w:val="24"/>
        </w:rPr>
        <w:t>Шкала оценивания</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154"/>
        <w:gridCol w:w="2416"/>
      </w:tblGrid>
      <w:tr w:rsidR="001E6D4A" w:rsidRPr="000D79E3" w:rsidTr="00991453">
        <w:tc>
          <w:tcPr>
            <w:tcW w:w="3779" w:type="pct"/>
            <w:tcBorders>
              <w:top w:val="single" w:sz="4" w:space="0" w:color="000000"/>
              <w:left w:val="single" w:sz="4" w:space="0" w:color="000000"/>
              <w:bottom w:val="single" w:sz="4" w:space="0" w:color="000000"/>
              <w:right w:val="single" w:sz="4" w:space="0" w:color="000000"/>
            </w:tcBorders>
            <w:hideMark/>
          </w:tcPr>
          <w:p w:rsidR="001E6D4A" w:rsidRPr="000D79E3" w:rsidRDefault="001E6D4A" w:rsidP="000D79E3">
            <w:pPr>
              <w:spacing w:after="0" w:line="240" w:lineRule="auto"/>
              <w:jc w:val="center"/>
              <w:rPr>
                <w:rFonts w:ascii="Times New Roman" w:eastAsia="Calibri" w:hAnsi="Times New Roman"/>
                <w:spacing w:val="-6"/>
                <w:sz w:val="24"/>
                <w:szCs w:val="24"/>
                <w:lang w:eastAsia="en-US"/>
              </w:rPr>
            </w:pPr>
            <w:r w:rsidRPr="000D79E3">
              <w:rPr>
                <w:rFonts w:ascii="Times New Roman" w:eastAsia="Calibri" w:hAnsi="Times New Roman"/>
                <w:spacing w:val="-6"/>
                <w:sz w:val="24"/>
                <w:szCs w:val="24"/>
                <w:lang w:eastAsia="en-US"/>
              </w:rPr>
              <w:t>Критерий оценки экзамена</w:t>
            </w:r>
          </w:p>
        </w:tc>
        <w:tc>
          <w:tcPr>
            <w:tcW w:w="1221" w:type="pct"/>
            <w:tcBorders>
              <w:top w:val="single" w:sz="4" w:space="0" w:color="000000"/>
              <w:left w:val="single" w:sz="4" w:space="0" w:color="000000"/>
              <w:bottom w:val="single" w:sz="4" w:space="0" w:color="000000"/>
              <w:right w:val="single" w:sz="4" w:space="0" w:color="000000"/>
            </w:tcBorders>
            <w:hideMark/>
          </w:tcPr>
          <w:p w:rsidR="001E6D4A" w:rsidRPr="000D79E3" w:rsidRDefault="001E6D4A" w:rsidP="000D79E3">
            <w:pPr>
              <w:spacing w:after="0" w:line="240" w:lineRule="auto"/>
              <w:jc w:val="center"/>
              <w:rPr>
                <w:rFonts w:ascii="Times New Roman" w:eastAsia="Calibri" w:hAnsi="Times New Roman"/>
                <w:spacing w:val="-6"/>
                <w:sz w:val="24"/>
                <w:szCs w:val="24"/>
                <w:lang w:eastAsia="en-US"/>
              </w:rPr>
            </w:pPr>
            <w:r w:rsidRPr="000D79E3">
              <w:rPr>
                <w:rFonts w:ascii="Times New Roman" w:eastAsia="Calibri" w:hAnsi="Times New Roman"/>
                <w:spacing w:val="-6"/>
                <w:sz w:val="24"/>
                <w:szCs w:val="24"/>
                <w:lang w:eastAsia="en-US"/>
              </w:rPr>
              <w:t>Оценка по традиционной шкале</w:t>
            </w:r>
          </w:p>
        </w:tc>
      </w:tr>
      <w:tr w:rsidR="001E6D4A" w:rsidRPr="000D79E3" w:rsidTr="00991453">
        <w:tc>
          <w:tcPr>
            <w:tcW w:w="3779" w:type="pct"/>
            <w:tcBorders>
              <w:top w:val="single" w:sz="4" w:space="0" w:color="000000"/>
              <w:left w:val="single" w:sz="4" w:space="0" w:color="000000"/>
              <w:bottom w:val="single" w:sz="4" w:space="0" w:color="000000"/>
              <w:right w:val="single" w:sz="4" w:space="0" w:color="000000"/>
            </w:tcBorders>
            <w:hideMark/>
          </w:tcPr>
          <w:p w:rsidR="001E6D4A" w:rsidRPr="000D79E3" w:rsidRDefault="001E6D4A" w:rsidP="00D10E10">
            <w:pPr>
              <w:spacing w:after="0" w:line="240" w:lineRule="auto"/>
              <w:jc w:val="both"/>
              <w:rPr>
                <w:rFonts w:ascii="Times New Roman" w:eastAsia="Calibri" w:hAnsi="Times New Roman"/>
                <w:b/>
                <w:spacing w:val="-6"/>
                <w:sz w:val="24"/>
                <w:szCs w:val="24"/>
                <w:u w:val="single"/>
                <w:lang w:eastAsia="en-US"/>
              </w:rPr>
            </w:pPr>
            <w:r w:rsidRPr="000D79E3">
              <w:rPr>
                <w:rFonts w:ascii="Times New Roman" w:eastAsia="Calibri" w:hAnsi="Times New Roman"/>
                <w:spacing w:val="-6"/>
                <w:sz w:val="24"/>
                <w:szCs w:val="24"/>
                <w:lang w:eastAsia="en-US"/>
              </w:rPr>
              <w:t xml:space="preserve">Достижение результата компьютерного тестирования выше порогового значения (90% и более правильных ответов) </w:t>
            </w:r>
          </w:p>
          <w:p w:rsidR="001E6D4A" w:rsidRPr="000D79E3" w:rsidRDefault="001E6D4A" w:rsidP="00D10E10">
            <w:pPr>
              <w:tabs>
                <w:tab w:val="left" w:pos="709"/>
              </w:tabs>
              <w:spacing w:after="0" w:line="240" w:lineRule="auto"/>
              <w:jc w:val="both"/>
              <w:rPr>
                <w:rFonts w:ascii="Times New Roman" w:eastAsia="Calibri" w:hAnsi="Times New Roman"/>
                <w:spacing w:val="-6"/>
                <w:sz w:val="24"/>
                <w:szCs w:val="24"/>
                <w:lang w:eastAsia="en-US"/>
              </w:rPr>
            </w:pPr>
            <w:r w:rsidRPr="000D79E3">
              <w:rPr>
                <w:rFonts w:ascii="Times New Roman" w:eastAsia="Calibri" w:hAnsi="Times New Roman"/>
                <w:spacing w:val="-6"/>
                <w:sz w:val="24"/>
                <w:szCs w:val="24"/>
                <w:lang w:eastAsia="en-US"/>
              </w:rPr>
              <w:t>Студент показывает полные и глубокие знания программного материала, логично и аргументировано отвечает на поставленный вопрос, а также дополнительные вопросы,  показатели рейтинга (все предусмотренные РПД учебные задания выполнены, качество выполнения большинства из них оценено числом баллов, близким к максимальному), решение практического задания выполнено без ошибок, даны пояснения к решению</w:t>
            </w:r>
          </w:p>
        </w:tc>
        <w:tc>
          <w:tcPr>
            <w:tcW w:w="1221" w:type="pct"/>
            <w:tcBorders>
              <w:top w:val="single" w:sz="4" w:space="0" w:color="000000"/>
              <w:left w:val="single" w:sz="4" w:space="0" w:color="000000"/>
              <w:bottom w:val="single" w:sz="4" w:space="0" w:color="000000"/>
              <w:right w:val="single" w:sz="4" w:space="0" w:color="000000"/>
            </w:tcBorders>
            <w:hideMark/>
          </w:tcPr>
          <w:p w:rsidR="001E6D4A" w:rsidRPr="000D79E3" w:rsidRDefault="001E6D4A" w:rsidP="000D79E3">
            <w:pPr>
              <w:spacing w:after="0" w:line="240" w:lineRule="auto"/>
              <w:jc w:val="center"/>
              <w:rPr>
                <w:rFonts w:ascii="Times New Roman" w:eastAsia="Calibri" w:hAnsi="Times New Roman"/>
                <w:i/>
                <w:spacing w:val="-6"/>
                <w:sz w:val="24"/>
                <w:szCs w:val="24"/>
                <w:lang w:eastAsia="en-US"/>
              </w:rPr>
            </w:pPr>
            <w:r w:rsidRPr="000D79E3">
              <w:rPr>
                <w:rFonts w:ascii="Times New Roman" w:eastAsia="Calibri" w:hAnsi="Times New Roman"/>
                <w:i/>
                <w:spacing w:val="-6"/>
                <w:sz w:val="24"/>
                <w:szCs w:val="24"/>
                <w:lang w:eastAsia="en-US"/>
              </w:rPr>
              <w:t>Отлично</w:t>
            </w:r>
          </w:p>
        </w:tc>
      </w:tr>
      <w:tr w:rsidR="001E6D4A" w:rsidRPr="000D79E3" w:rsidTr="00991453">
        <w:tc>
          <w:tcPr>
            <w:tcW w:w="3779" w:type="pct"/>
            <w:tcBorders>
              <w:top w:val="single" w:sz="4" w:space="0" w:color="000000"/>
              <w:left w:val="single" w:sz="4" w:space="0" w:color="000000"/>
              <w:bottom w:val="single" w:sz="4" w:space="0" w:color="000000"/>
              <w:right w:val="single" w:sz="4" w:space="0" w:color="000000"/>
            </w:tcBorders>
            <w:hideMark/>
          </w:tcPr>
          <w:p w:rsidR="001E6D4A" w:rsidRPr="000D79E3" w:rsidRDefault="001E6D4A" w:rsidP="00D10E10">
            <w:pPr>
              <w:spacing w:after="0" w:line="240" w:lineRule="auto"/>
              <w:jc w:val="both"/>
              <w:rPr>
                <w:rFonts w:ascii="Times New Roman" w:eastAsia="Calibri" w:hAnsi="Times New Roman"/>
                <w:b/>
                <w:spacing w:val="-6"/>
                <w:sz w:val="24"/>
                <w:szCs w:val="24"/>
                <w:u w:val="single"/>
                <w:lang w:eastAsia="en-US"/>
              </w:rPr>
            </w:pPr>
            <w:r w:rsidRPr="000D79E3">
              <w:rPr>
                <w:rFonts w:ascii="Times New Roman" w:eastAsia="Calibri" w:hAnsi="Times New Roman"/>
                <w:spacing w:val="-6"/>
                <w:sz w:val="24"/>
                <w:szCs w:val="24"/>
                <w:lang w:eastAsia="en-US"/>
              </w:rPr>
              <w:t xml:space="preserve">Достижение результата компьютерного тестирования выше порогового значения (75-89 % правильных ответов) </w:t>
            </w:r>
          </w:p>
          <w:p w:rsidR="001E6D4A" w:rsidRPr="000D79E3" w:rsidRDefault="001E6D4A" w:rsidP="00D10E10">
            <w:pPr>
              <w:spacing w:after="0" w:line="240" w:lineRule="auto"/>
              <w:jc w:val="both"/>
              <w:rPr>
                <w:rFonts w:ascii="Times New Roman" w:eastAsia="Calibri" w:hAnsi="Times New Roman"/>
                <w:spacing w:val="-6"/>
                <w:sz w:val="24"/>
                <w:szCs w:val="24"/>
                <w:lang w:eastAsia="en-US"/>
              </w:rPr>
            </w:pPr>
            <w:r w:rsidRPr="000D79E3">
              <w:rPr>
                <w:rFonts w:ascii="Times New Roman" w:eastAsia="Calibri" w:hAnsi="Times New Roman"/>
                <w:spacing w:val="-6"/>
                <w:sz w:val="24"/>
                <w:szCs w:val="24"/>
                <w:lang w:eastAsia="en-US"/>
              </w:rPr>
              <w:t>Студент показывает глубокие знания программного материала, грамотно его излагает, достаточно полно отвечает на поставленный вопрос и дополнительные вопросы, умело формулирует выводы, допуская незначительные погрешности, показатели рейтинга, (все предусмотренные РПД учебные задания выполнены, качество выполнения ни одного из них не оценено максимальным числом баллов), решение практического задания  выполнено  с незначительными ошибками</w:t>
            </w:r>
          </w:p>
        </w:tc>
        <w:tc>
          <w:tcPr>
            <w:tcW w:w="1221" w:type="pct"/>
            <w:tcBorders>
              <w:top w:val="single" w:sz="4" w:space="0" w:color="000000"/>
              <w:left w:val="single" w:sz="4" w:space="0" w:color="000000"/>
              <w:bottom w:val="single" w:sz="4" w:space="0" w:color="000000"/>
              <w:right w:val="single" w:sz="4" w:space="0" w:color="000000"/>
            </w:tcBorders>
            <w:hideMark/>
          </w:tcPr>
          <w:p w:rsidR="001E6D4A" w:rsidRPr="000D79E3" w:rsidRDefault="001E6D4A" w:rsidP="000D79E3">
            <w:pPr>
              <w:spacing w:after="0" w:line="240" w:lineRule="auto"/>
              <w:jc w:val="center"/>
              <w:rPr>
                <w:rFonts w:ascii="Times New Roman" w:eastAsia="Calibri" w:hAnsi="Times New Roman"/>
                <w:i/>
                <w:spacing w:val="-6"/>
                <w:sz w:val="24"/>
                <w:szCs w:val="24"/>
                <w:lang w:eastAsia="en-US"/>
              </w:rPr>
            </w:pPr>
            <w:r w:rsidRPr="000D79E3">
              <w:rPr>
                <w:rFonts w:ascii="Times New Roman" w:eastAsia="Calibri" w:hAnsi="Times New Roman"/>
                <w:i/>
                <w:spacing w:val="-6"/>
                <w:sz w:val="24"/>
                <w:szCs w:val="24"/>
                <w:lang w:eastAsia="en-US"/>
              </w:rPr>
              <w:t>Хорошо</w:t>
            </w:r>
          </w:p>
        </w:tc>
      </w:tr>
      <w:tr w:rsidR="001E6D4A" w:rsidRPr="000D79E3" w:rsidTr="00991453">
        <w:tc>
          <w:tcPr>
            <w:tcW w:w="3779" w:type="pct"/>
            <w:tcBorders>
              <w:top w:val="single" w:sz="4" w:space="0" w:color="000000"/>
              <w:left w:val="single" w:sz="4" w:space="0" w:color="000000"/>
              <w:bottom w:val="single" w:sz="4" w:space="0" w:color="000000"/>
              <w:right w:val="single" w:sz="4" w:space="0" w:color="000000"/>
            </w:tcBorders>
            <w:hideMark/>
          </w:tcPr>
          <w:p w:rsidR="001E6D4A" w:rsidRPr="000D79E3" w:rsidRDefault="001E6D4A" w:rsidP="00D10E10">
            <w:pPr>
              <w:spacing w:after="0" w:line="240" w:lineRule="auto"/>
              <w:jc w:val="both"/>
              <w:rPr>
                <w:rFonts w:ascii="Times New Roman" w:eastAsia="Calibri" w:hAnsi="Times New Roman"/>
                <w:spacing w:val="-6"/>
                <w:sz w:val="24"/>
                <w:szCs w:val="24"/>
                <w:lang w:eastAsia="en-US"/>
              </w:rPr>
            </w:pPr>
            <w:r w:rsidRPr="000D79E3">
              <w:rPr>
                <w:rFonts w:ascii="Times New Roman" w:eastAsia="Calibri" w:hAnsi="Times New Roman"/>
                <w:spacing w:val="-6"/>
                <w:sz w:val="24"/>
                <w:szCs w:val="24"/>
                <w:lang w:eastAsia="en-US"/>
              </w:rPr>
              <w:t xml:space="preserve">Достижение результата компьютерного тестирования выше порогового значения (60-74% правильных ответов) </w:t>
            </w:r>
          </w:p>
          <w:p w:rsidR="001E6D4A" w:rsidRPr="000D79E3" w:rsidRDefault="001E6D4A" w:rsidP="00D10E10">
            <w:pPr>
              <w:spacing w:after="0" w:line="240" w:lineRule="auto"/>
              <w:jc w:val="both"/>
              <w:rPr>
                <w:rFonts w:ascii="Times New Roman" w:eastAsia="Calibri" w:hAnsi="Times New Roman"/>
                <w:spacing w:val="-6"/>
                <w:sz w:val="24"/>
                <w:szCs w:val="24"/>
                <w:lang w:eastAsia="en-US"/>
              </w:rPr>
            </w:pPr>
            <w:r w:rsidRPr="000D79E3">
              <w:rPr>
                <w:rFonts w:ascii="Times New Roman" w:eastAsia="Calibri" w:hAnsi="Times New Roman"/>
                <w:spacing w:val="-6"/>
                <w:sz w:val="24"/>
                <w:szCs w:val="24"/>
                <w:lang w:eastAsia="en-US"/>
              </w:rPr>
              <w:t>Студент показывает достаточные, но неглубокие знания программного материала; при ответе не допускает грубых ошибок или противоречий, однако в формулировании ответа отсутствует должная связь между анализом, аргументацией и выводами, для получения правильного ответа требуется уточняющие вопросы, достигнуты минимальные или выше показатели рейтинговой оценки при наличии выполнения предусмотренных РПД учебных заданий, решение практического задания верно, но не аргументировано</w:t>
            </w:r>
          </w:p>
        </w:tc>
        <w:tc>
          <w:tcPr>
            <w:tcW w:w="1221" w:type="pct"/>
            <w:tcBorders>
              <w:top w:val="single" w:sz="4" w:space="0" w:color="000000"/>
              <w:left w:val="single" w:sz="4" w:space="0" w:color="000000"/>
              <w:bottom w:val="single" w:sz="4" w:space="0" w:color="000000"/>
              <w:right w:val="single" w:sz="4" w:space="0" w:color="000000"/>
            </w:tcBorders>
            <w:hideMark/>
          </w:tcPr>
          <w:p w:rsidR="001E6D4A" w:rsidRPr="000D79E3" w:rsidRDefault="001E6D4A" w:rsidP="000D79E3">
            <w:pPr>
              <w:spacing w:after="0" w:line="240" w:lineRule="auto"/>
              <w:jc w:val="center"/>
              <w:rPr>
                <w:rFonts w:ascii="Times New Roman" w:eastAsia="Calibri" w:hAnsi="Times New Roman"/>
                <w:i/>
                <w:spacing w:val="-6"/>
                <w:sz w:val="24"/>
                <w:szCs w:val="24"/>
                <w:lang w:eastAsia="en-US"/>
              </w:rPr>
            </w:pPr>
            <w:r w:rsidRPr="000D79E3">
              <w:rPr>
                <w:rFonts w:ascii="Times New Roman" w:eastAsia="Calibri" w:hAnsi="Times New Roman"/>
                <w:i/>
                <w:spacing w:val="-6"/>
                <w:sz w:val="24"/>
                <w:szCs w:val="24"/>
                <w:lang w:eastAsia="en-US"/>
              </w:rPr>
              <w:t>Удовлетворительно</w:t>
            </w:r>
          </w:p>
        </w:tc>
      </w:tr>
      <w:tr w:rsidR="001E6D4A" w:rsidRPr="000D79E3" w:rsidTr="00991453">
        <w:tc>
          <w:tcPr>
            <w:tcW w:w="3779" w:type="pct"/>
            <w:tcBorders>
              <w:top w:val="single" w:sz="4" w:space="0" w:color="000000"/>
              <w:left w:val="single" w:sz="4" w:space="0" w:color="000000"/>
              <w:bottom w:val="single" w:sz="4" w:space="0" w:color="000000"/>
              <w:right w:val="single" w:sz="4" w:space="0" w:color="000000"/>
            </w:tcBorders>
            <w:hideMark/>
          </w:tcPr>
          <w:p w:rsidR="001E6D4A" w:rsidRPr="000D79E3" w:rsidRDefault="001E6D4A" w:rsidP="00D10E10">
            <w:pPr>
              <w:spacing w:after="0" w:line="240" w:lineRule="auto"/>
              <w:jc w:val="both"/>
              <w:rPr>
                <w:rFonts w:ascii="Times New Roman" w:eastAsia="Calibri" w:hAnsi="Times New Roman"/>
                <w:b/>
                <w:spacing w:val="-6"/>
                <w:sz w:val="24"/>
                <w:szCs w:val="24"/>
                <w:lang w:eastAsia="en-US"/>
              </w:rPr>
            </w:pPr>
            <w:r w:rsidRPr="000D79E3">
              <w:rPr>
                <w:rFonts w:ascii="Times New Roman" w:eastAsia="Calibri" w:hAnsi="Times New Roman"/>
                <w:spacing w:val="-6"/>
                <w:sz w:val="24"/>
                <w:szCs w:val="24"/>
                <w:lang w:eastAsia="en-US"/>
              </w:rPr>
              <w:t xml:space="preserve">Результаты компьютерного тестирования меньше 60% правильных ответов </w:t>
            </w:r>
          </w:p>
          <w:p w:rsidR="001E6D4A" w:rsidRPr="000D79E3" w:rsidRDefault="001E6D4A" w:rsidP="00D10E10">
            <w:pPr>
              <w:tabs>
                <w:tab w:val="left" w:pos="709"/>
              </w:tabs>
              <w:spacing w:after="0" w:line="240" w:lineRule="auto"/>
              <w:jc w:val="both"/>
              <w:rPr>
                <w:rFonts w:ascii="Times New Roman" w:eastAsia="Calibri" w:hAnsi="Times New Roman"/>
                <w:spacing w:val="-6"/>
                <w:sz w:val="24"/>
                <w:szCs w:val="24"/>
                <w:lang w:eastAsia="en-US"/>
              </w:rPr>
            </w:pPr>
            <w:r w:rsidRPr="000D79E3">
              <w:rPr>
                <w:rFonts w:ascii="Times New Roman" w:eastAsia="Calibri" w:hAnsi="Times New Roman"/>
                <w:spacing w:val="-6"/>
                <w:sz w:val="24"/>
                <w:szCs w:val="24"/>
                <w:lang w:eastAsia="en-US"/>
              </w:rPr>
              <w:t xml:space="preserve">Ответы на вопросы экзаменационного билета даны не верно, </w:t>
            </w:r>
          </w:p>
          <w:p w:rsidR="001E6D4A" w:rsidRPr="000D79E3" w:rsidRDefault="001E6D4A" w:rsidP="00D10E10">
            <w:pPr>
              <w:spacing w:after="0" w:line="240" w:lineRule="auto"/>
              <w:jc w:val="both"/>
              <w:rPr>
                <w:rFonts w:ascii="Times New Roman" w:eastAsia="Calibri" w:hAnsi="Times New Roman"/>
                <w:spacing w:val="-6"/>
                <w:sz w:val="24"/>
                <w:szCs w:val="24"/>
                <w:lang w:eastAsia="en-US"/>
              </w:rPr>
            </w:pPr>
            <w:r w:rsidRPr="000D79E3">
              <w:rPr>
                <w:rFonts w:ascii="Times New Roman" w:eastAsia="Calibri" w:hAnsi="Times New Roman"/>
                <w:spacing w:val="-6"/>
                <w:sz w:val="24"/>
                <w:szCs w:val="24"/>
                <w:lang w:eastAsia="en-US"/>
              </w:rPr>
              <w:t>решение практического задания не представлено или содержит существенные ошибки</w:t>
            </w:r>
          </w:p>
        </w:tc>
        <w:tc>
          <w:tcPr>
            <w:tcW w:w="1221" w:type="pct"/>
            <w:tcBorders>
              <w:top w:val="single" w:sz="4" w:space="0" w:color="000000"/>
              <w:left w:val="single" w:sz="4" w:space="0" w:color="000000"/>
              <w:bottom w:val="single" w:sz="4" w:space="0" w:color="000000"/>
              <w:right w:val="single" w:sz="4" w:space="0" w:color="000000"/>
            </w:tcBorders>
            <w:hideMark/>
          </w:tcPr>
          <w:p w:rsidR="001E6D4A" w:rsidRPr="000D79E3" w:rsidRDefault="001E6D4A" w:rsidP="000D79E3">
            <w:pPr>
              <w:spacing w:after="0" w:line="240" w:lineRule="auto"/>
              <w:jc w:val="center"/>
              <w:rPr>
                <w:rFonts w:ascii="Times New Roman" w:eastAsia="Calibri" w:hAnsi="Times New Roman"/>
                <w:i/>
                <w:spacing w:val="-6"/>
                <w:sz w:val="24"/>
                <w:szCs w:val="24"/>
                <w:lang w:eastAsia="en-US"/>
              </w:rPr>
            </w:pPr>
            <w:r w:rsidRPr="000D79E3">
              <w:rPr>
                <w:rFonts w:ascii="Times New Roman" w:eastAsia="Calibri" w:hAnsi="Times New Roman"/>
                <w:i/>
                <w:spacing w:val="-6"/>
                <w:sz w:val="24"/>
                <w:szCs w:val="24"/>
                <w:lang w:eastAsia="en-US"/>
              </w:rPr>
              <w:t>Неудовлетворительно</w:t>
            </w:r>
          </w:p>
        </w:tc>
      </w:tr>
    </w:tbl>
    <w:p w:rsidR="001E6D4A" w:rsidRPr="000D79E3" w:rsidRDefault="001E6D4A" w:rsidP="000D79E3">
      <w:pPr>
        <w:spacing w:after="0" w:line="240" w:lineRule="auto"/>
        <w:rPr>
          <w:rFonts w:ascii="Times New Roman" w:eastAsia="Calibri" w:hAnsi="Times New Roman"/>
          <w:b/>
          <w:spacing w:val="-6"/>
          <w:sz w:val="24"/>
          <w:szCs w:val="24"/>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028"/>
        <w:gridCol w:w="2542"/>
      </w:tblGrid>
      <w:tr w:rsidR="001E6D4A" w:rsidRPr="000D79E3" w:rsidTr="00991453">
        <w:tc>
          <w:tcPr>
            <w:tcW w:w="5000" w:type="pct"/>
            <w:gridSpan w:val="2"/>
            <w:tcBorders>
              <w:top w:val="single" w:sz="4" w:space="0" w:color="000000"/>
              <w:left w:val="single" w:sz="4" w:space="0" w:color="000000"/>
              <w:bottom w:val="single" w:sz="4" w:space="0" w:color="000000"/>
              <w:right w:val="single" w:sz="4" w:space="0" w:color="000000"/>
            </w:tcBorders>
            <w:hideMark/>
          </w:tcPr>
          <w:p w:rsidR="001E6D4A" w:rsidRPr="000D79E3" w:rsidRDefault="001E6D4A" w:rsidP="000D79E3">
            <w:pPr>
              <w:spacing w:after="0" w:line="240" w:lineRule="auto"/>
              <w:jc w:val="center"/>
              <w:rPr>
                <w:rFonts w:ascii="Times New Roman" w:eastAsia="Calibri" w:hAnsi="Times New Roman"/>
                <w:i/>
                <w:spacing w:val="-6"/>
                <w:sz w:val="24"/>
                <w:szCs w:val="24"/>
                <w:lang w:eastAsia="en-US"/>
              </w:rPr>
            </w:pPr>
            <w:r w:rsidRPr="000D79E3">
              <w:rPr>
                <w:rFonts w:ascii="Times New Roman" w:eastAsia="Calibri" w:hAnsi="Times New Roman"/>
                <w:i/>
                <w:spacing w:val="-6"/>
                <w:sz w:val="24"/>
                <w:szCs w:val="24"/>
                <w:lang w:eastAsia="en-US"/>
              </w:rPr>
              <w:t>Защита курсового проекта (работы)</w:t>
            </w:r>
          </w:p>
        </w:tc>
      </w:tr>
      <w:tr w:rsidR="001E6D4A" w:rsidRPr="000D79E3" w:rsidTr="00991453">
        <w:tc>
          <w:tcPr>
            <w:tcW w:w="3672" w:type="pct"/>
            <w:tcBorders>
              <w:top w:val="single" w:sz="4" w:space="0" w:color="000000"/>
              <w:left w:val="single" w:sz="4" w:space="0" w:color="000000"/>
              <w:bottom w:val="single" w:sz="4" w:space="0" w:color="000000"/>
              <w:right w:val="single" w:sz="4" w:space="0" w:color="000000"/>
            </w:tcBorders>
          </w:tcPr>
          <w:p w:rsidR="001E6D4A" w:rsidRPr="000D79E3" w:rsidRDefault="001E6D4A" w:rsidP="000D79E3">
            <w:pPr>
              <w:spacing w:after="0" w:line="240" w:lineRule="auto"/>
              <w:jc w:val="center"/>
              <w:rPr>
                <w:rFonts w:ascii="Times New Roman" w:eastAsia="Calibri" w:hAnsi="Times New Roman"/>
                <w:spacing w:val="-6"/>
                <w:sz w:val="24"/>
                <w:szCs w:val="24"/>
                <w:lang w:eastAsia="en-US"/>
              </w:rPr>
            </w:pPr>
            <w:r w:rsidRPr="000D79E3">
              <w:rPr>
                <w:rFonts w:ascii="Times New Roman" w:eastAsia="Calibri" w:hAnsi="Times New Roman"/>
                <w:spacing w:val="-6"/>
                <w:sz w:val="24"/>
                <w:szCs w:val="24"/>
                <w:lang w:eastAsia="en-US"/>
              </w:rPr>
              <w:t>Критерий оценки экзамена</w:t>
            </w:r>
          </w:p>
        </w:tc>
        <w:tc>
          <w:tcPr>
            <w:tcW w:w="1328" w:type="pct"/>
            <w:tcBorders>
              <w:top w:val="single" w:sz="4" w:space="0" w:color="000000"/>
              <w:left w:val="single" w:sz="4" w:space="0" w:color="000000"/>
              <w:bottom w:val="single" w:sz="4" w:space="0" w:color="000000"/>
              <w:right w:val="single" w:sz="4" w:space="0" w:color="000000"/>
            </w:tcBorders>
            <w:hideMark/>
          </w:tcPr>
          <w:p w:rsidR="001E6D4A" w:rsidRPr="000D79E3" w:rsidRDefault="001E6D4A" w:rsidP="000D79E3">
            <w:pPr>
              <w:spacing w:after="0" w:line="240" w:lineRule="auto"/>
              <w:jc w:val="center"/>
              <w:rPr>
                <w:rFonts w:ascii="Times New Roman" w:eastAsia="Calibri" w:hAnsi="Times New Roman"/>
                <w:spacing w:val="-6"/>
                <w:sz w:val="24"/>
                <w:szCs w:val="24"/>
                <w:lang w:eastAsia="en-US"/>
              </w:rPr>
            </w:pPr>
            <w:r w:rsidRPr="000D79E3">
              <w:rPr>
                <w:rFonts w:ascii="Times New Roman" w:eastAsia="Calibri" w:hAnsi="Times New Roman"/>
                <w:spacing w:val="-6"/>
                <w:sz w:val="24"/>
                <w:szCs w:val="24"/>
                <w:lang w:eastAsia="en-US"/>
              </w:rPr>
              <w:t>Оценка по традиционной шкале</w:t>
            </w:r>
          </w:p>
        </w:tc>
      </w:tr>
      <w:tr w:rsidR="001E6D4A" w:rsidRPr="000D79E3" w:rsidTr="00991453">
        <w:tc>
          <w:tcPr>
            <w:tcW w:w="3672" w:type="pct"/>
            <w:tcBorders>
              <w:top w:val="single" w:sz="4" w:space="0" w:color="000000"/>
              <w:left w:val="single" w:sz="4" w:space="0" w:color="000000"/>
              <w:bottom w:val="single" w:sz="4" w:space="0" w:color="000000"/>
              <w:right w:val="single" w:sz="4" w:space="0" w:color="000000"/>
            </w:tcBorders>
          </w:tcPr>
          <w:p w:rsidR="001E6D4A" w:rsidRPr="000D79E3" w:rsidRDefault="001E6D4A" w:rsidP="00D10E10">
            <w:pPr>
              <w:spacing w:after="0" w:line="240" w:lineRule="auto"/>
              <w:jc w:val="both"/>
              <w:rPr>
                <w:rFonts w:ascii="Times New Roman" w:eastAsia="Calibri" w:hAnsi="Times New Roman"/>
                <w:spacing w:val="-6"/>
                <w:sz w:val="24"/>
                <w:szCs w:val="24"/>
                <w:lang w:eastAsia="en-US"/>
              </w:rPr>
            </w:pPr>
            <w:r w:rsidRPr="000D79E3">
              <w:rPr>
                <w:rFonts w:ascii="Times New Roman" w:eastAsia="Calibri" w:hAnsi="Times New Roman"/>
                <w:spacing w:val="-6"/>
                <w:sz w:val="24"/>
                <w:szCs w:val="24"/>
                <w:lang w:eastAsia="en-US"/>
              </w:rPr>
              <w:lastRenderedPageBreak/>
              <w:t>Содержание  соответствует заданию на курсовую работу (проект), подробно рассмотрен теоретический раздел. Ошибок в расчетах нет. Даны полные ответы на вопросы при защите курсовой работы (проекта) и дополнительные вопросы. Соответствует требованиям по оформлению</w:t>
            </w:r>
          </w:p>
          <w:p w:rsidR="001E6D4A" w:rsidRPr="000D79E3" w:rsidRDefault="001E6D4A" w:rsidP="00D10E10">
            <w:pPr>
              <w:spacing w:after="0" w:line="240" w:lineRule="auto"/>
              <w:jc w:val="both"/>
              <w:rPr>
                <w:rFonts w:ascii="Times New Roman" w:eastAsia="Calibri" w:hAnsi="Times New Roman"/>
                <w:spacing w:val="-6"/>
                <w:sz w:val="24"/>
                <w:szCs w:val="24"/>
                <w:lang w:eastAsia="en-US"/>
              </w:rPr>
            </w:pPr>
          </w:p>
        </w:tc>
        <w:tc>
          <w:tcPr>
            <w:tcW w:w="1328" w:type="pct"/>
            <w:tcBorders>
              <w:top w:val="single" w:sz="4" w:space="0" w:color="000000"/>
              <w:left w:val="single" w:sz="4" w:space="0" w:color="000000"/>
              <w:bottom w:val="single" w:sz="4" w:space="0" w:color="000000"/>
              <w:right w:val="single" w:sz="4" w:space="0" w:color="000000"/>
            </w:tcBorders>
            <w:hideMark/>
          </w:tcPr>
          <w:p w:rsidR="001E6D4A" w:rsidRPr="000D79E3" w:rsidRDefault="001E6D4A" w:rsidP="000D79E3">
            <w:pPr>
              <w:spacing w:after="0" w:line="240" w:lineRule="auto"/>
              <w:jc w:val="center"/>
              <w:rPr>
                <w:rFonts w:ascii="Times New Roman" w:eastAsia="Calibri" w:hAnsi="Times New Roman"/>
                <w:i/>
                <w:spacing w:val="-6"/>
                <w:sz w:val="24"/>
                <w:szCs w:val="24"/>
                <w:lang w:eastAsia="en-US"/>
              </w:rPr>
            </w:pPr>
            <w:r w:rsidRPr="000D79E3">
              <w:rPr>
                <w:rFonts w:ascii="Times New Roman" w:eastAsia="Calibri" w:hAnsi="Times New Roman"/>
                <w:i/>
                <w:spacing w:val="-6"/>
                <w:sz w:val="24"/>
                <w:szCs w:val="24"/>
                <w:lang w:eastAsia="en-US"/>
              </w:rPr>
              <w:t>Отлично</w:t>
            </w:r>
          </w:p>
        </w:tc>
      </w:tr>
      <w:tr w:rsidR="001E6D4A" w:rsidRPr="000D79E3" w:rsidTr="00991453">
        <w:tc>
          <w:tcPr>
            <w:tcW w:w="3672" w:type="pct"/>
            <w:tcBorders>
              <w:top w:val="single" w:sz="4" w:space="0" w:color="000000"/>
              <w:left w:val="single" w:sz="4" w:space="0" w:color="000000"/>
              <w:bottom w:val="single" w:sz="4" w:space="0" w:color="000000"/>
              <w:right w:val="single" w:sz="4" w:space="0" w:color="000000"/>
            </w:tcBorders>
          </w:tcPr>
          <w:p w:rsidR="001E6D4A" w:rsidRPr="000D79E3" w:rsidRDefault="001E6D4A" w:rsidP="00D10E10">
            <w:pPr>
              <w:spacing w:after="0" w:line="240" w:lineRule="auto"/>
              <w:jc w:val="both"/>
              <w:rPr>
                <w:rFonts w:ascii="Times New Roman" w:eastAsia="Calibri" w:hAnsi="Times New Roman"/>
                <w:spacing w:val="-6"/>
                <w:sz w:val="24"/>
                <w:szCs w:val="24"/>
                <w:lang w:eastAsia="en-US"/>
              </w:rPr>
            </w:pPr>
            <w:r w:rsidRPr="000D79E3">
              <w:rPr>
                <w:rFonts w:ascii="Times New Roman" w:eastAsia="Calibri" w:hAnsi="Times New Roman"/>
                <w:spacing w:val="-6"/>
                <w:sz w:val="24"/>
                <w:szCs w:val="24"/>
                <w:lang w:eastAsia="en-US"/>
              </w:rPr>
              <w:t>Содержание  соответствует заданию на курсовую работу (проект), подробно рассмотрен теоретический раздел. Ошибок в расчетах нет. Даны полные ответы на вопросы при защите курсовой работы (проекта). Нет ответов на дополнительные вопросы. Есть недочеты в оформлении.</w:t>
            </w:r>
          </w:p>
        </w:tc>
        <w:tc>
          <w:tcPr>
            <w:tcW w:w="1328" w:type="pct"/>
            <w:tcBorders>
              <w:top w:val="single" w:sz="4" w:space="0" w:color="000000"/>
              <w:left w:val="single" w:sz="4" w:space="0" w:color="000000"/>
              <w:bottom w:val="single" w:sz="4" w:space="0" w:color="000000"/>
              <w:right w:val="single" w:sz="4" w:space="0" w:color="000000"/>
            </w:tcBorders>
            <w:hideMark/>
          </w:tcPr>
          <w:p w:rsidR="001E6D4A" w:rsidRPr="000D79E3" w:rsidRDefault="001E6D4A" w:rsidP="000D79E3">
            <w:pPr>
              <w:spacing w:after="0" w:line="240" w:lineRule="auto"/>
              <w:jc w:val="center"/>
              <w:rPr>
                <w:rFonts w:ascii="Times New Roman" w:eastAsia="Calibri" w:hAnsi="Times New Roman"/>
                <w:i/>
                <w:spacing w:val="-6"/>
                <w:sz w:val="24"/>
                <w:szCs w:val="24"/>
                <w:lang w:eastAsia="en-US"/>
              </w:rPr>
            </w:pPr>
            <w:r w:rsidRPr="000D79E3">
              <w:rPr>
                <w:rFonts w:ascii="Times New Roman" w:eastAsia="Calibri" w:hAnsi="Times New Roman"/>
                <w:i/>
                <w:spacing w:val="-6"/>
                <w:sz w:val="24"/>
                <w:szCs w:val="24"/>
                <w:lang w:eastAsia="en-US"/>
              </w:rPr>
              <w:t>Хорошо</w:t>
            </w:r>
          </w:p>
        </w:tc>
      </w:tr>
      <w:tr w:rsidR="001E6D4A" w:rsidRPr="000D79E3" w:rsidTr="00991453">
        <w:tc>
          <w:tcPr>
            <w:tcW w:w="3672" w:type="pct"/>
            <w:tcBorders>
              <w:top w:val="single" w:sz="4" w:space="0" w:color="000000"/>
              <w:left w:val="single" w:sz="4" w:space="0" w:color="000000"/>
              <w:bottom w:val="single" w:sz="4" w:space="0" w:color="000000"/>
              <w:right w:val="single" w:sz="4" w:space="0" w:color="000000"/>
            </w:tcBorders>
          </w:tcPr>
          <w:p w:rsidR="001E6D4A" w:rsidRPr="000D79E3" w:rsidRDefault="001E6D4A" w:rsidP="00D10E10">
            <w:pPr>
              <w:spacing w:after="0" w:line="240" w:lineRule="auto"/>
              <w:jc w:val="both"/>
              <w:rPr>
                <w:rFonts w:ascii="Times New Roman" w:eastAsia="Calibri" w:hAnsi="Times New Roman"/>
                <w:spacing w:val="-6"/>
                <w:sz w:val="24"/>
                <w:szCs w:val="24"/>
                <w:lang w:eastAsia="en-US"/>
              </w:rPr>
            </w:pPr>
            <w:r w:rsidRPr="000D79E3">
              <w:rPr>
                <w:rFonts w:ascii="Times New Roman" w:eastAsia="Calibri" w:hAnsi="Times New Roman"/>
                <w:spacing w:val="-6"/>
                <w:sz w:val="24"/>
                <w:szCs w:val="24"/>
                <w:lang w:eastAsia="en-US"/>
              </w:rPr>
              <w:t>Содержание  соответствует заданию на курсовую работу (проект), подробно рассмотрен теоретический раздел, незначительные ошибки в расчетах. Даны неполные ответы на вопросы при защите курсовой. Есть недочеты в оформлении.</w:t>
            </w:r>
          </w:p>
        </w:tc>
        <w:tc>
          <w:tcPr>
            <w:tcW w:w="1328" w:type="pct"/>
            <w:tcBorders>
              <w:top w:val="single" w:sz="4" w:space="0" w:color="000000"/>
              <w:left w:val="single" w:sz="4" w:space="0" w:color="000000"/>
              <w:bottom w:val="single" w:sz="4" w:space="0" w:color="000000"/>
              <w:right w:val="single" w:sz="4" w:space="0" w:color="000000"/>
            </w:tcBorders>
            <w:hideMark/>
          </w:tcPr>
          <w:p w:rsidR="001E6D4A" w:rsidRPr="000D79E3" w:rsidRDefault="001E6D4A" w:rsidP="000D79E3">
            <w:pPr>
              <w:spacing w:after="0" w:line="240" w:lineRule="auto"/>
              <w:jc w:val="center"/>
              <w:rPr>
                <w:rFonts w:ascii="Times New Roman" w:eastAsia="Calibri" w:hAnsi="Times New Roman"/>
                <w:i/>
                <w:spacing w:val="-6"/>
                <w:sz w:val="24"/>
                <w:szCs w:val="24"/>
                <w:lang w:eastAsia="en-US"/>
              </w:rPr>
            </w:pPr>
            <w:r w:rsidRPr="000D79E3">
              <w:rPr>
                <w:rFonts w:ascii="Times New Roman" w:eastAsia="Calibri" w:hAnsi="Times New Roman"/>
                <w:i/>
                <w:spacing w:val="-6"/>
                <w:sz w:val="24"/>
                <w:szCs w:val="24"/>
                <w:lang w:eastAsia="en-US"/>
              </w:rPr>
              <w:t>Удовлетворительно</w:t>
            </w:r>
          </w:p>
        </w:tc>
      </w:tr>
      <w:tr w:rsidR="001E6D4A" w:rsidRPr="000D79E3" w:rsidTr="00991453">
        <w:tc>
          <w:tcPr>
            <w:tcW w:w="3672" w:type="pct"/>
            <w:tcBorders>
              <w:top w:val="single" w:sz="4" w:space="0" w:color="000000"/>
              <w:left w:val="single" w:sz="4" w:space="0" w:color="000000"/>
              <w:bottom w:val="single" w:sz="4" w:space="0" w:color="000000"/>
              <w:right w:val="single" w:sz="4" w:space="0" w:color="000000"/>
            </w:tcBorders>
          </w:tcPr>
          <w:p w:rsidR="001E6D4A" w:rsidRPr="000D79E3" w:rsidRDefault="001E6D4A" w:rsidP="00D10E10">
            <w:pPr>
              <w:spacing w:after="0" w:line="240" w:lineRule="auto"/>
              <w:jc w:val="both"/>
              <w:rPr>
                <w:rFonts w:ascii="Times New Roman" w:eastAsia="Calibri" w:hAnsi="Times New Roman"/>
                <w:spacing w:val="-6"/>
                <w:sz w:val="24"/>
                <w:szCs w:val="24"/>
                <w:lang w:eastAsia="en-US"/>
              </w:rPr>
            </w:pPr>
            <w:r w:rsidRPr="000D79E3">
              <w:rPr>
                <w:rFonts w:ascii="Times New Roman" w:eastAsia="Calibri" w:hAnsi="Times New Roman"/>
                <w:spacing w:val="-6"/>
                <w:sz w:val="24"/>
                <w:szCs w:val="24"/>
                <w:lang w:eastAsia="en-US"/>
              </w:rPr>
              <w:t>Содержание не соответствует заданию на курсовую работу (проект). Плагиат теоретического раздела.</w:t>
            </w:r>
          </w:p>
        </w:tc>
        <w:tc>
          <w:tcPr>
            <w:tcW w:w="1328" w:type="pct"/>
            <w:tcBorders>
              <w:top w:val="single" w:sz="4" w:space="0" w:color="000000"/>
              <w:left w:val="single" w:sz="4" w:space="0" w:color="000000"/>
              <w:bottom w:val="single" w:sz="4" w:space="0" w:color="000000"/>
              <w:right w:val="single" w:sz="4" w:space="0" w:color="000000"/>
            </w:tcBorders>
            <w:hideMark/>
          </w:tcPr>
          <w:p w:rsidR="001E6D4A" w:rsidRPr="000D79E3" w:rsidRDefault="001E6D4A" w:rsidP="000D79E3">
            <w:pPr>
              <w:spacing w:after="0" w:line="240" w:lineRule="auto"/>
              <w:jc w:val="center"/>
              <w:rPr>
                <w:rFonts w:ascii="Times New Roman" w:eastAsia="Calibri" w:hAnsi="Times New Roman"/>
                <w:i/>
                <w:spacing w:val="-6"/>
                <w:sz w:val="24"/>
                <w:szCs w:val="24"/>
                <w:lang w:eastAsia="en-US"/>
              </w:rPr>
            </w:pPr>
            <w:r w:rsidRPr="000D79E3">
              <w:rPr>
                <w:rFonts w:ascii="Times New Roman" w:eastAsia="Calibri" w:hAnsi="Times New Roman"/>
                <w:i/>
                <w:spacing w:val="-6"/>
                <w:sz w:val="24"/>
                <w:szCs w:val="24"/>
                <w:lang w:eastAsia="en-US"/>
              </w:rPr>
              <w:t>Неудовлетворительно</w:t>
            </w:r>
          </w:p>
        </w:tc>
      </w:tr>
    </w:tbl>
    <w:p w:rsidR="00D10E10" w:rsidRDefault="00D10E10" w:rsidP="00D10E10">
      <w:pPr>
        <w:spacing w:after="0" w:line="240" w:lineRule="auto"/>
        <w:rPr>
          <w:rFonts w:ascii="Times New Roman" w:hAnsi="Times New Roman"/>
          <w:b/>
          <w:i/>
          <w:spacing w:val="-6"/>
          <w:sz w:val="24"/>
          <w:szCs w:val="24"/>
        </w:rPr>
      </w:pPr>
    </w:p>
    <w:p w:rsidR="001E6D4A" w:rsidRPr="00D10E10" w:rsidRDefault="001E6D4A" w:rsidP="00AD4E9D">
      <w:pPr>
        <w:numPr>
          <w:ilvl w:val="0"/>
          <w:numId w:val="51"/>
        </w:numPr>
        <w:tabs>
          <w:tab w:val="left" w:pos="993"/>
        </w:tabs>
        <w:spacing w:after="0" w:line="240" w:lineRule="auto"/>
        <w:ind w:left="0" w:firstLine="709"/>
        <w:jc w:val="both"/>
        <w:rPr>
          <w:rFonts w:ascii="Times New Roman" w:hAnsi="Times New Roman"/>
          <w:b/>
          <w:spacing w:val="-6"/>
          <w:sz w:val="24"/>
          <w:szCs w:val="24"/>
        </w:rPr>
      </w:pPr>
      <w:r w:rsidRPr="00D10E10">
        <w:rPr>
          <w:rFonts w:ascii="Times New Roman" w:hAnsi="Times New Roman"/>
          <w:b/>
          <w:spacing w:val="-6"/>
          <w:sz w:val="24"/>
          <w:szCs w:val="24"/>
        </w:rPr>
        <w:t>Типовые контрольные задания или иные материалы, необходимые для оценки знаний, умений, навыков и (или) опыта деятельности, характеризующих этапы формирования компетенций в процессе освоения образовательной программы</w:t>
      </w:r>
    </w:p>
    <w:p w:rsidR="001E6D4A" w:rsidRPr="000D79E3" w:rsidRDefault="001E6D4A" w:rsidP="00D10E10">
      <w:pPr>
        <w:autoSpaceDE w:val="0"/>
        <w:autoSpaceDN w:val="0"/>
        <w:adjustRightInd w:val="0"/>
        <w:spacing w:after="0" w:line="240" w:lineRule="auto"/>
        <w:ind w:firstLine="709"/>
        <w:jc w:val="both"/>
        <w:rPr>
          <w:rFonts w:ascii="Times New Roman" w:eastAsia="Calibri" w:hAnsi="Times New Roman"/>
          <w:b/>
          <w:spacing w:val="-6"/>
          <w:sz w:val="24"/>
          <w:szCs w:val="24"/>
        </w:rPr>
      </w:pPr>
    </w:p>
    <w:p w:rsidR="001E6D4A" w:rsidRPr="000D79E3" w:rsidRDefault="001E6D4A" w:rsidP="00D10E10">
      <w:pPr>
        <w:autoSpaceDE w:val="0"/>
        <w:autoSpaceDN w:val="0"/>
        <w:adjustRightInd w:val="0"/>
        <w:spacing w:after="0" w:line="240" w:lineRule="auto"/>
        <w:ind w:firstLine="709"/>
        <w:jc w:val="both"/>
        <w:rPr>
          <w:rFonts w:ascii="Times New Roman" w:eastAsia="Calibri" w:hAnsi="Times New Roman"/>
          <w:i/>
          <w:spacing w:val="-6"/>
          <w:sz w:val="24"/>
          <w:szCs w:val="24"/>
        </w:rPr>
      </w:pPr>
      <w:r w:rsidRPr="000D79E3">
        <w:rPr>
          <w:rFonts w:ascii="Times New Roman" w:eastAsia="Calibri" w:hAnsi="Times New Roman"/>
          <w:i/>
          <w:spacing w:val="-6"/>
          <w:sz w:val="24"/>
          <w:szCs w:val="24"/>
        </w:rPr>
        <w:t>3.1. Типовые тестовые задания для итогового тестирования  (Для ПО АСТ-Тест)</w:t>
      </w:r>
    </w:p>
    <w:tbl>
      <w:tblPr>
        <w:tblStyle w:val="5"/>
        <w:tblW w:w="0" w:type="auto"/>
        <w:tblLook w:val="04A0" w:firstRow="1" w:lastRow="0" w:firstColumn="1" w:lastColumn="0" w:noHBand="0" w:noVBand="1"/>
      </w:tblPr>
      <w:tblGrid>
        <w:gridCol w:w="9570"/>
      </w:tblGrid>
      <w:tr w:rsidR="001E6D4A" w:rsidRPr="00D10E10" w:rsidTr="00991453">
        <w:tc>
          <w:tcPr>
            <w:tcW w:w="9571" w:type="dxa"/>
          </w:tcPr>
          <w:p w:rsidR="001E6D4A" w:rsidRPr="00D10E10" w:rsidRDefault="001E6D4A" w:rsidP="00AD4E9D">
            <w:pPr>
              <w:numPr>
                <w:ilvl w:val="0"/>
                <w:numId w:val="52"/>
              </w:numPr>
              <w:tabs>
                <w:tab w:val="left" w:pos="0"/>
                <w:tab w:val="left" w:pos="851"/>
                <w:tab w:val="left" w:pos="1134"/>
              </w:tabs>
              <w:contextualSpacing/>
              <w:jc w:val="both"/>
              <w:rPr>
                <w:rFonts w:ascii="Times New Roman" w:eastAsia="Calibri" w:hAnsi="Times New Roman"/>
                <w:color w:val="000000"/>
                <w:spacing w:val="-6"/>
                <w:sz w:val="24"/>
                <w:szCs w:val="24"/>
              </w:rPr>
            </w:pPr>
            <w:r w:rsidRPr="00D10E10">
              <w:rPr>
                <w:rFonts w:ascii="Times New Roman" w:eastAsia="Calibri" w:hAnsi="Times New Roman"/>
                <w:color w:val="000000"/>
                <w:spacing w:val="-6"/>
                <w:sz w:val="24"/>
                <w:szCs w:val="24"/>
              </w:rPr>
              <w:t>Характерные черты стратегического планирования:</w:t>
            </w:r>
          </w:p>
          <w:p w:rsidR="001E6D4A" w:rsidRPr="00D10E10" w:rsidRDefault="001E6D4A" w:rsidP="00AD4E9D">
            <w:pPr>
              <w:numPr>
                <w:ilvl w:val="0"/>
                <w:numId w:val="53"/>
              </w:numPr>
              <w:ind w:left="0" w:firstLine="0"/>
              <w:rPr>
                <w:rFonts w:ascii="Times New Roman" w:eastAsia="Calibri" w:hAnsi="Times New Roman"/>
                <w:spacing w:val="-6"/>
                <w:sz w:val="24"/>
                <w:szCs w:val="24"/>
              </w:rPr>
            </w:pPr>
            <w:r w:rsidRPr="00D10E10">
              <w:rPr>
                <w:rFonts w:ascii="Times New Roman" w:eastAsia="Calibri" w:hAnsi="Times New Roman"/>
                <w:spacing w:val="-6"/>
                <w:sz w:val="24"/>
                <w:szCs w:val="24"/>
              </w:rPr>
              <w:t>содержит совокупность глобальных идей развития фирмы</w:t>
            </w:r>
          </w:p>
          <w:p w:rsidR="001E6D4A" w:rsidRPr="00D10E10" w:rsidRDefault="001E6D4A" w:rsidP="00AD4E9D">
            <w:pPr>
              <w:numPr>
                <w:ilvl w:val="0"/>
                <w:numId w:val="53"/>
              </w:numPr>
              <w:ind w:left="0" w:firstLine="0"/>
              <w:rPr>
                <w:rFonts w:ascii="Times New Roman" w:eastAsia="Calibri" w:hAnsi="Times New Roman"/>
                <w:spacing w:val="-6"/>
                <w:sz w:val="24"/>
                <w:szCs w:val="24"/>
              </w:rPr>
            </w:pPr>
            <w:r w:rsidRPr="00D10E10">
              <w:rPr>
                <w:rFonts w:ascii="Times New Roman" w:eastAsia="Calibri" w:hAnsi="Times New Roman"/>
                <w:spacing w:val="-6"/>
                <w:sz w:val="24"/>
                <w:szCs w:val="24"/>
              </w:rPr>
              <w:t>устремлен на краткосрочную перспективу</w:t>
            </w:r>
          </w:p>
          <w:p w:rsidR="001E6D4A" w:rsidRPr="00D10E10" w:rsidRDefault="001E6D4A" w:rsidP="00AD4E9D">
            <w:pPr>
              <w:numPr>
                <w:ilvl w:val="0"/>
                <w:numId w:val="53"/>
              </w:numPr>
              <w:ind w:left="0" w:firstLine="0"/>
              <w:rPr>
                <w:rFonts w:ascii="Times New Roman" w:eastAsia="Calibri" w:hAnsi="Times New Roman"/>
                <w:spacing w:val="-6"/>
                <w:sz w:val="24"/>
                <w:szCs w:val="24"/>
              </w:rPr>
            </w:pPr>
            <w:r w:rsidRPr="00D10E10">
              <w:rPr>
                <w:rFonts w:ascii="Times New Roman" w:eastAsia="Calibri" w:hAnsi="Times New Roman"/>
                <w:spacing w:val="-6"/>
                <w:sz w:val="24"/>
                <w:szCs w:val="24"/>
              </w:rPr>
              <w:t>служит основой для любого другого вида планирования</w:t>
            </w:r>
          </w:p>
          <w:p w:rsidR="001E6D4A" w:rsidRPr="00D10E10" w:rsidRDefault="001E6D4A" w:rsidP="00AD4E9D">
            <w:pPr>
              <w:numPr>
                <w:ilvl w:val="0"/>
                <w:numId w:val="53"/>
              </w:numPr>
              <w:ind w:left="0" w:firstLine="0"/>
              <w:rPr>
                <w:rFonts w:ascii="Times New Roman" w:eastAsia="Calibri" w:hAnsi="Times New Roman"/>
                <w:spacing w:val="-6"/>
                <w:sz w:val="24"/>
                <w:szCs w:val="24"/>
              </w:rPr>
            </w:pPr>
            <w:r w:rsidRPr="00D10E10">
              <w:rPr>
                <w:rFonts w:ascii="Times New Roman" w:eastAsia="Calibri" w:hAnsi="Times New Roman"/>
                <w:spacing w:val="-6"/>
                <w:sz w:val="24"/>
                <w:szCs w:val="24"/>
              </w:rPr>
              <w:t>предусматривает альтернативные действия на долгосрочный период</w:t>
            </w:r>
          </w:p>
          <w:p w:rsidR="001E6D4A" w:rsidRPr="00D10E10" w:rsidRDefault="001E6D4A" w:rsidP="00AD4E9D">
            <w:pPr>
              <w:numPr>
                <w:ilvl w:val="0"/>
                <w:numId w:val="53"/>
              </w:numPr>
              <w:ind w:left="0" w:firstLine="0"/>
              <w:rPr>
                <w:rFonts w:ascii="Times New Roman" w:eastAsia="Calibri" w:hAnsi="Times New Roman"/>
                <w:spacing w:val="-6"/>
                <w:sz w:val="24"/>
                <w:szCs w:val="24"/>
              </w:rPr>
            </w:pPr>
            <w:r w:rsidRPr="00D10E10">
              <w:rPr>
                <w:rFonts w:ascii="Times New Roman" w:eastAsia="Calibri" w:hAnsi="Times New Roman"/>
                <w:spacing w:val="-6"/>
                <w:sz w:val="24"/>
                <w:szCs w:val="24"/>
              </w:rPr>
              <w:t>не обусловливает изучение внешней и внутренней среды хозяйствования</w:t>
            </w:r>
          </w:p>
          <w:p w:rsidR="001E6D4A" w:rsidRPr="00D10E10" w:rsidRDefault="001E6D4A" w:rsidP="00D10E10">
            <w:pPr>
              <w:rPr>
                <w:rFonts w:ascii="Times New Roman" w:eastAsia="Calibri" w:hAnsi="Times New Roman"/>
                <w:spacing w:val="-6"/>
                <w:sz w:val="24"/>
                <w:szCs w:val="24"/>
              </w:rPr>
            </w:pPr>
          </w:p>
          <w:p w:rsidR="001E6D4A" w:rsidRPr="00D10E10" w:rsidRDefault="001E6D4A" w:rsidP="00AD4E9D">
            <w:pPr>
              <w:numPr>
                <w:ilvl w:val="0"/>
                <w:numId w:val="52"/>
              </w:numPr>
              <w:contextualSpacing/>
              <w:jc w:val="both"/>
              <w:rPr>
                <w:rFonts w:ascii="Times New Roman" w:eastAsia="Calibri" w:hAnsi="Times New Roman"/>
                <w:color w:val="000000"/>
                <w:spacing w:val="-6"/>
                <w:sz w:val="24"/>
                <w:szCs w:val="24"/>
              </w:rPr>
            </w:pPr>
            <w:r w:rsidRPr="00D10E10">
              <w:rPr>
                <w:rFonts w:ascii="Times New Roman" w:eastAsia="Calibri" w:hAnsi="Times New Roman"/>
                <w:color w:val="000000"/>
                <w:spacing w:val="-6"/>
                <w:sz w:val="24"/>
                <w:szCs w:val="24"/>
              </w:rPr>
              <w:t>Последовательность, в которой должны отражаться этапы процесса стратегического планирования:</w:t>
            </w:r>
          </w:p>
          <w:p w:rsidR="001E6D4A" w:rsidRPr="00D10E10" w:rsidRDefault="001E6D4A" w:rsidP="00AD4E9D">
            <w:pPr>
              <w:numPr>
                <w:ilvl w:val="0"/>
                <w:numId w:val="54"/>
              </w:numPr>
              <w:ind w:left="0" w:firstLine="0"/>
              <w:rPr>
                <w:rFonts w:ascii="Times New Roman" w:eastAsia="Calibri" w:hAnsi="Times New Roman"/>
                <w:spacing w:val="-6"/>
                <w:sz w:val="24"/>
                <w:szCs w:val="24"/>
              </w:rPr>
            </w:pPr>
            <w:r w:rsidRPr="00D10E10">
              <w:rPr>
                <w:rFonts w:ascii="Times New Roman" w:eastAsia="Calibri" w:hAnsi="Times New Roman"/>
                <w:spacing w:val="-6"/>
                <w:sz w:val="24"/>
                <w:szCs w:val="24"/>
              </w:rPr>
              <w:t>миссия предприятия (1)</w:t>
            </w:r>
          </w:p>
          <w:p w:rsidR="001E6D4A" w:rsidRPr="00D10E10" w:rsidRDefault="001E6D4A" w:rsidP="00AD4E9D">
            <w:pPr>
              <w:numPr>
                <w:ilvl w:val="0"/>
                <w:numId w:val="54"/>
              </w:numPr>
              <w:ind w:left="0" w:firstLine="0"/>
              <w:rPr>
                <w:rFonts w:ascii="Times New Roman" w:eastAsia="Calibri" w:hAnsi="Times New Roman"/>
                <w:spacing w:val="-6"/>
                <w:sz w:val="24"/>
                <w:szCs w:val="24"/>
              </w:rPr>
            </w:pPr>
            <w:r w:rsidRPr="00D10E10">
              <w:rPr>
                <w:rFonts w:ascii="Times New Roman" w:eastAsia="Calibri" w:hAnsi="Times New Roman"/>
                <w:spacing w:val="-6"/>
                <w:sz w:val="24"/>
                <w:szCs w:val="24"/>
              </w:rPr>
              <w:t>планирование (5)</w:t>
            </w:r>
          </w:p>
          <w:p w:rsidR="001E6D4A" w:rsidRPr="00D10E10" w:rsidRDefault="001E6D4A" w:rsidP="00AD4E9D">
            <w:pPr>
              <w:numPr>
                <w:ilvl w:val="0"/>
                <w:numId w:val="54"/>
              </w:numPr>
              <w:ind w:left="0" w:firstLine="0"/>
              <w:rPr>
                <w:rFonts w:ascii="Times New Roman" w:eastAsia="Calibri" w:hAnsi="Times New Roman"/>
                <w:spacing w:val="-6"/>
                <w:sz w:val="24"/>
                <w:szCs w:val="24"/>
              </w:rPr>
            </w:pPr>
            <w:r w:rsidRPr="00D10E10">
              <w:rPr>
                <w:rFonts w:ascii="Times New Roman" w:eastAsia="Calibri" w:hAnsi="Times New Roman"/>
                <w:spacing w:val="-6"/>
                <w:sz w:val="24"/>
                <w:szCs w:val="24"/>
              </w:rPr>
              <w:t>цели предприятия (2)</w:t>
            </w:r>
          </w:p>
          <w:p w:rsidR="001E6D4A" w:rsidRPr="00D10E10" w:rsidRDefault="001E6D4A" w:rsidP="00AD4E9D">
            <w:pPr>
              <w:numPr>
                <w:ilvl w:val="0"/>
                <w:numId w:val="54"/>
              </w:numPr>
              <w:ind w:left="0" w:firstLine="0"/>
              <w:rPr>
                <w:rFonts w:ascii="Times New Roman" w:eastAsia="Calibri" w:hAnsi="Times New Roman"/>
                <w:spacing w:val="-6"/>
                <w:sz w:val="24"/>
                <w:szCs w:val="24"/>
              </w:rPr>
            </w:pPr>
            <w:r w:rsidRPr="00D10E10">
              <w:rPr>
                <w:rFonts w:ascii="Times New Roman" w:eastAsia="Calibri" w:hAnsi="Times New Roman"/>
                <w:spacing w:val="-6"/>
                <w:sz w:val="24"/>
                <w:szCs w:val="24"/>
              </w:rPr>
              <w:t>концепция общей стратегии (4)</w:t>
            </w:r>
          </w:p>
          <w:p w:rsidR="001E6D4A" w:rsidRPr="00D10E10" w:rsidRDefault="001E6D4A" w:rsidP="00AD4E9D">
            <w:pPr>
              <w:numPr>
                <w:ilvl w:val="0"/>
                <w:numId w:val="54"/>
              </w:numPr>
              <w:ind w:left="0" w:firstLine="0"/>
              <w:rPr>
                <w:rFonts w:ascii="Times New Roman" w:eastAsia="Calibri" w:hAnsi="Times New Roman"/>
                <w:spacing w:val="-6"/>
                <w:sz w:val="24"/>
                <w:szCs w:val="24"/>
              </w:rPr>
            </w:pPr>
            <w:r w:rsidRPr="00D10E10">
              <w:rPr>
                <w:rFonts w:ascii="Times New Roman" w:eastAsia="Calibri" w:hAnsi="Times New Roman"/>
                <w:spacing w:val="-6"/>
                <w:sz w:val="24"/>
                <w:szCs w:val="24"/>
              </w:rPr>
              <w:t>стратегический анализ (3)</w:t>
            </w:r>
          </w:p>
          <w:p w:rsidR="001E6D4A" w:rsidRPr="00D10E10" w:rsidRDefault="001E6D4A" w:rsidP="00D10E10">
            <w:pPr>
              <w:rPr>
                <w:rFonts w:ascii="Times New Roman" w:eastAsia="Calibri" w:hAnsi="Times New Roman"/>
                <w:spacing w:val="-6"/>
                <w:sz w:val="24"/>
                <w:szCs w:val="24"/>
              </w:rPr>
            </w:pPr>
          </w:p>
          <w:p w:rsidR="001E6D4A" w:rsidRPr="00D10E10" w:rsidRDefault="001E6D4A" w:rsidP="00AD4E9D">
            <w:pPr>
              <w:numPr>
                <w:ilvl w:val="0"/>
                <w:numId w:val="52"/>
              </w:numPr>
              <w:contextualSpacing/>
              <w:jc w:val="both"/>
              <w:rPr>
                <w:rFonts w:ascii="Times New Roman" w:eastAsia="Calibri" w:hAnsi="Times New Roman"/>
                <w:color w:val="000000"/>
                <w:spacing w:val="-6"/>
                <w:sz w:val="24"/>
                <w:szCs w:val="24"/>
              </w:rPr>
            </w:pPr>
            <w:r w:rsidRPr="00D10E10">
              <w:rPr>
                <w:rFonts w:ascii="Times New Roman" w:eastAsia="Calibri" w:hAnsi="Times New Roman"/>
                <w:color w:val="000000"/>
                <w:spacing w:val="-6"/>
                <w:sz w:val="24"/>
                <w:szCs w:val="24"/>
              </w:rPr>
              <w:t>Стратегическое планирование включает в себя …… основных вида управленческой деятельности:</w:t>
            </w:r>
          </w:p>
          <w:p w:rsidR="001E6D4A" w:rsidRPr="00D10E10" w:rsidRDefault="001E6D4A" w:rsidP="00AD4E9D">
            <w:pPr>
              <w:numPr>
                <w:ilvl w:val="0"/>
                <w:numId w:val="55"/>
              </w:numPr>
              <w:ind w:left="0" w:firstLine="0"/>
              <w:rPr>
                <w:rFonts w:ascii="Times New Roman" w:eastAsia="Calibri" w:hAnsi="Times New Roman"/>
                <w:spacing w:val="-6"/>
                <w:sz w:val="24"/>
                <w:szCs w:val="24"/>
              </w:rPr>
            </w:pPr>
            <w:r w:rsidRPr="00D10E10">
              <w:rPr>
                <w:rFonts w:ascii="Times New Roman" w:eastAsia="Calibri" w:hAnsi="Times New Roman"/>
                <w:spacing w:val="-6"/>
                <w:sz w:val="24"/>
                <w:szCs w:val="24"/>
              </w:rPr>
              <w:t>два</w:t>
            </w:r>
          </w:p>
          <w:p w:rsidR="001E6D4A" w:rsidRPr="00D10E10" w:rsidRDefault="001E6D4A" w:rsidP="00AD4E9D">
            <w:pPr>
              <w:numPr>
                <w:ilvl w:val="0"/>
                <w:numId w:val="55"/>
              </w:numPr>
              <w:ind w:left="0" w:firstLine="0"/>
              <w:rPr>
                <w:rFonts w:ascii="Times New Roman" w:eastAsia="Calibri" w:hAnsi="Times New Roman"/>
                <w:spacing w:val="-6"/>
                <w:sz w:val="24"/>
                <w:szCs w:val="24"/>
              </w:rPr>
            </w:pPr>
            <w:r w:rsidRPr="00D10E10">
              <w:rPr>
                <w:rFonts w:ascii="Times New Roman" w:eastAsia="Calibri" w:hAnsi="Times New Roman"/>
                <w:spacing w:val="-6"/>
                <w:sz w:val="24"/>
                <w:szCs w:val="24"/>
              </w:rPr>
              <w:t>три</w:t>
            </w:r>
          </w:p>
          <w:p w:rsidR="001E6D4A" w:rsidRPr="00D10E10" w:rsidRDefault="001E6D4A" w:rsidP="00AD4E9D">
            <w:pPr>
              <w:numPr>
                <w:ilvl w:val="0"/>
                <w:numId w:val="55"/>
              </w:numPr>
              <w:ind w:left="0" w:firstLine="0"/>
              <w:rPr>
                <w:rFonts w:ascii="Times New Roman" w:eastAsia="Calibri" w:hAnsi="Times New Roman"/>
                <w:spacing w:val="-6"/>
                <w:sz w:val="24"/>
                <w:szCs w:val="24"/>
              </w:rPr>
            </w:pPr>
            <w:r w:rsidRPr="00D10E10">
              <w:rPr>
                <w:rFonts w:ascii="Times New Roman" w:eastAsia="Calibri" w:hAnsi="Times New Roman"/>
                <w:spacing w:val="-6"/>
                <w:sz w:val="24"/>
                <w:szCs w:val="24"/>
              </w:rPr>
              <w:t>четыре</w:t>
            </w:r>
          </w:p>
          <w:p w:rsidR="001E6D4A" w:rsidRPr="00D10E10" w:rsidRDefault="001E6D4A" w:rsidP="00AD4E9D">
            <w:pPr>
              <w:numPr>
                <w:ilvl w:val="0"/>
                <w:numId w:val="55"/>
              </w:numPr>
              <w:ind w:left="0" w:firstLine="0"/>
              <w:rPr>
                <w:rFonts w:ascii="Times New Roman" w:eastAsia="Calibri" w:hAnsi="Times New Roman"/>
                <w:spacing w:val="-6"/>
                <w:sz w:val="24"/>
                <w:szCs w:val="24"/>
              </w:rPr>
            </w:pPr>
            <w:r w:rsidRPr="00D10E10">
              <w:rPr>
                <w:rFonts w:ascii="Times New Roman" w:eastAsia="Calibri" w:hAnsi="Times New Roman"/>
                <w:spacing w:val="-6"/>
                <w:sz w:val="24"/>
                <w:szCs w:val="24"/>
              </w:rPr>
              <w:t>пять</w:t>
            </w:r>
          </w:p>
          <w:p w:rsidR="001E6D4A" w:rsidRPr="00D10E10" w:rsidRDefault="001E6D4A" w:rsidP="00D10E10">
            <w:pPr>
              <w:rPr>
                <w:rFonts w:ascii="Times New Roman" w:eastAsia="Calibri" w:hAnsi="Times New Roman"/>
                <w:spacing w:val="-6"/>
                <w:sz w:val="24"/>
                <w:szCs w:val="24"/>
              </w:rPr>
            </w:pPr>
          </w:p>
          <w:p w:rsidR="001E6D4A" w:rsidRPr="00D10E10" w:rsidRDefault="001E6D4A" w:rsidP="00AD4E9D">
            <w:pPr>
              <w:numPr>
                <w:ilvl w:val="0"/>
                <w:numId w:val="52"/>
              </w:numPr>
              <w:contextualSpacing/>
              <w:jc w:val="both"/>
              <w:rPr>
                <w:rFonts w:ascii="Times New Roman" w:eastAsia="Calibri" w:hAnsi="Times New Roman"/>
                <w:color w:val="000000"/>
                <w:spacing w:val="-6"/>
                <w:sz w:val="24"/>
                <w:szCs w:val="24"/>
              </w:rPr>
            </w:pPr>
            <w:r w:rsidRPr="00D10E10">
              <w:rPr>
                <w:rFonts w:ascii="Times New Roman" w:eastAsia="Calibri" w:hAnsi="Times New Roman"/>
                <w:color w:val="000000"/>
                <w:spacing w:val="-6"/>
                <w:sz w:val="24"/>
                <w:szCs w:val="24"/>
              </w:rPr>
              <w:t>Соотнесите правильно функции конкуренции и их значение:</w:t>
            </w:r>
          </w:p>
          <w:p w:rsidR="001E6D4A" w:rsidRPr="00D10E10" w:rsidRDefault="001E6D4A" w:rsidP="00AD4E9D">
            <w:pPr>
              <w:numPr>
                <w:ilvl w:val="0"/>
                <w:numId w:val="56"/>
              </w:numPr>
              <w:tabs>
                <w:tab w:val="left" w:pos="284"/>
              </w:tabs>
              <w:ind w:left="0" w:firstLine="0"/>
              <w:contextualSpacing/>
              <w:jc w:val="both"/>
              <w:rPr>
                <w:rFonts w:ascii="Times New Roman" w:eastAsia="Calibri" w:hAnsi="Times New Roman"/>
                <w:spacing w:val="-6"/>
                <w:sz w:val="24"/>
                <w:szCs w:val="24"/>
              </w:rPr>
            </w:pPr>
            <w:r w:rsidRPr="00D10E10">
              <w:rPr>
                <w:rFonts w:ascii="Times New Roman" w:eastAsia="Calibri" w:hAnsi="Times New Roman"/>
                <w:spacing w:val="-6"/>
                <w:sz w:val="24"/>
                <w:szCs w:val="24"/>
              </w:rPr>
              <w:t>Функция размещения</w:t>
            </w:r>
          </w:p>
          <w:p w:rsidR="001E6D4A" w:rsidRPr="00D10E10" w:rsidRDefault="001E6D4A" w:rsidP="00AD4E9D">
            <w:pPr>
              <w:numPr>
                <w:ilvl w:val="0"/>
                <w:numId w:val="56"/>
              </w:numPr>
              <w:tabs>
                <w:tab w:val="left" w:pos="284"/>
              </w:tabs>
              <w:ind w:left="0" w:firstLine="0"/>
              <w:contextualSpacing/>
              <w:jc w:val="both"/>
              <w:rPr>
                <w:rFonts w:ascii="Times New Roman" w:eastAsia="Calibri" w:hAnsi="Times New Roman"/>
                <w:spacing w:val="-6"/>
                <w:sz w:val="24"/>
                <w:szCs w:val="24"/>
              </w:rPr>
            </w:pPr>
            <w:r w:rsidRPr="00D10E10">
              <w:rPr>
                <w:rFonts w:ascii="Times New Roman" w:eastAsia="Calibri" w:hAnsi="Times New Roman"/>
                <w:spacing w:val="-6"/>
                <w:sz w:val="24"/>
                <w:szCs w:val="24"/>
              </w:rPr>
              <w:t>Инновационная</w:t>
            </w:r>
          </w:p>
          <w:p w:rsidR="001E6D4A" w:rsidRPr="00D10E10" w:rsidRDefault="001E6D4A" w:rsidP="00AD4E9D">
            <w:pPr>
              <w:numPr>
                <w:ilvl w:val="0"/>
                <w:numId w:val="56"/>
              </w:numPr>
              <w:tabs>
                <w:tab w:val="left" w:pos="284"/>
              </w:tabs>
              <w:ind w:left="0" w:firstLine="0"/>
              <w:contextualSpacing/>
              <w:jc w:val="both"/>
              <w:rPr>
                <w:rFonts w:ascii="Times New Roman" w:eastAsia="Calibri" w:hAnsi="Times New Roman"/>
                <w:spacing w:val="-6"/>
                <w:sz w:val="24"/>
                <w:szCs w:val="24"/>
              </w:rPr>
            </w:pPr>
            <w:r w:rsidRPr="00D10E10">
              <w:rPr>
                <w:rFonts w:ascii="Times New Roman" w:eastAsia="Calibri" w:hAnsi="Times New Roman"/>
                <w:spacing w:val="-6"/>
                <w:sz w:val="24"/>
                <w:szCs w:val="24"/>
              </w:rPr>
              <w:t>Распределительная</w:t>
            </w:r>
          </w:p>
          <w:p w:rsidR="001E6D4A" w:rsidRPr="00D10E10" w:rsidRDefault="001E6D4A" w:rsidP="00AD4E9D">
            <w:pPr>
              <w:numPr>
                <w:ilvl w:val="0"/>
                <w:numId w:val="56"/>
              </w:numPr>
              <w:tabs>
                <w:tab w:val="left" w:pos="284"/>
              </w:tabs>
              <w:ind w:left="0" w:firstLine="0"/>
              <w:contextualSpacing/>
              <w:jc w:val="both"/>
              <w:rPr>
                <w:rFonts w:ascii="Times New Roman" w:eastAsia="Calibri" w:hAnsi="Times New Roman"/>
                <w:spacing w:val="-6"/>
                <w:sz w:val="24"/>
                <w:szCs w:val="24"/>
              </w:rPr>
            </w:pPr>
            <w:r w:rsidRPr="00D10E10">
              <w:rPr>
                <w:rFonts w:ascii="Times New Roman" w:eastAsia="Calibri" w:hAnsi="Times New Roman"/>
                <w:spacing w:val="-6"/>
                <w:sz w:val="24"/>
                <w:szCs w:val="24"/>
              </w:rPr>
              <w:t>Контрольная</w:t>
            </w:r>
          </w:p>
          <w:p w:rsidR="001E6D4A" w:rsidRPr="00D10E10" w:rsidRDefault="001E6D4A" w:rsidP="00AD4E9D">
            <w:pPr>
              <w:numPr>
                <w:ilvl w:val="0"/>
                <w:numId w:val="57"/>
              </w:numPr>
              <w:ind w:left="0" w:firstLine="0"/>
              <w:jc w:val="both"/>
              <w:rPr>
                <w:rFonts w:ascii="Times New Roman" w:eastAsia="Calibri" w:hAnsi="Times New Roman"/>
                <w:spacing w:val="-6"/>
                <w:sz w:val="24"/>
                <w:szCs w:val="24"/>
              </w:rPr>
            </w:pPr>
            <w:r w:rsidRPr="00D10E10">
              <w:rPr>
                <w:rFonts w:ascii="Times New Roman" w:eastAsia="Calibri" w:hAnsi="Times New Roman"/>
                <w:spacing w:val="-6"/>
                <w:sz w:val="24"/>
                <w:szCs w:val="24"/>
              </w:rPr>
              <w:t xml:space="preserve">стимулирует внедрение достижений науки и техники, выпуск новых видов продукции и </w:t>
            </w:r>
            <w:r w:rsidRPr="00D10E10">
              <w:rPr>
                <w:rFonts w:ascii="Times New Roman" w:eastAsia="Calibri" w:hAnsi="Times New Roman"/>
                <w:spacing w:val="-6"/>
                <w:sz w:val="24"/>
                <w:szCs w:val="24"/>
              </w:rPr>
              <w:lastRenderedPageBreak/>
              <w:t xml:space="preserve">услуг – </w:t>
            </w:r>
          </w:p>
          <w:p w:rsidR="001E6D4A" w:rsidRPr="00D10E10" w:rsidRDefault="001E6D4A" w:rsidP="00AD4E9D">
            <w:pPr>
              <w:numPr>
                <w:ilvl w:val="0"/>
                <w:numId w:val="57"/>
              </w:numPr>
              <w:ind w:left="0" w:firstLine="0"/>
              <w:jc w:val="both"/>
              <w:rPr>
                <w:rFonts w:ascii="Times New Roman" w:eastAsia="Calibri" w:hAnsi="Times New Roman"/>
                <w:spacing w:val="-6"/>
                <w:sz w:val="24"/>
                <w:szCs w:val="24"/>
              </w:rPr>
            </w:pPr>
            <w:r w:rsidRPr="00D10E10">
              <w:rPr>
                <w:rFonts w:ascii="Times New Roman" w:eastAsia="Calibri" w:hAnsi="Times New Roman"/>
                <w:spacing w:val="-6"/>
                <w:sz w:val="24"/>
                <w:szCs w:val="24"/>
              </w:rPr>
              <w:t xml:space="preserve">направление ограниченных ресурсов в те отрасли на продукцию и услуги которые имеют спрос – </w:t>
            </w:r>
          </w:p>
          <w:p w:rsidR="001E6D4A" w:rsidRPr="00D10E10" w:rsidRDefault="001E6D4A" w:rsidP="00AD4E9D">
            <w:pPr>
              <w:numPr>
                <w:ilvl w:val="0"/>
                <w:numId w:val="57"/>
              </w:numPr>
              <w:ind w:left="0" w:firstLine="0"/>
              <w:jc w:val="both"/>
              <w:rPr>
                <w:rFonts w:ascii="Times New Roman" w:eastAsia="Calibri" w:hAnsi="Times New Roman"/>
                <w:spacing w:val="-6"/>
                <w:sz w:val="24"/>
                <w:szCs w:val="24"/>
              </w:rPr>
            </w:pPr>
            <w:r w:rsidRPr="00D10E10">
              <w:rPr>
                <w:rFonts w:ascii="Times New Roman" w:eastAsia="Calibri" w:hAnsi="Times New Roman"/>
                <w:spacing w:val="-6"/>
                <w:sz w:val="24"/>
                <w:szCs w:val="24"/>
              </w:rPr>
              <w:t xml:space="preserve">средство, которое препятствует возникновению и существованию устойчивой монопольной власти на рынке – </w:t>
            </w:r>
          </w:p>
          <w:p w:rsidR="001E6D4A" w:rsidRPr="00D10E10" w:rsidRDefault="001E6D4A" w:rsidP="00AD4E9D">
            <w:pPr>
              <w:numPr>
                <w:ilvl w:val="0"/>
                <w:numId w:val="57"/>
              </w:numPr>
              <w:ind w:left="0" w:firstLine="0"/>
              <w:jc w:val="both"/>
              <w:rPr>
                <w:rFonts w:ascii="Times New Roman" w:eastAsia="Calibri" w:hAnsi="Times New Roman"/>
                <w:spacing w:val="-6"/>
                <w:sz w:val="24"/>
                <w:szCs w:val="24"/>
              </w:rPr>
            </w:pPr>
            <w:r w:rsidRPr="00D10E10">
              <w:rPr>
                <w:rFonts w:ascii="Times New Roman" w:eastAsia="Calibri" w:hAnsi="Times New Roman"/>
                <w:spacing w:val="-6"/>
                <w:sz w:val="24"/>
                <w:szCs w:val="24"/>
              </w:rPr>
              <w:t xml:space="preserve">создание условия для получения доходов и прибыли наиболее успешным предприятиям и приводит к банкротству предприятия, чья продукция и услуги невостребованные – </w:t>
            </w:r>
          </w:p>
          <w:p w:rsidR="001E6D4A" w:rsidRPr="00D10E10" w:rsidRDefault="001E6D4A" w:rsidP="00D10E10">
            <w:pPr>
              <w:rPr>
                <w:rFonts w:ascii="Times New Roman" w:eastAsia="Calibri" w:hAnsi="Times New Roman"/>
                <w:spacing w:val="-6"/>
                <w:sz w:val="24"/>
                <w:szCs w:val="24"/>
              </w:rPr>
            </w:pPr>
          </w:p>
          <w:p w:rsidR="001E6D4A" w:rsidRPr="00D10E10" w:rsidRDefault="001E6D4A" w:rsidP="00AD4E9D">
            <w:pPr>
              <w:numPr>
                <w:ilvl w:val="0"/>
                <w:numId w:val="52"/>
              </w:numPr>
              <w:contextualSpacing/>
              <w:jc w:val="both"/>
              <w:rPr>
                <w:rFonts w:ascii="Times New Roman" w:eastAsia="Calibri" w:hAnsi="Times New Roman"/>
                <w:spacing w:val="-6"/>
                <w:sz w:val="24"/>
                <w:szCs w:val="24"/>
              </w:rPr>
            </w:pPr>
            <w:r w:rsidRPr="00D10E10">
              <w:rPr>
                <w:rFonts w:ascii="Times New Roman" w:eastAsia="Calibri" w:hAnsi="Times New Roman"/>
                <w:color w:val="000000"/>
                <w:spacing w:val="-6"/>
                <w:sz w:val="24"/>
                <w:szCs w:val="24"/>
              </w:rPr>
              <w:t>Характеризует степень достижения фирмой, а также предпосылки того или иного уровня конкретного преимущества – ( _____ )</w:t>
            </w:r>
          </w:p>
        </w:tc>
      </w:tr>
    </w:tbl>
    <w:p w:rsidR="001E6D4A" w:rsidRPr="000D79E3" w:rsidRDefault="001E6D4A" w:rsidP="000D79E3">
      <w:pPr>
        <w:tabs>
          <w:tab w:val="left" w:pos="3516"/>
        </w:tabs>
        <w:autoSpaceDE w:val="0"/>
        <w:autoSpaceDN w:val="0"/>
        <w:adjustRightInd w:val="0"/>
        <w:spacing w:after="0" w:line="240" w:lineRule="auto"/>
        <w:rPr>
          <w:rFonts w:ascii="Times New Roman" w:eastAsia="Calibri" w:hAnsi="Times New Roman"/>
          <w:spacing w:val="-6"/>
          <w:sz w:val="24"/>
          <w:szCs w:val="24"/>
        </w:rPr>
      </w:pPr>
      <w:r w:rsidRPr="000D79E3">
        <w:rPr>
          <w:rFonts w:ascii="Times New Roman" w:eastAsia="Calibri" w:hAnsi="Times New Roman"/>
          <w:spacing w:val="-6"/>
          <w:sz w:val="24"/>
          <w:szCs w:val="24"/>
        </w:rPr>
        <w:lastRenderedPageBreak/>
        <w:tab/>
      </w:r>
    </w:p>
    <w:p w:rsidR="001E6D4A" w:rsidRPr="000D79E3" w:rsidRDefault="001E6D4A" w:rsidP="00D10E10">
      <w:pPr>
        <w:autoSpaceDE w:val="0"/>
        <w:autoSpaceDN w:val="0"/>
        <w:adjustRightInd w:val="0"/>
        <w:spacing w:after="0" w:line="240" w:lineRule="auto"/>
        <w:ind w:firstLine="709"/>
        <w:jc w:val="both"/>
        <w:rPr>
          <w:rFonts w:ascii="Times New Roman" w:eastAsia="Calibri" w:hAnsi="Times New Roman"/>
          <w:i/>
          <w:spacing w:val="-6"/>
          <w:sz w:val="24"/>
          <w:szCs w:val="24"/>
        </w:rPr>
      </w:pPr>
      <w:r w:rsidRPr="000D79E3">
        <w:rPr>
          <w:rFonts w:ascii="Times New Roman" w:eastAsia="Calibri" w:hAnsi="Times New Roman"/>
          <w:i/>
          <w:spacing w:val="-6"/>
          <w:sz w:val="24"/>
          <w:szCs w:val="24"/>
        </w:rPr>
        <w:t>3.2. Вопросы для проведения промежуточной аттестации:</w:t>
      </w:r>
    </w:p>
    <w:p w:rsidR="001E6D4A" w:rsidRPr="000D79E3" w:rsidRDefault="001E6D4A" w:rsidP="000D79E3">
      <w:pPr>
        <w:tabs>
          <w:tab w:val="left" w:pos="993"/>
        </w:tabs>
        <w:autoSpaceDE w:val="0"/>
        <w:autoSpaceDN w:val="0"/>
        <w:adjustRightInd w:val="0"/>
        <w:spacing w:after="0" w:line="240" w:lineRule="auto"/>
        <w:ind w:firstLine="709"/>
        <w:rPr>
          <w:rFonts w:ascii="Times New Roman" w:eastAsia="Calibri" w:hAnsi="Times New Roman"/>
          <w:spacing w:val="-6"/>
          <w:sz w:val="24"/>
          <w:szCs w:val="24"/>
        </w:rPr>
      </w:pPr>
      <w:r w:rsidRPr="000D79E3">
        <w:rPr>
          <w:rFonts w:ascii="Times New Roman" w:eastAsia="Calibri" w:hAnsi="Times New Roman"/>
          <w:spacing w:val="-6"/>
          <w:sz w:val="24"/>
          <w:szCs w:val="24"/>
        </w:rPr>
        <w:t>1.</w:t>
      </w:r>
      <w:r w:rsidRPr="000D79E3">
        <w:rPr>
          <w:rFonts w:ascii="Times New Roman" w:eastAsia="Calibri" w:hAnsi="Times New Roman"/>
          <w:spacing w:val="-6"/>
          <w:sz w:val="24"/>
          <w:szCs w:val="24"/>
        </w:rPr>
        <w:tab/>
        <w:t>Предмет и объект стратегического планирования как науки. Основные аспекты стратегического планирования.</w:t>
      </w:r>
    </w:p>
    <w:p w:rsidR="001E6D4A" w:rsidRPr="000D79E3" w:rsidRDefault="001E6D4A" w:rsidP="000D79E3">
      <w:pPr>
        <w:tabs>
          <w:tab w:val="left" w:pos="993"/>
        </w:tabs>
        <w:autoSpaceDE w:val="0"/>
        <w:autoSpaceDN w:val="0"/>
        <w:adjustRightInd w:val="0"/>
        <w:spacing w:after="0" w:line="240" w:lineRule="auto"/>
        <w:ind w:firstLine="709"/>
        <w:rPr>
          <w:rFonts w:ascii="Times New Roman" w:eastAsia="Calibri" w:hAnsi="Times New Roman"/>
          <w:spacing w:val="-6"/>
          <w:sz w:val="24"/>
          <w:szCs w:val="24"/>
        </w:rPr>
      </w:pPr>
      <w:r w:rsidRPr="000D79E3">
        <w:rPr>
          <w:rFonts w:ascii="Times New Roman" w:eastAsia="Calibri" w:hAnsi="Times New Roman"/>
          <w:spacing w:val="-6"/>
          <w:sz w:val="24"/>
          <w:szCs w:val="24"/>
        </w:rPr>
        <w:t>2.</w:t>
      </w:r>
      <w:r w:rsidRPr="000D79E3">
        <w:rPr>
          <w:rFonts w:ascii="Times New Roman" w:eastAsia="Calibri" w:hAnsi="Times New Roman"/>
          <w:spacing w:val="-6"/>
          <w:sz w:val="24"/>
          <w:szCs w:val="24"/>
        </w:rPr>
        <w:tab/>
        <w:t>Методология и логика стратегического планирования, их содержание.</w:t>
      </w:r>
    </w:p>
    <w:p w:rsidR="001E6D4A" w:rsidRPr="000D79E3" w:rsidRDefault="001E6D4A" w:rsidP="000D79E3">
      <w:pPr>
        <w:tabs>
          <w:tab w:val="left" w:pos="993"/>
        </w:tabs>
        <w:autoSpaceDE w:val="0"/>
        <w:autoSpaceDN w:val="0"/>
        <w:adjustRightInd w:val="0"/>
        <w:spacing w:after="0" w:line="240" w:lineRule="auto"/>
        <w:ind w:firstLine="709"/>
        <w:rPr>
          <w:rFonts w:ascii="Times New Roman" w:eastAsia="Calibri" w:hAnsi="Times New Roman"/>
          <w:spacing w:val="-6"/>
          <w:sz w:val="24"/>
          <w:szCs w:val="24"/>
        </w:rPr>
      </w:pPr>
      <w:r w:rsidRPr="000D79E3">
        <w:rPr>
          <w:rFonts w:ascii="Times New Roman" w:eastAsia="Calibri" w:hAnsi="Times New Roman"/>
          <w:spacing w:val="-6"/>
          <w:sz w:val="24"/>
          <w:szCs w:val="24"/>
        </w:rPr>
        <w:t>3.</w:t>
      </w:r>
      <w:r w:rsidRPr="000D79E3">
        <w:rPr>
          <w:rFonts w:ascii="Times New Roman" w:eastAsia="Calibri" w:hAnsi="Times New Roman"/>
          <w:spacing w:val="-6"/>
          <w:sz w:val="24"/>
          <w:szCs w:val="24"/>
        </w:rPr>
        <w:tab/>
        <w:t>Принципы стратегического планирования.</w:t>
      </w:r>
    </w:p>
    <w:p w:rsidR="001E6D4A" w:rsidRPr="000D79E3" w:rsidRDefault="001E6D4A" w:rsidP="000D79E3">
      <w:pPr>
        <w:tabs>
          <w:tab w:val="left" w:pos="993"/>
        </w:tabs>
        <w:autoSpaceDE w:val="0"/>
        <w:autoSpaceDN w:val="0"/>
        <w:adjustRightInd w:val="0"/>
        <w:spacing w:after="0" w:line="240" w:lineRule="auto"/>
        <w:ind w:firstLine="709"/>
        <w:rPr>
          <w:rFonts w:ascii="Times New Roman" w:eastAsia="Calibri" w:hAnsi="Times New Roman"/>
          <w:spacing w:val="-6"/>
          <w:sz w:val="24"/>
          <w:szCs w:val="24"/>
        </w:rPr>
      </w:pPr>
      <w:r w:rsidRPr="000D79E3">
        <w:rPr>
          <w:rFonts w:ascii="Times New Roman" w:eastAsia="Calibri" w:hAnsi="Times New Roman"/>
          <w:spacing w:val="-6"/>
          <w:sz w:val="24"/>
          <w:szCs w:val="24"/>
        </w:rPr>
        <w:t>4.</w:t>
      </w:r>
      <w:r w:rsidRPr="000D79E3">
        <w:rPr>
          <w:rFonts w:ascii="Times New Roman" w:eastAsia="Calibri" w:hAnsi="Times New Roman"/>
          <w:spacing w:val="-6"/>
          <w:sz w:val="24"/>
          <w:szCs w:val="24"/>
        </w:rPr>
        <w:tab/>
        <w:t>Сущность системного и ситуационного подходов в стратегическом планировании.</w:t>
      </w:r>
    </w:p>
    <w:p w:rsidR="001E6D4A" w:rsidRPr="000D79E3" w:rsidRDefault="001E6D4A" w:rsidP="000D79E3">
      <w:pPr>
        <w:tabs>
          <w:tab w:val="left" w:pos="993"/>
        </w:tabs>
        <w:autoSpaceDE w:val="0"/>
        <w:autoSpaceDN w:val="0"/>
        <w:adjustRightInd w:val="0"/>
        <w:spacing w:after="0" w:line="240" w:lineRule="auto"/>
        <w:ind w:firstLine="709"/>
        <w:rPr>
          <w:rFonts w:ascii="Times New Roman" w:eastAsia="Calibri" w:hAnsi="Times New Roman"/>
          <w:spacing w:val="-6"/>
          <w:sz w:val="24"/>
          <w:szCs w:val="24"/>
        </w:rPr>
      </w:pPr>
      <w:r w:rsidRPr="000D79E3">
        <w:rPr>
          <w:rFonts w:ascii="Times New Roman" w:eastAsia="Calibri" w:hAnsi="Times New Roman"/>
          <w:spacing w:val="-6"/>
          <w:sz w:val="24"/>
          <w:szCs w:val="24"/>
        </w:rPr>
        <w:t>5.</w:t>
      </w:r>
      <w:r w:rsidRPr="000D79E3">
        <w:rPr>
          <w:rFonts w:ascii="Times New Roman" w:eastAsia="Calibri" w:hAnsi="Times New Roman"/>
          <w:spacing w:val="-6"/>
          <w:sz w:val="24"/>
          <w:szCs w:val="24"/>
        </w:rPr>
        <w:tab/>
        <w:t>Понятие и классификация показателей в стратегическом планировании.</w:t>
      </w:r>
    </w:p>
    <w:p w:rsidR="001E6D4A" w:rsidRPr="000D79E3" w:rsidRDefault="001E6D4A" w:rsidP="000D79E3">
      <w:pPr>
        <w:tabs>
          <w:tab w:val="left" w:pos="993"/>
        </w:tabs>
        <w:autoSpaceDE w:val="0"/>
        <w:autoSpaceDN w:val="0"/>
        <w:adjustRightInd w:val="0"/>
        <w:spacing w:after="0" w:line="240" w:lineRule="auto"/>
        <w:ind w:firstLine="709"/>
        <w:rPr>
          <w:rFonts w:ascii="Times New Roman" w:eastAsia="Calibri" w:hAnsi="Times New Roman"/>
          <w:spacing w:val="-6"/>
          <w:sz w:val="24"/>
          <w:szCs w:val="24"/>
        </w:rPr>
      </w:pPr>
      <w:r w:rsidRPr="000D79E3">
        <w:rPr>
          <w:rFonts w:ascii="Times New Roman" w:eastAsia="Calibri" w:hAnsi="Times New Roman"/>
          <w:spacing w:val="-6"/>
          <w:sz w:val="24"/>
          <w:szCs w:val="24"/>
        </w:rPr>
        <w:t>6.</w:t>
      </w:r>
      <w:r w:rsidRPr="000D79E3">
        <w:rPr>
          <w:rFonts w:ascii="Times New Roman" w:eastAsia="Calibri" w:hAnsi="Times New Roman"/>
          <w:spacing w:val="-6"/>
          <w:sz w:val="24"/>
          <w:szCs w:val="24"/>
        </w:rPr>
        <w:tab/>
        <w:t>Методы стратегического планирования.</w:t>
      </w:r>
    </w:p>
    <w:p w:rsidR="001E6D4A" w:rsidRPr="000D79E3" w:rsidRDefault="001E6D4A" w:rsidP="000D79E3">
      <w:pPr>
        <w:tabs>
          <w:tab w:val="left" w:pos="993"/>
        </w:tabs>
        <w:autoSpaceDE w:val="0"/>
        <w:autoSpaceDN w:val="0"/>
        <w:adjustRightInd w:val="0"/>
        <w:spacing w:after="0" w:line="240" w:lineRule="auto"/>
        <w:ind w:firstLine="709"/>
        <w:rPr>
          <w:rFonts w:ascii="Times New Roman" w:eastAsia="Calibri" w:hAnsi="Times New Roman"/>
          <w:spacing w:val="-6"/>
          <w:sz w:val="24"/>
          <w:szCs w:val="24"/>
        </w:rPr>
      </w:pPr>
      <w:r w:rsidRPr="000D79E3">
        <w:rPr>
          <w:rFonts w:ascii="Times New Roman" w:eastAsia="Calibri" w:hAnsi="Times New Roman"/>
          <w:spacing w:val="-6"/>
          <w:sz w:val="24"/>
          <w:szCs w:val="24"/>
        </w:rPr>
        <w:t>7.</w:t>
      </w:r>
      <w:r w:rsidRPr="000D79E3">
        <w:rPr>
          <w:rFonts w:ascii="Times New Roman" w:eastAsia="Calibri" w:hAnsi="Times New Roman"/>
          <w:spacing w:val="-6"/>
          <w:sz w:val="24"/>
          <w:szCs w:val="24"/>
        </w:rPr>
        <w:tab/>
        <w:t>Типы внутрифирменного планирования.</w:t>
      </w:r>
    </w:p>
    <w:p w:rsidR="001E6D4A" w:rsidRPr="000D79E3" w:rsidRDefault="001E6D4A" w:rsidP="000D79E3">
      <w:pPr>
        <w:tabs>
          <w:tab w:val="left" w:pos="993"/>
        </w:tabs>
        <w:autoSpaceDE w:val="0"/>
        <w:autoSpaceDN w:val="0"/>
        <w:adjustRightInd w:val="0"/>
        <w:spacing w:after="0" w:line="240" w:lineRule="auto"/>
        <w:ind w:firstLine="709"/>
        <w:rPr>
          <w:rFonts w:ascii="Times New Roman" w:eastAsia="Calibri" w:hAnsi="Times New Roman"/>
          <w:spacing w:val="-6"/>
          <w:sz w:val="24"/>
          <w:szCs w:val="24"/>
        </w:rPr>
      </w:pPr>
      <w:r w:rsidRPr="000D79E3">
        <w:rPr>
          <w:rFonts w:ascii="Times New Roman" w:eastAsia="Calibri" w:hAnsi="Times New Roman"/>
          <w:spacing w:val="-6"/>
          <w:sz w:val="24"/>
          <w:szCs w:val="24"/>
        </w:rPr>
        <w:t>8.</w:t>
      </w:r>
      <w:r w:rsidRPr="000D79E3">
        <w:rPr>
          <w:rFonts w:ascii="Times New Roman" w:eastAsia="Calibri" w:hAnsi="Times New Roman"/>
          <w:spacing w:val="-6"/>
          <w:sz w:val="24"/>
          <w:szCs w:val="24"/>
        </w:rPr>
        <w:tab/>
        <w:t>Стратегия предприятия. Понятие и роль стратегии в развитии современного предприятия.</w:t>
      </w:r>
    </w:p>
    <w:p w:rsidR="001E6D4A" w:rsidRPr="000D79E3" w:rsidRDefault="001E6D4A" w:rsidP="000D79E3">
      <w:pPr>
        <w:tabs>
          <w:tab w:val="left" w:pos="993"/>
        </w:tabs>
        <w:autoSpaceDE w:val="0"/>
        <w:autoSpaceDN w:val="0"/>
        <w:adjustRightInd w:val="0"/>
        <w:spacing w:after="0" w:line="240" w:lineRule="auto"/>
        <w:ind w:firstLine="709"/>
        <w:rPr>
          <w:rFonts w:ascii="Times New Roman" w:eastAsia="Calibri" w:hAnsi="Times New Roman"/>
          <w:spacing w:val="-6"/>
          <w:sz w:val="24"/>
          <w:szCs w:val="24"/>
        </w:rPr>
      </w:pPr>
      <w:r w:rsidRPr="000D79E3">
        <w:rPr>
          <w:rFonts w:ascii="Times New Roman" w:eastAsia="Calibri" w:hAnsi="Times New Roman"/>
          <w:spacing w:val="-6"/>
          <w:sz w:val="24"/>
          <w:szCs w:val="24"/>
        </w:rPr>
        <w:t>9.</w:t>
      </w:r>
      <w:r w:rsidRPr="000D79E3">
        <w:rPr>
          <w:rFonts w:ascii="Times New Roman" w:eastAsia="Calibri" w:hAnsi="Times New Roman"/>
          <w:spacing w:val="-6"/>
          <w:sz w:val="24"/>
          <w:szCs w:val="24"/>
        </w:rPr>
        <w:tab/>
        <w:t>Тактическое планирование и его отличие от стратегии предприятия.</w:t>
      </w:r>
    </w:p>
    <w:p w:rsidR="001E6D4A" w:rsidRPr="000D79E3" w:rsidRDefault="001E6D4A" w:rsidP="000D79E3">
      <w:pPr>
        <w:tabs>
          <w:tab w:val="left" w:pos="1276"/>
        </w:tabs>
        <w:autoSpaceDE w:val="0"/>
        <w:autoSpaceDN w:val="0"/>
        <w:adjustRightInd w:val="0"/>
        <w:spacing w:after="0" w:line="240" w:lineRule="auto"/>
        <w:ind w:firstLine="709"/>
        <w:rPr>
          <w:rFonts w:ascii="Times New Roman" w:eastAsia="Calibri" w:hAnsi="Times New Roman"/>
          <w:spacing w:val="-6"/>
          <w:sz w:val="24"/>
          <w:szCs w:val="24"/>
        </w:rPr>
      </w:pPr>
      <w:r w:rsidRPr="000D79E3">
        <w:rPr>
          <w:rFonts w:ascii="Times New Roman" w:eastAsia="Calibri" w:hAnsi="Times New Roman"/>
          <w:spacing w:val="-6"/>
          <w:sz w:val="24"/>
          <w:szCs w:val="24"/>
        </w:rPr>
        <w:t>10.</w:t>
      </w:r>
      <w:r w:rsidRPr="000D79E3">
        <w:rPr>
          <w:rFonts w:ascii="Times New Roman" w:eastAsia="Calibri" w:hAnsi="Times New Roman"/>
          <w:spacing w:val="-6"/>
          <w:sz w:val="24"/>
          <w:szCs w:val="24"/>
        </w:rPr>
        <w:tab/>
        <w:t>Стадии и этапы деятельности по планированию в организации.</w:t>
      </w:r>
    </w:p>
    <w:p w:rsidR="001E6D4A" w:rsidRPr="000D79E3" w:rsidRDefault="001E6D4A" w:rsidP="000D79E3">
      <w:pPr>
        <w:tabs>
          <w:tab w:val="left" w:pos="1276"/>
        </w:tabs>
        <w:autoSpaceDE w:val="0"/>
        <w:autoSpaceDN w:val="0"/>
        <w:adjustRightInd w:val="0"/>
        <w:spacing w:after="0" w:line="240" w:lineRule="auto"/>
        <w:ind w:firstLine="709"/>
        <w:rPr>
          <w:rFonts w:ascii="Times New Roman" w:eastAsia="Calibri" w:hAnsi="Times New Roman"/>
          <w:spacing w:val="-6"/>
          <w:sz w:val="24"/>
          <w:szCs w:val="24"/>
        </w:rPr>
      </w:pPr>
      <w:r w:rsidRPr="000D79E3">
        <w:rPr>
          <w:rFonts w:ascii="Times New Roman" w:eastAsia="Calibri" w:hAnsi="Times New Roman"/>
          <w:spacing w:val="-6"/>
          <w:sz w:val="24"/>
          <w:szCs w:val="24"/>
        </w:rPr>
        <w:t>11.</w:t>
      </w:r>
      <w:r w:rsidRPr="000D79E3">
        <w:rPr>
          <w:rFonts w:ascii="Times New Roman" w:eastAsia="Calibri" w:hAnsi="Times New Roman"/>
          <w:spacing w:val="-6"/>
          <w:sz w:val="24"/>
          <w:szCs w:val="24"/>
        </w:rPr>
        <w:tab/>
        <w:t>Система планов организации и ее элементы.</w:t>
      </w:r>
    </w:p>
    <w:p w:rsidR="001E6D4A" w:rsidRPr="000D79E3" w:rsidRDefault="001E6D4A" w:rsidP="000D79E3">
      <w:pPr>
        <w:tabs>
          <w:tab w:val="left" w:pos="1276"/>
        </w:tabs>
        <w:autoSpaceDE w:val="0"/>
        <w:autoSpaceDN w:val="0"/>
        <w:adjustRightInd w:val="0"/>
        <w:spacing w:after="0" w:line="240" w:lineRule="auto"/>
        <w:ind w:firstLine="709"/>
        <w:rPr>
          <w:rFonts w:ascii="Times New Roman" w:eastAsia="Calibri" w:hAnsi="Times New Roman"/>
          <w:spacing w:val="-6"/>
          <w:sz w:val="24"/>
          <w:szCs w:val="24"/>
        </w:rPr>
      </w:pPr>
      <w:r w:rsidRPr="000D79E3">
        <w:rPr>
          <w:rFonts w:ascii="Times New Roman" w:eastAsia="Calibri" w:hAnsi="Times New Roman"/>
          <w:spacing w:val="-6"/>
          <w:sz w:val="24"/>
          <w:szCs w:val="24"/>
        </w:rPr>
        <w:t>12.</w:t>
      </w:r>
      <w:r w:rsidRPr="000D79E3">
        <w:rPr>
          <w:rFonts w:ascii="Times New Roman" w:eastAsia="Calibri" w:hAnsi="Times New Roman"/>
          <w:spacing w:val="-6"/>
          <w:sz w:val="24"/>
          <w:szCs w:val="24"/>
        </w:rPr>
        <w:tab/>
        <w:t>Элементы внутренней и внешней среды предприятия.</w:t>
      </w:r>
    </w:p>
    <w:p w:rsidR="001E6D4A" w:rsidRPr="000D79E3" w:rsidRDefault="001E6D4A" w:rsidP="000D79E3">
      <w:pPr>
        <w:tabs>
          <w:tab w:val="left" w:pos="1276"/>
        </w:tabs>
        <w:autoSpaceDE w:val="0"/>
        <w:autoSpaceDN w:val="0"/>
        <w:adjustRightInd w:val="0"/>
        <w:spacing w:after="0" w:line="240" w:lineRule="auto"/>
        <w:ind w:firstLine="709"/>
        <w:rPr>
          <w:rFonts w:ascii="Times New Roman" w:eastAsia="Calibri" w:hAnsi="Times New Roman"/>
          <w:spacing w:val="-6"/>
          <w:sz w:val="24"/>
          <w:szCs w:val="24"/>
        </w:rPr>
      </w:pPr>
      <w:r w:rsidRPr="000D79E3">
        <w:rPr>
          <w:rFonts w:ascii="Times New Roman" w:eastAsia="Calibri" w:hAnsi="Times New Roman"/>
          <w:spacing w:val="-6"/>
          <w:sz w:val="24"/>
          <w:szCs w:val="24"/>
        </w:rPr>
        <w:t>13.</w:t>
      </w:r>
      <w:r w:rsidRPr="000D79E3">
        <w:rPr>
          <w:rFonts w:ascii="Times New Roman" w:eastAsia="Calibri" w:hAnsi="Times New Roman"/>
          <w:spacing w:val="-6"/>
          <w:sz w:val="24"/>
          <w:szCs w:val="24"/>
        </w:rPr>
        <w:tab/>
        <w:t>Сущность SWOT и STEP-анализа.</w:t>
      </w:r>
    </w:p>
    <w:p w:rsidR="001E6D4A" w:rsidRPr="000D79E3" w:rsidRDefault="001E6D4A" w:rsidP="000D79E3">
      <w:pPr>
        <w:tabs>
          <w:tab w:val="left" w:pos="1276"/>
        </w:tabs>
        <w:autoSpaceDE w:val="0"/>
        <w:autoSpaceDN w:val="0"/>
        <w:adjustRightInd w:val="0"/>
        <w:spacing w:after="0" w:line="240" w:lineRule="auto"/>
        <w:ind w:firstLine="709"/>
        <w:rPr>
          <w:rFonts w:ascii="Times New Roman" w:eastAsia="Calibri" w:hAnsi="Times New Roman"/>
          <w:spacing w:val="-6"/>
          <w:sz w:val="24"/>
          <w:szCs w:val="24"/>
        </w:rPr>
      </w:pPr>
      <w:r w:rsidRPr="000D79E3">
        <w:rPr>
          <w:rFonts w:ascii="Times New Roman" w:eastAsia="Calibri" w:hAnsi="Times New Roman"/>
          <w:spacing w:val="-6"/>
          <w:sz w:val="24"/>
          <w:szCs w:val="24"/>
        </w:rPr>
        <w:t>14.</w:t>
      </w:r>
      <w:r w:rsidRPr="000D79E3">
        <w:rPr>
          <w:rFonts w:ascii="Times New Roman" w:eastAsia="Calibri" w:hAnsi="Times New Roman"/>
          <w:spacing w:val="-6"/>
          <w:sz w:val="24"/>
          <w:szCs w:val="24"/>
        </w:rPr>
        <w:tab/>
        <w:t>Информация о внутренней и внешней среде предприятия. Формирование базы данных о среде предприятия.</w:t>
      </w:r>
    </w:p>
    <w:p w:rsidR="001E6D4A" w:rsidRPr="000D79E3" w:rsidRDefault="001E6D4A" w:rsidP="000D79E3">
      <w:pPr>
        <w:tabs>
          <w:tab w:val="left" w:pos="1276"/>
        </w:tabs>
        <w:autoSpaceDE w:val="0"/>
        <w:autoSpaceDN w:val="0"/>
        <w:adjustRightInd w:val="0"/>
        <w:spacing w:after="0" w:line="240" w:lineRule="auto"/>
        <w:ind w:firstLine="709"/>
        <w:rPr>
          <w:rFonts w:ascii="Times New Roman" w:eastAsia="Calibri" w:hAnsi="Times New Roman"/>
          <w:spacing w:val="-6"/>
          <w:sz w:val="24"/>
          <w:szCs w:val="24"/>
        </w:rPr>
      </w:pPr>
      <w:r w:rsidRPr="000D79E3">
        <w:rPr>
          <w:rFonts w:ascii="Times New Roman" w:eastAsia="Calibri" w:hAnsi="Times New Roman"/>
          <w:spacing w:val="-6"/>
          <w:sz w:val="24"/>
          <w:szCs w:val="24"/>
        </w:rPr>
        <w:t>15.</w:t>
      </w:r>
      <w:r w:rsidRPr="000D79E3">
        <w:rPr>
          <w:rFonts w:ascii="Times New Roman" w:eastAsia="Calibri" w:hAnsi="Times New Roman"/>
          <w:spacing w:val="-6"/>
          <w:sz w:val="24"/>
          <w:szCs w:val="24"/>
        </w:rPr>
        <w:tab/>
        <w:t>Миссия как видение предприятия. Роль миссия для персонала и управления предприятием.</w:t>
      </w:r>
    </w:p>
    <w:p w:rsidR="001E6D4A" w:rsidRPr="000D79E3" w:rsidRDefault="001E6D4A" w:rsidP="000D79E3">
      <w:pPr>
        <w:tabs>
          <w:tab w:val="left" w:pos="1276"/>
        </w:tabs>
        <w:autoSpaceDE w:val="0"/>
        <w:autoSpaceDN w:val="0"/>
        <w:adjustRightInd w:val="0"/>
        <w:spacing w:after="0" w:line="240" w:lineRule="auto"/>
        <w:ind w:firstLine="709"/>
        <w:rPr>
          <w:rFonts w:ascii="Times New Roman" w:eastAsia="Calibri" w:hAnsi="Times New Roman"/>
          <w:spacing w:val="-6"/>
          <w:sz w:val="24"/>
          <w:szCs w:val="24"/>
        </w:rPr>
      </w:pPr>
      <w:r w:rsidRPr="000D79E3">
        <w:rPr>
          <w:rFonts w:ascii="Times New Roman" w:eastAsia="Calibri" w:hAnsi="Times New Roman"/>
          <w:spacing w:val="-6"/>
          <w:sz w:val="24"/>
          <w:szCs w:val="24"/>
        </w:rPr>
        <w:t>16.</w:t>
      </w:r>
      <w:r w:rsidRPr="000D79E3">
        <w:rPr>
          <w:rFonts w:ascii="Times New Roman" w:eastAsia="Calibri" w:hAnsi="Times New Roman"/>
          <w:spacing w:val="-6"/>
          <w:sz w:val="24"/>
          <w:szCs w:val="24"/>
        </w:rPr>
        <w:tab/>
        <w:t>Стратегические и тактические цели организации. Критерии формулирования целей предприятия.</w:t>
      </w:r>
    </w:p>
    <w:p w:rsidR="001E6D4A" w:rsidRPr="000D79E3" w:rsidRDefault="001E6D4A" w:rsidP="000D79E3">
      <w:pPr>
        <w:tabs>
          <w:tab w:val="left" w:pos="1276"/>
        </w:tabs>
        <w:autoSpaceDE w:val="0"/>
        <w:autoSpaceDN w:val="0"/>
        <w:adjustRightInd w:val="0"/>
        <w:spacing w:after="0" w:line="240" w:lineRule="auto"/>
        <w:ind w:firstLine="709"/>
        <w:rPr>
          <w:rFonts w:ascii="Times New Roman" w:eastAsia="Calibri" w:hAnsi="Times New Roman"/>
          <w:spacing w:val="-6"/>
          <w:sz w:val="24"/>
          <w:szCs w:val="24"/>
        </w:rPr>
      </w:pPr>
      <w:r w:rsidRPr="000D79E3">
        <w:rPr>
          <w:rFonts w:ascii="Times New Roman" w:eastAsia="Calibri" w:hAnsi="Times New Roman"/>
          <w:spacing w:val="-6"/>
          <w:sz w:val="24"/>
          <w:szCs w:val="24"/>
        </w:rPr>
        <w:t>17.</w:t>
      </w:r>
      <w:r w:rsidRPr="000D79E3">
        <w:rPr>
          <w:rFonts w:ascii="Times New Roman" w:eastAsia="Calibri" w:hAnsi="Times New Roman"/>
          <w:spacing w:val="-6"/>
          <w:sz w:val="24"/>
          <w:szCs w:val="24"/>
        </w:rPr>
        <w:tab/>
        <w:t>Процесс выработки стратегии предприятия. Этапы исследования существующей стратегии и формулировки новой.</w:t>
      </w:r>
    </w:p>
    <w:p w:rsidR="001E6D4A" w:rsidRPr="000D79E3" w:rsidRDefault="001E6D4A" w:rsidP="000D79E3">
      <w:pPr>
        <w:tabs>
          <w:tab w:val="left" w:pos="1276"/>
        </w:tabs>
        <w:autoSpaceDE w:val="0"/>
        <w:autoSpaceDN w:val="0"/>
        <w:adjustRightInd w:val="0"/>
        <w:spacing w:after="0" w:line="240" w:lineRule="auto"/>
        <w:ind w:firstLine="709"/>
        <w:rPr>
          <w:rFonts w:ascii="Times New Roman" w:eastAsia="Calibri" w:hAnsi="Times New Roman"/>
          <w:spacing w:val="-6"/>
          <w:sz w:val="24"/>
          <w:szCs w:val="24"/>
        </w:rPr>
      </w:pPr>
      <w:r w:rsidRPr="000D79E3">
        <w:rPr>
          <w:rFonts w:ascii="Times New Roman" w:eastAsia="Calibri" w:hAnsi="Times New Roman"/>
          <w:spacing w:val="-6"/>
          <w:sz w:val="24"/>
          <w:szCs w:val="24"/>
        </w:rPr>
        <w:t>18.</w:t>
      </w:r>
      <w:r w:rsidRPr="000D79E3">
        <w:rPr>
          <w:rFonts w:ascii="Times New Roman" w:eastAsia="Calibri" w:hAnsi="Times New Roman"/>
          <w:spacing w:val="-6"/>
          <w:sz w:val="24"/>
          <w:szCs w:val="24"/>
        </w:rPr>
        <w:tab/>
        <w:t xml:space="preserve">Портфельный анализ предприятия как инструмент контроля стадии жизненного цикла продукта. Матрица БКГ и </w:t>
      </w:r>
      <w:proofErr w:type="spellStart"/>
      <w:r w:rsidRPr="000D79E3">
        <w:rPr>
          <w:rFonts w:ascii="Times New Roman" w:eastAsia="Calibri" w:hAnsi="Times New Roman"/>
          <w:spacing w:val="-6"/>
          <w:sz w:val="24"/>
          <w:szCs w:val="24"/>
        </w:rPr>
        <w:t>Ансоффа</w:t>
      </w:r>
      <w:proofErr w:type="spellEnd"/>
      <w:r w:rsidRPr="000D79E3">
        <w:rPr>
          <w:rFonts w:ascii="Times New Roman" w:eastAsia="Calibri" w:hAnsi="Times New Roman"/>
          <w:spacing w:val="-6"/>
          <w:sz w:val="24"/>
          <w:szCs w:val="24"/>
        </w:rPr>
        <w:t xml:space="preserve">. </w:t>
      </w:r>
    </w:p>
    <w:p w:rsidR="001E6D4A" w:rsidRPr="000D79E3" w:rsidRDefault="001E6D4A" w:rsidP="000D79E3">
      <w:pPr>
        <w:tabs>
          <w:tab w:val="left" w:pos="1276"/>
        </w:tabs>
        <w:autoSpaceDE w:val="0"/>
        <w:autoSpaceDN w:val="0"/>
        <w:adjustRightInd w:val="0"/>
        <w:spacing w:after="0" w:line="240" w:lineRule="auto"/>
        <w:ind w:firstLine="709"/>
        <w:rPr>
          <w:rFonts w:ascii="Times New Roman" w:eastAsia="Calibri" w:hAnsi="Times New Roman"/>
          <w:spacing w:val="-6"/>
          <w:sz w:val="24"/>
          <w:szCs w:val="24"/>
        </w:rPr>
      </w:pPr>
      <w:r w:rsidRPr="000D79E3">
        <w:rPr>
          <w:rFonts w:ascii="Times New Roman" w:eastAsia="Calibri" w:hAnsi="Times New Roman"/>
          <w:spacing w:val="-6"/>
          <w:sz w:val="24"/>
          <w:szCs w:val="24"/>
        </w:rPr>
        <w:t>19.</w:t>
      </w:r>
      <w:r w:rsidRPr="000D79E3">
        <w:rPr>
          <w:rFonts w:ascii="Times New Roman" w:eastAsia="Calibri" w:hAnsi="Times New Roman"/>
          <w:spacing w:val="-6"/>
          <w:sz w:val="24"/>
          <w:szCs w:val="24"/>
        </w:rPr>
        <w:tab/>
        <w:t>Характеристика основных типов стратегии предприятия (конкурентные стратегии, стратегии роста)</w:t>
      </w:r>
    </w:p>
    <w:p w:rsidR="001E6D4A" w:rsidRPr="000D79E3" w:rsidRDefault="001E6D4A" w:rsidP="000D79E3">
      <w:pPr>
        <w:tabs>
          <w:tab w:val="left" w:pos="1276"/>
        </w:tabs>
        <w:autoSpaceDE w:val="0"/>
        <w:autoSpaceDN w:val="0"/>
        <w:adjustRightInd w:val="0"/>
        <w:spacing w:after="0" w:line="240" w:lineRule="auto"/>
        <w:ind w:firstLine="709"/>
        <w:rPr>
          <w:rFonts w:ascii="Times New Roman" w:eastAsia="Calibri" w:hAnsi="Times New Roman"/>
          <w:spacing w:val="-6"/>
          <w:sz w:val="24"/>
          <w:szCs w:val="24"/>
        </w:rPr>
      </w:pPr>
      <w:r w:rsidRPr="000D79E3">
        <w:rPr>
          <w:rFonts w:ascii="Times New Roman" w:eastAsia="Calibri" w:hAnsi="Times New Roman"/>
          <w:spacing w:val="-6"/>
          <w:sz w:val="24"/>
          <w:szCs w:val="24"/>
        </w:rPr>
        <w:t>20.</w:t>
      </w:r>
      <w:r w:rsidRPr="000D79E3">
        <w:rPr>
          <w:rFonts w:ascii="Times New Roman" w:eastAsia="Calibri" w:hAnsi="Times New Roman"/>
          <w:spacing w:val="-6"/>
          <w:sz w:val="24"/>
          <w:szCs w:val="24"/>
        </w:rPr>
        <w:tab/>
        <w:t>Содержание конкурентного анализа.</w:t>
      </w:r>
    </w:p>
    <w:p w:rsidR="001E6D4A" w:rsidRPr="000D79E3" w:rsidRDefault="001E6D4A" w:rsidP="000D79E3">
      <w:pPr>
        <w:tabs>
          <w:tab w:val="left" w:pos="1276"/>
        </w:tabs>
        <w:autoSpaceDE w:val="0"/>
        <w:autoSpaceDN w:val="0"/>
        <w:adjustRightInd w:val="0"/>
        <w:spacing w:after="0" w:line="240" w:lineRule="auto"/>
        <w:ind w:firstLine="709"/>
        <w:rPr>
          <w:rFonts w:ascii="Times New Roman" w:eastAsia="Calibri" w:hAnsi="Times New Roman"/>
          <w:spacing w:val="-6"/>
          <w:sz w:val="24"/>
          <w:szCs w:val="24"/>
        </w:rPr>
      </w:pPr>
      <w:r w:rsidRPr="000D79E3">
        <w:rPr>
          <w:rFonts w:ascii="Times New Roman" w:eastAsia="Calibri" w:hAnsi="Times New Roman"/>
          <w:spacing w:val="-6"/>
          <w:sz w:val="24"/>
          <w:szCs w:val="24"/>
        </w:rPr>
        <w:t>21.</w:t>
      </w:r>
      <w:r w:rsidRPr="000D79E3">
        <w:rPr>
          <w:rFonts w:ascii="Times New Roman" w:eastAsia="Calibri" w:hAnsi="Times New Roman"/>
          <w:spacing w:val="-6"/>
          <w:sz w:val="24"/>
          <w:szCs w:val="24"/>
        </w:rPr>
        <w:tab/>
        <w:t>Реализация стратегии, контроль исполнения  и оценка результатов</w:t>
      </w:r>
    </w:p>
    <w:p w:rsidR="001E6D4A" w:rsidRPr="000D79E3" w:rsidRDefault="001E6D4A" w:rsidP="000D79E3">
      <w:pPr>
        <w:tabs>
          <w:tab w:val="left" w:pos="1276"/>
        </w:tabs>
        <w:autoSpaceDE w:val="0"/>
        <w:autoSpaceDN w:val="0"/>
        <w:adjustRightInd w:val="0"/>
        <w:spacing w:after="0" w:line="240" w:lineRule="auto"/>
        <w:ind w:firstLine="709"/>
        <w:rPr>
          <w:rFonts w:ascii="Times New Roman" w:eastAsia="Calibri" w:hAnsi="Times New Roman"/>
          <w:spacing w:val="-6"/>
          <w:sz w:val="24"/>
          <w:szCs w:val="24"/>
        </w:rPr>
      </w:pPr>
      <w:r w:rsidRPr="000D79E3">
        <w:rPr>
          <w:rFonts w:ascii="Times New Roman" w:eastAsia="Calibri" w:hAnsi="Times New Roman"/>
          <w:spacing w:val="-6"/>
          <w:sz w:val="24"/>
          <w:szCs w:val="24"/>
        </w:rPr>
        <w:t>22.</w:t>
      </w:r>
      <w:r w:rsidRPr="000D79E3">
        <w:rPr>
          <w:rFonts w:ascii="Times New Roman" w:eastAsia="Calibri" w:hAnsi="Times New Roman"/>
          <w:spacing w:val="-6"/>
          <w:sz w:val="24"/>
          <w:szCs w:val="24"/>
        </w:rPr>
        <w:tab/>
        <w:t>Стратегия развития деловой единицы.</w:t>
      </w:r>
    </w:p>
    <w:p w:rsidR="001E6D4A" w:rsidRPr="000D79E3" w:rsidRDefault="001E6D4A" w:rsidP="000D79E3">
      <w:pPr>
        <w:tabs>
          <w:tab w:val="left" w:pos="1276"/>
        </w:tabs>
        <w:autoSpaceDE w:val="0"/>
        <w:autoSpaceDN w:val="0"/>
        <w:adjustRightInd w:val="0"/>
        <w:spacing w:after="0" w:line="240" w:lineRule="auto"/>
        <w:ind w:firstLine="709"/>
        <w:rPr>
          <w:rFonts w:ascii="Times New Roman" w:eastAsia="Calibri" w:hAnsi="Times New Roman"/>
          <w:spacing w:val="-6"/>
          <w:sz w:val="24"/>
          <w:szCs w:val="24"/>
        </w:rPr>
      </w:pPr>
      <w:r w:rsidRPr="000D79E3">
        <w:rPr>
          <w:rFonts w:ascii="Times New Roman" w:eastAsia="Calibri" w:hAnsi="Times New Roman"/>
          <w:spacing w:val="-6"/>
          <w:sz w:val="24"/>
          <w:szCs w:val="24"/>
        </w:rPr>
        <w:t>23.</w:t>
      </w:r>
      <w:r w:rsidRPr="000D79E3">
        <w:rPr>
          <w:rFonts w:ascii="Times New Roman" w:eastAsia="Calibri" w:hAnsi="Times New Roman"/>
          <w:spacing w:val="-6"/>
          <w:sz w:val="24"/>
          <w:szCs w:val="24"/>
        </w:rPr>
        <w:tab/>
        <w:t>Бизнес-план как современный инструмент принятия управленческих решений. Понятие, цели и этапы бизнес-плана.</w:t>
      </w:r>
    </w:p>
    <w:p w:rsidR="001E6D4A" w:rsidRPr="000D79E3" w:rsidRDefault="001E6D4A" w:rsidP="000D79E3">
      <w:pPr>
        <w:tabs>
          <w:tab w:val="left" w:pos="1276"/>
        </w:tabs>
        <w:autoSpaceDE w:val="0"/>
        <w:autoSpaceDN w:val="0"/>
        <w:adjustRightInd w:val="0"/>
        <w:spacing w:after="0" w:line="240" w:lineRule="auto"/>
        <w:ind w:firstLine="709"/>
        <w:rPr>
          <w:rFonts w:ascii="Times New Roman" w:eastAsia="Calibri" w:hAnsi="Times New Roman"/>
          <w:spacing w:val="-6"/>
          <w:sz w:val="24"/>
          <w:szCs w:val="24"/>
        </w:rPr>
      </w:pPr>
      <w:r w:rsidRPr="000D79E3">
        <w:rPr>
          <w:rFonts w:ascii="Times New Roman" w:eastAsia="Calibri" w:hAnsi="Times New Roman"/>
          <w:spacing w:val="-6"/>
          <w:sz w:val="24"/>
          <w:szCs w:val="24"/>
        </w:rPr>
        <w:t>24.</w:t>
      </w:r>
      <w:r w:rsidRPr="000D79E3">
        <w:rPr>
          <w:rFonts w:ascii="Times New Roman" w:eastAsia="Calibri" w:hAnsi="Times New Roman"/>
          <w:spacing w:val="-6"/>
          <w:sz w:val="24"/>
          <w:szCs w:val="24"/>
        </w:rPr>
        <w:tab/>
        <w:t>Методология бизнес-планирования в рамках ОАО «РЖД» на примере Регламента бизнес-плана создания дочерних и зависимых обществ.</w:t>
      </w:r>
    </w:p>
    <w:p w:rsidR="001E6D4A" w:rsidRPr="000D79E3" w:rsidRDefault="001E6D4A" w:rsidP="000D79E3">
      <w:pPr>
        <w:tabs>
          <w:tab w:val="left" w:pos="1276"/>
        </w:tabs>
        <w:autoSpaceDE w:val="0"/>
        <w:autoSpaceDN w:val="0"/>
        <w:adjustRightInd w:val="0"/>
        <w:spacing w:after="0" w:line="240" w:lineRule="auto"/>
        <w:ind w:firstLine="709"/>
        <w:rPr>
          <w:rFonts w:ascii="Times New Roman" w:eastAsia="Calibri" w:hAnsi="Times New Roman"/>
          <w:spacing w:val="-6"/>
          <w:sz w:val="24"/>
          <w:szCs w:val="24"/>
        </w:rPr>
      </w:pPr>
      <w:r w:rsidRPr="000D79E3">
        <w:rPr>
          <w:rFonts w:ascii="Times New Roman" w:eastAsia="Calibri" w:hAnsi="Times New Roman"/>
          <w:spacing w:val="-6"/>
          <w:sz w:val="24"/>
          <w:szCs w:val="24"/>
        </w:rPr>
        <w:t>25.</w:t>
      </w:r>
      <w:r w:rsidRPr="000D79E3">
        <w:rPr>
          <w:rFonts w:ascii="Times New Roman" w:eastAsia="Calibri" w:hAnsi="Times New Roman"/>
          <w:spacing w:val="-6"/>
          <w:sz w:val="24"/>
          <w:szCs w:val="24"/>
        </w:rPr>
        <w:tab/>
        <w:t>Система бюджетирования на промышленных предприятиях. Принципы бюджетирования.</w:t>
      </w:r>
    </w:p>
    <w:p w:rsidR="001E6D4A" w:rsidRPr="000D79E3" w:rsidRDefault="001E6D4A" w:rsidP="000D79E3">
      <w:pPr>
        <w:tabs>
          <w:tab w:val="left" w:pos="1276"/>
        </w:tabs>
        <w:autoSpaceDE w:val="0"/>
        <w:autoSpaceDN w:val="0"/>
        <w:adjustRightInd w:val="0"/>
        <w:spacing w:after="0" w:line="240" w:lineRule="auto"/>
        <w:ind w:firstLine="709"/>
        <w:rPr>
          <w:rFonts w:ascii="Times New Roman" w:eastAsia="Calibri" w:hAnsi="Times New Roman"/>
          <w:spacing w:val="-6"/>
          <w:sz w:val="24"/>
          <w:szCs w:val="24"/>
        </w:rPr>
      </w:pPr>
      <w:r w:rsidRPr="000D79E3">
        <w:rPr>
          <w:rFonts w:ascii="Times New Roman" w:eastAsia="Calibri" w:hAnsi="Times New Roman"/>
          <w:spacing w:val="-6"/>
          <w:sz w:val="24"/>
          <w:szCs w:val="24"/>
        </w:rPr>
        <w:t>26.</w:t>
      </w:r>
      <w:r w:rsidRPr="000D79E3">
        <w:rPr>
          <w:rFonts w:ascii="Times New Roman" w:eastAsia="Calibri" w:hAnsi="Times New Roman"/>
          <w:spacing w:val="-6"/>
          <w:sz w:val="24"/>
          <w:szCs w:val="24"/>
        </w:rPr>
        <w:tab/>
        <w:t>Виды бюджетов предприятия  и их взаимосвязь.</w:t>
      </w:r>
    </w:p>
    <w:p w:rsidR="001E6D4A" w:rsidRPr="000D79E3" w:rsidRDefault="001E6D4A" w:rsidP="000D79E3">
      <w:pPr>
        <w:tabs>
          <w:tab w:val="left" w:pos="1276"/>
        </w:tabs>
        <w:autoSpaceDE w:val="0"/>
        <w:autoSpaceDN w:val="0"/>
        <w:adjustRightInd w:val="0"/>
        <w:spacing w:after="0" w:line="240" w:lineRule="auto"/>
        <w:ind w:firstLine="709"/>
        <w:rPr>
          <w:rFonts w:ascii="Times New Roman" w:eastAsia="Calibri" w:hAnsi="Times New Roman"/>
          <w:spacing w:val="-6"/>
          <w:sz w:val="24"/>
          <w:szCs w:val="24"/>
        </w:rPr>
      </w:pPr>
      <w:r w:rsidRPr="000D79E3">
        <w:rPr>
          <w:rFonts w:ascii="Times New Roman" w:eastAsia="Calibri" w:hAnsi="Times New Roman"/>
          <w:spacing w:val="-6"/>
          <w:sz w:val="24"/>
          <w:szCs w:val="24"/>
        </w:rPr>
        <w:t>27.</w:t>
      </w:r>
      <w:r w:rsidRPr="000D79E3">
        <w:rPr>
          <w:rFonts w:ascii="Times New Roman" w:eastAsia="Calibri" w:hAnsi="Times New Roman"/>
          <w:spacing w:val="-6"/>
          <w:sz w:val="24"/>
          <w:szCs w:val="24"/>
        </w:rPr>
        <w:tab/>
        <w:t>Система бюджетирования на железнодорожном транспорте</w:t>
      </w:r>
    </w:p>
    <w:p w:rsidR="001E6D4A" w:rsidRPr="000D79E3" w:rsidRDefault="001E6D4A" w:rsidP="000D79E3">
      <w:pPr>
        <w:tabs>
          <w:tab w:val="left" w:pos="1276"/>
        </w:tabs>
        <w:autoSpaceDE w:val="0"/>
        <w:autoSpaceDN w:val="0"/>
        <w:adjustRightInd w:val="0"/>
        <w:spacing w:after="0" w:line="240" w:lineRule="auto"/>
        <w:ind w:firstLine="709"/>
        <w:rPr>
          <w:rFonts w:ascii="Times New Roman" w:eastAsia="Calibri" w:hAnsi="Times New Roman"/>
          <w:spacing w:val="-6"/>
          <w:sz w:val="24"/>
          <w:szCs w:val="24"/>
        </w:rPr>
      </w:pPr>
      <w:r w:rsidRPr="000D79E3">
        <w:rPr>
          <w:rFonts w:ascii="Times New Roman" w:eastAsia="Calibri" w:hAnsi="Times New Roman"/>
          <w:spacing w:val="-6"/>
          <w:sz w:val="24"/>
          <w:szCs w:val="24"/>
        </w:rPr>
        <w:t>28.</w:t>
      </w:r>
      <w:r w:rsidRPr="000D79E3">
        <w:rPr>
          <w:rFonts w:ascii="Times New Roman" w:eastAsia="Calibri" w:hAnsi="Times New Roman"/>
          <w:spacing w:val="-6"/>
          <w:sz w:val="24"/>
          <w:szCs w:val="24"/>
        </w:rPr>
        <w:tab/>
        <w:t>Основные положения стратегии развития ОАО «РЖД» - приоритеты и цели.</w:t>
      </w:r>
    </w:p>
    <w:p w:rsidR="001E6D4A" w:rsidRPr="000D79E3" w:rsidRDefault="001E6D4A" w:rsidP="000D79E3">
      <w:pPr>
        <w:tabs>
          <w:tab w:val="left" w:pos="1276"/>
        </w:tabs>
        <w:autoSpaceDE w:val="0"/>
        <w:autoSpaceDN w:val="0"/>
        <w:adjustRightInd w:val="0"/>
        <w:spacing w:after="0" w:line="240" w:lineRule="auto"/>
        <w:ind w:firstLine="709"/>
        <w:rPr>
          <w:rFonts w:ascii="Times New Roman" w:eastAsia="Calibri" w:hAnsi="Times New Roman"/>
          <w:spacing w:val="-6"/>
          <w:sz w:val="24"/>
          <w:szCs w:val="24"/>
        </w:rPr>
      </w:pPr>
      <w:r w:rsidRPr="000D79E3">
        <w:rPr>
          <w:rFonts w:ascii="Times New Roman" w:eastAsia="Calibri" w:hAnsi="Times New Roman"/>
          <w:spacing w:val="-6"/>
          <w:sz w:val="24"/>
          <w:szCs w:val="24"/>
        </w:rPr>
        <w:t>29.</w:t>
      </w:r>
      <w:r w:rsidRPr="000D79E3">
        <w:rPr>
          <w:rFonts w:ascii="Times New Roman" w:eastAsia="Calibri" w:hAnsi="Times New Roman"/>
          <w:spacing w:val="-6"/>
          <w:sz w:val="24"/>
          <w:szCs w:val="24"/>
        </w:rPr>
        <w:tab/>
        <w:t>Принципы стратегического планирования на железнодорожном транспорте.</w:t>
      </w:r>
    </w:p>
    <w:p w:rsidR="001E6D4A" w:rsidRPr="000D79E3" w:rsidRDefault="001E6D4A" w:rsidP="000D79E3">
      <w:pPr>
        <w:tabs>
          <w:tab w:val="left" w:pos="1276"/>
        </w:tabs>
        <w:autoSpaceDE w:val="0"/>
        <w:autoSpaceDN w:val="0"/>
        <w:adjustRightInd w:val="0"/>
        <w:spacing w:after="0" w:line="240" w:lineRule="auto"/>
        <w:ind w:firstLine="709"/>
        <w:rPr>
          <w:rFonts w:ascii="Times New Roman" w:eastAsia="Calibri" w:hAnsi="Times New Roman"/>
          <w:spacing w:val="-6"/>
          <w:sz w:val="24"/>
          <w:szCs w:val="24"/>
        </w:rPr>
      </w:pPr>
      <w:r w:rsidRPr="000D79E3">
        <w:rPr>
          <w:rFonts w:ascii="Times New Roman" w:eastAsia="Calibri" w:hAnsi="Times New Roman"/>
          <w:spacing w:val="-6"/>
          <w:sz w:val="24"/>
          <w:szCs w:val="24"/>
        </w:rPr>
        <w:lastRenderedPageBreak/>
        <w:t>30.</w:t>
      </w:r>
      <w:r w:rsidRPr="000D79E3">
        <w:rPr>
          <w:rFonts w:ascii="Times New Roman" w:eastAsia="Calibri" w:hAnsi="Times New Roman"/>
          <w:spacing w:val="-6"/>
          <w:sz w:val="24"/>
          <w:szCs w:val="24"/>
        </w:rPr>
        <w:tab/>
        <w:t>Стратегия повышения конкурентоспособности железнодорожной отрасли как приоритетное направление развития ОАО «РЖД»</w:t>
      </w:r>
    </w:p>
    <w:p w:rsidR="001E6D4A" w:rsidRPr="000D79E3" w:rsidRDefault="001E6D4A" w:rsidP="000D79E3">
      <w:pPr>
        <w:tabs>
          <w:tab w:val="left" w:pos="1276"/>
        </w:tabs>
        <w:autoSpaceDE w:val="0"/>
        <w:autoSpaceDN w:val="0"/>
        <w:adjustRightInd w:val="0"/>
        <w:spacing w:after="0" w:line="240" w:lineRule="auto"/>
        <w:ind w:firstLine="709"/>
        <w:rPr>
          <w:rFonts w:ascii="Times New Roman" w:eastAsia="Calibri" w:hAnsi="Times New Roman"/>
          <w:spacing w:val="-6"/>
          <w:sz w:val="24"/>
          <w:szCs w:val="24"/>
        </w:rPr>
      </w:pPr>
      <w:r w:rsidRPr="000D79E3">
        <w:rPr>
          <w:rFonts w:ascii="Times New Roman" w:eastAsia="Calibri" w:hAnsi="Times New Roman"/>
          <w:spacing w:val="-6"/>
          <w:sz w:val="24"/>
          <w:szCs w:val="24"/>
        </w:rPr>
        <w:t>31.</w:t>
      </w:r>
      <w:r w:rsidRPr="000D79E3">
        <w:rPr>
          <w:rFonts w:ascii="Times New Roman" w:eastAsia="Calibri" w:hAnsi="Times New Roman"/>
          <w:spacing w:val="-6"/>
          <w:sz w:val="24"/>
          <w:szCs w:val="24"/>
        </w:rPr>
        <w:tab/>
        <w:t>Разработка маркетинговой стратегии ОАО «РЖД»</w:t>
      </w:r>
    </w:p>
    <w:p w:rsidR="001E6D4A" w:rsidRPr="000D79E3" w:rsidRDefault="001E6D4A" w:rsidP="000D79E3">
      <w:pPr>
        <w:tabs>
          <w:tab w:val="left" w:pos="1276"/>
        </w:tabs>
        <w:autoSpaceDE w:val="0"/>
        <w:autoSpaceDN w:val="0"/>
        <w:adjustRightInd w:val="0"/>
        <w:spacing w:after="0" w:line="240" w:lineRule="auto"/>
        <w:ind w:firstLine="709"/>
        <w:rPr>
          <w:rFonts w:ascii="Times New Roman" w:eastAsia="Calibri" w:hAnsi="Times New Roman"/>
          <w:spacing w:val="-6"/>
          <w:sz w:val="24"/>
          <w:szCs w:val="24"/>
        </w:rPr>
      </w:pPr>
      <w:r w:rsidRPr="000D79E3">
        <w:rPr>
          <w:rFonts w:ascii="Times New Roman" w:eastAsia="Calibri" w:hAnsi="Times New Roman"/>
          <w:spacing w:val="-6"/>
          <w:sz w:val="24"/>
          <w:szCs w:val="24"/>
        </w:rPr>
        <w:t>32.</w:t>
      </w:r>
      <w:r w:rsidRPr="000D79E3">
        <w:rPr>
          <w:rFonts w:ascii="Times New Roman" w:eastAsia="Calibri" w:hAnsi="Times New Roman"/>
          <w:spacing w:val="-6"/>
          <w:sz w:val="24"/>
          <w:szCs w:val="24"/>
        </w:rPr>
        <w:tab/>
        <w:t>Стратегия тарифной политики ОАО «РЖД»</w:t>
      </w:r>
    </w:p>
    <w:p w:rsidR="001E6D4A" w:rsidRPr="000D79E3" w:rsidRDefault="001E6D4A" w:rsidP="000D79E3">
      <w:pPr>
        <w:autoSpaceDE w:val="0"/>
        <w:autoSpaceDN w:val="0"/>
        <w:adjustRightInd w:val="0"/>
        <w:spacing w:after="0" w:line="240" w:lineRule="auto"/>
        <w:rPr>
          <w:rFonts w:ascii="Times New Roman" w:eastAsia="Calibri" w:hAnsi="Times New Roman"/>
          <w:spacing w:val="-6"/>
          <w:sz w:val="24"/>
          <w:szCs w:val="24"/>
        </w:rPr>
      </w:pPr>
    </w:p>
    <w:p w:rsidR="001E6D4A" w:rsidRPr="00D10E10" w:rsidRDefault="001E6D4A" w:rsidP="00AD4E9D">
      <w:pPr>
        <w:pStyle w:val="a5"/>
        <w:numPr>
          <w:ilvl w:val="1"/>
          <w:numId w:val="100"/>
        </w:numPr>
        <w:tabs>
          <w:tab w:val="left" w:pos="1134"/>
        </w:tabs>
        <w:autoSpaceDE w:val="0"/>
        <w:autoSpaceDN w:val="0"/>
        <w:adjustRightInd w:val="0"/>
        <w:spacing w:after="0" w:line="240" w:lineRule="auto"/>
        <w:ind w:left="0" w:firstLine="709"/>
        <w:jc w:val="both"/>
        <w:rPr>
          <w:rFonts w:ascii="Times New Roman" w:eastAsia="Calibri" w:hAnsi="Times New Roman"/>
          <w:i/>
          <w:spacing w:val="-6"/>
          <w:sz w:val="24"/>
          <w:szCs w:val="24"/>
        </w:rPr>
      </w:pPr>
      <w:r w:rsidRPr="00D10E10">
        <w:rPr>
          <w:rFonts w:ascii="Times New Roman" w:eastAsia="Calibri" w:hAnsi="Times New Roman"/>
          <w:i/>
          <w:spacing w:val="-6"/>
          <w:sz w:val="24"/>
          <w:szCs w:val="24"/>
        </w:rPr>
        <w:t xml:space="preserve">Типовой Экзаменационный билет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74"/>
        <w:gridCol w:w="4291"/>
        <w:gridCol w:w="2605"/>
      </w:tblGrid>
      <w:tr w:rsidR="001E6D4A" w:rsidRPr="000D79E3" w:rsidTr="00991453">
        <w:trPr>
          <w:cantSplit/>
          <w:trHeight w:val="1111"/>
        </w:trPr>
        <w:tc>
          <w:tcPr>
            <w:tcW w:w="1397" w:type="pct"/>
            <w:tcBorders>
              <w:top w:val="single" w:sz="4" w:space="0" w:color="auto"/>
              <w:left w:val="single" w:sz="4" w:space="0" w:color="auto"/>
              <w:right w:val="single" w:sz="4" w:space="0" w:color="auto"/>
            </w:tcBorders>
            <w:vAlign w:val="center"/>
            <w:hideMark/>
          </w:tcPr>
          <w:p w:rsidR="001E6D4A" w:rsidRPr="000D79E3" w:rsidRDefault="001E6D4A" w:rsidP="000D79E3">
            <w:pPr>
              <w:spacing w:after="0" w:line="240" w:lineRule="auto"/>
              <w:jc w:val="center"/>
              <w:rPr>
                <w:rFonts w:ascii="Times New Roman" w:eastAsia="Calibri" w:hAnsi="Times New Roman"/>
                <w:spacing w:val="-6"/>
                <w:sz w:val="24"/>
                <w:szCs w:val="24"/>
                <w:lang w:eastAsia="en-US"/>
              </w:rPr>
            </w:pPr>
            <w:r w:rsidRPr="000D79E3">
              <w:rPr>
                <w:rFonts w:ascii="Times New Roman" w:eastAsia="Calibri" w:hAnsi="Times New Roman"/>
                <w:spacing w:val="-6"/>
                <w:sz w:val="24"/>
                <w:szCs w:val="24"/>
                <w:lang w:eastAsia="en-US"/>
              </w:rPr>
              <w:t>УрГУПС</w:t>
            </w:r>
          </w:p>
        </w:tc>
        <w:tc>
          <w:tcPr>
            <w:tcW w:w="2242" w:type="pct"/>
            <w:vMerge w:val="restart"/>
            <w:tcBorders>
              <w:top w:val="single" w:sz="4" w:space="0" w:color="auto"/>
              <w:left w:val="single" w:sz="4" w:space="0" w:color="auto"/>
              <w:bottom w:val="single" w:sz="4" w:space="0" w:color="auto"/>
              <w:right w:val="single" w:sz="4" w:space="0" w:color="auto"/>
            </w:tcBorders>
          </w:tcPr>
          <w:p w:rsidR="001E6D4A" w:rsidRPr="000D79E3" w:rsidRDefault="001E6D4A" w:rsidP="000D79E3">
            <w:pPr>
              <w:spacing w:after="0" w:line="240" w:lineRule="auto"/>
              <w:jc w:val="center"/>
              <w:rPr>
                <w:rFonts w:ascii="Times New Roman" w:eastAsia="Calibri" w:hAnsi="Times New Roman"/>
                <w:b/>
                <w:spacing w:val="-6"/>
                <w:sz w:val="24"/>
                <w:szCs w:val="24"/>
                <w:lang w:eastAsia="en-US"/>
              </w:rPr>
            </w:pPr>
            <w:r w:rsidRPr="000D79E3">
              <w:rPr>
                <w:rFonts w:ascii="Times New Roman" w:eastAsia="Calibri" w:hAnsi="Times New Roman"/>
                <w:b/>
                <w:spacing w:val="-6"/>
                <w:sz w:val="24"/>
                <w:szCs w:val="24"/>
                <w:lang w:eastAsia="en-US"/>
              </w:rPr>
              <w:t>ЭКЗАМЕНАЦИОННЫЙ</w:t>
            </w:r>
          </w:p>
          <w:p w:rsidR="001E6D4A" w:rsidRPr="000D79E3" w:rsidRDefault="001E6D4A" w:rsidP="000D79E3">
            <w:pPr>
              <w:spacing w:after="0" w:line="240" w:lineRule="auto"/>
              <w:jc w:val="center"/>
              <w:rPr>
                <w:rFonts w:ascii="Times New Roman" w:eastAsia="Calibri" w:hAnsi="Times New Roman"/>
                <w:b/>
                <w:spacing w:val="-6"/>
                <w:sz w:val="24"/>
                <w:szCs w:val="24"/>
                <w:lang w:eastAsia="en-US"/>
              </w:rPr>
            </w:pPr>
            <w:r w:rsidRPr="000D79E3">
              <w:rPr>
                <w:rFonts w:ascii="Times New Roman" w:eastAsia="Calibri" w:hAnsi="Times New Roman"/>
                <w:b/>
                <w:spacing w:val="-6"/>
                <w:sz w:val="24"/>
                <w:szCs w:val="24"/>
                <w:lang w:eastAsia="en-US"/>
              </w:rPr>
              <w:t>БИЛЕТ № 1</w:t>
            </w:r>
          </w:p>
          <w:p w:rsidR="001E6D4A" w:rsidRPr="000D79E3" w:rsidRDefault="001E6D4A" w:rsidP="000D79E3">
            <w:pPr>
              <w:spacing w:after="0" w:line="240" w:lineRule="auto"/>
              <w:jc w:val="center"/>
              <w:rPr>
                <w:rFonts w:ascii="Times New Roman" w:eastAsia="Calibri" w:hAnsi="Times New Roman"/>
                <w:b/>
                <w:spacing w:val="-6"/>
                <w:sz w:val="24"/>
                <w:szCs w:val="24"/>
                <w:lang w:eastAsia="en-US"/>
              </w:rPr>
            </w:pPr>
          </w:p>
          <w:p w:rsidR="001E6D4A" w:rsidRPr="000D79E3" w:rsidRDefault="001E6D4A" w:rsidP="000D79E3">
            <w:pPr>
              <w:spacing w:after="0" w:line="240" w:lineRule="auto"/>
              <w:jc w:val="center"/>
              <w:rPr>
                <w:rFonts w:ascii="Times New Roman" w:eastAsia="Calibri" w:hAnsi="Times New Roman"/>
                <w:spacing w:val="-6"/>
                <w:sz w:val="24"/>
                <w:szCs w:val="24"/>
                <w:lang w:eastAsia="en-US"/>
              </w:rPr>
            </w:pPr>
            <w:r w:rsidRPr="000D79E3">
              <w:rPr>
                <w:rFonts w:ascii="Times New Roman" w:eastAsia="Calibri" w:hAnsi="Times New Roman"/>
                <w:spacing w:val="-6"/>
                <w:sz w:val="24"/>
                <w:szCs w:val="24"/>
                <w:lang w:eastAsia="en-US"/>
              </w:rPr>
              <w:t>по дисциплине «Стратегическое планирование»</w:t>
            </w:r>
          </w:p>
          <w:p w:rsidR="001E6D4A" w:rsidRPr="000D79E3" w:rsidRDefault="001E6D4A" w:rsidP="000D79E3">
            <w:pPr>
              <w:spacing w:after="0" w:line="240" w:lineRule="auto"/>
              <w:jc w:val="center"/>
              <w:rPr>
                <w:rFonts w:ascii="Times New Roman" w:eastAsia="Calibri" w:hAnsi="Times New Roman"/>
                <w:spacing w:val="-6"/>
                <w:sz w:val="24"/>
                <w:szCs w:val="24"/>
                <w:lang w:eastAsia="en-US"/>
              </w:rPr>
            </w:pPr>
            <w:r w:rsidRPr="000D79E3">
              <w:rPr>
                <w:rFonts w:ascii="Times New Roman" w:eastAsia="Calibri" w:hAnsi="Times New Roman"/>
                <w:spacing w:val="-6"/>
                <w:sz w:val="24"/>
                <w:szCs w:val="24"/>
                <w:lang w:eastAsia="en-US"/>
              </w:rPr>
              <w:t>для направления подготовки</w:t>
            </w:r>
          </w:p>
          <w:p w:rsidR="001E6D4A" w:rsidRPr="000D79E3" w:rsidRDefault="001E6D4A" w:rsidP="000D79E3">
            <w:pPr>
              <w:spacing w:after="0" w:line="240" w:lineRule="auto"/>
              <w:jc w:val="center"/>
              <w:rPr>
                <w:rFonts w:ascii="Times New Roman" w:eastAsia="Calibri" w:hAnsi="Times New Roman"/>
                <w:spacing w:val="-6"/>
                <w:sz w:val="24"/>
                <w:szCs w:val="24"/>
                <w:lang w:eastAsia="en-US"/>
              </w:rPr>
            </w:pPr>
            <w:r w:rsidRPr="000D79E3">
              <w:rPr>
                <w:rFonts w:ascii="Times New Roman" w:eastAsia="Calibri" w:hAnsi="Times New Roman"/>
                <w:spacing w:val="-6"/>
                <w:sz w:val="24"/>
                <w:szCs w:val="24"/>
                <w:lang w:eastAsia="en-US"/>
              </w:rPr>
              <w:t>38.03.01 «Экономика»</w:t>
            </w:r>
          </w:p>
        </w:tc>
        <w:tc>
          <w:tcPr>
            <w:tcW w:w="1361" w:type="pct"/>
            <w:tcBorders>
              <w:top w:val="single" w:sz="4" w:space="0" w:color="auto"/>
              <w:left w:val="single" w:sz="4" w:space="0" w:color="auto"/>
              <w:bottom w:val="single" w:sz="4" w:space="0" w:color="auto"/>
              <w:right w:val="single" w:sz="4" w:space="0" w:color="auto"/>
            </w:tcBorders>
            <w:hideMark/>
          </w:tcPr>
          <w:p w:rsidR="001E6D4A" w:rsidRPr="000D79E3" w:rsidRDefault="001E6D4A" w:rsidP="000D79E3">
            <w:pPr>
              <w:spacing w:after="0" w:line="240" w:lineRule="auto"/>
              <w:jc w:val="center"/>
              <w:rPr>
                <w:rFonts w:ascii="Times New Roman" w:eastAsia="Calibri" w:hAnsi="Times New Roman"/>
                <w:spacing w:val="-6"/>
                <w:sz w:val="24"/>
                <w:szCs w:val="24"/>
                <w:lang w:eastAsia="en-US"/>
              </w:rPr>
            </w:pPr>
            <w:r w:rsidRPr="000D79E3">
              <w:rPr>
                <w:rFonts w:ascii="Times New Roman" w:eastAsia="Calibri" w:hAnsi="Times New Roman"/>
                <w:spacing w:val="-6"/>
                <w:sz w:val="24"/>
                <w:szCs w:val="24"/>
                <w:lang w:eastAsia="en-US"/>
              </w:rPr>
              <w:t>УТВЕРЖДАЮ:</w:t>
            </w:r>
          </w:p>
          <w:p w:rsidR="001E6D4A" w:rsidRPr="000D79E3" w:rsidRDefault="001E6D4A" w:rsidP="000D79E3">
            <w:pPr>
              <w:spacing w:after="0" w:line="240" w:lineRule="auto"/>
              <w:jc w:val="center"/>
              <w:rPr>
                <w:rFonts w:ascii="Times New Roman" w:eastAsia="Calibri" w:hAnsi="Times New Roman"/>
                <w:spacing w:val="-6"/>
                <w:sz w:val="24"/>
                <w:szCs w:val="24"/>
                <w:lang w:eastAsia="en-US"/>
              </w:rPr>
            </w:pPr>
            <w:r w:rsidRPr="000D79E3">
              <w:rPr>
                <w:rFonts w:ascii="Times New Roman" w:eastAsia="Calibri" w:hAnsi="Times New Roman"/>
                <w:spacing w:val="-6"/>
                <w:sz w:val="24"/>
                <w:szCs w:val="24"/>
                <w:lang w:eastAsia="en-US"/>
              </w:rPr>
              <w:t>Зав. кафедрой,</w:t>
            </w:r>
          </w:p>
          <w:p w:rsidR="001E6D4A" w:rsidRPr="000D79E3" w:rsidRDefault="001E6D4A" w:rsidP="000D79E3">
            <w:pPr>
              <w:spacing w:after="0" w:line="240" w:lineRule="auto"/>
              <w:jc w:val="center"/>
              <w:rPr>
                <w:rFonts w:ascii="Times New Roman" w:eastAsia="Calibri" w:hAnsi="Times New Roman"/>
                <w:spacing w:val="-6"/>
                <w:sz w:val="24"/>
                <w:szCs w:val="24"/>
                <w:lang w:eastAsia="en-US"/>
              </w:rPr>
            </w:pPr>
            <w:r w:rsidRPr="000D79E3">
              <w:rPr>
                <w:rFonts w:ascii="Times New Roman" w:eastAsia="Calibri" w:hAnsi="Times New Roman"/>
                <w:spacing w:val="-6"/>
                <w:sz w:val="24"/>
                <w:szCs w:val="24"/>
                <w:lang w:eastAsia="en-US"/>
              </w:rPr>
              <w:t>д.э.н., профессор</w:t>
            </w:r>
          </w:p>
        </w:tc>
      </w:tr>
      <w:tr w:rsidR="001E6D4A" w:rsidRPr="000D79E3" w:rsidTr="00991453">
        <w:trPr>
          <w:cantSplit/>
          <w:trHeight w:val="559"/>
        </w:trPr>
        <w:tc>
          <w:tcPr>
            <w:tcW w:w="1397" w:type="pct"/>
            <w:vMerge w:val="restart"/>
            <w:tcBorders>
              <w:top w:val="single" w:sz="4" w:space="0" w:color="auto"/>
              <w:left w:val="single" w:sz="4" w:space="0" w:color="auto"/>
              <w:bottom w:val="single" w:sz="4" w:space="0" w:color="auto"/>
              <w:right w:val="single" w:sz="4" w:space="0" w:color="auto"/>
            </w:tcBorders>
            <w:vAlign w:val="center"/>
            <w:hideMark/>
          </w:tcPr>
          <w:p w:rsidR="001E6D4A" w:rsidRPr="000D79E3" w:rsidRDefault="001E6D4A" w:rsidP="000D79E3">
            <w:pPr>
              <w:spacing w:after="0" w:line="240" w:lineRule="auto"/>
              <w:jc w:val="center"/>
              <w:rPr>
                <w:rFonts w:ascii="Times New Roman" w:eastAsia="Calibri" w:hAnsi="Times New Roman"/>
                <w:spacing w:val="-6"/>
                <w:sz w:val="24"/>
                <w:szCs w:val="24"/>
                <w:lang w:eastAsia="en-US"/>
              </w:rPr>
            </w:pPr>
            <w:r w:rsidRPr="000D79E3">
              <w:rPr>
                <w:rFonts w:ascii="Times New Roman" w:eastAsia="Calibri" w:hAnsi="Times New Roman"/>
                <w:spacing w:val="-6"/>
                <w:sz w:val="24"/>
                <w:szCs w:val="24"/>
                <w:lang w:eastAsia="en-US"/>
              </w:rPr>
              <w:t xml:space="preserve">Кафедра </w:t>
            </w:r>
            <w:r w:rsidRPr="000D79E3">
              <w:rPr>
                <w:rFonts w:ascii="Times New Roman" w:eastAsia="Calibri" w:hAnsi="Times New Roman"/>
                <w:spacing w:val="-6"/>
                <w:sz w:val="24"/>
                <w:szCs w:val="24"/>
                <w:lang w:eastAsia="en-US"/>
              </w:rPr>
              <w:br/>
              <w:t>«Экономика транспорта»</w:t>
            </w:r>
          </w:p>
          <w:p w:rsidR="001E6D4A" w:rsidRPr="000D79E3" w:rsidRDefault="001E6D4A" w:rsidP="000D79E3">
            <w:pPr>
              <w:spacing w:after="0" w:line="240" w:lineRule="auto"/>
              <w:jc w:val="center"/>
              <w:rPr>
                <w:rFonts w:ascii="Times New Roman" w:eastAsia="Calibri" w:hAnsi="Times New Roman"/>
                <w:spacing w:val="-6"/>
                <w:sz w:val="24"/>
                <w:szCs w:val="24"/>
                <w:lang w:eastAsia="en-US"/>
              </w:rPr>
            </w:pPr>
            <w:r w:rsidRPr="000D79E3">
              <w:rPr>
                <w:rFonts w:ascii="Times New Roman" w:eastAsia="Calibri" w:hAnsi="Times New Roman"/>
                <w:spacing w:val="-6"/>
                <w:sz w:val="24"/>
                <w:szCs w:val="24"/>
                <w:lang w:eastAsia="en-US"/>
              </w:rPr>
              <w:t>2021/2022 уч. гг.</w:t>
            </w:r>
          </w:p>
        </w:tc>
        <w:tc>
          <w:tcPr>
            <w:tcW w:w="2242" w:type="pct"/>
            <w:vMerge/>
            <w:tcBorders>
              <w:top w:val="single" w:sz="4" w:space="0" w:color="auto"/>
              <w:left w:val="single" w:sz="4" w:space="0" w:color="auto"/>
              <w:bottom w:val="single" w:sz="4" w:space="0" w:color="auto"/>
              <w:right w:val="single" w:sz="4" w:space="0" w:color="auto"/>
            </w:tcBorders>
            <w:vAlign w:val="center"/>
            <w:hideMark/>
          </w:tcPr>
          <w:p w:rsidR="001E6D4A" w:rsidRPr="000D79E3" w:rsidRDefault="001E6D4A" w:rsidP="000D79E3">
            <w:pPr>
              <w:spacing w:after="0" w:line="240" w:lineRule="auto"/>
              <w:rPr>
                <w:rFonts w:ascii="Times New Roman" w:eastAsia="Calibri" w:hAnsi="Times New Roman"/>
                <w:spacing w:val="-6"/>
                <w:sz w:val="24"/>
                <w:szCs w:val="24"/>
                <w:lang w:eastAsia="en-US"/>
              </w:rPr>
            </w:pPr>
          </w:p>
        </w:tc>
        <w:tc>
          <w:tcPr>
            <w:tcW w:w="1361" w:type="pct"/>
            <w:tcBorders>
              <w:top w:val="single" w:sz="4" w:space="0" w:color="auto"/>
              <w:left w:val="single" w:sz="4" w:space="0" w:color="auto"/>
              <w:bottom w:val="single" w:sz="4" w:space="0" w:color="auto"/>
              <w:right w:val="single" w:sz="4" w:space="0" w:color="auto"/>
            </w:tcBorders>
          </w:tcPr>
          <w:p w:rsidR="001E6D4A" w:rsidRPr="000D79E3" w:rsidRDefault="001E6D4A" w:rsidP="000D79E3">
            <w:pPr>
              <w:spacing w:after="0" w:line="240" w:lineRule="auto"/>
              <w:jc w:val="center"/>
              <w:rPr>
                <w:rFonts w:ascii="Times New Roman" w:eastAsia="Calibri" w:hAnsi="Times New Roman"/>
                <w:spacing w:val="-6"/>
                <w:sz w:val="24"/>
                <w:szCs w:val="24"/>
                <w:lang w:eastAsia="en-US"/>
              </w:rPr>
            </w:pPr>
            <w:r w:rsidRPr="000D79E3">
              <w:rPr>
                <w:rFonts w:ascii="Times New Roman" w:eastAsia="SimSun" w:hAnsi="Times New Roman"/>
                <w:noProof/>
                <w:sz w:val="24"/>
                <w:szCs w:val="24"/>
              </w:rPr>
              <w:drawing>
                <wp:inline distT="0" distB="0" distL="0" distR="0" wp14:anchorId="7582FF39" wp14:editId="3D861901">
                  <wp:extent cx="1295400" cy="485775"/>
                  <wp:effectExtent l="0" t="0" r="0" b="9525"/>
                  <wp:docPr id="16" name="Рисунок 16" descr="подпись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подпись 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295400" cy="485775"/>
                          </a:xfrm>
                          <a:prstGeom prst="rect">
                            <a:avLst/>
                          </a:prstGeom>
                          <a:noFill/>
                          <a:ln>
                            <a:noFill/>
                          </a:ln>
                        </pic:spPr>
                      </pic:pic>
                    </a:graphicData>
                  </a:graphic>
                </wp:inline>
              </w:drawing>
            </w:r>
          </w:p>
        </w:tc>
      </w:tr>
      <w:tr w:rsidR="001E6D4A" w:rsidRPr="000D79E3" w:rsidTr="00991453">
        <w:trPr>
          <w:cantSplit/>
          <w:trHeight w:val="283"/>
        </w:trPr>
        <w:tc>
          <w:tcPr>
            <w:tcW w:w="1397" w:type="pct"/>
            <w:vMerge/>
            <w:tcBorders>
              <w:top w:val="single" w:sz="4" w:space="0" w:color="auto"/>
              <w:left w:val="single" w:sz="4" w:space="0" w:color="auto"/>
              <w:bottom w:val="single" w:sz="4" w:space="0" w:color="auto"/>
              <w:right w:val="single" w:sz="4" w:space="0" w:color="auto"/>
            </w:tcBorders>
            <w:vAlign w:val="center"/>
            <w:hideMark/>
          </w:tcPr>
          <w:p w:rsidR="001E6D4A" w:rsidRPr="000D79E3" w:rsidRDefault="001E6D4A" w:rsidP="000D79E3">
            <w:pPr>
              <w:spacing w:after="0" w:line="240" w:lineRule="auto"/>
              <w:rPr>
                <w:rFonts w:ascii="Times New Roman" w:eastAsia="Calibri" w:hAnsi="Times New Roman"/>
                <w:spacing w:val="-6"/>
                <w:sz w:val="24"/>
                <w:szCs w:val="24"/>
                <w:lang w:eastAsia="en-US"/>
              </w:rPr>
            </w:pPr>
          </w:p>
        </w:tc>
        <w:tc>
          <w:tcPr>
            <w:tcW w:w="2242" w:type="pct"/>
            <w:vMerge/>
            <w:tcBorders>
              <w:top w:val="single" w:sz="4" w:space="0" w:color="auto"/>
              <w:left w:val="single" w:sz="4" w:space="0" w:color="auto"/>
              <w:bottom w:val="single" w:sz="4" w:space="0" w:color="auto"/>
              <w:right w:val="single" w:sz="4" w:space="0" w:color="auto"/>
            </w:tcBorders>
            <w:vAlign w:val="center"/>
            <w:hideMark/>
          </w:tcPr>
          <w:p w:rsidR="001E6D4A" w:rsidRPr="000D79E3" w:rsidRDefault="001E6D4A" w:rsidP="000D79E3">
            <w:pPr>
              <w:spacing w:after="0" w:line="240" w:lineRule="auto"/>
              <w:rPr>
                <w:rFonts w:ascii="Times New Roman" w:eastAsia="Calibri" w:hAnsi="Times New Roman"/>
                <w:spacing w:val="-6"/>
                <w:sz w:val="24"/>
                <w:szCs w:val="24"/>
                <w:lang w:eastAsia="en-US"/>
              </w:rPr>
            </w:pPr>
          </w:p>
        </w:tc>
        <w:tc>
          <w:tcPr>
            <w:tcW w:w="1361" w:type="pct"/>
            <w:tcBorders>
              <w:top w:val="single" w:sz="4" w:space="0" w:color="auto"/>
              <w:left w:val="single" w:sz="4" w:space="0" w:color="auto"/>
              <w:bottom w:val="single" w:sz="4" w:space="0" w:color="auto"/>
              <w:right w:val="single" w:sz="4" w:space="0" w:color="auto"/>
            </w:tcBorders>
            <w:vAlign w:val="center"/>
            <w:hideMark/>
          </w:tcPr>
          <w:p w:rsidR="001E6D4A" w:rsidRPr="000D79E3" w:rsidRDefault="001E6D4A" w:rsidP="000D79E3">
            <w:pPr>
              <w:spacing w:after="0" w:line="240" w:lineRule="auto"/>
              <w:jc w:val="center"/>
              <w:rPr>
                <w:rFonts w:ascii="Times New Roman" w:eastAsia="Calibri" w:hAnsi="Times New Roman"/>
                <w:spacing w:val="-6"/>
                <w:sz w:val="24"/>
                <w:szCs w:val="24"/>
              </w:rPr>
            </w:pPr>
            <w:proofErr w:type="spellStart"/>
            <w:r w:rsidRPr="000D79E3">
              <w:rPr>
                <w:rFonts w:ascii="Times New Roman" w:eastAsia="Calibri" w:hAnsi="Times New Roman"/>
                <w:spacing w:val="-6"/>
                <w:sz w:val="24"/>
                <w:szCs w:val="24"/>
              </w:rPr>
              <w:t>Рачек</w:t>
            </w:r>
            <w:proofErr w:type="spellEnd"/>
            <w:r w:rsidRPr="000D79E3">
              <w:rPr>
                <w:rFonts w:ascii="Times New Roman" w:eastAsia="Calibri" w:hAnsi="Times New Roman"/>
                <w:spacing w:val="-6"/>
                <w:sz w:val="24"/>
                <w:szCs w:val="24"/>
              </w:rPr>
              <w:t xml:space="preserve"> С.В.</w:t>
            </w:r>
          </w:p>
          <w:p w:rsidR="001E6D4A" w:rsidRPr="000D79E3" w:rsidRDefault="001E6D4A" w:rsidP="000D79E3">
            <w:pPr>
              <w:spacing w:after="0" w:line="240" w:lineRule="auto"/>
              <w:jc w:val="center"/>
              <w:rPr>
                <w:rFonts w:ascii="Times New Roman" w:eastAsia="Calibri" w:hAnsi="Times New Roman"/>
                <w:spacing w:val="-6"/>
                <w:sz w:val="24"/>
                <w:szCs w:val="24"/>
              </w:rPr>
            </w:pPr>
          </w:p>
        </w:tc>
      </w:tr>
      <w:tr w:rsidR="001E6D4A" w:rsidRPr="000D79E3" w:rsidTr="00D10E10">
        <w:trPr>
          <w:cantSplit/>
          <w:trHeight w:val="402"/>
        </w:trPr>
        <w:tc>
          <w:tcPr>
            <w:tcW w:w="5000" w:type="pct"/>
            <w:gridSpan w:val="3"/>
            <w:tcBorders>
              <w:top w:val="single" w:sz="4" w:space="0" w:color="auto"/>
              <w:left w:val="single" w:sz="4" w:space="0" w:color="auto"/>
              <w:bottom w:val="single" w:sz="4" w:space="0" w:color="auto"/>
              <w:right w:val="single" w:sz="4" w:space="0" w:color="auto"/>
            </w:tcBorders>
            <w:hideMark/>
          </w:tcPr>
          <w:p w:rsidR="001E6D4A" w:rsidRPr="000D79E3" w:rsidRDefault="001E6D4A" w:rsidP="000D79E3">
            <w:pPr>
              <w:spacing w:after="0" w:line="240" w:lineRule="auto"/>
              <w:rPr>
                <w:rFonts w:ascii="Times New Roman" w:eastAsia="Calibri" w:hAnsi="Times New Roman"/>
                <w:spacing w:val="-6"/>
                <w:sz w:val="24"/>
                <w:szCs w:val="24"/>
                <w:lang w:eastAsia="en-US"/>
              </w:rPr>
            </w:pPr>
            <w:r w:rsidRPr="000D79E3">
              <w:rPr>
                <w:rFonts w:ascii="Times New Roman" w:eastAsia="Calibri" w:hAnsi="Times New Roman"/>
                <w:spacing w:val="-6"/>
                <w:sz w:val="24"/>
                <w:szCs w:val="24"/>
                <w:lang w:eastAsia="en-US"/>
              </w:rPr>
              <w:t>1.  Предмет и объект стратегического планирования как науки. Основные аспекты стратегического планирования.</w:t>
            </w:r>
          </w:p>
        </w:tc>
      </w:tr>
      <w:tr w:rsidR="001E6D4A" w:rsidRPr="000D79E3" w:rsidTr="00D10E10">
        <w:trPr>
          <w:cantSplit/>
          <w:trHeight w:val="70"/>
        </w:trPr>
        <w:tc>
          <w:tcPr>
            <w:tcW w:w="5000" w:type="pct"/>
            <w:gridSpan w:val="3"/>
            <w:tcBorders>
              <w:top w:val="single" w:sz="4" w:space="0" w:color="auto"/>
              <w:left w:val="single" w:sz="4" w:space="0" w:color="auto"/>
              <w:bottom w:val="single" w:sz="4" w:space="0" w:color="auto"/>
              <w:right w:val="single" w:sz="4" w:space="0" w:color="auto"/>
            </w:tcBorders>
            <w:hideMark/>
          </w:tcPr>
          <w:p w:rsidR="001E6D4A" w:rsidRPr="000D79E3" w:rsidRDefault="001E6D4A" w:rsidP="000D79E3">
            <w:pPr>
              <w:spacing w:after="0" w:line="240" w:lineRule="auto"/>
              <w:rPr>
                <w:rFonts w:ascii="Times New Roman" w:eastAsia="Calibri" w:hAnsi="Times New Roman"/>
                <w:spacing w:val="-6"/>
                <w:sz w:val="24"/>
                <w:szCs w:val="24"/>
                <w:lang w:eastAsia="en-US"/>
              </w:rPr>
            </w:pPr>
            <w:r w:rsidRPr="000D79E3">
              <w:rPr>
                <w:rFonts w:ascii="Times New Roman" w:eastAsia="Calibri" w:hAnsi="Times New Roman"/>
                <w:spacing w:val="-6"/>
                <w:sz w:val="24"/>
                <w:szCs w:val="24"/>
                <w:lang w:eastAsia="en-US"/>
              </w:rPr>
              <w:t>2.  Практическое задание.</w:t>
            </w:r>
          </w:p>
        </w:tc>
      </w:tr>
    </w:tbl>
    <w:p w:rsidR="001E6D4A" w:rsidRPr="000D79E3" w:rsidRDefault="001E6D4A" w:rsidP="000D79E3">
      <w:pPr>
        <w:autoSpaceDE w:val="0"/>
        <w:autoSpaceDN w:val="0"/>
        <w:adjustRightInd w:val="0"/>
        <w:spacing w:after="0" w:line="240" w:lineRule="auto"/>
        <w:rPr>
          <w:rFonts w:ascii="Times New Roman" w:eastAsia="Calibri" w:hAnsi="Times New Roman"/>
          <w:spacing w:val="-6"/>
          <w:sz w:val="24"/>
          <w:szCs w:val="24"/>
        </w:rPr>
      </w:pPr>
    </w:p>
    <w:p w:rsidR="001E6D4A" w:rsidRPr="000D79E3" w:rsidRDefault="001E6D4A" w:rsidP="00D10E10">
      <w:pPr>
        <w:autoSpaceDE w:val="0"/>
        <w:autoSpaceDN w:val="0"/>
        <w:adjustRightInd w:val="0"/>
        <w:spacing w:after="0" w:line="240" w:lineRule="auto"/>
        <w:ind w:firstLine="709"/>
        <w:jc w:val="both"/>
        <w:rPr>
          <w:rFonts w:ascii="Times New Roman" w:eastAsia="Calibri" w:hAnsi="Times New Roman"/>
          <w:i/>
          <w:spacing w:val="-6"/>
          <w:sz w:val="24"/>
          <w:szCs w:val="24"/>
        </w:rPr>
      </w:pPr>
      <w:r w:rsidRPr="000D79E3">
        <w:rPr>
          <w:rFonts w:ascii="Times New Roman" w:eastAsia="Calibri" w:hAnsi="Times New Roman"/>
          <w:i/>
          <w:spacing w:val="-6"/>
          <w:sz w:val="24"/>
          <w:szCs w:val="24"/>
        </w:rPr>
        <w:t xml:space="preserve">3.4 Типовое практическое задание </w:t>
      </w:r>
    </w:p>
    <w:p w:rsidR="001E6D4A" w:rsidRPr="000D79E3" w:rsidRDefault="001E6D4A" w:rsidP="00D10E10">
      <w:pPr>
        <w:tabs>
          <w:tab w:val="left" w:pos="-6521"/>
          <w:tab w:val="left" w:pos="1276"/>
        </w:tabs>
        <w:spacing w:after="0" w:line="240" w:lineRule="auto"/>
        <w:ind w:firstLine="709"/>
        <w:contextualSpacing/>
        <w:jc w:val="both"/>
        <w:rPr>
          <w:rFonts w:ascii="Times New Roman" w:eastAsia="Calibri" w:hAnsi="Times New Roman"/>
          <w:b/>
          <w:spacing w:val="-6"/>
          <w:sz w:val="24"/>
          <w:szCs w:val="24"/>
        </w:rPr>
      </w:pPr>
      <w:r w:rsidRPr="000D79E3">
        <w:rPr>
          <w:rFonts w:ascii="Times New Roman" w:eastAsia="Calibri" w:hAnsi="Times New Roman"/>
          <w:spacing w:val="-6"/>
          <w:sz w:val="24"/>
          <w:szCs w:val="24"/>
        </w:rPr>
        <w:t>Постройте карту дифференциации предприятия транспорта.</w:t>
      </w:r>
      <w:r w:rsidRPr="000D79E3">
        <w:rPr>
          <w:rFonts w:ascii="Times New Roman" w:eastAsia="Calibri" w:hAnsi="Times New Roman"/>
          <w:b/>
          <w:bCs/>
          <w:spacing w:val="-6"/>
          <w:sz w:val="24"/>
          <w:szCs w:val="24"/>
        </w:rPr>
        <w:t xml:space="preserve"> </w:t>
      </w:r>
      <w:r w:rsidRPr="000D79E3">
        <w:rPr>
          <w:rFonts w:ascii="Times New Roman" w:eastAsia="Calibri" w:hAnsi="Times New Roman"/>
          <w:spacing w:val="-6"/>
          <w:sz w:val="24"/>
          <w:szCs w:val="24"/>
        </w:rPr>
        <w:t>Определите факторы,</w:t>
      </w:r>
      <w:r w:rsidRPr="000D79E3">
        <w:rPr>
          <w:rFonts w:ascii="Times New Roman" w:eastAsia="Calibri" w:hAnsi="Times New Roman"/>
          <w:b/>
          <w:bCs/>
          <w:spacing w:val="-6"/>
          <w:sz w:val="24"/>
          <w:szCs w:val="24"/>
        </w:rPr>
        <w:t xml:space="preserve"> </w:t>
      </w:r>
      <w:r w:rsidRPr="000D79E3">
        <w:rPr>
          <w:rFonts w:ascii="Times New Roman" w:eastAsia="Calibri" w:hAnsi="Times New Roman"/>
          <w:spacing w:val="-6"/>
          <w:sz w:val="24"/>
          <w:szCs w:val="24"/>
        </w:rPr>
        <w:t>в наибольшей степени определяющие успешное выполнение стратегического плана.</w:t>
      </w:r>
    </w:p>
    <w:p w:rsidR="001E6D4A" w:rsidRPr="000D79E3" w:rsidRDefault="001E6D4A" w:rsidP="00D10E10">
      <w:pPr>
        <w:autoSpaceDE w:val="0"/>
        <w:autoSpaceDN w:val="0"/>
        <w:adjustRightInd w:val="0"/>
        <w:spacing w:after="0" w:line="240" w:lineRule="auto"/>
        <w:ind w:firstLine="709"/>
        <w:jc w:val="both"/>
        <w:rPr>
          <w:rFonts w:ascii="Times New Roman" w:eastAsia="Calibri" w:hAnsi="Times New Roman"/>
          <w:spacing w:val="-6"/>
          <w:sz w:val="24"/>
          <w:szCs w:val="24"/>
        </w:rPr>
      </w:pPr>
    </w:p>
    <w:p w:rsidR="001E6D4A" w:rsidRPr="000D79E3" w:rsidRDefault="001E6D4A" w:rsidP="00D10E10">
      <w:pPr>
        <w:autoSpaceDE w:val="0"/>
        <w:autoSpaceDN w:val="0"/>
        <w:adjustRightInd w:val="0"/>
        <w:spacing w:after="0" w:line="240" w:lineRule="auto"/>
        <w:ind w:firstLine="709"/>
        <w:jc w:val="both"/>
        <w:rPr>
          <w:rFonts w:ascii="Times New Roman" w:eastAsia="Calibri" w:hAnsi="Times New Roman"/>
          <w:i/>
          <w:spacing w:val="-6"/>
          <w:sz w:val="24"/>
          <w:szCs w:val="24"/>
        </w:rPr>
      </w:pPr>
      <w:r w:rsidRPr="000D79E3">
        <w:rPr>
          <w:rFonts w:ascii="Times New Roman" w:eastAsia="Calibri" w:hAnsi="Times New Roman"/>
          <w:i/>
          <w:spacing w:val="-6"/>
          <w:sz w:val="24"/>
          <w:szCs w:val="24"/>
        </w:rPr>
        <w:t xml:space="preserve">3.5 Типовое задание на курсовой проект (работу) </w:t>
      </w:r>
    </w:p>
    <w:p w:rsidR="001E6D4A" w:rsidRPr="000D79E3" w:rsidRDefault="001E6D4A" w:rsidP="00D10E10">
      <w:pPr>
        <w:spacing w:after="0" w:line="240" w:lineRule="auto"/>
        <w:ind w:firstLine="709"/>
        <w:jc w:val="both"/>
        <w:rPr>
          <w:rFonts w:ascii="Times New Roman" w:eastAsia="Calibri" w:hAnsi="Times New Roman"/>
          <w:i/>
          <w:spacing w:val="-6"/>
          <w:sz w:val="24"/>
          <w:szCs w:val="24"/>
        </w:rPr>
      </w:pPr>
      <w:r w:rsidRPr="000D79E3">
        <w:rPr>
          <w:rFonts w:ascii="Times New Roman" w:eastAsia="Calibri" w:hAnsi="Times New Roman"/>
          <w:spacing w:val="-6"/>
          <w:sz w:val="24"/>
          <w:szCs w:val="24"/>
        </w:rPr>
        <w:t>Тема: «</w:t>
      </w:r>
      <w:r w:rsidRPr="000D79E3">
        <w:rPr>
          <w:rFonts w:ascii="Times New Roman" w:eastAsia="Calibri" w:hAnsi="Times New Roman"/>
          <w:i/>
          <w:spacing w:val="-6"/>
          <w:sz w:val="24"/>
          <w:szCs w:val="24"/>
        </w:rPr>
        <w:t>Стратегический анализ деятельности бизнес-единиц  холдинга «Российские железные дороги»</w:t>
      </w:r>
    </w:p>
    <w:p w:rsidR="001E6D4A" w:rsidRPr="000D79E3" w:rsidRDefault="001E6D4A" w:rsidP="00D10E10">
      <w:pPr>
        <w:autoSpaceDE w:val="0"/>
        <w:autoSpaceDN w:val="0"/>
        <w:adjustRightInd w:val="0"/>
        <w:spacing w:after="0" w:line="240" w:lineRule="auto"/>
        <w:ind w:firstLine="709"/>
        <w:contextualSpacing/>
        <w:jc w:val="both"/>
        <w:rPr>
          <w:rFonts w:ascii="Times New Roman" w:eastAsia="Calibri" w:hAnsi="Times New Roman"/>
          <w:spacing w:val="-6"/>
          <w:sz w:val="24"/>
          <w:szCs w:val="24"/>
        </w:rPr>
      </w:pPr>
    </w:p>
    <w:p w:rsidR="001E6D4A" w:rsidRPr="00D10E10" w:rsidRDefault="001E6D4A" w:rsidP="00AD4E9D">
      <w:pPr>
        <w:numPr>
          <w:ilvl w:val="0"/>
          <w:numId w:val="51"/>
        </w:numPr>
        <w:tabs>
          <w:tab w:val="left" w:pos="993"/>
        </w:tabs>
        <w:spacing w:after="0" w:line="240" w:lineRule="auto"/>
        <w:ind w:left="0" w:firstLine="709"/>
        <w:jc w:val="both"/>
        <w:rPr>
          <w:rFonts w:ascii="Times New Roman" w:hAnsi="Times New Roman"/>
          <w:b/>
          <w:spacing w:val="-6"/>
          <w:sz w:val="24"/>
          <w:szCs w:val="24"/>
        </w:rPr>
      </w:pPr>
      <w:r w:rsidRPr="00D10E10">
        <w:rPr>
          <w:rFonts w:ascii="Times New Roman" w:hAnsi="Times New Roman"/>
          <w:b/>
          <w:spacing w:val="-6"/>
          <w:sz w:val="24"/>
          <w:szCs w:val="24"/>
        </w:rPr>
        <w:t>Методические материалы, определяющие процедуры оценивания знаний, умений, навыков и(или) опыта деятельности, характеризующих этапы формирования компетенций</w:t>
      </w:r>
    </w:p>
    <w:p w:rsidR="001E6D4A" w:rsidRPr="000D79E3" w:rsidRDefault="001E6D4A" w:rsidP="00D10E10">
      <w:pPr>
        <w:autoSpaceDE w:val="0"/>
        <w:autoSpaceDN w:val="0"/>
        <w:adjustRightInd w:val="0"/>
        <w:spacing w:after="0" w:line="240" w:lineRule="auto"/>
        <w:ind w:firstLine="709"/>
        <w:jc w:val="both"/>
        <w:rPr>
          <w:rFonts w:ascii="Times New Roman" w:eastAsia="Calibri" w:hAnsi="Times New Roman"/>
          <w:spacing w:val="-6"/>
          <w:sz w:val="24"/>
          <w:szCs w:val="24"/>
        </w:rPr>
      </w:pPr>
    </w:p>
    <w:p w:rsidR="001E6D4A" w:rsidRPr="000D79E3" w:rsidRDefault="001E6D4A" w:rsidP="00D10E10">
      <w:pPr>
        <w:autoSpaceDE w:val="0"/>
        <w:autoSpaceDN w:val="0"/>
        <w:adjustRightInd w:val="0"/>
        <w:spacing w:after="0" w:line="240" w:lineRule="auto"/>
        <w:ind w:firstLine="709"/>
        <w:jc w:val="both"/>
        <w:rPr>
          <w:rFonts w:ascii="Times New Roman" w:eastAsia="Calibri" w:hAnsi="Times New Roman"/>
          <w:i/>
          <w:spacing w:val="-6"/>
          <w:sz w:val="24"/>
          <w:szCs w:val="24"/>
        </w:rPr>
      </w:pPr>
      <w:r w:rsidRPr="000D79E3">
        <w:rPr>
          <w:rFonts w:ascii="Times New Roman" w:eastAsia="Calibri" w:hAnsi="Times New Roman"/>
          <w:i/>
          <w:spacing w:val="-6"/>
          <w:sz w:val="24"/>
          <w:szCs w:val="24"/>
        </w:rPr>
        <w:t>4.1 Документы СМК вуза</w:t>
      </w:r>
    </w:p>
    <w:p w:rsidR="001E6D4A" w:rsidRPr="000D79E3" w:rsidRDefault="001E6D4A" w:rsidP="00D10E10">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z w:val="24"/>
          <w:szCs w:val="24"/>
        </w:rPr>
        <w:t xml:space="preserve">Формы, система оценивания, порядок проведения промежуточной аттестации обучающихся, включая порядок установления сроков прохождения испытаний </w:t>
      </w:r>
      <w:r w:rsidRPr="000D79E3">
        <w:rPr>
          <w:rFonts w:ascii="Times New Roman" w:eastAsia="Calibri" w:hAnsi="Times New Roman"/>
          <w:spacing w:val="-6"/>
          <w:sz w:val="24"/>
          <w:szCs w:val="24"/>
        </w:rPr>
        <w:t>промежуточной</w:t>
      </w:r>
      <w:r w:rsidRPr="000D79E3">
        <w:rPr>
          <w:rFonts w:ascii="Times New Roman" w:eastAsia="Calibri" w:hAnsi="Times New Roman"/>
          <w:sz w:val="24"/>
          <w:szCs w:val="24"/>
        </w:rPr>
        <w:t xml:space="preserve"> аттестации, для лиц, не прошедших промежуточную аттестацию по уважительным причинам или имеющим академическую задолженность, </w:t>
      </w:r>
      <w:r w:rsidRPr="000D79E3">
        <w:rPr>
          <w:rFonts w:ascii="Times New Roman" w:eastAsia="Calibri" w:hAnsi="Times New Roman"/>
          <w:spacing w:val="-6"/>
          <w:sz w:val="24"/>
          <w:szCs w:val="24"/>
        </w:rPr>
        <w:t>а также периодичность проведения промежуточной аттестации обучающихся регламентированы следующими положениями:</w:t>
      </w:r>
    </w:p>
    <w:p w:rsidR="00047648" w:rsidRPr="000D79E3" w:rsidRDefault="00047648" w:rsidP="00047648">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ПЛ </w:t>
      </w:r>
      <w:r w:rsidR="00770E0C">
        <w:rPr>
          <w:rFonts w:ascii="Times New Roman" w:eastAsia="Calibri" w:hAnsi="Times New Roman"/>
          <w:spacing w:val="-6"/>
          <w:sz w:val="24"/>
          <w:szCs w:val="24"/>
        </w:rPr>
        <w:t>2.3.19-2018</w:t>
      </w:r>
      <w:r w:rsidRPr="000D79E3">
        <w:rPr>
          <w:rFonts w:ascii="Times New Roman" w:eastAsia="Calibri" w:hAnsi="Times New Roman"/>
          <w:spacing w:val="-6"/>
          <w:sz w:val="24"/>
          <w:szCs w:val="24"/>
        </w:rPr>
        <w:t xml:space="preserve"> «СМК. Организация и осуществление образовательной деятельности по образовательным программам высшего образования – программам бакалавриата, программам специалитета, программам магистратуры»;</w:t>
      </w:r>
    </w:p>
    <w:p w:rsidR="00047648" w:rsidRPr="000D79E3" w:rsidRDefault="00047648" w:rsidP="00047648">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ПЛ </w:t>
      </w:r>
      <w:r w:rsidR="00770E0C">
        <w:rPr>
          <w:rFonts w:ascii="Times New Roman" w:eastAsia="Calibri" w:hAnsi="Times New Roman"/>
          <w:spacing w:val="-6"/>
          <w:sz w:val="24"/>
          <w:szCs w:val="24"/>
        </w:rPr>
        <w:t>2.3.22-2018</w:t>
      </w:r>
      <w:r w:rsidRPr="000D79E3">
        <w:rPr>
          <w:rFonts w:ascii="Times New Roman" w:eastAsia="Calibri" w:hAnsi="Times New Roman"/>
          <w:spacing w:val="-6"/>
          <w:sz w:val="24"/>
          <w:szCs w:val="24"/>
        </w:rPr>
        <w:t xml:space="preserve"> «СМК. О формировании фонда оценочных материалов»;</w:t>
      </w:r>
    </w:p>
    <w:p w:rsidR="00047648" w:rsidRPr="000D79E3" w:rsidRDefault="00047648" w:rsidP="00047648">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ПЛ </w:t>
      </w:r>
      <w:r w:rsidR="00770E0C">
        <w:rPr>
          <w:rFonts w:ascii="Times New Roman" w:eastAsia="Calibri" w:hAnsi="Times New Roman"/>
          <w:spacing w:val="-6"/>
          <w:sz w:val="24"/>
          <w:szCs w:val="24"/>
        </w:rPr>
        <w:t>2.3.3-2018</w:t>
      </w:r>
      <w:r w:rsidRPr="000D79E3">
        <w:rPr>
          <w:rFonts w:ascii="Times New Roman" w:eastAsia="Calibri" w:hAnsi="Times New Roman"/>
          <w:spacing w:val="-6"/>
          <w:sz w:val="24"/>
          <w:szCs w:val="24"/>
        </w:rPr>
        <w:t xml:space="preserve"> «СМК. Система мониторинга качества образования с использованием технологии компьютерного тестирования».</w:t>
      </w:r>
    </w:p>
    <w:p w:rsidR="00047648" w:rsidRPr="00665F6E" w:rsidRDefault="00047648" w:rsidP="00047648">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Положение ПЛ 2.3.1-2016 «СМК. О курсовом проектировании»</w:t>
      </w:r>
    </w:p>
    <w:p w:rsidR="001E6D4A" w:rsidRPr="000D79E3" w:rsidRDefault="001E6D4A" w:rsidP="00D10E10">
      <w:pPr>
        <w:tabs>
          <w:tab w:val="left" w:pos="-6521"/>
          <w:tab w:val="left" w:pos="1276"/>
        </w:tabs>
        <w:spacing w:after="0" w:line="240" w:lineRule="auto"/>
        <w:ind w:firstLine="709"/>
        <w:contextualSpacing/>
        <w:jc w:val="both"/>
        <w:rPr>
          <w:rFonts w:ascii="Times New Roman" w:eastAsia="Calibri" w:hAnsi="Times New Roman"/>
          <w:sz w:val="24"/>
          <w:szCs w:val="24"/>
        </w:rPr>
      </w:pPr>
    </w:p>
    <w:p w:rsidR="001E6D4A" w:rsidRPr="000D79E3" w:rsidRDefault="001E6D4A" w:rsidP="00EF569C">
      <w:pPr>
        <w:autoSpaceDE w:val="0"/>
        <w:autoSpaceDN w:val="0"/>
        <w:adjustRightInd w:val="0"/>
        <w:spacing w:after="0" w:line="240" w:lineRule="auto"/>
        <w:ind w:firstLine="709"/>
        <w:jc w:val="both"/>
        <w:rPr>
          <w:rFonts w:ascii="Times New Roman" w:eastAsia="Calibri" w:hAnsi="Times New Roman"/>
          <w:i/>
          <w:spacing w:val="-6"/>
          <w:sz w:val="24"/>
          <w:szCs w:val="24"/>
        </w:rPr>
      </w:pPr>
      <w:r w:rsidRPr="000D79E3">
        <w:rPr>
          <w:rFonts w:ascii="Times New Roman" w:eastAsia="Calibri" w:hAnsi="Times New Roman"/>
          <w:i/>
          <w:spacing w:val="-6"/>
          <w:sz w:val="24"/>
          <w:szCs w:val="24"/>
        </w:rPr>
        <w:t>4.</w:t>
      </w:r>
      <w:r w:rsidR="00EF569C">
        <w:rPr>
          <w:rFonts w:ascii="Times New Roman" w:eastAsia="Calibri" w:hAnsi="Times New Roman"/>
          <w:i/>
          <w:spacing w:val="-6"/>
          <w:sz w:val="24"/>
          <w:szCs w:val="24"/>
        </w:rPr>
        <w:t>2</w:t>
      </w:r>
      <w:r w:rsidRPr="000D79E3">
        <w:rPr>
          <w:rFonts w:ascii="Times New Roman" w:eastAsia="Calibri" w:hAnsi="Times New Roman"/>
          <w:i/>
          <w:spacing w:val="-6"/>
          <w:sz w:val="24"/>
          <w:szCs w:val="24"/>
        </w:rPr>
        <w:t xml:space="preserve"> Методические материалы, определяющие процедуру оценивания знаний, умений, навыков и (или) опыта деятельности в ходе промежуточной аттестации</w:t>
      </w:r>
    </w:p>
    <w:p w:rsidR="001E6D4A" w:rsidRPr="000D79E3" w:rsidRDefault="001E6D4A" w:rsidP="000D79E3">
      <w:pPr>
        <w:spacing w:after="0" w:line="240" w:lineRule="auto"/>
        <w:ind w:firstLine="709"/>
        <w:contextualSpacing/>
        <w:jc w:val="both"/>
        <w:rPr>
          <w:rFonts w:ascii="Times New Roman" w:eastAsia="Calibri" w:hAnsi="Times New Roman"/>
          <w:spacing w:val="-6"/>
          <w:sz w:val="24"/>
          <w:szCs w:val="24"/>
        </w:rPr>
      </w:pPr>
      <w:r w:rsidRPr="000D79E3">
        <w:rPr>
          <w:rFonts w:ascii="Times New Roman" w:eastAsia="Calibri" w:hAnsi="Times New Roman"/>
          <w:spacing w:val="-6"/>
          <w:sz w:val="24"/>
          <w:szCs w:val="24"/>
        </w:rPr>
        <w:t>Промежуточная аттестация по дисциплине Б1.В.05  «Стратегическое планирование»  завершает изучение курса и проходит в форме зачета с оценкой</w:t>
      </w:r>
      <w:r w:rsidR="00EF569C">
        <w:rPr>
          <w:rFonts w:ascii="Times New Roman" w:eastAsia="Calibri" w:hAnsi="Times New Roman"/>
          <w:spacing w:val="-6"/>
          <w:sz w:val="24"/>
          <w:szCs w:val="24"/>
        </w:rPr>
        <w:t xml:space="preserve"> </w:t>
      </w:r>
      <w:r w:rsidRPr="000D79E3">
        <w:rPr>
          <w:rFonts w:ascii="Times New Roman" w:eastAsia="Calibri" w:hAnsi="Times New Roman"/>
          <w:spacing w:val="-6"/>
          <w:sz w:val="24"/>
          <w:szCs w:val="24"/>
        </w:rPr>
        <w:t>– в последнюю неделю изучения дисциплины в семестре.</w:t>
      </w:r>
    </w:p>
    <w:p w:rsidR="001E6D4A" w:rsidRPr="000D79E3" w:rsidRDefault="001E6D4A" w:rsidP="000D79E3">
      <w:pPr>
        <w:spacing w:after="0" w:line="240" w:lineRule="auto"/>
        <w:ind w:firstLine="709"/>
        <w:contextualSpacing/>
        <w:jc w:val="both"/>
        <w:rPr>
          <w:rFonts w:ascii="Times New Roman" w:eastAsia="Calibri" w:hAnsi="Times New Roman"/>
          <w:spacing w:val="-6"/>
          <w:sz w:val="24"/>
          <w:szCs w:val="24"/>
        </w:rPr>
      </w:pPr>
      <w:r w:rsidRPr="000D79E3">
        <w:rPr>
          <w:rFonts w:ascii="Times New Roman" w:eastAsia="Calibri" w:hAnsi="Times New Roman"/>
          <w:spacing w:val="-6"/>
          <w:sz w:val="24"/>
          <w:szCs w:val="24"/>
        </w:rPr>
        <w:lastRenderedPageBreak/>
        <w:t xml:space="preserve">Допуском к зачету с оценкой является итоговое тестирование и защита курсового проекта. Зачет с оценкой проводится по билетам, в каждый из которых включены 1 теоретический вопрос и практическое задание. </w:t>
      </w:r>
    </w:p>
    <w:p w:rsidR="001E6D4A" w:rsidRPr="000D79E3" w:rsidRDefault="001E6D4A" w:rsidP="000D79E3">
      <w:pPr>
        <w:spacing w:after="0" w:line="240" w:lineRule="auto"/>
        <w:ind w:firstLine="709"/>
        <w:contextualSpacing/>
        <w:jc w:val="both"/>
        <w:rPr>
          <w:rFonts w:ascii="Times New Roman" w:eastAsia="Calibri" w:hAnsi="Times New Roman"/>
          <w:spacing w:val="-6"/>
          <w:sz w:val="24"/>
          <w:szCs w:val="24"/>
        </w:rPr>
      </w:pPr>
      <w:r w:rsidRPr="000D79E3">
        <w:rPr>
          <w:rFonts w:ascii="Times New Roman" w:eastAsia="Calibri" w:hAnsi="Times New Roman"/>
          <w:spacing w:val="-6"/>
          <w:sz w:val="24"/>
          <w:szCs w:val="24"/>
        </w:rPr>
        <w:t>Промежуточная аттестация носит комплексный характер: учитывает результаты итогового тестирования и ответа на билет для зачета. Преподаватель вправе повысить получившееся значение с учетом результатов текущего контроля знаний и рейтинговой оценки деятельности студента в течение периода изучения дисциплины.</w:t>
      </w:r>
    </w:p>
    <w:p w:rsidR="001E6D4A" w:rsidRPr="000D79E3" w:rsidRDefault="001E6D4A" w:rsidP="000D79E3">
      <w:pPr>
        <w:spacing w:after="0" w:line="240" w:lineRule="auto"/>
        <w:ind w:firstLine="709"/>
        <w:contextualSpacing/>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В случае  применении дистанционных технологий и электронного обучения проведение промежуточной аттестации и мероприятий, предусмотренных в промежуточной аттестации  осуществляется в электронно-информационной образовательной среде (образовательная платформа электронной поддержки обучения </w:t>
      </w:r>
      <w:proofErr w:type="spellStart"/>
      <w:r w:rsidRPr="000D79E3">
        <w:rPr>
          <w:rFonts w:ascii="Times New Roman" w:eastAsia="Calibri" w:hAnsi="Times New Roman"/>
          <w:spacing w:val="-6"/>
          <w:sz w:val="24"/>
          <w:szCs w:val="24"/>
        </w:rPr>
        <w:t>Blackboard</w:t>
      </w:r>
      <w:proofErr w:type="spellEnd"/>
      <w:r w:rsidRPr="000D79E3">
        <w:rPr>
          <w:rFonts w:ascii="Times New Roman" w:eastAsia="Calibri" w:hAnsi="Times New Roman"/>
          <w:spacing w:val="-6"/>
          <w:sz w:val="24"/>
          <w:szCs w:val="24"/>
        </w:rPr>
        <w:t xml:space="preserve"> </w:t>
      </w:r>
      <w:proofErr w:type="spellStart"/>
      <w:r w:rsidRPr="000D79E3">
        <w:rPr>
          <w:rFonts w:ascii="Times New Roman" w:eastAsia="Calibri" w:hAnsi="Times New Roman"/>
          <w:spacing w:val="-6"/>
          <w:sz w:val="24"/>
          <w:szCs w:val="24"/>
        </w:rPr>
        <w:t>Learn</w:t>
      </w:r>
      <w:proofErr w:type="spellEnd"/>
      <w:r w:rsidRPr="000D79E3">
        <w:rPr>
          <w:rFonts w:ascii="Times New Roman" w:eastAsia="Calibri" w:hAnsi="Times New Roman"/>
          <w:spacing w:val="-6"/>
          <w:sz w:val="24"/>
          <w:szCs w:val="24"/>
        </w:rPr>
        <w:t xml:space="preserve"> (сайт bb.usurt.ru)) в курсе дисциплины (модуля).</w:t>
      </w:r>
    </w:p>
    <w:p w:rsidR="00D34762" w:rsidRPr="000D79E3" w:rsidRDefault="00D34762" w:rsidP="00EF569C">
      <w:pPr>
        <w:pageBreakBefore/>
        <w:spacing w:after="0" w:line="240" w:lineRule="auto"/>
        <w:jc w:val="center"/>
        <w:rPr>
          <w:rFonts w:ascii="Times New Roman" w:hAnsi="Times New Roman"/>
          <w:b/>
          <w:bCs/>
          <w:color w:val="000000"/>
          <w:sz w:val="24"/>
          <w:szCs w:val="24"/>
        </w:rPr>
      </w:pPr>
      <w:r w:rsidRPr="000D79E3">
        <w:rPr>
          <w:rFonts w:ascii="Times New Roman" w:hAnsi="Times New Roman"/>
          <w:b/>
          <w:bCs/>
          <w:color w:val="000000"/>
          <w:sz w:val="24"/>
          <w:szCs w:val="24"/>
        </w:rPr>
        <w:lastRenderedPageBreak/>
        <w:t xml:space="preserve">Фонд оценочных материалов для промежуточной аттестации по дисциплине </w:t>
      </w:r>
    </w:p>
    <w:p w:rsidR="00D34762" w:rsidRPr="000D79E3" w:rsidRDefault="00D34762" w:rsidP="000D79E3">
      <w:pPr>
        <w:pStyle w:val="1"/>
        <w:rPr>
          <w:rFonts w:cs="Times New Roman"/>
          <w:color w:val="000000"/>
          <w:szCs w:val="24"/>
        </w:rPr>
      </w:pPr>
      <w:bookmarkStart w:id="381" w:name="_Toc94620131"/>
      <w:r w:rsidRPr="000D79E3">
        <w:rPr>
          <w:rFonts w:cs="Times New Roman"/>
          <w:szCs w:val="24"/>
        </w:rPr>
        <w:t xml:space="preserve">Б1.В.06 </w:t>
      </w:r>
      <w:r w:rsidR="00EE7E28">
        <w:rPr>
          <w:rFonts w:cs="Times New Roman"/>
          <w:szCs w:val="24"/>
        </w:rPr>
        <w:t>Здания и сооружения</w:t>
      </w:r>
      <w:bookmarkEnd w:id="381"/>
    </w:p>
    <w:p w:rsidR="00D34762" w:rsidRPr="000D79E3" w:rsidRDefault="00D34762" w:rsidP="000D79E3">
      <w:pPr>
        <w:spacing w:after="0" w:line="240" w:lineRule="auto"/>
        <w:jc w:val="center"/>
        <w:rPr>
          <w:rFonts w:ascii="Times New Roman" w:hAnsi="Times New Roman"/>
          <w:b/>
          <w:bCs/>
          <w:color w:val="000000"/>
          <w:sz w:val="24"/>
          <w:szCs w:val="24"/>
        </w:rPr>
      </w:pPr>
    </w:p>
    <w:p w:rsidR="00D34762" w:rsidRPr="00EF569C" w:rsidRDefault="00D34762" w:rsidP="00AD4E9D">
      <w:pPr>
        <w:pStyle w:val="a8"/>
        <w:numPr>
          <w:ilvl w:val="0"/>
          <w:numId w:val="101"/>
        </w:numPr>
        <w:tabs>
          <w:tab w:val="left" w:pos="993"/>
        </w:tabs>
        <w:ind w:left="0" w:firstLine="709"/>
        <w:jc w:val="both"/>
        <w:rPr>
          <w:b w:val="0"/>
          <w:sz w:val="24"/>
        </w:rPr>
      </w:pPr>
      <w:r w:rsidRPr="00EF569C">
        <w:rPr>
          <w:sz w:val="24"/>
        </w:rPr>
        <w:t xml:space="preserve">Перечень компетенций с указанием этапов их формирования в процессе освоения образовательной программы </w:t>
      </w:r>
    </w:p>
    <w:p w:rsidR="00D34762" w:rsidRPr="000D79E3" w:rsidRDefault="00D34762" w:rsidP="000D79E3">
      <w:pPr>
        <w:pStyle w:val="a8"/>
        <w:jc w:val="left"/>
        <w:rPr>
          <w:i/>
          <w:sz w:val="24"/>
        </w:rPr>
      </w:pPr>
    </w:p>
    <w:p w:rsidR="00D34762" w:rsidRDefault="00D34762"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Дисциплина </w:t>
      </w:r>
      <w:r w:rsidRPr="000D79E3">
        <w:rPr>
          <w:rFonts w:ascii="Times New Roman" w:hAnsi="Times New Roman"/>
          <w:sz w:val="24"/>
          <w:szCs w:val="24"/>
          <w:u w:val="single"/>
        </w:rPr>
        <w:t>Б1.В.06 «</w:t>
      </w:r>
      <w:r w:rsidR="00EE7E28">
        <w:rPr>
          <w:rFonts w:ascii="Times New Roman" w:hAnsi="Times New Roman"/>
          <w:bCs/>
          <w:color w:val="000000"/>
          <w:sz w:val="24"/>
          <w:szCs w:val="24"/>
          <w:u w:val="single"/>
        </w:rPr>
        <w:t>Здания и сооружения</w:t>
      </w:r>
      <w:r w:rsidRPr="000D79E3">
        <w:rPr>
          <w:rFonts w:ascii="Times New Roman" w:hAnsi="Times New Roman"/>
          <w:sz w:val="24"/>
          <w:szCs w:val="24"/>
          <w:u w:val="single"/>
        </w:rPr>
        <w:t>»</w:t>
      </w:r>
      <w:r w:rsidRPr="000D79E3">
        <w:rPr>
          <w:rFonts w:ascii="Times New Roman" w:hAnsi="Times New Roman"/>
          <w:sz w:val="24"/>
          <w:szCs w:val="24"/>
        </w:rPr>
        <w:t xml:space="preserve"> участвует в формировании следующих компетенций и индикаторов достижения компетенций:</w:t>
      </w:r>
    </w:p>
    <w:p w:rsidR="00EF569C" w:rsidRDefault="00EF569C" w:rsidP="00EF569C">
      <w:pPr>
        <w:spacing w:after="0" w:line="240" w:lineRule="auto"/>
        <w:jc w:val="right"/>
        <w:rPr>
          <w:rFonts w:ascii="Times New Roman" w:hAnsi="Times New Roman"/>
          <w:sz w:val="24"/>
          <w:szCs w:val="24"/>
        </w:rPr>
      </w:pPr>
    </w:p>
    <w:p w:rsidR="00EF569C" w:rsidRPr="000D79E3" w:rsidRDefault="00EF569C" w:rsidP="00EF569C">
      <w:pPr>
        <w:spacing w:after="0" w:line="240" w:lineRule="auto"/>
        <w:jc w:val="right"/>
        <w:rPr>
          <w:rFonts w:ascii="Times New Roman" w:hAnsi="Times New Roman"/>
          <w:sz w:val="24"/>
          <w:szCs w:val="24"/>
        </w:rPr>
      </w:pPr>
      <w:r>
        <w:rPr>
          <w:rFonts w:ascii="Times New Roman" w:hAnsi="Times New Roman"/>
          <w:sz w:val="24"/>
          <w:szCs w:val="24"/>
        </w:rPr>
        <w:t>Таблица 1</w:t>
      </w:r>
    </w:p>
    <w:tbl>
      <w:tblPr>
        <w:tblW w:w="9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A0" w:firstRow="1" w:lastRow="0" w:firstColumn="1" w:lastColumn="0" w:noHBand="0" w:noVBand="0"/>
      </w:tblPr>
      <w:tblGrid>
        <w:gridCol w:w="2376"/>
        <w:gridCol w:w="3261"/>
        <w:gridCol w:w="1984"/>
        <w:gridCol w:w="2235"/>
      </w:tblGrid>
      <w:tr w:rsidR="00D34762" w:rsidRPr="00EF569C" w:rsidTr="00EF569C">
        <w:tc>
          <w:tcPr>
            <w:tcW w:w="2376" w:type="dxa"/>
            <w:tcMar>
              <w:top w:w="0" w:type="dxa"/>
              <w:left w:w="108" w:type="dxa"/>
              <w:bottom w:w="0" w:type="dxa"/>
              <w:right w:w="108" w:type="dxa"/>
            </w:tcMar>
            <w:vAlign w:val="center"/>
          </w:tcPr>
          <w:p w:rsidR="00D34762" w:rsidRPr="00EF569C" w:rsidRDefault="00D34762" w:rsidP="000D79E3">
            <w:pPr>
              <w:spacing w:after="0" w:line="240" w:lineRule="auto"/>
              <w:jc w:val="center"/>
              <w:rPr>
                <w:rFonts w:ascii="Times New Roman" w:hAnsi="Times New Roman"/>
                <w:sz w:val="24"/>
                <w:szCs w:val="24"/>
              </w:rPr>
            </w:pPr>
            <w:r w:rsidRPr="00EF569C">
              <w:rPr>
                <w:rFonts w:ascii="Times New Roman" w:hAnsi="Times New Roman"/>
                <w:sz w:val="24"/>
                <w:szCs w:val="24"/>
              </w:rPr>
              <w:t>Код и наименование компетенции</w:t>
            </w:r>
          </w:p>
        </w:tc>
        <w:tc>
          <w:tcPr>
            <w:tcW w:w="3261" w:type="dxa"/>
            <w:tcMar>
              <w:top w:w="0" w:type="dxa"/>
              <w:left w:w="108" w:type="dxa"/>
              <w:bottom w:w="0" w:type="dxa"/>
              <w:right w:w="108" w:type="dxa"/>
            </w:tcMar>
            <w:vAlign w:val="center"/>
          </w:tcPr>
          <w:p w:rsidR="00D34762" w:rsidRPr="00EF569C" w:rsidRDefault="00D34762" w:rsidP="000D79E3">
            <w:pPr>
              <w:spacing w:after="0" w:line="240" w:lineRule="auto"/>
              <w:jc w:val="center"/>
              <w:rPr>
                <w:rFonts w:ascii="Times New Roman" w:hAnsi="Times New Roman"/>
                <w:sz w:val="24"/>
                <w:szCs w:val="24"/>
              </w:rPr>
            </w:pPr>
            <w:r w:rsidRPr="00EF569C">
              <w:rPr>
                <w:rFonts w:ascii="Times New Roman" w:hAnsi="Times New Roman"/>
                <w:sz w:val="24"/>
                <w:szCs w:val="24"/>
              </w:rPr>
              <w:t>Код и наименование индикатора достижения компетенции</w:t>
            </w:r>
          </w:p>
        </w:tc>
        <w:tc>
          <w:tcPr>
            <w:tcW w:w="1984" w:type="dxa"/>
            <w:vAlign w:val="center"/>
          </w:tcPr>
          <w:p w:rsidR="00D34762" w:rsidRPr="00EF569C" w:rsidRDefault="00D34762" w:rsidP="000D79E3">
            <w:pPr>
              <w:spacing w:after="0" w:line="240" w:lineRule="auto"/>
              <w:jc w:val="center"/>
              <w:rPr>
                <w:rFonts w:ascii="Times New Roman" w:hAnsi="Times New Roman"/>
                <w:sz w:val="24"/>
                <w:szCs w:val="24"/>
              </w:rPr>
            </w:pPr>
            <w:r w:rsidRPr="00EF569C">
              <w:rPr>
                <w:rFonts w:ascii="Times New Roman" w:hAnsi="Times New Roman"/>
                <w:sz w:val="24"/>
                <w:szCs w:val="24"/>
              </w:rPr>
              <w:t>Этап формирования компетенции</w:t>
            </w:r>
          </w:p>
        </w:tc>
        <w:tc>
          <w:tcPr>
            <w:tcW w:w="2235" w:type="dxa"/>
            <w:tcMar>
              <w:top w:w="0" w:type="dxa"/>
              <w:left w:w="108" w:type="dxa"/>
              <w:bottom w:w="0" w:type="dxa"/>
              <w:right w:w="108" w:type="dxa"/>
            </w:tcMar>
            <w:vAlign w:val="center"/>
          </w:tcPr>
          <w:p w:rsidR="00D34762" w:rsidRPr="00EF569C" w:rsidRDefault="00D34762" w:rsidP="000D79E3">
            <w:pPr>
              <w:spacing w:after="0" w:line="240" w:lineRule="auto"/>
              <w:jc w:val="center"/>
              <w:rPr>
                <w:rFonts w:ascii="Times New Roman" w:hAnsi="Times New Roman"/>
                <w:sz w:val="24"/>
                <w:szCs w:val="24"/>
                <w:vertAlign w:val="superscript"/>
              </w:rPr>
            </w:pPr>
            <w:r w:rsidRPr="00EF569C">
              <w:rPr>
                <w:rFonts w:ascii="Times New Roman" w:hAnsi="Times New Roman"/>
                <w:sz w:val="24"/>
                <w:szCs w:val="24"/>
              </w:rPr>
              <w:t>Форма промежуточной аттестации</w:t>
            </w:r>
          </w:p>
        </w:tc>
      </w:tr>
      <w:tr w:rsidR="00EE7E28" w:rsidRPr="00EF569C" w:rsidTr="00EF569C">
        <w:tc>
          <w:tcPr>
            <w:tcW w:w="2376" w:type="dxa"/>
            <w:tcMar>
              <w:top w:w="0" w:type="dxa"/>
              <w:left w:w="108" w:type="dxa"/>
              <w:bottom w:w="0" w:type="dxa"/>
              <w:right w:w="108" w:type="dxa"/>
            </w:tcMar>
            <w:vAlign w:val="center"/>
          </w:tcPr>
          <w:p w:rsidR="00EE7E28" w:rsidRPr="00EF569C" w:rsidRDefault="00EE7E28" w:rsidP="00EE7E28">
            <w:pPr>
              <w:overflowPunct w:val="0"/>
              <w:autoSpaceDE w:val="0"/>
              <w:autoSpaceDN w:val="0"/>
              <w:spacing w:after="0" w:line="240" w:lineRule="auto"/>
              <w:textAlignment w:val="baseline"/>
              <w:rPr>
                <w:rFonts w:ascii="Times New Roman" w:hAnsi="Times New Roman"/>
                <w:sz w:val="24"/>
                <w:szCs w:val="24"/>
              </w:rPr>
            </w:pPr>
            <w:r w:rsidRPr="00EF569C">
              <w:rPr>
                <w:rFonts w:ascii="Times New Roman" w:hAnsi="Times New Roman"/>
                <w:sz w:val="24"/>
                <w:szCs w:val="24"/>
              </w:rPr>
              <w:t>ПК-</w:t>
            </w:r>
            <w:r>
              <w:rPr>
                <w:rFonts w:ascii="Times New Roman" w:hAnsi="Times New Roman"/>
                <w:sz w:val="24"/>
                <w:szCs w:val="24"/>
              </w:rPr>
              <w:t>2</w:t>
            </w:r>
            <w:r w:rsidRPr="00EF569C">
              <w:rPr>
                <w:rFonts w:ascii="Times New Roman" w:hAnsi="Times New Roman"/>
                <w:sz w:val="24"/>
                <w:szCs w:val="24"/>
              </w:rPr>
              <w:t>.</w:t>
            </w:r>
            <w:r>
              <w:rPr>
                <w:rFonts w:ascii="Times New Roman" w:hAnsi="Times New Roman"/>
                <w:sz w:val="24"/>
                <w:szCs w:val="24"/>
              </w:rPr>
              <w:t>1</w:t>
            </w:r>
            <w:r w:rsidRPr="00EF569C">
              <w:rPr>
                <w:rFonts w:ascii="Times New Roman" w:hAnsi="Times New Roman"/>
                <w:sz w:val="24"/>
                <w:szCs w:val="24"/>
              </w:rPr>
              <w:t xml:space="preserve">: </w:t>
            </w:r>
            <w:r w:rsidRPr="00EE7E28">
              <w:rPr>
                <w:rFonts w:ascii="Times New Roman" w:hAnsi="Times New Roman"/>
                <w:sz w:val="24"/>
                <w:szCs w:val="24"/>
              </w:rPr>
              <w:t>Способен анализировать фактическое выполнение плановых показателей в строительной организации</w:t>
            </w:r>
          </w:p>
        </w:tc>
        <w:tc>
          <w:tcPr>
            <w:tcW w:w="3261" w:type="dxa"/>
            <w:tcMar>
              <w:top w:w="0" w:type="dxa"/>
              <w:left w:w="108" w:type="dxa"/>
              <w:bottom w:w="0" w:type="dxa"/>
              <w:right w:w="108" w:type="dxa"/>
            </w:tcMar>
            <w:vAlign w:val="center"/>
          </w:tcPr>
          <w:p w:rsidR="00EE7E28" w:rsidRDefault="00EE7E28" w:rsidP="00EE7E28">
            <w:pPr>
              <w:pStyle w:val="a8"/>
              <w:jc w:val="left"/>
              <w:rPr>
                <w:b w:val="0"/>
                <w:sz w:val="24"/>
              </w:rPr>
            </w:pPr>
            <w:r w:rsidRPr="00EF569C">
              <w:rPr>
                <w:b w:val="0"/>
                <w:sz w:val="24"/>
              </w:rPr>
              <w:t>ПК-</w:t>
            </w:r>
            <w:r>
              <w:rPr>
                <w:b w:val="0"/>
                <w:sz w:val="24"/>
              </w:rPr>
              <w:t>2</w:t>
            </w:r>
            <w:r w:rsidRPr="00EF569C">
              <w:rPr>
                <w:b w:val="0"/>
                <w:sz w:val="24"/>
              </w:rPr>
              <w:t>.</w:t>
            </w:r>
            <w:r>
              <w:rPr>
                <w:b w:val="0"/>
                <w:sz w:val="24"/>
              </w:rPr>
              <w:t>1</w:t>
            </w:r>
            <w:r w:rsidRPr="00EF569C">
              <w:rPr>
                <w:b w:val="0"/>
                <w:sz w:val="24"/>
              </w:rPr>
              <w:t>.</w:t>
            </w:r>
            <w:r>
              <w:rPr>
                <w:b w:val="0"/>
                <w:sz w:val="24"/>
              </w:rPr>
              <w:t>2</w:t>
            </w:r>
            <w:r w:rsidRPr="00EF569C">
              <w:rPr>
                <w:b w:val="0"/>
                <w:sz w:val="24"/>
              </w:rPr>
              <w:t xml:space="preserve">: </w:t>
            </w:r>
            <w:r w:rsidRPr="00EE7E28">
              <w:rPr>
                <w:b w:val="0"/>
                <w:sz w:val="24"/>
              </w:rPr>
              <w:t>Анализирует исходные технико-экономические показатели объекта строительно-монтажных работ</w:t>
            </w:r>
          </w:p>
          <w:p w:rsidR="00EE7E28" w:rsidRPr="00EF569C" w:rsidRDefault="00EE7E28" w:rsidP="00EE7E28">
            <w:pPr>
              <w:pStyle w:val="a8"/>
              <w:jc w:val="left"/>
              <w:rPr>
                <w:b w:val="0"/>
                <w:sz w:val="24"/>
              </w:rPr>
            </w:pPr>
            <w:r w:rsidRPr="00EF569C">
              <w:rPr>
                <w:b w:val="0"/>
                <w:sz w:val="24"/>
              </w:rPr>
              <w:t>ПК-</w:t>
            </w:r>
            <w:r>
              <w:rPr>
                <w:b w:val="0"/>
                <w:sz w:val="24"/>
              </w:rPr>
              <w:t>2</w:t>
            </w:r>
            <w:r w:rsidRPr="00EF569C">
              <w:rPr>
                <w:b w:val="0"/>
                <w:sz w:val="24"/>
              </w:rPr>
              <w:t>.</w:t>
            </w:r>
            <w:r>
              <w:rPr>
                <w:b w:val="0"/>
                <w:sz w:val="24"/>
              </w:rPr>
              <w:t>1</w:t>
            </w:r>
            <w:r w:rsidRPr="00EF569C">
              <w:rPr>
                <w:b w:val="0"/>
                <w:sz w:val="24"/>
              </w:rPr>
              <w:t>.</w:t>
            </w:r>
            <w:r>
              <w:rPr>
                <w:b w:val="0"/>
                <w:sz w:val="24"/>
              </w:rPr>
              <w:t>3</w:t>
            </w:r>
            <w:r w:rsidRPr="00EF569C">
              <w:rPr>
                <w:b w:val="0"/>
                <w:sz w:val="24"/>
              </w:rPr>
              <w:t>:</w:t>
            </w:r>
            <w:r>
              <w:rPr>
                <w:b w:val="0"/>
                <w:sz w:val="24"/>
              </w:rPr>
              <w:t xml:space="preserve"> </w:t>
            </w:r>
            <w:r w:rsidRPr="00EE7E28">
              <w:rPr>
                <w:b w:val="0"/>
                <w:sz w:val="24"/>
              </w:rPr>
              <w:t>Определяет состав показателей исполнения материально-технических и финансовых ресурсов с использованием специализированного программного обеспечения</w:t>
            </w:r>
          </w:p>
        </w:tc>
        <w:tc>
          <w:tcPr>
            <w:tcW w:w="1984" w:type="dxa"/>
            <w:vMerge w:val="restart"/>
            <w:vAlign w:val="center"/>
          </w:tcPr>
          <w:p w:rsidR="00EE7E28" w:rsidRPr="00EF569C" w:rsidRDefault="00EE7E28" w:rsidP="00EE7E28">
            <w:pPr>
              <w:spacing w:after="0" w:line="240" w:lineRule="auto"/>
              <w:jc w:val="center"/>
              <w:rPr>
                <w:rFonts w:ascii="Times New Roman" w:hAnsi="Times New Roman"/>
                <w:sz w:val="24"/>
                <w:szCs w:val="24"/>
              </w:rPr>
            </w:pPr>
            <w:r w:rsidRPr="00EF569C">
              <w:rPr>
                <w:rFonts w:ascii="Times New Roman" w:hAnsi="Times New Roman"/>
                <w:sz w:val="24"/>
                <w:szCs w:val="24"/>
              </w:rPr>
              <w:t xml:space="preserve">Компетенция и индикаторы достижения компетенции формируются в рамках </w:t>
            </w:r>
            <w:r>
              <w:rPr>
                <w:rFonts w:ascii="Times New Roman" w:hAnsi="Times New Roman"/>
                <w:sz w:val="24"/>
                <w:szCs w:val="24"/>
              </w:rPr>
              <w:t>4</w:t>
            </w:r>
            <w:r w:rsidRPr="00EF569C">
              <w:rPr>
                <w:rFonts w:ascii="Times New Roman" w:hAnsi="Times New Roman"/>
                <w:sz w:val="24"/>
                <w:szCs w:val="24"/>
              </w:rPr>
              <w:t xml:space="preserve"> семестра очной формы обучения и </w:t>
            </w:r>
            <w:r>
              <w:rPr>
                <w:rFonts w:ascii="Times New Roman" w:hAnsi="Times New Roman"/>
                <w:sz w:val="24"/>
                <w:szCs w:val="24"/>
              </w:rPr>
              <w:t>5</w:t>
            </w:r>
            <w:r w:rsidRPr="00EF569C">
              <w:rPr>
                <w:rFonts w:ascii="Times New Roman" w:hAnsi="Times New Roman"/>
                <w:sz w:val="24"/>
                <w:szCs w:val="24"/>
              </w:rPr>
              <w:t xml:space="preserve"> семестра очно-заочной формы обучения</w:t>
            </w:r>
          </w:p>
        </w:tc>
        <w:tc>
          <w:tcPr>
            <w:tcW w:w="2235" w:type="dxa"/>
            <w:vMerge w:val="restart"/>
            <w:tcMar>
              <w:top w:w="0" w:type="dxa"/>
              <w:left w:w="108" w:type="dxa"/>
              <w:bottom w:w="0" w:type="dxa"/>
              <w:right w:w="108" w:type="dxa"/>
            </w:tcMar>
            <w:vAlign w:val="center"/>
          </w:tcPr>
          <w:p w:rsidR="00EE7E28" w:rsidRPr="00EF569C" w:rsidRDefault="00EE7E28" w:rsidP="000D79E3">
            <w:pPr>
              <w:spacing w:after="0" w:line="240" w:lineRule="auto"/>
              <w:jc w:val="center"/>
              <w:rPr>
                <w:rFonts w:ascii="Times New Roman" w:hAnsi="Times New Roman"/>
                <w:sz w:val="24"/>
                <w:szCs w:val="24"/>
              </w:rPr>
            </w:pPr>
            <w:r>
              <w:rPr>
                <w:rFonts w:ascii="Times New Roman" w:hAnsi="Times New Roman"/>
                <w:sz w:val="24"/>
                <w:szCs w:val="24"/>
              </w:rPr>
              <w:t>Зачет с оценкой</w:t>
            </w:r>
          </w:p>
          <w:p w:rsidR="00EE7E28" w:rsidRPr="00EF569C" w:rsidRDefault="00EE7E28" w:rsidP="000D79E3">
            <w:pPr>
              <w:spacing w:after="0" w:line="240" w:lineRule="auto"/>
              <w:jc w:val="center"/>
              <w:rPr>
                <w:rFonts w:ascii="Times New Roman" w:hAnsi="Times New Roman"/>
                <w:sz w:val="24"/>
                <w:szCs w:val="24"/>
              </w:rPr>
            </w:pPr>
          </w:p>
        </w:tc>
      </w:tr>
      <w:tr w:rsidR="00EE7E28" w:rsidRPr="00EF569C" w:rsidTr="00EF569C">
        <w:tc>
          <w:tcPr>
            <w:tcW w:w="2376" w:type="dxa"/>
            <w:tcMar>
              <w:top w:w="0" w:type="dxa"/>
              <w:left w:w="108" w:type="dxa"/>
              <w:bottom w:w="0" w:type="dxa"/>
              <w:right w:w="108" w:type="dxa"/>
            </w:tcMar>
            <w:vAlign w:val="center"/>
          </w:tcPr>
          <w:p w:rsidR="00EE7E28" w:rsidRPr="00EF569C" w:rsidRDefault="00EE7E28" w:rsidP="00EE7E28">
            <w:pPr>
              <w:overflowPunct w:val="0"/>
              <w:autoSpaceDE w:val="0"/>
              <w:autoSpaceDN w:val="0"/>
              <w:spacing w:after="0" w:line="240" w:lineRule="auto"/>
              <w:textAlignment w:val="baseline"/>
              <w:rPr>
                <w:rFonts w:ascii="Times New Roman" w:hAnsi="Times New Roman"/>
                <w:sz w:val="24"/>
                <w:szCs w:val="24"/>
              </w:rPr>
            </w:pPr>
            <w:r w:rsidRPr="00EF569C">
              <w:rPr>
                <w:rFonts w:ascii="Times New Roman" w:hAnsi="Times New Roman"/>
                <w:sz w:val="24"/>
                <w:szCs w:val="24"/>
              </w:rPr>
              <w:t>ПК-</w:t>
            </w:r>
            <w:r>
              <w:rPr>
                <w:rFonts w:ascii="Times New Roman" w:hAnsi="Times New Roman"/>
                <w:sz w:val="24"/>
                <w:szCs w:val="24"/>
              </w:rPr>
              <w:t>2</w:t>
            </w:r>
            <w:r w:rsidRPr="00EF569C">
              <w:rPr>
                <w:rFonts w:ascii="Times New Roman" w:hAnsi="Times New Roman"/>
                <w:sz w:val="24"/>
                <w:szCs w:val="24"/>
              </w:rPr>
              <w:t>.</w:t>
            </w:r>
            <w:r>
              <w:rPr>
                <w:rFonts w:ascii="Times New Roman" w:hAnsi="Times New Roman"/>
                <w:sz w:val="24"/>
                <w:szCs w:val="24"/>
              </w:rPr>
              <w:t>2</w:t>
            </w:r>
            <w:r w:rsidRPr="00EF569C">
              <w:rPr>
                <w:rFonts w:ascii="Times New Roman" w:hAnsi="Times New Roman"/>
                <w:sz w:val="24"/>
                <w:szCs w:val="24"/>
              </w:rPr>
              <w:t xml:space="preserve">: </w:t>
            </w:r>
            <w:r w:rsidRPr="00EE7E28">
              <w:rPr>
                <w:rFonts w:ascii="Times New Roman" w:hAnsi="Times New Roman"/>
                <w:sz w:val="24"/>
                <w:szCs w:val="24"/>
              </w:rPr>
              <w:t>Способен анализировать экономическую информацию при формировании стоимости строительно-монтажных работ</w:t>
            </w:r>
          </w:p>
        </w:tc>
        <w:tc>
          <w:tcPr>
            <w:tcW w:w="3261" w:type="dxa"/>
            <w:tcMar>
              <w:top w:w="0" w:type="dxa"/>
              <w:left w:w="108" w:type="dxa"/>
              <w:bottom w:w="0" w:type="dxa"/>
              <w:right w:w="108" w:type="dxa"/>
            </w:tcMar>
            <w:vAlign w:val="center"/>
          </w:tcPr>
          <w:p w:rsidR="00EE7E28" w:rsidRPr="00EF569C" w:rsidRDefault="00EE7E28" w:rsidP="00EE7E28">
            <w:pPr>
              <w:pStyle w:val="a8"/>
              <w:jc w:val="left"/>
              <w:rPr>
                <w:b w:val="0"/>
                <w:sz w:val="24"/>
              </w:rPr>
            </w:pPr>
            <w:r w:rsidRPr="00EF569C">
              <w:rPr>
                <w:b w:val="0"/>
                <w:sz w:val="24"/>
              </w:rPr>
              <w:t>ПК-</w:t>
            </w:r>
            <w:r>
              <w:rPr>
                <w:b w:val="0"/>
                <w:sz w:val="24"/>
              </w:rPr>
              <w:t>2</w:t>
            </w:r>
            <w:r w:rsidRPr="00EF569C">
              <w:rPr>
                <w:b w:val="0"/>
                <w:sz w:val="24"/>
              </w:rPr>
              <w:t>.</w:t>
            </w:r>
            <w:r>
              <w:rPr>
                <w:b w:val="0"/>
                <w:sz w:val="24"/>
              </w:rPr>
              <w:t>2</w:t>
            </w:r>
            <w:r w:rsidRPr="00EF569C">
              <w:rPr>
                <w:b w:val="0"/>
                <w:sz w:val="24"/>
              </w:rPr>
              <w:t>.</w:t>
            </w:r>
            <w:r>
              <w:rPr>
                <w:b w:val="0"/>
                <w:sz w:val="24"/>
              </w:rPr>
              <w:t>2</w:t>
            </w:r>
            <w:r w:rsidRPr="00EF569C">
              <w:rPr>
                <w:b w:val="0"/>
                <w:sz w:val="24"/>
              </w:rPr>
              <w:t xml:space="preserve">: </w:t>
            </w:r>
            <w:r w:rsidRPr="00EE7E28">
              <w:rPr>
                <w:b w:val="0"/>
                <w:sz w:val="24"/>
              </w:rPr>
              <w:t>Собирает и анализирует предложения на рынках труда, материально-технических ресурсов, субподрядных работ и услуг</w:t>
            </w:r>
          </w:p>
        </w:tc>
        <w:tc>
          <w:tcPr>
            <w:tcW w:w="1984" w:type="dxa"/>
            <w:vMerge/>
            <w:vAlign w:val="center"/>
          </w:tcPr>
          <w:p w:rsidR="00EE7E28" w:rsidRPr="00EF569C" w:rsidRDefault="00EE7E28" w:rsidP="000D79E3">
            <w:pPr>
              <w:spacing w:after="0" w:line="240" w:lineRule="auto"/>
              <w:jc w:val="center"/>
              <w:rPr>
                <w:rFonts w:ascii="Times New Roman" w:hAnsi="Times New Roman"/>
                <w:sz w:val="24"/>
                <w:szCs w:val="24"/>
              </w:rPr>
            </w:pPr>
          </w:p>
        </w:tc>
        <w:tc>
          <w:tcPr>
            <w:tcW w:w="2235" w:type="dxa"/>
            <w:vMerge/>
            <w:tcMar>
              <w:top w:w="0" w:type="dxa"/>
              <w:left w:w="108" w:type="dxa"/>
              <w:bottom w:w="0" w:type="dxa"/>
              <w:right w:w="108" w:type="dxa"/>
            </w:tcMar>
            <w:vAlign w:val="center"/>
          </w:tcPr>
          <w:p w:rsidR="00EE7E28" w:rsidRPr="00EF569C" w:rsidRDefault="00EE7E28" w:rsidP="000D79E3">
            <w:pPr>
              <w:spacing w:after="0" w:line="240" w:lineRule="auto"/>
              <w:jc w:val="center"/>
              <w:rPr>
                <w:rFonts w:ascii="Times New Roman" w:hAnsi="Times New Roman"/>
                <w:sz w:val="24"/>
                <w:szCs w:val="24"/>
              </w:rPr>
            </w:pPr>
          </w:p>
        </w:tc>
      </w:tr>
    </w:tbl>
    <w:p w:rsidR="00D34762" w:rsidRPr="000D79E3" w:rsidRDefault="00D34762" w:rsidP="000D79E3">
      <w:pPr>
        <w:pStyle w:val="a8"/>
        <w:ind w:firstLine="709"/>
        <w:jc w:val="both"/>
        <w:rPr>
          <w:bCs w:val="0"/>
          <w:sz w:val="24"/>
        </w:rPr>
      </w:pPr>
    </w:p>
    <w:p w:rsidR="00D34762" w:rsidRPr="00EF569C" w:rsidRDefault="00D34762" w:rsidP="000D79E3">
      <w:pPr>
        <w:pStyle w:val="a8"/>
        <w:ind w:firstLine="709"/>
        <w:jc w:val="both"/>
        <w:rPr>
          <w:b w:val="0"/>
          <w:i/>
          <w:sz w:val="24"/>
        </w:rPr>
      </w:pPr>
      <w:r w:rsidRPr="00EF569C">
        <w:rPr>
          <w:b w:val="0"/>
          <w:sz w:val="24"/>
        </w:rPr>
        <w:t>Траектория формирования у обучающихся компетенции при освоении образовательной программы приведена в Приложении к образовательной программе (Приложение 3.2 Программа формирования у студентов университета компетенций при освоении ОП ВО).</w:t>
      </w:r>
    </w:p>
    <w:p w:rsidR="00D34762" w:rsidRPr="000D79E3" w:rsidRDefault="00D34762" w:rsidP="000D79E3">
      <w:pPr>
        <w:pStyle w:val="a8"/>
        <w:jc w:val="left"/>
        <w:rPr>
          <w:i/>
          <w:sz w:val="24"/>
        </w:rPr>
      </w:pPr>
    </w:p>
    <w:p w:rsidR="00D34762" w:rsidRPr="00EF569C" w:rsidRDefault="00D34762" w:rsidP="00AD4E9D">
      <w:pPr>
        <w:pStyle w:val="a8"/>
        <w:numPr>
          <w:ilvl w:val="0"/>
          <w:numId w:val="101"/>
        </w:numPr>
        <w:tabs>
          <w:tab w:val="left" w:pos="993"/>
        </w:tabs>
        <w:ind w:left="0" w:firstLine="709"/>
        <w:jc w:val="left"/>
        <w:rPr>
          <w:b w:val="0"/>
          <w:sz w:val="24"/>
        </w:rPr>
      </w:pPr>
      <w:r w:rsidRPr="00EF569C">
        <w:rPr>
          <w:sz w:val="24"/>
        </w:rPr>
        <w:t>Описание показателей и критериев оценивания компетенций на различных этапах их формирования, описание шкал оценивания</w:t>
      </w:r>
    </w:p>
    <w:p w:rsidR="00D34762" w:rsidRPr="000D79E3" w:rsidRDefault="00D34762" w:rsidP="000D79E3">
      <w:pPr>
        <w:pStyle w:val="a8"/>
        <w:ind w:firstLine="709"/>
        <w:jc w:val="left"/>
        <w:rPr>
          <w:i/>
          <w:sz w:val="24"/>
        </w:rPr>
      </w:pPr>
    </w:p>
    <w:p w:rsidR="00D34762" w:rsidRPr="00EF569C" w:rsidRDefault="00D34762" w:rsidP="000D79E3">
      <w:pPr>
        <w:pStyle w:val="a8"/>
        <w:ind w:firstLine="709"/>
        <w:jc w:val="both"/>
        <w:rPr>
          <w:b w:val="0"/>
          <w:sz w:val="24"/>
        </w:rPr>
      </w:pPr>
      <w:r w:rsidRPr="00EF569C">
        <w:rPr>
          <w:b w:val="0"/>
          <w:sz w:val="24"/>
        </w:rPr>
        <w:t xml:space="preserve">Показатели оценивания компетенций представлены в разделе  3 «Требования к результатам освоения дисциплины» рабочей программы дисциплины </w:t>
      </w:r>
      <w:r w:rsidRPr="00EF569C">
        <w:rPr>
          <w:b w:val="0"/>
          <w:sz w:val="24"/>
          <w:u w:val="single"/>
        </w:rPr>
        <w:t>Б1.В.06 «</w:t>
      </w:r>
      <w:r w:rsidR="00EE7E28" w:rsidRPr="00EE7E28">
        <w:rPr>
          <w:b w:val="0"/>
          <w:bCs w:val="0"/>
          <w:color w:val="000000"/>
          <w:sz w:val="24"/>
          <w:u w:val="single"/>
        </w:rPr>
        <w:t>Здания и сооружения</w:t>
      </w:r>
      <w:r w:rsidRPr="00EF569C">
        <w:rPr>
          <w:b w:val="0"/>
          <w:sz w:val="24"/>
          <w:u w:val="single"/>
        </w:rPr>
        <w:t>»</w:t>
      </w:r>
      <w:r w:rsidRPr="00EF569C">
        <w:rPr>
          <w:b w:val="0"/>
          <w:sz w:val="24"/>
        </w:rPr>
        <w:t xml:space="preserve">   как результирующие  знания, умения и  владения, полученные в результате освоения дисциплины.</w:t>
      </w:r>
    </w:p>
    <w:p w:rsidR="00D34762" w:rsidRDefault="00D34762"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При оценивании </w:t>
      </w:r>
      <w:proofErr w:type="spellStart"/>
      <w:r w:rsidRPr="000D79E3">
        <w:rPr>
          <w:rFonts w:ascii="Times New Roman" w:hAnsi="Times New Roman"/>
          <w:sz w:val="24"/>
          <w:szCs w:val="24"/>
        </w:rPr>
        <w:t>сформированности</w:t>
      </w:r>
      <w:proofErr w:type="spellEnd"/>
      <w:r w:rsidRPr="000D79E3">
        <w:rPr>
          <w:rFonts w:ascii="Times New Roman" w:hAnsi="Times New Roman"/>
          <w:sz w:val="24"/>
          <w:szCs w:val="24"/>
        </w:rPr>
        <w:t xml:space="preserve"> компетенций по дисциплине </w:t>
      </w:r>
      <w:r w:rsidRPr="000D79E3">
        <w:rPr>
          <w:rFonts w:ascii="Times New Roman" w:hAnsi="Times New Roman"/>
          <w:sz w:val="24"/>
          <w:szCs w:val="24"/>
          <w:u w:val="single"/>
        </w:rPr>
        <w:t>Б1.В.06 «</w:t>
      </w:r>
      <w:r w:rsidR="00EE7E28" w:rsidRPr="00EE7E28">
        <w:rPr>
          <w:rFonts w:ascii="Times New Roman" w:hAnsi="Times New Roman"/>
          <w:bCs/>
          <w:color w:val="000000"/>
          <w:sz w:val="24"/>
          <w:szCs w:val="24"/>
          <w:u w:val="single"/>
        </w:rPr>
        <w:t>Здания и сооружения</w:t>
      </w:r>
      <w:r w:rsidRPr="000D79E3">
        <w:rPr>
          <w:rFonts w:ascii="Times New Roman" w:hAnsi="Times New Roman"/>
          <w:sz w:val="24"/>
          <w:szCs w:val="24"/>
          <w:u w:val="single"/>
        </w:rPr>
        <w:t>»</w:t>
      </w:r>
      <w:r w:rsidRPr="000D79E3">
        <w:rPr>
          <w:rFonts w:ascii="Times New Roman" w:hAnsi="Times New Roman"/>
          <w:sz w:val="24"/>
          <w:szCs w:val="24"/>
        </w:rPr>
        <w:t xml:space="preserve"> используется традиционная шкала оценивания.</w:t>
      </w:r>
    </w:p>
    <w:p w:rsidR="00EF569C" w:rsidRDefault="00EF569C" w:rsidP="00EF569C">
      <w:pPr>
        <w:spacing w:after="0" w:line="240" w:lineRule="auto"/>
        <w:jc w:val="right"/>
        <w:rPr>
          <w:rFonts w:ascii="Times New Roman" w:hAnsi="Times New Roman"/>
          <w:sz w:val="24"/>
          <w:szCs w:val="24"/>
        </w:rPr>
      </w:pPr>
    </w:p>
    <w:p w:rsidR="00EE7E28" w:rsidRDefault="00EE7E28" w:rsidP="00EF569C">
      <w:pPr>
        <w:spacing w:after="0" w:line="240" w:lineRule="auto"/>
        <w:jc w:val="right"/>
        <w:rPr>
          <w:rFonts w:ascii="Times New Roman" w:hAnsi="Times New Roman"/>
          <w:sz w:val="24"/>
          <w:szCs w:val="24"/>
        </w:rPr>
      </w:pPr>
    </w:p>
    <w:p w:rsidR="00EE7E28" w:rsidRDefault="00EE7E28" w:rsidP="00EF569C">
      <w:pPr>
        <w:spacing w:after="0" w:line="240" w:lineRule="auto"/>
        <w:jc w:val="right"/>
        <w:rPr>
          <w:rFonts w:ascii="Times New Roman" w:hAnsi="Times New Roman"/>
          <w:sz w:val="24"/>
          <w:szCs w:val="24"/>
        </w:rPr>
      </w:pPr>
    </w:p>
    <w:p w:rsidR="00EE7E28" w:rsidRDefault="00EE7E28" w:rsidP="00EF569C">
      <w:pPr>
        <w:spacing w:after="0" w:line="240" w:lineRule="auto"/>
        <w:jc w:val="right"/>
        <w:rPr>
          <w:rFonts w:ascii="Times New Roman" w:hAnsi="Times New Roman"/>
          <w:sz w:val="24"/>
          <w:szCs w:val="24"/>
        </w:rPr>
      </w:pPr>
    </w:p>
    <w:p w:rsidR="00EF569C" w:rsidRDefault="00EF569C" w:rsidP="00EF569C">
      <w:pPr>
        <w:spacing w:after="0" w:line="240" w:lineRule="auto"/>
        <w:jc w:val="right"/>
        <w:rPr>
          <w:rFonts w:ascii="Times New Roman" w:hAnsi="Times New Roman"/>
          <w:sz w:val="24"/>
          <w:szCs w:val="24"/>
        </w:rPr>
      </w:pPr>
      <w:r>
        <w:rPr>
          <w:rFonts w:ascii="Times New Roman" w:hAnsi="Times New Roman"/>
          <w:sz w:val="24"/>
          <w:szCs w:val="24"/>
        </w:rPr>
        <w:lastRenderedPageBreak/>
        <w:t>Таблица 2</w:t>
      </w:r>
    </w:p>
    <w:p w:rsidR="00EF569C" w:rsidRPr="000D79E3" w:rsidRDefault="00EF569C" w:rsidP="00EF569C">
      <w:pPr>
        <w:spacing w:after="0" w:line="240" w:lineRule="auto"/>
        <w:jc w:val="center"/>
        <w:rPr>
          <w:rFonts w:ascii="Times New Roman" w:hAnsi="Times New Roman"/>
          <w:sz w:val="24"/>
          <w:szCs w:val="24"/>
        </w:rPr>
      </w:pPr>
      <w:r>
        <w:rPr>
          <w:rFonts w:ascii="Times New Roman" w:hAnsi="Times New Roman"/>
          <w:sz w:val="24"/>
          <w:szCs w:val="24"/>
        </w:rPr>
        <w:t>Шкала оценивания</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7028"/>
        <w:gridCol w:w="2542"/>
      </w:tblGrid>
      <w:tr w:rsidR="00D34762" w:rsidRPr="000D79E3" w:rsidTr="00D34762">
        <w:tc>
          <w:tcPr>
            <w:tcW w:w="3672" w:type="pct"/>
          </w:tcPr>
          <w:p w:rsidR="00D34762" w:rsidRPr="000D79E3" w:rsidRDefault="00D34762" w:rsidP="000D79E3">
            <w:pPr>
              <w:spacing w:after="0" w:line="240" w:lineRule="auto"/>
              <w:jc w:val="center"/>
              <w:rPr>
                <w:rFonts w:ascii="Times New Roman" w:hAnsi="Times New Roman"/>
                <w:sz w:val="24"/>
                <w:szCs w:val="24"/>
              </w:rPr>
            </w:pPr>
            <w:r w:rsidRPr="000D79E3">
              <w:rPr>
                <w:rFonts w:ascii="Times New Roman" w:hAnsi="Times New Roman"/>
                <w:sz w:val="24"/>
                <w:szCs w:val="24"/>
              </w:rPr>
              <w:t>Критерий</w:t>
            </w:r>
          </w:p>
        </w:tc>
        <w:tc>
          <w:tcPr>
            <w:tcW w:w="1328" w:type="pct"/>
          </w:tcPr>
          <w:p w:rsidR="00D34762" w:rsidRPr="000D79E3" w:rsidRDefault="00D34762" w:rsidP="000D79E3">
            <w:pPr>
              <w:spacing w:after="0" w:line="240" w:lineRule="auto"/>
              <w:jc w:val="center"/>
              <w:rPr>
                <w:rFonts w:ascii="Times New Roman" w:hAnsi="Times New Roman"/>
                <w:sz w:val="24"/>
                <w:szCs w:val="24"/>
              </w:rPr>
            </w:pPr>
            <w:r w:rsidRPr="000D79E3">
              <w:rPr>
                <w:rFonts w:ascii="Times New Roman" w:hAnsi="Times New Roman"/>
                <w:sz w:val="24"/>
                <w:szCs w:val="24"/>
              </w:rPr>
              <w:t>Оценка по традиционной шкале</w:t>
            </w:r>
          </w:p>
        </w:tc>
      </w:tr>
      <w:tr w:rsidR="00D34762" w:rsidRPr="000D79E3" w:rsidTr="00D34762">
        <w:tc>
          <w:tcPr>
            <w:tcW w:w="5000" w:type="pct"/>
            <w:gridSpan w:val="2"/>
          </w:tcPr>
          <w:p w:rsidR="00D34762" w:rsidRPr="000D79E3" w:rsidRDefault="00EE7E28" w:rsidP="00EE7E28">
            <w:pPr>
              <w:spacing w:after="0" w:line="240" w:lineRule="auto"/>
              <w:jc w:val="center"/>
              <w:rPr>
                <w:rFonts w:ascii="Times New Roman" w:hAnsi="Times New Roman"/>
                <w:i/>
                <w:sz w:val="24"/>
                <w:szCs w:val="24"/>
              </w:rPr>
            </w:pPr>
            <w:r>
              <w:rPr>
                <w:rFonts w:ascii="Times New Roman" w:hAnsi="Times New Roman"/>
                <w:i/>
                <w:sz w:val="24"/>
                <w:szCs w:val="24"/>
              </w:rPr>
              <w:t>Зачет с оценкой</w:t>
            </w:r>
          </w:p>
        </w:tc>
      </w:tr>
      <w:tr w:rsidR="00D34762" w:rsidRPr="000D79E3" w:rsidTr="00D34762">
        <w:tc>
          <w:tcPr>
            <w:tcW w:w="3672" w:type="pct"/>
          </w:tcPr>
          <w:p w:rsidR="00D34762" w:rsidRPr="000D79E3" w:rsidRDefault="00D34762" w:rsidP="00EF569C">
            <w:pPr>
              <w:spacing w:after="0" w:line="240" w:lineRule="auto"/>
              <w:jc w:val="both"/>
              <w:rPr>
                <w:rFonts w:ascii="Times New Roman" w:hAnsi="Times New Roman"/>
                <w:sz w:val="24"/>
                <w:szCs w:val="24"/>
              </w:rPr>
            </w:pPr>
            <w:r w:rsidRPr="000D79E3">
              <w:rPr>
                <w:rFonts w:ascii="Times New Roman" w:hAnsi="Times New Roman"/>
                <w:sz w:val="24"/>
                <w:szCs w:val="24"/>
              </w:rPr>
              <w:t xml:space="preserve">Достижение результата компьютерного тестирования выше порогового значения (90% и более правильных ответов) </w:t>
            </w:r>
          </w:p>
          <w:p w:rsidR="00D34762" w:rsidRPr="000D79E3" w:rsidRDefault="00D34762" w:rsidP="00EF569C">
            <w:pPr>
              <w:spacing w:after="0" w:line="240" w:lineRule="auto"/>
              <w:jc w:val="both"/>
              <w:rPr>
                <w:rFonts w:ascii="Times New Roman" w:hAnsi="Times New Roman"/>
                <w:sz w:val="24"/>
                <w:szCs w:val="24"/>
              </w:rPr>
            </w:pPr>
            <w:r w:rsidRPr="000D79E3">
              <w:rPr>
                <w:rFonts w:ascii="Times New Roman" w:hAnsi="Times New Roman"/>
                <w:sz w:val="24"/>
                <w:szCs w:val="24"/>
              </w:rPr>
              <w:t>Студент показывает полные и глубокие знания программного материала, логично и аргументировано отвечает на поставленный вопрос, а также дополнительные вопросы,  показатели рейтинга (все предусмотренные РПД учебные задания выполнены, качество выполнения большинства из них оценено числом баллов, близким к максимальному), решение практического задания выполнено без ошибок, даны пояснения к решению</w:t>
            </w:r>
          </w:p>
        </w:tc>
        <w:tc>
          <w:tcPr>
            <w:tcW w:w="1328" w:type="pct"/>
          </w:tcPr>
          <w:p w:rsidR="00D34762" w:rsidRPr="000D79E3" w:rsidRDefault="00D34762"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t>Отлично</w:t>
            </w:r>
          </w:p>
        </w:tc>
      </w:tr>
      <w:tr w:rsidR="00D34762" w:rsidRPr="000D79E3" w:rsidTr="00D34762">
        <w:tc>
          <w:tcPr>
            <w:tcW w:w="3672" w:type="pct"/>
          </w:tcPr>
          <w:p w:rsidR="00D34762" w:rsidRPr="000D79E3" w:rsidRDefault="00D34762" w:rsidP="00EF569C">
            <w:pPr>
              <w:spacing w:after="0" w:line="240" w:lineRule="auto"/>
              <w:jc w:val="both"/>
              <w:rPr>
                <w:rFonts w:ascii="Times New Roman" w:hAnsi="Times New Roman"/>
                <w:b/>
                <w:sz w:val="24"/>
                <w:szCs w:val="24"/>
                <w:u w:val="single"/>
              </w:rPr>
            </w:pPr>
            <w:r w:rsidRPr="000D79E3">
              <w:rPr>
                <w:rFonts w:ascii="Times New Roman" w:hAnsi="Times New Roman"/>
                <w:sz w:val="24"/>
                <w:szCs w:val="24"/>
              </w:rPr>
              <w:t xml:space="preserve">Достижение результата компьютерного тестирования выше порогового значения (75-89 % правильных ответов) </w:t>
            </w:r>
          </w:p>
          <w:p w:rsidR="00D34762" w:rsidRPr="000D79E3" w:rsidRDefault="00D34762" w:rsidP="00EF569C">
            <w:pPr>
              <w:spacing w:after="0" w:line="240" w:lineRule="auto"/>
              <w:jc w:val="both"/>
              <w:rPr>
                <w:rFonts w:ascii="Times New Roman" w:hAnsi="Times New Roman"/>
                <w:sz w:val="24"/>
                <w:szCs w:val="24"/>
              </w:rPr>
            </w:pPr>
            <w:r w:rsidRPr="000D79E3">
              <w:rPr>
                <w:rFonts w:ascii="Times New Roman" w:hAnsi="Times New Roman"/>
                <w:sz w:val="24"/>
                <w:szCs w:val="24"/>
              </w:rPr>
              <w:t>Студент показывает глубокие знания программного материала, грамотно его излагает, достаточно полно отвечает на поставленный вопрос и дополнительные вопросы, умело формулирует выводы, допуская незначительные погрешности, показатели рейтинга, (все предусмотренные РПД учебные задания выполнены, качество выполнения ни одного из них не оценено максимальным числом баллов), решение практического задания  выполнено  с незначительными ошибками</w:t>
            </w:r>
          </w:p>
        </w:tc>
        <w:tc>
          <w:tcPr>
            <w:tcW w:w="1328" w:type="pct"/>
          </w:tcPr>
          <w:p w:rsidR="00D34762" w:rsidRPr="000D79E3" w:rsidRDefault="00D34762"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t>Хорошо</w:t>
            </w:r>
          </w:p>
        </w:tc>
      </w:tr>
      <w:tr w:rsidR="00D34762" w:rsidRPr="000D79E3" w:rsidTr="00D34762">
        <w:tc>
          <w:tcPr>
            <w:tcW w:w="3672" w:type="pct"/>
          </w:tcPr>
          <w:p w:rsidR="00D34762" w:rsidRPr="000D79E3" w:rsidRDefault="00D34762" w:rsidP="00EF569C">
            <w:pPr>
              <w:spacing w:after="0" w:line="240" w:lineRule="auto"/>
              <w:jc w:val="both"/>
              <w:rPr>
                <w:rFonts w:ascii="Times New Roman" w:hAnsi="Times New Roman"/>
                <w:sz w:val="24"/>
                <w:szCs w:val="24"/>
              </w:rPr>
            </w:pPr>
            <w:r w:rsidRPr="000D79E3">
              <w:rPr>
                <w:rFonts w:ascii="Times New Roman" w:hAnsi="Times New Roman"/>
                <w:sz w:val="24"/>
                <w:szCs w:val="24"/>
              </w:rPr>
              <w:t xml:space="preserve">Достижение результата компьютерного тестирования выше порогового значения (60-74% правильных ответов) </w:t>
            </w:r>
          </w:p>
          <w:p w:rsidR="00D34762" w:rsidRPr="000D79E3" w:rsidRDefault="00D34762" w:rsidP="00EF569C">
            <w:pPr>
              <w:spacing w:after="0" w:line="240" w:lineRule="auto"/>
              <w:jc w:val="both"/>
              <w:rPr>
                <w:rFonts w:ascii="Times New Roman" w:hAnsi="Times New Roman"/>
                <w:sz w:val="24"/>
                <w:szCs w:val="24"/>
              </w:rPr>
            </w:pPr>
            <w:r w:rsidRPr="000D79E3">
              <w:rPr>
                <w:rFonts w:ascii="Times New Roman" w:hAnsi="Times New Roman"/>
                <w:sz w:val="24"/>
                <w:szCs w:val="24"/>
              </w:rPr>
              <w:t>Студент показывает достаточные, но неглубокие знания программного материала; при ответе не допускает грубых ошибок или противоречий, однако в формулировании ответа отсутствует должная связь между анализом, аргументацией и выводами, для получения правильного ответа требуется уточняющие вопросы, достигнуты минимальные или выше показатели рейтинговой оценки при наличии выполнения предусмотренных РПД учебных заданий, решение практического задания верно, но не аргументировано</w:t>
            </w:r>
          </w:p>
        </w:tc>
        <w:tc>
          <w:tcPr>
            <w:tcW w:w="1328" w:type="pct"/>
          </w:tcPr>
          <w:p w:rsidR="00D34762" w:rsidRPr="000D79E3" w:rsidRDefault="00D34762"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t>Удовлетворительно</w:t>
            </w:r>
          </w:p>
        </w:tc>
      </w:tr>
      <w:tr w:rsidR="00D34762" w:rsidRPr="000D79E3" w:rsidTr="00D34762">
        <w:tc>
          <w:tcPr>
            <w:tcW w:w="3672" w:type="pct"/>
          </w:tcPr>
          <w:p w:rsidR="00D34762" w:rsidRPr="000D79E3" w:rsidRDefault="00D34762" w:rsidP="00EF569C">
            <w:pPr>
              <w:spacing w:after="0" w:line="240" w:lineRule="auto"/>
              <w:jc w:val="both"/>
              <w:rPr>
                <w:rFonts w:ascii="Times New Roman" w:hAnsi="Times New Roman"/>
                <w:b/>
                <w:sz w:val="24"/>
                <w:szCs w:val="24"/>
              </w:rPr>
            </w:pPr>
            <w:r w:rsidRPr="000D79E3">
              <w:rPr>
                <w:rFonts w:ascii="Times New Roman" w:hAnsi="Times New Roman"/>
                <w:sz w:val="24"/>
                <w:szCs w:val="24"/>
              </w:rPr>
              <w:t xml:space="preserve">Результаты компьютерного тестирования меньше 60% правильных ответов </w:t>
            </w:r>
          </w:p>
          <w:p w:rsidR="00D34762" w:rsidRPr="000D79E3" w:rsidRDefault="00D34762" w:rsidP="00EF569C">
            <w:pPr>
              <w:tabs>
                <w:tab w:val="left" w:pos="709"/>
              </w:tabs>
              <w:spacing w:after="0" w:line="240" w:lineRule="auto"/>
              <w:jc w:val="both"/>
              <w:rPr>
                <w:rFonts w:ascii="Times New Roman" w:hAnsi="Times New Roman"/>
                <w:sz w:val="24"/>
                <w:szCs w:val="24"/>
              </w:rPr>
            </w:pPr>
            <w:r w:rsidRPr="000D79E3">
              <w:rPr>
                <w:rFonts w:ascii="Times New Roman" w:hAnsi="Times New Roman"/>
                <w:sz w:val="24"/>
                <w:szCs w:val="24"/>
              </w:rPr>
              <w:t>Ответы на вопросы экзаменационного билета даны не верно, решение практического задания не представлено или содержит существенные ошибки</w:t>
            </w:r>
          </w:p>
        </w:tc>
        <w:tc>
          <w:tcPr>
            <w:tcW w:w="1328" w:type="pct"/>
          </w:tcPr>
          <w:p w:rsidR="00D34762" w:rsidRPr="000D79E3" w:rsidRDefault="00D34762"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t>Неудовлетворительно</w:t>
            </w:r>
          </w:p>
        </w:tc>
      </w:tr>
    </w:tbl>
    <w:p w:rsidR="00D34762" w:rsidRPr="000D79E3" w:rsidRDefault="00D34762" w:rsidP="000D79E3">
      <w:pPr>
        <w:pStyle w:val="a8"/>
        <w:jc w:val="left"/>
        <w:rPr>
          <w:b w:val="0"/>
          <w:i/>
          <w:sz w:val="24"/>
        </w:rPr>
      </w:pPr>
    </w:p>
    <w:p w:rsidR="00D34762" w:rsidRPr="00EF569C" w:rsidRDefault="00D34762" w:rsidP="00AD4E9D">
      <w:pPr>
        <w:pStyle w:val="a8"/>
        <w:numPr>
          <w:ilvl w:val="0"/>
          <w:numId w:val="101"/>
        </w:numPr>
        <w:tabs>
          <w:tab w:val="left" w:pos="993"/>
        </w:tabs>
        <w:ind w:left="0" w:firstLine="709"/>
        <w:jc w:val="both"/>
        <w:rPr>
          <w:b w:val="0"/>
          <w:sz w:val="24"/>
        </w:rPr>
      </w:pPr>
      <w:r w:rsidRPr="00EF569C">
        <w:rPr>
          <w:sz w:val="24"/>
        </w:rPr>
        <w:t>Типовые контрольные задания или иные материалы, необходимые для оценки знаний, умений, навыков и (или) опыта деятельности, характеризующих этапы формирования компетенций в процессе освоения образовательной программы</w:t>
      </w:r>
    </w:p>
    <w:p w:rsidR="00D34762" w:rsidRPr="000D79E3" w:rsidRDefault="00D34762" w:rsidP="000D79E3">
      <w:pPr>
        <w:autoSpaceDE w:val="0"/>
        <w:autoSpaceDN w:val="0"/>
        <w:adjustRightInd w:val="0"/>
        <w:spacing w:after="0" w:line="240" w:lineRule="auto"/>
        <w:ind w:firstLine="709"/>
        <w:jc w:val="center"/>
        <w:rPr>
          <w:rFonts w:ascii="Times New Roman" w:hAnsi="Times New Roman"/>
          <w:b/>
          <w:sz w:val="24"/>
          <w:szCs w:val="24"/>
        </w:rPr>
      </w:pPr>
    </w:p>
    <w:p w:rsidR="00D34762" w:rsidRPr="000D79E3" w:rsidRDefault="00D34762" w:rsidP="000D79E3">
      <w:pPr>
        <w:autoSpaceDE w:val="0"/>
        <w:autoSpaceDN w:val="0"/>
        <w:adjustRightInd w:val="0"/>
        <w:spacing w:after="0" w:line="240" w:lineRule="auto"/>
        <w:ind w:firstLine="709"/>
        <w:rPr>
          <w:rFonts w:ascii="Times New Roman" w:hAnsi="Times New Roman"/>
          <w:i/>
          <w:sz w:val="24"/>
          <w:szCs w:val="24"/>
        </w:rPr>
      </w:pPr>
      <w:r w:rsidRPr="000D79E3">
        <w:rPr>
          <w:rFonts w:ascii="Times New Roman" w:hAnsi="Times New Roman"/>
          <w:sz w:val="24"/>
          <w:szCs w:val="24"/>
        </w:rPr>
        <w:t xml:space="preserve">3.1. </w:t>
      </w:r>
      <w:r w:rsidRPr="000D79E3">
        <w:rPr>
          <w:rFonts w:ascii="Times New Roman" w:hAnsi="Times New Roman"/>
          <w:i/>
          <w:sz w:val="24"/>
          <w:szCs w:val="24"/>
        </w:rPr>
        <w:t>Типовые тестовые задания для итогового тестирования в 5 семестре</w:t>
      </w:r>
    </w:p>
    <w:p w:rsidR="00494B6B" w:rsidRPr="00494B6B" w:rsidRDefault="00494B6B" w:rsidP="00494B6B">
      <w:pPr>
        <w:spacing w:after="0" w:line="240" w:lineRule="auto"/>
        <w:ind w:firstLine="709"/>
        <w:jc w:val="both"/>
        <w:rPr>
          <w:rFonts w:ascii="Times New Roman" w:hAnsi="Times New Roman"/>
          <w:sz w:val="24"/>
          <w:szCs w:val="24"/>
        </w:rPr>
      </w:pPr>
      <w:r w:rsidRPr="00494B6B">
        <w:rPr>
          <w:rFonts w:ascii="Times New Roman" w:hAnsi="Times New Roman"/>
          <w:sz w:val="24"/>
          <w:szCs w:val="24"/>
        </w:rPr>
        <w:t>1. Укажите правильный вариант ответа.</w:t>
      </w:r>
    </w:p>
    <w:p w:rsidR="00494B6B" w:rsidRPr="00494B6B" w:rsidRDefault="00494B6B" w:rsidP="00494B6B">
      <w:pPr>
        <w:spacing w:after="0" w:line="240" w:lineRule="auto"/>
        <w:ind w:firstLine="709"/>
        <w:jc w:val="both"/>
        <w:rPr>
          <w:rFonts w:ascii="Times New Roman" w:hAnsi="Times New Roman"/>
          <w:sz w:val="24"/>
          <w:szCs w:val="24"/>
        </w:rPr>
      </w:pPr>
      <w:r w:rsidRPr="00494B6B">
        <w:rPr>
          <w:rFonts w:ascii="Times New Roman" w:hAnsi="Times New Roman"/>
          <w:sz w:val="24"/>
          <w:szCs w:val="24"/>
        </w:rPr>
        <w:t>Фундамент, изображенный на рисунке, называется:</w:t>
      </w:r>
    </w:p>
    <w:p w:rsidR="00494B6B" w:rsidRPr="00494B6B" w:rsidRDefault="00494B6B" w:rsidP="00494B6B">
      <w:pPr>
        <w:spacing w:after="0" w:line="240" w:lineRule="auto"/>
        <w:ind w:firstLine="709"/>
        <w:jc w:val="both"/>
        <w:rPr>
          <w:rFonts w:ascii="Times New Roman" w:hAnsi="Times New Roman"/>
          <w:sz w:val="24"/>
          <w:szCs w:val="24"/>
        </w:rPr>
      </w:pPr>
      <w:r w:rsidRPr="00494B6B">
        <w:rPr>
          <w:rFonts w:ascii="Times New Roman" w:hAnsi="Times New Roman"/>
          <w:noProof/>
          <w:sz w:val="24"/>
          <w:szCs w:val="24"/>
        </w:rPr>
        <w:lastRenderedPageBreak/>
        <w:drawing>
          <wp:inline distT="0" distB="0" distL="0" distR="0" wp14:anchorId="6150BB0B" wp14:editId="71248E4D">
            <wp:extent cx="3691504" cy="2315817"/>
            <wp:effectExtent l="19050" t="0" r="4196" b="0"/>
            <wp:docPr id="30" name="Рисунок 3" descr="http://pzyv.com/wp-content/uploads/472.jpg">
              <a:hlinkClick xmlns:a="http://schemas.openxmlformats.org/drawingml/2006/main" r:id="rId115"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pzyv.com/wp-content/uploads/472.jpg">
                      <a:hlinkClick r:id="rId115" tgtFrame="_blank"/>
                    </pic:cNvPr>
                    <pic:cNvPicPr>
                      <a:picLocks noChangeAspect="1" noChangeArrowheads="1"/>
                    </pic:cNvPicPr>
                  </pic:nvPicPr>
                  <pic:blipFill>
                    <a:blip r:embed="rId116" cstate="print"/>
                    <a:srcRect r="4136"/>
                    <a:stretch>
                      <a:fillRect/>
                    </a:stretch>
                  </pic:blipFill>
                  <pic:spPr bwMode="auto">
                    <a:xfrm>
                      <a:off x="0" y="0"/>
                      <a:ext cx="3699508" cy="2320838"/>
                    </a:xfrm>
                    <a:prstGeom prst="rect">
                      <a:avLst/>
                    </a:prstGeom>
                    <a:noFill/>
                    <a:ln w="9525">
                      <a:noFill/>
                      <a:miter lim="800000"/>
                      <a:headEnd/>
                      <a:tailEnd/>
                    </a:ln>
                  </pic:spPr>
                </pic:pic>
              </a:graphicData>
            </a:graphic>
          </wp:inline>
        </w:drawing>
      </w:r>
    </w:p>
    <w:p w:rsidR="00494B6B" w:rsidRPr="00494B6B" w:rsidRDefault="00494B6B" w:rsidP="00494B6B">
      <w:pPr>
        <w:spacing w:after="0" w:line="240" w:lineRule="auto"/>
        <w:ind w:firstLine="709"/>
        <w:jc w:val="both"/>
        <w:rPr>
          <w:rFonts w:ascii="Times New Roman" w:hAnsi="Times New Roman"/>
          <w:sz w:val="24"/>
          <w:szCs w:val="24"/>
        </w:rPr>
      </w:pPr>
      <w:r w:rsidRPr="00494B6B">
        <w:rPr>
          <w:rFonts w:ascii="Times New Roman" w:hAnsi="Times New Roman"/>
          <w:sz w:val="24"/>
          <w:szCs w:val="24"/>
        </w:rPr>
        <w:t>А. Ленточный</w:t>
      </w:r>
    </w:p>
    <w:p w:rsidR="00494B6B" w:rsidRPr="00494B6B" w:rsidRDefault="00494B6B" w:rsidP="00494B6B">
      <w:pPr>
        <w:spacing w:after="0" w:line="240" w:lineRule="auto"/>
        <w:ind w:firstLine="709"/>
        <w:jc w:val="both"/>
        <w:rPr>
          <w:rFonts w:ascii="Times New Roman" w:hAnsi="Times New Roman"/>
          <w:sz w:val="24"/>
          <w:szCs w:val="24"/>
        </w:rPr>
      </w:pPr>
      <w:r w:rsidRPr="00494B6B">
        <w:rPr>
          <w:rFonts w:ascii="Times New Roman" w:hAnsi="Times New Roman"/>
          <w:sz w:val="24"/>
          <w:szCs w:val="24"/>
        </w:rPr>
        <w:t>В. Плитный</w:t>
      </w:r>
    </w:p>
    <w:p w:rsidR="00494B6B" w:rsidRPr="00494B6B" w:rsidRDefault="00494B6B" w:rsidP="00494B6B">
      <w:pPr>
        <w:spacing w:after="0" w:line="240" w:lineRule="auto"/>
        <w:ind w:firstLine="709"/>
        <w:jc w:val="both"/>
        <w:rPr>
          <w:rFonts w:ascii="Times New Roman" w:hAnsi="Times New Roman"/>
          <w:sz w:val="24"/>
          <w:szCs w:val="24"/>
        </w:rPr>
      </w:pPr>
      <w:r w:rsidRPr="00494B6B">
        <w:rPr>
          <w:rFonts w:ascii="Times New Roman" w:hAnsi="Times New Roman"/>
          <w:sz w:val="24"/>
          <w:szCs w:val="24"/>
        </w:rPr>
        <w:t xml:space="preserve">С. </w:t>
      </w:r>
      <w:proofErr w:type="spellStart"/>
      <w:r w:rsidRPr="00494B6B">
        <w:rPr>
          <w:rFonts w:ascii="Times New Roman" w:hAnsi="Times New Roman"/>
          <w:sz w:val="24"/>
          <w:szCs w:val="24"/>
        </w:rPr>
        <w:t>Ростверковый</w:t>
      </w:r>
      <w:proofErr w:type="spellEnd"/>
    </w:p>
    <w:p w:rsidR="00494B6B" w:rsidRPr="00494B6B" w:rsidRDefault="00494B6B" w:rsidP="00494B6B">
      <w:pPr>
        <w:spacing w:after="0" w:line="240" w:lineRule="auto"/>
        <w:ind w:firstLine="709"/>
        <w:jc w:val="both"/>
        <w:rPr>
          <w:rFonts w:ascii="Times New Roman" w:hAnsi="Times New Roman"/>
          <w:sz w:val="24"/>
          <w:szCs w:val="24"/>
        </w:rPr>
      </w:pPr>
      <w:r w:rsidRPr="00494B6B">
        <w:rPr>
          <w:rFonts w:ascii="Times New Roman" w:hAnsi="Times New Roman"/>
          <w:sz w:val="24"/>
          <w:szCs w:val="24"/>
          <w:lang w:val="en-US"/>
        </w:rPr>
        <w:t>D</w:t>
      </w:r>
      <w:r w:rsidRPr="00494B6B">
        <w:rPr>
          <w:rFonts w:ascii="Times New Roman" w:hAnsi="Times New Roman"/>
          <w:sz w:val="24"/>
          <w:szCs w:val="24"/>
        </w:rPr>
        <w:t>. Столбчатый</w:t>
      </w:r>
    </w:p>
    <w:p w:rsidR="00494B6B" w:rsidRPr="00494B6B" w:rsidRDefault="00494B6B" w:rsidP="00494B6B">
      <w:pPr>
        <w:spacing w:after="0" w:line="240" w:lineRule="auto"/>
        <w:ind w:firstLine="709"/>
        <w:jc w:val="both"/>
        <w:rPr>
          <w:rFonts w:ascii="Times New Roman" w:hAnsi="Times New Roman"/>
          <w:sz w:val="24"/>
          <w:szCs w:val="24"/>
        </w:rPr>
      </w:pPr>
    </w:p>
    <w:p w:rsidR="00494B6B" w:rsidRPr="00494B6B" w:rsidRDefault="00494B6B" w:rsidP="00494B6B">
      <w:pPr>
        <w:spacing w:after="0" w:line="240" w:lineRule="auto"/>
        <w:ind w:firstLine="709"/>
        <w:jc w:val="both"/>
        <w:rPr>
          <w:rFonts w:ascii="Times New Roman" w:hAnsi="Times New Roman"/>
          <w:sz w:val="24"/>
          <w:szCs w:val="24"/>
        </w:rPr>
      </w:pPr>
      <w:r w:rsidRPr="00494B6B">
        <w:rPr>
          <w:rFonts w:ascii="Times New Roman" w:hAnsi="Times New Roman"/>
          <w:sz w:val="24"/>
          <w:szCs w:val="24"/>
        </w:rPr>
        <w:t>2. Укажите правильный вариант ответа</w:t>
      </w:r>
    </w:p>
    <w:p w:rsidR="00494B6B" w:rsidRPr="00494B6B" w:rsidRDefault="00494B6B" w:rsidP="00494B6B">
      <w:pPr>
        <w:pStyle w:val="tehnormaNonformat"/>
        <w:widowControl/>
        <w:ind w:firstLine="709"/>
        <w:jc w:val="both"/>
        <w:rPr>
          <w:rFonts w:ascii="Times New Roman" w:hAnsi="Times New Roman" w:cs="Times New Roman"/>
          <w:sz w:val="24"/>
          <w:szCs w:val="24"/>
        </w:rPr>
      </w:pPr>
      <w:r w:rsidRPr="00494B6B">
        <w:rPr>
          <w:rFonts w:ascii="Times New Roman" w:hAnsi="Times New Roman" w:cs="Times New Roman"/>
          <w:sz w:val="24"/>
          <w:szCs w:val="24"/>
          <w:lang w:val="en-US"/>
        </w:rPr>
        <w:t>S</w:t>
      </w:r>
      <w:r w:rsidRPr="00494B6B">
        <w:rPr>
          <w:rFonts w:ascii="Times New Roman" w:hAnsi="Times New Roman" w:cs="Times New Roman"/>
          <w:sz w:val="24"/>
          <w:szCs w:val="24"/>
        </w:rPr>
        <w:t>: Одна из координационных линий, определяющих членение здания или сооружения на модульные шаги и высоты этажей, называется:</w:t>
      </w:r>
    </w:p>
    <w:p w:rsidR="00494B6B" w:rsidRPr="00494B6B" w:rsidRDefault="00494B6B" w:rsidP="00494B6B">
      <w:pPr>
        <w:pStyle w:val="tehnormaNonformat"/>
        <w:widowControl/>
        <w:ind w:firstLine="709"/>
        <w:jc w:val="both"/>
        <w:rPr>
          <w:rFonts w:ascii="Times New Roman" w:hAnsi="Times New Roman" w:cs="Times New Roman"/>
          <w:sz w:val="24"/>
          <w:szCs w:val="24"/>
        </w:rPr>
      </w:pPr>
      <w:r w:rsidRPr="00494B6B">
        <w:rPr>
          <w:rFonts w:ascii="Times New Roman" w:hAnsi="Times New Roman" w:cs="Times New Roman"/>
          <w:sz w:val="24"/>
          <w:szCs w:val="24"/>
        </w:rPr>
        <w:t>+: координационная ось</w:t>
      </w:r>
    </w:p>
    <w:p w:rsidR="00494B6B" w:rsidRPr="00494B6B" w:rsidRDefault="00494B6B" w:rsidP="00494B6B">
      <w:pPr>
        <w:pStyle w:val="tehnormaNonformat"/>
        <w:widowControl/>
        <w:ind w:firstLine="709"/>
        <w:jc w:val="both"/>
        <w:rPr>
          <w:rFonts w:ascii="Times New Roman" w:hAnsi="Times New Roman" w:cs="Times New Roman"/>
          <w:sz w:val="24"/>
          <w:szCs w:val="24"/>
        </w:rPr>
      </w:pPr>
      <w:r w:rsidRPr="00494B6B">
        <w:rPr>
          <w:rFonts w:ascii="Times New Roman" w:hAnsi="Times New Roman" w:cs="Times New Roman"/>
          <w:sz w:val="24"/>
          <w:szCs w:val="24"/>
        </w:rPr>
        <w:t>-: маркировочная ось</w:t>
      </w:r>
    </w:p>
    <w:p w:rsidR="00494B6B" w:rsidRPr="00494B6B" w:rsidRDefault="00494B6B" w:rsidP="00494B6B">
      <w:pPr>
        <w:pStyle w:val="tehnormaNonformat"/>
        <w:widowControl/>
        <w:ind w:firstLine="709"/>
        <w:jc w:val="both"/>
        <w:rPr>
          <w:rFonts w:ascii="Times New Roman" w:hAnsi="Times New Roman" w:cs="Times New Roman"/>
          <w:sz w:val="24"/>
          <w:szCs w:val="24"/>
        </w:rPr>
      </w:pPr>
      <w:r w:rsidRPr="00494B6B">
        <w:rPr>
          <w:rFonts w:ascii="Times New Roman" w:hAnsi="Times New Roman" w:cs="Times New Roman"/>
          <w:sz w:val="24"/>
          <w:szCs w:val="24"/>
        </w:rPr>
        <w:t>-: выносная ось</w:t>
      </w:r>
    </w:p>
    <w:p w:rsidR="00494B6B" w:rsidRPr="00494B6B" w:rsidRDefault="00494B6B" w:rsidP="00494B6B">
      <w:pPr>
        <w:pStyle w:val="tehnormaNonformat"/>
        <w:widowControl/>
        <w:ind w:firstLine="709"/>
        <w:jc w:val="both"/>
        <w:rPr>
          <w:rFonts w:ascii="Times New Roman" w:hAnsi="Times New Roman" w:cs="Times New Roman"/>
          <w:sz w:val="24"/>
          <w:szCs w:val="24"/>
        </w:rPr>
      </w:pPr>
      <w:r w:rsidRPr="00494B6B">
        <w:rPr>
          <w:rFonts w:ascii="Times New Roman" w:hAnsi="Times New Roman" w:cs="Times New Roman"/>
          <w:sz w:val="24"/>
          <w:szCs w:val="24"/>
        </w:rPr>
        <w:t>-: размерная ось</w:t>
      </w:r>
    </w:p>
    <w:p w:rsidR="00494B6B" w:rsidRPr="00494B6B" w:rsidRDefault="00494B6B" w:rsidP="00494B6B">
      <w:pPr>
        <w:pStyle w:val="tehnormaNonformat"/>
        <w:widowControl/>
        <w:ind w:firstLine="709"/>
        <w:jc w:val="both"/>
        <w:rPr>
          <w:rFonts w:ascii="Times New Roman" w:hAnsi="Times New Roman" w:cs="Times New Roman"/>
          <w:sz w:val="24"/>
          <w:szCs w:val="24"/>
        </w:rPr>
      </w:pPr>
    </w:p>
    <w:p w:rsidR="00494B6B" w:rsidRPr="00494B6B" w:rsidRDefault="00494B6B" w:rsidP="00494B6B">
      <w:pPr>
        <w:pStyle w:val="ad"/>
        <w:spacing w:before="0" w:beforeAutospacing="0" w:after="0" w:afterAutospacing="0"/>
        <w:ind w:firstLine="709"/>
        <w:jc w:val="both"/>
      </w:pPr>
      <w:r w:rsidRPr="00494B6B">
        <w:rPr>
          <w:bCs/>
          <w:color w:val="000000" w:themeColor="text1"/>
        </w:rPr>
        <w:t>3. П</w:t>
      </w:r>
      <w:r w:rsidRPr="00494B6B">
        <w:rPr>
          <w:color w:val="000000" w:themeColor="text1"/>
        </w:rPr>
        <w:t xml:space="preserve">остроение композиции объемов всего здания, фасадов, интерьеров при обработке объемно-пространственного решения посредством </w:t>
      </w:r>
      <w:hyperlink r:id="rId117" w:tooltip="Архитектоника" w:history="1">
        <w:r w:rsidRPr="00494B6B">
          <w:rPr>
            <w:rStyle w:val="aff"/>
            <w:rFonts w:eastAsia="Calibri"/>
            <w:color w:val="000000" w:themeColor="text1"/>
          </w:rPr>
          <w:t>архитектоники</w:t>
        </w:r>
      </w:hyperlink>
      <w:r w:rsidRPr="00494B6B">
        <w:rPr>
          <w:color w:val="000000" w:themeColor="text1"/>
        </w:rPr>
        <w:t xml:space="preserve"> объемных форм и архитектурно-художественных приемов называют – </w:t>
      </w:r>
      <w:r w:rsidRPr="00494B6B">
        <w:rPr>
          <w:bCs/>
        </w:rPr>
        <w:t>………………………….-композиционное решение</w:t>
      </w:r>
      <w:r w:rsidRPr="00494B6B">
        <w:t xml:space="preserve"> здания. </w:t>
      </w:r>
    </w:p>
    <w:p w:rsidR="00494B6B" w:rsidRPr="00494B6B" w:rsidRDefault="00494B6B" w:rsidP="00494B6B">
      <w:pPr>
        <w:pStyle w:val="ad"/>
        <w:spacing w:before="0" w:beforeAutospacing="0" w:after="0" w:afterAutospacing="0"/>
        <w:ind w:firstLine="709"/>
        <w:jc w:val="both"/>
        <w:rPr>
          <w:color w:val="000000"/>
        </w:rPr>
      </w:pPr>
      <w:r w:rsidRPr="00494B6B">
        <w:rPr>
          <w:color w:val="000000"/>
        </w:rPr>
        <w:t>А. архитектурно</w:t>
      </w:r>
    </w:p>
    <w:p w:rsidR="00494B6B" w:rsidRPr="00494B6B" w:rsidRDefault="00494B6B" w:rsidP="00494B6B">
      <w:pPr>
        <w:pStyle w:val="ad"/>
        <w:spacing w:before="0" w:beforeAutospacing="0" w:after="0" w:afterAutospacing="0"/>
        <w:ind w:firstLine="709"/>
        <w:jc w:val="both"/>
        <w:rPr>
          <w:color w:val="000000"/>
        </w:rPr>
      </w:pPr>
      <w:r w:rsidRPr="00494B6B">
        <w:rPr>
          <w:color w:val="000000"/>
        </w:rPr>
        <w:t>В. Архитектурно</w:t>
      </w:r>
    </w:p>
    <w:p w:rsidR="00494B6B" w:rsidRPr="00494B6B" w:rsidRDefault="00494B6B" w:rsidP="00494B6B">
      <w:pPr>
        <w:pStyle w:val="ad"/>
        <w:spacing w:before="0" w:beforeAutospacing="0" w:after="0" w:afterAutospacing="0"/>
        <w:ind w:firstLine="709"/>
        <w:jc w:val="both"/>
        <w:rPr>
          <w:color w:val="000000"/>
        </w:rPr>
      </w:pPr>
      <w:r w:rsidRPr="00494B6B">
        <w:rPr>
          <w:color w:val="000000"/>
        </w:rPr>
        <w:t>С. АРХИТЕКТУРНО</w:t>
      </w:r>
    </w:p>
    <w:p w:rsidR="00494B6B" w:rsidRPr="00494B6B" w:rsidRDefault="00494B6B" w:rsidP="00494B6B">
      <w:pPr>
        <w:pStyle w:val="ad"/>
        <w:spacing w:before="0" w:beforeAutospacing="0" w:after="0" w:afterAutospacing="0"/>
        <w:ind w:firstLine="709"/>
        <w:jc w:val="both"/>
        <w:rPr>
          <w:color w:val="000000"/>
        </w:rPr>
      </w:pPr>
      <w:r w:rsidRPr="00494B6B">
        <w:rPr>
          <w:color w:val="000000"/>
          <w:lang w:val="en-US"/>
        </w:rPr>
        <w:t>D</w:t>
      </w:r>
      <w:r w:rsidRPr="00494B6B">
        <w:rPr>
          <w:color w:val="000000"/>
        </w:rPr>
        <w:t xml:space="preserve">. </w:t>
      </w:r>
      <w:proofErr w:type="spellStart"/>
      <w:r w:rsidRPr="00494B6B">
        <w:rPr>
          <w:color w:val="000000"/>
        </w:rPr>
        <w:t>архитект</w:t>
      </w:r>
      <w:proofErr w:type="spellEnd"/>
    </w:p>
    <w:p w:rsidR="00494B6B" w:rsidRPr="00494B6B" w:rsidRDefault="00494B6B" w:rsidP="00494B6B">
      <w:pPr>
        <w:pStyle w:val="ad"/>
        <w:spacing w:before="0" w:beforeAutospacing="0" w:after="0" w:afterAutospacing="0"/>
        <w:ind w:firstLine="709"/>
        <w:jc w:val="both"/>
        <w:rPr>
          <w:color w:val="000000"/>
        </w:rPr>
      </w:pPr>
      <w:r w:rsidRPr="00494B6B">
        <w:rPr>
          <w:color w:val="000000"/>
          <w:lang w:val="en-US"/>
        </w:rPr>
        <w:t>E</w:t>
      </w:r>
      <w:r w:rsidRPr="00494B6B">
        <w:rPr>
          <w:color w:val="000000"/>
        </w:rPr>
        <w:t>. АРХИТ</w:t>
      </w:r>
    </w:p>
    <w:p w:rsidR="00494B6B" w:rsidRPr="00494B6B" w:rsidRDefault="00494B6B" w:rsidP="00494B6B">
      <w:pPr>
        <w:pStyle w:val="ad"/>
        <w:spacing w:before="0" w:beforeAutospacing="0" w:after="0" w:afterAutospacing="0"/>
        <w:ind w:firstLine="709"/>
        <w:jc w:val="both"/>
        <w:rPr>
          <w:color w:val="000000"/>
        </w:rPr>
      </w:pPr>
      <w:r w:rsidRPr="00494B6B">
        <w:rPr>
          <w:color w:val="000000"/>
          <w:lang w:val="en-US"/>
        </w:rPr>
        <w:t>F</w:t>
      </w:r>
      <w:r w:rsidRPr="00494B6B">
        <w:rPr>
          <w:color w:val="000000"/>
        </w:rPr>
        <w:t xml:space="preserve">. </w:t>
      </w:r>
      <w:proofErr w:type="spellStart"/>
      <w:r w:rsidRPr="00494B6B">
        <w:rPr>
          <w:color w:val="000000"/>
        </w:rPr>
        <w:t>архит</w:t>
      </w:r>
      <w:proofErr w:type="spellEnd"/>
    </w:p>
    <w:p w:rsidR="00EF569C" w:rsidRPr="000D79E3" w:rsidRDefault="00EF569C" w:rsidP="000D79E3">
      <w:pPr>
        <w:spacing w:after="0" w:line="240" w:lineRule="auto"/>
        <w:ind w:firstLine="709"/>
        <w:rPr>
          <w:rFonts w:ascii="Times New Roman" w:hAnsi="Times New Roman"/>
          <w:sz w:val="24"/>
          <w:szCs w:val="24"/>
        </w:rPr>
      </w:pPr>
    </w:p>
    <w:p w:rsidR="00D34762" w:rsidRPr="000D79E3" w:rsidRDefault="00D34762" w:rsidP="000D79E3">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 xml:space="preserve">3.2. </w:t>
      </w:r>
      <w:r w:rsidRPr="000D79E3">
        <w:rPr>
          <w:rFonts w:ascii="Times New Roman" w:hAnsi="Times New Roman"/>
          <w:i/>
          <w:sz w:val="24"/>
          <w:szCs w:val="24"/>
        </w:rPr>
        <w:t>Вопросы для проведения промежуточной аттестации:</w:t>
      </w:r>
    </w:p>
    <w:p w:rsidR="00494B6B" w:rsidRPr="00A33F38" w:rsidRDefault="00494B6B" w:rsidP="00AD4E9D">
      <w:pPr>
        <w:pStyle w:val="a5"/>
        <w:numPr>
          <w:ilvl w:val="0"/>
          <w:numId w:val="115"/>
        </w:numPr>
        <w:tabs>
          <w:tab w:val="left" w:pos="851"/>
          <w:tab w:val="left" w:pos="993"/>
        </w:tabs>
        <w:spacing w:after="0"/>
        <w:ind w:left="709" w:firstLine="0"/>
        <w:jc w:val="both"/>
        <w:rPr>
          <w:rFonts w:ascii="Times New Roman" w:hAnsi="Times New Roman"/>
          <w:sz w:val="24"/>
          <w:szCs w:val="24"/>
        </w:rPr>
      </w:pPr>
      <w:r w:rsidRPr="00A33F38">
        <w:rPr>
          <w:rFonts w:ascii="Times New Roman" w:hAnsi="Times New Roman"/>
          <w:sz w:val="24"/>
          <w:szCs w:val="24"/>
        </w:rPr>
        <w:t>Архитектура, ее сущность, особенности архитектуры.</w:t>
      </w:r>
    </w:p>
    <w:p w:rsidR="00494B6B" w:rsidRPr="00A33F38" w:rsidRDefault="00494B6B" w:rsidP="00AD4E9D">
      <w:pPr>
        <w:numPr>
          <w:ilvl w:val="0"/>
          <w:numId w:val="115"/>
        </w:numPr>
        <w:tabs>
          <w:tab w:val="left" w:pos="709"/>
          <w:tab w:val="left" w:pos="993"/>
        </w:tabs>
        <w:ind w:left="709" w:firstLine="0"/>
        <w:contextualSpacing/>
        <w:jc w:val="both"/>
        <w:rPr>
          <w:rFonts w:ascii="Times New Roman" w:hAnsi="Times New Roman"/>
          <w:sz w:val="24"/>
          <w:szCs w:val="24"/>
        </w:rPr>
      </w:pPr>
      <w:r w:rsidRPr="00A33F38">
        <w:rPr>
          <w:rFonts w:ascii="Times New Roman" w:hAnsi="Times New Roman"/>
          <w:sz w:val="24"/>
          <w:szCs w:val="24"/>
        </w:rPr>
        <w:t>Классификация архитектурных сооружений, требования к зданиям.</w:t>
      </w:r>
    </w:p>
    <w:p w:rsidR="00494B6B" w:rsidRPr="00A33F38" w:rsidRDefault="00494B6B" w:rsidP="00AD4E9D">
      <w:pPr>
        <w:numPr>
          <w:ilvl w:val="0"/>
          <w:numId w:val="115"/>
        </w:numPr>
        <w:tabs>
          <w:tab w:val="left" w:pos="709"/>
          <w:tab w:val="left" w:pos="993"/>
        </w:tabs>
        <w:ind w:left="709" w:firstLine="0"/>
        <w:contextualSpacing/>
        <w:jc w:val="both"/>
        <w:rPr>
          <w:rFonts w:ascii="Times New Roman" w:hAnsi="Times New Roman"/>
          <w:sz w:val="24"/>
          <w:szCs w:val="24"/>
        </w:rPr>
      </w:pPr>
      <w:r w:rsidRPr="00A33F38">
        <w:rPr>
          <w:rFonts w:ascii="Times New Roman" w:hAnsi="Times New Roman"/>
          <w:sz w:val="24"/>
          <w:szCs w:val="24"/>
        </w:rPr>
        <w:t>Классификация архитектурных сооружений по назначению, материалу, конструктивным решениям, характеру эксплуатации и другим признакам.</w:t>
      </w:r>
    </w:p>
    <w:p w:rsidR="00494B6B" w:rsidRPr="00A33F38" w:rsidRDefault="00494B6B" w:rsidP="00AD4E9D">
      <w:pPr>
        <w:numPr>
          <w:ilvl w:val="0"/>
          <w:numId w:val="115"/>
        </w:numPr>
        <w:tabs>
          <w:tab w:val="left" w:pos="709"/>
          <w:tab w:val="left" w:pos="993"/>
        </w:tabs>
        <w:ind w:left="709" w:firstLine="0"/>
        <w:contextualSpacing/>
        <w:jc w:val="both"/>
        <w:rPr>
          <w:rFonts w:ascii="Times New Roman" w:hAnsi="Times New Roman"/>
          <w:sz w:val="24"/>
          <w:szCs w:val="24"/>
        </w:rPr>
      </w:pPr>
      <w:r w:rsidRPr="00A33F38">
        <w:rPr>
          <w:rFonts w:ascii="Times New Roman" w:hAnsi="Times New Roman"/>
          <w:sz w:val="24"/>
          <w:szCs w:val="24"/>
        </w:rPr>
        <w:t xml:space="preserve"> Классификация гражданских зданий по капитальности, долговечности, огнестойкости, пожарной безопасности.</w:t>
      </w:r>
    </w:p>
    <w:p w:rsidR="00494B6B" w:rsidRPr="00A33F38" w:rsidRDefault="00494B6B" w:rsidP="00AD4E9D">
      <w:pPr>
        <w:numPr>
          <w:ilvl w:val="0"/>
          <w:numId w:val="115"/>
        </w:numPr>
        <w:tabs>
          <w:tab w:val="left" w:pos="709"/>
          <w:tab w:val="left" w:pos="993"/>
        </w:tabs>
        <w:ind w:left="709" w:firstLine="0"/>
        <w:contextualSpacing/>
        <w:jc w:val="both"/>
        <w:rPr>
          <w:rFonts w:ascii="Times New Roman" w:hAnsi="Times New Roman"/>
          <w:sz w:val="24"/>
          <w:szCs w:val="24"/>
        </w:rPr>
      </w:pPr>
      <w:r w:rsidRPr="00A33F38">
        <w:rPr>
          <w:rFonts w:ascii="Times New Roman" w:hAnsi="Times New Roman"/>
          <w:sz w:val="24"/>
          <w:szCs w:val="24"/>
        </w:rPr>
        <w:t>Понятие о физическом и моральном износе зданий. Оценка степени эксплуатационной надежности и степени износа конструкций и здания в целом.</w:t>
      </w:r>
    </w:p>
    <w:p w:rsidR="00494B6B" w:rsidRPr="00A33F38" w:rsidRDefault="00494B6B" w:rsidP="00AD4E9D">
      <w:pPr>
        <w:numPr>
          <w:ilvl w:val="0"/>
          <w:numId w:val="115"/>
        </w:numPr>
        <w:tabs>
          <w:tab w:val="left" w:pos="709"/>
          <w:tab w:val="left" w:pos="993"/>
        </w:tabs>
        <w:ind w:left="709" w:firstLine="0"/>
        <w:contextualSpacing/>
        <w:jc w:val="both"/>
        <w:rPr>
          <w:rFonts w:ascii="Times New Roman" w:hAnsi="Times New Roman"/>
          <w:sz w:val="24"/>
          <w:szCs w:val="24"/>
        </w:rPr>
      </w:pPr>
      <w:r w:rsidRPr="00A33F38">
        <w:rPr>
          <w:rFonts w:ascii="Times New Roman" w:hAnsi="Times New Roman"/>
          <w:sz w:val="24"/>
          <w:szCs w:val="24"/>
        </w:rPr>
        <w:t>Требования к зданиям: функциональные, технические, архитектурно-художественные, экономические, экологические.</w:t>
      </w:r>
    </w:p>
    <w:p w:rsidR="00494B6B" w:rsidRPr="00A33F38" w:rsidRDefault="00494B6B" w:rsidP="00AD4E9D">
      <w:pPr>
        <w:numPr>
          <w:ilvl w:val="0"/>
          <w:numId w:val="115"/>
        </w:numPr>
        <w:tabs>
          <w:tab w:val="left" w:pos="709"/>
          <w:tab w:val="left" w:pos="993"/>
        </w:tabs>
        <w:ind w:left="709" w:firstLine="0"/>
        <w:contextualSpacing/>
        <w:jc w:val="both"/>
        <w:rPr>
          <w:rFonts w:ascii="Times New Roman" w:hAnsi="Times New Roman"/>
          <w:sz w:val="24"/>
          <w:szCs w:val="24"/>
        </w:rPr>
      </w:pPr>
      <w:r w:rsidRPr="00A33F38">
        <w:rPr>
          <w:rFonts w:ascii="Times New Roman" w:hAnsi="Times New Roman"/>
          <w:sz w:val="24"/>
          <w:szCs w:val="24"/>
        </w:rPr>
        <w:t>Вопросы индустриализации, типизации, унификации, автоматизации в строительстве.</w:t>
      </w:r>
    </w:p>
    <w:p w:rsidR="00494B6B" w:rsidRPr="00A33F38" w:rsidRDefault="00494B6B" w:rsidP="00AD4E9D">
      <w:pPr>
        <w:numPr>
          <w:ilvl w:val="0"/>
          <w:numId w:val="115"/>
        </w:numPr>
        <w:tabs>
          <w:tab w:val="left" w:pos="709"/>
          <w:tab w:val="left" w:pos="993"/>
        </w:tabs>
        <w:ind w:left="709" w:firstLine="0"/>
        <w:contextualSpacing/>
        <w:jc w:val="both"/>
        <w:rPr>
          <w:rFonts w:ascii="Times New Roman" w:hAnsi="Times New Roman"/>
          <w:sz w:val="24"/>
          <w:szCs w:val="24"/>
        </w:rPr>
      </w:pPr>
      <w:r w:rsidRPr="00A33F38">
        <w:rPr>
          <w:rFonts w:ascii="Times New Roman" w:hAnsi="Times New Roman"/>
          <w:sz w:val="24"/>
          <w:szCs w:val="24"/>
        </w:rPr>
        <w:lastRenderedPageBreak/>
        <w:t>Модульная координация размеров в строительстве.</w:t>
      </w:r>
    </w:p>
    <w:p w:rsidR="00494B6B" w:rsidRPr="00A33F38" w:rsidRDefault="00494B6B" w:rsidP="00AD4E9D">
      <w:pPr>
        <w:numPr>
          <w:ilvl w:val="0"/>
          <w:numId w:val="115"/>
        </w:numPr>
        <w:tabs>
          <w:tab w:val="left" w:pos="709"/>
          <w:tab w:val="left" w:pos="993"/>
        </w:tabs>
        <w:ind w:left="709" w:firstLine="0"/>
        <w:contextualSpacing/>
        <w:jc w:val="both"/>
        <w:rPr>
          <w:rFonts w:ascii="Times New Roman" w:hAnsi="Times New Roman"/>
          <w:sz w:val="24"/>
          <w:szCs w:val="24"/>
        </w:rPr>
      </w:pPr>
      <w:r w:rsidRPr="00A33F38">
        <w:rPr>
          <w:rFonts w:ascii="Times New Roman" w:hAnsi="Times New Roman"/>
          <w:sz w:val="24"/>
          <w:szCs w:val="24"/>
        </w:rPr>
        <w:t>Размеры в строительстве.</w:t>
      </w:r>
    </w:p>
    <w:p w:rsidR="00494B6B" w:rsidRPr="00A33F38" w:rsidRDefault="00494B6B" w:rsidP="00AD4E9D">
      <w:pPr>
        <w:numPr>
          <w:ilvl w:val="0"/>
          <w:numId w:val="115"/>
        </w:numPr>
        <w:tabs>
          <w:tab w:val="left" w:pos="709"/>
          <w:tab w:val="left" w:pos="993"/>
          <w:tab w:val="left" w:pos="1134"/>
        </w:tabs>
        <w:ind w:left="709" w:firstLine="0"/>
        <w:contextualSpacing/>
        <w:jc w:val="both"/>
        <w:rPr>
          <w:rFonts w:ascii="Times New Roman" w:hAnsi="Times New Roman"/>
          <w:sz w:val="24"/>
          <w:szCs w:val="24"/>
        </w:rPr>
      </w:pPr>
      <w:r w:rsidRPr="00A33F38">
        <w:rPr>
          <w:rFonts w:ascii="Times New Roman" w:hAnsi="Times New Roman"/>
          <w:sz w:val="24"/>
          <w:szCs w:val="24"/>
        </w:rPr>
        <w:t xml:space="preserve"> Система модульной координации, как совокупность правил назначения размеров и взаимной координации конструктивных элементов в системе зданий.</w:t>
      </w:r>
    </w:p>
    <w:p w:rsidR="00494B6B" w:rsidRPr="00A33F38" w:rsidRDefault="00494B6B" w:rsidP="00AD4E9D">
      <w:pPr>
        <w:numPr>
          <w:ilvl w:val="0"/>
          <w:numId w:val="115"/>
        </w:numPr>
        <w:tabs>
          <w:tab w:val="left" w:pos="709"/>
          <w:tab w:val="left" w:pos="993"/>
          <w:tab w:val="left" w:pos="1134"/>
        </w:tabs>
        <w:ind w:left="709" w:firstLine="0"/>
        <w:contextualSpacing/>
        <w:jc w:val="both"/>
        <w:rPr>
          <w:rFonts w:ascii="Times New Roman" w:hAnsi="Times New Roman"/>
          <w:sz w:val="24"/>
          <w:szCs w:val="24"/>
        </w:rPr>
      </w:pPr>
      <w:r w:rsidRPr="00A33F38">
        <w:rPr>
          <w:rFonts w:ascii="Times New Roman" w:hAnsi="Times New Roman"/>
          <w:sz w:val="24"/>
          <w:szCs w:val="24"/>
        </w:rPr>
        <w:t xml:space="preserve"> Основные конструктивные элементы здания и их роль в системе здания.</w:t>
      </w:r>
    </w:p>
    <w:p w:rsidR="00494B6B" w:rsidRPr="00A33F38" w:rsidRDefault="00494B6B" w:rsidP="00AD4E9D">
      <w:pPr>
        <w:numPr>
          <w:ilvl w:val="0"/>
          <w:numId w:val="115"/>
        </w:numPr>
        <w:tabs>
          <w:tab w:val="left" w:pos="709"/>
          <w:tab w:val="left" w:pos="993"/>
          <w:tab w:val="left" w:pos="1134"/>
        </w:tabs>
        <w:ind w:left="709" w:firstLine="0"/>
        <w:contextualSpacing/>
        <w:jc w:val="both"/>
        <w:rPr>
          <w:rFonts w:ascii="Times New Roman" w:hAnsi="Times New Roman"/>
          <w:sz w:val="24"/>
          <w:szCs w:val="24"/>
        </w:rPr>
      </w:pPr>
      <w:r w:rsidRPr="00A33F38">
        <w:rPr>
          <w:rFonts w:ascii="Times New Roman" w:hAnsi="Times New Roman"/>
          <w:sz w:val="24"/>
          <w:szCs w:val="24"/>
        </w:rPr>
        <w:t xml:space="preserve"> Кровли и покрытие. Определение и их роль в системе здания</w:t>
      </w:r>
    </w:p>
    <w:p w:rsidR="00494B6B" w:rsidRPr="00A33F38" w:rsidRDefault="00494B6B" w:rsidP="00AD4E9D">
      <w:pPr>
        <w:numPr>
          <w:ilvl w:val="0"/>
          <w:numId w:val="115"/>
        </w:numPr>
        <w:tabs>
          <w:tab w:val="left" w:pos="709"/>
          <w:tab w:val="left" w:pos="993"/>
          <w:tab w:val="left" w:pos="1134"/>
        </w:tabs>
        <w:ind w:left="709" w:firstLine="0"/>
        <w:contextualSpacing/>
        <w:jc w:val="both"/>
        <w:rPr>
          <w:rFonts w:ascii="Times New Roman" w:hAnsi="Times New Roman"/>
          <w:sz w:val="24"/>
          <w:szCs w:val="24"/>
        </w:rPr>
      </w:pPr>
      <w:r w:rsidRPr="00A33F38">
        <w:rPr>
          <w:rFonts w:ascii="Times New Roman" w:hAnsi="Times New Roman"/>
          <w:sz w:val="24"/>
          <w:szCs w:val="24"/>
        </w:rPr>
        <w:t xml:space="preserve"> Чердачное помещение. Определение и роль в системе здания.</w:t>
      </w:r>
    </w:p>
    <w:p w:rsidR="00494B6B" w:rsidRPr="00A33F38" w:rsidRDefault="00494B6B" w:rsidP="00AD4E9D">
      <w:pPr>
        <w:numPr>
          <w:ilvl w:val="0"/>
          <w:numId w:val="115"/>
        </w:numPr>
        <w:tabs>
          <w:tab w:val="left" w:pos="709"/>
          <w:tab w:val="left" w:pos="993"/>
          <w:tab w:val="left" w:pos="1134"/>
        </w:tabs>
        <w:ind w:left="709" w:firstLine="0"/>
        <w:contextualSpacing/>
        <w:jc w:val="both"/>
        <w:rPr>
          <w:rFonts w:ascii="Times New Roman" w:hAnsi="Times New Roman"/>
          <w:sz w:val="24"/>
          <w:szCs w:val="24"/>
        </w:rPr>
      </w:pPr>
      <w:r w:rsidRPr="00A33F38">
        <w:rPr>
          <w:rFonts w:ascii="Times New Roman" w:hAnsi="Times New Roman"/>
          <w:sz w:val="24"/>
          <w:szCs w:val="24"/>
        </w:rPr>
        <w:t xml:space="preserve"> Стены и перегородки. Определение и роль в системе здания.</w:t>
      </w:r>
    </w:p>
    <w:p w:rsidR="00494B6B" w:rsidRPr="00A33F38" w:rsidRDefault="00494B6B" w:rsidP="00AD4E9D">
      <w:pPr>
        <w:numPr>
          <w:ilvl w:val="0"/>
          <w:numId w:val="115"/>
        </w:numPr>
        <w:tabs>
          <w:tab w:val="left" w:pos="709"/>
          <w:tab w:val="left" w:pos="993"/>
          <w:tab w:val="left" w:pos="1134"/>
        </w:tabs>
        <w:ind w:left="709" w:firstLine="0"/>
        <w:contextualSpacing/>
        <w:jc w:val="both"/>
        <w:rPr>
          <w:rFonts w:ascii="Times New Roman" w:hAnsi="Times New Roman"/>
          <w:sz w:val="24"/>
          <w:szCs w:val="24"/>
        </w:rPr>
      </w:pPr>
      <w:r w:rsidRPr="00A33F38">
        <w:rPr>
          <w:rFonts w:ascii="Times New Roman" w:hAnsi="Times New Roman"/>
          <w:sz w:val="24"/>
          <w:szCs w:val="24"/>
        </w:rPr>
        <w:t xml:space="preserve"> Перекрытия. Определение и роль в системе здания.</w:t>
      </w:r>
    </w:p>
    <w:p w:rsidR="00494B6B" w:rsidRPr="00A33F38" w:rsidRDefault="00494B6B" w:rsidP="00AD4E9D">
      <w:pPr>
        <w:numPr>
          <w:ilvl w:val="0"/>
          <w:numId w:val="115"/>
        </w:numPr>
        <w:tabs>
          <w:tab w:val="left" w:pos="709"/>
          <w:tab w:val="left" w:pos="993"/>
          <w:tab w:val="left" w:pos="1134"/>
        </w:tabs>
        <w:ind w:left="709" w:firstLine="0"/>
        <w:contextualSpacing/>
        <w:jc w:val="both"/>
        <w:rPr>
          <w:rFonts w:ascii="Times New Roman" w:hAnsi="Times New Roman"/>
          <w:sz w:val="24"/>
          <w:szCs w:val="24"/>
        </w:rPr>
      </w:pPr>
      <w:r w:rsidRPr="00A33F38">
        <w:rPr>
          <w:rFonts w:ascii="Times New Roman" w:hAnsi="Times New Roman"/>
          <w:sz w:val="24"/>
          <w:szCs w:val="24"/>
        </w:rPr>
        <w:t xml:space="preserve"> Фундаменты. Определения и роль в системе здания.</w:t>
      </w:r>
    </w:p>
    <w:p w:rsidR="00494B6B" w:rsidRPr="00A33F38" w:rsidRDefault="00494B6B" w:rsidP="00AD4E9D">
      <w:pPr>
        <w:numPr>
          <w:ilvl w:val="0"/>
          <w:numId w:val="115"/>
        </w:numPr>
        <w:tabs>
          <w:tab w:val="left" w:pos="709"/>
          <w:tab w:val="left" w:pos="993"/>
          <w:tab w:val="left" w:pos="1134"/>
        </w:tabs>
        <w:ind w:left="709" w:firstLine="0"/>
        <w:contextualSpacing/>
        <w:jc w:val="both"/>
        <w:rPr>
          <w:rFonts w:ascii="Times New Roman" w:hAnsi="Times New Roman"/>
          <w:sz w:val="24"/>
          <w:szCs w:val="24"/>
        </w:rPr>
      </w:pPr>
      <w:r w:rsidRPr="00A33F38">
        <w:rPr>
          <w:rFonts w:ascii="Times New Roman" w:hAnsi="Times New Roman"/>
          <w:sz w:val="24"/>
          <w:szCs w:val="24"/>
        </w:rPr>
        <w:t xml:space="preserve"> Основания. Определение и роль в системе здания</w:t>
      </w:r>
    </w:p>
    <w:p w:rsidR="00494B6B" w:rsidRPr="00A33F38" w:rsidRDefault="00494B6B" w:rsidP="00AD4E9D">
      <w:pPr>
        <w:numPr>
          <w:ilvl w:val="0"/>
          <w:numId w:val="115"/>
        </w:numPr>
        <w:tabs>
          <w:tab w:val="left" w:pos="709"/>
          <w:tab w:val="left" w:pos="993"/>
          <w:tab w:val="left" w:pos="1134"/>
        </w:tabs>
        <w:ind w:left="709" w:firstLine="0"/>
        <w:contextualSpacing/>
        <w:jc w:val="both"/>
        <w:rPr>
          <w:rFonts w:ascii="Times New Roman" w:hAnsi="Times New Roman"/>
          <w:sz w:val="24"/>
          <w:szCs w:val="24"/>
        </w:rPr>
      </w:pPr>
      <w:r w:rsidRPr="00A33F38">
        <w:rPr>
          <w:rFonts w:ascii="Times New Roman" w:hAnsi="Times New Roman"/>
          <w:sz w:val="24"/>
          <w:szCs w:val="24"/>
        </w:rPr>
        <w:t xml:space="preserve"> Другие конструктивные и объемные элементы здания. Определение и их роль в системе здания.</w:t>
      </w:r>
    </w:p>
    <w:p w:rsidR="00494B6B" w:rsidRPr="00A33F38" w:rsidRDefault="00494B6B" w:rsidP="00AD4E9D">
      <w:pPr>
        <w:numPr>
          <w:ilvl w:val="0"/>
          <w:numId w:val="115"/>
        </w:numPr>
        <w:tabs>
          <w:tab w:val="left" w:pos="709"/>
          <w:tab w:val="left" w:pos="993"/>
          <w:tab w:val="left" w:pos="1134"/>
        </w:tabs>
        <w:ind w:left="709" w:firstLine="0"/>
        <w:contextualSpacing/>
        <w:jc w:val="both"/>
        <w:rPr>
          <w:rFonts w:ascii="Times New Roman" w:hAnsi="Times New Roman"/>
          <w:sz w:val="24"/>
          <w:szCs w:val="24"/>
        </w:rPr>
      </w:pPr>
      <w:r w:rsidRPr="00A33F38">
        <w:rPr>
          <w:rFonts w:ascii="Times New Roman" w:hAnsi="Times New Roman"/>
          <w:sz w:val="24"/>
          <w:szCs w:val="24"/>
        </w:rPr>
        <w:t xml:space="preserve"> Основы объемно-планировочных решений зданий.</w:t>
      </w:r>
    </w:p>
    <w:p w:rsidR="00494B6B" w:rsidRPr="00A33F38" w:rsidRDefault="00494B6B" w:rsidP="00AD4E9D">
      <w:pPr>
        <w:numPr>
          <w:ilvl w:val="0"/>
          <w:numId w:val="115"/>
        </w:numPr>
        <w:tabs>
          <w:tab w:val="left" w:pos="709"/>
          <w:tab w:val="left" w:pos="993"/>
          <w:tab w:val="left" w:pos="1134"/>
        </w:tabs>
        <w:ind w:left="709" w:firstLine="0"/>
        <w:contextualSpacing/>
        <w:jc w:val="both"/>
        <w:rPr>
          <w:rFonts w:ascii="Times New Roman" w:hAnsi="Times New Roman"/>
          <w:sz w:val="24"/>
          <w:szCs w:val="24"/>
        </w:rPr>
      </w:pPr>
      <w:r w:rsidRPr="00A33F38">
        <w:rPr>
          <w:rFonts w:ascii="Times New Roman" w:hAnsi="Times New Roman"/>
          <w:sz w:val="24"/>
          <w:szCs w:val="24"/>
        </w:rPr>
        <w:t xml:space="preserve"> Композиция внутреннего и внешнего объема здания. Их связь.</w:t>
      </w:r>
    </w:p>
    <w:p w:rsidR="00494B6B" w:rsidRPr="00A33F38" w:rsidRDefault="00494B6B" w:rsidP="00AD4E9D">
      <w:pPr>
        <w:numPr>
          <w:ilvl w:val="0"/>
          <w:numId w:val="115"/>
        </w:numPr>
        <w:tabs>
          <w:tab w:val="left" w:pos="709"/>
          <w:tab w:val="left" w:pos="993"/>
          <w:tab w:val="left" w:pos="1134"/>
        </w:tabs>
        <w:ind w:left="709" w:firstLine="0"/>
        <w:contextualSpacing/>
        <w:jc w:val="both"/>
        <w:rPr>
          <w:rFonts w:ascii="Times New Roman" w:hAnsi="Times New Roman"/>
          <w:sz w:val="24"/>
          <w:szCs w:val="24"/>
        </w:rPr>
      </w:pPr>
      <w:r w:rsidRPr="00A33F38">
        <w:rPr>
          <w:rFonts w:ascii="Times New Roman" w:hAnsi="Times New Roman"/>
          <w:sz w:val="24"/>
          <w:szCs w:val="24"/>
        </w:rPr>
        <w:t xml:space="preserve"> Функциональная схема, как основа объемно-планировочного решения здания.</w:t>
      </w:r>
    </w:p>
    <w:p w:rsidR="00494B6B" w:rsidRPr="00A33F38" w:rsidRDefault="00494B6B" w:rsidP="00AD4E9D">
      <w:pPr>
        <w:numPr>
          <w:ilvl w:val="0"/>
          <w:numId w:val="115"/>
        </w:numPr>
        <w:tabs>
          <w:tab w:val="left" w:pos="709"/>
          <w:tab w:val="left" w:pos="993"/>
          <w:tab w:val="left" w:pos="1134"/>
        </w:tabs>
        <w:ind w:left="709" w:firstLine="0"/>
        <w:contextualSpacing/>
        <w:jc w:val="both"/>
        <w:rPr>
          <w:rFonts w:ascii="Times New Roman" w:hAnsi="Times New Roman"/>
          <w:sz w:val="24"/>
          <w:szCs w:val="24"/>
        </w:rPr>
      </w:pPr>
      <w:r w:rsidRPr="00A33F38">
        <w:rPr>
          <w:rFonts w:ascii="Times New Roman" w:hAnsi="Times New Roman"/>
          <w:sz w:val="24"/>
          <w:szCs w:val="24"/>
        </w:rPr>
        <w:t xml:space="preserve"> Виды объемно-пространственной композиции архитектурных сооружений.</w:t>
      </w:r>
    </w:p>
    <w:p w:rsidR="00494B6B" w:rsidRPr="00A33F38" w:rsidRDefault="00494B6B" w:rsidP="00AD4E9D">
      <w:pPr>
        <w:numPr>
          <w:ilvl w:val="0"/>
          <w:numId w:val="115"/>
        </w:numPr>
        <w:tabs>
          <w:tab w:val="left" w:pos="709"/>
          <w:tab w:val="left" w:pos="993"/>
          <w:tab w:val="left" w:pos="1134"/>
        </w:tabs>
        <w:ind w:left="709" w:firstLine="0"/>
        <w:contextualSpacing/>
        <w:jc w:val="both"/>
        <w:rPr>
          <w:rFonts w:ascii="Times New Roman" w:hAnsi="Times New Roman"/>
          <w:sz w:val="24"/>
          <w:szCs w:val="24"/>
        </w:rPr>
      </w:pPr>
      <w:r w:rsidRPr="00A33F38">
        <w:rPr>
          <w:rFonts w:ascii="Times New Roman" w:hAnsi="Times New Roman"/>
          <w:sz w:val="24"/>
          <w:szCs w:val="24"/>
        </w:rPr>
        <w:t xml:space="preserve"> Средства архитектурной композиции.</w:t>
      </w:r>
    </w:p>
    <w:p w:rsidR="00494B6B" w:rsidRPr="00A33F38" w:rsidRDefault="00494B6B" w:rsidP="00AD4E9D">
      <w:pPr>
        <w:numPr>
          <w:ilvl w:val="0"/>
          <w:numId w:val="115"/>
        </w:numPr>
        <w:tabs>
          <w:tab w:val="left" w:pos="709"/>
          <w:tab w:val="left" w:pos="993"/>
          <w:tab w:val="left" w:pos="1134"/>
        </w:tabs>
        <w:ind w:left="709" w:firstLine="0"/>
        <w:contextualSpacing/>
        <w:jc w:val="both"/>
        <w:rPr>
          <w:rFonts w:ascii="Times New Roman" w:hAnsi="Times New Roman"/>
          <w:sz w:val="24"/>
          <w:szCs w:val="24"/>
        </w:rPr>
      </w:pPr>
      <w:r w:rsidRPr="00A33F38">
        <w:rPr>
          <w:rFonts w:ascii="Times New Roman" w:hAnsi="Times New Roman"/>
          <w:sz w:val="24"/>
          <w:szCs w:val="24"/>
        </w:rPr>
        <w:t xml:space="preserve"> Конструктивные решения зданий.</w:t>
      </w:r>
    </w:p>
    <w:p w:rsidR="00494B6B" w:rsidRPr="00A33F38" w:rsidRDefault="00494B6B" w:rsidP="00AD4E9D">
      <w:pPr>
        <w:numPr>
          <w:ilvl w:val="0"/>
          <w:numId w:val="115"/>
        </w:numPr>
        <w:tabs>
          <w:tab w:val="left" w:pos="709"/>
          <w:tab w:val="left" w:pos="993"/>
          <w:tab w:val="left" w:pos="1134"/>
        </w:tabs>
        <w:ind w:left="709" w:firstLine="0"/>
        <w:contextualSpacing/>
        <w:jc w:val="both"/>
        <w:rPr>
          <w:rFonts w:ascii="Times New Roman" w:hAnsi="Times New Roman"/>
          <w:sz w:val="24"/>
          <w:szCs w:val="24"/>
        </w:rPr>
      </w:pPr>
      <w:r w:rsidRPr="00A33F38">
        <w:rPr>
          <w:rFonts w:ascii="Times New Roman" w:hAnsi="Times New Roman"/>
          <w:sz w:val="24"/>
          <w:szCs w:val="24"/>
        </w:rPr>
        <w:t xml:space="preserve"> Строительные конструктивные системы.</w:t>
      </w:r>
    </w:p>
    <w:p w:rsidR="00494B6B" w:rsidRPr="00A33F38" w:rsidRDefault="00494B6B" w:rsidP="00AD4E9D">
      <w:pPr>
        <w:numPr>
          <w:ilvl w:val="0"/>
          <w:numId w:val="115"/>
        </w:numPr>
        <w:tabs>
          <w:tab w:val="left" w:pos="709"/>
          <w:tab w:val="left" w:pos="993"/>
          <w:tab w:val="left" w:pos="1134"/>
        </w:tabs>
        <w:ind w:left="709" w:firstLine="0"/>
        <w:contextualSpacing/>
        <w:jc w:val="both"/>
        <w:rPr>
          <w:rFonts w:ascii="Times New Roman" w:hAnsi="Times New Roman"/>
          <w:sz w:val="24"/>
          <w:szCs w:val="24"/>
        </w:rPr>
      </w:pPr>
      <w:r w:rsidRPr="00A33F38">
        <w:rPr>
          <w:rFonts w:ascii="Times New Roman" w:hAnsi="Times New Roman"/>
          <w:sz w:val="24"/>
          <w:szCs w:val="24"/>
        </w:rPr>
        <w:t xml:space="preserve"> Несущие и ограждающие конструкции в системе здания.</w:t>
      </w:r>
    </w:p>
    <w:p w:rsidR="00494B6B" w:rsidRPr="00A33F38" w:rsidRDefault="00494B6B" w:rsidP="00AD4E9D">
      <w:pPr>
        <w:numPr>
          <w:ilvl w:val="0"/>
          <w:numId w:val="115"/>
        </w:numPr>
        <w:tabs>
          <w:tab w:val="left" w:pos="709"/>
          <w:tab w:val="left" w:pos="993"/>
          <w:tab w:val="left" w:pos="1134"/>
        </w:tabs>
        <w:ind w:left="709" w:firstLine="0"/>
        <w:contextualSpacing/>
        <w:jc w:val="both"/>
        <w:rPr>
          <w:rFonts w:ascii="Times New Roman" w:hAnsi="Times New Roman"/>
          <w:sz w:val="24"/>
          <w:szCs w:val="24"/>
        </w:rPr>
      </w:pPr>
      <w:r w:rsidRPr="00A33F38">
        <w:rPr>
          <w:rFonts w:ascii="Times New Roman" w:hAnsi="Times New Roman"/>
          <w:sz w:val="24"/>
          <w:szCs w:val="24"/>
        </w:rPr>
        <w:t xml:space="preserve"> Вертикальные и горизонтальные несущие конструкции зданий.</w:t>
      </w:r>
    </w:p>
    <w:p w:rsidR="00494B6B" w:rsidRPr="00A33F38" w:rsidRDefault="00494B6B" w:rsidP="00AD4E9D">
      <w:pPr>
        <w:numPr>
          <w:ilvl w:val="0"/>
          <w:numId w:val="115"/>
        </w:numPr>
        <w:tabs>
          <w:tab w:val="left" w:pos="709"/>
          <w:tab w:val="left" w:pos="993"/>
          <w:tab w:val="left" w:pos="1134"/>
        </w:tabs>
        <w:ind w:left="709" w:firstLine="0"/>
        <w:contextualSpacing/>
        <w:jc w:val="both"/>
        <w:rPr>
          <w:rFonts w:ascii="Times New Roman" w:hAnsi="Times New Roman"/>
          <w:sz w:val="24"/>
          <w:szCs w:val="24"/>
        </w:rPr>
      </w:pPr>
      <w:r w:rsidRPr="00A33F38">
        <w:rPr>
          <w:rFonts w:ascii="Times New Roman" w:hAnsi="Times New Roman"/>
          <w:sz w:val="24"/>
          <w:szCs w:val="24"/>
        </w:rPr>
        <w:t xml:space="preserve"> Строительные системы зданий, как результат способа производства работ и выбранного материала.</w:t>
      </w:r>
    </w:p>
    <w:p w:rsidR="00494B6B" w:rsidRPr="00A33F38" w:rsidRDefault="00494B6B" w:rsidP="00AD4E9D">
      <w:pPr>
        <w:numPr>
          <w:ilvl w:val="0"/>
          <w:numId w:val="115"/>
        </w:numPr>
        <w:tabs>
          <w:tab w:val="left" w:pos="709"/>
          <w:tab w:val="left" w:pos="993"/>
          <w:tab w:val="left" w:pos="1134"/>
        </w:tabs>
        <w:ind w:left="709" w:firstLine="0"/>
        <w:contextualSpacing/>
        <w:jc w:val="both"/>
        <w:rPr>
          <w:rFonts w:ascii="Times New Roman" w:hAnsi="Times New Roman"/>
          <w:sz w:val="24"/>
          <w:szCs w:val="24"/>
        </w:rPr>
      </w:pPr>
      <w:r w:rsidRPr="00A33F38">
        <w:rPr>
          <w:rFonts w:ascii="Times New Roman" w:hAnsi="Times New Roman"/>
          <w:sz w:val="24"/>
          <w:szCs w:val="24"/>
        </w:rPr>
        <w:t xml:space="preserve"> Конструктивные системы и конструктивные схемы, как несущий остов зданий.</w:t>
      </w:r>
    </w:p>
    <w:p w:rsidR="00494B6B" w:rsidRPr="00A33F38" w:rsidRDefault="00494B6B" w:rsidP="00AD4E9D">
      <w:pPr>
        <w:numPr>
          <w:ilvl w:val="0"/>
          <w:numId w:val="115"/>
        </w:numPr>
        <w:tabs>
          <w:tab w:val="left" w:pos="709"/>
          <w:tab w:val="left" w:pos="993"/>
          <w:tab w:val="left" w:pos="1134"/>
        </w:tabs>
        <w:ind w:left="709" w:firstLine="0"/>
        <w:contextualSpacing/>
        <w:jc w:val="both"/>
        <w:rPr>
          <w:rFonts w:ascii="Times New Roman" w:hAnsi="Times New Roman"/>
          <w:sz w:val="24"/>
          <w:szCs w:val="24"/>
        </w:rPr>
      </w:pPr>
      <w:r w:rsidRPr="00A33F38">
        <w:rPr>
          <w:rFonts w:ascii="Times New Roman" w:hAnsi="Times New Roman"/>
          <w:sz w:val="24"/>
          <w:szCs w:val="24"/>
        </w:rPr>
        <w:t xml:space="preserve"> Объемно-планировочные решения и нормативы проектирования.</w:t>
      </w:r>
    </w:p>
    <w:p w:rsidR="00494B6B" w:rsidRPr="00A33F38" w:rsidRDefault="00494B6B" w:rsidP="00AD4E9D">
      <w:pPr>
        <w:numPr>
          <w:ilvl w:val="0"/>
          <w:numId w:val="115"/>
        </w:numPr>
        <w:tabs>
          <w:tab w:val="left" w:pos="709"/>
          <w:tab w:val="left" w:pos="993"/>
          <w:tab w:val="left" w:pos="1134"/>
        </w:tabs>
        <w:ind w:left="709" w:firstLine="0"/>
        <w:contextualSpacing/>
        <w:jc w:val="both"/>
        <w:rPr>
          <w:rFonts w:ascii="Times New Roman" w:hAnsi="Times New Roman"/>
          <w:sz w:val="24"/>
          <w:szCs w:val="24"/>
        </w:rPr>
      </w:pPr>
      <w:r w:rsidRPr="00A33F38">
        <w:rPr>
          <w:rFonts w:ascii="Times New Roman" w:hAnsi="Times New Roman"/>
          <w:sz w:val="24"/>
          <w:szCs w:val="24"/>
        </w:rPr>
        <w:t xml:space="preserve"> Квартира, ее состав.</w:t>
      </w:r>
    </w:p>
    <w:p w:rsidR="00494B6B" w:rsidRPr="00A33F38" w:rsidRDefault="00494B6B" w:rsidP="00AD4E9D">
      <w:pPr>
        <w:numPr>
          <w:ilvl w:val="0"/>
          <w:numId w:val="115"/>
        </w:numPr>
        <w:tabs>
          <w:tab w:val="left" w:pos="709"/>
          <w:tab w:val="left" w:pos="993"/>
          <w:tab w:val="left" w:pos="1134"/>
        </w:tabs>
        <w:ind w:left="709" w:firstLine="0"/>
        <w:contextualSpacing/>
        <w:jc w:val="both"/>
        <w:rPr>
          <w:rFonts w:ascii="Times New Roman" w:hAnsi="Times New Roman"/>
          <w:sz w:val="24"/>
          <w:szCs w:val="24"/>
        </w:rPr>
      </w:pPr>
      <w:r w:rsidRPr="00A33F38">
        <w:rPr>
          <w:rFonts w:ascii="Times New Roman" w:hAnsi="Times New Roman"/>
          <w:sz w:val="24"/>
          <w:szCs w:val="24"/>
        </w:rPr>
        <w:t xml:space="preserve"> Определение состава и размеров помещений.</w:t>
      </w:r>
    </w:p>
    <w:p w:rsidR="00494B6B" w:rsidRPr="00A33F38" w:rsidRDefault="00494B6B" w:rsidP="00AD4E9D">
      <w:pPr>
        <w:numPr>
          <w:ilvl w:val="0"/>
          <w:numId w:val="115"/>
        </w:numPr>
        <w:tabs>
          <w:tab w:val="left" w:pos="709"/>
          <w:tab w:val="left" w:pos="993"/>
          <w:tab w:val="left" w:pos="1134"/>
        </w:tabs>
        <w:ind w:left="709" w:firstLine="0"/>
        <w:contextualSpacing/>
        <w:jc w:val="both"/>
        <w:rPr>
          <w:rFonts w:ascii="Times New Roman" w:hAnsi="Times New Roman"/>
          <w:sz w:val="24"/>
          <w:szCs w:val="24"/>
        </w:rPr>
      </w:pPr>
      <w:r w:rsidRPr="00A33F38">
        <w:rPr>
          <w:rFonts w:ascii="Times New Roman" w:hAnsi="Times New Roman"/>
          <w:sz w:val="24"/>
          <w:szCs w:val="24"/>
        </w:rPr>
        <w:t xml:space="preserve"> Функции и функциональные схемы малоэтажных жилых зданий. Зонирование помещений.</w:t>
      </w:r>
    </w:p>
    <w:p w:rsidR="00494B6B" w:rsidRPr="00A33F38" w:rsidRDefault="00494B6B" w:rsidP="00AD4E9D">
      <w:pPr>
        <w:numPr>
          <w:ilvl w:val="0"/>
          <w:numId w:val="115"/>
        </w:numPr>
        <w:tabs>
          <w:tab w:val="left" w:pos="709"/>
          <w:tab w:val="left" w:pos="993"/>
          <w:tab w:val="left" w:pos="1134"/>
        </w:tabs>
        <w:ind w:left="709" w:firstLine="0"/>
        <w:contextualSpacing/>
        <w:jc w:val="both"/>
        <w:rPr>
          <w:rFonts w:ascii="Times New Roman" w:hAnsi="Times New Roman"/>
          <w:sz w:val="24"/>
          <w:szCs w:val="24"/>
        </w:rPr>
      </w:pPr>
      <w:r w:rsidRPr="00A33F38">
        <w:rPr>
          <w:rFonts w:ascii="Times New Roman" w:hAnsi="Times New Roman"/>
          <w:sz w:val="24"/>
          <w:szCs w:val="24"/>
        </w:rPr>
        <w:t xml:space="preserve"> Виды чердачных крыш. </w:t>
      </w:r>
    </w:p>
    <w:p w:rsidR="00494B6B" w:rsidRPr="00A33F38" w:rsidRDefault="00494B6B" w:rsidP="00AD4E9D">
      <w:pPr>
        <w:numPr>
          <w:ilvl w:val="0"/>
          <w:numId w:val="115"/>
        </w:numPr>
        <w:tabs>
          <w:tab w:val="left" w:pos="709"/>
          <w:tab w:val="left" w:pos="993"/>
          <w:tab w:val="left" w:pos="1134"/>
        </w:tabs>
        <w:ind w:left="709" w:firstLine="0"/>
        <w:contextualSpacing/>
        <w:jc w:val="both"/>
        <w:rPr>
          <w:rFonts w:ascii="Times New Roman" w:hAnsi="Times New Roman"/>
          <w:sz w:val="24"/>
          <w:szCs w:val="24"/>
        </w:rPr>
      </w:pPr>
      <w:r w:rsidRPr="00A33F38">
        <w:rPr>
          <w:rFonts w:ascii="Times New Roman" w:hAnsi="Times New Roman"/>
          <w:sz w:val="24"/>
          <w:szCs w:val="24"/>
        </w:rPr>
        <w:t xml:space="preserve"> Несущие и ограждающие конструкции чердачных крыш. Обеспечение устойчивости и жесткости чердачных крыш.</w:t>
      </w:r>
    </w:p>
    <w:p w:rsidR="00494B6B" w:rsidRPr="00A33F38" w:rsidRDefault="00494B6B" w:rsidP="00AD4E9D">
      <w:pPr>
        <w:numPr>
          <w:ilvl w:val="0"/>
          <w:numId w:val="115"/>
        </w:numPr>
        <w:tabs>
          <w:tab w:val="left" w:pos="709"/>
          <w:tab w:val="left" w:pos="993"/>
          <w:tab w:val="left" w:pos="1134"/>
        </w:tabs>
        <w:ind w:left="709" w:firstLine="0"/>
        <w:contextualSpacing/>
        <w:jc w:val="both"/>
        <w:rPr>
          <w:rFonts w:ascii="Times New Roman" w:hAnsi="Times New Roman"/>
          <w:sz w:val="24"/>
          <w:szCs w:val="24"/>
        </w:rPr>
      </w:pPr>
      <w:r w:rsidRPr="00A33F38">
        <w:rPr>
          <w:rFonts w:ascii="Times New Roman" w:hAnsi="Times New Roman"/>
          <w:sz w:val="24"/>
          <w:szCs w:val="24"/>
        </w:rPr>
        <w:t xml:space="preserve"> Конструктивные и узловые решения чердачных крыш.</w:t>
      </w:r>
    </w:p>
    <w:p w:rsidR="00494B6B" w:rsidRPr="00A33F38" w:rsidRDefault="00494B6B" w:rsidP="00AD4E9D">
      <w:pPr>
        <w:numPr>
          <w:ilvl w:val="0"/>
          <w:numId w:val="115"/>
        </w:numPr>
        <w:tabs>
          <w:tab w:val="left" w:pos="709"/>
          <w:tab w:val="left" w:pos="993"/>
          <w:tab w:val="left" w:pos="1134"/>
        </w:tabs>
        <w:ind w:left="709" w:firstLine="0"/>
        <w:contextualSpacing/>
        <w:jc w:val="both"/>
        <w:rPr>
          <w:rFonts w:ascii="Times New Roman" w:hAnsi="Times New Roman"/>
          <w:sz w:val="24"/>
          <w:szCs w:val="24"/>
        </w:rPr>
      </w:pPr>
      <w:r w:rsidRPr="00A33F38">
        <w:rPr>
          <w:rFonts w:ascii="Times New Roman" w:hAnsi="Times New Roman"/>
          <w:sz w:val="24"/>
          <w:szCs w:val="24"/>
        </w:rPr>
        <w:t xml:space="preserve"> Виды совмещенных крыш.</w:t>
      </w:r>
    </w:p>
    <w:p w:rsidR="00494B6B" w:rsidRPr="00A33F38" w:rsidRDefault="00494B6B" w:rsidP="00AD4E9D">
      <w:pPr>
        <w:numPr>
          <w:ilvl w:val="0"/>
          <w:numId w:val="115"/>
        </w:numPr>
        <w:tabs>
          <w:tab w:val="left" w:pos="709"/>
          <w:tab w:val="left" w:pos="993"/>
          <w:tab w:val="left" w:pos="1134"/>
        </w:tabs>
        <w:ind w:left="709" w:firstLine="0"/>
        <w:contextualSpacing/>
        <w:jc w:val="both"/>
        <w:rPr>
          <w:rFonts w:ascii="Times New Roman" w:hAnsi="Times New Roman"/>
          <w:sz w:val="24"/>
          <w:szCs w:val="24"/>
        </w:rPr>
      </w:pPr>
      <w:r w:rsidRPr="00A33F38">
        <w:rPr>
          <w:rFonts w:ascii="Times New Roman" w:hAnsi="Times New Roman"/>
          <w:sz w:val="24"/>
          <w:szCs w:val="24"/>
        </w:rPr>
        <w:t xml:space="preserve"> Решение входного узла.</w:t>
      </w:r>
    </w:p>
    <w:p w:rsidR="00494B6B" w:rsidRPr="00A33F38" w:rsidRDefault="00494B6B" w:rsidP="00AD4E9D">
      <w:pPr>
        <w:numPr>
          <w:ilvl w:val="0"/>
          <w:numId w:val="115"/>
        </w:numPr>
        <w:tabs>
          <w:tab w:val="left" w:pos="709"/>
          <w:tab w:val="left" w:pos="993"/>
          <w:tab w:val="left" w:pos="1134"/>
        </w:tabs>
        <w:ind w:left="709" w:firstLine="0"/>
        <w:contextualSpacing/>
        <w:jc w:val="both"/>
        <w:rPr>
          <w:rFonts w:ascii="Times New Roman" w:hAnsi="Times New Roman"/>
          <w:sz w:val="24"/>
          <w:szCs w:val="24"/>
        </w:rPr>
      </w:pPr>
      <w:r w:rsidRPr="00A33F38">
        <w:rPr>
          <w:rFonts w:ascii="Times New Roman" w:hAnsi="Times New Roman"/>
          <w:sz w:val="24"/>
          <w:szCs w:val="24"/>
        </w:rPr>
        <w:t xml:space="preserve"> Виды </w:t>
      </w:r>
      <w:proofErr w:type="spellStart"/>
      <w:r w:rsidRPr="00A33F38">
        <w:rPr>
          <w:rFonts w:ascii="Times New Roman" w:hAnsi="Times New Roman"/>
          <w:sz w:val="24"/>
          <w:szCs w:val="24"/>
        </w:rPr>
        <w:t>отмостки</w:t>
      </w:r>
      <w:proofErr w:type="spellEnd"/>
      <w:r w:rsidRPr="00A33F38">
        <w:rPr>
          <w:rFonts w:ascii="Times New Roman" w:hAnsi="Times New Roman"/>
          <w:sz w:val="24"/>
          <w:szCs w:val="24"/>
        </w:rPr>
        <w:t>.</w:t>
      </w:r>
    </w:p>
    <w:p w:rsidR="00494B6B" w:rsidRPr="00A33F38" w:rsidRDefault="00494B6B" w:rsidP="00AD4E9D">
      <w:pPr>
        <w:numPr>
          <w:ilvl w:val="0"/>
          <w:numId w:val="115"/>
        </w:numPr>
        <w:tabs>
          <w:tab w:val="left" w:pos="709"/>
          <w:tab w:val="left" w:pos="993"/>
          <w:tab w:val="left" w:pos="1134"/>
        </w:tabs>
        <w:ind w:left="709" w:firstLine="0"/>
        <w:contextualSpacing/>
        <w:jc w:val="both"/>
        <w:rPr>
          <w:rFonts w:ascii="Times New Roman" w:hAnsi="Times New Roman"/>
          <w:sz w:val="24"/>
          <w:szCs w:val="24"/>
        </w:rPr>
      </w:pPr>
      <w:r w:rsidRPr="00A33F38">
        <w:rPr>
          <w:rFonts w:ascii="Times New Roman" w:hAnsi="Times New Roman"/>
          <w:sz w:val="24"/>
          <w:szCs w:val="24"/>
        </w:rPr>
        <w:t xml:space="preserve"> Решение гидроизоляции фундаментного узла.</w:t>
      </w:r>
    </w:p>
    <w:p w:rsidR="00494B6B" w:rsidRPr="00A33F38" w:rsidRDefault="00494B6B" w:rsidP="00AD4E9D">
      <w:pPr>
        <w:numPr>
          <w:ilvl w:val="0"/>
          <w:numId w:val="115"/>
        </w:numPr>
        <w:tabs>
          <w:tab w:val="left" w:pos="709"/>
          <w:tab w:val="left" w:pos="993"/>
          <w:tab w:val="left" w:pos="1134"/>
        </w:tabs>
        <w:ind w:left="709" w:firstLine="0"/>
        <w:contextualSpacing/>
        <w:jc w:val="both"/>
        <w:rPr>
          <w:rFonts w:ascii="Times New Roman" w:hAnsi="Times New Roman"/>
          <w:sz w:val="24"/>
          <w:szCs w:val="24"/>
        </w:rPr>
      </w:pPr>
      <w:r w:rsidRPr="00A33F38">
        <w:rPr>
          <w:rFonts w:ascii="Times New Roman" w:hAnsi="Times New Roman"/>
          <w:sz w:val="24"/>
          <w:szCs w:val="24"/>
        </w:rPr>
        <w:t xml:space="preserve"> Конструкции фундаментов под малоэтажные жилые здания.</w:t>
      </w:r>
    </w:p>
    <w:p w:rsidR="00494B6B" w:rsidRPr="00A33F38" w:rsidRDefault="00494B6B" w:rsidP="00AD4E9D">
      <w:pPr>
        <w:numPr>
          <w:ilvl w:val="0"/>
          <w:numId w:val="115"/>
        </w:numPr>
        <w:tabs>
          <w:tab w:val="left" w:pos="709"/>
          <w:tab w:val="left" w:pos="993"/>
          <w:tab w:val="left" w:pos="1134"/>
        </w:tabs>
        <w:ind w:left="709" w:firstLine="0"/>
        <w:contextualSpacing/>
        <w:jc w:val="both"/>
        <w:rPr>
          <w:rFonts w:ascii="Times New Roman" w:hAnsi="Times New Roman"/>
          <w:sz w:val="24"/>
          <w:szCs w:val="24"/>
        </w:rPr>
      </w:pPr>
      <w:r w:rsidRPr="00A33F38">
        <w:rPr>
          <w:rFonts w:ascii="Times New Roman" w:hAnsi="Times New Roman"/>
          <w:sz w:val="24"/>
          <w:szCs w:val="24"/>
        </w:rPr>
        <w:t xml:space="preserve"> Входной узел. Решение тамбура, веранда.</w:t>
      </w:r>
    </w:p>
    <w:p w:rsidR="00494B6B" w:rsidRPr="00A33F38" w:rsidRDefault="00494B6B" w:rsidP="00AD4E9D">
      <w:pPr>
        <w:numPr>
          <w:ilvl w:val="0"/>
          <w:numId w:val="115"/>
        </w:numPr>
        <w:tabs>
          <w:tab w:val="left" w:pos="709"/>
          <w:tab w:val="left" w:pos="993"/>
          <w:tab w:val="left" w:pos="1134"/>
        </w:tabs>
        <w:ind w:left="709" w:firstLine="0"/>
        <w:contextualSpacing/>
        <w:jc w:val="both"/>
        <w:rPr>
          <w:rFonts w:ascii="Times New Roman" w:hAnsi="Times New Roman"/>
          <w:sz w:val="24"/>
          <w:szCs w:val="24"/>
        </w:rPr>
      </w:pPr>
      <w:r w:rsidRPr="00A33F38">
        <w:rPr>
          <w:rFonts w:ascii="Times New Roman" w:hAnsi="Times New Roman"/>
          <w:sz w:val="24"/>
          <w:szCs w:val="24"/>
        </w:rPr>
        <w:t xml:space="preserve"> Силовые и </w:t>
      </w:r>
      <w:proofErr w:type="spellStart"/>
      <w:r w:rsidRPr="00A33F38">
        <w:rPr>
          <w:rFonts w:ascii="Times New Roman" w:hAnsi="Times New Roman"/>
          <w:sz w:val="24"/>
          <w:szCs w:val="24"/>
        </w:rPr>
        <w:t>несиловые</w:t>
      </w:r>
      <w:proofErr w:type="spellEnd"/>
      <w:r w:rsidRPr="00A33F38">
        <w:rPr>
          <w:rFonts w:ascii="Times New Roman" w:hAnsi="Times New Roman"/>
          <w:sz w:val="24"/>
          <w:szCs w:val="24"/>
        </w:rPr>
        <w:t xml:space="preserve"> воздействия на здание.</w:t>
      </w:r>
    </w:p>
    <w:p w:rsidR="00494B6B" w:rsidRPr="00A33F38" w:rsidRDefault="00494B6B" w:rsidP="00AD4E9D">
      <w:pPr>
        <w:numPr>
          <w:ilvl w:val="0"/>
          <w:numId w:val="115"/>
        </w:numPr>
        <w:tabs>
          <w:tab w:val="left" w:pos="709"/>
          <w:tab w:val="left" w:pos="993"/>
          <w:tab w:val="left" w:pos="1134"/>
        </w:tabs>
        <w:ind w:left="709" w:firstLine="0"/>
        <w:contextualSpacing/>
        <w:jc w:val="both"/>
        <w:rPr>
          <w:rFonts w:ascii="Times New Roman" w:hAnsi="Times New Roman"/>
          <w:sz w:val="24"/>
          <w:szCs w:val="24"/>
        </w:rPr>
      </w:pPr>
      <w:r w:rsidRPr="00A33F38">
        <w:rPr>
          <w:rFonts w:ascii="Times New Roman" w:hAnsi="Times New Roman"/>
          <w:sz w:val="24"/>
          <w:szCs w:val="24"/>
        </w:rPr>
        <w:t xml:space="preserve"> Нормативная строительная база проектирования (ЕСКД, СП, ГОСТ и др.).</w:t>
      </w:r>
    </w:p>
    <w:p w:rsidR="00494B6B" w:rsidRPr="00A33F38" w:rsidRDefault="00494B6B" w:rsidP="00AD4E9D">
      <w:pPr>
        <w:numPr>
          <w:ilvl w:val="0"/>
          <w:numId w:val="115"/>
        </w:numPr>
        <w:tabs>
          <w:tab w:val="left" w:pos="709"/>
          <w:tab w:val="left" w:pos="993"/>
          <w:tab w:val="left" w:pos="1134"/>
        </w:tabs>
        <w:ind w:left="709" w:firstLine="0"/>
        <w:contextualSpacing/>
        <w:jc w:val="both"/>
        <w:rPr>
          <w:rFonts w:ascii="Times New Roman" w:hAnsi="Times New Roman"/>
          <w:sz w:val="24"/>
          <w:szCs w:val="24"/>
        </w:rPr>
      </w:pPr>
      <w:r w:rsidRPr="00A33F38">
        <w:rPr>
          <w:rFonts w:ascii="Times New Roman" w:hAnsi="Times New Roman"/>
          <w:sz w:val="24"/>
          <w:szCs w:val="24"/>
        </w:rPr>
        <w:t xml:space="preserve"> Общие принципы проектирования.</w:t>
      </w:r>
    </w:p>
    <w:p w:rsidR="00494B6B" w:rsidRPr="00A33F38" w:rsidRDefault="00494B6B" w:rsidP="00AD4E9D">
      <w:pPr>
        <w:numPr>
          <w:ilvl w:val="0"/>
          <w:numId w:val="115"/>
        </w:numPr>
        <w:tabs>
          <w:tab w:val="left" w:pos="709"/>
          <w:tab w:val="left" w:pos="993"/>
          <w:tab w:val="left" w:pos="1134"/>
        </w:tabs>
        <w:ind w:left="709" w:firstLine="0"/>
        <w:contextualSpacing/>
        <w:jc w:val="both"/>
        <w:rPr>
          <w:rFonts w:ascii="Times New Roman" w:hAnsi="Times New Roman"/>
          <w:sz w:val="24"/>
          <w:szCs w:val="24"/>
        </w:rPr>
      </w:pPr>
      <w:r w:rsidRPr="00A33F38">
        <w:rPr>
          <w:rFonts w:ascii="Times New Roman" w:hAnsi="Times New Roman"/>
          <w:sz w:val="24"/>
          <w:szCs w:val="24"/>
        </w:rPr>
        <w:t xml:space="preserve"> Этапы проектирования. </w:t>
      </w:r>
    </w:p>
    <w:p w:rsidR="00494B6B" w:rsidRPr="00A33F38" w:rsidRDefault="00494B6B" w:rsidP="00AD4E9D">
      <w:pPr>
        <w:numPr>
          <w:ilvl w:val="0"/>
          <w:numId w:val="115"/>
        </w:numPr>
        <w:tabs>
          <w:tab w:val="left" w:pos="709"/>
          <w:tab w:val="left" w:pos="993"/>
          <w:tab w:val="left" w:pos="1134"/>
        </w:tabs>
        <w:ind w:left="709" w:firstLine="0"/>
        <w:contextualSpacing/>
        <w:jc w:val="both"/>
        <w:rPr>
          <w:rFonts w:ascii="Times New Roman" w:hAnsi="Times New Roman"/>
          <w:sz w:val="24"/>
          <w:szCs w:val="24"/>
        </w:rPr>
      </w:pPr>
      <w:r w:rsidRPr="00A33F38">
        <w:rPr>
          <w:rFonts w:ascii="Times New Roman" w:hAnsi="Times New Roman"/>
          <w:sz w:val="24"/>
          <w:szCs w:val="24"/>
        </w:rPr>
        <w:t xml:space="preserve"> Состав сметной проектной документации на объект.</w:t>
      </w:r>
    </w:p>
    <w:p w:rsidR="00494B6B" w:rsidRPr="00A33F38" w:rsidRDefault="00494B6B" w:rsidP="00AD4E9D">
      <w:pPr>
        <w:numPr>
          <w:ilvl w:val="0"/>
          <w:numId w:val="115"/>
        </w:numPr>
        <w:tabs>
          <w:tab w:val="left" w:pos="709"/>
          <w:tab w:val="left" w:pos="993"/>
          <w:tab w:val="left" w:pos="1134"/>
        </w:tabs>
        <w:ind w:left="709" w:firstLine="0"/>
        <w:contextualSpacing/>
        <w:jc w:val="both"/>
        <w:rPr>
          <w:rFonts w:ascii="Times New Roman" w:hAnsi="Times New Roman"/>
          <w:sz w:val="24"/>
          <w:szCs w:val="24"/>
        </w:rPr>
      </w:pPr>
      <w:r w:rsidRPr="00A33F38">
        <w:rPr>
          <w:rFonts w:ascii="Times New Roman" w:hAnsi="Times New Roman"/>
          <w:sz w:val="24"/>
          <w:szCs w:val="24"/>
        </w:rPr>
        <w:t xml:space="preserve"> Состав архитектурно-строительной  части  проекта.</w:t>
      </w:r>
    </w:p>
    <w:p w:rsidR="00494B6B" w:rsidRPr="00A33F38" w:rsidRDefault="00494B6B" w:rsidP="00AD4E9D">
      <w:pPr>
        <w:numPr>
          <w:ilvl w:val="0"/>
          <w:numId w:val="115"/>
        </w:numPr>
        <w:tabs>
          <w:tab w:val="left" w:pos="709"/>
          <w:tab w:val="left" w:pos="993"/>
          <w:tab w:val="left" w:pos="1134"/>
        </w:tabs>
        <w:ind w:left="709" w:firstLine="0"/>
        <w:contextualSpacing/>
        <w:jc w:val="both"/>
        <w:rPr>
          <w:rFonts w:ascii="Times New Roman" w:hAnsi="Times New Roman"/>
          <w:sz w:val="24"/>
          <w:szCs w:val="24"/>
        </w:rPr>
      </w:pPr>
      <w:r w:rsidRPr="00A33F38">
        <w:rPr>
          <w:rFonts w:ascii="Times New Roman" w:hAnsi="Times New Roman"/>
          <w:sz w:val="24"/>
          <w:szCs w:val="24"/>
        </w:rPr>
        <w:lastRenderedPageBreak/>
        <w:t>Типовой проект. Понятие. Привязка типового проекта.</w:t>
      </w:r>
    </w:p>
    <w:p w:rsidR="00494B6B" w:rsidRPr="00A33F38" w:rsidRDefault="00494B6B" w:rsidP="00AD4E9D">
      <w:pPr>
        <w:numPr>
          <w:ilvl w:val="0"/>
          <w:numId w:val="115"/>
        </w:numPr>
        <w:tabs>
          <w:tab w:val="left" w:pos="709"/>
          <w:tab w:val="left" w:pos="993"/>
          <w:tab w:val="left" w:pos="1134"/>
        </w:tabs>
        <w:ind w:left="709" w:firstLine="0"/>
        <w:contextualSpacing/>
        <w:jc w:val="both"/>
        <w:rPr>
          <w:rFonts w:ascii="Times New Roman" w:hAnsi="Times New Roman"/>
          <w:sz w:val="24"/>
          <w:szCs w:val="24"/>
        </w:rPr>
      </w:pPr>
      <w:r w:rsidRPr="00A33F38">
        <w:rPr>
          <w:rFonts w:ascii="Times New Roman" w:hAnsi="Times New Roman"/>
          <w:sz w:val="24"/>
          <w:szCs w:val="24"/>
        </w:rPr>
        <w:t xml:space="preserve"> Понятие об архитектурной композиции.</w:t>
      </w:r>
    </w:p>
    <w:p w:rsidR="00494B6B" w:rsidRPr="000D79E3" w:rsidRDefault="00494B6B" w:rsidP="000D79E3">
      <w:pPr>
        <w:autoSpaceDE w:val="0"/>
        <w:autoSpaceDN w:val="0"/>
        <w:adjustRightInd w:val="0"/>
        <w:spacing w:after="0" w:line="240" w:lineRule="auto"/>
        <w:ind w:firstLine="709"/>
        <w:jc w:val="both"/>
        <w:rPr>
          <w:rFonts w:ascii="Times New Roman" w:hAnsi="Times New Roman"/>
          <w:sz w:val="24"/>
          <w:szCs w:val="24"/>
        </w:rPr>
      </w:pPr>
    </w:p>
    <w:p w:rsidR="00D34762" w:rsidRPr="000D79E3" w:rsidRDefault="00D34762" w:rsidP="00AD4E9D">
      <w:pPr>
        <w:pStyle w:val="a5"/>
        <w:numPr>
          <w:ilvl w:val="1"/>
          <w:numId w:val="102"/>
        </w:numPr>
        <w:tabs>
          <w:tab w:val="left" w:pos="1134"/>
        </w:tabs>
        <w:autoSpaceDE w:val="0"/>
        <w:autoSpaceDN w:val="0"/>
        <w:adjustRightInd w:val="0"/>
        <w:spacing w:after="0" w:line="240" w:lineRule="auto"/>
        <w:rPr>
          <w:rFonts w:ascii="Times New Roman" w:hAnsi="Times New Roman"/>
          <w:i/>
          <w:sz w:val="24"/>
          <w:szCs w:val="24"/>
        </w:rPr>
      </w:pPr>
      <w:r w:rsidRPr="000D79E3">
        <w:rPr>
          <w:rFonts w:ascii="Times New Roman" w:hAnsi="Times New Roman"/>
          <w:i/>
          <w:sz w:val="24"/>
          <w:szCs w:val="24"/>
        </w:rPr>
        <w:t xml:space="preserve">Типовой Экзаменационный билет для промежуточной аттестации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677"/>
        <w:gridCol w:w="4594"/>
        <w:gridCol w:w="2299"/>
      </w:tblGrid>
      <w:tr w:rsidR="00D34762" w:rsidRPr="000D79E3" w:rsidTr="00D34762">
        <w:trPr>
          <w:cantSplit/>
          <w:trHeight w:val="961"/>
        </w:trPr>
        <w:tc>
          <w:tcPr>
            <w:tcW w:w="1399" w:type="pct"/>
            <w:tcBorders>
              <w:top w:val="single" w:sz="4" w:space="0" w:color="auto"/>
              <w:left w:val="single" w:sz="4" w:space="0" w:color="auto"/>
              <w:right w:val="single" w:sz="4" w:space="0" w:color="auto"/>
            </w:tcBorders>
          </w:tcPr>
          <w:p w:rsidR="00D34762" w:rsidRPr="000D79E3" w:rsidRDefault="00D34762" w:rsidP="000D79E3">
            <w:pPr>
              <w:spacing w:after="0" w:line="240" w:lineRule="auto"/>
              <w:jc w:val="center"/>
              <w:rPr>
                <w:rFonts w:ascii="Times New Roman" w:hAnsi="Times New Roman"/>
                <w:sz w:val="24"/>
                <w:szCs w:val="24"/>
              </w:rPr>
            </w:pPr>
            <w:r w:rsidRPr="000D79E3">
              <w:rPr>
                <w:rFonts w:ascii="Times New Roman" w:hAnsi="Times New Roman"/>
                <w:sz w:val="24"/>
                <w:szCs w:val="24"/>
              </w:rPr>
              <w:t>УрГУПС</w:t>
            </w:r>
          </w:p>
        </w:tc>
        <w:tc>
          <w:tcPr>
            <w:tcW w:w="2400" w:type="pct"/>
            <w:vMerge w:val="restart"/>
            <w:tcBorders>
              <w:top w:val="single" w:sz="4" w:space="0" w:color="auto"/>
              <w:left w:val="single" w:sz="4" w:space="0" w:color="auto"/>
              <w:bottom w:val="single" w:sz="4" w:space="0" w:color="auto"/>
              <w:right w:val="single" w:sz="4" w:space="0" w:color="auto"/>
            </w:tcBorders>
          </w:tcPr>
          <w:p w:rsidR="00D34762" w:rsidRPr="000D79E3" w:rsidRDefault="00D34762" w:rsidP="000D79E3">
            <w:pPr>
              <w:spacing w:after="0" w:line="240" w:lineRule="auto"/>
              <w:jc w:val="center"/>
              <w:rPr>
                <w:rFonts w:ascii="Times New Roman" w:hAnsi="Times New Roman"/>
                <w:sz w:val="24"/>
                <w:szCs w:val="24"/>
              </w:rPr>
            </w:pPr>
            <w:r w:rsidRPr="000D79E3">
              <w:rPr>
                <w:rFonts w:ascii="Times New Roman" w:hAnsi="Times New Roman"/>
                <w:sz w:val="24"/>
                <w:szCs w:val="24"/>
              </w:rPr>
              <w:t>ЭКЗАМЕНАЦИОННЫЙ</w:t>
            </w:r>
          </w:p>
          <w:p w:rsidR="00D34762" w:rsidRPr="000D79E3" w:rsidRDefault="00D34762" w:rsidP="000D79E3">
            <w:pPr>
              <w:spacing w:after="0" w:line="240" w:lineRule="auto"/>
              <w:jc w:val="center"/>
              <w:rPr>
                <w:rFonts w:ascii="Times New Roman" w:hAnsi="Times New Roman"/>
                <w:sz w:val="24"/>
                <w:szCs w:val="24"/>
              </w:rPr>
            </w:pPr>
            <w:r w:rsidRPr="000D79E3">
              <w:rPr>
                <w:rFonts w:ascii="Times New Roman" w:hAnsi="Times New Roman"/>
                <w:sz w:val="24"/>
                <w:szCs w:val="24"/>
              </w:rPr>
              <w:t>БИЛЕТ № 1</w:t>
            </w:r>
          </w:p>
          <w:p w:rsidR="00D34762" w:rsidRPr="000D79E3" w:rsidRDefault="00D34762"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t>для экзамена</w:t>
            </w:r>
          </w:p>
          <w:p w:rsidR="00D34762" w:rsidRPr="000D79E3" w:rsidRDefault="00D34762" w:rsidP="000D79E3">
            <w:pPr>
              <w:spacing w:after="0" w:line="240" w:lineRule="auto"/>
              <w:jc w:val="center"/>
              <w:rPr>
                <w:rFonts w:ascii="Times New Roman" w:hAnsi="Times New Roman"/>
                <w:sz w:val="24"/>
                <w:szCs w:val="24"/>
              </w:rPr>
            </w:pPr>
            <w:r w:rsidRPr="000D79E3">
              <w:rPr>
                <w:rFonts w:ascii="Times New Roman" w:hAnsi="Times New Roman"/>
                <w:sz w:val="24"/>
                <w:szCs w:val="24"/>
              </w:rPr>
              <w:t>по  дисциплине:</w:t>
            </w:r>
          </w:p>
          <w:p w:rsidR="00D34762" w:rsidRPr="000D79E3" w:rsidRDefault="00D34762" w:rsidP="000D79E3">
            <w:pPr>
              <w:spacing w:after="0" w:line="240" w:lineRule="auto"/>
              <w:jc w:val="center"/>
              <w:rPr>
                <w:rFonts w:ascii="Times New Roman" w:hAnsi="Times New Roman"/>
                <w:sz w:val="24"/>
                <w:szCs w:val="24"/>
              </w:rPr>
            </w:pPr>
            <w:r w:rsidRPr="000D79E3">
              <w:rPr>
                <w:rFonts w:ascii="Times New Roman" w:hAnsi="Times New Roman"/>
                <w:sz w:val="24"/>
                <w:szCs w:val="24"/>
              </w:rPr>
              <w:t>«</w:t>
            </w:r>
            <w:r w:rsidR="00C71759">
              <w:rPr>
                <w:rFonts w:ascii="Times New Roman" w:hAnsi="Times New Roman"/>
                <w:bCs/>
                <w:color w:val="000000"/>
                <w:sz w:val="24"/>
                <w:szCs w:val="24"/>
              </w:rPr>
              <w:t>Здания и сооружения</w:t>
            </w:r>
            <w:r w:rsidRPr="000D79E3">
              <w:rPr>
                <w:rFonts w:ascii="Times New Roman" w:hAnsi="Times New Roman"/>
                <w:bCs/>
                <w:color w:val="000000"/>
                <w:sz w:val="24"/>
                <w:szCs w:val="24"/>
              </w:rPr>
              <w:t>»</w:t>
            </w:r>
          </w:p>
          <w:p w:rsidR="00D34762" w:rsidRPr="000D79E3" w:rsidRDefault="00D34762" w:rsidP="000D79E3">
            <w:pPr>
              <w:spacing w:after="0" w:line="240" w:lineRule="auto"/>
              <w:jc w:val="center"/>
              <w:rPr>
                <w:rFonts w:ascii="Times New Roman" w:hAnsi="Times New Roman"/>
                <w:sz w:val="24"/>
                <w:szCs w:val="24"/>
              </w:rPr>
            </w:pPr>
          </w:p>
        </w:tc>
        <w:tc>
          <w:tcPr>
            <w:tcW w:w="1201" w:type="pct"/>
            <w:tcBorders>
              <w:top w:val="single" w:sz="4" w:space="0" w:color="auto"/>
              <w:left w:val="single" w:sz="4" w:space="0" w:color="auto"/>
              <w:bottom w:val="single" w:sz="4" w:space="0" w:color="auto"/>
              <w:right w:val="single" w:sz="4" w:space="0" w:color="auto"/>
            </w:tcBorders>
          </w:tcPr>
          <w:p w:rsidR="00D34762" w:rsidRPr="000D79E3" w:rsidRDefault="00D34762" w:rsidP="000D79E3">
            <w:pPr>
              <w:spacing w:after="0" w:line="240" w:lineRule="auto"/>
              <w:jc w:val="center"/>
              <w:rPr>
                <w:rFonts w:ascii="Times New Roman" w:hAnsi="Times New Roman"/>
                <w:sz w:val="24"/>
                <w:szCs w:val="24"/>
              </w:rPr>
            </w:pPr>
            <w:r w:rsidRPr="000D79E3">
              <w:rPr>
                <w:rFonts w:ascii="Times New Roman" w:hAnsi="Times New Roman"/>
                <w:sz w:val="24"/>
                <w:szCs w:val="24"/>
              </w:rPr>
              <w:t>УТВЕРЖДАЮ:</w:t>
            </w:r>
          </w:p>
          <w:p w:rsidR="00D34762" w:rsidRPr="000D79E3" w:rsidRDefault="00D34762" w:rsidP="000D79E3">
            <w:pPr>
              <w:spacing w:after="0" w:line="240" w:lineRule="auto"/>
              <w:jc w:val="center"/>
              <w:rPr>
                <w:rFonts w:ascii="Times New Roman" w:hAnsi="Times New Roman"/>
                <w:sz w:val="24"/>
                <w:szCs w:val="24"/>
              </w:rPr>
            </w:pPr>
            <w:r w:rsidRPr="000D79E3">
              <w:rPr>
                <w:rFonts w:ascii="Times New Roman" w:hAnsi="Times New Roman"/>
                <w:sz w:val="24"/>
                <w:szCs w:val="24"/>
              </w:rPr>
              <w:t>Зав. кафедрой,</w:t>
            </w:r>
          </w:p>
          <w:p w:rsidR="00D34762" w:rsidRPr="000D79E3" w:rsidRDefault="00D34762" w:rsidP="000D79E3">
            <w:pPr>
              <w:spacing w:after="0" w:line="240" w:lineRule="auto"/>
              <w:jc w:val="center"/>
              <w:rPr>
                <w:rFonts w:ascii="Times New Roman" w:hAnsi="Times New Roman"/>
                <w:sz w:val="24"/>
                <w:szCs w:val="24"/>
              </w:rPr>
            </w:pPr>
            <w:r w:rsidRPr="000D79E3">
              <w:rPr>
                <w:rFonts w:ascii="Times New Roman" w:hAnsi="Times New Roman"/>
                <w:sz w:val="24"/>
                <w:szCs w:val="24"/>
              </w:rPr>
              <w:t>д.э.н., проф.</w:t>
            </w:r>
          </w:p>
        </w:tc>
      </w:tr>
      <w:tr w:rsidR="00D34762" w:rsidRPr="000D79E3" w:rsidTr="00D34762">
        <w:trPr>
          <w:cantSplit/>
          <w:trHeight w:val="485"/>
        </w:trPr>
        <w:tc>
          <w:tcPr>
            <w:tcW w:w="1399" w:type="pct"/>
            <w:vMerge w:val="restart"/>
            <w:tcBorders>
              <w:top w:val="single" w:sz="4" w:space="0" w:color="auto"/>
              <w:left w:val="single" w:sz="4" w:space="0" w:color="auto"/>
              <w:bottom w:val="single" w:sz="4" w:space="0" w:color="auto"/>
              <w:right w:val="single" w:sz="4" w:space="0" w:color="auto"/>
            </w:tcBorders>
          </w:tcPr>
          <w:p w:rsidR="00D34762" w:rsidRPr="000D79E3" w:rsidRDefault="00D34762" w:rsidP="000D79E3">
            <w:pPr>
              <w:spacing w:after="0" w:line="240" w:lineRule="auto"/>
              <w:jc w:val="center"/>
              <w:rPr>
                <w:rFonts w:ascii="Times New Roman" w:hAnsi="Times New Roman"/>
                <w:sz w:val="24"/>
                <w:szCs w:val="24"/>
              </w:rPr>
            </w:pPr>
            <w:r w:rsidRPr="000D79E3">
              <w:rPr>
                <w:rFonts w:ascii="Times New Roman" w:hAnsi="Times New Roman"/>
                <w:sz w:val="24"/>
                <w:szCs w:val="24"/>
              </w:rPr>
              <w:t>Кафедра Экономики транспорта</w:t>
            </w:r>
          </w:p>
          <w:p w:rsidR="00D34762" w:rsidRPr="000D79E3" w:rsidRDefault="00D34762" w:rsidP="000D79E3">
            <w:pPr>
              <w:spacing w:after="0" w:line="240" w:lineRule="auto"/>
              <w:jc w:val="center"/>
              <w:rPr>
                <w:rFonts w:ascii="Times New Roman" w:hAnsi="Times New Roman"/>
                <w:sz w:val="24"/>
                <w:szCs w:val="24"/>
              </w:rPr>
            </w:pPr>
            <w:r w:rsidRPr="000D79E3">
              <w:rPr>
                <w:rFonts w:ascii="Times New Roman" w:hAnsi="Times New Roman"/>
                <w:sz w:val="24"/>
                <w:szCs w:val="24"/>
              </w:rPr>
              <w:t xml:space="preserve">2021-2022 </w:t>
            </w:r>
            <w:proofErr w:type="spellStart"/>
            <w:r w:rsidRPr="000D79E3">
              <w:rPr>
                <w:rFonts w:ascii="Times New Roman" w:hAnsi="Times New Roman"/>
                <w:sz w:val="24"/>
                <w:szCs w:val="24"/>
              </w:rPr>
              <w:t>уч.гг</w:t>
            </w:r>
            <w:proofErr w:type="spellEnd"/>
            <w:r w:rsidRPr="000D79E3">
              <w:rPr>
                <w:rFonts w:ascii="Times New Roman" w:hAnsi="Times New Roman"/>
                <w:sz w:val="24"/>
                <w:szCs w:val="24"/>
              </w:rPr>
              <w:t>.</w:t>
            </w:r>
          </w:p>
        </w:tc>
        <w:tc>
          <w:tcPr>
            <w:tcW w:w="2400" w:type="pct"/>
            <w:vMerge/>
            <w:tcBorders>
              <w:top w:val="single" w:sz="4" w:space="0" w:color="auto"/>
              <w:left w:val="single" w:sz="4" w:space="0" w:color="auto"/>
              <w:bottom w:val="single" w:sz="4" w:space="0" w:color="auto"/>
              <w:right w:val="single" w:sz="4" w:space="0" w:color="auto"/>
            </w:tcBorders>
            <w:vAlign w:val="center"/>
          </w:tcPr>
          <w:p w:rsidR="00D34762" w:rsidRPr="000D79E3" w:rsidRDefault="00D34762" w:rsidP="000D79E3">
            <w:pPr>
              <w:spacing w:after="0" w:line="240" w:lineRule="auto"/>
              <w:jc w:val="center"/>
              <w:rPr>
                <w:rFonts w:ascii="Times New Roman" w:hAnsi="Times New Roman"/>
                <w:sz w:val="24"/>
                <w:szCs w:val="24"/>
              </w:rPr>
            </w:pPr>
          </w:p>
        </w:tc>
        <w:tc>
          <w:tcPr>
            <w:tcW w:w="1201" w:type="pct"/>
            <w:tcBorders>
              <w:top w:val="single" w:sz="4" w:space="0" w:color="auto"/>
              <w:left w:val="single" w:sz="4" w:space="0" w:color="auto"/>
              <w:bottom w:val="single" w:sz="4" w:space="0" w:color="auto"/>
              <w:right w:val="single" w:sz="4" w:space="0" w:color="auto"/>
            </w:tcBorders>
          </w:tcPr>
          <w:p w:rsidR="00D34762" w:rsidRPr="000D79E3" w:rsidRDefault="00D34762" w:rsidP="000D79E3">
            <w:pPr>
              <w:spacing w:after="0" w:line="240" w:lineRule="auto"/>
              <w:jc w:val="center"/>
              <w:rPr>
                <w:rFonts w:ascii="Times New Roman" w:hAnsi="Times New Roman"/>
                <w:sz w:val="24"/>
                <w:szCs w:val="24"/>
              </w:rPr>
            </w:pPr>
          </w:p>
        </w:tc>
      </w:tr>
      <w:tr w:rsidR="00D34762" w:rsidRPr="000D79E3" w:rsidTr="00D34762">
        <w:trPr>
          <w:cantSplit/>
          <w:trHeight w:val="485"/>
        </w:trPr>
        <w:tc>
          <w:tcPr>
            <w:tcW w:w="1399" w:type="pct"/>
            <w:vMerge/>
            <w:tcBorders>
              <w:top w:val="single" w:sz="4" w:space="0" w:color="auto"/>
              <w:left w:val="single" w:sz="4" w:space="0" w:color="auto"/>
              <w:bottom w:val="single" w:sz="4" w:space="0" w:color="auto"/>
              <w:right w:val="single" w:sz="4" w:space="0" w:color="auto"/>
            </w:tcBorders>
            <w:vAlign w:val="center"/>
          </w:tcPr>
          <w:p w:rsidR="00D34762" w:rsidRPr="000D79E3" w:rsidRDefault="00D34762" w:rsidP="000D79E3">
            <w:pPr>
              <w:spacing w:after="0" w:line="240" w:lineRule="auto"/>
              <w:jc w:val="center"/>
              <w:rPr>
                <w:rFonts w:ascii="Times New Roman" w:hAnsi="Times New Roman"/>
                <w:sz w:val="24"/>
                <w:szCs w:val="24"/>
              </w:rPr>
            </w:pPr>
          </w:p>
        </w:tc>
        <w:tc>
          <w:tcPr>
            <w:tcW w:w="2400" w:type="pct"/>
            <w:vMerge/>
            <w:tcBorders>
              <w:top w:val="single" w:sz="4" w:space="0" w:color="auto"/>
              <w:left w:val="single" w:sz="4" w:space="0" w:color="auto"/>
              <w:bottom w:val="single" w:sz="4" w:space="0" w:color="auto"/>
              <w:right w:val="single" w:sz="4" w:space="0" w:color="auto"/>
            </w:tcBorders>
            <w:vAlign w:val="center"/>
          </w:tcPr>
          <w:p w:rsidR="00D34762" w:rsidRPr="000D79E3" w:rsidRDefault="00D34762" w:rsidP="000D79E3">
            <w:pPr>
              <w:spacing w:after="0" w:line="240" w:lineRule="auto"/>
              <w:jc w:val="center"/>
              <w:rPr>
                <w:rFonts w:ascii="Times New Roman" w:hAnsi="Times New Roman"/>
                <w:sz w:val="24"/>
                <w:szCs w:val="24"/>
              </w:rPr>
            </w:pPr>
          </w:p>
        </w:tc>
        <w:tc>
          <w:tcPr>
            <w:tcW w:w="1201" w:type="pct"/>
            <w:tcBorders>
              <w:top w:val="single" w:sz="4" w:space="0" w:color="auto"/>
              <w:left w:val="single" w:sz="4" w:space="0" w:color="auto"/>
              <w:bottom w:val="single" w:sz="4" w:space="0" w:color="auto"/>
              <w:right w:val="single" w:sz="4" w:space="0" w:color="auto"/>
            </w:tcBorders>
          </w:tcPr>
          <w:p w:rsidR="00D34762" w:rsidRPr="000D79E3" w:rsidRDefault="00D34762" w:rsidP="000D79E3">
            <w:pPr>
              <w:spacing w:after="0" w:line="240" w:lineRule="auto"/>
              <w:jc w:val="center"/>
              <w:rPr>
                <w:rFonts w:ascii="Times New Roman" w:hAnsi="Times New Roman"/>
                <w:sz w:val="24"/>
                <w:szCs w:val="24"/>
              </w:rPr>
            </w:pPr>
            <w:proofErr w:type="spellStart"/>
            <w:r w:rsidRPr="000D79E3">
              <w:rPr>
                <w:rFonts w:ascii="Times New Roman" w:hAnsi="Times New Roman"/>
                <w:sz w:val="24"/>
                <w:szCs w:val="24"/>
              </w:rPr>
              <w:t>Рачек</w:t>
            </w:r>
            <w:proofErr w:type="spellEnd"/>
            <w:r w:rsidRPr="000D79E3">
              <w:rPr>
                <w:rFonts w:ascii="Times New Roman" w:hAnsi="Times New Roman"/>
                <w:sz w:val="24"/>
                <w:szCs w:val="24"/>
              </w:rPr>
              <w:t xml:space="preserve"> С.В.</w:t>
            </w:r>
          </w:p>
          <w:p w:rsidR="00D34762" w:rsidRPr="000D79E3" w:rsidRDefault="00D34762" w:rsidP="000D79E3">
            <w:pPr>
              <w:spacing w:after="0" w:line="240" w:lineRule="auto"/>
              <w:jc w:val="center"/>
              <w:rPr>
                <w:rFonts w:ascii="Times New Roman" w:hAnsi="Times New Roman"/>
                <w:sz w:val="24"/>
                <w:szCs w:val="24"/>
              </w:rPr>
            </w:pPr>
          </w:p>
        </w:tc>
      </w:tr>
      <w:tr w:rsidR="00D34762" w:rsidRPr="000D79E3" w:rsidTr="00494B6B">
        <w:trPr>
          <w:cantSplit/>
          <w:trHeight w:val="411"/>
        </w:trPr>
        <w:tc>
          <w:tcPr>
            <w:tcW w:w="5000" w:type="pct"/>
            <w:gridSpan w:val="3"/>
            <w:tcBorders>
              <w:top w:val="single" w:sz="4" w:space="0" w:color="auto"/>
              <w:left w:val="single" w:sz="4" w:space="0" w:color="auto"/>
              <w:bottom w:val="single" w:sz="4" w:space="0" w:color="auto"/>
              <w:right w:val="single" w:sz="4" w:space="0" w:color="auto"/>
            </w:tcBorders>
            <w:vAlign w:val="center"/>
          </w:tcPr>
          <w:p w:rsidR="00D34762" w:rsidRPr="000D79E3" w:rsidRDefault="00494B6B" w:rsidP="00494B6B">
            <w:pPr>
              <w:numPr>
                <w:ilvl w:val="0"/>
                <w:numId w:val="19"/>
              </w:numPr>
              <w:spacing w:after="0" w:line="240" w:lineRule="auto"/>
              <w:ind w:left="0"/>
              <w:rPr>
                <w:rFonts w:ascii="Times New Roman" w:hAnsi="Times New Roman"/>
                <w:sz w:val="24"/>
                <w:szCs w:val="24"/>
              </w:rPr>
            </w:pPr>
            <w:r w:rsidRPr="00494B6B">
              <w:rPr>
                <w:rFonts w:ascii="Times New Roman" w:hAnsi="Times New Roman"/>
                <w:sz w:val="24"/>
                <w:szCs w:val="20"/>
              </w:rPr>
              <w:t>Классификация архитектурных сооружений по назначению, материалу, конструктивным решениям, характеру эксплуатации и другим признакам</w:t>
            </w:r>
          </w:p>
        </w:tc>
      </w:tr>
      <w:tr w:rsidR="00D34762" w:rsidRPr="000D79E3" w:rsidTr="00494B6B">
        <w:trPr>
          <w:cantSplit/>
          <w:trHeight w:val="411"/>
        </w:trPr>
        <w:tc>
          <w:tcPr>
            <w:tcW w:w="5000" w:type="pct"/>
            <w:gridSpan w:val="3"/>
            <w:tcBorders>
              <w:top w:val="single" w:sz="4" w:space="0" w:color="auto"/>
              <w:left w:val="single" w:sz="4" w:space="0" w:color="auto"/>
              <w:bottom w:val="single" w:sz="4" w:space="0" w:color="auto"/>
              <w:right w:val="single" w:sz="4" w:space="0" w:color="auto"/>
            </w:tcBorders>
            <w:vAlign w:val="center"/>
          </w:tcPr>
          <w:p w:rsidR="00D34762" w:rsidRPr="000D79E3" w:rsidRDefault="00494B6B" w:rsidP="00494B6B">
            <w:pPr>
              <w:numPr>
                <w:ilvl w:val="0"/>
                <w:numId w:val="19"/>
              </w:numPr>
              <w:spacing w:after="0" w:line="240" w:lineRule="auto"/>
              <w:ind w:left="0"/>
              <w:rPr>
                <w:rFonts w:ascii="Times New Roman" w:hAnsi="Times New Roman"/>
                <w:sz w:val="24"/>
                <w:szCs w:val="24"/>
              </w:rPr>
            </w:pPr>
            <w:r w:rsidRPr="00494B6B">
              <w:rPr>
                <w:rFonts w:ascii="Times New Roman" w:hAnsi="Times New Roman"/>
                <w:sz w:val="24"/>
                <w:szCs w:val="20"/>
              </w:rPr>
              <w:t>Технические требования к зданиям и сооружениям</w:t>
            </w:r>
          </w:p>
        </w:tc>
      </w:tr>
    </w:tbl>
    <w:p w:rsidR="00D34762" w:rsidRPr="000D79E3" w:rsidRDefault="00D34762" w:rsidP="000D79E3">
      <w:pPr>
        <w:pStyle w:val="a5"/>
        <w:autoSpaceDE w:val="0"/>
        <w:autoSpaceDN w:val="0"/>
        <w:adjustRightInd w:val="0"/>
        <w:spacing w:after="0" w:line="240" w:lineRule="auto"/>
        <w:ind w:left="0"/>
        <w:rPr>
          <w:rFonts w:ascii="Times New Roman" w:hAnsi="Times New Roman"/>
          <w:sz w:val="24"/>
          <w:szCs w:val="24"/>
        </w:rPr>
      </w:pPr>
    </w:p>
    <w:p w:rsidR="00D34762" w:rsidRPr="000D79E3" w:rsidRDefault="00D34762" w:rsidP="000D79E3">
      <w:pPr>
        <w:tabs>
          <w:tab w:val="left" w:pos="993"/>
        </w:tabs>
        <w:autoSpaceDE w:val="0"/>
        <w:autoSpaceDN w:val="0"/>
        <w:adjustRightInd w:val="0"/>
        <w:spacing w:after="0" w:line="240" w:lineRule="auto"/>
        <w:ind w:firstLine="709"/>
        <w:jc w:val="both"/>
        <w:rPr>
          <w:rFonts w:ascii="Times New Roman" w:hAnsi="Times New Roman"/>
          <w:b/>
          <w:i/>
          <w:sz w:val="24"/>
          <w:szCs w:val="24"/>
        </w:rPr>
      </w:pPr>
      <w:r w:rsidRPr="000D79E3">
        <w:rPr>
          <w:rFonts w:ascii="Times New Roman" w:hAnsi="Times New Roman"/>
          <w:b/>
          <w:i/>
          <w:sz w:val="24"/>
          <w:szCs w:val="24"/>
        </w:rPr>
        <w:t>4</w:t>
      </w:r>
      <w:r w:rsidRPr="000D79E3">
        <w:rPr>
          <w:rFonts w:ascii="Times New Roman" w:hAnsi="Times New Roman"/>
          <w:b/>
          <w:i/>
          <w:sz w:val="24"/>
          <w:szCs w:val="24"/>
        </w:rPr>
        <w:tab/>
        <w:t>Порядок проведения промежуточной аттестации</w:t>
      </w:r>
    </w:p>
    <w:p w:rsidR="00D34762" w:rsidRPr="000D79E3" w:rsidRDefault="00D34762" w:rsidP="000D79E3">
      <w:pPr>
        <w:autoSpaceDE w:val="0"/>
        <w:autoSpaceDN w:val="0"/>
        <w:adjustRightInd w:val="0"/>
        <w:spacing w:after="0" w:line="240" w:lineRule="auto"/>
        <w:ind w:firstLine="709"/>
        <w:rPr>
          <w:rFonts w:ascii="Times New Roman" w:hAnsi="Times New Roman"/>
          <w:i/>
          <w:sz w:val="24"/>
          <w:szCs w:val="24"/>
        </w:rPr>
      </w:pPr>
    </w:p>
    <w:p w:rsidR="00D34762" w:rsidRPr="000D79E3" w:rsidRDefault="00D34762" w:rsidP="000D79E3">
      <w:pPr>
        <w:autoSpaceDE w:val="0"/>
        <w:autoSpaceDN w:val="0"/>
        <w:adjustRightInd w:val="0"/>
        <w:spacing w:after="0" w:line="240" w:lineRule="auto"/>
        <w:ind w:firstLine="709"/>
        <w:rPr>
          <w:rFonts w:ascii="Times New Roman" w:hAnsi="Times New Roman"/>
          <w:i/>
          <w:sz w:val="24"/>
          <w:szCs w:val="24"/>
        </w:rPr>
      </w:pPr>
      <w:r w:rsidRPr="000D79E3">
        <w:rPr>
          <w:rFonts w:ascii="Times New Roman" w:hAnsi="Times New Roman"/>
          <w:i/>
          <w:sz w:val="24"/>
          <w:szCs w:val="24"/>
        </w:rPr>
        <w:t>4.1.Документы СМК вуза</w:t>
      </w:r>
    </w:p>
    <w:p w:rsidR="00D34762" w:rsidRPr="000D79E3" w:rsidRDefault="00D34762" w:rsidP="000D79E3">
      <w:pPr>
        <w:pStyle w:val="a5"/>
        <w:tabs>
          <w:tab w:val="left" w:pos="-6521"/>
          <w:tab w:val="left" w:pos="1276"/>
        </w:tabs>
        <w:spacing w:after="0" w:line="240" w:lineRule="auto"/>
        <w:ind w:left="0" w:firstLine="709"/>
        <w:jc w:val="both"/>
        <w:rPr>
          <w:rFonts w:ascii="Times New Roman" w:hAnsi="Times New Roman"/>
          <w:sz w:val="24"/>
          <w:szCs w:val="24"/>
        </w:rPr>
      </w:pPr>
      <w:r w:rsidRPr="000D79E3">
        <w:rPr>
          <w:rFonts w:ascii="Times New Roman" w:hAnsi="Times New Roman"/>
          <w:sz w:val="24"/>
          <w:szCs w:val="24"/>
        </w:rPr>
        <w:t>Формы, система оценивания, порядок проведения промежуточной аттестации обучающихся, включая порядок установления сроков прохождения испытаний промежуточной аттестации, для лиц, не прошедших промежуточную аттестацию по уважительным причинам или имеющим академическую задолженность, а также периодичность проведения промежуточной аттестации обучающихся регламентированы следующими положениями:</w:t>
      </w:r>
    </w:p>
    <w:p w:rsidR="00047648" w:rsidRPr="000D79E3" w:rsidRDefault="00047648" w:rsidP="00047648">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ПЛ </w:t>
      </w:r>
      <w:r w:rsidR="00770E0C">
        <w:rPr>
          <w:rFonts w:ascii="Times New Roman" w:eastAsia="Calibri" w:hAnsi="Times New Roman"/>
          <w:spacing w:val="-6"/>
          <w:sz w:val="24"/>
          <w:szCs w:val="24"/>
        </w:rPr>
        <w:t>2.3.19-2018</w:t>
      </w:r>
      <w:r w:rsidRPr="000D79E3">
        <w:rPr>
          <w:rFonts w:ascii="Times New Roman" w:eastAsia="Calibri" w:hAnsi="Times New Roman"/>
          <w:spacing w:val="-6"/>
          <w:sz w:val="24"/>
          <w:szCs w:val="24"/>
        </w:rPr>
        <w:t xml:space="preserve"> «СМК. Организация и осуществление образовательной деятельности по образовательным программам высшего образования – программам бакалавриата, программам специалитета, программам магистратуры»;</w:t>
      </w:r>
    </w:p>
    <w:p w:rsidR="00047648" w:rsidRPr="000D79E3" w:rsidRDefault="00047648" w:rsidP="00047648">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ПЛ </w:t>
      </w:r>
      <w:r w:rsidR="00770E0C">
        <w:rPr>
          <w:rFonts w:ascii="Times New Roman" w:eastAsia="Calibri" w:hAnsi="Times New Roman"/>
          <w:spacing w:val="-6"/>
          <w:sz w:val="24"/>
          <w:szCs w:val="24"/>
        </w:rPr>
        <w:t>2.3.22-2018</w:t>
      </w:r>
      <w:r w:rsidRPr="000D79E3">
        <w:rPr>
          <w:rFonts w:ascii="Times New Roman" w:eastAsia="Calibri" w:hAnsi="Times New Roman"/>
          <w:spacing w:val="-6"/>
          <w:sz w:val="24"/>
          <w:szCs w:val="24"/>
        </w:rPr>
        <w:t xml:space="preserve"> «СМК. О формировании фонда оценочных материалов»;</w:t>
      </w:r>
    </w:p>
    <w:p w:rsidR="00047648" w:rsidRPr="00665F6E" w:rsidRDefault="00047648" w:rsidP="00047648">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ПЛ </w:t>
      </w:r>
      <w:r w:rsidR="00770E0C">
        <w:rPr>
          <w:rFonts w:ascii="Times New Roman" w:eastAsia="Calibri" w:hAnsi="Times New Roman"/>
          <w:spacing w:val="-6"/>
          <w:sz w:val="24"/>
          <w:szCs w:val="24"/>
        </w:rPr>
        <w:t>2.3.3-2018</w:t>
      </w:r>
      <w:r w:rsidRPr="000D79E3">
        <w:rPr>
          <w:rFonts w:ascii="Times New Roman" w:eastAsia="Calibri" w:hAnsi="Times New Roman"/>
          <w:spacing w:val="-6"/>
          <w:sz w:val="24"/>
          <w:szCs w:val="24"/>
        </w:rPr>
        <w:t xml:space="preserve"> «СМК. Система мониторинга качества образования с использованием технологии компьютерного тестирования».</w:t>
      </w:r>
    </w:p>
    <w:p w:rsidR="00D34762" w:rsidRPr="000D79E3" w:rsidRDefault="00D34762" w:rsidP="000D79E3">
      <w:pPr>
        <w:pStyle w:val="a5"/>
        <w:tabs>
          <w:tab w:val="left" w:pos="-6521"/>
          <w:tab w:val="left" w:pos="1276"/>
        </w:tabs>
        <w:spacing w:after="0" w:line="240" w:lineRule="auto"/>
        <w:ind w:left="0" w:firstLine="709"/>
        <w:jc w:val="both"/>
        <w:rPr>
          <w:rFonts w:ascii="Times New Roman" w:hAnsi="Times New Roman"/>
          <w:sz w:val="24"/>
          <w:szCs w:val="24"/>
        </w:rPr>
      </w:pPr>
    </w:p>
    <w:p w:rsidR="00D34762" w:rsidRPr="000D79E3" w:rsidRDefault="00D34762" w:rsidP="000D79E3">
      <w:pPr>
        <w:pStyle w:val="a5"/>
        <w:tabs>
          <w:tab w:val="left" w:pos="-6521"/>
          <w:tab w:val="left" w:pos="1276"/>
        </w:tabs>
        <w:spacing w:after="0" w:line="240" w:lineRule="auto"/>
        <w:ind w:left="0" w:firstLine="709"/>
        <w:jc w:val="both"/>
        <w:rPr>
          <w:rFonts w:ascii="Times New Roman" w:hAnsi="Times New Roman"/>
          <w:i/>
          <w:sz w:val="24"/>
          <w:szCs w:val="24"/>
        </w:rPr>
      </w:pPr>
      <w:r w:rsidRPr="000D79E3">
        <w:rPr>
          <w:rFonts w:ascii="Times New Roman" w:hAnsi="Times New Roman"/>
          <w:i/>
          <w:sz w:val="24"/>
          <w:szCs w:val="24"/>
        </w:rPr>
        <w:t>4.2 Методические материалы, определяющие процедуру оценивания знаний, умений, навыков и (или) опыта деятельности в ходе промежуточной аттестации</w:t>
      </w:r>
    </w:p>
    <w:p w:rsidR="00D34762" w:rsidRPr="000D79E3" w:rsidRDefault="00D34762" w:rsidP="000D79E3">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 xml:space="preserve">Промежуточная аттестация по дисциплине </w:t>
      </w:r>
      <w:r w:rsidRPr="000D79E3">
        <w:rPr>
          <w:rFonts w:ascii="Times New Roman" w:hAnsi="Times New Roman"/>
          <w:sz w:val="24"/>
          <w:szCs w:val="24"/>
          <w:u w:val="single"/>
        </w:rPr>
        <w:t>Б1.В.06 «</w:t>
      </w:r>
      <w:r w:rsidR="00C71759" w:rsidRPr="00C71759">
        <w:rPr>
          <w:rFonts w:ascii="Times New Roman" w:hAnsi="Times New Roman"/>
          <w:bCs/>
          <w:color w:val="000000"/>
          <w:sz w:val="24"/>
          <w:szCs w:val="24"/>
          <w:u w:val="single"/>
        </w:rPr>
        <w:t>Здания и сооружения</w:t>
      </w:r>
      <w:r w:rsidRPr="000D79E3">
        <w:rPr>
          <w:rFonts w:ascii="Times New Roman" w:hAnsi="Times New Roman"/>
          <w:sz w:val="24"/>
          <w:szCs w:val="24"/>
          <w:u w:val="single"/>
        </w:rPr>
        <w:t>»</w:t>
      </w:r>
      <w:r w:rsidRPr="000D79E3">
        <w:rPr>
          <w:rFonts w:ascii="Times New Roman" w:hAnsi="Times New Roman"/>
          <w:sz w:val="24"/>
          <w:szCs w:val="24"/>
        </w:rPr>
        <w:t xml:space="preserve"> </w:t>
      </w:r>
      <w:r w:rsidRPr="000D79E3">
        <w:rPr>
          <w:rFonts w:ascii="Times New Roman" w:hAnsi="Times New Roman"/>
          <w:bCs/>
          <w:sz w:val="24"/>
          <w:szCs w:val="24"/>
        </w:rPr>
        <w:t xml:space="preserve"> </w:t>
      </w:r>
      <w:r w:rsidRPr="000D79E3">
        <w:rPr>
          <w:rFonts w:ascii="Times New Roman" w:hAnsi="Times New Roman"/>
          <w:sz w:val="24"/>
          <w:szCs w:val="24"/>
        </w:rPr>
        <w:t>завершает изучение курса и проходит в форме экзамена. Он проводится согласно расписанию экзаменационной сессии.</w:t>
      </w:r>
    </w:p>
    <w:p w:rsidR="00D34762" w:rsidRPr="000D79E3" w:rsidRDefault="00D34762" w:rsidP="000D79E3">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Допуском к экзамену является итоговое тестирование. Экзамен проводится по экзаменационным билетам, в каждый из которых включены 2 теоретических вопроса.</w:t>
      </w:r>
    </w:p>
    <w:p w:rsidR="00D34762" w:rsidRPr="000D79E3" w:rsidRDefault="00D34762" w:rsidP="000D79E3">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Промежуточная аттестация (экзамен) носит комплексный характер: учитывает результаты итогового тестирования и ответа на экзаменационный билет. Преподаватель вправе повысить получившееся значение с учетом результатов текущего контроля знаний и рейтинговой оценки деятельности студента в течение периода изучения дисциплины.</w:t>
      </w:r>
    </w:p>
    <w:p w:rsidR="00D34762" w:rsidRPr="000D79E3" w:rsidRDefault="00D34762" w:rsidP="000D79E3">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 xml:space="preserve">В случае  применении дистанционных технологий и электронного обучения проведение промежуточной аттестации и мероприятий, предусмотренных в промежуточной аттестации  осуществляется в электронно-информационной образовательной среде (образовательная платформа электронной поддержки обучения </w:t>
      </w:r>
      <w:proofErr w:type="spellStart"/>
      <w:r w:rsidRPr="000D79E3">
        <w:rPr>
          <w:rFonts w:ascii="Times New Roman" w:hAnsi="Times New Roman"/>
          <w:sz w:val="24"/>
          <w:szCs w:val="24"/>
        </w:rPr>
        <w:t>Blackboard</w:t>
      </w:r>
      <w:proofErr w:type="spellEnd"/>
      <w:r w:rsidRPr="000D79E3">
        <w:rPr>
          <w:rFonts w:ascii="Times New Roman" w:hAnsi="Times New Roman"/>
          <w:sz w:val="24"/>
          <w:szCs w:val="24"/>
        </w:rPr>
        <w:t xml:space="preserve"> </w:t>
      </w:r>
      <w:proofErr w:type="spellStart"/>
      <w:r w:rsidRPr="000D79E3">
        <w:rPr>
          <w:rFonts w:ascii="Times New Roman" w:hAnsi="Times New Roman"/>
          <w:sz w:val="24"/>
          <w:szCs w:val="24"/>
        </w:rPr>
        <w:t>Learn</w:t>
      </w:r>
      <w:proofErr w:type="spellEnd"/>
      <w:r w:rsidRPr="000D79E3">
        <w:rPr>
          <w:rFonts w:ascii="Times New Roman" w:hAnsi="Times New Roman"/>
          <w:sz w:val="24"/>
          <w:szCs w:val="24"/>
        </w:rPr>
        <w:t xml:space="preserve"> (сайт bb.usurt.ru)) в курсе дисциплины (модуля).</w:t>
      </w:r>
    </w:p>
    <w:p w:rsidR="00D34762" w:rsidRPr="000D79E3" w:rsidRDefault="00D34762" w:rsidP="000D79E3">
      <w:pPr>
        <w:spacing w:after="0" w:line="240" w:lineRule="auto"/>
        <w:ind w:firstLine="709"/>
        <w:contextualSpacing/>
        <w:jc w:val="both"/>
        <w:rPr>
          <w:rFonts w:ascii="Times New Roman" w:hAnsi="Times New Roman"/>
          <w:sz w:val="24"/>
          <w:szCs w:val="24"/>
        </w:rPr>
      </w:pPr>
    </w:p>
    <w:p w:rsidR="006507E5" w:rsidRPr="000D79E3" w:rsidRDefault="006507E5" w:rsidP="00EF569C">
      <w:pPr>
        <w:pageBreakBefore/>
        <w:spacing w:after="0" w:line="240" w:lineRule="auto"/>
        <w:jc w:val="center"/>
        <w:rPr>
          <w:rFonts w:ascii="Times New Roman" w:eastAsia="SimSun" w:hAnsi="Times New Roman"/>
          <w:b/>
          <w:sz w:val="24"/>
          <w:szCs w:val="24"/>
          <w:lang w:eastAsia="hi-IN" w:bidi="hi-IN"/>
        </w:rPr>
      </w:pPr>
      <w:r w:rsidRPr="000D79E3">
        <w:rPr>
          <w:rFonts w:ascii="Times New Roman" w:eastAsia="Calibri" w:hAnsi="Times New Roman"/>
          <w:b/>
          <w:bCs/>
          <w:color w:val="000000"/>
          <w:sz w:val="24"/>
          <w:szCs w:val="24"/>
        </w:rPr>
        <w:lastRenderedPageBreak/>
        <w:t xml:space="preserve">Фонд оценочных материалов для промежуточной аттестации </w:t>
      </w:r>
      <w:r w:rsidRPr="000D79E3">
        <w:rPr>
          <w:rFonts w:ascii="Times New Roman" w:eastAsia="SimSun" w:hAnsi="Times New Roman"/>
          <w:b/>
          <w:sz w:val="24"/>
          <w:szCs w:val="24"/>
          <w:lang w:eastAsia="hi-IN" w:bidi="hi-IN"/>
        </w:rPr>
        <w:t>обучающихся по дисциплине (модулю)</w:t>
      </w:r>
    </w:p>
    <w:p w:rsidR="006507E5" w:rsidRPr="000D79E3" w:rsidRDefault="006507E5" w:rsidP="000D79E3">
      <w:pPr>
        <w:pStyle w:val="1"/>
        <w:rPr>
          <w:rFonts w:eastAsia="Calibri" w:cs="Times New Roman"/>
          <w:szCs w:val="24"/>
        </w:rPr>
      </w:pPr>
      <w:r w:rsidRPr="000D79E3">
        <w:rPr>
          <w:rFonts w:eastAsia="Calibri" w:cs="Times New Roman"/>
          <w:szCs w:val="24"/>
        </w:rPr>
        <w:t xml:space="preserve"> </w:t>
      </w:r>
      <w:bookmarkStart w:id="382" w:name="_Toc86139640"/>
      <w:bookmarkStart w:id="383" w:name="_Toc94620132"/>
      <w:r w:rsidRPr="000D79E3">
        <w:rPr>
          <w:rFonts w:eastAsia="Calibri" w:cs="Times New Roman"/>
          <w:szCs w:val="24"/>
        </w:rPr>
        <w:t xml:space="preserve">Б1.В.07  </w:t>
      </w:r>
      <w:r w:rsidRPr="000D79E3">
        <w:rPr>
          <w:rFonts w:eastAsia="Calibri" w:cs="Times New Roman"/>
          <w:szCs w:val="24"/>
          <w:shd w:val="clear" w:color="auto" w:fill="FFFFFF"/>
        </w:rPr>
        <w:t>«</w:t>
      </w:r>
      <w:r w:rsidR="002C24FC" w:rsidRPr="002C24FC">
        <w:rPr>
          <w:rFonts w:eastAsia="Calibri" w:cs="Times New Roman"/>
          <w:szCs w:val="24"/>
        </w:rPr>
        <w:t>Основы инженерных изысканий</w:t>
      </w:r>
      <w:r w:rsidRPr="000D79E3">
        <w:rPr>
          <w:rFonts w:eastAsia="Calibri" w:cs="Times New Roman"/>
          <w:szCs w:val="24"/>
          <w:shd w:val="clear" w:color="auto" w:fill="FFFFFF"/>
        </w:rPr>
        <w:t>»</w:t>
      </w:r>
      <w:bookmarkEnd w:id="382"/>
      <w:bookmarkEnd w:id="383"/>
    </w:p>
    <w:p w:rsidR="006507E5" w:rsidRPr="000D79E3" w:rsidRDefault="006507E5" w:rsidP="000D79E3">
      <w:pPr>
        <w:spacing w:after="0" w:line="240" w:lineRule="auto"/>
        <w:jc w:val="center"/>
        <w:rPr>
          <w:rFonts w:ascii="Times New Roman" w:eastAsia="Calibri" w:hAnsi="Times New Roman"/>
          <w:b/>
          <w:bCs/>
          <w:color w:val="000000"/>
          <w:sz w:val="24"/>
          <w:szCs w:val="24"/>
        </w:rPr>
      </w:pPr>
    </w:p>
    <w:p w:rsidR="006507E5" w:rsidRPr="00EF569C" w:rsidRDefault="006507E5" w:rsidP="00AD4E9D">
      <w:pPr>
        <w:numPr>
          <w:ilvl w:val="0"/>
          <w:numId w:val="103"/>
        </w:numPr>
        <w:tabs>
          <w:tab w:val="left" w:pos="993"/>
        </w:tabs>
        <w:spacing w:after="0" w:line="240" w:lineRule="auto"/>
        <w:ind w:left="0" w:firstLine="709"/>
        <w:jc w:val="both"/>
        <w:rPr>
          <w:rFonts w:ascii="Times New Roman" w:eastAsia="Calibri" w:hAnsi="Times New Roman"/>
          <w:b/>
          <w:sz w:val="24"/>
          <w:szCs w:val="24"/>
        </w:rPr>
      </w:pPr>
      <w:r w:rsidRPr="00EF569C">
        <w:rPr>
          <w:rFonts w:ascii="Times New Roman" w:eastAsia="Calibri" w:hAnsi="Times New Roman"/>
          <w:b/>
          <w:sz w:val="24"/>
          <w:szCs w:val="24"/>
        </w:rPr>
        <w:t xml:space="preserve">Перечень компетенций с указанием этапов их формирования в процессе освоения образовательной программы </w:t>
      </w:r>
    </w:p>
    <w:p w:rsidR="006507E5" w:rsidRPr="000D79E3" w:rsidRDefault="006507E5" w:rsidP="000D79E3">
      <w:pPr>
        <w:spacing w:after="0" w:line="240" w:lineRule="auto"/>
        <w:rPr>
          <w:rFonts w:ascii="Times New Roman" w:eastAsia="Calibri" w:hAnsi="Times New Roman"/>
          <w:i/>
          <w:sz w:val="24"/>
          <w:szCs w:val="24"/>
        </w:rPr>
      </w:pPr>
    </w:p>
    <w:p w:rsidR="006507E5" w:rsidRDefault="006507E5"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xml:space="preserve">Дисциплина </w:t>
      </w:r>
      <w:r w:rsidRPr="00B15514">
        <w:rPr>
          <w:rFonts w:ascii="Times New Roman" w:eastAsia="Calibri" w:hAnsi="Times New Roman"/>
          <w:b/>
          <w:bCs/>
          <w:color w:val="000000"/>
          <w:sz w:val="24"/>
          <w:szCs w:val="24"/>
          <w:u w:val="single"/>
        </w:rPr>
        <w:t xml:space="preserve">Б1.В.07 </w:t>
      </w:r>
      <w:r w:rsidRPr="00B15514">
        <w:rPr>
          <w:rFonts w:ascii="Times New Roman" w:eastAsia="Calibri" w:hAnsi="Times New Roman"/>
          <w:b/>
          <w:sz w:val="24"/>
          <w:szCs w:val="24"/>
          <w:u w:val="single"/>
          <w:shd w:val="clear" w:color="auto" w:fill="FFFFFF"/>
        </w:rPr>
        <w:t>«</w:t>
      </w:r>
      <w:r w:rsidR="002C24FC" w:rsidRPr="002C24FC">
        <w:rPr>
          <w:rFonts w:ascii="Times New Roman" w:eastAsia="Calibri" w:hAnsi="Times New Roman"/>
          <w:b/>
          <w:sz w:val="24"/>
          <w:szCs w:val="24"/>
          <w:u w:val="single"/>
        </w:rPr>
        <w:t>Основы инженерных изысканий</w:t>
      </w:r>
      <w:r w:rsidRPr="00B15514">
        <w:rPr>
          <w:rFonts w:ascii="Times New Roman" w:eastAsia="Calibri" w:hAnsi="Times New Roman"/>
          <w:b/>
          <w:sz w:val="24"/>
          <w:szCs w:val="24"/>
          <w:u w:val="single"/>
          <w:shd w:val="clear" w:color="auto" w:fill="FFFFFF"/>
        </w:rPr>
        <w:t>»</w:t>
      </w:r>
      <w:r w:rsidRPr="000D79E3">
        <w:rPr>
          <w:rFonts w:ascii="Times New Roman" w:eastAsia="Calibri" w:hAnsi="Times New Roman"/>
          <w:sz w:val="24"/>
          <w:szCs w:val="24"/>
          <w:shd w:val="clear" w:color="auto" w:fill="FFFFFF"/>
        </w:rPr>
        <w:t xml:space="preserve"> </w:t>
      </w:r>
      <w:r w:rsidRPr="000D79E3">
        <w:rPr>
          <w:rFonts w:ascii="Times New Roman" w:eastAsia="Calibri" w:hAnsi="Times New Roman"/>
          <w:sz w:val="24"/>
          <w:szCs w:val="24"/>
        </w:rPr>
        <w:t>участвует в формировании следующих компетенций и индикаторов достижения компетенций:</w:t>
      </w:r>
    </w:p>
    <w:p w:rsidR="00EF569C" w:rsidRDefault="00EF569C" w:rsidP="00EF569C">
      <w:pPr>
        <w:spacing w:after="0" w:line="240" w:lineRule="auto"/>
        <w:jc w:val="both"/>
        <w:rPr>
          <w:rFonts w:ascii="Times New Roman" w:eastAsia="Calibri" w:hAnsi="Times New Roman"/>
          <w:sz w:val="24"/>
          <w:szCs w:val="24"/>
        </w:rPr>
      </w:pPr>
    </w:p>
    <w:p w:rsidR="00EF569C" w:rsidRPr="000D79E3" w:rsidRDefault="00EF569C" w:rsidP="00EF569C">
      <w:pPr>
        <w:spacing w:after="0" w:line="240" w:lineRule="auto"/>
        <w:jc w:val="right"/>
        <w:rPr>
          <w:rFonts w:ascii="Times New Roman" w:eastAsia="Calibri" w:hAnsi="Times New Roman"/>
          <w:sz w:val="24"/>
          <w:szCs w:val="24"/>
        </w:rPr>
      </w:pPr>
      <w:r>
        <w:rPr>
          <w:rFonts w:ascii="Times New Roman" w:eastAsia="Calibri" w:hAnsi="Times New Roman"/>
          <w:sz w:val="24"/>
          <w:szCs w:val="24"/>
        </w:rPr>
        <w:t>Таблица 1</w:t>
      </w:r>
    </w:p>
    <w:tbl>
      <w:tblPr>
        <w:tblW w:w="5000" w:type="pct"/>
        <w:tblCellMar>
          <w:left w:w="0" w:type="dxa"/>
          <w:right w:w="0" w:type="dxa"/>
        </w:tblCellMar>
        <w:tblLook w:val="00A0" w:firstRow="1" w:lastRow="0" w:firstColumn="1" w:lastColumn="0" w:noHBand="0" w:noVBand="0"/>
      </w:tblPr>
      <w:tblGrid>
        <w:gridCol w:w="1858"/>
        <w:gridCol w:w="3711"/>
        <w:gridCol w:w="1958"/>
        <w:gridCol w:w="1470"/>
        <w:gridCol w:w="475"/>
      </w:tblGrid>
      <w:tr w:rsidR="00EF569C" w:rsidRPr="00EF569C" w:rsidTr="00EF569C">
        <w:tc>
          <w:tcPr>
            <w:tcW w:w="928" w:type="pct"/>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rsidR="00EF569C" w:rsidRPr="00EF569C" w:rsidRDefault="00EF569C" w:rsidP="00EF569C">
            <w:pPr>
              <w:spacing w:after="0" w:line="240" w:lineRule="auto"/>
              <w:jc w:val="center"/>
              <w:rPr>
                <w:rFonts w:ascii="Times New Roman" w:eastAsia="Calibri" w:hAnsi="Times New Roman"/>
                <w:sz w:val="24"/>
                <w:szCs w:val="24"/>
              </w:rPr>
            </w:pPr>
            <w:r w:rsidRPr="00EF569C">
              <w:rPr>
                <w:rFonts w:ascii="Times New Roman" w:eastAsia="Calibri" w:hAnsi="Times New Roman"/>
                <w:sz w:val="24"/>
                <w:szCs w:val="24"/>
              </w:rPr>
              <w:t>Код и наименование компетенции</w:t>
            </w:r>
          </w:p>
        </w:tc>
        <w:tc>
          <w:tcPr>
            <w:tcW w:w="1972" w:type="pct"/>
            <w:tcBorders>
              <w:top w:val="single" w:sz="8" w:space="0" w:color="000000"/>
              <w:left w:val="nil"/>
              <w:bottom w:val="single" w:sz="8" w:space="0" w:color="000000"/>
              <w:right w:val="single" w:sz="8" w:space="0" w:color="000000"/>
            </w:tcBorders>
            <w:tcMar>
              <w:top w:w="0" w:type="dxa"/>
              <w:left w:w="108" w:type="dxa"/>
              <w:bottom w:w="0" w:type="dxa"/>
              <w:right w:w="108" w:type="dxa"/>
            </w:tcMar>
            <w:vAlign w:val="center"/>
          </w:tcPr>
          <w:p w:rsidR="00EF569C" w:rsidRPr="00EF569C" w:rsidRDefault="00EF569C" w:rsidP="00EF569C">
            <w:pPr>
              <w:spacing w:after="0" w:line="240" w:lineRule="auto"/>
              <w:jc w:val="center"/>
              <w:rPr>
                <w:rFonts w:ascii="Times New Roman" w:eastAsia="Calibri" w:hAnsi="Times New Roman"/>
                <w:sz w:val="24"/>
                <w:szCs w:val="24"/>
              </w:rPr>
            </w:pPr>
            <w:r w:rsidRPr="00EF569C">
              <w:rPr>
                <w:rFonts w:ascii="Times New Roman" w:eastAsia="Calibri" w:hAnsi="Times New Roman"/>
                <w:sz w:val="24"/>
                <w:szCs w:val="24"/>
              </w:rPr>
              <w:t>Код и наименование индикатора достижения компетенции</w:t>
            </w:r>
          </w:p>
        </w:tc>
        <w:tc>
          <w:tcPr>
            <w:tcW w:w="1047" w:type="pct"/>
            <w:tcBorders>
              <w:top w:val="single" w:sz="8" w:space="0" w:color="000000"/>
              <w:left w:val="nil"/>
              <w:bottom w:val="single" w:sz="8" w:space="0" w:color="000000"/>
              <w:right w:val="single" w:sz="8" w:space="0" w:color="000000"/>
            </w:tcBorders>
            <w:tcMar>
              <w:top w:w="0" w:type="dxa"/>
              <w:left w:w="108" w:type="dxa"/>
              <w:bottom w:w="0" w:type="dxa"/>
              <w:right w:w="108" w:type="dxa"/>
            </w:tcMar>
            <w:vAlign w:val="center"/>
          </w:tcPr>
          <w:p w:rsidR="00EF569C" w:rsidRPr="00EF569C" w:rsidRDefault="00EF569C" w:rsidP="00EF569C">
            <w:pPr>
              <w:spacing w:after="0" w:line="240" w:lineRule="auto"/>
              <w:jc w:val="center"/>
              <w:rPr>
                <w:rFonts w:ascii="Times New Roman" w:eastAsia="Calibri" w:hAnsi="Times New Roman"/>
                <w:sz w:val="24"/>
                <w:szCs w:val="24"/>
              </w:rPr>
            </w:pPr>
            <w:r w:rsidRPr="00EF569C">
              <w:rPr>
                <w:rFonts w:ascii="Times New Roman" w:eastAsia="Calibri" w:hAnsi="Times New Roman"/>
                <w:sz w:val="24"/>
                <w:szCs w:val="24"/>
              </w:rPr>
              <w:t>Этап формирования компетенции</w:t>
            </w:r>
          </w:p>
        </w:tc>
        <w:tc>
          <w:tcPr>
            <w:tcW w:w="1053" w:type="pct"/>
            <w:gridSpan w:val="2"/>
            <w:tcBorders>
              <w:top w:val="single" w:sz="8" w:space="0" w:color="000000"/>
              <w:left w:val="nil"/>
              <w:bottom w:val="single" w:sz="8" w:space="0" w:color="000000"/>
              <w:right w:val="single" w:sz="8" w:space="0" w:color="000000"/>
            </w:tcBorders>
            <w:vAlign w:val="center"/>
          </w:tcPr>
          <w:p w:rsidR="00EF569C" w:rsidRPr="00EF569C" w:rsidRDefault="00EF569C" w:rsidP="000D79E3">
            <w:pPr>
              <w:spacing w:after="0" w:line="240" w:lineRule="auto"/>
              <w:jc w:val="center"/>
              <w:rPr>
                <w:rFonts w:ascii="Times New Roman" w:eastAsia="Calibri" w:hAnsi="Times New Roman"/>
                <w:sz w:val="24"/>
                <w:szCs w:val="24"/>
              </w:rPr>
            </w:pPr>
            <w:r w:rsidRPr="00EF569C">
              <w:rPr>
                <w:rFonts w:ascii="Times New Roman" w:eastAsia="Calibri" w:hAnsi="Times New Roman"/>
                <w:sz w:val="24"/>
                <w:szCs w:val="24"/>
              </w:rPr>
              <w:t>Форма промежуточной аттестации</w:t>
            </w:r>
          </w:p>
        </w:tc>
      </w:tr>
      <w:tr w:rsidR="002C24FC" w:rsidRPr="00EF569C" w:rsidTr="002C24FC">
        <w:trPr>
          <w:trHeight w:val="1196"/>
        </w:trPr>
        <w:tc>
          <w:tcPr>
            <w:tcW w:w="928" w:type="pct"/>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rsidR="002C24FC" w:rsidRPr="00EF569C" w:rsidRDefault="002C24FC" w:rsidP="002C24FC">
            <w:pPr>
              <w:overflowPunct w:val="0"/>
              <w:autoSpaceDE w:val="0"/>
              <w:autoSpaceDN w:val="0"/>
              <w:spacing w:after="0" w:line="240" w:lineRule="auto"/>
              <w:textAlignment w:val="baseline"/>
              <w:rPr>
                <w:rFonts w:ascii="Times New Roman" w:eastAsia="Calibri" w:hAnsi="Times New Roman"/>
                <w:bCs/>
                <w:color w:val="000000"/>
                <w:sz w:val="24"/>
                <w:szCs w:val="24"/>
              </w:rPr>
            </w:pPr>
            <w:r w:rsidRPr="00EF569C">
              <w:rPr>
                <w:rFonts w:ascii="Times New Roman" w:eastAsia="Calibri" w:hAnsi="Times New Roman"/>
                <w:color w:val="000000"/>
                <w:sz w:val="24"/>
                <w:szCs w:val="24"/>
              </w:rPr>
              <w:t>ПК-</w:t>
            </w:r>
            <w:r>
              <w:rPr>
                <w:rFonts w:ascii="Times New Roman" w:eastAsia="Calibri" w:hAnsi="Times New Roman"/>
                <w:color w:val="000000"/>
                <w:sz w:val="24"/>
                <w:szCs w:val="24"/>
              </w:rPr>
              <w:t>2</w:t>
            </w:r>
            <w:r w:rsidRPr="00EF569C">
              <w:rPr>
                <w:rFonts w:ascii="Times New Roman" w:eastAsia="Calibri" w:hAnsi="Times New Roman"/>
                <w:color w:val="000000"/>
                <w:sz w:val="24"/>
                <w:szCs w:val="24"/>
              </w:rPr>
              <w:t>.</w:t>
            </w:r>
            <w:r>
              <w:rPr>
                <w:rFonts w:ascii="Times New Roman" w:eastAsia="Calibri" w:hAnsi="Times New Roman"/>
                <w:color w:val="000000"/>
                <w:sz w:val="24"/>
                <w:szCs w:val="24"/>
              </w:rPr>
              <w:t>1</w:t>
            </w:r>
            <w:r w:rsidRPr="00EF569C">
              <w:rPr>
                <w:rFonts w:ascii="Times New Roman" w:eastAsia="Calibri" w:hAnsi="Times New Roman"/>
                <w:color w:val="000000"/>
                <w:sz w:val="24"/>
                <w:szCs w:val="24"/>
              </w:rPr>
              <w:t xml:space="preserve">: </w:t>
            </w:r>
            <w:r w:rsidRPr="002C24FC">
              <w:rPr>
                <w:rFonts w:ascii="Times New Roman" w:eastAsia="Calibri" w:hAnsi="Times New Roman"/>
                <w:color w:val="000000"/>
                <w:sz w:val="24"/>
                <w:szCs w:val="24"/>
              </w:rPr>
              <w:t>Способен анализировать фактическое выполнение плановых показателей в строительной организации</w:t>
            </w:r>
          </w:p>
        </w:tc>
        <w:tc>
          <w:tcPr>
            <w:tcW w:w="1972" w:type="pct"/>
            <w:tcBorders>
              <w:top w:val="single" w:sz="8" w:space="0" w:color="000000"/>
              <w:left w:val="nil"/>
              <w:bottom w:val="single" w:sz="8" w:space="0" w:color="000000"/>
              <w:right w:val="single" w:sz="8" w:space="0" w:color="000000"/>
            </w:tcBorders>
            <w:tcMar>
              <w:top w:w="0" w:type="dxa"/>
              <w:left w:w="108" w:type="dxa"/>
              <w:bottom w:w="0" w:type="dxa"/>
              <w:right w:w="108" w:type="dxa"/>
            </w:tcMar>
            <w:vAlign w:val="center"/>
          </w:tcPr>
          <w:p w:rsidR="002C24FC" w:rsidRPr="002C24FC" w:rsidRDefault="002C24FC" w:rsidP="002C24FC">
            <w:pPr>
              <w:spacing w:after="0" w:line="240" w:lineRule="auto"/>
              <w:rPr>
                <w:rFonts w:ascii="Times New Roman" w:eastAsia="Calibri" w:hAnsi="Times New Roman"/>
                <w:color w:val="000000"/>
                <w:sz w:val="24"/>
                <w:szCs w:val="24"/>
              </w:rPr>
            </w:pPr>
            <w:r w:rsidRPr="00EF569C">
              <w:rPr>
                <w:rFonts w:ascii="Times New Roman" w:eastAsia="Calibri" w:hAnsi="Times New Roman"/>
                <w:color w:val="000000"/>
                <w:sz w:val="24"/>
                <w:szCs w:val="24"/>
              </w:rPr>
              <w:t>ПК-</w:t>
            </w:r>
            <w:r>
              <w:rPr>
                <w:rFonts w:ascii="Times New Roman" w:eastAsia="Calibri" w:hAnsi="Times New Roman"/>
                <w:color w:val="000000"/>
                <w:sz w:val="24"/>
                <w:szCs w:val="24"/>
              </w:rPr>
              <w:t>2</w:t>
            </w:r>
            <w:r w:rsidRPr="00EF569C">
              <w:rPr>
                <w:rFonts w:ascii="Times New Roman" w:eastAsia="Calibri" w:hAnsi="Times New Roman"/>
                <w:color w:val="000000"/>
                <w:sz w:val="24"/>
                <w:szCs w:val="24"/>
              </w:rPr>
              <w:t>.</w:t>
            </w:r>
            <w:r>
              <w:rPr>
                <w:rFonts w:ascii="Times New Roman" w:eastAsia="Calibri" w:hAnsi="Times New Roman"/>
                <w:color w:val="000000"/>
                <w:sz w:val="24"/>
                <w:szCs w:val="24"/>
              </w:rPr>
              <w:t>1</w:t>
            </w:r>
            <w:r w:rsidRPr="00EF569C">
              <w:rPr>
                <w:rFonts w:ascii="Times New Roman" w:eastAsia="Calibri" w:hAnsi="Times New Roman"/>
                <w:color w:val="000000"/>
                <w:sz w:val="24"/>
                <w:szCs w:val="24"/>
              </w:rPr>
              <w:t>.</w:t>
            </w:r>
            <w:r>
              <w:rPr>
                <w:rFonts w:ascii="Times New Roman" w:eastAsia="Calibri" w:hAnsi="Times New Roman"/>
                <w:color w:val="000000"/>
                <w:sz w:val="24"/>
                <w:szCs w:val="24"/>
              </w:rPr>
              <w:t>3</w:t>
            </w:r>
            <w:r w:rsidRPr="00EF569C">
              <w:rPr>
                <w:rFonts w:ascii="Times New Roman" w:eastAsia="Calibri" w:hAnsi="Times New Roman"/>
                <w:color w:val="000000"/>
                <w:sz w:val="24"/>
                <w:szCs w:val="24"/>
              </w:rPr>
              <w:t xml:space="preserve">: </w:t>
            </w:r>
            <w:r w:rsidRPr="002C24FC">
              <w:rPr>
                <w:rFonts w:ascii="Times New Roman" w:eastAsia="Calibri" w:hAnsi="Times New Roman"/>
                <w:color w:val="000000"/>
                <w:sz w:val="24"/>
                <w:szCs w:val="24"/>
              </w:rPr>
              <w:t>Определяет состав показателей исполнения материально-технических и финансовых ресурсов с использованием специализированного программного обеспечения</w:t>
            </w:r>
          </w:p>
        </w:tc>
        <w:tc>
          <w:tcPr>
            <w:tcW w:w="1047" w:type="pct"/>
            <w:vMerge w:val="restart"/>
            <w:tcBorders>
              <w:top w:val="single" w:sz="8" w:space="0" w:color="000000"/>
              <w:left w:val="nil"/>
              <w:right w:val="single" w:sz="8" w:space="0" w:color="000000"/>
            </w:tcBorders>
            <w:tcMar>
              <w:top w:w="0" w:type="dxa"/>
              <w:left w:w="108" w:type="dxa"/>
              <w:bottom w:w="0" w:type="dxa"/>
              <w:right w:w="108" w:type="dxa"/>
            </w:tcMar>
            <w:vAlign w:val="center"/>
          </w:tcPr>
          <w:p w:rsidR="002C24FC" w:rsidRPr="00EF569C" w:rsidRDefault="002C24FC" w:rsidP="002C24FC">
            <w:pPr>
              <w:spacing w:after="0" w:line="240" w:lineRule="auto"/>
              <w:jc w:val="center"/>
              <w:rPr>
                <w:rFonts w:ascii="Times New Roman" w:eastAsia="Calibri" w:hAnsi="Times New Roman"/>
                <w:sz w:val="24"/>
                <w:szCs w:val="24"/>
              </w:rPr>
            </w:pPr>
            <w:r w:rsidRPr="00EF569C">
              <w:rPr>
                <w:rFonts w:ascii="Times New Roman" w:eastAsia="Calibri" w:hAnsi="Times New Roman"/>
                <w:sz w:val="24"/>
                <w:szCs w:val="24"/>
              </w:rPr>
              <w:t xml:space="preserve">Компетенция и индикаторы достижения компетенции формируются в рамках </w:t>
            </w:r>
            <w:r>
              <w:rPr>
                <w:rFonts w:ascii="Times New Roman" w:eastAsia="Calibri" w:hAnsi="Times New Roman"/>
                <w:sz w:val="24"/>
                <w:szCs w:val="24"/>
              </w:rPr>
              <w:t>6</w:t>
            </w:r>
            <w:r w:rsidRPr="00EF569C">
              <w:rPr>
                <w:rFonts w:ascii="Times New Roman" w:eastAsia="Calibri" w:hAnsi="Times New Roman"/>
                <w:sz w:val="24"/>
                <w:szCs w:val="24"/>
              </w:rPr>
              <w:t xml:space="preserve"> семестра очной формы обучения и </w:t>
            </w:r>
            <w:r>
              <w:rPr>
                <w:rFonts w:ascii="Times New Roman" w:eastAsia="Calibri" w:hAnsi="Times New Roman"/>
                <w:sz w:val="24"/>
                <w:szCs w:val="24"/>
              </w:rPr>
              <w:t>6</w:t>
            </w:r>
            <w:r w:rsidRPr="00EF569C">
              <w:rPr>
                <w:rFonts w:ascii="Times New Roman" w:eastAsia="Calibri" w:hAnsi="Times New Roman"/>
                <w:sz w:val="24"/>
                <w:szCs w:val="24"/>
              </w:rPr>
              <w:t xml:space="preserve"> семестра очно-заочной формы обучения</w:t>
            </w:r>
          </w:p>
        </w:tc>
        <w:tc>
          <w:tcPr>
            <w:tcW w:w="789" w:type="pct"/>
            <w:vMerge w:val="restart"/>
            <w:tcBorders>
              <w:top w:val="single" w:sz="8" w:space="0" w:color="000000"/>
              <w:left w:val="nil"/>
              <w:right w:val="nil"/>
            </w:tcBorders>
            <w:vAlign w:val="center"/>
          </w:tcPr>
          <w:p w:rsidR="002C24FC" w:rsidRPr="00EF569C" w:rsidRDefault="002C24FC" w:rsidP="000D79E3">
            <w:pPr>
              <w:spacing w:after="0" w:line="240" w:lineRule="auto"/>
              <w:jc w:val="center"/>
              <w:rPr>
                <w:rFonts w:ascii="Times New Roman" w:eastAsia="Calibri" w:hAnsi="Times New Roman"/>
                <w:sz w:val="24"/>
                <w:szCs w:val="24"/>
              </w:rPr>
            </w:pPr>
            <w:r w:rsidRPr="00EF569C">
              <w:rPr>
                <w:rFonts w:ascii="Times New Roman" w:eastAsia="Calibri" w:hAnsi="Times New Roman"/>
                <w:sz w:val="24"/>
                <w:szCs w:val="24"/>
              </w:rPr>
              <w:t>Зачет с оценкой</w:t>
            </w:r>
          </w:p>
        </w:tc>
        <w:tc>
          <w:tcPr>
            <w:tcW w:w="264" w:type="pct"/>
            <w:vMerge w:val="restart"/>
            <w:tcBorders>
              <w:top w:val="single" w:sz="8" w:space="0" w:color="000000"/>
              <w:left w:val="nil"/>
              <w:right w:val="single" w:sz="8" w:space="0" w:color="000000"/>
            </w:tcBorders>
          </w:tcPr>
          <w:p w:rsidR="002C24FC" w:rsidRPr="00EF569C" w:rsidRDefault="002C24FC" w:rsidP="000D79E3">
            <w:pPr>
              <w:spacing w:after="0" w:line="240" w:lineRule="auto"/>
              <w:jc w:val="center"/>
              <w:rPr>
                <w:rFonts w:ascii="Times New Roman" w:eastAsia="Calibri" w:hAnsi="Times New Roman"/>
                <w:sz w:val="24"/>
                <w:szCs w:val="24"/>
              </w:rPr>
            </w:pPr>
          </w:p>
        </w:tc>
      </w:tr>
      <w:tr w:rsidR="002C24FC" w:rsidRPr="00EF569C" w:rsidTr="002C24FC">
        <w:trPr>
          <w:trHeight w:val="1026"/>
        </w:trPr>
        <w:tc>
          <w:tcPr>
            <w:tcW w:w="928" w:type="pct"/>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rsidR="002C24FC" w:rsidRPr="00EF569C" w:rsidRDefault="002C24FC" w:rsidP="002C24FC">
            <w:pPr>
              <w:overflowPunct w:val="0"/>
              <w:autoSpaceDE w:val="0"/>
              <w:autoSpaceDN w:val="0"/>
              <w:spacing w:after="0" w:line="240" w:lineRule="auto"/>
              <w:textAlignment w:val="baseline"/>
              <w:rPr>
                <w:rFonts w:ascii="Times New Roman" w:eastAsia="Calibri" w:hAnsi="Times New Roman"/>
                <w:color w:val="000000"/>
                <w:sz w:val="24"/>
                <w:szCs w:val="24"/>
              </w:rPr>
            </w:pPr>
            <w:r>
              <w:rPr>
                <w:rFonts w:ascii="Times New Roman" w:eastAsia="Calibri" w:hAnsi="Times New Roman"/>
                <w:color w:val="000000"/>
                <w:sz w:val="24"/>
                <w:szCs w:val="24"/>
              </w:rPr>
              <w:t xml:space="preserve">ПК-2.2 </w:t>
            </w:r>
            <w:r w:rsidRPr="002C24FC">
              <w:rPr>
                <w:rFonts w:ascii="Times New Roman" w:eastAsia="Calibri" w:hAnsi="Times New Roman"/>
                <w:color w:val="000000"/>
                <w:sz w:val="24"/>
                <w:szCs w:val="24"/>
              </w:rPr>
              <w:t>Способен анализировать экономическую информацию при формировании стоимости строительно-монтажных работ</w:t>
            </w:r>
          </w:p>
        </w:tc>
        <w:tc>
          <w:tcPr>
            <w:tcW w:w="1972" w:type="pct"/>
            <w:tcBorders>
              <w:top w:val="single" w:sz="8" w:space="0" w:color="000000"/>
              <w:left w:val="nil"/>
              <w:bottom w:val="single" w:sz="8" w:space="0" w:color="000000"/>
              <w:right w:val="single" w:sz="8" w:space="0" w:color="000000"/>
            </w:tcBorders>
            <w:tcMar>
              <w:top w:w="0" w:type="dxa"/>
              <w:left w:w="108" w:type="dxa"/>
              <w:bottom w:w="0" w:type="dxa"/>
              <w:right w:w="108" w:type="dxa"/>
            </w:tcMar>
            <w:vAlign w:val="center"/>
          </w:tcPr>
          <w:p w:rsidR="002C24FC" w:rsidRPr="00EF569C" w:rsidRDefault="002C24FC" w:rsidP="002C24FC">
            <w:pPr>
              <w:spacing w:after="0" w:line="240" w:lineRule="auto"/>
              <w:rPr>
                <w:rFonts w:ascii="Times New Roman" w:eastAsia="Calibri" w:hAnsi="Times New Roman"/>
                <w:color w:val="000000"/>
                <w:sz w:val="24"/>
                <w:szCs w:val="24"/>
              </w:rPr>
            </w:pPr>
            <w:r w:rsidRPr="00EF569C">
              <w:rPr>
                <w:rFonts w:ascii="Times New Roman" w:eastAsia="Calibri" w:hAnsi="Times New Roman"/>
                <w:color w:val="000000"/>
                <w:sz w:val="24"/>
                <w:szCs w:val="24"/>
              </w:rPr>
              <w:t>ПК</w:t>
            </w:r>
            <w:r>
              <w:rPr>
                <w:rFonts w:ascii="Times New Roman" w:eastAsia="Calibri" w:hAnsi="Times New Roman"/>
                <w:color w:val="000000"/>
                <w:sz w:val="24"/>
                <w:szCs w:val="24"/>
              </w:rPr>
              <w:t>-2</w:t>
            </w:r>
            <w:r w:rsidRPr="00EF569C">
              <w:rPr>
                <w:rFonts w:ascii="Times New Roman" w:eastAsia="Calibri" w:hAnsi="Times New Roman"/>
                <w:color w:val="000000"/>
                <w:sz w:val="24"/>
                <w:szCs w:val="24"/>
              </w:rPr>
              <w:t>.</w:t>
            </w:r>
            <w:r>
              <w:rPr>
                <w:rFonts w:ascii="Times New Roman" w:eastAsia="Calibri" w:hAnsi="Times New Roman"/>
                <w:color w:val="000000"/>
                <w:sz w:val="24"/>
                <w:szCs w:val="24"/>
              </w:rPr>
              <w:t>2</w:t>
            </w:r>
            <w:r w:rsidRPr="00EF569C">
              <w:rPr>
                <w:rFonts w:ascii="Times New Roman" w:eastAsia="Calibri" w:hAnsi="Times New Roman"/>
                <w:color w:val="000000"/>
                <w:sz w:val="24"/>
                <w:szCs w:val="24"/>
              </w:rPr>
              <w:t>.</w:t>
            </w:r>
            <w:r>
              <w:rPr>
                <w:rFonts w:ascii="Times New Roman" w:eastAsia="Calibri" w:hAnsi="Times New Roman"/>
                <w:color w:val="000000"/>
                <w:sz w:val="24"/>
                <w:szCs w:val="24"/>
              </w:rPr>
              <w:t>3</w:t>
            </w:r>
            <w:r w:rsidRPr="00EF569C">
              <w:rPr>
                <w:rFonts w:ascii="Times New Roman" w:eastAsia="Calibri" w:hAnsi="Times New Roman"/>
                <w:color w:val="000000"/>
                <w:sz w:val="24"/>
                <w:szCs w:val="24"/>
              </w:rPr>
              <w:t xml:space="preserve">: </w:t>
            </w:r>
            <w:r w:rsidRPr="002C24FC">
              <w:rPr>
                <w:rFonts w:ascii="Times New Roman" w:eastAsia="Calibri" w:hAnsi="Times New Roman"/>
                <w:color w:val="000000"/>
                <w:sz w:val="24"/>
                <w:szCs w:val="24"/>
              </w:rPr>
              <w:t>Определяет величины прямых и косвенных затрат в составе фактической себестоимости строительно-монтажных работ</w:t>
            </w:r>
          </w:p>
        </w:tc>
        <w:tc>
          <w:tcPr>
            <w:tcW w:w="1047" w:type="pct"/>
            <w:vMerge/>
            <w:tcBorders>
              <w:left w:val="nil"/>
              <w:right w:val="single" w:sz="8" w:space="0" w:color="000000"/>
            </w:tcBorders>
            <w:tcMar>
              <w:top w:w="0" w:type="dxa"/>
              <w:left w:w="108" w:type="dxa"/>
              <w:bottom w:w="0" w:type="dxa"/>
              <w:right w:w="108" w:type="dxa"/>
            </w:tcMar>
            <w:vAlign w:val="center"/>
          </w:tcPr>
          <w:p w:rsidR="002C24FC" w:rsidRPr="00EF569C" w:rsidRDefault="002C24FC" w:rsidP="003913B8">
            <w:pPr>
              <w:spacing w:after="0" w:line="240" w:lineRule="auto"/>
              <w:jc w:val="center"/>
              <w:rPr>
                <w:rFonts w:ascii="Times New Roman" w:eastAsia="Calibri" w:hAnsi="Times New Roman"/>
                <w:sz w:val="24"/>
                <w:szCs w:val="24"/>
              </w:rPr>
            </w:pPr>
          </w:p>
        </w:tc>
        <w:tc>
          <w:tcPr>
            <w:tcW w:w="789" w:type="pct"/>
            <w:vMerge/>
            <w:tcBorders>
              <w:left w:val="nil"/>
              <w:right w:val="nil"/>
            </w:tcBorders>
            <w:vAlign w:val="center"/>
          </w:tcPr>
          <w:p w:rsidR="002C24FC" w:rsidRPr="00EF569C" w:rsidRDefault="002C24FC" w:rsidP="000D79E3">
            <w:pPr>
              <w:spacing w:after="0" w:line="240" w:lineRule="auto"/>
              <w:jc w:val="center"/>
              <w:rPr>
                <w:rFonts w:ascii="Times New Roman" w:eastAsia="Calibri" w:hAnsi="Times New Roman"/>
                <w:sz w:val="24"/>
                <w:szCs w:val="24"/>
              </w:rPr>
            </w:pPr>
          </w:p>
        </w:tc>
        <w:tc>
          <w:tcPr>
            <w:tcW w:w="264" w:type="pct"/>
            <w:vMerge/>
            <w:tcBorders>
              <w:left w:val="nil"/>
              <w:right w:val="single" w:sz="8" w:space="0" w:color="000000"/>
            </w:tcBorders>
          </w:tcPr>
          <w:p w:rsidR="002C24FC" w:rsidRPr="00EF569C" w:rsidRDefault="002C24FC" w:rsidP="000D79E3">
            <w:pPr>
              <w:spacing w:after="0" w:line="240" w:lineRule="auto"/>
              <w:jc w:val="center"/>
              <w:rPr>
                <w:rFonts w:ascii="Times New Roman" w:eastAsia="Calibri" w:hAnsi="Times New Roman"/>
                <w:sz w:val="24"/>
                <w:szCs w:val="24"/>
              </w:rPr>
            </w:pPr>
          </w:p>
        </w:tc>
      </w:tr>
      <w:tr w:rsidR="002C24FC" w:rsidRPr="00EF569C" w:rsidTr="002C24FC">
        <w:trPr>
          <w:trHeight w:val="960"/>
        </w:trPr>
        <w:tc>
          <w:tcPr>
            <w:tcW w:w="928" w:type="pct"/>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rsidR="002C24FC" w:rsidRDefault="002C24FC" w:rsidP="002C24FC">
            <w:pPr>
              <w:overflowPunct w:val="0"/>
              <w:autoSpaceDE w:val="0"/>
              <w:autoSpaceDN w:val="0"/>
              <w:spacing w:after="0" w:line="240" w:lineRule="auto"/>
              <w:textAlignment w:val="baseline"/>
              <w:rPr>
                <w:rFonts w:ascii="Times New Roman" w:eastAsia="Calibri" w:hAnsi="Times New Roman"/>
                <w:color w:val="000000"/>
                <w:sz w:val="24"/>
                <w:szCs w:val="24"/>
              </w:rPr>
            </w:pPr>
            <w:r>
              <w:rPr>
                <w:rFonts w:ascii="Times New Roman" w:eastAsia="Calibri" w:hAnsi="Times New Roman"/>
                <w:color w:val="000000"/>
                <w:sz w:val="24"/>
                <w:szCs w:val="24"/>
              </w:rPr>
              <w:t xml:space="preserve">ПК-2.3 </w:t>
            </w:r>
            <w:r w:rsidRPr="002C24FC">
              <w:rPr>
                <w:rFonts w:ascii="Times New Roman" w:eastAsia="Calibri" w:hAnsi="Times New Roman"/>
                <w:color w:val="000000"/>
                <w:sz w:val="24"/>
                <w:szCs w:val="24"/>
              </w:rPr>
              <w:t>Способен использовать потенциал строительной организации для решения управленческих задач</w:t>
            </w:r>
          </w:p>
        </w:tc>
        <w:tc>
          <w:tcPr>
            <w:tcW w:w="1972" w:type="pct"/>
            <w:tcBorders>
              <w:top w:val="single" w:sz="8" w:space="0" w:color="000000"/>
              <w:left w:val="nil"/>
              <w:bottom w:val="single" w:sz="8" w:space="0" w:color="000000"/>
              <w:right w:val="single" w:sz="8" w:space="0" w:color="000000"/>
            </w:tcBorders>
            <w:tcMar>
              <w:top w:w="0" w:type="dxa"/>
              <w:left w:w="108" w:type="dxa"/>
              <w:bottom w:w="0" w:type="dxa"/>
              <w:right w:w="108" w:type="dxa"/>
            </w:tcMar>
            <w:vAlign w:val="center"/>
          </w:tcPr>
          <w:p w:rsidR="002C24FC" w:rsidRPr="00EF569C" w:rsidRDefault="002C24FC" w:rsidP="002C24FC">
            <w:pPr>
              <w:spacing w:after="0" w:line="240" w:lineRule="auto"/>
              <w:rPr>
                <w:rFonts w:ascii="Times New Roman" w:eastAsia="Calibri" w:hAnsi="Times New Roman"/>
                <w:color w:val="000000"/>
                <w:sz w:val="24"/>
                <w:szCs w:val="24"/>
              </w:rPr>
            </w:pPr>
            <w:r w:rsidRPr="00EF569C">
              <w:rPr>
                <w:rFonts w:ascii="Times New Roman" w:eastAsia="Calibri" w:hAnsi="Times New Roman"/>
                <w:color w:val="000000"/>
                <w:sz w:val="24"/>
                <w:szCs w:val="24"/>
              </w:rPr>
              <w:t>ПК</w:t>
            </w:r>
            <w:r>
              <w:rPr>
                <w:rFonts w:ascii="Times New Roman" w:eastAsia="Calibri" w:hAnsi="Times New Roman"/>
                <w:color w:val="000000"/>
                <w:sz w:val="24"/>
                <w:szCs w:val="24"/>
              </w:rPr>
              <w:t>-2</w:t>
            </w:r>
            <w:r w:rsidRPr="00EF569C">
              <w:rPr>
                <w:rFonts w:ascii="Times New Roman" w:eastAsia="Calibri" w:hAnsi="Times New Roman"/>
                <w:color w:val="000000"/>
                <w:sz w:val="24"/>
                <w:szCs w:val="24"/>
              </w:rPr>
              <w:t>.</w:t>
            </w:r>
            <w:r>
              <w:rPr>
                <w:rFonts w:ascii="Times New Roman" w:eastAsia="Calibri" w:hAnsi="Times New Roman"/>
                <w:color w:val="000000"/>
                <w:sz w:val="24"/>
                <w:szCs w:val="24"/>
              </w:rPr>
              <w:t>3</w:t>
            </w:r>
            <w:r w:rsidRPr="00EF569C">
              <w:rPr>
                <w:rFonts w:ascii="Times New Roman" w:eastAsia="Calibri" w:hAnsi="Times New Roman"/>
                <w:color w:val="000000"/>
                <w:sz w:val="24"/>
                <w:szCs w:val="24"/>
              </w:rPr>
              <w:t>.</w:t>
            </w:r>
            <w:r>
              <w:rPr>
                <w:rFonts w:ascii="Times New Roman" w:eastAsia="Calibri" w:hAnsi="Times New Roman"/>
                <w:color w:val="000000"/>
                <w:sz w:val="24"/>
                <w:szCs w:val="24"/>
              </w:rPr>
              <w:t>3</w:t>
            </w:r>
            <w:r w:rsidRPr="00EF569C">
              <w:rPr>
                <w:rFonts w:ascii="Times New Roman" w:eastAsia="Calibri" w:hAnsi="Times New Roman"/>
                <w:color w:val="000000"/>
                <w:sz w:val="24"/>
                <w:szCs w:val="24"/>
              </w:rPr>
              <w:t>:</w:t>
            </w:r>
            <w:r>
              <w:t xml:space="preserve"> </w:t>
            </w:r>
            <w:r w:rsidRPr="002C24FC">
              <w:rPr>
                <w:rFonts w:ascii="Times New Roman" w:eastAsia="Calibri" w:hAnsi="Times New Roman"/>
                <w:color w:val="000000"/>
                <w:sz w:val="24"/>
                <w:szCs w:val="24"/>
              </w:rPr>
              <w:t>Разрабатывает мероприятия, корректирующие негативные отклонения от плановых и сметных лимитов</w:t>
            </w:r>
          </w:p>
        </w:tc>
        <w:tc>
          <w:tcPr>
            <w:tcW w:w="1047" w:type="pct"/>
            <w:vMerge/>
            <w:tcBorders>
              <w:left w:val="nil"/>
              <w:bottom w:val="single" w:sz="8" w:space="0" w:color="000000"/>
              <w:right w:val="single" w:sz="8" w:space="0" w:color="000000"/>
            </w:tcBorders>
            <w:tcMar>
              <w:top w:w="0" w:type="dxa"/>
              <w:left w:w="108" w:type="dxa"/>
              <w:bottom w:w="0" w:type="dxa"/>
              <w:right w:w="108" w:type="dxa"/>
            </w:tcMar>
            <w:vAlign w:val="center"/>
          </w:tcPr>
          <w:p w:rsidR="002C24FC" w:rsidRPr="00EF569C" w:rsidRDefault="002C24FC" w:rsidP="003913B8">
            <w:pPr>
              <w:spacing w:after="0" w:line="240" w:lineRule="auto"/>
              <w:jc w:val="center"/>
              <w:rPr>
                <w:rFonts w:ascii="Times New Roman" w:eastAsia="Calibri" w:hAnsi="Times New Roman"/>
                <w:sz w:val="24"/>
                <w:szCs w:val="24"/>
              </w:rPr>
            </w:pPr>
          </w:p>
        </w:tc>
        <w:tc>
          <w:tcPr>
            <w:tcW w:w="789" w:type="pct"/>
            <w:vMerge/>
            <w:tcBorders>
              <w:left w:val="nil"/>
              <w:bottom w:val="single" w:sz="8" w:space="0" w:color="000000"/>
              <w:right w:val="nil"/>
            </w:tcBorders>
            <w:vAlign w:val="center"/>
          </w:tcPr>
          <w:p w:rsidR="002C24FC" w:rsidRPr="00EF569C" w:rsidRDefault="002C24FC" w:rsidP="000D79E3">
            <w:pPr>
              <w:spacing w:after="0" w:line="240" w:lineRule="auto"/>
              <w:jc w:val="center"/>
              <w:rPr>
                <w:rFonts w:ascii="Times New Roman" w:eastAsia="Calibri" w:hAnsi="Times New Roman"/>
                <w:sz w:val="24"/>
                <w:szCs w:val="24"/>
              </w:rPr>
            </w:pPr>
          </w:p>
        </w:tc>
        <w:tc>
          <w:tcPr>
            <w:tcW w:w="264" w:type="pct"/>
            <w:vMerge/>
            <w:tcBorders>
              <w:left w:val="nil"/>
              <w:bottom w:val="single" w:sz="8" w:space="0" w:color="000000"/>
              <w:right w:val="single" w:sz="8" w:space="0" w:color="000000"/>
            </w:tcBorders>
          </w:tcPr>
          <w:p w:rsidR="002C24FC" w:rsidRPr="00EF569C" w:rsidRDefault="002C24FC" w:rsidP="000D79E3">
            <w:pPr>
              <w:spacing w:after="0" w:line="240" w:lineRule="auto"/>
              <w:jc w:val="center"/>
              <w:rPr>
                <w:rFonts w:ascii="Times New Roman" w:eastAsia="Calibri" w:hAnsi="Times New Roman"/>
                <w:sz w:val="24"/>
                <w:szCs w:val="24"/>
              </w:rPr>
            </w:pPr>
          </w:p>
        </w:tc>
      </w:tr>
    </w:tbl>
    <w:p w:rsidR="00EF569C" w:rsidRDefault="00EF569C" w:rsidP="000D79E3">
      <w:pPr>
        <w:spacing w:after="0" w:line="240" w:lineRule="auto"/>
        <w:ind w:firstLine="709"/>
        <w:jc w:val="both"/>
        <w:rPr>
          <w:rFonts w:ascii="Times New Roman" w:eastAsia="Calibri" w:hAnsi="Times New Roman"/>
          <w:bCs/>
          <w:sz w:val="24"/>
          <w:szCs w:val="24"/>
        </w:rPr>
      </w:pPr>
    </w:p>
    <w:p w:rsidR="006507E5" w:rsidRPr="000D79E3" w:rsidRDefault="006507E5"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 xml:space="preserve">Траектория формирования у обучающихся компетенции при освоении образовательной программы приведена в </w:t>
      </w:r>
      <w:r w:rsidRPr="000D79E3">
        <w:rPr>
          <w:rFonts w:ascii="Times New Roman" w:eastAsia="Calibri" w:hAnsi="Times New Roman"/>
          <w:sz w:val="24"/>
          <w:szCs w:val="24"/>
        </w:rPr>
        <w:t xml:space="preserve">Приложении к образовательной программе (Приложение 3.2 </w:t>
      </w:r>
      <w:r w:rsidRPr="000D79E3">
        <w:rPr>
          <w:rFonts w:ascii="Times New Roman" w:eastAsia="Calibri" w:hAnsi="Times New Roman"/>
          <w:bCs/>
          <w:sz w:val="24"/>
          <w:szCs w:val="24"/>
        </w:rPr>
        <w:t>Программа формирования у студентов университета компетенций при освоении ОП ВО).</w:t>
      </w:r>
    </w:p>
    <w:p w:rsidR="006507E5" w:rsidRPr="000D79E3" w:rsidRDefault="006507E5" w:rsidP="000D79E3">
      <w:pPr>
        <w:spacing w:after="0" w:line="240" w:lineRule="auto"/>
        <w:ind w:firstLine="709"/>
        <w:jc w:val="both"/>
        <w:rPr>
          <w:rFonts w:ascii="Times New Roman" w:eastAsia="Calibri" w:hAnsi="Times New Roman"/>
          <w:i/>
          <w:sz w:val="24"/>
          <w:szCs w:val="24"/>
        </w:rPr>
      </w:pPr>
    </w:p>
    <w:p w:rsidR="006507E5" w:rsidRPr="00EF569C" w:rsidRDefault="006507E5" w:rsidP="00AD4E9D">
      <w:pPr>
        <w:numPr>
          <w:ilvl w:val="0"/>
          <w:numId w:val="103"/>
        </w:numPr>
        <w:tabs>
          <w:tab w:val="left" w:pos="993"/>
        </w:tabs>
        <w:spacing w:after="0" w:line="240" w:lineRule="auto"/>
        <w:ind w:left="0" w:firstLine="709"/>
        <w:jc w:val="both"/>
        <w:rPr>
          <w:rFonts w:ascii="Times New Roman" w:eastAsia="Calibri" w:hAnsi="Times New Roman"/>
          <w:b/>
          <w:sz w:val="24"/>
          <w:szCs w:val="24"/>
        </w:rPr>
      </w:pPr>
      <w:r w:rsidRPr="00EF569C">
        <w:rPr>
          <w:rFonts w:ascii="Times New Roman" w:eastAsia="Calibri" w:hAnsi="Times New Roman"/>
          <w:b/>
          <w:sz w:val="24"/>
          <w:szCs w:val="24"/>
        </w:rPr>
        <w:t>Описание показателей и критериев оценивания компетенций на различных этапах их формирования, описание шкал оценивания</w:t>
      </w:r>
    </w:p>
    <w:p w:rsidR="006507E5" w:rsidRPr="000D79E3" w:rsidRDefault="006507E5" w:rsidP="000D79E3">
      <w:pPr>
        <w:spacing w:after="0" w:line="240" w:lineRule="auto"/>
        <w:rPr>
          <w:rFonts w:ascii="Times New Roman" w:eastAsia="Calibri" w:hAnsi="Times New Roman"/>
          <w:i/>
          <w:sz w:val="24"/>
          <w:szCs w:val="24"/>
        </w:rPr>
      </w:pPr>
    </w:p>
    <w:p w:rsidR="006507E5" w:rsidRPr="000D79E3" w:rsidRDefault="006507E5"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lastRenderedPageBreak/>
        <w:t xml:space="preserve">Показатели оценивания компетенций представлены в разделе  3 «Требования к результатам освоения дисциплины» рабочей программы дисциплины Б1.В.07 </w:t>
      </w:r>
      <w:r w:rsidRPr="000D79E3">
        <w:rPr>
          <w:rFonts w:ascii="Times New Roman" w:eastAsia="Calibri" w:hAnsi="Times New Roman"/>
          <w:sz w:val="24"/>
          <w:szCs w:val="24"/>
          <w:shd w:val="clear" w:color="auto" w:fill="FFFFFF"/>
        </w:rPr>
        <w:t>«</w:t>
      </w:r>
      <w:r w:rsidR="002C24FC" w:rsidRPr="002C24FC">
        <w:rPr>
          <w:rFonts w:ascii="Times New Roman" w:eastAsia="Calibri" w:hAnsi="Times New Roman"/>
          <w:sz w:val="24"/>
          <w:szCs w:val="24"/>
        </w:rPr>
        <w:t>Основы инженерных изысканий</w:t>
      </w:r>
      <w:r w:rsidRPr="000D79E3">
        <w:rPr>
          <w:rFonts w:ascii="Times New Roman" w:eastAsia="Calibri" w:hAnsi="Times New Roman"/>
          <w:sz w:val="24"/>
          <w:szCs w:val="24"/>
          <w:shd w:val="clear" w:color="auto" w:fill="FFFFFF"/>
        </w:rPr>
        <w:t xml:space="preserve">» </w:t>
      </w:r>
      <w:r w:rsidRPr="000D79E3">
        <w:rPr>
          <w:rFonts w:ascii="Times New Roman" w:eastAsia="Calibri" w:hAnsi="Times New Roman"/>
          <w:sz w:val="24"/>
          <w:szCs w:val="24"/>
        </w:rPr>
        <w:t>как результирующие  знания, умения и  владения, полученные в результате освоения дисциплины.</w:t>
      </w:r>
    </w:p>
    <w:p w:rsidR="006507E5" w:rsidRPr="000D79E3" w:rsidRDefault="006507E5" w:rsidP="00EF569C">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xml:space="preserve">При оценивании </w:t>
      </w:r>
      <w:proofErr w:type="spellStart"/>
      <w:r w:rsidRPr="000D79E3">
        <w:rPr>
          <w:rFonts w:ascii="Times New Roman" w:eastAsia="Calibri" w:hAnsi="Times New Roman"/>
          <w:sz w:val="24"/>
          <w:szCs w:val="24"/>
        </w:rPr>
        <w:t>сформированности</w:t>
      </w:r>
      <w:proofErr w:type="spellEnd"/>
      <w:r w:rsidRPr="000D79E3">
        <w:rPr>
          <w:rFonts w:ascii="Times New Roman" w:eastAsia="Calibri" w:hAnsi="Times New Roman"/>
          <w:sz w:val="24"/>
          <w:szCs w:val="24"/>
        </w:rPr>
        <w:t xml:space="preserve"> компетенций по дисциплине Б1.В.07  </w:t>
      </w:r>
      <w:r w:rsidRPr="000D79E3">
        <w:rPr>
          <w:rFonts w:ascii="Times New Roman" w:eastAsia="Calibri" w:hAnsi="Times New Roman"/>
          <w:sz w:val="24"/>
          <w:szCs w:val="24"/>
          <w:shd w:val="clear" w:color="auto" w:fill="FFFFFF"/>
        </w:rPr>
        <w:t>«</w:t>
      </w:r>
      <w:r w:rsidR="002C24FC" w:rsidRPr="002C24FC">
        <w:rPr>
          <w:rFonts w:ascii="Times New Roman" w:eastAsia="Calibri" w:hAnsi="Times New Roman"/>
          <w:sz w:val="24"/>
          <w:szCs w:val="24"/>
        </w:rPr>
        <w:t>Основы инженерных изысканий</w:t>
      </w:r>
      <w:r w:rsidRPr="000D79E3">
        <w:rPr>
          <w:rFonts w:ascii="Times New Roman" w:eastAsia="Calibri" w:hAnsi="Times New Roman"/>
          <w:sz w:val="24"/>
          <w:szCs w:val="24"/>
          <w:shd w:val="clear" w:color="auto" w:fill="FFFFFF"/>
        </w:rPr>
        <w:t>»</w:t>
      </w:r>
      <w:r w:rsidRPr="000D79E3">
        <w:rPr>
          <w:rFonts w:ascii="Times New Roman" w:eastAsia="Calibri" w:hAnsi="Times New Roman"/>
          <w:sz w:val="24"/>
          <w:szCs w:val="24"/>
        </w:rPr>
        <w:t xml:space="preserve"> используется традиционная шкала оценивания.</w:t>
      </w:r>
    </w:p>
    <w:p w:rsidR="006507E5" w:rsidRDefault="006507E5" w:rsidP="000D79E3">
      <w:pPr>
        <w:spacing w:after="0" w:line="240" w:lineRule="auto"/>
        <w:rPr>
          <w:rFonts w:ascii="Times New Roman" w:eastAsia="Calibri" w:hAnsi="Times New Roman"/>
          <w:b/>
          <w:sz w:val="24"/>
          <w:szCs w:val="24"/>
        </w:rPr>
      </w:pPr>
    </w:p>
    <w:p w:rsidR="00EF569C" w:rsidRPr="00EF569C" w:rsidRDefault="00EF569C" w:rsidP="00EF569C">
      <w:pPr>
        <w:spacing w:after="0" w:line="240" w:lineRule="auto"/>
        <w:jc w:val="right"/>
        <w:rPr>
          <w:rFonts w:ascii="Times New Roman" w:eastAsia="Calibri" w:hAnsi="Times New Roman"/>
          <w:sz w:val="24"/>
          <w:szCs w:val="24"/>
        </w:rPr>
      </w:pPr>
      <w:r w:rsidRPr="00EF569C">
        <w:rPr>
          <w:rFonts w:ascii="Times New Roman" w:eastAsia="Calibri" w:hAnsi="Times New Roman"/>
          <w:sz w:val="24"/>
          <w:szCs w:val="24"/>
        </w:rPr>
        <w:t>Таблица 2</w:t>
      </w:r>
    </w:p>
    <w:p w:rsidR="00EF569C" w:rsidRPr="00EF569C" w:rsidRDefault="00EF569C" w:rsidP="00EF569C">
      <w:pPr>
        <w:spacing w:after="0" w:line="240" w:lineRule="auto"/>
        <w:jc w:val="center"/>
        <w:rPr>
          <w:rFonts w:ascii="Times New Roman" w:eastAsia="Calibri" w:hAnsi="Times New Roman"/>
          <w:sz w:val="24"/>
          <w:szCs w:val="24"/>
        </w:rPr>
      </w:pPr>
      <w:r w:rsidRPr="00EF569C">
        <w:rPr>
          <w:rFonts w:ascii="Times New Roman" w:eastAsia="Calibri" w:hAnsi="Times New Roman"/>
          <w:sz w:val="24"/>
          <w:szCs w:val="24"/>
        </w:rPr>
        <w:t>Шкала оценивания</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7054"/>
        <w:gridCol w:w="2552"/>
      </w:tblGrid>
      <w:tr w:rsidR="006507E5" w:rsidRPr="000D79E3" w:rsidTr="006507E5">
        <w:tc>
          <w:tcPr>
            <w:tcW w:w="7054" w:type="dxa"/>
          </w:tcPr>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Критерий</w:t>
            </w:r>
          </w:p>
        </w:tc>
        <w:tc>
          <w:tcPr>
            <w:tcW w:w="2552" w:type="dxa"/>
          </w:tcPr>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Оценка по традиционной шкале</w:t>
            </w:r>
          </w:p>
        </w:tc>
      </w:tr>
      <w:tr w:rsidR="006507E5" w:rsidRPr="000D79E3" w:rsidTr="006507E5">
        <w:tc>
          <w:tcPr>
            <w:tcW w:w="7054" w:type="dxa"/>
          </w:tcPr>
          <w:p w:rsidR="006507E5" w:rsidRPr="000D79E3" w:rsidRDefault="006507E5" w:rsidP="00EF569C">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 xml:space="preserve">Достижение результата компьютерного тестирования выше порогового значения (90% и более правильных ответов) </w:t>
            </w:r>
          </w:p>
          <w:p w:rsidR="006507E5" w:rsidRPr="000D79E3" w:rsidRDefault="006507E5" w:rsidP="00EF569C">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Студент показывает полные и глубокие знания программного материала, логично и аргументировано отвечает на поставленный вопрос, а также дополнительные вопросы,  показатели рейтинга (все предусмотренные РПД учебные задания выполнены, качество выполнения большинства из них оценено числом баллов, близким к максимальному), решение практического задания выполнено без ошибок, даны пояснения к решению</w:t>
            </w:r>
          </w:p>
        </w:tc>
        <w:tc>
          <w:tcPr>
            <w:tcW w:w="2552" w:type="dxa"/>
          </w:tcPr>
          <w:p w:rsidR="006507E5" w:rsidRPr="000D79E3" w:rsidRDefault="006507E5" w:rsidP="000D79E3">
            <w:pPr>
              <w:spacing w:after="0" w:line="240" w:lineRule="auto"/>
              <w:jc w:val="center"/>
              <w:rPr>
                <w:rFonts w:ascii="Times New Roman" w:eastAsia="Calibri" w:hAnsi="Times New Roman"/>
                <w:i/>
                <w:sz w:val="24"/>
                <w:szCs w:val="24"/>
              </w:rPr>
            </w:pPr>
            <w:r w:rsidRPr="000D79E3">
              <w:rPr>
                <w:rFonts w:ascii="Times New Roman" w:eastAsia="Calibri" w:hAnsi="Times New Roman"/>
                <w:i/>
                <w:sz w:val="24"/>
                <w:szCs w:val="24"/>
              </w:rPr>
              <w:t>Отлично</w:t>
            </w:r>
          </w:p>
        </w:tc>
      </w:tr>
      <w:tr w:rsidR="006507E5" w:rsidRPr="000D79E3" w:rsidTr="006507E5">
        <w:tc>
          <w:tcPr>
            <w:tcW w:w="7054" w:type="dxa"/>
          </w:tcPr>
          <w:p w:rsidR="006507E5" w:rsidRPr="000D79E3" w:rsidRDefault="006507E5" w:rsidP="00EF569C">
            <w:pPr>
              <w:spacing w:after="0" w:line="240" w:lineRule="auto"/>
              <w:jc w:val="both"/>
              <w:rPr>
                <w:rFonts w:ascii="Times New Roman" w:eastAsia="Calibri" w:hAnsi="Times New Roman"/>
                <w:b/>
                <w:sz w:val="24"/>
                <w:szCs w:val="24"/>
                <w:u w:val="single"/>
              </w:rPr>
            </w:pPr>
            <w:r w:rsidRPr="000D79E3">
              <w:rPr>
                <w:rFonts w:ascii="Times New Roman" w:eastAsia="Calibri" w:hAnsi="Times New Roman"/>
                <w:sz w:val="24"/>
                <w:szCs w:val="24"/>
              </w:rPr>
              <w:t xml:space="preserve">Достижение результата компьютерного тестирования выше порогового значения (75-89 % правильных ответов) </w:t>
            </w:r>
          </w:p>
          <w:p w:rsidR="006507E5" w:rsidRPr="000D79E3" w:rsidRDefault="006507E5" w:rsidP="00EF569C">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Студент показывает глубокие знания программного материала, грамотно его излагает, достаточно полно отвечает на поставленный вопрос и дополнительные вопросы, умело формулирует выводы, допуская незначительные погрешности, показатели рейтинга, (все предусмотренные РПД учебные задания выполнены, качество выполнения ни одного из них не оценено максимальным числом баллов), решение практического задания  выполнено  с незначительными ошибками</w:t>
            </w:r>
          </w:p>
        </w:tc>
        <w:tc>
          <w:tcPr>
            <w:tcW w:w="2552" w:type="dxa"/>
          </w:tcPr>
          <w:p w:rsidR="006507E5" w:rsidRPr="000D79E3" w:rsidRDefault="006507E5" w:rsidP="000D79E3">
            <w:pPr>
              <w:spacing w:after="0" w:line="240" w:lineRule="auto"/>
              <w:jc w:val="center"/>
              <w:rPr>
                <w:rFonts w:ascii="Times New Roman" w:eastAsia="Calibri" w:hAnsi="Times New Roman"/>
                <w:i/>
                <w:sz w:val="24"/>
                <w:szCs w:val="24"/>
              </w:rPr>
            </w:pPr>
            <w:r w:rsidRPr="000D79E3">
              <w:rPr>
                <w:rFonts w:ascii="Times New Roman" w:eastAsia="Calibri" w:hAnsi="Times New Roman"/>
                <w:i/>
                <w:sz w:val="24"/>
                <w:szCs w:val="24"/>
              </w:rPr>
              <w:t>Хорошо</w:t>
            </w:r>
          </w:p>
        </w:tc>
      </w:tr>
      <w:tr w:rsidR="006507E5" w:rsidRPr="000D79E3" w:rsidTr="006507E5">
        <w:tc>
          <w:tcPr>
            <w:tcW w:w="7054" w:type="dxa"/>
          </w:tcPr>
          <w:p w:rsidR="006507E5" w:rsidRPr="000D79E3" w:rsidRDefault="006507E5" w:rsidP="00EF569C">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 xml:space="preserve">Достижение результата компьютерного тестирования выше порогового значения (60-74% правильных ответов) </w:t>
            </w:r>
          </w:p>
          <w:p w:rsidR="006507E5" w:rsidRPr="000D79E3" w:rsidRDefault="006507E5" w:rsidP="00EF569C">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Студент показывает достаточные, но неглубокие знания программного материала; при ответе не допускает грубых ошибок или противоречий, однако в формулировании ответа отсутствует должная связь между анализом, аргументацией и выводами, для получения правильного ответа требуется уточняющие вопросы, достигнуты минимальные или выше показатели рейтинговой оценки при наличии выполнения предусмотренных РПД учебных заданий, решение практического задания верно, но не аргументировано</w:t>
            </w:r>
          </w:p>
        </w:tc>
        <w:tc>
          <w:tcPr>
            <w:tcW w:w="2552" w:type="dxa"/>
          </w:tcPr>
          <w:p w:rsidR="006507E5" w:rsidRPr="000D79E3" w:rsidRDefault="006507E5" w:rsidP="000D79E3">
            <w:pPr>
              <w:spacing w:after="0" w:line="240" w:lineRule="auto"/>
              <w:jc w:val="center"/>
              <w:rPr>
                <w:rFonts w:ascii="Times New Roman" w:eastAsia="Calibri" w:hAnsi="Times New Roman"/>
                <w:i/>
                <w:sz w:val="24"/>
                <w:szCs w:val="24"/>
              </w:rPr>
            </w:pPr>
            <w:r w:rsidRPr="000D79E3">
              <w:rPr>
                <w:rFonts w:ascii="Times New Roman" w:eastAsia="Calibri" w:hAnsi="Times New Roman"/>
                <w:i/>
                <w:sz w:val="24"/>
                <w:szCs w:val="24"/>
              </w:rPr>
              <w:t>Удовлетворительно</w:t>
            </w:r>
          </w:p>
        </w:tc>
      </w:tr>
      <w:tr w:rsidR="006507E5" w:rsidRPr="000D79E3" w:rsidTr="006507E5">
        <w:tc>
          <w:tcPr>
            <w:tcW w:w="7054" w:type="dxa"/>
          </w:tcPr>
          <w:p w:rsidR="006507E5" w:rsidRPr="000D79E3" w:rsidRDefault="006507E5" w:rsidP="00EF569C">
            <w:pPr>
              <w:spacing w:after="0" w:line="240" w:lineRule="auto"/>
              <w:jc w:val="both"/>
              <w:rPr>
                <w:rFonts w:ascii="Times New Roman" w:eastAsia="Calibri" w:hAnsi="Times New Roman"/>
                <w:b/>
                <w:sz w:val="24"/>
                <w:szCs w:val="24"/>
                <w:u w:val="single"/>
              </w:rPr>
            </w:pPr>
            <w:r w:rsidRPr="000D79E3">
              <w:rPr>
                <w:rFonts w:ascii="Times New Roman" w:eastAsia="Calibri" w:hAnsi="Times New Roman"/>
                <w:sz w:val="24"/>
                <w:szCs w:val="24"/>
              </w:rPr>
              <w:t xml:space="preserve">Результаты компьютерного тестирования меньше 60% правильных ответов </w:t>
            </w:r>
          </w:p>
          <w:p w:rsidR="006507E5" w:rsidRPr="000D79E3" w:rsidRDefault="006507E5" w:rsidP="00EF569C">
            <w:pPr>
              <w:tabs>
                <w:tab w:val="left" w:pos="709"/>
              </w:tabs>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 xml:space="preserve">Ответы на вопросы экзаменационного билета даны не верно, </w:t>
            </w:r>
          </w:p>
          <w:p w:rsidR="006507E5" w:rsidRPr="000D79E3" w:rsidRDefault="006507E5" w:rsidP="00EF569C">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решение практического задания не представлено или содержит существенные ошибки</w:t>
            </w:r>
          </w:p>
        </w:tc>
        <w:tc>
          <w:tcPr>
            <w:tcW w:w="2552" w:type="dxa"/>
          </w:tcPr>
          <w:p w:rsidR="006507E5" w:rsidRPr="000D79E3" w:rsidRDefault="006507E5" w:rsidP="000D79E3">
            <w:pPr>
              <w:spacing w:after="0" w:line="240" w:lineRule="auto"/>
              <w:jc w:val="center"/>
              <w:rPr>
                <w:rFonts w:ascii="Times New Roman" w:eastAsia="Calibri" w:hAnsi="Times New Roman"/>
                <w:i/>
                <w:sz w:val="24"/>
                <w:szCs w:val="24"/>
              </w:rPr>
            </w:pPr>
            <w:r w:rsidRPr="000D79E3">
              <w:rPr>
                <w:rFonts w:ascii="Times New Roman" w:eastAsia="Calibri" w:hAnsi="Times New Roman"/>
                <w:i/>
                <w:sz w:val="24"/>
                <w:szCs w:val="24"/>
              </w:rPr>
              <w:t>Неудовлетворительно</w:t>
            </w:r>
          </w:p>
        </w:tc>
      </w:tr>
    </w:tbl>
    <w:p w:rsidR="006507E5" w:rsidRPr="000D79E3" w:rsidRDefault="006507E5" w:rsidP="000D79E3">
      <w:pPr>
        <w:autoSpaceDE w:val="0"/>
        <w:autoSpaceDN w:val="0"/>
        <w:adjustRightInd w:val="0"/>
        <w:spacing w:after="0" w:line="240" w:lineRule="auto"/>
        <w:rPr>
          <w:rFonts w:ascii="Times New Roman" w:eastAsia="Calibri" w:hAnsi="Times New Roman"/>
          <w:sz w:val="24"/>
          <w:szCs w:val="24"/>
        </w:rPr>
      </w:pPr>
    </w:p>
    <w:p w:rsidR="006507E5" w:rsidRPr="00EF569C" w:rsidRDefault="006507E5" w:rsidP="00EF569C">
      <w:pPr>
        <w:autoSpaceDE w:val="0"/>
        <w:autoSpaceDN w:val="0"/>
        <w:adjustRightInd w:val="0"/>
        <w:spacing w:after="0" w:line="240" w:lineRule="auto"/>
        <w:ind w:firstLine="709"/>
        <w:jc w:val="both"/>
        <w:rPr>
          <w:rFonts w:ascii="Times New Roman" w:eastAsia="Calibri" w:hAnsi="Times New Roman"/>
          <w:sz w:val="24"/>
          <w:szCs w:val="24"/>
        </w:rPr>
      </w:pPr>
      <w:r w:rsidRPr="00EF569C">
        <w:rPr>
          <w:rFonts w:ascii="Times New Roman" w:eastAsia="Calibri" w:hAnsi="Times New Roman"/>
          <w:b/>
          <w:sz w:val="24"/>
          <w:szCs w:val="24"/>
        </w:rPr>
        <w:t>3.</w:t>
      </w:r>
      <w:r w:rsidR="00EF569C" w:rsidRPr="00EF569C">
        <w:rPr>
          <w:rFonts w:ascii="Times New Roman" w:eastAsia="Calibri" w:hAnsi="Times New Roman"/>
          <w:b/>
          <w:sz w:val="24"/>
          <w:szCs w:val="24"/>
        </w:rPr>
        <w:t xml:space="preserve"> </w:t>
      </w:r>
      <w:r w:rsidRPr="00EF569C">
        <w:rPr>
          <w:rFonts w:ascii="Times New Roman" w:eastAsia="Calibri" w:hAnsi="Times New Roman"/>
          <w:b/>
          <w:sz w:val="24"/>
          <w:szCs w:val="24"/>
        </w:rPr>
        <w:t>Типовые контрольные задания или иные материалы, необходимые для оценки знаний, умений, навыков и (или) опыта деятельности</w:t>
      </w:r>
    </w:p>
    <w:p w:rsidR="00EF569C" w:rsidRDefault="00EF569C" w:rsidP="000D79E3">
      <w:pPr>
        <w:spacing w:after="0" w:line="240" w:lineRule="auto"/>
        <w:ind w:firstLine="709"/>
        <w:jc w:val="both"/>
        <w:rPr>
          <w:rFonts w:ascii="Times New Roman" w:eastAsia="Calibri" w:hAnsi="Times New Roman"/>
          <w:i/>
          <w:sz w:val="24"/>
          <w:szCs w:val="24"/>
        </w:rPr>
      </w:pPr>
    </w:p>
    <w:p w:rsidR="006507E5" w:rsidRPr="000D79E3" w:rsidRDefault="006507E5" w:rsidP="00EF569C">
      <w:pPr>
        <w:spacing w:after="0" w:line="240" w:lineRule="auto"/>
        <w:ind w:firstLine="709"/>
        <w:jc w:val="both"/>
        <w:rPr>
          <w:rFonts w:ascii="Times New Roman" w:hAnsi="Times New Roman"/>
          <w:i/>
          <w:sz w:val="24"/>
          <w:szCs w:val="24"/>
        </w:rPr>
      </w:pPr>
      <w:r w:rsidRPr="00EF569C">
        <w:rPr>
          <w:rFonts w:ascii="Times New Roman" w:eastAsia="Calibri" w:hAnsi="Times New Roman"/>
          <w:i/>
          <w:sz w:val="24"/>
          <w:szCs w:val="24"/>
        </w:rPr>
        <w:t>3.1.</w:t>
      </w:r>
      <w:r w:rsidRPr="000D79E3">
        <w:rPr>
          <w:rFonts w:ascii="Times New Roman" w:eastAsia="Calibri" w:hAnsi="Times New Roman"/>
          <w:i/>
          <w:sz w:val="24"/>
          <w:szCs w:val="24"/>
        </w:rPr>
        <w:t xml:space="preserve">Типовые тестовые задания для итогового </w:t>
      </w:r>
      <w:r w:rsidRPr="000D79E3">
        <w:rPr>
          <w:rFonts w:ascii="Times New Roman" w:hAnsi="Times New Roman"/>
          <w:i/>
          <w:sz w:val="24"/>
          <w:szCs w:val="24"/>
        </w:rPr>
        <w:t>тестирования  (ПО АСТ)</w:t>
      </w:r>
    </w:p>
    <w:p w:rsidR="008639DA" w:rsidRPr="00A25BCA" w:rsidRDefault="008639DA" w:rsidP="008639DA">
      <w:pPr>
        <w:spacing w:after="0" w:line="240" w:lineRule="auto"/>
        <w:ind w:firstLine="709"/>
        <w:rPr>
          <w:rFonts w:ascii="Times New Roman" w:hAnsi="Times New Roman"/>
          <w:sz w:val="24"/>
          <w:szCs w:val="24"/>
        </w:rPr>
      </w:pPr>
      <w:r w:rsidRPr="00A25BCA">
        <w:rPr>
          <w:rFonts w:ascii="Times New Roman" w:hAnsi="Times New Roman"/>
          <w:sz w:val="24"/>
          <w:szCs w:val="24"/>
        </w:rPr>
        <w:t xml:space="preserve">1.  Геодезия – это: </w:t>
      </w:r>
    </w:p>
    <w:p w:rsidR="008639DA" w:rsidRPr="00A25BCA" w:rsidRDefault="008639DA" w:rsidP="008639DA">
      <w:pPr>
        <w:spacing w:after="0" w:line="240" w:lineRule="auto"/>
        <w:ind w:firstLine="709"/>
        <w:rPr>
          <w:rFonts w:ascii="Times New Roman" w:hAnsi="Times New Roman"/>
          <w:sz w:val="24"/>
          <w:szCs w:val="24"/>
        </w:rPr>
      </w:pPr>
      <w:r w:rsidRPr="00A25BCA">
        <w:rPr>
          <w:rFonts w:ascii="Times New Roman" w:hAnsi="Times New Roman"/>
          <w:sz w:val="24"/>
          <w:szCs w:val="24"/>
        </w:rPr>
        <w:lastRenderedPageBreak/>
        <w:t xml:space="preserve">1.  применение лазерной техники для измерений; </w:t>
      </w:r>
    </w:p>
    <w:p w:rsidR="008639DA" w:rsidRPr="00A25BCA" w:rsidRDefault="008639DA" w:rsidP="008639DA">
      <w:pPr>
        <w:spacing w:after="0" w:line="240" w:lineRule="auto"/>
        <w:ind w:firstLine="709"/>
        <w:rPr>
          <w:rFonts w:ascii="Times New Roman" w:hAnsi="Times New Roman"/>
          <w:sz w:val="24"/>
          <w:szCs w:val="24"/>
        </w:rPr>
      </w:pPr>
      <w:r w:rsidRPr="00A25BCA">
        <w:rPr>
          <w:rFonts w:ascii="Times New Roman" w:hAnsi="Times New Roman"/>
          <w:sz w:val="24"/>
          <w:szCs w:val="24"/>
        </w:rPr>
        <w:t xml:space="preserve">2.  автоматизированные средства измерений; </w:t>
      </w:r>
    </w:p>
    <w:p w:rsidR="008639DA" w:rsidRPr="00A25BCA" w:rsidRDefault="008639DA" w:rsidP="008639DA">
      <w:pPr>
        <w:spacing w:after="0" w:line="240" w:lineRule="auto"/>
        <w:ind w:firstLine="709"/>
        <w:rPr>
          <w:rFonts w:ascii="Times New Roman" w:hAnsi="Times New Roman"/>
          <w:sz w:val="24"/>
          <w:szCs w:val="24"/>
        </w:rPr>
      </w:pPr>
      <w:r w:rsidRPr="00A25BCA">
        <w:rPr>
          <w:rFonts w:ascii="Times New Roman" w:hAnsi="Times New Roman"/>
          <w:sz w:val="24"/>
          <w:szCs w:val="24"/>
        </w:rPr>
        <w:t xml:space="preserve">3.  система наблюдений за состоянием инженерных сооружений; </w:t>
      </w:r>
    </w:p>
    <w:p w:rsidR="008639DA" w:rsidRPr="00A25BCA" w:rsidRDefault="008639DA" w:rsidP="008639DA">
      <w:pPr>
        <w:spacing w:after="0" w:line="240" w:lineRule="auto"/>
        <w:ind w:firstLine="709"/>
        <w:rPr>
          <w:rFonts w:ascii="Times New Roman" w:hAnsi="Times New Roman"/>
          <w:sz w:val="24"/>
          <w:szCs w:val="24"/>
        </w:rPr>
      </w:pPr>
      <w:r w:rsidRPr="00A25BCA">
        <w:rPr>
          <w:rFonts w:ascii="Times New Roman" w:hAnsi="Times New Roman"/>
          <w:sz w:val="24"/>
          <w:szCs w:val="24"/>
        </w:rPr>
        <w:t xml:space="preserve">4.  наука об измерениях на земной поверхности. </w:t>
      </w:r>
    </w:p>
    <w:p w:rsidR="008639DA" w:rsidRDefault="008639DA" w:rsidP="008639DA">
      <w:pPr>
        <w:spacing w:after="0" w:line="240" w:lineRule="auto"/>
        <w:ind w:firstLine="709"/>
        <w:rPr>
          <w:rFonts w:ascii="Times New Roman" w:hAnsi="Times New Roman"/>
          <w:sz w:val="24"/>
          <w:szCs w:val="24"/>
        </w:rPr>
      </w:pPr>
    </w:p>
    <w:p w:rsidR="008639DA" w:rsidRPr="00A25BCA" w:rsidRDefault="008639DA" w:rsidP="008639DA">
      <w:pPr>
        <w:spacing w:after="0" w:line="240" w:lineRule="auto"/>
        <w:ind w:firstLine="709"/>
        <w:rPr>
          <w:rFonts w:ascii="Times New Roman" w:hAnsi="Times New Roman"/>
          <w:sz w:val="24"/>
          <w:szCs w:val="24"/>
        </w:rPr>
      </w:pPr>
      <w:r w:rsidRPr="00A25BCA">
        <w:rPr>
          <w:rFonts w:ascii="Times New Roman" w:hAnsi="Times New Roman"/>
          <w:sz w:val="24"/>
          <w:szCs w:val="24"/>
        </w:rPr>
        <w:t xml:space="preserve">2.  Какую правильную геометрическую фигуру используют в геодезии в качестве фигуры Земли: </w:t>
      </w:r>
    </w:p>
    <w:p w:rsidR="008639DA" w:rsidRPr="00A25BCA" w:rsidRDefault="008639DA" w:rsidP="008639DA">
      <w:pPr>
        <w:spacing w:after="0" w:line="240" w:lineRule="auto"/>
        <w:ind w:firstLine="709"/>
        <w:rPr>
          <w:rFonts w:ascii="Times New Roman" w:hAnsi="Times New Roman"/>
          <w:sz w:val="24"/>
          <w:szCs w:val="24"/>
        </w:rPr>
      </w:pPr>
      <w:r w:rsidRPr="00A25BCA">
        <w:rPr>
          <w:rFonts w:ascii="Times New Roman" w:hAnsi="Times New Roman"/>
          <w:sz w:val="24"/>
          <w:szCs w:val="24"/>
        </w:rPr>
        <w:t xml:space="preserve">1.  геоид; </w:t>
      </w:r>
    </w:p>
    <w:p w:rsidR="008639DA" w:rsidRPr="00A25BCA" w:rsidRDefault="008639DA" w:rsidP="008639DA">
      <w:pPr>
        <w:spacing w:after="0" w:line="240" w:lineRule="auto"/>
        <w:ind w:firstLine="709"/>
        <w:rPr>
          <w:rFonts w:ascii="Times New Roman" w:hAnsi="Times New Roman"/>
          <w:sz w:val="24"/>
          <w:szCs w:val="24"/>
        </w:rPr>
      </w:pPr>
      <w:r w:rsidRPr="00A25BCA">
        <w:rPr>
          <w:rFonts w:ascii="Times New Roman" w:hAnsi="Times New Roman"/>
          <w:sz w:val="24"/>
          <w:szCs w:val="24"/>
        </w:rPr>
        <w:t xml:space="preserve">2.  эллипсоид вращения; </w:t>
      </w:r>
    </w:p>
    <w:p w:rsidR="008639DA" w:rsidRPr="00A25BCA" w:rsidRDefault="008639DA" w:rsidP="008639DA">
      <w:pPr>
        <w:spacing w:after="0" w:line="240" w:lineRule="auto"/>
        <w:ind w:firstLine="709"/>
        <w:rPr>
          <w:rFonts w:ascii="Times New Roman" w:hAnsi="Times New Roman"/>
          <w:sz w:val="24"/>
          <w:szCs w:val="24"/>
        </w:rPr>
      </w:pPr>
      <w:r w:rsidRPr="00A25BCA">
        <w:rPr>
          <w:rFonts w:ascii="Times New Roman" w:hAnsi="Times New Roman"/>
          <w:sz w:val="24"/>
          <w:szCs w:val="24"/>
        </w:rPr>
        <w:t xml:space="preserve">3.  гиперболоид; </w:t>
      </w:r>
    </w:p>
    <w:p w:rsidR="008639DA" w:rsidRPr="00A25BCA" w:rsidRDefault="008639DA" w:rsidP="008639DA">
      <w:pPr>
        <w:spacing w:after="0" w:line="240" w:lineRule="auto"/>
        <w:ind w:firstLine="709"/>
        <w:rPr>
          <w:rFonts w:ascii="Times New Roman" w:hAnsi="Times New Roman"/>
          <w:sz w:val="24"/>
          <w:szCs w:val="24"/>
        </w:rPr>
      </w:pPr>
      <w:r w:rsidRPr="00A25BCA">
        <w:rPr>
          <w:rFonts w:ascii="Times New Roman" w:hAnsi="Times New Roman"/>
          <w:sz w:val="24"/>
          <w:szCs w:val="24"/>
        </w:rPr>
        <w:t>4.  шар.</w:t>
      </w:r>
    </w:p>
    <w:p w:rsidR="008639DA" w:rsidRPr="00A25BCA" w:rsidRDefault="008639DA" w:rsidP="008639DA">
      <w:pPr>
        <w:spacing w:after="0" w:line="240" w:lineRule="auto"/>
        <w:ind w:firstLine="709"/>
        <w:rPr>
          <w:rFonts w:ascii="Times New Roman" w:hAnsi="Times New Roman"/>
          <w:sz w:val="24"/>
          <w:szCs w:val="24"/>
        </w:rPr>
      </w:pPr>
    </w:p>
    <w:p w:rsidR="008639DA" w:rsidRPr="00A25BCA" w:rsidRDefault="008639DA" w:rsidP="008639DA">
      <w:pPr>
        <w:spacing w:after="0" w:line="240" w:lineRule="auto"/>
        <w:ind w:firstLine="709"/>
        <w:rPr>
          <w:rFonts w:ascii="Times New Roman" w:hAnsi="Times New Roman"/>
          <w:sz w:val="24"/>
          <w:szCs w:val="24"/>
        </w:rPr>
      </w:pPr>
      <w:r w:rsidRPr="00A25BCA">
        <w:rPr>
          <w:rFonts w:ascii="Times New Roman" w:hAnsi="Times New Roman"/>
          <w:sz w:val="24"/>
          <w:szCs w:val="24"/>
        </w:rPr>
        <w:t xml:space="preserve">3.  Отвесная линия – это: </w:t>
      </w:r>
    </w:p>
    <w:p w:rsidR="008639DA" w:rsidRPr="00A25BCA" w:rsidRDefault="008639DA" w:rsidP="008639DA">
      <w:pPr>
        <w:spacing w:after="0" w:line="240" w:lineRule="auto"/>
        <w:ind w:firstLine="709"/>
        <w:rPr>
          <w:rFonts w:ascii="Times New Roman" w:hAnsi="Times New Roman"/>
          <w:sz w:val="24"/>
          <w:szCs w:val="24"/>
        </w:rPr>
      </w:pPr>
      <w:r w:rsidRPr="00A25BCA">
        <w:rPr>
          <w:rFonts w:ascii="Times New Roman" w:hAnsi="Times New Roman"/>
          <w:sz w:val="24"/>
          <w:szCs w:val="24"/>
        </w:rPr>
        <w:t xml:space="preserve">1.  направление действия силы тяжести; </w:t>
      </w:r>
    </w:p>
    <w:p w:rsidR="008639DA" w:rsidRPr="00A25BCA" w:rsidRDefault="008639DA" w:rsidP="008639DA">
      <w:pPr>
        <w:spacing w:after="0" w:line="240" w:lineRule="auto"/>
        <w:ind w:firstLine="709"/>
        <w:rPr>
          <w:rFonts w:ascii="Times New Roman" w:hAnsi="Times New Roman"/>
          <w:sz w:val="24"/>
          <w:szCs w:val="24"/>
        </w:rPr>
      </w:pPr>
      <w:r w:rsidRPr="00A25BCA">
        <w:rPr>
          <w:rFonts w:ascii="Times New Roman" w:hAnsi="Times New Roman"/>
          <w:sz w:val="24"/>
          <w:szCs w:val="24"/>
        </w:rPr>
        <w:t xml:space="preserve">2.  нормаль к поверхности эллипсоида; </w:t>
      </w:r>
    </w:p>
    <w:p w:rsidR="008639DA" w:rsidRPr="00A25BCA" w:rsidRDefault="008639DA" w:rsidP="008639DA">
      <w:pPr>
        <w:spacing w:after="0" w:line="240" w:lineRule="auto"/>
        <w:ind w:firstLine="709"/>
        <w:rPr>
          <w:rFonts w:ascii="Times New Roman" w:hAnsi="Times New Roman"/>
          <w:sz w:val="24"/>
          <w:szCs w:val="24"/>
        </w:rPr>
      </w:pPr>
      <w:r w:rsidRPr="00A25BCA">
        <w:rPr>
          <w:rFonts w:ascii="Times New Roman" w:hAnsi="Times New Roman"/>
          <w:sz w:val="24"/>
          <w:szCs w:val="24"/>
        </w:rPr>
        <w:t xml:space="preserve">3.  зенитное расстояние; </w:t>
      </w:r>
    </w:p>
    <w:p w:rsidR="008639DA" w:rsidRPr="00A25BCA" w:rsidRDefault="008639DA" w:rsidP="008639DA">
      <w:pPr>
        <w:spacing w:after="0" w:line="240" w:lineRule="auto"/>
        <w:ind w:firstLine="709"/>
        <w:rPr>
          <w:rFonts w:ascii="Times New Roman" w:hAnsi="Times New Roman"/>
          <w:sz w:val="24"/>
          <w:szCs w:val="24"/>
        </w:rPr>
      </w:pPr>
      <w:r w:rsidRPr="00A25BCA">
        <w:rPr>
          <w:rFonts w:ascii="Times New Roman" w:hAnsi="Times New Roman"/>
          <w:sz w:val="24"/>
          <w:szCs w:val="24"/>
        </w:rPr>
        <w:t>4.  расстояние до Луны.</w:t>
      </w:r>
    </w:p>
    <w:p w:rsidR="008639DA" w:rsidRPr="00A25BCA" w:rsidRDefault="008639DA" w:rsidP="008639DA">
      <w:pPr>
        <w:spacing w:after="0" w:line="240" w:lineRule="auto"/>
        <w:ind w:firstLine="709"/>
        <w:rPr>
          <w:rFonts w:ascii="Times New Roman" w:hAnsi="Times New Roman"/>
          <w:sz w:val="24"/>
          <w:szCs w:val="24"/>
        </w:rPr>
      </w:pPr>
    </w:p>
    <w:p w:rsidR="008639DA" w:rsidRPr="00A25BCA" w:rsidRDefault="008639DA" w:rsidP="008639DA">
      <w:pPr>
        <w:spacing w:after="0" w:line="240" w:lineRule="auto"/>
        <w:ind w:firstLine="709"/>
        <w:rPr>
          <w:rFonts w:ascii="Times New Roman" w:hAnsi="Times New Roman"/>
          <w:sz w:val="24"/>
          <w:szCs w:val="24"/>
        </w:rPr>
      </w:pPr>
      <w:r w:rsidRPr="00A25BCA">
        <w:rPr>
          <w:rFonts w:ascii="Times New Roman" w:hAnsi="Times New Roman"/>
          <w:sz w:val="24"/>
          <w:szCs w:val="24"/>
        </w:rPr>
        <w:t xml:space="preserve">4.  Полярное сжатие </w:t>
      </w:r>
      <w:proofErr w:type="spellStart"/>
      <w:r w:rsidRPr="00A25BCA">
        <w:rPr>
          <w:rFonts w:ascii="Times New Roman" w:hAnsi="Times New Roman"/>
          <w:sz w:val="24"/>
          <w:szCs w:val="24"/>
        </w:rPr>
        <w:t>референц</w:t>
      </w:r>
      <w:proofErr w:type="spellEnd"/>
      <w:r w:rsidRPr="00A25BCA">
        <w:rPr>
          <w:rFonts w:ascii="Times New Roman" w:hAnsi="Times New Roman"/>
          <w:sz w:val="24"/>
          <w:szCs w:val="24"/>
        </w:rPr>
        <w:t xml:space="preserve">-эллипсоида Красовского имеет значение: </w:t>
      </w:r>
    </w:p>
    <w:p w:rsidR="008639DA" w:rsidRPr="00A25BCA" w:rsidRDefault="008639DA" w:rsidP="008639DA">
      <w:pPr>
        <w:spacing w:after="0" w:line="240" w:lineRule="auto"/>
        <w:ind w:firstLine="709"/>
        <w:rPr>
          <w:rFonts w:ascii="Times New Roman" w:hAnsi="Times New Roman"/>
          <w:sz w:val="24"/>
          <w:szCs w:val="24"/>
        </w:rPr>
      </w:pPr>
      <w:r w:rsidRPr="00A25BCA">
        <w:rPr>
          <w:rFonts w:ascii="Times New Roman" w:hAnsi="Times New Roman"/>
          <w:sz w:val="24"/>
          <w:szCs w:val="24"/>
        </w:rPr>
        <w:t xml:space="preserve">1. 1/270; </w:t>
      </w:r>
    </w:p>
    <w:p w:rsidR="008639DA" w:rsidRPr="00A25BCA" w:rsidRDefault="008639DA" w:rsidP="008639DA">
      <w:pPr>
        <w:spacing w:after="0" w:line="240" w:lineRule="auto"/>
        <w:ind w:firstLine="709"/>
        <w:rPr>
          <w:rFonts w:ascii="Times New Roman" w:hAnsi="Times New Roman"/>
          <w:sz w:val="24"/>
          <w:szCs w:val="24"/>
        </w:rPr>
      </w:pPr>
      <w:r w:rsidRPr="00A25BCA">
        <w:rPr>
          <w:rFonts w:ascii="Times New Roman" w:hAnsi="Times New Roman"/>
          <w:sz w:val="24"/>
          <w:szCs w:val="24"/>
        </w:rPr>
        <w:t xml:space="preserve">2. 1/301,5; </w:t>
      </w:r>
    </w:p>
    <w:p w:rsidR="008639DA" w:rsidRPr="00A25BCA" w:rsidRDefault="008639DA" w:rsidP="008639DA">
      <w:pPr>
        <w:spacing w:after="0" w:line="240" w:lineRule="auto"/>
        <w:ind w:firstLine="709"/>
        <w:rPr>
          <w:rFonts w:ascii="Times New Roman" w:hAnsi="Times New Roman"/>
          <w:sz w:val="24"/>
          <w:szCs w:val="24"/>
        </w:rPr>
      </w:pPr>
      <w:r w:rsidRPr="00A25BCA">
        <w:rPr>
          <w:rFonts w:ascii="Times New Roman" w:hAnsi="Times New Roman"/>
          <w:sz w:val="24"/>
          <w:szCs w:val="24"/>
        </w:rPr>
        <w:t xml:space="preserve">3. 1/280,7; </w:t>
      </w:r>
    </w:p>
    <w:p w:rsidR="008639DA" w:rsidRPr="00A25BCA" w:rsidRDefault="008639DA" w:rsidP="008639DA">
      <w:pPr>
        <w:spacing w:after="0" w:line="240" w:lineRule="auto"/>
        <w:ind w:firstLine="709"/>
        <w:rPr>
          <w:rFonts w:ascii="Times New Roman" w:hAnsi="Times New Roman"/>
          <w:sz w:val="24"/>
          <w:szCs w:val="24"/>
        </w:rPr>
      </w:pPr>
      <w:r w:rsidRPr="00A25BCA">
        <w:rPr>
          <w:rFonts w:ascii="Times New Roman" w:hAnsi="Times New Roman"/>
          <w:sz w:val="24"/>
          <w:szCs w:val="24"/>
        </w:rPr>
        <w:t>4. 1/298,3.</w:t>
      </w:r>
    </w:p>
    <w:p w:rsidR="00ED250D" w:rsidRPr="00ED250D" w:rsidRDefault="00ED250D" w:rsidP="00ED250D">
      <w:pPr>
        <w:autoSpaceDE w:val="0"/>
        <w:autoSpaceDN w:val="0"/>
        <w:adjustRightInd w:val="0"/>
        <w:spacing w:after="0" w:line="240" w:lineRule="auto"/>
        <w:ind w:firstLine="709"/>
        <w:rPr>
          <w:rFonts w:ascii="Times New Roman" w:hAnsi="Times New Roman"/>
          <w:b/>
          <w:spacing w:val="-6"/>
          <w:sz w:val="24"/>
          <w:szCs w:val="28"/>
        </w:rPr>
      </w:pPr>
    </w:p>
    <w:p w:rsidR="00ED250D" w:rsidRPr="00ED250D" w:rsidRDefault="00ED250D" w:rsidP="00ED250D">
      <w:pPr>
        <w:autoSpaceDE w:val="0"/>
        <w:autoSpaceDN w:val="0"/>
        <w:adjustRightInd w:val="0"/>
        <w:spacing w:after="0" w:line="240" w:lineRule="auto"/>
        <w:ind w:firstLine="709"/>
        <w:jc w:val="both"/>
        <w:rPr>
          <w:rFonts w:ascii="Times New Roman" w:hAnsi="Times New Roman"/>
          <w:i/>
          <w:spacing w:val="-6"/>
          <w:sz w:val="24"/>
          <w:szCs w:val="28"/>
        </w:rPr>
      </w:pPr>
      <w:r w:rsidRPr="00ED250D">
        <w:rPr>
          <w:rFonts w:ascii="Times New Roman" w:hAnsi="Times New Roman"/>
          <w:i/>
          <w:spacing w:val="-6"/>
          <w:sz w:val="24"/>
          <w:szCs w:val="28"/>
        </w:rPr>
        <w:t>3.2. Вопросы для проведения промежуточной аттестации.</w:t>
      </w:r>
    </w:p>
    <w:p w:rsidR="008639DA" w:rsidRPr="00A25BCA" w:rsidRDefault="008639DA" w:rsidP="008639DA">
      <w:pPr>
        <w:tabs>
          <w:tab w:val="left" w:pos="-567"/>
        </w:tabs>
        <w:spacing w:after="0" w:line="240" w:lineRule="auto"/>
        <w:ind w:firstLine="709"/>
        <w:jc w:val="both"/>
        <w:rPr>
          <w:rFonts w:ascii="Times New Roman" w:eastAsia="Symbol" w:hAnsi="Times New Roman"/>
          <w:color w:val="000000"/>
          <w:sz w:val="24"/>
          <w:szCs w:val="24"/>
        </w:rPr>
      </w:pPr>
      <w:r w:rsidRPr="00A25BCA">
        <w:rPr>
          <w:rFonts w:ascii="Times New Roman" w:eastAsia="Symbol" w:hAnsi="Times New Roman"/>
          <w:color w:val="000000"/>
          <w:sz w:val="24"/>
          <w:szCs w:val="24"/>
        </w:rPr>
        <w:t xml:space="preserve">1.Какую правильную геометрическую фигуру используют в геодезии в качестве фигуры Земли?  </w:t>
      </w:r>
    </w:p>
    <w:p w:rsidR="008639DA" w:rsidRPr="00A25BCA" w:rsidRDefault="008639DA" w:rsidP="008639DA">
      <w:pPr>
        <w:tabs>
          <w:tab w:val="left" w:pos="-567"/>
        </w:tabs>
        <w:spacing w:after="0" w:line="240" w:lineRule="auto"/>
        <w:ind w:firstLine="709"/>
        <w:jc w:val="both"/>
        <w:rPr>
          <w:rFonts w:ascii="Times New Roman" w:eastAsia="Symbol" w:hAnsi="Times New Roman"/>
          <w:color w:val="000000"/>
          <w:sz w:val="24"/>
          <w:szCs w:val="24"/>
        </w:rPr>
      </w:pPr>
      <w:r w:rsidRPr="00A25BCA">
        <w:rPr>
          <w:rFonts w:ascii="Times New Roman" w:eastAsia="Symbol" w:hAnsi="Times New Roman"/>
          <w:color w:val="000000"/>
          <w:sz w:val="24"/>
          <w:szCs w:val="24"/>
        </w:rPr>
        <w:t xml:space="preserve">2.Приведите размеры эллипсоида Красовского (СК-95) и всемирного (WGS-84). </w:t>
      </w:r>
    </w:p>
    <w:p w:rsidR="008639DA" w:rsidRPr="00A25BCA" w:rsidRDefault="008639DA" w:rsidP="008639DA">
      <w:pPr>
        <w:tabs>
          <w:tab w:val="left" w:pos="-567"/>
        </w:tabs>
        <w:spacing w:after="0" w:line="240" w:lineRule="auto"/>
        <w:ind w:firstLine="709"/>
        <w:jc w:val="both"/>
        <w:rPr>
          <w:rFonts w:ascii="Times New Roman" w:eastAsia="Symbol" w:hAnsi="Times New Roman"/>
          <w:color w:val="000000"/>
          <w:sz w:val="24"/>
          <w:szCs w:val="24"/>
        </w:rPr>
      </w:pPr>
      <w:r w:rsidRPr="00A25BCA">
        <w:rPr>
          <w:rFonts w:ascii="Times New Roman" w:eastAsia="Symbol" w:hAnsi="Times New Roman"/>
          <w:color w:val="000000"/>
          <w:sz w:val="24"/>
          <w:szCs w:val="24"/>
        </w:rPr>
        <w:t xml:space="preserve">3.Что называется геодезической съемкой? Какие геодезические приборы Вы уже знаете?  </w:t>
      </w:r>
    </w:p>
    <w:p w:rsidR="008639DA" w:rsidRPr="00A25BCA" w:rsidRDefault="008639DA" w:rsidP="008639DA">
      <w:pPr>
        <w:tabs>
          <w:tab w:val="left" w:pos="-567"/>
        </w:tabs>
        <w:spacing w:after="0" w:line="240" w:lineRule="auto"/>
        <w:ind w:firstLine="709"/>
        <w:jc w:val="both"/>
        <w:rPr>
          <w:rFonts w:ascii="Times New Roman" w:eastAsia="Symbol" w:hAnsi="Times New Roman"/>
          <w:color w:val="000000"/>
          <w:sz w:val="24"/>
          <w:szCs w:val="24"/>
        </w:rPr>
      </w:pPr>
      <w:r w:rsidRPr="00A25BCA">
        <w:rPr>
          <w:rFonts w:ascii="Times New Roman" w:eastAsia="Symbol" w:hAnsi="Times New Roman"/>
          <w:color w:val="000000"/>
          <w:sz w:val="24"/>
          <w:szCs w:val="24"/>
        </w:rPr>
        <w:t xml:space="preserve">4.Что называется горизонтальным </w:t>
      </w:r>
      <w:proofErr w:type="spellStart"/>
      <w:r w:rsidRPr="00A25BCA">
        <w:rPr>
          <w:rFonts w:ascii="Times New Roman" w:eastAsia="Symbol" w:hAnsi="Times New Roman"/>
          <w:color w:val="000000"/>
          <w:sz w:val="24"/>
          <w:szCs w:val="24"/>
        </w:rPr>
        <w:t>проложением</w:t>
      </w:r>
      <w:proofErr w:type="spellEnd"/>
      <w:r w:rsidRPr="00A25BCA">
        <w:rPr>
          <w:rFonts w:ascii="Times New Roman" w:eastAsia="Symbol" w:hAnsi="Times New Roman"/>
          <w:color w:val="000000"/>
          <w:sz w:val="24"/>
          <w:szCs w:val="24"/>
        </w:rPr>
        <w:t xml:space="preserve"> линии? Как оно вычисляется?  </w:t>
      </w:r>
    </w:p>
    <w:p w:rsidR="008639DA" w:rsidRPr="00A25BCA" w:rsidRDefault="008639DA" w:rsidP="008639DA">
      <w:pPr>
        <w:tabs>
          <w:tab w:val="left" w:pos="-567"/>
        </w:tabs>
        <w:spacing w:after="0" w:line="240" w:lineRule="auto"/>
        <w:ind w:firstLine="709"/>
        <w:jc w:val="both"/>
        <w:rPr>
          <w:rFonts w:ascii="Times New Roman" w:eastAsia="Symbol" w:hAnsi="Times New Roman"/>
          <w:color w:val="000000"/>
          <w:sz w:val="24"/>
          <w:szCs w:val="24"/>
        </w:rPr>
      </w:pPr>
      <w:r w:rsidRPr="00A25BCA">
        <w:rPr>
          <w:rFonts w:ascii="Times New Roman" w:eastAsia="Symbol" w:hAnsi="Times New Roman"/>
          <w:color w:val="000000"/>
          <w:sz w:val="24"/>
          <w:szCs w:val="24"/>
        </w:rPr>
        <w:t xml:space="preserve">5.Какой документ составляют по результатам горизонтальной съемки местности?  </w:t>
      </w:r>
    </w:p>
    <w:p w:rsidR="008639DA" w:rsidRPr="00A25BCA" w:rsidRDefault="008639DA" w:rsidP="008639DA">
      <w:pPr>
        <w:tabs>
          <w:tab w:val="left" w:pos="-567"/>
        </w:tabs>
        <w:spacing w:after="0" w:line="240" w:lineRule="auto"/>
        <w:ind w:firstLine="709"/>
        <w:jc w:val="both"/>
        <w:rPr>
          <w:rFonts w:ascii="Times New Roman" w:eastAsia="Symbol" w:hAnsi="Times New Roman"/>
          <w:color w:val="000000"/>
          <w:sz w:val="24"/>
          <w:szCs w:val="24"/>
        </w:rPr>
      </w:pPr>
      <w:r w:rsidRPr="00A25BCA">
        <w:rPr>
          <w:rFonts w:ascii="Times New Roman" w:eastAsia="Symbol" w:hAnsi="Times New Roman"/>
          <w:color w:val="000000"/>
          <w:sz w:val="24"/>
          <w:szCs w:val="24"/>
        </w:rPr>
        <w:t xml:space="preserve">6.Сколько и каких координат точки определяют при топографической съемке?  </w:t>
      </w:r>
    </w:p>
    <w:p w:rsidR="008639DA" w:rsidRPr="00A25BCA" w:rsidRDefault="008639DA" w:rsidP="008639DA">
      <w:pPr>
        <w:tabs>
          <w:tab w:val="left" w:pos="-567"/>
        </w:tabs>
        <w:spacing w:after="0" w:line="240" w:lineRule="auto"/>
        <w:ind w:firstLine="709"/>
        <w:jc w:val="both"/>
        <w:rPr>
          <w:rFonts w:ascii="Times New Roman" w:eastAsia="Symbol" w:hAnsi="Times New Roman"/>
          <w:color w:val="000000"/>
          <w:sz w:val="24"/>
          <w:szCs w:val="24"/>
        </w:rPr>
      </w:pPr>
      <w:r w:rsidRPr="00A25BCA">
        <w:rPr>
          <w:rFonts w:ascii="Times New Roman" w:eastAsia="Symbol" w:hAnsi="Times New Roman"/>
          <w:color w:val="000000"/>
          <w:sz w:val="24"/>
          <w:szCs w:val="24"/>
        </w:rPr>
        <w:t xml:space="preserve">7.Как по-другому называется вертикальная съёмка? Что определяют при такой съёмке?  </w:t>
      </w:r>
    </w:p>
    <w:p w:rsidR="008639DA" w:rsidRPr="00A25BCA" w:rsidRDefault="008639DA" w:rsidP="008639DA">
      <w:pPr>
        <w:tabs>
          <w:tab w:val="left" w:pos="-567"/>
        </w:tabs>
        <w:spacing w:after="0" w:line="240" w:lineRule="auto"/>
        <w:ind w:firstLine="709"/>
        <w:jc w:val="both"/>
        <w:rPr>
          <w:rFonts w:ascii="Times New Roman" w:eastAsia="Symbol" w:hAnsi="Times New Roman"/>
          <w:color w:val="000000"/>
          <w:sz w:val="24"/>
          <w:szCs w:val="24"/>
        </w:rPr>
      </w:pPr>
      <w:r w:rsidRPr="00A25BCA">
        <w:rPr>
          <w:rFonts w:ascii="Times New Roman" w:eastAsia="Symbol" w:hAnsi="Times New Roman"/>
          <w:color w:val="000000"/>
          <w:sz w:val="24"/>
          <w:szCs w:val="24"/>
        </w:rPr>
        <w:t xml:space="preserve">8.Что называют топографической картой и топографическим планом?  </w:t>
      </w:r>
    </w:p>
    <w:p w:rsidR="008639DA" w:rsidRPr="00A25BCA" w:rsidRDefault="008639DA" w:rsidP="008639DA">
      <w:pPr>
        <w:tabs>
          <w:tab w:val="left" w:pos="-567"/>
        </w:tabs>
        <w:spacing w:after="0" w:line="240" w:lineRule="auto"/>
        <w:ind w:firstLine="709"/>
        <w:jc w:val="both"/>
        <w:rPr>
          <w:rFonts w:ascii="Times New Roman" w:eastAsia="Symbol" w:hAnsi="Times New Roman"/>
          <w:color w:val="000000"/>
          <w:sz w:val="24"/>
          <w:szCs w:val="24"/>
        </w:rPr>
      </w:pPr>
      <w:r w:rsidRPr="00A25BCA">
        <w:rPr>
          <w:rFonts w:ascii="Times New Roman" w:eastAsia="Symbol" w:hAnsi="Times New Roman"/>
          <w:color w:val="000000"/>
          <w:sz w:val="24"/>
          <w:szCs w:val="24"/>
        </w:rPr>
        <w:t xml:space="preserve">9.Что называется масштабом карты или плана? Перечислите масштабы топографических карт и топографических планов.  </w:t>
      </w:r>
    </w:p>
    <w:p w:rsidR="008639DA" w:rsidRPr="00A25BCA" w:rsidRDefault="008639DA" w:rsidP="008639DA">
      <w:pPr>
        <w:tabs>
          <w:tab w:val="left" w:pos="-567"/>
        </w:tabs>
        <w:spacing w:after="0" w:line="240" w:lineRule="auto"/>
        <w:ind w:firstLine="709"/>
        <w:jc w:val="both"/>
        <w:rPr>
          <w:rFonts w:ascii="Times New Roman" w:eastAsia="Symbol" w:hAnsi="Times New Roman"/>
          <w:color w:val="000000"/>
          <w:sz w:val="24"/>
          <w:szCs w:val="24"/>
        </w:rPr>
      </w:pPr>
      <w:r w:rsidRPr="00A25BCA">
        <w:rPr>
          <w:rFonts w:ascii="Times New Roman" w:eastAsia="Symbol" w:hAnsi="Times New Roman"/>
          <w:color w:val="000000"/>
          <w:sz w:val="24"/>
          <w:szCs w:val="24"/>
        </w:rPr>
        <w:t xml:space="preserve">10.Что называется точностью масштаба плана? Чему равна точность плана масштаба 1:2000?  </w:t>
      </w:r>
    </w:p>
    <w:p w:rsidR="008639DA" w:rsidRPr="00A25BCA" w:rsidRDefault="008639DA" w:rsidP="008639DA">
      <w:pPr>
        <w:tabs>
          <w:tab w:val="left" w:pos="-567"/>
        </w:tabs>
        <w:spacing w:after="0" w:line="240" w:lineRule="auto"/>
        <w:ind w:firstLine="709"/>
        <w:jc w:val="both"/>
        <w:rPr>
          <w:rFonts w:ascii="Times New Roman" w:eastAsia="Symbol" w:hAnsi="Times New Roman"/>
          <w:color w:val="000000"/>
          <w:sz w:val="24"/>
          <w:szCs w:val="24"/>
        </w:rPr>
      </w:pPr>
      <w:r w:rsidRPr="00A25BCA">
        <w:rPr>
          <w:rFonts w:ascii="Times New Roman" w:eastAsia="Symbol" w:hAnsi="Times New Roman"/>
          <w:color w:val="000000"/>
          <w:sz w:val="24"/>
          <w:szCs w:val="24"/>
        </w:rPr>
        <w:t xml:space="preserve">11.Чему равно расстояние между координатными линиями на планах всех масштабов?  </w:t>
      </w:r>
    </w:p>
    <w:p w:rsidR="008639DA" w:rsidRPr="00A25BCA" w:rsidRDefault="008639DA" w:rsidP="008639DA">
      <w:pPr>
        <w:tabs>
          <w:tab w:val="left" w:pos="-567"/>
        </w:tabs>
        <w:spacing w:after="0" w:line="240" w:lineRule="auto"/>
        <w:ind w:firstLine="709"/>
        <w:jc w:val="both"/>
        <w:rPr>
          <w:rFonts w:ascii="Times New Roman" w:eastAsia="Symbol" w:hAnsi="Times New Roman"/>
          <w:color w:val="000000"/>
          <w:sz w:val="24"/>
          <w:szCs w:val="24"/>
        </w:rPr>
      </w:pPr>
      <w:r w:rsidRPr="00A25BCA">
        <w:rPr>
          <w:rFonts w:ascii="Times New Roman" w:eastAsia="Symbol" w:hAnsi="Times New Roman"/>
          <w:color w:val="000000"/>
          <w:sz w:val="24"/>
          <w:szCs w:val="24"/>
        </w:rPr>
        <w:t xml:space="preserve">12.Какие линии на карте называются километровыми?  </w:t>
      </w:r>
    </w:p>
    <w:p w:rsidR="008639DA" w:rsidRPr="00A25BCA" w:rsidRDefault="008639DA" w:rsidP="008639DA">
      <w:pPr>
        <w:tabs>
          <w:tab w:val="left" w:pos="-567"/>
        </w:tabs>
        <w:spacing w:after="0" w:line="240" w:lineRule="auto"/>
        <w:ind w:firstLine="709"/>
        <w:jc w:val="both"/>
        <w:rPr>
          <w:rFonts w:ascii="Times New Roman" w:eastAsia="Symbol" w:hAnsi="Times New Roman"/>
          <w:color w:val="000000"/>
          <w:sz w:val="24"/>
          <w:szCs w:val="24"/>
        </w:rPr>
      </w:pPr>
      <w:r w:rsidRPr="00A25BCA">
        <w:rPr>
          <w:rFonts w:ascii="Times New Roman" w:eastAsia="Symbol" w:hAnsi="Times New Roman"/>
          <w:color w:val="000000"/>
          <w:sz w:val="24"/>
          <w:szCs w:val="24"/>
        </w:rPr>
        <w:t xml:space="preserve">13.Как называется картографическая проекция, используемая в России для составления </w:t>
      </w:r>
    </w:p>
    <w:p w:rsidR="008639DA" w:rsidRPr="00A25BCA" w:rsidRDefault="008639DA" w:rsidP="008639DA">
      <w:pPr>
        <w:tabs>
          <w:tab w:val="left" w:pos="-567"/>
        </w:tabs>
        <w:spacing w:after="0" w:line="240" w:lineRule="auto"/>
        <w:ind w:firstLine="709"/>
        <w:jc w:val="both"/>
        <w:rPr>
          <w:rFonts w:ascii="Times New Roman" w:eastAsia="Symbol" w:hAnsi="Times New Roman"/>
          <w:color w:val="000000"/>
          <w:sz w:val="24"/>
          <w:szCs w:val="24"/>
        </w:rPr>
      </w:pPr>
      <w:r w:rsidRPr="00A25BCA">
        <w:rPr>
          <w:rFonts w:ascii="Times New Roman" w:eastAsia="Symbol" w:hAnsi="Times New Roman"/>
          <w:color w:val="000000"/>
          <w:sz w:val="24"/>
          <w:szCs w:val="24"/>
        </w:rPr>
        <w:t xml:space="preserve">топографических карт?  </w:t>
      </w:r>
    </w:p>
    <w:p w:rsidR="008639DA" w:rsidRPr="00A25BCA" w:rsidRDefault="008639DA" w:rsidP="008639DA">
      <w:pPr>
        <w:tabs>
          <w:tab w:val="left" w:pos="-567"/>
        </w:tabs>
        <w:spacing w:after="0" w:line="240" w:lineRule="auto"/>
        <w:ind w:firstLine="709"/>
        <w:jc w:val="both"/>
        <w:rPr>
          <w:rFonts w:ascii="Times New Roman" w:eastAsia="Symbol" w:hAnsi="Times New Roman"/>
          <w:color w:val="000000"/>
          <w:sz w:val="24"/>
          <w:szCs w:val="24"/>
        </w:rPr>
      </w:pPr>
      <w:r w:rsidRPr="00A25BCA">
        <w:rPr>
          <w:rFonts w:ascii="Times New Roman" w:eastAsia="Symbol" w:hAnsi="Times New Roman"/>
          <w:color w:val="000000"/>
          <w:sz w:val="24"/>
          <w:szCs w:val="24"/>
        </w:rPr>
        <w:t xml:space="preserve">14.Что означает прилагательное «конформная» в названии проекции Гаусса?  </w:t>
      </w:r>
    </w:p>
    <w:p w:rsidR="008639DA" w:rsidRPr="00A25BCA" w:rsidRDefault="008639DA" w:rsidP="008639DA">
      <w:pPr>
        <w:tabs>
          <w:tab w:val="left" w:pos="-567"/>
        </w:tabs>
        <w:spacing w:after="0" w:line="240" w:lineRule="auto"/>
        <w:ind w:firstLine="709"/>
        <w:jc w:val="both"/>
        <w:rPr>
          <w:rFonts w:ascii="Times New Roman" w:eastAsia="Symbol" w:hAnsi="Times New Roman"/>
          <w:color w:val="000000"/>
          <w:sz w:val="24"/>
          <w:szCs w:val="24"/>
        </w:rPr>
      </w:pPr>
      <w:r w:rsidRPr="00A25BCA">
        <w:rPr>
          <w:rFonts w:ascii="Times New Roman" w:eastAsia="Symbol" w:hAnsi="Times New Roman"/>
          <w:color w:val="000000"/>
          <w:sz w:val="24"/>
          <w:szCs w:val="24"/>
        </w:rPr>
        <w:t xml:space="preserve">15.Что называется абсолютной и относительной отметкой?  </w:t>
      </w:r>
    </w:p>
    <w:p w:rsidR="008639DA" w:rsidRPr="00A25BCA" w:rsidRDefault="008639DA" w:rsidP="008639DA">
      <w:pPr>
        <w:tabs>
          <w:tab w:val="left" w:pos="-567"/>
        </w:tabs>
        <w:spacing w:after="0" w:line="240" w:lineRule="auto"/>
        <w:ind w:firstLine="709"/>
        <w:jc w:val="both"/>
        <w:rPr>
          <w:rFonts w:ascii="Times New Roman" w:eastAsia="Symbol" w:hAnsi="Times New Roman"/>
          <w:color w:val="000000"/>
          <w:sz w:val="24"/>
          <w:szCs w:val="24"/>
        </w:rPr>
      </w:pPr>
      <w:r w:rsidRPr="00A25BCA">
        <w:rPr>
          <w:rFonts w:ascii="Times New Roman" w:eastAsia="Symbol" w:hAnsi="Times New Roman"/>
          <w:color w:val="000000"/>
          <w:sz w:val="24"/>
          <w:szCs w:val="24"/>
        </w:rPr>
        <w:t xml:space="preserve">16.Какая система высот принята на железных дорогах России?  </w:t>
      </w:r>
    </w:p>
    <w:p w:rsidR="008639DA" w:rsidRPr="00A25BCA" w:rsidRDefault="008639DA" w:rsidP="008639DA">
      <w:pPr>
        <w:tabs>
          <w:tab w:val="left" w:pos="-567"/>
        </w:tabs>
        <w:spacing w:after="0" w:line="240" w:lineRule="auto"/>
        <w:ind w:firstLine="709"/>
        <w:jc w:val="both"/>
        <w:rPr>
          <w:rFonts w:ascii="Times New Roman" w:eastAsia="Symbol" w:hAnsi="Times New Roman"/>
          <w:color w:val="000000"/>
          <w:sz w:val="24"/>
          <w:szCs w:val="24"/>
        </w:rPr>
      </w:pPr>
      <w:r w:rsidRPr="00A25BCA">
        <w:rPr>
          <w:rFonts w:ascii="Times New Roman" w:eastAsia="Symbol" w:hAnsi="Times New Roman"/>
          <w:color w:val="000000"/>
          <w:sz w:val="24"/>
          <w:szCs w:val="24"/>
        </w:rPr>
        <w:t xml:space="preserve">17.Какая точка принята в качестве начала отсчёта в Балтийской системе высот?  </w:t>
      </w:r>
    </w:p>
    <w:p w:rsidR="008639DA" w:rsidRPr="00A25BCA" w:rsidRDefault="008639DA" w:rsidP="008639DA">
      <w:pPr>
        <w:tabs>
          <w:tab w:val="left" w:pos="-567"/>
        </w:tabs>
        <w:spacing w:after="0" w:line="240" w:lineRule="auto"/>
        <w:ind w:firstLine="709"/>
        <w:jc w:val="both"/>
        <w:rPr>
          <w:rFonts w:ascii="Times New Roman" w:eastAsia="Symbol" w:hAnsi="Times New Roman"/>
          <w:color w:val="000000"/>
          <w:sz w:val="24"/>
          <w:szCs w:val="24"/>
        </w:rPr>
      </w:pPr>
      <w:r w:rsidRPr="00A25BCA">
        <w:rPr>
          <w:rFonts w:ascii="Times New Roman" w:eastAsia="Symbol" w:hAnsi="Times New Roman"/>
          <w:color w:val="000000"/>
          <w:sz w:val="24"/>
          <w:szCs w:val="24"/>
        </w:rPr>
        <w:lastRenderedPageBreak/>
        <w:t xml:space="preserve">18.Какими тремя полярными координатами определяется положение точки в пространстве? С помощью каких приборов определяют при геодезических съёмках эти координаты?  </w:t>
      </w:r>
    </w:p>
    <w:p w:rsidR="008639DA" w:rsidRPr="00A25BCA" w:rsidRDefault="008639DA" w:rsidP="008639DA">
      <w:pPr>
        <w:tabs>
          <w:tab w:val="left" w:pos="-567"/>
        </w:tabs>
        <w:spacing w:after="0" w:line="240" w:lineRule="auto"/>
        <w:ind w:firstLine="709"/>
        <w:jc w:val="both"/>
        <w:rPr>
          <w:rFonts w:ascii="Times New Roman" w:eastAsia="Symbol" w:hAnsi="Times New Roman"/>
          <w:color w:val="000000"/>
          <w:sz w:val="24"/>
          <w:szCs w:val="24"/>
        </w:rPr>
      </w:pPr>
      <w:r w:rsidRPr="00A25BCA">
        <w:rPr>
          <w:rFonts w:ascii="Times New Roman" w:eastAsia="Symbol" w:hAnsi="Times New Roman"/>
          <w:color w:val="000000"/>
          <w:sz w:val="24"/>
          <w:szCs w:val="24"/>
        </w:rPr>
        <w:t xml:space="preserve">19.Что означает выражение «ориентировать линию»?  </w:t>
      </w:r>
    </w:p>
    <w:p w:rsidR="008639DA" w:rsidRPr="00A25BCA" w:rsidRDefault="008639DA" w:rsidP="008639DA">
      <w:pPr>
        <w:tabs>
          <w:tab w:val="left" w:pos="-567"/>
        </w:tabs>
        <w:spacing w:after="0" w:line="240" w:lineRule="auto"/>
        <w:ind w:firstLine="709"/>
        <w:jc w:val="both"/>
        <w:rPr>
          <w:rFonts w:ascii="Times New Roman" w:eastAsia="Symbol" w:hAnsi="Times New Roman"/>
          <w:color w:val="000000"/>
          <w:sz w:val="24"/>
          <w:szCs w:val="24"/>
        </w:rPr>
      </w:pPr>
      <w:r w:rsidRPr="00A25BCA">
        <w:rPr>
          <w:rFonts w:ascii="Times New Roman" w:eastAsia="Symbol" w:hAnsi="Times New Roman"/>
          <w:color w:val="000000"/>
          <w:sz w:val="24"/>
          <w:szCs w:val="24"/>
        </w:rPr>
        <w:t xml:space="preserve">20.Что называется дирекционным углом линии?  </w:t>
      </w:r>
    </w:p>
    <w:p w:rsidR="008639DA" w:rsidRPr="00A25BCA" w:rsidRDefault="008639DA" w:rsidP="008639DA">
      <w:pPr>
        <w:tabs>
          <w:tab w:val="left" w:pos="-567"/>
        </w:tabs>
        <w:spacing w:after="0" w:line="240" w:lineRule="auto"/>
        <w:ind w:firstLine="709"/>
        <w:jc w:val="both"/>
        <w:rPr>
          <w:rFonts w:ascii="Times New Roman" w:eastAsia="Symbol" w:hAnsi="Times New Roman"/>
          <w:color w:val="000000"/>
          <w:sz w:val="24"/>
          <w:szCs w:val="24"/>
        </w:rPr>
      </w:pPr>
      <w:r w:rsidRPr="00A25BCA">
        <w:rPr>
          <w:rFonts w:ascii="Times New Roman" w:eastAsia="Symbol" w:hAnsi="Times New Roman"/>
          <w:color w:val="000000"/>
          <w:sz w:val="24"/>
          <w:szCs w:val="24"/>
        </w:rPr>
        <w:t xml:space="preserve">21.Нарисуйте схему и напишите формулу передачи дирекционного угла на стороны теодолитного хода.  </w:t>
      </w:r>
    </w:p>
    <w:p w:rsidR="008639DA" w:rsidRPr="00A25BCA" w:rsidRDefault="008639DA" w:rsidP="008639DA">
      <w:pPr>
        <w:tabs>
          <w:tab w:val="left" w:pos="-567"/>
        </w:tabs>
        <w:spacing w:after="0" w:line="240" w:lineRule="auto"/>
        <w:ind w:firstLine="709"/>
        <w:jc w:val="both"/>
        <w:rPr>
          <w:rFonts w:ascii="Times New Roman" w:eastAsia="Symbol" w:hAnsi="Times New Roman"/>
          <w:color w:val="000000"/>
          <w:sz w:val="24"/>
          <w:szCs w:val="24"/>
        </w:rPr>
      </w:pPr>
      <w:r w:rsidRPr="00A25BCA">
        <w:rPr>
          <w:rFonts w:ascii="Times New Roman" w:eastAsia="Symbol" w:hAnsi="Times New Roman"/>
          <w:color w:val="000000"/>
          <w:sz w:val="24"/>
          <w:szCs w:val="24"/>
        </w:rPr>
        <w:t xml:space="preserve">22.Что называется прямой геодезической задачей? Приведите рисунок и нужные формулы.  </w:t>
      </w:r>
    </w:p>
    <w:p w:rsidR="008639DA" w:rsidRPr="00A25BCA" w:rsidRDefault="008639DA" w:rsidP="008639DA">
      <w:pPr>
        <w:tabs>
          <w:tab w:val="left" w:pos="-567"/>
        </w:tabs>
        <w:spacing w:after="0" w:line="240" w:lineRule="auto"/>
        <w:ind w:firstLine="709"/>
        <w:jc w:val="both"/>
        <w:rPr>
          <w:rFonts w:ascii="Times New Roman" w:eastAsia="Symbol" w:hAnsi="Times New Roman"/>
          <w:color w:val="000000"/>
          <w:sz w:val="24"/>
          <w:szCs w:val="24"/>
        </w:rPr>
      </w:pPr>
      <w:r w:rsidRPr="00A25BCA">
        <w:rPr>
          <w:rFonts w:ascii="Times New Roman" w:eastAsia="Symbol" w:hAnsi="Times New Roman"/>
          <w:color w:val="000000"/>
          <w:sz w:val="24"/>
          <w:szCs w:val="24"/>
        </w:rPr>
        <w:t xml:space="preserve">23.Что называется обратной геодезической задачей? Напишите нужные формулы.  </w:t>
      </w:r>
    </w:p>
    <w:p w:rsidR="008639DA" w:rsidRPr="00A25BCA" w:rsidRDefault="008639DA" w:rsidP="008639DA">
      <w:pPr>
        <w:tabs>
          <w:tab w:val="left" w:pos="-567"/>
        </w:tabs>
        <w:spacing w:after="0" w:line="240" w:lineRule="auto"/>
        <w:ind w:firstLine="709"/>
        <w:jc w:val="both"/>
        <w:rPr>
          <w:rFonts w:ascii="Times New Roman" w:eastAsia="Symbol" w:hAnsi="Times New Roman"/>
          <w:color w:val="000000"/>
          <w:sz w:val="24"/>
          <w:szCs w:val="24"/>
        </w:rPr>
      </w:pPr>
      <w:r w:rsidRPr="00A25BCA">
        <w:rPr>
          <w:rFonts w:ascii="Times New Roman" w:eastAsia="Symbol" w:hAnsi="Times New Roman"/>
          <w:color w:val="000000"/>
          <w:sz w:val="24"/>
          <w:szCs w:val="24"/>
        </w:rPr>
        <w:t xml:space="preserve">24.Какие специальные клавиши есть на калькуляторах для решения геодезических задач?  </w:t>
      </w:r>
    </w:p>
    <w:p w:rsidR="008639DA" w:rsidRPr="00A25BCA" w:rsidRDefault="008639DA" w:rsidP="008639DA">
      <w:pPr>
        <w:tabs>
          <w:tab w:val="left" w:pos="-567"/>
        </w:tabs>
        <w:spacing w:after="0" w:line="240" w:lineRule="auto"/>
        <w:ind w:firstLine="709"/>
        <w:jc w:val="both"/>
        <w:rPr>
          <w:rFonts w:ascii="Times New Roman" w:eastAsia="Symbol" w:hAnsi="Times New Roman"/>
          <w:color w:val="000000"/>
          <w:sz w:val="24"/>
          <w:szCs w:val="24"/>
        </w:rPr>
      </w:pPr>
      <w:r w:rsidRPr="00A25BCA">
        <w:rPr>
          <w:rFonts w:ascii="Times New Roman" w:eastAsia="Symbol" w:hAnsi="Times New Roman"/>
          <w:color w:val="000000"/>
          <w:sz w:val="24"/>
          <w:szCs w:val="24"/>
        </w:rPr>
        <w:t xml:space="preserve">25.Назовите виды погрешностей измерений.  </w:t>
      </w:r>
    </w:p>
    <w:p w:rsidR="008639DA" w:rsidRPr="00A25BCA" w:rsidRDefault="008639DA" w:rsidP="008639DA">
      <w:pPr>
        <w:tabs>
          <w:tab w:val="left" w:pos="-567"/>
        </w:tabs>
        <w:spacing w:after="0" w:line="240" w:lineRule="auto"/>
        <w:ind w:firstLine="709"/>
        <w:jc w:val="both"/>
        <w:rPr>
          <w:rFonts w:ascii="Times New Roman" w:eastAsia="Symbol" w:hAnsi="Times New Roman"/>
          <w:color w:val="000000"/>
          <w:sz w:val="24"/>
          <w:szCs w:val="24"/>
        </w:rPr>
      </w:pPr>
      <w:r w:rsidRPr="00A25BCA">
        <w:rPr>
          <w:rFonts w:ascii="Times New Roman" w:eastAsia="Symbol" w:hAnsi="Times New Roman"/>
          <w:color w:val="000000"/>
          <w:sz w:val="24"/>
          <w:szCs w:val="24"/>
        </w:rPr>
        <w:t xml:space="preserve">26.Назовите три способа устранения систематических погрешностей из результатов измерений. (Перед зачётом приведите примеры по этим трём способам).  </w:t>
      </w:r>
    </w:p>
    <w:p w:rsidR="008639DA" w:rsidRPr="00A25BCA" w:rsidRDefault="008639DA" w:rsidP="008639DA">
      <w:pPr>
        <w:tabs>
          <w:tab w:val="left" w:pos="-567"/>
        </w:tabs>
        <w:spacing w:after="0" w:line="240" w:lineRule="auto"/>
        <w:ind w:firstLine="709"/>
        <w:jc w:val="both"/>
        <w:rPr>
          <w:rFonts w:ascii="Times New Roman" w:eastAsia="Symbol" w:hAnsi="Times New Roman"/>
          <w:color w:val="000000"/>
          <w:sz w:val="24"/>
          <w:szCs w:val="24"/>
        </w:rPr>
      </w:pPr>
      <w:r w:rsidRPr="00A25BCA">
        <w:rPr>
          <w:rFonts w:ascii="Times New Roman" w:eastAsia="Symbol" w:hAnsi="Times New Roman"/>
          <w:color w:val="000000"/>
          <w:sz w:val="24"/>
          <w:szCs w:val="24"/>
        </w:rPr>
        <w:t xml:space="preserve">27.Что является наиболее вероятным значением многократно и </w:t>
      </w:r>
      <w:proofErr w:type="spellStart"/>
      <w:r w:rsidRPr="00A25BCA">
        <w:rPr>
          <w:rFonts w:ascii="Times New Roman" w:eastAsia="Symbol" w:hAnsi="Times New Roman"/>
          <w:color w:val="000000"/>
          <w:sz w:val="24"/>
          <w:szCs w:val="24"/>
        </w:rPr>
        <w:t>равноточно</w:t>
      </w:r>
      <w:proofErr w:type="spellEnd"/>
      <w:r w:rsidRPr="00A25BCA">
        <w:rPr>
          <w:rFonts w:ascii="Times New Roman" w:eastAsia="Symbol" w:hAnsi="Times New Roman"/>
          <w:color w:val="000000"/>
          <w:sz w:val="24"/>
          <w:szCs w:val="24"/>
        </w:rPr>
        <w:t xml:space="preserve"> измеренной величины? Напишите нужную формулу.  </w:t>
      </w:r>
    </w:p>
    <w:p w:rsidR="008639DA" w:rsidRPr="00A25BCA" w:rsidRDefault="008639DA" w:rsidP="008639DA">
      <w:pPr>
        <w:tabs>
          <w:tab w:val="left" w:pos="-567"/>
        </w:tabs>
        <w:spacing w:after="0" w:line="240" w:lineRule="auto"/>
        <w:ind w:firstLine="709"/>
        <w:jc w:val="both"/>
        <w:rPr>
          <w:rFonts w:ascii="Times New Roman" w:eastAsia="Symbol" w:hAnsi="Times New Roman"/>
          <w:color w:val="000000"/>
          <w:sz w:val="24"/>
          <w:szCs w:val="24"/>
        </w:rPr>
      </w:pPr>
      <w:r w:rsidRPr="00A25BCA">
        <w:rPr>
          <w:rFonts w:ascii="Times New Roman" w:eastAsia="Symbol" w:hAnsi="Times New Roman"/>
          <w:color w:val="000000"/>
          <w:sz w:val="24"/>
          <w:szCs w:val="24"/>
        </w:rPr>
        <w:t xml:space="preserve">28.Какие два показателя используют для оценки точности прямых равноточных измерений? Как они связаны между собой?  </w:t>
      </w:r>
    </w:p>
    <w:p w:rsidR="008639DA" w:rsidRPr="00A25BCA" w:rsidRDefault="008639DA" w:rsidP="008639DA">
      <w:pPr>
        <w:tabs>
          <w:tab w:val="left" w:pos="-567"/>
        </w:tabs>
        <w:spacing w:after="0" w:line="240" w:lineRule="auto"/>
        <w:ind w:firstLine="709"/>
        <w:jc w:val="both"/>
        <w:rPr>
          <w:rFonts w:ascii="Times New Roman" w:eastAsia="Symbol" w:hAnsi="Times New Roman"/>
          <w:color w:val="000000"/>
          <w:sz w:val="24"/>
          <w:szCs w:val="24"/>
        </w:rPr>
      </w:pPr>
      <w:r w:rsidRPr="00A25BCA">
        <w:rPr>
          <w:rFonts w:ascii="Times New Roman" w:eastAsia="Symbol" w:hAnsi="Times New Roman"/>
          <w:color w:val="000000"/>
          <w:sz w:val="24"/>
          <w:szCs w:val="24"/>
        </w:rPr>
        <w:t xml:space="preserve">29.Что называется уравниванием результатов геодезических измерений?  </w:t>
      </w:r>
    </w:p>
    <w:p w:rsidR="008639DA" w:rsidRPr="00A25BCA" w:rsidRDefault="008639DA" w:rsidP="008639DA">
      <w:pPr>
        <w:tabs>
          <w:tab w:val="left" w:pos="-567"/>
        </w:tabs>
        <w:spacing w:after="0" w:line="240" w:lineRule="auto"/>
        <w:ind w:firstLine="709"/>
        <w:jc w:val="both"/>
        <w:rPr>
          <w:rFonts w:ascii="Times New Roman" w:eastAsia="Symbol" w:hAnsi="Times New Roman"/>
          <w:color w:val="000000"/>
          <w:sz w:val="24"/>
          <w:szCs w:val="24"/>
        </w:rPr>
      </w:pPr>
      <w:r w:rsidRPr="00A25BCA">
        <w:rPr>
          <w:rFonts w:ascii="Times New Roman" w:eastAsia="Symbol" w:hAnsi="Times New Roman"/>
          <w:color w:val="000000"/>
          <w:sz w:val="24"/>
          <w:szCs w:val="24"/>
        </w:rPr>
        <w:t xml:space="preserve">30.Сколько и каких условных уравнений возникает в замкнутом теодолитном ходе?  </w:t>
      </w:r>
    </w:p>
    <w:p w:rsidR="008639DA" w:rsidRPr="00A25BCA" w:rsidRDefault="008639DA" w:rsidP="008639DA">
      <w:pPr>
        <w:tabs>
          <w:tab w:val="left" w:pos="-567"/>
        </w:tabs>
        <w:spacing w:after="0" w:line="240" w:lineRule="auto"/>
        <w:ind w:firstLine="709"/>
        <w:jc w:val="both"/>
        <w:rPr>
          <w:rFonts w:ascii="Times New Roman" w:eastAsia="Symbol" w:hAnsi="Times New Roman"/>
          <w:color w:val="000000"/>
          <w:sz w:val="24"/>
          <w:szCs w:val="24"/>
        </w:rPr>
      </w:pPr>
      <w:r w:rsidRPr="00A25BCA">
        <w:rPr>
          <w:rFonts w:ascii="Times New Roman" w:eastAsia="Symbol" w:hAnsi="Times New Roman"/>
          <w:color w:val="000000"/>
          <w:sz w:val="24"/>
          <w:szCs w:val="24"/>
        </w:rPr>
        <w:t xml:space="preserve">31.Что подразумевают под термином «невязка»? Приведите пример.  </w:t>
      </w:r>
    </w:p>
    <w:p w:rsidR="008639DA" w:rsidRPr="00A25BCA" w:rsidRDefault="008639DA" w:rsidP="008639DA">
      <w:pPr>
        <w:tabs>
          <w:tab w:val="left" w:pos="-567"/>
        </w:tabs>
        <w:spacing w:after="0" w:line="240" w:lineRule="auto"/>
        <w:ind w:firstLine="709"/>
        <w:jc w:val="both"/>
        <w:rPr>
          <w:rFonts w:ascii="Times New Roman" w:eastAsia="Symbol" w:hAnsi="Times New Roman"/>
          <w:color w:val="000000"/>
          <w:sz w:val="24"/>
          <w:szCs w:val="24"/>
        </w:rPr>
      </w:pPr>
      <w:r w:rsidRPr="00A25BCA">
        <w:rPr>
          <w:rFonts w:ascii="Times New Roman" w:eastAsia="Symbol" w:hAnsi="Times New Roman"/>
          <w:color w:val="000000"/>
          <w:sz w:val="24"/>
          <w:szCs w:val="24"/>
        </w:rPr>
        <w:t xml:space="preserve">32.Как распределяется угловая невязка в теодолитном ходе?  </w:t>
      </w:r>
    </w:p>
    <w:p w:rsidR="008639DA" w:rsidRPr="00A25BCA" w:rsidRDefault="008639DA" w:rsidP="008639DA">
      <w:pPr>
        <w:tabs>
          <w:tab w:val="left" w:pos="-567"/>
        </w:tabs>
        <w:spacing w:after="0" w:line="240" w:lineRule="auto"/>
        <w:ind w:firstLine="709"/>
        <w:jc w:val="both"/>
        <w:rPr>
          <w:rFonts w:ascii="Times New Roman" w:eastAsia="Symbol" w:hAnsi="Times New Roman"/>
          <w:color w:val="000000"/>
          <w:sz w:val="24"/>
          <w:szCs w:val="24"/>
        </w:rPr>
      </w:pPr>
      <w:r w:rsidRPr="00A25BCA">
        <w:rPr>
          <w:rFonts w:ascii="Times New Roman" w:eastAsia="Symbol" w:hAnsi="Times New Roman"/>
          <w:color w:val="000000"/>
          <w:sz w:val="24"/>
          <w:szCs w:val="24"/>
        </w:rPr>
        <w:t xml:space="preserve">33.Что в теодолитном ходе вычисляют по формуле </w:t>
      </w:r>
      <w:proofErr w:type="spellStart"/>
      <w:r w:rsidRPr="00A25BCA">
        <w:rPr>
          <w:rFonts w:ascii="Times New Roman" w:eastAsia="Symbol" w:hAnsi="Times New Roman"/>
          <w:color w:val="000000"/>
          <w:sz w:val="24"/>
          <w:szCs w:val="24"/>
        </w:rPr>
        <w:t>доп</w:t>
      </w:r>
      <w:proofErr w:type="spellEnd"/>
      <w:r w:rsidRPr="00A25BCA">
        <w:rPr>
          <w:rFonts w:ascii="Times New Roman" w:eastAsia="Symbol" w:hAnsi="Times New Roman"/>
          <w:color w:val="000000"/>
          <w:sz w:val="24"/>
          <w:szCs w:val="24"/>
        </w:rPr>
        <w:t xml:space="preserve"> fβ = ? Что означают элементы в правой части формулы?  </w:t>
      </w:r>
    </w:p>
    <w:p w:rsidR="008639DA" w:rsidRPr="00A25BCA" w:rsidRDefault="008639DA" w:rsidP="008639DA">
      <w:pPr>
        <w:tabs>
          <w:tab w:val="left" w:pos="-567"/>
        </w:tabs>
        <w:spacing w:after="0" w:line="240" w:lineRule="auto"/>
        <w:ind w:firstLine="709"/>
        <w:jc w:val="both"/>
        <w:rPr>
          <w:rFonts w:ascii="Times New Roman" w:eastAsia="Symbol" w:hAnsi="Times New Roman"/>
          <w:color w:val="000000"/>
          <w:sz w:val="24"/>
          <w:szCs w:val="24"/>
        </w:rPr>
      </w:pPr>
      <w:r w:rsidRPr="00A25BCA">
        <w:rPr>
          <w:rFonts w:ascii="Times New Roman" w:eastAsia="Symbol" w:hAnsi="Times New Roman"/>
          <w:color w:val="000000"/>
          <w:sz w:val="24"/>
          <w:szCs w:val="24"/>
        </w:rPr>
        <w:t xml:space="preserve">34.Как называется геодезическое построение, допустимая угловая невязка в котором определяется по формуле </w:t>
      </w:r>
      <w:proofErr w:type="spellStart"/>
      <w:r w:rsidRPr="00A25BCA">
        <w:rPr>
          <w:rFonts w:ascii="Times New Roman" w:eastAsia="Symbol" w:hAnsi="Times New Roman"/>
          <w:color w:val="000000"/>
          <w:sz w:val="24"/>
          <w:szCs w:val="24"/>
        </w:rPr>
        <w:t>доп</w:t>
      </w:r>
      <w:proofErr w:type="spellEnd"/>
      <w:r w:rsidRPr="00A25BCA">
        <w:rPr>
          <w:rFonts w:ascii="Times New Roman" w:eastAsia="Symbol" w:hAnsi="Times New Roman"/>
          <w:color w:val="000000"/>
          <w:sz w:val="24"/>
          <w:szCs w:val="24"/>
        </w:rPr>
        <w:t xml:space="preserve"> fβ=? 35.Как распределяют координатные невязки в теодолитном ходе?  </w:t>
      </w:r>
    </w:p>
    <w:p w:rsidR="008639DA" w:rsidRPr="00A25BCA" w:rsidRDefault="008639DA" w:rsidP="008639DA">
      <w:pPr>
        <w:tabs>
          <w:tab w:val="left" w:pos="-567"/>
        </w:tabs>
        <w:spacing w:after="0" w:line="240" w:lineRule="auto"/>
        <w:ind w:firstLine="709"/>
        <w:jc w:val="both"/>
        <w:rPr>
          <w:rFonts w:ascii="Times New Roman" w:eastAsia="Symbol" w:hAnsi="Times New Roman"/>
          <w:color w:val="000000"/>
          <w:sz w:val="24"/>
          <w:szCs w:val="24"/>
        </w:rPr>
      </w:pPr>
      <w:r w:rsidRPr="00A25BCA">
        <w:rPr>
          <w:rFonts w:ascii="Times New Roman" w:eastAsia="Symbol" w:hAnsi="Times New Roman"/>
          <w:color w:val="000000"/>
          <w:sz w:val="24"/>
          <w:szCs w:val="24"/>
        </w:rPr>
        <w:t xml:space="preserve">36.Для чего предназначен теодолит? Какие полярные координаты точки можно определить с помощью теодолита?  </w:t>
      </w:r>
    </w:p>
    <w:p w:rsidR="008639DA" w:rsidRPr="00A25BCA" w:rsidRDefault="008639DA" w:rsidP="008639DA">
      <w:pPr>
        <w:tabs>
          <w:tab w:val="left" w:pos="-567"/>
        </w:tabs>
        <w:spacing w:after="0" w:line="240" w:lineRule="auto"/>
        <w:ind w:firstLine="709"/>
        <w:jc w:val="both"/>
        <w:rPr>
          <w:rFonts w:ascii="Times New Roman" w:eastAsia="Symbol" w:hAnsi="Times New Roman"/>
          <w:color w:val="000000"/>
          <w:sz w:val="24"/>
          <w:szCs w:val="24"/>
        </w:rPr>
      </w:pPr>
      <w:r w:rsidRPr="00A25BCA">
        <w:rPr>
          <w:rFonts w:ascii="Times New Roman" w:eastAsia="Symbol" w:hAnsi="Times New Roman"/>
          <w:color w:val="000000"/>
          <w:sz w:val="24"/>
          <w:szCs w:val="24"/>
        </w:rPr>
        <w:t xml:space="preserve">37.На какие группы делят теодолиты по точности?  </w:t>
      </w:r>
    </w:p>
    <w:p w:rsidR="008639DA" w:rsidRPr="00A25BCA" w:rsidRDefault="008639DA" w:rsidP="008639DA">
      <w:pPr>
        <w:tabs>
          <w:tab w:val="left" w:pos="-567"/>
        </w:tabs>
        <w:spacing w:after="0" w:line="240" w:lineRule="auto"/>
        <w:ind w:firstLine="709"/>
        <w:jc w:val="both"/>
        <w:rPr>
          <w:rFonts w:ascii="Times New Roman" w:eastAsia="Symbol" w:hAnsi="Times New Roman"/>
          <w:color w:val="000000"/>
          <w:sz w:val="24"/>
          <w:szCs w:val="24"/>
        </w:rPr>
      </w:pPr>
      <w:r w:rsidRPr="00A25BCA">
        <w:rPr>
          <w:rFonts w:ascii="Times New Roman" w:eastAsia="Symbol" w:hAnsi="Times New Roman"/>
          <w:color w:val="000000"/>
          <w:sz w:val="24"/>
          <w:szCs w:val="24"/>
        </w:rPr>
        <w:t xml:space="preserve">38.Для чего используют два угломерных круга в теодолите?  </w:t>
      </w:r>
    </w:p>
    <w:p w:rsidR="008639DA" w:rsidRPr="00A25BCA" w:rsidRDefault="008639DA" w:rsidP="008639DA">
      <w:pPr>
        <w:tabs>
          <w:tab w:val="left" w:pos="-567"/>
        </w:tabs>
        <w:spacing w:after="0" w:line="240" w:lineRule="auto"/>
        <w:ind w:firstLine="709"/>
        <w:jc w:val="both"/>
        <w:rPr>
          <w:rFonts w:ascii="Times New Roman" w:eastAsia="Symbol" w:hAnsi="Times New Roman"/>
          <w:color w:val="000000"/>
          <w:sz w:val="24"/>
          <w:szCs w:val="24"/>
        </w:rPr>
      </w:pPr>
      <w:r w:rsidRPr="00A25BCA">
        <w:rPr>
          <w:rFonts w:ascii="Times New Roman" w:eastAsia="Symbol" w:hAnsi="Times New Roman"/>
          <w:color w:val="000000"/>
          <w:sz w:val="24"/>
          <w:szCs w:val="24"/>
        </w:rPr>
        <w:t xml:space="preserve">39.Чему равна цена деления угломерных кругов теодолита 2Т30?  </w:t>
      </w:r>
    </w:p>
    <w:p w:rsidR="008639DA" w:rsidRPr="00A25BCA" w:rsidRDefault="008639DA" w:rsidP="008639DA">
      <w:pPr>
        <w:tabs>
          <w:tab w:val="left" w:pos="-567"/>
        </w:tabs>
        <w:spacing w:after="0" w:line="240" w:lineRule="auto"/>
        <w:ind w:firstLine="709"/>
        <w:jc w:val="both"/>
        <w:rPr>
          <w:rFonts w:ascii="Times New Roman" w:eastAsia="Symbol" w:hAnsi="Times New Roman"/>
          <w:color w:val="000000"/>
          <w:sz w:val="24"/>
          <w:szCs w:val="24"/>
        </w:rPr>
      </w:pPr>
      <w:r w:rsidRPr="00A25BCA">
        <w:rPr>
          <w:rFonts w:ascii="Times New Roman" w:eastAsia="Symbol" w:hAnsi="Times New Roman"/>
          <w:color w:val="000000"/>
          <w:sz w:val="24"/>
          <w:szCs w:val="24"/>
        </w:rPr>
        <w:t xml:space="preserve">40.В какую сторону возрастает отсчёт на горизонтальном круге теодолита?  </w:t>
      </w:r>
    </w:p>
    <w:p w:rsidR="008639DA" w:rsidRPr="00A25BCA" w:rsidRDefault="008639DA" w:rsidP="008639DA">
      <w:pPr>
        <w:tabs>
          <w:tab w:val="left" w:pos="-567"/>
        </w:tabs>
        <w:spacing w:after="0" w:line="240" w:lineRule="auto"/>
        <w:ind w:firstLine="709"/>
        <w:jc w:val="both"/>
        <w:rPr>
          <w:rFonts w:ascii="Times New Roman" w:eastAsia="Symbol" w:hAnsi="Times New Roman"/>
          <w:color w:val="000000"/>
          <w:sz w:val="24"/>
          <w:szCs w:val="24"/>
        </w:rPr>
      </w:pPr>
      <w:r w:rsidRPr="00A25BCA">
        <w:rPr>
          <w:rFonts w:ascii="Times New Roman" w:eastAsia="Symbol" w:hAnsi="Times New Roman"/>
          <w:color w:val="000000"/>
          <w:sz w:val="24"/>
          <w:szCs w:val="24"/>
        </w:rPr>
        <w:t xml:space="preserve">41.Что означают цифры и буквы в марке (шифре) теодолитов 2Т30 и 3Т5КП?  </w:t>
      </w:r>
    </w:p>
    <w:p w:rsidR="008639DA" w:rsidRPr="00A25BCA" w:rsidRDefault="008639DA" w:rsidP="008639DA">
      <w:pPr>
        <w:tabs>
          <w:tab w:val="left" w:pos="-567"/>
        </w:tabs>
        <w:spacing w:after="0" w:line="240" w:lineRule="auto"/>
        <w:ind w:firstLine="709"/>
        <w:jc w:val="both"/>
        <w:rPr>
          <w:rFonts w:ascii="Times New Roman" w:eastAsia="Symbol" w:hAnsi="Times New Roman"/>
          <w:color w:val="000000"/>
          <w:sz w:val="24"/>
          <w:szCs w:val="24"/>
        </w:rPr>
      </w:pPr>
      <w:r w:rsidRPr="00A25BCA">
        <w:rPr>
          <w:rFonts w:ascii="Times New Roman" w:eastAsia="Symbol" w:hAnsi="Times New Roman"/>
          <w:color w:val="000000"/>
          <w:sz w:val="24"/>
          <w:szCs w:val="24"/>
        </w:rPr>
        <w:t xml:space="preserve">42.Какие три действия выполняют для приведения теодолита в рабочее положение?  </w:t>
      </w:r>
    </w:p>
    <w:p w:rsidR="008639DA" w:rsidRPr="00A25BCA" w:rsidRDefault="008639DA" w:rsidP="008639DA">
      <w:pPr>
        <w:tabs>
          <w:tab w:val="left" w:pos="-567"/>
        </w:tabs>
        <w:spacing w:after="0" w:line="240" w:lineRule="auto"/>
        <w:ind w:firstLine="709"/>
        <w:jc w:val="both"/>
        <w:rPr>
          <w:rFonts w:ascii="Times New Roman" w:eastAsia="Symbol" w:hAnsi="Times New Roman"/>
          <w:color w:val="000000"/>
          <w:sz w:val="24"/>
          <w:szCs w:val="24"/>
        </w:rPr>
      </w:pPr>
      <w:r w:rsidRPr="00A25BCA">
        <w:rPr>
          <w:rFonts w:ascii="Times New Roman" w:eastAsia="Symbol" w:hAnsi="Times New Roman"/>
          <w:color w:val="000000"/>
          <w:sz w:val="24"/>
          <w:szCs w:val="24"/>
        </w:rPr>
        <w:t xml:space="preserve">43.Что называется центрированием прибора?  </w:t>
      </w:r>
    </w:p>
    <w:p w:rsidR="008639DA" w:rsidRPr="00A25BCA" w:rsidRDefault="008639DA" w:rsidP="008639DA">
      <w:pPr>
        <w:tabs>
          <w:tab w:val="left" w:pos="-567"/>
        </w:tabs>
        <w:spacing w:after="0" w:line="240" w:lineRule="auto"/>
        <w:ind w:firstLine="709"/>
        <w:jc w:val="both"/>
        <w:rPr>
          <w:rFonts w:ascii="Times New Roman" w:eastAsia="Symbol" w:hAnsi="Times New Roman"/>
          <w:color w:val="000000"/>
          <w:sz w:val="24"/>
          <w:szCs w:val="24"/>
        </w:rPr>
      </w:pPr>
      <w:r w:rsidRPr="00A25BCA">
        <w:rPr>
          <w:rFonts w:ascii="Times New Roman" w:eastAsia="Symbol" w:hAnsi="Times New Roman"/>
          <w:color w:val="000000"/>
          <w:sz w:val="24"/>
          <w:szCs w:val="24"/>
        </w:rPr>
        <w:t xml:space="preserve">44.Что называется </w:t>
      </w:r>
      <w:proofErr w:type="spellStart"/>
      <w:r w:rsidRPr="00A25BCA">
        <w:rPr>
          <w:rFonts w:ascii="Times New Roman" w:eastAsia="Symbol" w:hAnsi="Times New Roman"/>
          <w:color w:val="000000"/>
          <w:sz w:val="24"/>
          <w:szCs w:val="24"/>
        </w:rPr>
        <w:t>горизонтированием</w:t>
      </w:r>
      <w:proofErr w:type="spellEnd"/>
      <w:r w:rsidRPr="00A25BCA">
        <w:rPr>
          <w:rFonts w:ascii="Times New Roman" w:eastAsia="Symbol" w:hAnsi="Times New Roman"/>
          <w:color w:val="000000"/>
          <w:sz w:val="24"/>
          <w:szCs w:val="24"/>
        </w:rPr>
        <w:t xml:space="preserve"> прибора? </w:t>
      </w:r>
    </w:p>
    <w:p w:rsidR="008639DA" w:rsidRPr="00A25BCA" w:rsidRDefault="008639DA" w:rsidP="008639DA">
      <w:pPr>
        <w:tabs>
          <w:tab w:val="left" w:pos="-567"/>
        </w:tabs>
        <w:spacing w:after="0" w:line="240" w:lineRule="auto"/>
        <w:ind w:firstLine="709"/>
        <w:jc w:val="both"/>
        <w:rPr>
          <w:rFonts w:ascii="Times New Roman" w:eastAsia="Symbol" w:hAnsi="Times New Roman"/>
          <w:color w:val="000000"/>
          <w:sz w:val="24"/>
          <w:szCs w:val="24"/>
        </w:rPr>
      </w:pPr>
      <w:r w:rsidRPr="00A25BCA">
        <w:rPr>
          <w:rFonts w:ascii="Times New Roman" w:eastAsia="Symbol" w:hAnsi="Times New Roman"/>
          <w:color w:val="000000"/>
          <w:sz w:val="24"/>
          <w:szCs w:val="24"/>
        </w:rPr>
        <w:t xml:space="preserve">45.Какие устройства используют для </w:t>
      </w:r>
      <w:proofErr w:type="spellStart"/>
      <w:r w:rsidRPr="00A25BCA">
        <w:rPr>
          <w:rFonts w:ascii="Times New Roman" w:eastAsia="Symbol" w:hAnsi="Times New Roman"/>
          <w:color w:val="000000"/>
          <w:sz w:val="24"/>
          <w:szCs w:val="24"/>
        </w:rPr>
        <w:t>горизонтирования</w:t>
      </w:r>
      <w:proofErr w:type="spellEnd"/>
      <w:r w:rsidRPr="00A25BCA">
        <w:rPr>
          <w:rFonts w:ascii="Times New Roman" w:eastAsia="Symbol" w:hAnsi="Times New Roman"/>
          <w:color w:val="000000"/>
          <w:sz w:val="24"/>
          <w:szCs w:val="24"/>
        </w:rPr>
        <w:t xml:space="preserve"> теодолита?  </w:t>
      </w:r>
    </w:p>
    <w:p w:rsidR="008639DA" w:rsidRPr="00A25BCA" w:rsidRDefault="008639DA" w:rsidP="008639DA">
      <w:pPr>
        <w:tabs>
          <w:tab w:val="left" w:pos="-567"/>
        </w:tabs>
        <w:spacing w:after="0" w:line="240" w:lineRule="auto"/>
        <w:ind w:firstLine="709"/>
        <w:jc w:val="both"/>
        <w:rPr>
          <w:rFonts w:ascii="Times New Roman" w:eastAsia="Symbol" w:hAnsi="Times New Roman"/>
          <w:color w:val="000000"/>
          <w:sz w:val="24"/>
          <w:szCs w:val="24"/>
        </w:rPr>
      </w:pPr>
      <w:r w:rsidRPr="00A25BCA">
        <w:rPr>
          <w:rFonts w:ascii="Times New Roman" w:eastAsia="Symbol" w:hAnsi="Times New Roman"/>
          <w:color w:val="000000"/>
          <w:sz w:val="24"/>
          <w:szCs w:val="24"/>
        </w:rPr>
        <w:t xml:space="preserve">46.Как называются винты, с помощью которых выполняют </w:t>
      </w:r>
      <w:proofErr w:type="spellStart"/>
      <w:r w:rsidRPr="00A25BCA">
        <w:rPr>
          <w:rFonts w:ascii="Times New Roman" w:eastAsia="Symbol" w:hAnsi="Times New Roman"/>
          <w:color w:val="000000"/>
          <w:sz w:val="24"/>
          <w:szCs w:val="24"/>
        </w:rPr>
        <w:t>горизонтирование</w:t>
      </w:r>
      <w:proofErr w:type="spellEnd"/>
      <w:r w:rsidRPr="00A25BCA">
        <w:rPr>
          <w:rFonts w:ascii="Times New Roman" w:eastAsia="Symbol" w:hAnsi="Times New Roman"/>
          <w:color w:val="000000"/>
          <w:sz w:val="24"/>
          <w:szCs w:val="24"/>
        </w:rPr>
        <w:t xml:space="preserve"> геодезических приборов?  </w:t>
      </w:r>
    </w:p>
    <w:p w:rsidR="008639DA" w:rsidRPr="00A25BCA" w:rsidRDefault="008639DA" w:rsidP="008639DA">
      <w:pPr>
        <w:tabs>
          <w:tab w:val="left" w:pos="-567"/>
        </w:tabs>
        <w:spacing w:after="0" w:line="240" w:lineRule="auto"/>
        <w:ind w:firstLine="709"/>
        <w:jc w:val="both"/>
        <w:rPr>
          <w:rFonts w:ascii="Times New Roman" w:eastAsia="Symbol" w:hAnsi="Times New Roman"/>
          <w:color w:val="000000"/>
          <w:sz w:val="24"/>
          <w:szCs w:val="24"/>
        </w:rPr>
      </w:pPr>
      <w:r w:rsidRPr="00A25BCA">
        <w:rPr>
          <w:rFonts w:ascii="Times New Roman" w:eastAsia="Symbol" w:hAnsi="Times New Roman"/>
          <w:color w:val="000000"/>
          <w:sz w:val="24"/>
          <w:szCs w:val="24"/>
        </w:rPr>
        <w:t xml:space="preserve">47.Что называется визирной осью трубы?  </w:t>
      </w:r>
    </w:p>
    <w:p w:rsidR="008639DA" w:rsidRPr="00A25BCA" w:rsidRDefault="008639DA" w:rsidP="008639DA">
      <w:pPr>
        <w:tabs>
          <w:tab w:val="left" w:pos="-567"/>
        </w:tabs>
        <w:spacing w:after="0" w:line="240" w:lineRule="auto"/>
        <w:ind w:firstLine="709"/>
        <w:jc w:val="both"/>
        <w:rPr>
          <w:rFonts w:ascii="Times New Roman" w:eastAsia="Symbol" w:hAnsi="Times New Roman"/>
          <w:color w:val="000000"/>
          <w:sz w:val="24"/>
          <w:szCs w:val="24"/>
        </w:rPr>
      </w:pPr>
      <w:r w:rsidRPr="00A25BCA">
        <w:rPr>
          <w:rFonts w:ascii="Times New Roman" w:eastAsia="Symbol" w:hAnsi="Times New Roman"/>
          <w:color w:val="000000"/>
          <w:sz w:val="24"/>
          <w:szCs w:val="24"/>
        </w:rPr>
        <w:t xml:space="preserve">48.Какие винты применяют для точного наведения визирной оси трубы теодолита на точку?  </w:t>
      </w:r>
    </w:p>
    <w:p w:rsidR="008639DA" w:rsidRPr="00A25BCA" w:rsidRDefault="008639DA" w:rsidP="008639DA">
      <w:pPr>
        <w:tabs>
          <w:tab w:val="left" w:pos="-567"/>
        </w:tabs>
        <w:spacing w:after="0" w:line="240" w:lineRule="auto"/>
        <w:ind w:firstLine="709"/>
        <w:jc w:val="both"/>
        <w:rPr>
          <w:rFonts w:ascii="Times New Roman" w:eastAsia="Symbol" w:hAnsi="Times New Roman"/>
          <w:color w:val="000000"/>
          <w:sz w:val="24"/>
          <w:szCs w:val="24"/>
        </w:rPr>
      </w:pPr>
      <w:r w:rsidRPr="00A25BCA">
        <w:rPr>
          <w:rFonts w:ascii="Times New Roman" w:eastAsia="Symbol" w:hAnsi="Times New Roman"/>
          <w:color w:val="000000"/>
          <w:sz w:val="24"/>
          <w:szCs w:val="24"/>
        </w:rPr>
        <w:t xml:space="preserve">49.Нарисуйте схему сетки нитей трубы геодезического прибора. Что представляет собой нитяный дальномер?  </w:t>
      </w:r>
    </w:p>
    <w:p w:rsidR="008639DA" w:rsidRPr="00A25BCA" w:rsidRDefault="008639DA" w:rsidP="008639DA">
      <w:pPr>
        <w:tabs>
          <w:tab w:val="left" w:pos="-567"/>
        </w:tabs>
        <w:spacing w:after="0" w:line="240" w:lineRule="auto"/>
        <w:ind w:firstLine="709"/>
        <w:jc w:val="both"/>
        <w:rPr>
          <w:rFonts w:ascii="Times New Roman" w:eastAsia="Symbol" w:hAnsi="Times New Roman"/>
          <w:color w:val="000000"/>
          <w:sz w:val="24"/>
          <w:szCs w:val="24"/>
        </w:rPr>
      </w:pPr>
      <w:r w:rsidRPr="00A25BCA">
        <w:rPr>
          <w:rFonts w:ascii="Times New Roman" w:eastAsia="Symbol" w:hAnsi="Times New Roman"/>
          <w:color w:val="000000"/>
          <w:sz w:val="24"/>
          <w:szCs w:val="24"/>
        </w:rPr>
        <w:t xml:space="preserve">50.Что называется осью цилиндрического уровня?  </w:t>
      </w:r>
    </w:p>
    <w:p w:rsidR="008639DA" w:rsidRPr="00A25BCA" w:rsidRDefault="008639DA" w:rsidP="008639DA">
      <w:pPr>
        <w:tabs>
          <w:tab w:val="left" w:pos="-567"/>
        </w:tabs>
        <w:spacing w:after="0" w:line="240" w:lineRule="auto"/>
        <w:ind w:firstLine="709"/>
        <w:jc w:val="both"/>
        <w:rPr>
          <w:rFonts w:ascii="Times New Roman" w:eastAsia="Symbol" w:hAnsi="Times New Roman"/>
          <w:color w:val="000000"/>
          <w:sz w:val="24"/>
          <w:szCs w:val="24"/>
        </w:rPr>
      </w:pPr>
      <w:r w:rsidRPr="00A25BCA">
        <w:rPr>
          <w:rFonts w:ascii="Times New Roman" w:eastAsia="Symbol" w:hAnsi="Times New Roman"/>
          <w:color w:val="000000"/>
          <w:sz w:val="24"/>
          <w:szCs w:val="24"/>
        </w:rPr>
        <w:t xml:space="preserve">51.На каком свойстве основано использование цилиндрического уровня?  </w:t>
      </w:r>
    </w:p>
    <w:p w:rsidR="008639DA" w:rsidRPr="00A25BCA" w:rsidRDefault="008639DA" w:rsidP="008639DA">
      <w:pPr>
        <w:tabs>
          <w:tab w:val="left" w:pos="-567"/>
        </w:tabs>
        <w:spacing w:after="0" w:line="240" w:lineRule="auto"/>
        <w:ind w:firstLine="709"/>
        <w:jc w:val="both"/>
        <w:rPr>
          <w:rFonts w:ascii="Times New Roman" w:eastAsia="Symbol" w:hAnsi="Times New Roman"/>
          <w:color w:val="000000"/>
          <w:sz w:val="24"/>
          <w:szCs w:val="24"/>
        </w:rPr>
      </w:pPr>
      <w:r w:rsidRPr="00A25BCA">
        <w:rPr>
          <w:rFonts w:ascii="Times New Roman" w:eastAsia="Symbol" w:hAnsi="Times New Roman"/>
          <w:color w:val="000000"/>
          <w:sz w:val="24"/>
          <w:szCs w:val="24"/>
        </w:rPr>
        <w:t xml:space="preserve">52.Какое положение в процессе измерения углов должна занимать ось цилиндрического уровня на алидаде теодолита? 53.Что называется местом нуля вертикального круга? Напишите три формулы для вычисления углов наклона.  </w:t>
      </w:r>
    </w:p>
    <w:p w:rsidR="008639DA" w:rsidRPr="00A25BCA" w:rsidRDefault="008639DA" w:rsidP="008639DA">
      <w:pPr>
        <w:tabs>
          <w:tab w:val="left" w:pos="-567"/>
        </w:tabs>
        <w:spacing w:after="0" w:line="240" w:lineRule="auto"/>
        <w:ind w:firstLine="709"/>
        <w:jc w:val="both"/>
        <w:rPr>
          <w:rFonts w:ascii="Times New Roman" w:eastAsia="Symbol" w:hAnsi="Times New Roman"/>
          <w:color w:val="000000"/>
          <w:sz w:val="24"/>
          <w:szCs w:val="24"/>
        </w:rPr>
      </w:pPr>
      <w:r w:rsidRPr="00A25BCA">
        <w:rPr>
          <w:rFonts w:ascii="Times New Roman" w:eastAsia="Symbol" w:hAnsi="Times New Roman"/>
          <w:color w:val="000000"/>
          <w:sz w:val="24"/>
          <w:szCs w:val="24"/>
        </w:rPr>
        <w:lastRenderedPageBreak/>
        <w:t xml:space="preserve">54.Как называются специальные винты теодолита, использующиеся для устранения неточностей в выполнении геометрической схемы прибора? Перечислите их.  </w:t>
      </w:r>
    </w:p>
    <w:p w:rsidR="008639DA" w:rsidRPr="00A25BCA" w:rsidRDefault="008639DA" w:rsidP="008639DA">
      <w:pPr>
        <w:tabs>
          <w:tab w:val="left" w:pos="-567"/>
        </w:tabs>
        <w:spacing w:after="0" w:line="240" w:lineRule="auto"/>
        <w:ind w:firstLine="709"/>
        <w:jc w:val="both"/>
        <w:rPr>
          <w:rFonts w:ascii="Times New Roman" w:eastAsia="Symbol" w:hAnsi="Times New Roman"/>
          <w:color w:val="000000"/>
          <w:sz w:val="24"/>
          <w:szCs w:val="24"/>
        </w:rPr>
      </w:pPr>
      <w:r w:rsidRPr="00A25BCA">
        <w:rPr>
          <w:rFonts w:ascii="Times New Roman" w:eastAsia="Symbol" w:hAnsi="Times New Roman"/>
          <w:color w:val="000000"/>
          <w:sz w:val="24"/>
          <w:szCs w:val="24"/>
        </w:rPr>
        <w:t xml:space="preserve">55.Зачем при измерении углов теодолитом половину измерений выполняют при левом положении вертикального круга, а другую половину – при правом?  </w:t>
      </w:r>
    </w:p>
    <w:p w:rsidR="008639DA" w:rsidRPr="00A25BCA" w:rsidRDefault="008639DA" w:rsidP="008639DA">
      <w:pPr>
        <w:tabs>
          <w:tab w:val="left" w:pos="-567"/>
        </w:tabs>
        <w:spacing w:after="0" w:line="240" w:lineRule="auto"/>
        <w:ind w:firstLine="709"/>
        <w:jc w:val="both"/>
        <w:rPr>
          <w:rFonts w:ascii="Times New Roman" w:eastAsia="Symbol" w:hAnsi="Times New Roman"/>
          <w:color w:val="000000"/>
          <w:sz w:val="24"/>
          <w:szCs w:val="24"/>
        </w:rPr>
      </w:pPr>
      <w:r w:rsidRPr="00A25BCA">
        <w:rPr>
          <w:rFonts w:ascii="Times New Roman" w:eastAsia="Symbol" w:hAnsi="Times New Roman"/>
          <w:color w:val="000000"/>
          <w:sz w:val="24"/>
          <w:szCs w:val="24"/>
        </w:rPr>
        <w:t xml:space="preserve">56.Для чего выполняется юстировка теодолита?  </w:t>
      </w:r>
    </w:p>
    <w:p w:rsidR="008639DA" w:rsidRPr="00A25BCA" w:rsidRDefault="008639DA" w:rsidP="008639DA">
      <w:pPr>
        <w:tabs>
          <w:tab w:val="left" w:pos="-567"/>
        </w:tabs>
        <w:spacing w:after="0" w:line="240" w:lineRule="auto"/>
        <w:ind w:firstLine="709"/>
        <w:jc w:val="both"/>
        <w:rPr>
          <w:rFonts w:ascii="Times New Roman" w:eastAsia="Symbol" w:hAnsi="Times New Roman"/>
          <w:color w:val="000000"/>
          <w:sz w:val="24"/>
          <w:szCs w:val="24"/>
        </w:rPr>
      </w:pPr>
      <w:r w:rsidRPr="00A25BCA">
        <w:rPr>
          <w:rFonts w:ascii="Times New Roman" w:eastAsia="Symbol" w:hAnsi="Times New Roman"/>
          <w:color w:val="000000"/>
          <w:sz w:val="24"/>
          <w:szCs w:val="24"/>
        </w:rPr>
        <w:t xml:space="preserve">57.Что называется геодезической опорной сетью? Для чего она предназначена?  </w:t>
      </w:r>
    </w:p>
    <w:p w:rsidR="008639DA" w:rsidRPr="00A25BCA" w:rsidRDefault="008639DA" w:rsidP="008639DA">
      <w:pPr>
        <w:tabs>
          <w:tab w:val="left" w:pos="-567"/>
        </w:tabs>
        <w:spacing w:after="0" w:line="240" w:lineRule="auto"/>
        <w:ind w:firstLine="709"/>
        <w:jc w:val="both"/>
        <w:rPr>
          <w:rFonts w:ascii="Times New Roman" w:eastAsia="Symbol" w:hAnsi="Times New Roman"/>
          <w:color w:val="000000"/>
          <w:sz w:val="24"/>
          <w:szCs w:val="24"/>
        </w:rPr>
      </w:pPr>
      <w:r w:rsidRPr="00A25BCA">
        <w:rPr>
          <w:rFonts w:ascii="Times New Roman" w:eastAsia="Symbol" w:hAnsi="Times New Roman"/>
          <w:color w:val="000000"/>
          <w:sz w:val="24"/>
          <w:szCs w:val="24"/>
        </w:rPr>
        <w:t xml:space="preserve">58.На какие два типа делят геодезические опорные сети?  </w:t>
      </w:r>
    </w:p>
    <w:p w:rsidR="008639DA" w:rsidRPr="00A25BCA" w:rsidRDefault="008639DA" w:rsidP="008639DA">
      <w:pPr>
        <w:tabs>
          <w:tab w:val="left" w:pos="-567"/>
        </w:tabs>
        <w:spacing w:after="0" w:line="240" w:lineRule="auto"/>
        <w:ind w:firstLine="709"/>
        <w:jc w:val="both"/>
        <w:rPr>
          <w:rFonts w:ascii="Times New Roman" w:eastAsia="Symbol" w:hAnsi="Times New Roman"/>
          <w:color w:val="000000"/>
          <w:sz w:val="24"/>
          <w:szCs w:val="24"/>
        </w:rPr>
      </w:pPr>
      <w:r w:rsidRPr="00A25BCA">
        <w:rPr>
          <w:rFonts w:ascii="Times New Roman" w:eastAsia="Symbol" w:hAnsi="Times New Roman"/>
          <w:color w:val="000000"/>
          <w:sz w:val="24"/>
          <w:szCs w:val="24"/>
        </w:rPr>
        <w:t xml:space="preserve">59.Чем закрепляют и чем отмечают на местности пункты геодезических опорных сетей?  </w:t>
      </w:r>
    </w:p>
    <w:p w:rsidR="008639DA" w:rsidRPr="00A25BCA" w:rsidRDefault="008639DA" w:rsidP="008639DA">
      <w:pPr>
        <w:tabs>
          <w:tab w:val="left" w:pos="-567"/>
        </w:tabs>
        <w:spacing w:after="0" w:line="240" w:lineRule="auto"/>
        <w:ind w:firstLine="709"/>
        <w:jc w:val="both"/>
        <w:rPr>
          <w:rFonts w:ascii="Times New Roman" w:eastAsia="Symbol" w:hAnsi="Times New Roman"/>
          <w:color w:val="000000"/>
          <w:sz w:val="24"/>
          <w:szCs w:val="24"/>
        </w:rPr>
      </w:pPr>
      <w:r w:rsidRPr="00A25BCA">
        <w:rPr>
          <w:rFonts w:ascii="Times New Roman" w:eastAsia="Symbol" w:hAnsi="Times New Roman"/>
          <w:color w:val="000000"/>
          <w:sz w:val="24"/>
          <w:szCs w:val="24"/>
        </w:rPr>
        <w:t xml:space="preserve">60.Для чего предназначен центр геодезического пункта?  </w:t>
      </w:r>
    </w:p>
    <w:p w:rsidR="008639DA" w:rsidRPr="00A25BCA" w:rsidRDefault="008639DA" w:rsidP="008639DA">
      <w:pPr>
        <w:tabs>
          <w:tab w:val="left" w:pos="-567"/>
        </w:tabs>
        <w:spacing w:after="0" w:line="240" w:lineRule="auto"/>
        <w:ind w:firstLine="709"/>
        <w:jc w:val="both"/>
        <w:rPr>
          <w:rFonts w:ascii="Times New Roman" w:eastAsia="Symbol" w:hAnsi="Times New Roman"/>
          <w:color w:val="000000"/>
          <w:sz w:val="24"/>
          <w:szCs w:val="24"/>
        </w:rPr>
      </w:pPr>
      <w:r w:rsidRPr="00A25BCA">
        <w:rPr>
          <w:rFonts w:ascii="Times New Roman" w:eastAsia="Symbol" w:hAnsi="Times New Roman"/>
          <w:color w:val="000000"/>
          <w:sz w:val="24"/>
          <w:szCs w:val="24"/>
        </w:rPr>
        <w:t xml:space="preserve">61.Что означает термин «триангуляция»? Назовите основной прибор для её построения.  </w:t>
      </w:r>
    </w:p>
    <w:p w:rsidR="008639DA" w:rsidRPr="00A25BCA" w:rsidRDefault="008639DA" w:rsidP="008639DA">
      <w:pPr>
        <w:tabs>
          <w:tab w:val="left" w:pos="-567"/>
        </w:tabs>
        <w:spacing w:after="0" w:line="240" w:lineRule="auto"/>
        <w:ind w:firstLine="709"/>
        <w:jc w:val="both"/>
        <w:rPr>
          <w:rFonts w:ascii="Times New Roman" w:eastAsia="Symbol" w:hAnsi="Times New Roman"/>
          <w:color w:val="000000"/>
          <w:sz w:val="24"/>
          <w:szCs w:val="24"/>
        </w:rPr>
      </w:pPr>
      <w:r w:rsidRPr="00A25BCA">
        <w:rPr>
          <w:rFonts w:ascii="Times New Roman" w:eastAsia="Symbol" w:hAnsi="Times New Roman"/>
          <w:color w:val="000000"/>
          <w:sz w:val="24"/>
          <w:szCs w:val="24"/>
        </w:rPr>
        <w:t>62.Что означает термин «</w:t>
      </w:r>
      <w:proofErr w:type="spellStart"/>
      <w:r w:rsidRPr="00A25BCA">
        <w:rPr>
          <w:rFonts w:ascii="Times New Roman" w:eastAsia="Symbol" w:hAnsi="Times New Roman"/>
          <w:color w:val="000000"/>
          <w:sz w:val="24"/>
          <w:szCs w:val="24"/>
        </w:rPr>
        <w:t>трилатерация</w:t>
      </w:r>
      <w:proofErr w:type="spellEnd"/>
      <w:r w:rsidRPr="00A25BCA">
        <w:rPr>
          <w:rFonts w:ascii="Times New Roman" w:eastAsia="Symbol" w:hAnsi="Times New Roman"/>
          <w:color w:val="000000"/>
          <w:sz w:val="24"/>
          <w:szCs w:val="24"/>
        </w:rPr>
        <w:t xml:space="preserve">»? Назовите основной прибор для её построения.  </w:t>
      </w:r>
    </w:p>
    <w:p w:rsidR="008639DA" w:rsidRPr="00A25BCA" w:rsidRDefault="008639DA" w:rsidP="008639DA">
      <w:pPr>
        <w:tabs>
          <w:tab w:val="left" w:pos="-567"/>
        </w:tabs>
        <w:spacing w:after="0" w:line="240" w:lineRule="auto"/>
        <w:ind w:firstLine="709"/>
        <w:jc w:val="both"/>
        <w:rPr>
          <w:rFonts w:ascii="Times New Roman" w:eastAsia="Symbol" w:hAnsi="Times New Roman"/>
          <w:color w:val="000000"/>
          <w:sz w:val="24"/>
          <w:szCs w:val="24"/>
        </w:rPr>
      </w:pPr>
      <w:r w:rsidRPr="00A25BCA">
        <w:rPr>
          <w:rFonts w:ascii="Times New Roman" w:eastAsia="Symbol" w:hAnsi="Times New Roman"/>
          <w:color w:val="000000"/>
          <w:sz w:val="24"/>
          <w:szCs w:val="24"/>
        </w:rPr>
        <w:t xml:space="preserve">63.Что означает термин «полигонометрия»? Назовите основной прибор для её построения.  </w:t>
      </w:r>
    </w:p>
    <w:p w:rsidR="008639DA" w:rsidRPr="00A25BCA" w:rsidRDefault="008639DA" w:rsidP="008639DA">
      <w:pPr>
        <w:tabs>
          <w:tab w:val="left" w:pos="-567"/>
        </w:tabs>
        <w:spacing w:after="0" w:line="240" w:lineRule="auto"/>
        <w:ind w:firstLine="709"/>
        <w:jc w:val="both"/>
        <w:rPr>
          <w:rFonts w:ascii="Times New Roman" w:eastAsia="Symbol" w:hAnsi="Times New Roman"/>
          <w:color w:val="000000"/>
          <w:sz w:val="24"/>
          <w:szCs w:val="24"/>
        </w:rPr>
      </w:pPr>
      <w:r w:rsidRPr="00A25BCA">
        <w:rPr>
          <w:rFonts w:ascii="Times New Roman" w:eastAsia="Symbol" w:hAnsi="Times New Roman"/>
          <w:color w:val="000000"/>
          <w:sz w:val="24"/>
          <w:szCs w:val="24"/>
        </w:rPr>
        <w:t xml:space="preserve">64.Как называется документ, являющийся итогом построения геодезической опорной сети?  </w:t>
      </w:r>
    </w:p>
    <w:p w:rsidR="008639DA" w:rsidRPr="00A25BCA" w:rsidRDefault="008639DA" w:rsidP="008639DA">
      <w:pPr>
        <w:tabs>
          <w:tab w:val="left" w:pos="-567"/>
        </w:tabs>
        <w:spacing w:after="0" w:line="240" w:lineRule="auto"/>
        <w:ind w:firstLine="709"/>
        <w:jc w:val="both"/>
        <w:rPr>
          <w:rFonts w:ascii="Times New Roman" w:eastAsia="Symbol" w:hAnsi="Times New Roman"/>
          <w:color w:val="000000"/>
          <w:sz w:val="24"/>
          <w:szCs w:val="24"/>
        </w:rPr>
      </w:pPr>
      <w:r w:rsidRPr="00A25BCA">
        <w:rPr>
          <w:rFonts w:ascii="Times New Roman" w:eastAsia="Symbol" w:hAnsi="Times New Roman"/>
          <w:color w:val="000000"/>
          <w:sz w:val="24"/>
          <w:szCs w:val="24"/>
        </w:rPr>
        <w:t xml:space="preserve">65.Какой метод определения положения точки реализуется с помощью спутниковой навигационной системы? </w:t>
      </w:r>
    </w:p>
    <w:p w:rsidR="008639DA" w:rsidRPr="00A25BCA" w:rsidRDefault="008639DA" w:rsidP="008639DA">
      <w:pPr>
        <w:tabs>
          <w:tab w:val="left" w:pos="-567"/>
        </w:tabs>
        <w:spacing w:after="0" w:line="240" w:lineRule="auto"/>
        <w:ind w:firstLine="709"/>
        <w:jc w:val="both"/>
        <w:rPr>
          <w:rFonts w:ascii="Times New Roman" w:eastAsia="Symbol" w:hAnsi="Times New Roman"/>
          <w:color w:val="000000"/>
          <w:sz w:val="24"/>
          <w:szCs w:val="24"/>
        </w:rPr>
      </w:pPr>
      <w:r w:rsidRPr="00A25BCA">
        <w:rPr>
          <w:rFonts w:ascii="Times New Roman" w:eastAsia="Symbol" w:hAnsi="Times New Roman"/>
          <w:color w:val="000000"/>
          <w:sz w:val="24"/>
          <w:szCs w:val="24"/>
        </w:rPr>
        <w:t xml:space="preserve">66.Назовите известные Вам приборы для измерения длин линий.  </w:t>
      </w:r>
    </w:p>
    <w:p w:rsidR="008639DA" w:rsidRPr="00A25BCA" w:rsidRDefault="008639DA" w:rsidP="008639DA">
      <w:pPr>
        <w:tabs>
          <w:tab w:val="left" w:pos="-567"/>
        </w:tabs>
        <w:spacing w:after="0" w:line="240" w:lineRule="auto"/>
        <w:ind w:firstLine="709"/>
        <w:jc w:val="both"/>
        <w:rPr>
          <w:rFonts w:ascii="Times New Roman" w:eastAsia="Symbol" w:hAnsi="Times New Roman"/>
          <w:color w:val="000000"/>
          <w:sz w:val="24"/>
          <w:szCs w:val="24"/>
        </w:rPr>
      </w:pPr>
      <w:r w:rsidRPr="00A25BCA">
        <w:rPr>
          <w:rFonts w:ascii="Times New Roman" w:eastAsia="Symbol" w:hAnsi="Times New Roman"/>
          <w:color w:val="000000"/>
          <w:sz w:val="24"/>
          <w:szCs w:val="24"/>
        </w:rPr>
        <w:t xml:space="preserve">67.Что называется </w:t>
      </w:r>
      <w:proofErr w:type="spellStart"/>
      <w:r w:rsidRPr="00A25BCA">
        <w:rPr>
          <w:rFonts w:ascii="Times New Roman" w:eastAsia="Symbol" w:hAnsi="Times New Roman"/>
          <w:color w:val="000000"/>
          <w:sz w:val="24"/>
          <w:szCs w:val="24"/>
        </w:rPr>
        <w:t>компарированием</w:t>
      </w:r>
      <w:proofErr w:type="spellEnd"/>
      <w:r w:rsidRPr="00A25BCA">
        <w:rPr>
          <w:rFonts w:ascii="Times New Roman" w:eastAsia="Symbol" w:hAnsi="Times New Roman"/>
          <w:color w:val="000000"/>
          <w:sz w:val="24"/>
          <w:szCs w:val="24"/>
        </w:rPr>
        <w:t xml:space="preserve"> (эталонированием) мерного прибора?  </w:t>
      </w:r>
    </w:p>
    <w:p w:rsidR="008639DA" w:rsidRPr="00A25BCA" w:rsidRDefault="008639DA" w:rsidP="008639DA">
      <w:pPr>
        <w:tabs>
          <w:tab w:val="left" w:pos="-567"/>
        </w:tabs>
        <w:spacing w:after="0" w:line="240" w:lineRule="auto"/>
        <w:ind w:firstLine="709"/>
        <w:jc w:val="both"/>
        <w:rPr>
          <w:rFonts w:ascii="Times New Roman" w:eastAsia="Symbol" w:hAnsi="Times New Roman"/>
          <w:color w:val="000000"/>
          <w:sz w:val="24"/>
          <w:szCs w:val="24"/>
        </w:rPr>
      </w:pPr>
      <w:r w:rsidRPr="00A25BCA">
        <w:rPr>
          <w:rFonts w:ascii="Times New Roman" w:eastAsia="Symbol" w:hAnsi="Times New Roman"/>
          <w:color w:val="000000"/>
          <w:sz w:val="24"/>
          <w:szCs w:val="24"/>
        </w:rPr>
        <w:t xml:space="preserve">68.Какие приборы устанавливают на концах линии при измерении её длины с помощью </w:t>
      </w:r>
    </w:p>
    <w:p w:rsidR="008639DA" w:rsidRPr="00A25BCA" w:rsidRDefault="008639DA" w:rsidP="008639DA">
      <w:pPr>
        <w:tabs>
          <w:tab w:val="left" w:pos="-567"/>
        </w:tabs>
        <w:spacing w:after="0" w:line="240" w:lineRule="auto"/>
        <w:ind w:firstLine="709"/>
        <w:jc w:val="both"/>
        <w:rPr>
          <w:rFonts w:ascii="Times New Roman" w:eastAsia="Symbol" w:hAnsi="Times New Roman"/>
          <w:color w:val="000000"/>
          <w:sz w:val="24"/>
          <w:szCs w:val="24"/>
        </w:rPr>
      </w:pPr>
      <w:proofErr w:type="spellStart"/>
      <w:r w:rsidRPr="00A25BCA">
        <w:rPr>
          <w:rFonts w:ascii="Times New Roman" w:eastAsia="Symbol" w:hAnsi="Times New Roman"/>
          <w:color w:val="000000"/>
          <w:sz w:val="24"/>
          <w:szCs w:val="24"/>
        </w:rPr>
        <w:t>светодальномера</w:t>
      </w:r>
      <w:proofErr w:type="spellEnd"/>
      <w:r w:rsidRPr="00A25BCA">
        <w:rPr>
          <w:rFonts w:ascii="Times New Roman" w:eastAsia="Symbol" w:hAnsi="Times New Roman"/>
          <w:color w:val="000000"/>
          <w:sz w:val="24"/>
          <w:szCs w:val="24"/>
        </w:rPr>
        <w:t xml:space="preserve">?  </w:t>
      </w:r>
    </w:p>
    <w:p w:rsidR="008639DA" w:rsidRPr="00A25BCA" w:rsidRDefault="008639DA" w:rsidP="008639DA">
      <w:pPr>
        <w:tabs>
          <w:tab w:val="left" w:pos="-567"/>
        </w:tabs>
        <w:spacing w:after="0" w:line="240" w:lineRule="auto"/>
        <w:ind w:firstLine="709"/>
        <w:jc w:val="both"/>
        <w:rPr>
          <w:rFonts w:ascii="Times New Roman" w:eastAsia="Symbol" w:hAnsi="Times New Roman"/>
          <w:color w:val="000000"/>
          <w:sz w:val="24"/>
          <w:szCs w:val="24"/>
        </w:rPr>
      </w:pPr>
      <w:r w:rsidRPr="00A25BCA">
        <w:rPr>
          <w:rFonts w:ascii="Times New Roman" w:eastAsia="Symbol" w:hAnsi="Times New Roman"/>
          <w:color w:val="000000"/>
          <w:sz w:val="24"/>
          <w:szCs w:val="24"/>
        </w:rPr>
        <w:t xml:space="preserve">69.Напишите основную формулу, по которой вычисляется расстояние, измеренное </w:t>
      </w:r>
      <w:proofErr w:type="spellStart"/>
      <w:r w:rsidRPr="00A25BCA">
        <w:rPr>
          <w:rFonts w:ascii="Times New Roman" w:eastAsia="Symbol" w:hAnsi="Times New Roman"/>
          <w:color w:val="000000"/>
          <w:sz w:val="24"/>
          <w:szCs w:val="24"/>
        </w:rPr>
        <w:t>светодальномером</w:t>
      </w:r>
      <w:proofErr w:type="spellEnd"/>
      <w:r w:rsidRPr="00A25BCA">
        <w:rPr>
          <w:rFonts w:ascii="Times New Roman" w:eastAsia="Symbol" w:hAnsi="Times New Roman"/>
          <w:color w:val="000000"/>
          <w:sz w:val="24"/>
          <w:szCs w:val="24"/>
        </w:rPr>
        <w:t xml:space="preserve">.  </w:t>
      </w:r>
    </w:p>
    <w:p w:rsidR="008639DA" w:rsidRPr="00A25BCA" w:rsidRDefault="008639DA" w:rsidP="008639DA">
      <w:pPr>
        <w:tabs>
          <w:tab w:val="left" w:pos="-567"/>
        </w:tabs>
        <w:spacing w:after="0" w:line="240" w:lineRule="auto"/>
        <w:ind w:firstLine="709"/>
        <w:jc w:val="both"/>
        <w:rPr>
          <w:rFonts w:ascii="Times New Roman" w:eastAsia="Symbol" w:hAnsi="Times New Roman"/>
          <w:color w:val="000000"/>
          <w:sz w:val="24"/>
          <w:szCs w:val="24"/>
        </w:rPr>
      </w:pPr>
      <w:r w:rsidRPr="00A25BCA">
        <w:rPr>
          <w:rFonts w:ascii="Times New Roman" w:eastAsia="Symbol" w:hAnsi="Times New Roman"/>
          <w:color w:val="000000"/>
          <w:sz w:val="24"/>
          <w:szCs w:val="24"/>
        </w:rPr>
        <w:t xml:space="preserve">70.Что называется тригонометрическим нивелированием? Приведите рисунок и нужные формулы.  </w:t>
      </w:r>
    </w:p>
    <w:p w:rsidR="008639DA" w:rsidRPr="00A25BCA" w:rsidRDefault="008639DA" w:rsidP="008639DA">
      <w:pPr>
        <w:tabs>
          <w:tab w:val="left" w:pos="-567"/>
        </w:tabs>
        <w:spacing w:after="0" w:line="240" w:lineRule="auto"/>
        <w:ind w:firstLine="709"/>
        <w:jc w:val="both"/>
        <w:rPr>
          <w:rFonts w:ascii="Times New Roman" w:eastAsia="Symbol" w:hAnsi="Times New Roman"/>
          <w:color w:val="000000"/>
          <w:sz w:val="24"/>
          <w:szCs w:val="24"/>
        </w:rPr>
      </w:pPr>
      <w:r w:rsidRPr="00A25BCA">
        <w:rPr>
          <w:rFonts w:ascii="Times New Roman" w:eastAsia="Symbol" w:hAnsi="Times New Roman"/>
          <w:color w:val="000000"/>
          <w:sz w:val="24"/>
          <w:szCs w:val="24"/>
        </w:rPr>
        <w:t xml:space="preserve">71.Что называется высотой прибора? Где на теодолите находится метка, до которой эта высота измеряется?  </w:t>
      </w:r>
    </w:p>
    <w:p w:rsidR="008639DA" w:rsidRPr="00A25BCA" w:rsidRDefault="008639DA" w:rsidP="008639DA">
      <w:pPr>
        <w:tabs>
          <w:tab w:val="left" w:pos="-567"/>
        </w:tabs>
        <w:spacing w:after="0" w:line="240" w:lineRule="auto"/>
        <w:ind w:firstLine="709"/>
        <w:jc w:val="both"/>
        <w:rPr>
          <w:rFonts w:ascii="Times New Roman" w:eastAsia="Symbol" w:hAnsi="Times New Roman"/>
          <w:color w:val="000000"/>
          <w:sz w:val="24"/>
          <w:szCs w:val="24"/>
        </w:rPr>
      </w:pPr>
      <w:r w:rsidRPr="00A25BCA">
        <w:rPr>
          <w:rFonts w:ascii="Times New Roman" w:eastAsia="Symbol" w:hAnsi="Times New Roman"/>
          <w:color w:val="000000"/>
          <w:sz w:val="24"/>
          <w:szCs w:val="24"/>
        </w:rPr>
        <w:t xml:space="preserve">72.Какая работа называется плановой геодезической привязкой? К каким пунктам выполняется такая привязка? Зачем она выполняется?  </w:t>
      </w:r>
    </w:p>
    <w:p w:rsidR="008639DA" w:rsidRPr="00A25BCA" w:rsidRDefault="008639DA" w:rsidP="008639DA">
      <w:pPr>
        <w:tabs>
          <w:tab w:val="left" w:pos="-567"/>
        </w:tabs>
        <w:spacing w:after="0" w:line="240" w:lineRule="auto"/>
        <w:ind w:firstLine="709"/>
        <w:jc w:val="both"/>
        <w:rPr>
          <w:rFonts w:ascii="Times New Roman" w:eastAsia="Symbol" w:hAnsi="Times New Roman"/>
          <w:color w:val="000000"/>
          <w:sz w:val="24"/>
          <w:szCs w:val="24"/>
        </w:rPr>
      </w:pPr>
      <w:r w:rsidRPr="00A25BCA">
        <w:rPr>
          <w:rFonts w:ascii="Times New Roman" w:eastAsia="Symbol" w:hAnsi="Times New Roman"/>
          <w:color w:val="000000"/>
          <w:sz w:val="24"/>
          <w:szCs w:val="24"/>
        </w:rPr>
        <w:t xml:space="preserve">73.Сколько и каких элементов определяют при плановой привязке?  </w:t>
      </w:r>
    </w:p>
    <w:p w:rsidR="008639DA" w:rsidRPr="00A25BCA" w:rsidRDefault="008639DA" w:rsidP="008639DA">
      <w:pPr>
        <w:tabs>
          <w:tab w:val="left" w:pos="-567"/>
        </w:tabs>
        <w:spacing w:after="0" w:line="240" w:lineRule="auto"/>
        <w:ind w:firstLine="709"/>
        <w:jc w:val="both"/>
        <w:rPr>
          <w:rFonts w:ascii="Times New Roman" w:eastAsia="Symbol" w:hAnsi="Times New Roman"/>
          <w:color w:val="000000"/>
          <w:sz w:val="24"/>
          <w:szCs w:val="24"/>
        </w:rPr>
      </w:pPr>
      <w:r w:rsidRPr="00A25BCA">
        <w:rPr>
          <w:rFonts w:ascii="Times New Roman" w:eastAsia="Symbol" w:hAnsi="Times New Roman"/>
          <w:color w:val="000000"/>
          <w:sz w:val="24"/>
          <w:szCs w:val="24"/>
        </w:rPr>
        <w:t xml:space="preserve">74.Как называется схематическая зарисовка, составляемая при съёмке местности?  </w:t>
      </w:r>
    </w:p>
    <w:p w:rsidR="008639DA" w:rsidRPr="00A25BCA" w:rsidRDefault="008639DA" w:rsidP="008639DA">
      <w:pPr>
        <w:tabs>
          <w:tab w:val="left" w:pos="-567"/>
        </w:tabs>
        <w:spacing w:after="0" w:line="240" w:lineRule="auto"/>
        <w:ind w:firstLine="709"/>
        <w:jc w:val="both"/>
        <w:rPr>
          <w:rFonts w:ascii="Times New Roman" w:eastAsia="Symbol" w:hAnsi="Times New Roman"/>
          <w:color w:val="000000"/>
          <w:sz w:val="24"/>
          <w:szCs w:val="24"/>
        </w:rPr>
      </w:pPr>
      <w:r w:rsidRPr="00A25BCA">
        <w:rPr>
          <w:rFonts w:ascii="Times New Roman" w:eastAsia="Symbol" w:hAnsi="Times New Roman"/>
          <w:color w:val="000000"/>
          <w:sz w:val="24"/>
          <w:szCs w:val="24"/>
        </w:rPr>
        <w:t xml:space="preserve">75.Как называется основной современный прибор, предназначенный для производства </w:t>
      </w:r>
    </w:p>
    <w:p w:rsidR="008639DA" w:rsidRPr="00A25BCA" w:rsidRDefault="008639DA" w:rsidP="008639DA">
      <w:pPr>
        <w:tabs>
          <w:tab w:val="left" w:pos="-567"/>
        </w:tabs>
        <w:spacing w:after="0" w:line="240" w:lineRule="auto"/>
        <w:ind w:firstLine="709"/>
        <w:jc w:val="both"/>
        <w:rPr>
          <w:rFonts w:ascii="Times New Roman" w:eastAsia="Symbol" w:hAnsi="Times New Roman"/>
          <w:color w:val="000000"/>
          <w:sz w:val="24"/>
          <w:szCs w:val="24"/>
        </w:rPr>
      </w:pPr>
      <w:r w:rsidRPr="00A25BCA">
        <w:rPr>
          <w:rFonts w:ascii="Times New Roman" w:eastAsia="Symbol" w:hAnsi="Times New Roman"/>
          <w:color w:val="000000"/>
          <w:sz w:val="24"/>
          <w:szCs w:val="24"/>
        </w:rPr>
        <w:t xml:space="preserve">тахеометрической съёмки? 76.Что означает выражение «ориентировать лимб теодолита по заданному направлению»?  </w:t>
      </w:r>
    </w:p>
    <w:p w:rsidR="008639DA" w:rsidRPr="00A25BCA" w:rsidRDefault="008639DA" w:rsidP="008639DA">
      <w:pPr>
        <w:tabs>
          <w:tab w:val="left" w:pos="-567"/>
        </w:tabs>
        <w:spacing w:after="0" w:line="240" w:lineRule="auto"/>
        <w:ind w:firstLine="709"/>
        <w:jc w:val="both"/>
        <w:rPr>
          <w:rFonts w:ascii="Times New Roman" w:eastAsia="Symbol" w:hAnsi="Times New Roman"/>
          <w:color w:val="000000"/>
          <w:sz w:val="24"/>
          <w:szCs w:val="24"/>
        </w:rPr>
      </w:pPr>
      <w:r w:rsidRPr="00A25BCA">
        <w:rPr>
          <w:rFonts w:ascii="Times New Roman" w:eastAsia="Symbol" w:hAnsi="Times New Roman"/>
          <w:color w:val="000000"/>
          <w:sz w:val="24"/>
          <w:szCs w:val="24"/>
        </w:rPr>
        <w:t xml:space="preserve">77.Назовите два основных способа горизонтальной съёмки. </w:t>
      </w:r>
    </w:p>
    <w:p w:rsidR="00EF569C" w:rsidRDefault="00EF569C" w:rsidP="00EF569C">
      <w:pPr>
        <w:spacing w:after="0" w:line="240" w:lineRule="auto"/>
        <w:ind w:firstLine="709"/>
        <w:jc w:val="both"/>
        <w:rPr>
          <w:rFonts w:ascii="Times New Roman" w:eastAsia="Calibri" w:hAnsi="Times New Roman"/>
          <w:b/>
          <w:sz w:val="24"/>
          <w:szCs w:val="24"/>
        </w:rPr>
      </w:pPr>
    </w:p>
    <w:p w:rsidR="006507E5" w:rsidRPr="00EF569C" w:rsidRDefault="006507E5" w:rsidP="00EF569C">
      <w:pPr>
        <w:spacing w:after="0" w:line="240" w:lineRule="auto"/>
        <w:ind w:firstLine="709"/>
        <w:jc w:val="both"/>
        <w:rPr>
          <w:rFonts w:ascii="Times New Roman" w:eastAsia="Calibri" w:hAnsi="Times New Roman"/>
          <w:i/>
          <w:sz w:val="24"/>
          <w:szCs w:val="24"/>
        </w:rPr>
      </w:pPr>
      <w:r w:rsidRPr="00EF569C">
        <w:rPr>
          <w:rFonts w:ascii="Times New Roman" w:eastAsia="Calibri" w:hAnsi="Times New Roman"/>
          <w:i/>
          <w:sz w:val="24"/>
          <w:szCs w:val="24"/>
        </w:rPr>
        <w:t>3.3 Типовой э</w:t>
      </w:r>
      <w:r w:rsidR="00EF569C" w:rsidRPr="00EF569C">
        <w:rPr>
          <w:rFonts w:ascii="Times New Roman" w:eastAsia="Calibri" w:hAnsi="Times New Roman"/>
          <w:i/>
          <w:sz w:val="24"/>
          <w:szCs w:val="24"/>
        </w:rPr>
        <w:t>кзаменационный билет для зачета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677"/>
        <w:gridCol w:w="4594"/>
        <w:gridCol w:w="2299"/>
      </w:tblGrid>
      <w:tr w:rsidR="00EF569C" w:rsidRPr="000D79E3" w:rsidTr="00EF569C">
        <w:trPr>
          <w:cantSplit/>
          <w:trHeight w:val="961"/>
        </w:trPr>
        <w:tc>
          <w:tcPr>
            <w:tcW w:w="1399" w:type="pct"/>
          </w:tcPr>
          <w:p w:rsidR="00EF569C" w:rsidRPr="000D79E3" w:rsidRDefault="00EF569C"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УрГУПС</w:t>
            </w:r>
          </w:p>
        </w:tc>
        <w:tc>
          <w:tcPr>
            <w:tcW w:w="2400" w:type="pct"/>
            <w:vMerge w:val="restart"/>
          </w:tcPr>
          <w:p w:rsidR="00EF569C" w:rsidRPr="000D79E3" w:rsidRDefault="00EF569C"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ЭКЗАМЕНАЦИОННЫЙ БИЛЕТ № 1</w:t>
            </w:r>
          </w:p>
          <w:p w:rsidR="00EF569C" w:rsidRPr="000D79E3" w:rsidRDefault="00EF569C"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по  дисциплине:</w:t>
            </w:r>
          </w:p>
          <w:p w:rsidR="00EF569C" w:rsidRPr="000D79E3" w:rsidRDefault="00EF569C"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w:t>
            </w:r>
            <w:r w:rsidR="00ED250D">
              <w:rPr>
                <w:rFonts w:ascii="Times New Roman" w:eastAsia="Calibri" w:hAnsi="Times New Roman"/>
                <w:b/>
                <w:sz w:val="24"/>
                <w:szCs w:val="24"/>
              </w:rPr>
              <w:t xml:space="preserve">Основы </w:t>
            </w:r>
            <w:r w:rsidR="008639DA">
              <w:rPr>
                <w:rFonts w:ascii="Times New Roman" w:eastAsia="Calibri" w:hAnsi="Times New Roman"/>
                <w:b/>
                <w:sz w:val="24"/>
                <w:szCs w:val="24"/>
              </w:rPr>
              <w:t>инженерных изысканий</w:t>
            </w:r>
            <w:r w:rsidRPr="000D79E3">
              <w:rPr>
                <w:rFonts w:ascii="Times New Roman" w:eastAsia="Calibri" w:hAnsi="Times New Roman"/>
                <w:sz w:val="24"/>
                <w:szCs w:val="24"/>
              </w:rPr>
              <w:t>»</w:t>
            </w:r>
          </w:p>
          <w:p w:rsidR="00EF569C" w:rsidRPr="000D79E3" w:rsidRDefault="00EF569C" w:rsidP="000D79E3">
            <w:pPr>
              <w:spacing w:after="0" w:line="240" w:lineRule="auto"/>
              <w:jc w:val="center"/>
              <w:rPr>
                <w:rFonts w:ascii="Times New Roman" w:eastAsia="Calibri" w:hAnsi="Times New Roman"/>
                <w:sz w:val="24"/>
                <w:szCs w:val="24"/>
              </w:rPr>
            </w:pPr>
          </w:p>
          <w:p w:rsidR="00EF569C" w:rsidRPr="000D79E3" w:rsidRDefault="00EF569C"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 xml:space="preserve">для направления подготовки 38.03.01 «Экономика», </w:t>
            </w:r>
            <w:r w:rsidR="00B15514">
              <w:rPr>
                <w:rFonts w:ascii="Times New Roman" w:eastAsia="Calibri" w:hAnsi="Times New Roman"/>
                <w:sz w:val="24"/>
                <w:szCs w:val="24"/>
              </w:rPr>
              <w:t>профиль «</w:t>
            </w:r>
            <w:r w:rsidR="00EE7E28">
              <w:rPr>
                <w:rFonts w:ascii="Times New Roman" w:eastAsia="Calibri" w:hAnsi="Times New Roman"/>
                <w:sz w:val="24"/>
                <w:szCs w:val="24"/>
              </w:rPr>
              <w:t>Экономика строительного бизнеса</w:t>
            </w:r>
            <w:r w:rsidR="00B15514">
              <w:rPr>
                <w:rFonts w:ascii="Times New Roman" w:eastAsia="Calibri" w:hAnsi="Times New Roman"/>
                <w:sz w:val="24"/>
                <w:szCs w:val="24"/>
              </w:rPr>
              <w:t>»</w:t>
            </w:r>
          </w:p>
        </w:tc>
        <w:tc>
          <w:tcPr>
            <w:tcW w:w="1201" w:type="pct"/>
          </w:tcPr>
          <w:p w:rsidR="00EF569C" w:rsidRPr="000D79E3" w:rsidRDefault="00EF569C"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УТВЕРЖДАЮ:</w:t>
            </w:r>
          </w:p>
          <w:p w:rsidR="00EF569C" w:rsidRPr="000D79E3" w:rsidRDefault="00EF569C"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Зав. кафедрой,</w:t>
            </w:r>
          </w:p>
          <w:p w:rsidR="00EF569C" w:rsidRPr="000D79E3" w:rsidRDefault="00EF569C"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д.э.н., проф.</w:t>
            </w:r>
          </w:p>
        </w:tc>
      </w:tr>
      <w:tr w:rsidR="006507E5" w:rsidRPr="000D79E3" w:rsidTr="00EF569C">
        <w:trPr>
          <w:cantSplit/>
          <w:trHeight w:val="485"/>
        </w:trPr>
        <w:tc>
          <w:tcPr>
            <w:tcW w:w="1399" w:type="pct"/>
            <w:vMerge w:val="restart"/>
          </w:tcPr>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Кафедра Экономики транспорта</w:t>
            </w:r>
          </w:p>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 xml:space="preserve">2021-2022 </w:t>
            </w:r>
            <w:proofErr w:type="spellStart"/>
            <w:r w:rsidRPr="000D79E3">
              <w:rPr>
                <w:rFonts w:ascii="Times New Roman" w:eastAsia="Calibri" w:hAnsi="Times New Roman"/>
                <w:sz w:val="24"/>
                <w:szCs w:val="24"/>
              </w:rPr>
              <w:t>уч.гг</w:t>
            </w:r>
            <w:proofErr w:type="spellEnd"/>
            <w:r w:rsidRPr="000D79E3">
              <w:rPr>
                <w:rFonts w:ascii="Times New Roman" w:eastAsia="Calibri" w:hAnsi="Times New Roman"/>
                <w:sz w:val="24"/>
                <w:szCs w:val="24"/>
              </w:rPr>
              <w:t>.</w:t>
            </w:r>
          </w:p>
        </w:tc>
        <w:tc>
          <w:tcPr>
            <w:tcW w:w="2400" w:type="pct"/>
            <w:vMerge/>
            <w:vAlign w:val="center"/>
          </w:tcPr>
          <w:p w:rsidR="006507E5" w:rsidRPr="000D79E3" w:rsidRDefault="006507E5" w:rsidP="000D79E3">
            <w:pPr>
              <w:spacing w:after="0" w:line="240" w:lineRule="auto"/>
              <w:jc w:val="center"/>
              <w:rPr>
                <w:rFonts w:ascii="Times New Roman" w:eastAsia="Calibri" w:hAnsi="Times New Roman"/>
                <w:sz w:val="24"/>
                <w:szCs w:val="24"/>
              </w:rPr>
            </w:pPr>
          </w:p>
        </w:tc>
        <w:tc>
          <w:tcPr>
            <w:tcW w:w="1201" w:type="pct"/>
          </w:tcPr>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SimSun" w:hAnsi="Times New Roman"/>
                <w:noProof/>
                <w:sz w:val="24"/>
                <w:szCs w:val="24"/>
              </w:rPr>
              <w:drawing>
                <wp:inline distT="0" distB="0" distL="0" distR="0" wp14:anchorId="4D7CBAA6" wp14:editId="451158F5">
                  <wp:extent cx="1294130" cy="483235"/>
                  <wp:effectExtent l="0" t="0" r="1270" b="0"/>
                  <wp:docPr id="122" name="Рисунок 6" descr="подпись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подпись 2"/>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294130" cy="483235"/>
                          </a:xfrm>
                          <a:prstGeom prst="rect">
                            <a:avLst/>
                          </a:prstGeom>
                          <a:noFill/>
                          <a:ln>
                            <a:noFill/>
                          </a:ln>
                        </pic:spPr>
                      </pic:pic>
                    </a:graphicData>
                  </a:graphic>
                </wp:inline>
              </w:drawing>
            </w:r>
          </w:p>
        </w:tc>
      </w:tr>
      <w:tr w:rsidR="006507E5" w:rsidRPr="000D79E3" w:rsidTr="00EF569C">
        <w:trPr>
          <w:cantSplit/>
          <w:trHeight w:val="485"/>
        </w:trPr>
        <w:tc>
          <w:tcPr>
            <w:tcW w:w="1399" w:type="pct"/>
            <w:vMerge/>
            <w:vAlign w:val="center"/>
          </w:tcPr>
          <w:p w:rsidR="006507E5" w:rsidRPr="000D79E3" w:rsidRDefault="006507E5" w:rsidP="000D79E3">
            <w:pPr>
              <w:spacing w:after="0" w:line="240" w:lineRule="auto"/>
              <w:jc w:val="center"/>
              <w:rPr>
                <w:rFonts w:ascii="Times New Roman" w:eastAsia="Calibri" w:hAnsi="Times New Roman"/>
                <w:sz w:val="24"/>
                <w:szCs w:val="24"/>
              </w:rPr>
            </w:pPr>
          </w:p>
        </w:tc>
        <w:tc>
          <w:tcPr>
            <w:tcW w:w="2400" w:type="pct"/>
            <w:vMerge/>
            <w:vAlign w:val="center"/>
          </w:tcPr>
          <w:p w:rsidR="006507E5" w:rsidRPr="000D79E3" w:rsidRDefault="006507E5" w:rsidP="000D79E3">
            <w:pPr>
              <w:spacing w:after="0" w:line="240" w:lineRule="auto"/>
              <w:jc w:val="center"/>
              <w:rPr>
                <w:rFonts w:ascii="Times New Roman" w:eastAsia="Calibri" w:hAnsi="Times New Roman"/>
                <w:sz w:val="24"/>
                <w:szCs w:val="24"/>
              </w:rPr>
            </w:pPr>
          </w:p>
        </w:tc>
        <w:tc>
          <w:tcPr>
            <w:tcW w:w="1201" w:type="pct"/>
          </w:tcPr>
          <w:p w:rsidR="006507E5" w:rsidRPr="000D79E3" w:rsidRDefault="006507E5" w:rsidP="000D79E3">
            <w:pPr>
              <w:spacing w:after="0" w:line="240" w:lineRule="auto"/>
              <w:jc w:val="center"/>
              <w:rPr>
                <w:rFonts w:ascii="Times New Roman" w:eastAsia="Calibri" w:hAnsi="Times New Roman"/>
                <w:sz w:val="24"/>
                <w:szCs w:val="24"/>
              </w:rPr>
            </w:pPr>
            <w:proofErr w:type="spellStart"/>
            <w:r w:rsidRPr="000D79E3">
              <w:rPr>
                <w:rFonts w:ascii="Times New Roman" w:eastAsia="Calibri" w:hAnsi="Times New Roman"/>
                <w:sz w:val="24"/>
                <w:szCs w:val="24"/>
              </w:rPr>
              <w:t>Рачек</w:t>
            </w:r>
            <w:proofErr w:type="spellEnd"/>
            <w:r w:rsidRPr="000D79E3">
              <w:rPr>
                <w:rFonts w:ascii="Times New Roman" w:eastAsia="Calibri" w:hAnsi="Times New Roman"/>
                <w:sz w:val="24"/>
                <w:szCs w:val="24"/>
              </w:rPr>
              <w:t xml:space="preserve"> С.В.</w:t>
            </w:r>
          </w:p>
          <w:p w:rsidR="006507E5" w:rsidRPr="000D79E3" w:rsidRDefault="006507E5" w:rsidP="000D79E3">
            <w:pPr>
              <w:spacing w:after="0" w:line="240" w:lineRule="auto"/>
              <w:jc w:val="center"/>
              <w:rPr>
                <w:rFonts w:ascii="Times New Roman" w:eastAsia="Calibri" w:hAnsi="Times New Roman"/>
                <w:sz w:val="24"/>
                <w:szCs w:val="24"/>
              </w:rPr>
            </w:pPr>
          </w:p>
        </w:tc>
      </w:tr>
      <w:tr w:rsidR="006507E5" w:rsidRPr="000D79E3" w:rsidTr="00EF569C">
        <w:trPr>
          <w:cantSplit/>
          <w:trHeight w:val="70"/>
        </w:trPr>
        <w:tc>
          <w:tcPr>
            <w:tcW w:w="5000" w:type="pct"/>
            <w:gridSpan w:val="3"/>
          </w:tcPr>
          <w:p w:rsidR="006507E5" w:rsidRPr="000D79E3" w:rsidRDefault="006507E5" w:rsidP="000D79E3">
            <w:pPr>
              <w:tabs>
                <w:tab w:val="left" w:pos="142"/>
                <w:tab w:val="left" w:pos="851"/>
                <w:tab w:val="left" w:pos="1134"/>
                <w:tab w:val="num" w:pos="1914"/>
              </w:tabs>
              <w:spacing w:after="0" w:line="240" w:lineRule="auto"/>
              <w:jc w:val="both"/>
              <w:rPr>
                <w:rFonts w:ascii="Times New Roman" w:eastAsia="Calibri" w:hAnsi="Times New Roman"/>
                <w:sz w:val="24"/>
                <w:szCs w:val="24"/>
              </w:rPr>
            </w:pPr>
            <w:r w:rsidRPr="000D79E3">
              <w:rPr>
                <w:rFonts w:ascii="Times New Roman" w:eastAsia="Calibri" w:hAnsi="Times New Roman"/>
                <w:spacing w:val="-6"/>
                <w:sz w:val="24"/>
                <w:szCs w:val="24"/>
              </w:rPr>
              <w:t>1.</w:t>
            </w:r>
            <w:r w:rsidRPr="000D79E3">
              <w:rPr>
                <w:rFonts w:ascii="Times New Roman" w:eastAsia="Calibri" w:hAnsi="Times New Roman"/>
                <w:sz w:val="24"/>
                <w:szCs w:val="24"/>
              </w:rPr>
              <w:t xml:space="preserve"> </w:t>
            </w:r>
            <w:r w:rsidR="008639DA" w:rsidRPr="00A25BCA">
              <w:rPr>
                <w:rFonts w:ascii="Times New Roman" w:eastAsia="Symbol" w:hAnsi="Times New Roman"/>
                <w:color w:val="000000"/>
                <w:sz w:val="24"/>
                <w:szCs w:val="24"/>
              </w:rPr>
              <w:t>Что называется масштабом карты или плана? Перечислите масштабы топографических карт и топографических планов</w:t>
            </w:r>
          </w:p>
        </w:tc>
      </w:tr>
      <w:tr w:rsidR="006507E5" w:rsidRPr="000D79E3" w:rsidTr="00EF569C">
        <w:trPr>
          <w:cantSplit/>
          <w:trHeight w:val="70"/>
        </w:trPr>
        <w:tc>
          <w:tcPr>
            <w:tcW w:w="5000" w:type="pct"/>
            <w:gridSpan w:val="3"/>
          </w:tcPr>
          <w:p w:rsidR="006507E5" w:rsidRPr="000D79E3" w:rsidRDefault="008639DA" w:rsidP="000D79E3">
            <w:pPr>
              <w:tabs>
                <w:tab w:val="left" w:pos="142"/>
                <w:tab w:val="left" w:pos="1134"/>
              </w:tabs>
              <w:spacing w:after="0" w:line="240" w:lineRule="auto"/>
              <w:jc w:val="both"/>
              <w:rPr>
                <w:rFonts w:ascii="Times New Roman" w:eastAsia="Calibri" w:hAnsi="Times New Roman"/>
                <w:spacing w:val="-6"/>
                <w:sz w:val="24"/>
                <w:szCs w:val="24"/>
              </w:rPr>
            </w:pPr>
            <w:r>
              <w:rPr>
                <w:rFonts w:ascii="Times New Roman" w:eastAsia="Calibri" w:hAnsi="Times New Roman"/>
                <w:spacing w:val="-6"/>
                <w:sz w:val="24"/>
                <w:szCs w:val="24"/>
              </w:rPr>
              <w:lastRenderedPageBreak/>
              <w:t>2</w:t>
            </w:r>
            <w:r w:rsidR="006507E5" w:rsidRPr="000D79E3">
              <w:rPr>
                <w:rFonts w:ascii="Times New Roman" w:eastAsia="Calibri" w:hAnsi="Times New Roman"/>
                <w:spacing w:val="-6"/>
                <w:sz w:val="24"/>
                <w:szCs w:val="24"/>
              </w:rPr>
              <w:t>.</w:t>
            </w:r>
            <w:r w:rsidR="00ED250D">
              <w:rPr>
                <w:rFonts w:ascii="Times New Roman" w:eastAsia="SimSun" w:hAnsi="Times New Roman"/>
                <w:sz w:val="24"/>
                <w:szCs w:val="24"/>
              </w:rPr>
              <w:t xml:space="preserve"> </w:t>
            </w:r>
            <w:r w:rsidR="006507E5" w:rsidRPr="000D79E3">
              <w:rPr>
                <w:rFonts w:ascii="Times New Roman" w:eastAsia="SimSun" w:hAnsi="Times New Roman"/>
                <w:sz w:val="24"/>
                <w:szCs w:val="24"/>
              </w:rPr>
              <w:t>Типовое практическое задание</w:t>
            </w:r>
          </w:p>
        </w:tc>
      </w:tr>
    </w:tbl>
    <w:p w:rsidR="006507E5" w:rsidRPr="000D79E3" w:rsidRDefault="006507E5" w:rsidP="000D79E3">
      <w:pPr>
        <w:spacing w:after="0" w:line="240" w:lineRule="auto"/>
        <w:rPr>
          <w:rFonts w:ascii="Times New Roman" w:eastAsia="Calibri" w:hAnsi="Times New Roman"/>
          <w:sz w:val="24"/>
          <w:szCs w:val="24"/>
        </w:rPr>
      </w:pPr>
    </w:p>
    <w:p w:rsidR="006507E5" w:rsidRPr="000D79E3" w:rsidRDefault="006507E5" w:rsidP="00AD4E9D">
      <w:pPr>
        <w:numPr>
          <w:ilvl w:val="1"/>
          <w:numId w:val="102"/>
        </w:numPr>
        <w:tabs>
          <w:tab w:val="left" w:pos="709"/>
          <w:tab w:val="left" w:pos="1134"/>
        </w:tabs>
        <w:autoSpaceDE w:val="0"/>
        <w:autoSpaceDN w:val="0"/>
        <w:adjustRightInd w:val="0"/>
        <w:spacing w:after="0" w:line="240" w:lineRule="auto"/>
        <w:ind w:left="0" w:firstLine="709"/>
        <w:contextualSpacing/>
        <w:rPr>
          <w:rFonts w:ascii="Times New Roman" w:eastAsia="Calibri" w:hAnsi="Times New Roman"/>
          <w:i/>
          <w:sz w:val="24"/>
          <w:szCs w:val="24"/>
        </w:rPr>
      </w:pPr>
      <w:r w:rsidRPr="000D79E3">
        <w:rPr>
          <w:rFonts w:ascii="Times New Roman" w:eastAsia="Calibri" w:hAnsi="Times New Roman"/>
          <w:i/>
          <w:sz w:val="24"/>
          <w:szCs w:val="24"/>
        </w:rPr>
        <w:t>Типовое практическое задание</w:t>
      </w:r>
    </w:p>
    <w:p w:rsidR="008639DA" w:rsidRPr="008639DA" w:rsidRDefault="008639DA" w:rsidP="008639DA">
      <w:pPr>
        <w:tabs>
          <w:tab w:val="left" w:pos="-567"/>
        </w:tabs>
        <w:spacing w:after="0" w:line="240" w:lineRule="auto"/>
        <w:ind w:firstLine="709"/>
        <w:jc w:val="both"/>
        <w:rPr>
          <w:rFonts w:ascii="Times New Roman" w:eastAsia="Symbol" w:hAnsi="Times New Roman"/>
          <w:color w:val="000000"/>
          <w:sz w:val="24"/>
          <w:szCs w:val="24"/>
        </w:rPr>
      </w:pPr>
      <w:r w:rsidRPr="008639DA">
        <w:rPr>
          <w:rFonts w:ascii="Times New Roman" w:eastAsia="Symbol" w:hAnsi="Times New Roman"/>
          <w:color w:val="000000"/>
          <w:sz w:val="24"/>
          <w:szCs w:val="24"/>
        </w:rPr>
        <w:t xml:space="preserve">1.Выполнить поверку уровня при алидаде теодолита 2Т30; указать последовательность юстировки этого уровня.  </w:t>
      </w:r>
    </w:p>
    <w:p w:rsidR="008639DA" w:rsidRPr="008639DA" w:rsidRDefault="008639DA" w:rsidP="008639DA">
      <w:pPr>
        <w:tabs>
          <w:tab w:val="left" w:pos="-567"/>
        </w:tabs>
        <w:spacing w:after="0" w:line="240" w:lineRule="auto"/>
        <w:ind w:firstLine="709"/>
        <w:jc w:val="both"/>
        <w:rPr>
          <w:rFonts w:ascii="Times New Roman" w:eastAsia="Symbol" w:hAnsi="Times New Roman"/>
          <w:color w:val="000000"/>
          <w:sz w:val="24"/>
          <w:szCs w:val="24"/>
        </w:rPr>
      </w:pPr>
      <w:r w:rsidRPr="008639DA">
        <w:rPr>
          <w:rFonts w:ascii="Times New Roman" w:eastAsia="Symbol" w:hAnsi="Times New Roman"/>
          <w:color w:val="000000"/>
          <w:sz w:val="24"/>
          <w:szCs w:val="24"/>
        </w:rPr>
        <w:t xml:space="preserve">2.С помощью теодолита 2Т30 измерить горизонтальный угол одним приемом. Оценить качество измерений.  </w:t>
      </w:r>
    </w:p>
    <w:p w:rsidR="008639DA" w:rsidRPr="008639DA" w:rsidRDefault="008639DA" w:rsidP="008639DA">
      <w:pPr>
        <w:tabs>
          <w:tab w:val="left" w:pos="-567"/>
        </w:tabs>
        <w:spacing w:after="0" w:line="240" w:lineRule="auto"/>
        <w:ind w:firstLine="709"/>
        <w:jc w:val="both"/>
        <w:rPr>
          <w:rFonts w:ascii="Times New Roman" w:eastAsia="Symbol" w:hAnsi="Times New Roman"/>
          <w:color w:val="000000"/>
          <w:sz w:val="24"/>
          <w:szCs w:val="24"/>
        </w:rPr>
      </w:pPr>
      <w:r w:rsidRPr="008639DA">
        <w:rPr>
          <w:rFonts w:ascii="Times New Roman" w:eastAsia="Symbol" w:hAnsi="Times New Roman"/>
          <w:color w:val="000000"/>
          <w:sz w:val="24"/>
          <w:szCs w:val="24"/>
        </w:rPr>
        <w:t xml:space="preserve">3.На заданную точку взять отсчеты по вертикальному кругу теодолита при положении Л и П, вычислить место нуля вертикального круга и угол наклона.  </w:t>
      </w:r>
    </w:p>
    <w:p w:rsidR="008639DA" w:rsidRPr="008639DA" w:rsidRDefault="008639DA" w:rsidP="008639DA">
      <w:pPr>
        <w:tabs>
          <w:tab w:val="left" w:pos="-567"/>
        </w:tabs>
        <w:spacing w:after="0" w:line="240" w:lineRule="auto"/>
        <w:ind w:firstLine="709"/>
        <w:jc w:val="both"/>
        <w:rPr>
          <w:rFonts w:ascii="Times New Roman" w:eastAsia="Symbol" w:hAnsi="Times New Roman"/>
          <w:color w:val="000000"/>
          <w:sz w:val="24"/>
          <w:szCs w:val="24"/>
        </w:rPr>
      </w:pPr>
      <w:r w:rsidRPr="008639DA">
        <w:rPr>
          <w:rFonts w:ascii="Times New Roman" w:eastAsia="Symbol" w:hAnsi="Times New Roman"/>
          <w:color w:val="000000"/>
          <w:sz w:val="24"/>
          <w:szCs w:val="24"/>
        </w:rPr>
        <w:t xml:space="preserve">4.Выполнить поверку круглого уровня нивелира; указать последовательность юстировки этого уровня.  </w:t>
      </w:r>
    </w:p>
    <w:p w:rsidR="008639DA" w:rsidRPr="008639DA" w:rsidRDefault="008639DA" w:rsidP="008639DA">
      <w:pPr>
        <w:tabs>
          <w:tab w:val="left" w:pos="-567"/>
        </w:tabs>
        <w:spacing w:after="0" w:line="240" w:lineRule="auto"/>
        <w:ind w:firstLine="709"/>
        <w:jc w:val="both"/>
        <w:rPr>
          <w:rFonts w:ascii="Times New Roman" w:eastAsia="Symbol" w:hAnsi="Times New Roman"/>
          <w:color w:val="000000"/>
          <w:sz w:val="24"/>
          <w:szCs w:val="24"/>
        </w:rPr>
      </w:pPr>
      <w:r w:rsidRPr="008639DA">
        <w:rPr>
          <w:rFonts w:ascii="Times New Roman" w:eastAsia="Symbol" w:hAnsi="Times New Roman"/>
          <w:color w:val="000000"/>
          <w:sz w:val="24"/>
          <w:szCs w:val="24"/>
        </w:rPr>
        <w:t xml:space="preserve">5.С помощью  нивелира и реек определить превышение между двумя точками, перечислить действия, выполняемые при подготовке нивелира к работе.  </w:t>
      </w:r>
    </w:p>
    <w:p w:rsidR="008639DA" w:rsidRPr="008639DA" w:rsidRDefault="008639DA" w:rsidP="008639DA">
      <w:pPr>
        <w:tabs>
          <w:tab w:val="left" w:pos="-567"/>
        </w:tabs>
        <w:spacing w:after="0" w:line="240" w:lineRule="auto"/>
        <w:ind w:firstLine="709"/>
        <w:jc w:val="both"/>
        <w:rPr>
          <w:rFonts w:ascii="Times New Roman" w:eastAsia="Symbol" w:hAnsi="Times New Roman"/>
          <w:color w:val="000000"/>
          <w:sz w:val="24"/>
          <w:szCs w:val="24"/>
        </w:rPr>
      </w:pPr>
      <w:r w:rsidRPr="008639DA">
        <w:rPr>
          <w:rFonts w:ascii="Times New Roman" w:eastAsia="Symbol" w:hAnsi="Times New Roman"/>
          <w:color w:val="000000"/>
          <w:sz w:val="24"/>
          <w:szCs w:val="24"/>
        </w:rPr>
        <w:t xml:space="preserve">6.Выполнить ориентирование лимба теодолита 2Т30 по заданному направлению.  </w:t>
      </w:r>
    </w:p>
    <w:p w:rsidR="008639DA" w:rsidRPr="008639DA" w:rsidRDefault="008639DA" w:rsidP="008639DA">
      <w:pPr>
        <w:tabs>
          <w:tab w:val="left" w:pos="-567"/>
        </w:tabs>
        <w:spacing w:after="0" w:line="240" w:lineRule="auto"/>
        <w:ind w:firstLine="709"/>
        <w:jc w:val="both"/>
        <w:rPr>
          <w:rFonts w:ascii="Times New Roman" w:eastAsia="Symbol" w:hAnsi="Times New Roman"/>
          <w:color w:val="000000"/>
          <w:sz w:val="24"/>
          <w:szCs w:val="24"/>
        </w:rPr>
      </w:pPr>
      <w:r w:rsidRPr="008639DA">
        <w:rPr>
          <w:rFonts w:ascii="Times New Roman" w:eastAsia="Symbol" w:hAnsi="Times New Roman"/>
          <w:color w:val="000000"/>
          <w:sz w:val="24"/>
          <w:szCs w:val="24"/>
        </w:rPr>
        <w:t xml:space="preserve">7.Показать на карте основные формы и линии рельефа.  </w:t>
      </w:r>
    </w:p>
    <w:p w:rsidR="008639DA" w:rsidRPr="008639DA" w:rsidRDefault="008639DA" w:rsidP="008639DA">
      <w:pPr>
        <w:tabs>
          <w:tab w:val="left" w:pos="-567"/>
        </w:tabs>
        <w:spacing w:after="0" w:line="240" w:lineRule="auto"/>
        <w:ind w:firstLine="709"/>
        <w:jc w:val="both"/>
        <w:rPr>
          <w:rFonts w:ascii="Times New Roman" w:eastAsia="Symbol" w:hAnsi="Times New Roman"/>
          <w:color w:val="000000"/>
          <w:sz w:val="24"/>
          <w:szCs w:val="24"/>
        </w:rPr>
      </w:pPr>
      <w:r w:rsidRPr="008639DA">
        <w:rPr>
          <w:rFonts w:ascii="Times New Roman" w:eastAsia="Symbol" w:hAnsi="Times New Roman"/>
          <w:color w:val="000000"/>
          <w:sz w:val="24"/>
          <w:szCs w:val="24"/>
        </w:rPr>
        <w:t xml:space="preserve">8.Определить по карте масштаб и высоту сечения рельефа, отметки точек K, L, M, Е и F, уклон по линии ЕF.  </w:t>
      </w:r>
    </w:p>
    <w:p w:rsidR="008639DA" w:rsidRPr="008639DA" w:rsidRDefault="008639DA" w:rsidP="008639DA">
      <w:pPr>
        <w:tabs>
          <w:tab w:val="left" w:pos="-567"/>
        </w:tabs>
        <w:spacing w:after="0" w:line="240" w:lineRule="auto"/>
        <w:ind w:firstLine="709"/>
        <w:jc w:val="both"/>
        <w:rPr>
          <w:rFonts w:ascii="Times New Roman" w:eastAsia="Symbol" w:hAnsi="Times New Roman"/>
          <w:color w:val="000000"/>
          <w:sz w:val="24"/>
          <w:szCs w:val="24"/>
        </w:rPr>
      </w:pPr>
      <w:r w:rsidRPr="008639DA">
        <w:rPr>
          <w:rFonts w:ascii="Times New Roman" w:eastAsia="Symbol" w:hAnsi="Times New Roman"/>
          <w:color w:val="000000"/>
          <w:sz w:val="24"/>
          <w:szCs w:val="24"/>
        </w:rPr>
        <w:t xml:space="preserve">9.Перечислить формы рельефа и искусственные сооружения вдоль заданной на карте линии.  </w:t>
      </w:r>
    </w:p>
    <w:p w:rsidR="008639DA" w:rsidRPr="008639DA" w:rsidRDefault="008639DA" w:rsidP="008639DA">
      <w:pPr>
        <w:tabs>
          <w:tab w:val="left" w:pos="-567"/>
        </w:tabs>
        <w:spacing w:after="0" w:line="240" w:lineRule="auto"/>
        <w:ind w:firstLine="709"/>
        <w:jc w:val="both"/>
        <w:rPr>
          <w:rFonts w:ascii="Times New Roman" w:eastAsia="Symbol" w:hAnsi="Times New Roman"/>
          <w:color w:val="000000"/>
          <w:sz w:val="24"/>
          <w:szCs w:val="24"/>
        </w:rPr>
      </w:pPr>
      <w:r w:rsidRPr="008639DA">
        <w:rPr>
          <w:rFonts w:ascii="Times New Roman" w:eastAsia="Symbol" w:hAnsi="Times New Roman"/>
          <w:color w:val="000000"/>
          <w:sz w:val="24"/>
          <w:szCs w:val="24"/>
        </w:rPr>
        <w:t xml:space="preserve">10.Измерить по карте длину заданной линии, указать точность измерений. Определить отметки концов этой линии, вычислить ее уклон.  </w:t>
      </w:r>
    </w:p>
    <w:p w:rsidR="008639DA" w:rsidRPr="008639DA" w:rsidRDefault="008639DA" w:rsidP="008639DA">
      <w:pPr>
        <w:tabs>
          <w:tab w:val="left" w:pos="-567"/>
        </w:tabs>
        <w:spacing w:after="0" w:line="240" w:lineRule="auto"/>
        <w:ind w:firstLine="709"/>
        <w:jc w:val="both"/>
        <w:rPr>
          <w:rFonts w:ascii="Times New Roman" w:eastAsia="Symbol" w:hAnsi="Times New Roman"/>
          <w:color w:val="000000"/>
          <w:sz w:val="24"/>
          <w:szCs w:val="24"/>
        </w:rPr>
      </w:pPr>
      <w:r w:rsidRPr="008639DA">
        <w:rPr>
          <w:rFonts w:ascii="Times New Roman" w:eastAsia="Symbol" w:hAnsi="Times New Roman"/>
          <w:color w:val="000000"/>
          <w:sz w:val="24"/>
          <w:szCs w:val="24"/>
        </w:rPr>
        <w:t xml:space="preserve">11.Построить профиль местности по заданной на карте линии. Масштабы: горизонтальный 1:10 000, вертикальный 1:500. </w:t>
      </w:r>
    </w:p>
    <w:p w:rsidR="008639DA" w:rsidRPr="008639DA" w:rsidRDefault="008639DA" w:rsidP="008639DA">
      <w:pPr>
        <w:tabs>
          <w:tab w:val="left" w:pos="-567"/>
        </w:tabs>
        <w:spacing w:after="0" w:line="240" w:lineRule="auto"/>
        <w:ind w:firstLine="709"/>
        <w:jc w:val="both"/>
        <w:rPr>
          <w:rFonts w:ascii="Times New Roman" w:eastAsia="Symbol" w:hAnsi="Times New Roman"/>
          <w:color w:val="000000"/>
          <w:sz w:val="24"/>
          <w:szCs w:val="24"/>
        </w:rPr>
      </w:pPr>
      <w:r w:rsidRPr="008639DA">
        <w:rPr>
          <w:rFonts w:ascii="Times New Roman" w:eastAsia="Symbol" w:hAnsi="Times New Roman"/>
          <w:color w:val="000000"/>
          <w:sz w:val="24"/>
          <w:szCs w:val="24"/>
        </w:rPr>
        <w:t xml:space="preserve">12.Между заданными на карте точками построить линию, уклон по которой не превышает 20‰ . Понятие вольного и напряженного хода.  </w:t>
      </w:r>
    </w:p>
    <w:p w:rsidR="008639DA" w:rsidRPr="008639DA" w:rsidRDefault="008639DA" w:rsidP="008639DA">
      <w:pPr>
        <w:tabs>
          <w:tab w:val="left" w:pos="-567"/>
        </w:tabs>
        <w:spacing w:after="0" w:line="240" w:lineRule="auto"/>
        <w:ind w:firstLine="709"/>
        <w:jc w:val="both"/>
        <w:rPr>
          <w:rFonts w:ascii="Times New Roman" w:eastAsia="Symbol" w:hAnsi="Times New Roman"/>
          <w:color w:val="000000"/>
          <w:sz w:val="24"/>
          <w:szCs w:val="24"/>
        </w:rPr>
      </w:pPr>
      <w:r w:rsidRPr="008639DA">
        <w:rPr>
          <w:rFonts w:ascii="Times New Roman" w:eastAsia="Symbol" w:hAnsi="Times New Roman"/>
          <w:color w:val="000000"/>
          <w:sz w:val="24"/>
          <w:szCs w:val="24"/>
        </w:rPr>
        <w:t xml:space="preserve">13.Вычислить проектный отсчет </w:t>
      </w:r>
      <w:proofErr w:type="spellStart"/>
      <w:r w:rsidRPr="008639DA">
        <w:rPr>
          <w:rFonts w:ascii="Times New Roman" w:eastAsia="Symbol" w:hAnsi="Times New Roman"/>
          <w:color w:val="000000"/>
          <w:sz w:val="24"/>
          <w:szCs w:val="24"/>
        </w:rPr>
        <w:t>спр</w:t>
      </w:r>
      <w:proofErr w:type="spellEnd"/>
      <w:r w:rsidRPr="008639DA">
        <w:rPr>
          <w:rFonts w:ascii="Times New Roman" w:eastAsia="Symbol" w:hAnsi="Times New Roman"/>
          <w:color w:val="000000"/>
          <w:sz w:val="24"/>
          <w:szCs w:val="24"/>
        </w:rPr>
        <w:t xml:space="preserve"> по рейке для выноса в натуру проектной отметки точки С, если выносимая отметка </w:t>
      </w:r>
      <w:proofErr w:type="spellStart"/>
      <w:r w:rsidRPr="008639DA">
        <w:rPr>
          <w:rFonts w:ascii="Times New Roman" w:eastAsia="Symbol" w:hAnsi="Times New Roman"/>
          <w:color w:val="000000"/>
          <w:sz w:val="24"/>
          <w:szCs w:val="24"/>
        </w:rPr>
        <w:t>Нпрс</w:t>
      </w:r>
      <w:proofErr w:type="spellEnd"/>
      <w:r w:rsidRPr="008639DA">
        <w:rPr>
          <w:rFonts w:ascii="Times New Roman" w:eastAsia="Symbol" w:hAnsi="Times New Roman"/>
          <w:color w:val="000000"/>
          <w:sz w:val="24"/>
          <w:szCs w:val="24"/>
        </w:rPr>
        <w:t xml:space="preserve"> =… , отметка репера </w:t>
      </w:r>
      <w:proofErr w:type="spellStart"/>
      <w:r w:rsidRPr="008639DA">
        <w:rPr>
          <w:rFonts w:ascii="Times New Roman" w:eastAsia="Symbol" w:hAnsi="Times New Roman"/>
          <w:color w:val="000000"/>
          <w:sz w:val="24"/>
          <w:szCs w:val="24"/>
        </w:rPr>
        <w:t>Нрп</w:t>
      </w:r>
      <w:proofErr w:type="spellEnd"/>
      <w:r w:rsidRPr="008639DA">
        <w:rPr>
          <w:rFonts w:ascii="Times New Roman" w:eastAsia="Symbol" w:hAnsi="Times New Roman"/>
          <w:color w:val="000000"/>
          <w:sz w:val="24"/>
          <w:szCs w:val="24"/>
        </w:rPr>
        <w:t xml:space="preserve"> =…, отсчет по рейке на репере а =… .</w:t>
      </w:r>
    </w:p>
    <w:p w:rsidR="006507E5" w:rsidRPr="000D79E3" w:rsidRDefault="006507E5" w:rsidP="000D79E3">
      <w:pPr>
        <w:spacing w:after="0" w:line="240" w:lineRule="auto"/>
        <w:ind w:firstLine="426"/>
        <w:jc w:val="both"/>
        <w:rPr>
          <w:rFonts w:ascii="Times New Roman" w:eastAsia="Calibri" w:hAnsi="Times New Roman"/>
          <w:sz w:val="24"/>
          <w:szCs w:val="24"/>
        </w:rPr>
      </w:pPr>
    </w:p>
    <w:p w:rsidR="006507E5" w:rsidRPr="00EF569C" w:rsidRDefault="006507E5" w:rsidP="00EF569C">
      <w:pPr>
        <w:spacing w:after="0" w:line="240" w:lineRule="auto"/>
        <w:ind w:firstLine="709"/>
        <w:rPr>
          <w:rFonts w:ascii="Times New Roman" w:eastAsia="Calibri" w:hAnsi="Times New Roman"/>
          <w:b/>
          <w:sz w:val="24"/>
          <w:szCs w:val="24"/>
        </w:rPr>
      </w:pPr>
      <w:r w:rsidRPr="00EF569C">
        <w:rPr>
          <w:rFonts w:ascii="Times New Roman" w:eastAsia="Calibri" w:hAnsi="Times New Roman"/>
          <w:b/>
          <w:sz w:val="24"/>
          <w:szCs w:val="24"/>
        </w:rPr>
        <w:t>4. Порядок проведения промежуточной аттестации</w:t>
      </w:r>
    </w:p>
    <w:p w:rsidR="00EF569C" w:rsidRDefault="00EF569C" w:rsidP="000D79E3">
      <w:pPr>
        <w:spacing w:after="0" w:line="240" w:lineRule="auto"/>
        <w:ind w:firstLine="600"/>
        <w:rPr>
          <w:rFonts w:ascii="Times New Roman" w:eastAsia="Calibri" w:hAnsi="Times New Roman"/>
          <w:b/>
          <w:i/>
          <w:sz w:val="24"/>
          <w:szCs w:val="24"/>
        </w:rPr>
      </w:pPr>
    </w:p>
    <w:p w:rsidR="006507E5" w:rsidRPr="00EF569C" w:rsidRDefault="006507E5" w:rsidP="00EF569C">
      <w:pPr>
        <w:spacing w:after="0" w:line="240" w:lineRule="auto"/>
        <w:ind w:firstLine="709"/>
        <w:jc w:val="both"/>
        <w:rPr>
          <w:rFonts w:ascii="Times New Roman" w:eastAsia="Calibri" w:hAnsi="Times New Roman"/>
          <w:i/>
          <w:sz w:val="24"/>
          <w:szCs w:val="24"/>
        </w:rPr>
      </w:pPr>
      <w:r w:rsidRPr="00EF569C">
        <w:rPr>
          <w:rFonts w:ascii="Times New Roman" w:eastAsia="Calibri" w:hAnsi="Times New Roman"/>
          <w:i/>
          <w:sz w:val="24"/>
          <w:szCs w:val="24"/>
        </w:rPr>
        <w:t>4.1. Документы СМК вуза</w:t>
      </w:r>
    </w:p>
    <w:p w:rsidR="006507E5" w:rsidRPr="000D79E3" w:rsidRDefault="006507E5" w:rsidP="00EF569C">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Формы, система оценивания, порядок проведения промежуточной аттестации обучающихся, включая порядок установления сроков прохождения испытаний промежуточной аттестации, для лиц, не прошедших промежуточную аттестацию по уважительным причинам или имеющим академическую задолженность, а также периодичность проведения промежуточной аттестации обучающихся регламентированы следующими положениями:</w:t>
      </w:r>
    </w:p>
    <w:p w:rsidR="00047648" w:rsidRPr="000D79E3" w:rsidRDefault="00047648" w:rsidP="00047648">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ПЛ </w:t>
      </w:r>
      <w:r w:rsidR="00770E0C">
        <w:rPr>
          <w:rFonts w:ascii="Times New Roman" w:eastAsia="Calibri" w:hAnsi="Times New Roman"/>
          <w:spacing w:val="-6"/>
          <w:sz w:val="24"/>
          <w:szCs w:val="24"/>
        </w:rPr>
        <w:t>2.3.19-2018</w:t>
      </w:r>
      <w:r w:rsidRPr="000D79E3">
        <w:rPr>
          <w:rFonts w:ascii="Times New Roman" w:eastAsia="Calibri" w:hAnsi="Times New Roman"/>
          <w:spacing w:val="-6"/>
          <w:sz w:val="24"/>
          <w:szCs w:val="24"/>
        </w:rPr>
        <w:t xml:space="preserve"> «СМК. Организация и осуществление образовательной деятельности по образовательным программам высшего образования – программам бакалавриата, программам специалитета, программам магистратуры»;</w:t>
      </w:r>
    </w:p>
    <w:p w:rsidR="00047648" w:rsidRPr="000D79E3" w:rsidRDefault="00047648" w:rsidP="00047648">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ПЛ </w:t>
      </w:r>
      <w:r w:rsidR="00770E0C">
        <w:rPr>
          <w:rFonts w:ascii="Times New Roman" w:eastAsia="Calibri" w:hAnsi="Times New Roman"/>
          <w:spacing w:val="-6"/>
          <w:sz w:val="24"/>
          <w:szCs w:val="24"/>
        </w:rPr>
        <w:t>2.3.22-2018</w:t>
      </w:r>
      <w:r w:rsidRPr="000D79E3">
        <w:rPr>
          <w:rFonts w:ascii="Times New Roman" w:eastAsia="Calibri" w:hAnsi="Times New Roman"/>
          <w:spacing w:val="-6"/>
          <w:sz w:val="24"/>
          <w:szCs w:val="24"/>
        </w:rPr>
        <w:t xml:space="preserve"> «СМК. О формировании фонда оценочных материалов»;</w:t>
      </w:r>
    </w:p>
    <w:p w:rsidR="00047648" w:rsidRPr="000D79E3" w:rsidRDefault="00047648" w:rsidP="00047648">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ПЛ </w:t>
      </w:r>
      <w:r w:rsidR="00770E0C">
        <w:rPr>
          <w:rFonts w:ascii="Times New Roman" w:eastAsia="Calibri" w:hAnsi="Times New Roman"/>
          <w:spacing w:val="-6"/>
          <w:sz w:val="24"/>
          <w:szCs w:val="24"/>
        </w:rPr>
        <w:t>2.3.3-2018</w:t>
      </w:r>
      <w:r w:rsidRPr="000D79E3">
        <w:rPr>
          <w:rFonts w:ascii="Times New Roman" w:eastAsia="Calibri" w:hAnsi="Times New Roman"/>
          <w:spacing w:val="-6"/>
          <w:sz w:val="24"/>
          <w:szCs w:val="24"/>
        </w:rPr>
        <w:t xml:space="preserve"> «СМК. Система мониторинга качества образования с использованием технологии компьютерного тестирования».</w:t>
      </w:r>
    </w:p>
    <w:p w:rsidR="006507E5" w:rsidRPr="000D79E3" w:rsidRDefault="00EF569C" w:rsidP="00EF569C">
      <w:pPr>
        <w:tabs>
          <w:tab w:val="left" w:pos="-6521"/>
          <w:tab w:val="left" w:pos="6480"/>
        </w:tabs>
        <w:spacing w:after="0" w:line="240" w:lineRule="auto"/>
        <w:ind w:firstLine="709"/>
        <w:contextualSpacing/>
        <w:jc w:val="both"/>
        <w:rPr>
          <w:rFonts w:ascii="Times New Roman" w:hAnsi="Times New Roman"/>
          <w:i/>
          <w:sz w:val="24"/>
          <w:szCs w:val="24"/>
          <w:lang w:eastAsia="en-US"/>
        </w:rPr>
      </w:pPr>
      <w:r>
        <w:rPr>
          <w:rFonts w:ascii="Times New Roman" w:hAnsi="Times New Roman"/>
          <w:i/>
          <w:sz w:val="24"/>
          <w:szCs w:val="24"/>
          <w:lang w:eastAsia="en-US"/>
        </w:rPr>
        <w:tab/>
      </w:r>
    </w:p>
    <w:p w:rsidR="006507E5" w:rsidRPr="00EF569C" w:rsidRDefault="006507E5" w:rsidP="00EF569C">
      <w:pPr>
        <w:spacing w:after="0" w:line="240" w:lineRule="auto"/>
        <w:ind w:firstLine="709"/>
        <w:jc w:val="both"/>
        <w:rPr>
          <w:rFonts w:ascii="Times New Roman" w:eastAsia="Calibri" w:hAnsi="Times New Roman"/>
          <w:i/>
          <w:sz w:val="24"/>
          <w:szCs w:val="24"/>
        </w:rPr>
      </w:pPr>
      <w:r w:rsidRPr="00EF569C">
        <w:rPr>
          <w:rFonts w:ascii="Times New Roman" w:eastAsia="Calibri" w:hAnsi="Times New Roman"/>
          <w:i/>
          <w:sz w:val="24"/>
          <w:szCs w:val="24"/>
        </w:rPr>
        <w:t>4.</w:t>
      </w:r>
      <w:r w:rsidR="00EF569C">
        <w:rPr>
          <w:rFonts w:ascii="Times New Roman" w:eastAsia="Calibri" w:hAnsi="Times New Roman"/>
          <w:i/>
          <w:sz w:val="24"/>
          <w:szCs w:val="24"/>
        </w:rPr>
        <w:t>2</w:t>
      </w:r>
      <w:r w:rsidRPr="00EF569C">
        <w:rPr>
          <w:rFonts w:ascii="Times New Roman" w:eastAsia="Calibri" w:hAnsi="Times New Roman"/>
          <w:i/>
          <w:sz w:val="24"/>
          <w:szCs w:val="24"/>
        </w:rPr>
        <w:t xml:space="preserve"> Методические материалы, определяющие процедуру оценивания знаний, умений, навыков и (или) опыта деятельности в ходе промежуточной аттестации</w:t>
      </w:r>
    </w:p>
    <w:p w:rsidR="00EF569C" w:rsidRPr="000D79E3" w:rsidRDefault="00EF569C" w:rsidP="00EF569C">
      <w:pPr>
        <w:spacing w:after="0" w:line="240" w:lineRule="auto"/>
        <w:ind w:firstLine="709"/>
        <w:jc w:val="both"/>
        <w:rPr>
          <w:rFonts w:ascii="Times New Roman" w:eastAsia="Calibri" w:hAnsi="Times New Roman"/>
          <w:sz w:val="24"/>
          <w:szCs w:val="24"/>
        </w:rPr>
      </w:pPr>
      <w:r w:rsidRPr="000D79E3">
        <w:rPr>
          <w:rFonts w:ascii="Times New Roman" w:hAnsi="Times New Roman"/>
          <w:sz w:val="24"/>
          <w:szCs w:val="24"/>
        </w:rPr>
        <w:t xml:space="preserve">Промежуточная аттестация по дисциплине </w:t>
      </w:r>
      <w:r w:rsidRPr="00EF569C">
        <w:rPr>
          <w:rFonts w:ascii="Times New Roman" w:hAnsi="Times New Roman"/>
          <w:bCs/>
          <w:sz w:val="24"/>
          <w:szCs w:val="24"/>
          <w:u w:val="single"/>
        </w:rPr>
        <w:t xml:space="preserve">Б1.В.07 </w:t>
      </w:r>
      <w:r w:rsidRPr="00EF569C">
        <w:rPr>
          <w:rFonts w:ascii="Times New Roman" w:eastAsia="Calibri" w:hAnsi="Times New Roman"/>
          <w:sz w:val="24"/>
          <w:szCs w:val="24"/>
          <w:u w:val="single"/>
        </w:rPr>
        <w:t>«</w:t>
      </w:r>
      <w:r w:rsidR="00ED250D">
        <w:rPr>
          <w:rFonts w:ascii="Times New Roman" w:eastAsia="Calibri" w:hAnsi="Times New Roman"/>
          <w:sz w:val="24"/>
          <w:szCs w:val="24"/>
          <w:u w:val="single"/>
        </w:rPr>
        <w:t xml:space="preserve">Основы </w:t>
      </w:r>
      <w:r w:rsidR="008639DA">
        <w:rPr>
          <w:rFonts w:ascii="Times New Roman" w:eastAsia="Calibri" w:hAnsi="Times New Roman"/>
          <w:sz w:val="24"/>
          <w:szCs w:val="24"/>
          <w:u w:val="single"/>
        </w:rPr>
        <w:t>инженерных изысканий</w:t>
      </w:r>
      <w:r w:rsidRPr="00EF569C">
        <w:rPr>
          <w:rFonts w:ascii="Times New Roman" w:eastAsia="Calibri" w:hAnsi="Times New Roman"/>
          <w:sz w:val="24"/>
          <w:szCs w:val="24"/>
          <w:u w:val="single"/>
        </w:rPr>
        <w:t>»</w:t>
      </w:r>
      <w:r w:rsidRPr="000D79E3">
        <w:rPr>
          <w:rFonts w:ascii="Times New Roman" w:eastAsia="Calibri" w:hAnsi="Times New Roman"/>
          <w:sz w:val="24"/>
          <w:szCs w:val="24"/>
        </w:rPr>
        <w:t xml:space="preserve"> </w:t>
      </w:r>
      <w:r w:rsidRPr="000D79E3">
        <w:rPr>
          <w:rFonts w:ascii="Times New Roman" w:hAnsi="Times New Roman"/>
          <w:sz w:val="24"/>
          <w:szCs w:val="24"/>
        </w:rPr>
        <w:t xml:space="preserve"> завершает изучение курса и проходит в форме зачета с оценкой. </w:t>
      </w:r>
      <w:r w:rsidRPr="000D79E3">
        <w:rPr>
          <w:rFonts w:ascii="Times New Roman" w:eastAsia="Calibri" w:hAnsi="Times New Roman"/>
          <w:sz w:val="24"/>
          <w:szCs w:val="24"/>
        </w:rPr>
        <w:t>Зачет с оценкой проводится в последнюю неделю изучения дисциплины.</w:t>
      </w:r>
    </w:p>
    <w:p w:rsidR="006507E5" w:rsidRPr="000D79E3" w:rsidRDefault="006507E5" w:rsidP="00EF569C">
      <w:pPr>
        <w:spacing w:after="0" w:line="240" w:lineRule="auto"/>
        <w:ind w:firstLine="709"/>
        <w:contextualSpacing/>
        <w:jc w:val="both"/>
        <w:rPr>
          <w:rFonts w:ascii="Times New Roman" w:hAnsi="Times New Roman"/>
          <w:sz w:val="24"/>
          <w:szCs w:val="24"/>
        </w:rPr>
      </w:pPr>
      <w:r w:rsidRPr="000D79E3">
        <w:rPr>
          <w:rFonts w:ascii="Times New Roman" w:eastAsia="Calibri" w:hAnsi="Times New Roman"/>
          <w:sz w:val="24"/>
          <w:szCs w:val="24"/>
        </w:rPr>
        <w:lastRenderedPageBreak/>
        <w:t xml:space="preserve">Допуском к зачету с оценкой является итоговое тестирование. </w:t>
      </w:r>
      <w:r w:rsidRPr="000D79E3">
        <w:rPr>
          <w:rFonts w:ascii="Times New Roman" w:hAnsi="Times New Roman"/>
          <w:sz w:val="24"/>
          <w:szCs w:val="24"/>
        </w:rPr>
        <w:t xml:space="preserve">Зачет с оценкой проводится по билетам, в каждый из которых включены </w:t>
      </w:r>
      <w:r w:rsidR="00ED250D">
        <w:rPr>
          <w:rFonts w:ascii="Times New Roman" w:hAnsi="Times New Roman"/>
          <w:sz w:val="24"/>
          <w:szCs w:val="24"/>
        </w:rPr>
        <w:t>1</w:t>
      </w:r>
      <w:r w:rsidRPr="000D79E3">
        <w:rPr>
          <w:rFonts w:ascii="Times New Roman" w:hAnsi="Times New Roman"/>
          <w:sz w:val="24"/>
          <w:szCs w:val="24"/>
        </w:rPr>
        <w:t xml:space="preserve"> теоретически</w:t>
      </w:r>
      <w:r w:rsidR="00ED250D">
        <w:rPr>
          <w:rFonts w:ascii="Times New Roman" w:hAnsi="Times New Roman"/>
          <w:sz w:val="24"/>
          <w:szCs w:val="24"/>
        </w:rPr>
        <w:t>й вопрос</w:t>
      </w:r>
      <w:r w:rsidRPr="000D79E3">
        <w:rPr>
          <w:rFonts w:ascii="Times New Roman" w:hAnsi="Times New Roman"/>
          <w:sz w:val="24"/>
          <w:szCs w:val="24"/>
        </w:rPr>
        <w:t xml:space="preserve"> и типовое практическое задание.</w:t>
      </w:r>
    </w:p>
    <w:p w:rsidR="006507E5" w:rsidRPr="000D79E3" w:rsidRDefault="006507E5" w:rsidP="00EF569C">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Промежуточная аттестация (зачет с оценкой) носит комплексный характер: учитывает результаты итогового тестирования и ответа на экзаменационный билет. Преподаватель вправе повысить получившееся значение с учетом результатов текущего контроля знаний и рейтинговой оценки деятельности студента в течение периода изучения дисциплины.</w:t>
      </w:r>
    </w:p>
    <w:p w:rsidR="006507E5" w:rsidRPr="000D79E3" w:rsidRDefault="006507E5" w:rsidP="00EF569C">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 xml:space="preserve">В случае  применении дистанционных технологий и электронного обучения проведение промежуточной аттестации и мероприятий, предусмотренных в промежуточной аттестации,  осуществляется в электронно-информационной образовательной среде (образовательная платформа электронной поддержки обучения </w:t>
      </w:r>
      <w:proofErr w:type="spellStart"/>
      <w:r w:rsidRPr="000D79E3">
        <w:rPr>
          <w:rFonts w:ascii="Times New Roman" w:hAnsi="Times New Roman"/>
          <w:sz w:val="24"/>
          <w:szCs w:val="24"/>
        </w:rPr>
        <w:t>Blackboard</w:t>
      </w:r>
      <w:proofErr w:type="spellEnd"/>
      <w:r w:rsidRPr="000D79E3">
        <w:rPr>
          <w:rFonts w:ascii="Times New Roman" w:hAnsi="Times New Roman"/>
          <w:sz w:val="24"/>
          <w:szCs w:val="24"/>
        </w:rPr>
        <w:t xml:space="preserve"> </w:t>
      </w:r>
      <w:proofErr w:type="spellStart"/>
      <w:r w:rsidRPr="000D79E3">
        <w:rPr>
          <w:rFonts w:ascii="Times New Roman" w:hAnsi="Times New Roman"/>
          <w:sz w:val="24"/>
          <w:szCs w:val="24"/>
        </w:rPr>
        <w:t>Learn</w:t>
      </w:r>
      <w:proofErr w:type="spellEnd"/>
      <w:r w:rsidRPr="000D79E3">
        <w:rPr>
          <w:rFonts w:ascii="Times New Roman" w:hAnsi="Times New Roman"/>
          <w:sz w:val="24"/>
          <w:szCs w:val="24"/>
        </w:rPr>
        <w:t xml:space="preserve"> (сайт bb.usurt.ru)) в курсе дисциплины (модуля).</w:t>
      </w:r>
    </w:p>
    <w:p w:rsidR="006507E5" w:rsidRPr="000D79E3" w:rsidRDefault="006507E5" w:rsidP="00EF569C">
      <w:pPr>
        <w:pageBreakBefore/>
        <w:spacing w:after="0" w:line="240" w:lineRule="auto"/>
        <w:jc w:val="center"/>
        <w:rPr>
          <w:rFonts w:ascii="Times New Roman" w:eastAsia="SimSun" w:hAnsi="Times New Roman"/>
          <w:b/>
          <w:sz w:val="24"/>
          <w:szCs w:val="24"/>
          <w:lang w:eastAsia="hi-IN" w:bidi="hi-IN"/>
        </w:rPr>
      </w:pPr>
      <w:r w:rsidRPr="000D79E3">
        <w:rPr>
          <w:rFonts w:ascii="Times New Roman" w:eastAsia="SimSun" w:hAnsi="Times New Roman"/>
          <w:b/>
          <w:sz w:val="24"/>
          <w:szCs w:val="24"/>
          <w:lang w:eastAsia="hi-IN" w:bidi="hi-IN"/>
        </w:rPr>
        <w:lastRenderedPageBreak/>
        <w:t>Фонд оценочных материалов для проведения промежуточной аттестации обучающихся по дисциплине (модулю)</w:t>
      </w:r>
    </w:p>
    <w:p w:rsidR="006507E5" w:rsidRPr="000D79E3" w:rsidRDefault="006507E5" w:rsidP="000D79E3">
      <w:pPr>
        <w:pStyle w:val="1"/>
        <w:rPr>
          <w:rFonts w:cs="Times New Roman"/>
          <w:szCs w:val="24"/>
        </w:rPr>
      </w:pPr>
      <w:bookmarkStart w:id="384" w:name="_Toc86139641"/>
      <w:bookmarkStart w:id="385" w:name="_Toc94620133"/>
      <w:r w:rsidRPr="000D79E3">
        <w:rPr>
          <w:rFonts w:cs="Times New Roman"/>
          <w:color w:val="000000"/>
          <w:szCs w:val="24"/>
        </w:rPr>
        <w:t xml:space="preserve">Б1.В.08 </w:t>
      </w:r>
      <w:bookmarkEnd w:id="384"/>
      <w:r w:rsidR="00DE5FD0" w:rsidRPr="00DE5FD0">
        <w:rPr>
          <w:rFonts w:cs="Times New Roman"/>
          <w:szCs w:val="24"/>
        </w:rPr>
        <w:t>Экономика недвижимости</w:t>
      </w:r>
      <w:bookmarkEnd w:id="385"/>
    </w:p>
    <w:p w:rsidR="006507E5" w:rsidRPr="000D79E3" w:rsidRDefault="006507E5" w:rsidP="000D79E3">
      <w:pPr>
        <w:spacing w:after="0" w:line="240" w:lineRule="auto"/>
        <w:ind w:firstLine="709"/>
        <w:jc w:val="both"/>
        <w:rPr>
          <w:rFonts w:ascii="Times New Roman" w:eastAsia="SimSun" w:hAnsi="Times New Roman"/>
          <w:sz w:val="24"/>
          <w:szCs w:val="24"/>
          <w:lang w:eastAsia="hi-IN" w:bidi="hi-IN"/>
        </w:rPr>
      </w:pPr>
    </w:p>
    <w:p w:rsidR="006507E5" w:rsidRPr="00EF569C" w:rsidRDefault="006507E5" w:rsidP="000D79E3">
      <w:pPr>
        <w:spacing w:after="0" w:line="240" w:lineRule="auto"/>
        <w:ind w:firstLine="709"/>
        <w:jc w:val="both"/>
        <w:rPr>
          <w:rFonts w:ascii="Times New Roman" w:hAnsi="Times New Roman"/>
          <w:b/>
          <w:sz w:val="24"/>
          <w:szCs w:val="24"/>
        </w:rPr>
      </w:pPr>
      <w:r w:rsidRPr="00EF569C">
        <w:rPr>
          <w:rFonts w:ascii="Times New Roman" w:hAnsi="Times New Roman"/>
          <w:b/>
          <w:sz w:val="24"/>
          <w:szCs w:val="24"/>
        </w:rPr>
        <w:t xml:space="preserve">1 Перечень компетенций с указанием этапов их формирования в процессе освоения образовательной программы </w:t>
      </w:r>
    </w:p>
    <w:p w:rsidR="00EF569C" w:rsidRDefault="00EF569C" w:rsidP="00EF569C">
      <w:pPr>
        <w:spacing w:after="0" w:line="240" w:lineRule="auto"/>
        <w:ind w:firstLine="709"/>
        <w:rPr>
          <w:rFonts w:ascii="Times New Roman" w:hAnsi="Times New Roman"/>
          <w:sz w:val="24"/>
          <w:szCs w:val="24"/>
        </w:rPr>
      </w:pPr>
    </w:p>
    <w:p w:rsidR="006507E5" w:rsidRPr="000D79E3" w:rsidRDefault="006507E5" w:rsidP="00EF569C">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Дисциплина </w:t>
      </w:r>
      <w:r w:rsidR="00EF569C">
        <w:rPr>
          <w:rFonts w:ascii="Times New Roman" w:hAnsi="Times New Roman"/>
          <w:bCs/>
          <w:color w:val="000000"/>
          <w:sz w:val="24"/>
          <w:szCs w:val="24"/>
        </w:rPr>
        <w:t>Б1.В.08</w:t>
      </w:r>
      <w:r w:rsidRPr="000D79E3">
        <w:rPr>
          <w:rFonts w:ascii="Times New Roman" w:hAnsi="Times New Roman"/>
          <w:bCs/>
          <w:color w:val="000000"/>
          <w:sz w:val="24"/>
          <w:szCs w:val="24"/>
        </w:rPr>
        <w:t xml:space="preserve"> «</w:t>
      </w:r>
      <w:r w:rsidR="00DE5FD0" w:rsidRPr="00DE5FD0">
        <w:rPr>
          <w:rFonts w:ascii="Times New Roman" w:hAnsi="Times New Roman"/>
          <w:sz w:val="24"/>
          <w:szCs w:val="24"/>
        </w:rPr>
        <w:t>Экономика недвижимости</w:t>
      </w:r>
      <w:r w:rsidRPr="000D79E3">
        <w:rPr>
          <w:rFonts w:ascii="Times New Roman" w:hAnsi="Times New Roman"/>
          <w:sz w:val="24"/>
          <w:szCs w:val="24"/>
        </w:rPr>
        <w:t>»</w:t>
      </w:r>
      <w:r w:rsidR="00EF569C">
        <w:rPr>
          <w:rFonts w:ascii="Times New Roman" w:hAnsi="Times New Roman"/>
          <w:sz w:val="24"/>
          <w:szCs w:val="24"/>
        </w:rPr>
        <w:t xml:space="preserve"> </w:t>
      </w:r>
      <w:r w:rsidRPr="000D79E3">
        <w:rPr>
          <w:rFonts w:ascii="Times New Roman" w:hAnsi="Times New Roman"/>
          <w:sz w:val="24"/>
          <w:szCs w:val="24"/>
        </w:rPr>
        <w:t>участвует в формировании следующих компетенций и индикаторов достижения компетенций:</w:t>
      </w:r>
    </w:p>
    <w:p w:rsidR="00EF569C" w:rsidRDefault="00EF569C" w:rsidP="000D79E3">
      <w:pPr>
        <w:spacing w:after="0" w:line="240" w:lineRule="auto"/>
        <w:jc w:val="right"/>
        <w:rPr>
          <w:rFonts w:ascii="Times New Roman" w:hAnsi="Times New Roman"/>
          <w:sz w:val="24"/>
          <w:szCs w:val="24"/>
        </w:rPr>
      </w:pPr>
    </w:p>
    <w:p w:rsidR="006507E5" w:rsidRPr="000D79E3" w:rsidRDefault="006507E5" w:rsidP="000D79E3">
      <w:pPr>
        <w:spacing w:after="0" w:line="240" w:lineRule="auto"/>
        <w:jc w:val="right"/>
        <w:rPr>
          <w:rFonts w:ascii="Times New Roman" w:hAnsi="Times New Roman"/>
          <w:sz w:val="24"/>
          <w:szCs w:val="24"/>
        </w:rPr>
      </w:pPr>
      <w:r w:rsidRPr="000D79E3">
        <w:rPr>
          <w:rFonts w:ascii="Times New Roman" w:hAnsi="Times New Roman"/>
          <w:sz w:val="24"/>
          <w:szCs w:val="24"/>
        </w:rPr>
        <w:t>Таблица 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A0" w:firstRow="1" w:lastRow="0" w:firstColumn="1" w:lastColumn="0" w:noHBand="0" w:noVBand="0"/>
      </w:tblPr>
      <w:tblGrid>
        <w:gridCol w:w="2603"/>
        <w:gridCol w:w="2929"/>
        <w:gridCol w:w="2083"/>
        <w:gridCol w:w="1852"/>
      </w:tblGrid>
      <w:tr w:rsidR="006507E5" w:rsidRPr="000D79E3" w:rsidTr="000B4FD1">
        <w:tc>
          <w:tcPr>
            <w:tcW w:w="1375" w:type="pct"/>
          </w:tcPr>
          <w:p w:rsidR="006507E5" w:rsidRPr="00EF569C" w:rsidRDefault="006507E5" w:rsidP="000D79E3">
            <w:pPr>
              <w:spacing w:after="0" w:line="240" w:lineRule="auto"/>
              <w:jc w:val="center"/>
              <w:rPr>
                <w:rFonts w:ascii="Times New Roman" w:hAnsi="Times New Roman"/>
                <w:sz w:val="24"/>
                <w:szCs w:val="24"/>
              </w:rPr>
            </w:pPr>
            <w:r w:rsidRPr="00EF569C">
              <w:rPr>
                <w:rFonts w:ascii="Times New Roman" w:hAnsi="Times New Roman"/>
                <w:sz w:val="24"/>
                <w:szCs w:val="24"/>
              </w:rPr>
              <w:t>Код и наименование компетенции</w:t>
            </w:r>
          </w:p>
        </w:tc>
        <w:tc>
          <w:tcPr>
            <w:tcW w:w="1547" w:type="pct"/>
            <w:tcMar>
              <w:top w:w="0" w:type="dxa"/>
              <w:left w:w="108" w:type="dxa"/>
              <w:bottom w:w="0" w:type="dxa"/>
              <w:right w:w="108" w:type="dxa"/>
            </w:tcMar>
          </w:tcPr>
          <w:p w:rsidR="006507E5" w:rsidRPr="00EF569C" w:rsidRDefault="006507E5" w:rsidP="000D79E3">
            <w:pPr>
              <w:spacing w:after="0" w:line="240" w:lineRule="auto"/>
              <w:jc w:val="center"/>
              <w:rPr>
                <w:rFonts w:ascii="Times New Roman" w:hAnsi="Times New Roman"/>
                <w:sz w:val="24"/>
                <w:szCs w:val="24"/>
              </w:rPr>
            </w:pPr>
            <w:r w:rsidRPr="00EF569C">
              <w:rPr>
                <w:rFonts w:ascii="Times New Roman" w:hAnsi="Times New Roman"/>
                <w:sz w:val="24"/>
                <w:szCs w:val="24"/>
              </w:rPr>
              <w:t>Код и наименование индикатора достижения компетенции</w:t>
            </w:r>
          </w:p>
        </w:tc>
        <w:tc>
          <w:tcPr>
            <w:tcW w:w="1100" w:type="pct"/>
            <w:tcMar>
              <w:top w:w="0" w:type="dxa"/>
              <w:left w:w="108" w:type="dxa"/>
              <w:bottom w:w="0" w:type="dxa"/>
              <w:right w:w="108" w:type="dxa"/>
            </w:tcMar>
          </w:tcPr>
          <w:p w:rsidR="006507E5" w:rsidRPr="00EF569C" w:rsidRDefault="006507E5" w:rsidP="000D79E3">
            <w:pPr>
              <w:spacing w:after="0" w:line="240" w:lineRule="auto"/>
              <w:jc w:val="center"/>
              <w:rPr>
                <w:rFonts w:ascii="Times New Roman" w:hAnsi="Times New Roman"/>
                <w:sz w:val="24"/>
                <w:szCs w:val="24"/>
              </w:rPr>
            </w:pPr>
            <w:r w:rsidRPr="00EF569C">
              <w:rPr>
                <w:rFonts w:ascii="Times New Roman" w:hAnsi="Times New Roman"/>
                <w:sz w:val="24"/>
                <w:szCs w:val="24"/>
              </w:rPr>
              <w:t>Этап формирования компетенции</w:t>
            </w:r>
          </w:p>
        </w:tc>
        <w:tc>
          <w:tcPr>
            <w:tcW w:w="978" w:type="pct"/>
            <w:tcMar>
              <w:top w:w="0" w:type="dxa"/>
              <w:left w:w="108" w:type="dxa"/>
              <w:bottom w:w="0" w:type="dxa"/>
              <w:right w:w="108" w:type="dxa"/>
            </w:tcMar>
          </w:tcPr>
          <w:p w:rsidR="006507E5" w:rsidRPr="00EF569C" w:rsidRDefault="006507E5" w:rsidP="000D79E3">
            <w:pPr>
              <w:spacing w:after="0" w:line="240" w:lineRule="auto"/>
              <w:jc w:val="center"/>
              <w:rPr>
                <w:rFonts w:ascii="Times New Roman" w:hAnsi="Times New Roman"/>
                <w:sz w:val="24"/>
                <w:szCs w:val="24"/>
                <w:vertAlign w:val="superscript"/>
              </w:rPr>
            </w:pPr>
            <w:r w:rsidRPr="00EF569C">
              <w:rPr>
                <w:rFonts w:ascii="Times New Roman" w:hAnsi="Times New Roman"/>
                <w:sz w:val="24"/>
                <w:szCs w:val="24"/>
              </w:rPr>
              <w:t>Форма промежуточной аттестации</w:t>
            </w:r>
          </w:p>
        </w:tc>
      </w:tr>
      <w:tr w:rsidR="00D8677D" w:rsidRPr="000D79E3" w:rsidTr="000B4FD1">
        <w:tc>
          <w:tcPr>
            <w:tcW w:w="1375" w:type="pct"/>
            <w:vMerge w:val="restart"/>
          </w:tcPr>
          <w:p w:rsidR="00D8677D" w:rsidRPr="00DE5FD0" w:rsidRDefault="00D8677D" w:rsidP="000B4FD1">
            <w:pPr>
              <w:autoSpaceDE w:val="0"/>
              <w:autoSpaceDN w:val="0"/>
              <w:adjustRightInd w:val="0"/>
              <w:spacing w:after="0" w:line="240" w:lineRule="auto"/>
              <w:rPr>
                <w:rFonts w:ascii="Times New Roman" w:hAnsi="Times New Roman"/>
                <w:bCs/>
                <w:sz w:val="24"/>
                <w:szCs w:val="24"/>
              </w:rPr>
            </w:pPr>
            <w:r w:rsidRPr="00DE5FD0">
              <w:rPr>
                <w:rFonts w:ascii="Times New Roman" w:hAnsi="Times New Roman"/>
                <w:bCs/>
                <w:sz w:val="24"/>
                <w:szCs w:val="24"/>
              </w:rPr>
              <w:t>УК-1</w:t>
            </w:r>
            <w:r>
              <w:rPr>
                <w:rFonts w:ascii="Times New Roman" w:hAnsi="Times New Roman"/>
                <w:bCs/>
                <w:sz w:val="24"/>
                <w:szCs w:val="24"/>
              </w:rPr>
              <w:t xml:space="preserve">: </w:t>
            </w:r>
            <w:r w:rsidRPr="00DE5FD0">
              <w:rPr>
                <w:rFonts w:ascii="Times New Roman" w:hAnsi="Times New Roman"/>
                <w:bCs/>
                <w:sz w:val="24"/>
                <w:szCs w:val="24"/>
              </w:rPr>
              <w:t>Способен осуществлять поиск, критический анализ и синтез информации, применять системный подход для решения поставленных задач</w:t>
            </w:r>
          </w:p>
        </w:tc>
        <w:tc>
          <w:tcPr>
            <w:tcW w:w="1547" w:type="pct"/>
            <w:tcMar>
              <w:top w:w="0" w:type="dxa"/>
              <w:left w:w="108" w:type="dxa"/>
              <w:bottom w:w="0" w:type="dxa"/>
              <w:right w:w="108" w:type="dxa"/>
            </w:tcMar>
          </w:tcPr>
          <w:p w:rsidR="00D8677D" w:rsidRPr="000B4FD1" w:rsidRDefault="00D8677D" w:rsidP="00DE5FD0">
            <w:pPr>
              <w:spacing w:after="0" w:line="240" w:lineRule="auto"/>
              <w:rPr>
                <w:rFonts w:ascii="Times New Roman" w:hAnsi="Times New Roman"/>
                <w:color w:val="000000"/>
                <w:sz w:val="24"/>
                <w:szCs w:val="24"/>
              </w:rPr>
            </w:pPr>
            <w:r w:rsidRPr="00DE5FD0">
              <w:rPr>
                <w:rFonts w:ascii="Times New Roman" w:hAnsi="Times New Roman"/>
                <w:color w:val="000000"/>
                <w:sz w:val="24"/>
                <w:szCs w:val="24"/>
              </w:rPr>
              <w:t>УК-1.1</w:t>
            </w:r>
            <w:r>
              <w:rPr>
                <w:rFonts w:ascii="Times New Roman" w:hAnsi="Times New Roman"/>
                <w:color w:val="000000"/>
                <w:sz w:val="24"/>
                <w:szCs w:val="24"/>
              </w:rPr>
              <w:t>:</w:t>
            </w:r>
            <w:r>
              <w:t xml:space="preserve"> </w:t>
            </w:r>
            <w:r w:rsidRPr="00DE5FD0">
              <w:rPr>
                <w:rFonts w:ascii="Times New Roman" w:hAnsi="Times New Roman"/>
                <w:color w:val="000000"/>
                <w:sz w:val="24"/>
                <w:szCs w:val="24"/>
              </w:rPr>
              <w:t>Анализирует проблемную ситуацию (задачу) и выделяет ее базовые составляющие. Рассматривает различные варианты решения проблемной ситуации (задачи), разрабатывает алгоритмы их реализации</w:t>
            </w:r>
          </w:p>
        </w:tc>
        <w:tc>
          <w:tcPr>
            <w:tcW w:w="1100" w:type="pct"/>
            <w:vMerge w:val="restart"/>
            <w:tcMar>
              <w:top w:w="0" w:type="dxa"/>
              <w:left w:w="108" w:type="dxa"/>
              <w:bottom w:w="0" w:type="dxa"/>
              <w:right w:w="108" w:type="dxa"/>
            </w:tcMar>
          </w:tcPr>
          <w:p w:rsidR="00D8677D" w:rsidRPr="000D79E3" w:rsidRDefault="001108C2" w:rsidP="00D8677D">
            <w:pPr>
              <w:spacing w:after="0" w:line="240" w:lineRule="auto"/>
              <w:jc w:val="center"/>
              <w:rPr>
                <w:rFonts w:ascii="Times New Roman" w:hAnsi="Times New Roman"/>
                <w:sz w:val="24"/>
                <w:szCs w:val="24"/>
              </w:rPr>
            </w:pPr>
            <w:r>
              <w:rPr>
                <w:rFonts w:ascii="Times New Roman" w:hAnsi="Times New Roman"/>
                <w:sz w:val="24"/>
                <w:szCs w:val="24"/>
              </w:rPr>
              <w:t>Компетенции</w:t>
            </w:r>
            <w:r w:rsidR="00D8677D" w:rsidRPr="000D79E3">
              <w:rPr>
                <w:rFonts w:ascii="Times New Roman" w:hAnsi="Times New Roman"/>
                <w:sz w:val="24"/>
                <w:szCs w:val="24"/>
              </w:rPr>
              <w:t xml:space="preserve"> и индикаторы достижения компетенции формируются в рамках </w:t>
            </w:r>
            <w:r w:rsidR="00D8677D">
              <w:rPr>
                <w:rFonts w:ascii="Times New Roman" w:hAnsi="Times New Roman"/>
                <w:sz w:val="24"/>
                <w:szCs w:val="24"/>
              </w:rPr>
              <w:t>5</w:t>
            </w:r>
            <w:r w:rsidR="00D8677D" w:rsidRPr="000D79E3">
              <w:rPr>
                <w:rFonts w:ascii="Times New Roman" w:hAnsi="Times New Roman"/>
                <w:sz w:val="24"/>
                <w:szCs w:val="24"/>
              </w:rPr>
              <w:t xml:space="preserve"> семестра очной формы обучения и </w:t>
            </w:r>
            <w:r w:rsidR="00D8677D">
              <w:rPr>
                <w:rFonts w:ascii="Times New Roman" w:hAnsi="Times New Roman"/>
                <w:sz w:val="24"/>
                <w:szCs w:val="24"/>
              </w:rPr>
              <w:t>7</w:t>
            </w:r>
            <w:r w:rsidR="00D8677D" w:rsidRPr="000D79E3">
              <w:rPr>
                <w:rFonts w:ascii="Times New Roman" w:hAnsi="Times New Roman"/>
                <w:sz w:val="24"/>
                <w:szCs w:val="24"/>
              </w:rPr>
              <w:t xml:space="preserve"> семестра очно-заочной формы обучения</w:t>
            </w:r>
          </w:p>
        </w:tc>
        <w:tc>
          <w:tcPr>
            <w:tcW w:w="978" w:type="pct"/>
            <w:vMerge w:val="restart"/>
            <w:tcMar>
              <w:top w:w="0" w:type="dxa"/>
              <w:left w:w="108" w:type="dxa"/>
              <w:bottom w:w="0" w:type="dxa"/>
              <w:right w:w="108" w:type="dxa"/>
            </w:tcMar>
          </w:tcPr>
          <w:p w:rsidR="00D8677D" w:rsidRDefault="00D8677D" w:rsidP="00D8677D">
            <w:pPr>
              <w:spacing w:after="0"/>
              <w:rPr>
                <w:rFonts w:ascii="Times New Roman" w:hAnsi="Times New Roman"/>
                <w:sz w:val="24"/>
                <w:szCs w:val="24"/>
              </w:rPr>
            </w:pPr>
            <w:r>
              <w:rPr>
                <w:rFonts w:ascii="Times New Roman" w:hAnsi="Times New Roman"/>
                <w:sz w:val="24"/>
                <w:szCs w:val="24"/>
              </w:rPr>
              <w:t>Защита курсовой работы</w:t>
            </w:r>
          </w:p>
          <w:p w:rsidR="00D8677D" w:rsidRDefault="00D8677D" w:rsidP="000D79E3">
            <w:pPr>
              <w:spacing w:after="0" w:line="240" w:lineRule="auto"/>
              <w:rPr>
                <w:rFonts w:ascii="Times New Roman" w:hAnsi="Times New Roman"/>
                <w:sz w:val="24"/>
                <w:szCs w:val="24"/>
              </w:rPr>
            </w:pPr>
          </w:p>
          <w:p w:rsidR="00D8677D" w:rsidRPr="000D79E3" w:rsidRDefault="00D8677D" w:rsidP="000D79E3">
            <w:pPr>
              <w:spacing w:after="0" w:line="240" w:lineRule="auto"/>
              <w:rPr>
                <w:rFonts w:ascii="Times New Roman" w:hAnsi="Times New Roman"/>
                <w:sz w:val="24"/>
                <w:szCs w:val="24"/>
              </w:rPr>
            </w:pPr>
            <w:r>
              <w:rPr>
                <w:rFonts w:ascii="Times New Roman" w:hAnsi="Times New Roman"/>
                <w:sz w:val="24"/>
                <w:szCs w:val="24"/>
              </w:rPr>
              <w:t>Экзамен</w:t>
            </w:r>
          </w:p>
        </w:tc>
      </w:tr>
      <w:tr w:rsidR="00D8677D" w:rsidRPr="000D79E3" w:rsidTr="000B4FD1">
        <w:tc>
          <w:tcPr>
            <w:tcW w:w="1375" w:type="pct"/>
            <w:vMerge/>
          </w:tcPr>
          <w:p w:rsidR="00D8677D" w:rsidRPr="000D79E3" w:rsidRDefault="00D8677D" w:rsidP="000B4FD1">
            <w:pPr>
              <w:autoSpaceDE w:val="0"/>
              <w:autoSpaceDN w:val="0"/>
              <w:adjustRightInd w:val="0"/>
              <w:spacing w:after="0" w:line="240" w:lineRule="auto"/>
              <w:rPr>
                <w:rFonts w:ascii="Times New Roman" w:hAnsi="Times New Roman"/>
                <w:bCs/>
                <w:sz w:val="24"/>
                <w:szCs w:val="24"/>
              </w:rPr>
            </w:pPr>
          </w:p>
        </w:tc>
        <w:tc>
          <w:tcPr>
            <w:tcW w:w="1547" w:type="pct"/>
            <w:tcMar>
              <w:top w:w="0" w:type="dxa"/>
              <w:left w:w="108" w:type="dxa"/>
              <w:bottom w:w="0" w:type="dxa"/>
              <w:right w:w="108" w:type="dxa"/>
            </w:tcMar>
          </w:tcPr>
          <w:p w:rsidR="00D8677D" w:rsidRPr="00DE5FD0" w:rsidRDefault="00D8677D" w:rsidP="00DE5FD0">
            <w:pPr>
              <w:spacing w:after="0" w:line="240" w:lineRule="auto"/>
              <w:rPr>
                <w:rFonts w:ascii="Times New Roman" w:hAnsi="Times New Roman"/>
                <w:color w:val="000000"/>
                <w:sz w:val="24"/>
                <w:szCs w:val="24"/>
              </w:rPr>
            </w:pPr>
            <w:r w:rsidRPr="00DE5FD0">
              <w:rPr>
                <w:rFonts w:ascii="Times New Roman" w:hAnsi="Times New Roman"/>
                <w:color w:val="000000"/>
                <w:sz w:val="24"/>
                <w:szCs w:val="24"/>
              </w:rPr>
              <w:t>УК-1.2</w:t>
            </w:r>
            <w:r>
              <w:rPr>
                <w:rFonts w:ascii="Times New Roman" w:hAnsi="Times New Roman"/>
                <w:color w:val="000000"/>
                <w:sz w:val="24"/>
                <w:szCs w:val="24"/>
              </w:rPr>
              <w:t xml:space="preserve">: </w:t>
            </w:r>
            <w:r w:rsidRPr="00DE5FD0">
              <w:rPr>
                <w:rFonts w:ascii="Times New Roman" w:hAnsi="Times New Roman"/>
                <w:color w:val="000000"/>
                <w:sz w:val="24"/>
                <w:szCs w:val="24"/>
              </w:rPr>
              <w:t>Осуществляет систематизацию информации различных типов для анализа проблемных ситуаций. Вырабатывает стратегию действий для построения алгоритмов решения поставленных задач</w:t>
            </w:r>
          </w:p>
        </w:tc>
        <w:tc>
          <w:tcPr>
            <w:tcW w:w="1100" w:type="pct"/>
            <w:vMerge/>
            <w:tcMar>
              <w:top w:w="0" w:type="dxa"/>
              <w:left w:w="108" w:type="dxa"/>
              <w:bottom w:w="0" w:type="dxa"/>
              <w:right w:w="108" w:type="dxa"/>
            </w:tcMar>
          </w:tcPr>
          <w:p w:rsidR="00D8677D" w:rsidRPr="000D79E3" w:rsidRDefault="00D8677D" w:rsidP="003913B8">
            <w:pPr>
              <w:spacing w:after="0" w:line="240" w:lineRule="auto"/>
              <w:jc w:val="center"/>
              <w:rPr>
                <w:rFonts w:ascii="Times New Roman" w:hAnsi="Times New Roman"/>
                <w:sz w:val="24"/>
                <w:szCs w:val="24"/>
              </w:rPr>
            </w:pPr>
          </w:p>
        </w:tc>
        <w:tc>
          <w:tcPr>
            <w:tcW w:w="978" w:type="pct"/>
            <w:vMerge/>
            <w:tcMar>
              <w:top w:w="0" w:type="dxa"/>
              <w:left w:w="108" w:type="dxa"/>
              <w:bottom w:w="0" w:type="dxa"/>
              <w:right w:w="108" w:type="dxa"/>
            </w:tcMar>
          </w:tcPr>
          <w:p w:rsidR="00D8677D" w:rsidRPr="000D79E3" w:rsidRDefault="00D8677D" w:rsidP="000D79E3">
            <w:pPr>
              <w:spacing w:after="0" w:line="240" w:lineRule="auto"/>
              <w:rPr>
                <w:rFonts w:ascii="Times New Roman" w:hAnsi="Times New Roman"/>
                <w:sz w:val="24"/>
                <w:szCs w:val="24"/>
              </w:rPr>
            </w:pPr>
          </w:p>
        </w:tc>
      </w:tr>
      <w:tr w:rsidR="00D8677D" w:rsidRPr="000D79E3" w:rsidTr="00DE5FD0">
        <w:trPr>
          <w:trHeight w:val="562"/>
        </w:trPr>
        <w:tc>
          <w:tcPr>
            <w:tcW w:w="1375" w:type="pct"/>
          </w:tcPr>
          <w:p w:rsidR="00D8677D" w:rsidRPr="000D79E3" w:rsidRDefault="00D8677D" w:rsidP="000B4FD1">
            <w:pPr>
              <w:autoSpaceDE w:val="0"/>
              <w:autoSpaceDN w:val="0"/>
              <w:adjustRightInd w:val="0"/>
              <w:spacing w:after="0" w:line="240" w:lineRule="auto"/>
              <w:rPr>
                <w:rFonts w:ascii="Times New Roman" w:hAnsi="Times New Roman"/>
                <w:color w:val="000000"/>
                <w:sz w:val="24"/>
                <w:szCs w:val="24"/>
              </w:rPr>
            </w:pPr>
            <w:r w:rsidRPr="00DE5FD0">
              <w:rPr>
                <w:rFonts w:ascii="Times New Roman" w:hAnsi="Times New Roman"/>
                <w:color w:val="000000"/>
                <w:sz w:val="24"/>
                <w:szCs w:val="24"/>
              </w:rPr>
              <w:t>УК-2</w:t>
            </w:r>
            <w:r>
              <w:rPr>
                <w:rFonts w:ascii="Times New Roman" w:hAnsi="Times New Roman"/>
                <w:color w:val="000000"/>
                <w:sz w:val="24"/>
                <w:szCs w:val="24"/>
              </w:rPr>
              <w:t xml:space="preserve">: </w:t>
            </w:r>
            <w:r w:rsidRPr="00D8677D">
              <w:rPr>
                <w:rFonts w:ascii="Times New Roman" w:hAnsi="Times New Roman"/>
                <w:color w:val="000000"/>
                <w:sz w:val="24"/>
                <w:szCs w:val="24"/>
              </w:rPr>
              <w:t>Способен определять круг задач в рамках поставленной цели и выбирать оптимальные способы их решения, исходя из действующих правовых норм, имеющихся ресурсов и ограничений</w:t>
            </w:r>
          </w:p>
        </w:tc>
        <w:tc>
          <w:tcPr>
            <w:tcW w:w="1547" w:type="pct"/>
            <w:tcMar>
              <w:top w:w="0" w:type="dxa"/>
              <w:left w:w="108" w:type="dxa"/>
              <w:bottom w:w="0" w:type="dxa"/>
              <w:right w:w="108" w:type="dxa"/>
            </w:tcMar>
          </w:tcPr>
          <w:p w:rsidR="00D8677D" w:rsidRPr="000D79E3" w:rsidRDefault="00D8677D" w:rsidP="000D79E3">
            <w:pPr>
              <w:spacing w:after="0" w:line="240" w:lineRule="auto"/>
              <w:rPr>
                <w:rFonts w:ascii="Times New Roman" w:hAnsi="Times New Roman"/>
                <w:color w:val="000000"/>
                <w:sz w:val="24"/>
                <w:szCs w:val="24"/>
              </w:rPr>
            </w:pPr>
            <w:r w:rsidRPr="00DE5FD0">
              <w:rPr>
                <w:rFonts w:ascii="Times New Roman" w:hAnsi="Times New Roman"/>
                <w:color w:val="000000"/>
                <w:sz w:val="24"/>
                <w:szCs w:val="24"/>
              </w:rPr>
              <w:t>УК-2.3</w:t>
            </w:r>
            <w:r>
              <w:rPr>
                <w:rFonts w:ascii="Times New Roman" w:hAnsi="Times New Roman"/>
                <w:color w:val="000000"/>
                <w:sz w:val="24"/>
                <w:szCs w:val="24"/>
              </w:rPr>
              <w:t xml:space="preserve">: </w:t>
            </w:r>
            <w:r w:rsidRPr="00DE5FD0">
              <w:rPr>
                <w:rFonts w:ascii="Times New Roman" w:hAnsi="Times New Roman"/>
                <w:color w:val="000000"/>
                <w:sz w:val="24"/>
                <w:szCs w:val="24"/>
              </w:rPr>
              <w:t>Выбирает оптимальный способ решения задач, учитывая действующие правовые нормы и имеющиеся условия, ресурсы и ограничения</w:t>
            </w:r>
          </w:p>
        </w:tc>
        <w:tc>
          <w:tcPr>
            <w:tcW w:w="1100" w:type="pct"/>
            <w:vMerge/>
            <w:tcMar>
              <w:top w:w="0" w:type="dxa"/>
              <w:left w:w="108" w:type="dxa"/>
              <w:bottom w:w="0" w:type="dxa"/>
              <w:right w:w="108" w:type="dxa"/>
            </w:tcMar>
          </w:tcPr>
          <w:p w:rsidR="00D8677D" w:rsidRPr="000D79E3" w:rsidRDefault="00D8677D" w:rsidP="000D79E3">
            <w:pPr>
              <w:spacing w:after="0" w:line="240" w:lineRule="auto"/>
              <w:jc w:val="center"/>
              <w:rPr>
                <w:rFonts w:ascii="Times New Roman" w:hAnsi="Times New Roman"/>
                <w:sz w:val="24"/>
                <w:szCs w:val="24"/>
              </w:rPr>
            </w:pPr>
          </w:p>
        </w:tc>
        <w:tc>
          <w:tcPr>
            <w:tcW w:w="978" w:type="pct"/>
            <w:vMerge/>
            <w:tcMar>
              <w:top w:w="0" w:type="dxa"/>
              <w:left w:w="108" w:type="dxa"/>
              <w:bottom w:w="0" w:type="dxa"/>
              <w:right w:w="108" w:type="dxa"/>
            </w:tcMar>
          </w:tcPr>
          <w:p w:rsidR="00D8677D" w:rsidRPr="000D79E3" w:rsidRDefault="00D8677D" w:rsidP="000D79E3">
            <w:pPr>
              <w:spacing w:after="0" w:line="240" w:lineRule="auto"/>
              <w:rPr>
                <w:rFonts w:ascii="Times New Roman" w:hAnsi="Times New Roman"/>
                <w:sz w:val="24"/>
                <w:szCs w:val="24"/>
              </w:rPr>
            </w:pPr>
          </w:p>
        </w:tc>
      </w:tr>
      <w:tr w:rsidR="00D8677D" w:rsidRPr="000D79E3" w:rsidTr="000B4FD1">
        <w:tc>
          <w:tcPr>
            <w:tcW w:w="1375" w:type="pct"/>
          </w:tcPr>
          <w:p w:rsidR="00D8677D" w:rsidRPr="000D79E3" w:rsidRDefault="00D8677D" w:rsidP="000B4FD1">
            <w:pPr>
              <w:autoSpaceDE w:val="0"/>
              <w:autoSpaceDN w:val="0"/>
              <w:adjustRightInd w:val="0"/>
              <w:spacing w:after="0" w:line="240" w:lineRule="auto"/>
              <w:rPr>
                <w:rFonts w:ascii="Times New Roman" w:hAnsi="Times New Roman"/>
                <w:color w:val="000000"/>
                <w:sz w:val="24"/>
                <w:szCs w:val="24"/>
              </w:rPr>
            </w:pPr>
            <w:r w:rsidRPr="00D8677D">
              <w:rPr>
                <w:rFonts w:ascii="Times New Roman" w:hAnsi="Times New Roman"/>
                <w:color w:val="000000"/>
                <w:sz w:val="24"/>
                <w:szCs w:val="24"/>
              </w:rPr>
              <w:t>ПК-2.4</w:t>
            </w:r>
            <w:r>
              <w:rPr>
                <w:rFonts w:ascii="Times New Roman" w:hAnsi="Times New Roman"/>
                <w:color w:val="000000"/>
                <w:sz w:val="24"/>
                <w:szCs w:val="24"/>
              </w:rPr>
              <w:t xml:space="preserve">: </w:t>
            </w:r>
            <w:r w:rsidRPr="00D8677D">
              <w:rPr>
                <w:rFonts w:ascii="Times New Roman" w:hAnsi="Times New Roman"/>
                <w:color w:val="000000"/>
                <w:sz w:val="24"/>
                <w:szCs w:val="24"/>
              </w:rPr>
              <w:t>Способен рассчитывать финансово-экономические показатели, характеризующие работу структурного подразделения</w:t>
            </w:r>
          </w:p>
        </w:tc>
        <w:tc>
          <w:tcPr>
            <w:tcW w:w="1547" w:type="pct"/>
            <w:tcMar>
              <w:top w:w="0" w:type="dxa"/>
              <w:left w:w="108" w:type="dxa"/>
              <w:bottom w:w="0" w:type="dxa"/>
              <w:right w:w="108" w:type="dxa"/>
            </w:tcMar>
          </w:tcPr>
          <w:p w:rsidR="00D8677D" w:rsidRPr="000D79E3" w:rsidRDefault="00D8677D" w:rsidP="000D79E3">
            <w:pPr>
              <w:spacing w:after="0" w:line="240" w:lineRule="auto"/>
              <w:rPr>
                <w:rFonts w:ascii="Times New Roman" w:hAnsi="Times New Roman"/>
                <w:color w:val="000000"/>
                <w:sz w:val="24"/>
                <w:szCs w:val="24"/>
              </w:rPr>
            </w:pPr>
            <w:r w:rsidRPr="00D8677D">
              <w:rPr>
                <w:rFonts w:ascii="Times New Roman" w:hAnsi="Times New Roman"/>
                <w:color w:val="000000"/>
                <w:sz w:val="24"/>
                <w:szCs w:val="24"/>
              </w:rPr>
              <w:t>ПК-2.4.5</w:t>
            </w:r>
            <w:r>
              <w:rPr>
                <w:rFonts w:ascii="Times New Roman" w:hAnsi="Times New Roman"/>
                <w:color w:val="000000"/>
                <w:sz w:val="24"/>
                <w:szCs w:val="24"/>
              </w:rPr>
              <w:t xml:space="preserve">: </w:t>
            </w:r>
            <w:r w:rsidRPr="00D8677D">
              <w:rPr>
                <w:rFonts w:ascii="Times New Roman" w:hAnsi="Times New Roman"/>
                <w:color w:val="000000"/>
                <w:sz w:val="24"/>
                <w:szCs w:val="24"/>
              </w:rPr>
              <w:t>Анализирует бизнес-процессы, происходящие в экономических системах, и прогнозирует возможное их развитие в будущем с применением изучаемых теоретических моделей</w:t>
            </w:r>
          </w:p>
        </w:tc>
        <w:tc>
          <w:tcPr>
            <w:tcW w:w="1100" w:type="pct"/>
            <w:vMerge/>
            <w:tcMar>
              <w:top w:w="0" w:type="dxa"/>
              <w:left w:w="108" w:type="dxa"/>
              <w:bottom w:w="0" w:type="dxa"/>
              <w:right w:w="108" w:type="dxa"/>
            </w:tcMar>
          </w:tcPr>
          <w:p w:rsidR="00D8677D" w:rsidRPr="000D79E3" w:rsidRDefault="00D8677D" w:rsidP="000D79E3">
            <w:pPr>
              <w:spacing w:after="0" w:line="240" w:lineRule="auto"/>
              <w:jc w:val="center"/>
              <w:rPr>
                <w:rFonts w:ascii="Times New Roman" w:hAnsi="Times New Roman"/>
                <w:sz w:val="24"/>
                <w:szCs w:val="24"/>
              </w:rPr>
            </w:pPr>
          </w:p>
        </w:tc>
        <w:tc>
          <w:tcPr>
            <w:tcW w:w="978" w:type="pct"/>
            <w:vMerge/>
            <w:tcMar>
              <w:top w:w="0" w:type="dxa"/>
              <w:left w:w="108" w:type="dxa"/>
              <w:bottom w:w="0" w:type="dxa"/>
              <w:right w:w="108" w:type="dxa"/>
            </w:tcMar>
          </w:tcPr>
          <w:p w:rsidR="00D8677D" w:rsidRPr="000D79E3" w:rsidRDefault="00D8677D" w:rsidP="000D79E3">
            <w:pPr>
              <w:spacing w:after="0" w:line="240" w:lineRule="auto"/>
              <w:rPr>
                <w:rFonts w:ascii="Times New Roman" w:hAnsi="Times New Roman"/>
                <w:sz w:val="24"/>
                <w:szCs w:val="24"/>
              </w:rPr>
            </w:pPr>
          </w:p>
        </w:tc>
      </w:tr>
    </w:tbl>
    <w:p w:rsidR="006507E5" w:rsidRPr="000D79E3" w:rsidRDefault="006507E5" w:rsidP="000D79E3">
      <w:pPr>
        <w:spacing w:after="0" w:line="240" w:lineRule="auto"/>
        <w:ind w:firstLine="709"/>
        <w:jc w:val="both"/>
        <w:rPr>
          <w:rFonts w:ascii="Times New Roman" w:hAnsi="Times New Roman"/>
          <w:sz w:val="24"/>
          <w:szCs w:val="24"/>
        </w:rPr>
      </w:pPr>
    </w:p>
    <w:p w:rsidR="006507E5" w:rsidRPr="000D79E3" w:rsidRDefault="006507E5"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lastRenderedPageBreak/>
        <w:t>Траектория формирования у обучающих компетенций при освоении образовательной программы приведена в Приложении к образовательной программе (Приложение 3.2 Программа формирования у студентов компетенций при освоении ОП ВО).</w:t>
      </w:r>
    </w:p>
    <w:p w:rsidR="006507E5" w:rsidRPr="000D79E3" w:rsidRDefault="006507E5" w:rsidP="000D79E3">
      <w:pPr>
        <w:spacing w:after="0" w:line="240" w:lineRule="auto"/>
        <w:ind w:firstLine="709"/>
        <w:jc w:val="both"/>
        <w:rPr>
          <w:rFonts w:ascii="Times New Roman" w:hAnsi="Times New Roman"/>
          <w:b/>
          <w:i/>
          <w:sz w:val="24"/>
          <w:szCs w:val="24"/>
        </w:rPr>
      </w:pPr>
    </w:p>
    <w:p w:rsidR="006507E5" w:rsidRPr="000D79E3" w:rsidRDefault="006507E5" w:rsidP="000D79E3">
      <w:pPr>
        <w:spacing w:after="0" w:line="240" w:lineRule="auto"/>
        <w:ind w:firstLine="709"/>
        <w:jc w:val="both"/>
        <w:rPr>
          <w:rFonts w:ascii="Times New Roman" w:hAnsi="Times New Roman"/>
          <w:b/>
          <w:i/>
          <w:sz w:val="24"/>
          <w:szCs w:val="24"/>
        </w:rPr>
      </w:pPr>
      <w:r w:rsidRPr="000D79E3">
        <w:rPr>
          <w:rFonts w:ascii="Times New Roman" w:hAnsi="Times New Roman"/>
          <w:b/>
          <w:i/>
          <w:sz w:val="24"/>
          <w:szCs w:val="24"/>
        </w:rPr>
        <w:t>2 Описание показателей, система оценивания результатов промежуточной аттестации и критерии выставления оценок</w:t>
      </w:r>
    </w:p>
    <w:p w:rsidR="00EF569C" w:rsidRDefault="00EF569C" w:rsidP="000D79E3">
      <w:pPr>
        <w:spacing w:after="0" w:line="240" w:lineRule="auto"/>
        <w:ind w:firstLine="709"/>
        <w:jc w:val="both"/>
        <w:rPr>
          <w:rFonts w:ascii="Times New Roman" w:hAnsi="Times New Roman"/>
          <w:sz w:val="24"/>
          <w:szCs w:val="24"/>
        </w:rPr>
      </w:pPr>
    </w:p>
    <w:p w:rsidR="006507E5" w:rsidRPr="000D79E3" w:rsidRDefault="006507E5"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Показатели оценивания компетенций представлены в разделе 3 «Требования к результатам освоения дисциплины» рабочей программы дисциплины </w:t>
      </w:r>
      <w:r w:rsidRPr="000D79E3">
        <w:rPr>
          <w:rFonts w:ascii="Times New Roman" w:hAnsi="Times New Roman"/>
          <w:bCs/>
          <w:color w:val="000000"/>
          <w:sz w:val="24"/>
          <w:szCs w:val="24"/>
        </w:rPr>
        <w:t>Б1.В.08 «</w:t>
      </w:r>
      <w:r w:rsidR="00D8677D" w:rsidRPr="00DE5FD0">
        <w:rPr>
          <w:rFonts w:ascii="Times New Roman" w:hAnsi="Times New Roman"/>
          <w:sz w:val="24"/>
          <w:szCs w:val="24"/>
        </w:rPr>
        <w:t>Экономика недвижимости</w:t>
      </w:r>
      <w:r w:rsidRPr="000D79E3">
        <w:rPr>
          <w:rFonts w:ascii="Times New Roman" w:hAnsi="Times New Roman"/>
          <w:sz w:val="24"/>
          <w:szCs w:val="24"/>
        </w:rPr>
        <w:t>»  как результирующие  знания, умения и  владения, полученные в результате освоения дисциплины.</w:t>
      </w:r>
    </w:p>
    <w:p w:rsidR="006507E5" w:rsidRDefault="006507E5"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При оценивании </w:t>
      </w:r>
      <w:proofErr w:type="spellStart"/>
      <w:r w:rsidRPr="000D79E3">
        <w:rPr>
          <w:rFonts w:ascii="Times New Roman" w:hAnsi="Times New Roman"/>
          <w:sz w:val="24"/>
          <w:szCs w:val="24"/>
        </w:rPr>
        <w:t>сформированности</w:t>
      </w:r>
      <w:proofErr w:type="spellEnd"/>
      <w:r w:rsidRPr="000D79E3">
        <w:rPr>
          <w:rFonts w:ascii="Times New Roman" w:hAnsi="Times New Roman"/>
          <w:sz w:val="24"/>
          <w:szCs w:val="24"/>
        </w:rPr>
        <w:t xml:space="preserve"> компетенций по дисциплине </w:t>
      </w:r>
      <w:r w:rsidRPr="000D79E3">
        <w:rPr>
          <w:rFonts w:ascii="Times New Roman" w:hAnsi="Times New Roman"/>
          <w:bCs/>
          <w:color w:val="000000"/>
          <w:sz w:val="24"/>
          <w:szCs w:val="24"/>
        </w:rPr>
        <w:t>Б1.В.08 «</w:t>
      </w:r>
      <w:r w:rsidR="00D8677D" w:rsidRPr="00DE5FD0">
        <w:rPr>
          <w:rFonts w:ascii="Times New Roman" w:hAnsi="Times New Roman"/>
          <w:sz w:val="24"/>
          <w:szCs w:val="24"/>
        </w:rPr>
        <w:t>Экономика недвижимости</w:t>
      </w:r>
      <w:r w:rsidRPr="000D79E3">
        <w:rPr>
          <w:rFonts w:ascii="Times New Roman" w:hAnsi="Times New Roman"/>
          <w:sz w:val="24"/>
          <w:szCs w:val="24"/>
        </w:rPr>
        <w:t>» используется традиционная система оценивания.</w:t>
      </w:r>
    </w:p>
    <w:p w:rsidR="00D8677D" w:rsidRPr="00EF569C" w:rsidRDefault="00D8677D" w:rsidP="00D8677D">
      <w:pPr>
        <w:spacing w:after="0" w:line="240" w:lineRule="auto"/>
        <w:jc w:val="right"/>
        <w:rPr>
          <w:rFonts w:ascii="Times New Roman" w:eastAsia="Calibri" w:hAnsi="Times New Roman"/>
          <w:sz w:val="24"/>
          <w:szCs w:val="24"/>
        </w:rPr>
      </w:pPr>
      <w:r w:rsidRPr="00EF569C">
        <w:rPr>
          <w:rFonts w:ascii="Times New Roman" w:eastAsia="Calibri" w:hAnsi="Times New Roman"/>
          <w:sz w:val="24"/>
          <w:szCs w:val="24"/>
        </w:rPr>
        <w:t>Таблица 2</w:t>
      </w:r>
    </w:p>
    <w:p w:rsidR="00D8677D" w:rsidRPr="00D8677D" w:rsidRDefault="00D8677D" w:rsidP="00D8677D">
      <w:pPr>
        <w:spacing w:after="0" w:line="240" w:lineRule="auto"/>
        <w:jc w:val="center"/>
        <w:rPr>
          <w:rFonts w:ascii="Times New Roman" w:eastAsia="Calibri" w:hAnsi="Times New Roman"/>
          <w:sz w:val="24"/>
          <w:szCs w:val="24"/>
        </w:rPr>
      </w:pPr>
      <w:r w:rsidRPr="00EF569C">
        <w:rPr>
          <w:rFonts w:ascii="Times New Roman" w:eastAsia="Calibri" w:hAnsi="Times New Roman"/>
          <w:sz w:val="24"/>
          <w:szCs w:val="24"/>
        </w:rPr>
        <w:t>Шкала оценивания</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7054"/>
        <w:gridCol w:w="2552"/>
      </w:tblGrid>
      <w:tr w:rsidR="00D8677D" w:rsidRPr="00D44411" w:rsidTr="00D8677D">
        <w:tc>
          <w:tcPr>
            <w:tcW w:w="7054" w:type="dxa"/>
          </w:tcPr>
          <w:p w:rsidR="00D8677D" w:rsidRPr="00D44411" w:rsidRDefault="00D8677D" w:rsidP="00D8677D">
            <w:pPr>
              <w:spacing w:after="0" w:line="240" w:lineRule="auto"/>
              <w:jc w:val="center"/>
              <w:rPr>
                <w:rFonts w:ascii="Times New Roman" w:hAnsi="Times New Roman"/>
                <w:sz w:val="24"/>
                <w:szCs w:val="24"/>
              </w:rPr>
            </w:pPr>
            <w:r w:rsidRPr="00D44411">
              <w:rPr>
                <w:rFonts w:ascii="Times New Roman" w:hAnsi="Times New Roman"/>
                <w:sz w:val="24"/>
                <w:szCs w:val="24"/>
              </w:rPr>
              <w:t>Критерий</w:t>
            </w:r>
          </w:p>
        </w:tc>
        <w:tc>
          <w:tcPr>
            <w:tcW w:w="2552" w:type="dxa"/>
          </w:tcPr>
          <w:p w:rsidR="00D8677D" w:rsidRPr="00D44411" w:rsidRDefault="00D8677D" w:rsidP="00D8677D">
            <w:pPr>
              <w:spacing w:after="0" w:line="240" w:lineRule="auto"/>
              <w:jc w:val="center"/>
              <w:rPr>
                <w:rFonts w:ascii="Times New Roman" w:hAnsi="Times New Roman"/>
                <w:sz w:val="24"/>
                <w:szCs w:val="24"/>
              </w:rPr>
            </w:pPr>
            <w:r w:rsidRPr="00D44411">
              <w:rPr>
                <w:rFonts w:ascii="Times New Roman" w:hAnsi="Times New Roman"/>
                <w:sz w:val="24"/>
                <w:szCs w:val="24"/>
              </w:rPr>
              <w:t>Оценка по традиционной шкале</w:t>
            </w:r>
          </w:p>
        </w:tc>
      </w:tr>
      <w:tr w:rsidR="00D8677D" w:rsidRPr="00D44411" w:rsidTr="00D8677D">
        <w:tc>
          <w:tcPr>
            <w:tcW w:w="9606" w:type="dxa"/>
            <w:gridSpan w:val="2"/>
          </w:tcPr>
          <w:p w:rsidR="00D8677D" w:rsidRPr="00D44411" w:rsidRDefault="00D8677D" w:rsidP="00D8677D">
            <w:pPr>
              <w:spacing w:after="0" w:line="240" w:lineRule="auto"/>
              <w:rPr>
                <w:rFonts w:ascii="Times New Roman" w:hAnsi="Times New Roman"/>
                <w:i/>
                <w:sz w:val="24"/>
                <w:szCs w:val="24"/>
              </w:rPr>
            </w:pPr>
            <w:r w:rsidRPr="00D44411">
              <w:rPr>
                <w:rFonts w:ascii="Times New Roman" w:hAnsi="Times New Roman"/>
                <w:i/>
                <w:sz w:val="24"/>
                <w:szCs w:val="24"/>
              </w:rPr>
              <w:t>Экзамен</w:t>
            </w:r>
          </w:p>
        </w:tc>
      </w:tr>
      <w:tr w:rsidR="00D8677D" w:rsidRPr="00D44411" w:rsidTr="00D8677D">
        <w:trPr>
          <w:trHeight w:val="2709"/>
        </w:trPr>
        <w:tc>
          <w:tcPr>
            <w:tcW w:w="7054" w:type="dxa"/>
          </w:tcPr>
          <w:p w:rsidR="00D8677D" w:rsidRPr="00D44411" w:rsidRDefault="00D8677D" w:rsidP="00D8677D">
            <w:pPr>
              <w:spacing w:after="0" w:line="240" w:lineRule="auto"/>
              <w:rPr>
                <w:rFonts w:ascii="Times New Roman" w:hAnsi="Times New Roman"/>
                <w:sz w:val="24"/>
                <w:szCs w:val="24"/>
              </w:rPr>
            </w:pPr>
            <w:r w:rsidRPr="00D44411">
              <w:rPr>
                <w:rFonts w:ascii="Times New Roman" w:hAnsi="Times New Roman"/>
                <w:sz w:val="24"/>
                <w:szCs w:val="24"/>
              </w:rPr>
              <w:t xml:space="preserve">Достижение результата компьютерного тестирования выше порогового значения (90% и более правильных ответов) </w:t>
            </w:r>
          </w:p>
          <w:p w:rsidR="00D8677D" w:rsidRPr="00D44411" w:rsidRDefault="00D8677D" w:rsidP="00D8677D">
            <w:pPr>
              <w:spacing w:after="0" w:line="240" w:lineRule="auto"/>
              <w:rPr>
                <w:rFonts w:ascii="Times New Roman" w:hAnsi="Times New Roman"/>
                <w:sz w:val="24"/>
                <w:szCs w:val="24"/>
              </w:rPr>
            </w:pPr>
            <w:r w:rsidRPr="00D44411">
              <w:rPr>
                <w:rFonts w:ascii="Times New Roman" w:hAnsi="Times New Roman"/>
                <w:sz w:val="24"/>
                <w:szCs w:val="24"/>
              </w:rPr>
              <w:t>Студент показывает полные и глубокие знания программного материала, логично и аргументировано отвечает на поставленный вопрос, а также дополнительные вопросы,  показатели рейтинга (все предусмотренные РПД учебные задания выполнены, качество выполнения большинства из них оценено числом баллов, близким к максимальному), решение практического задания выполнено без ошибок, даны пояснения к решению</w:t>
            </w:r>
          </w:p>
        </w:tc>
        <w:tc>
          <w:tcPr>
            <w:tcW w:w="2552" w:type="dxa"/>
          </w:tcPr>
          <w:p w:rsidR="00D8677D" w:rsidRPr="00D44411" w:rsidRDefault="00D8677D" w:rsidP="00D8677D">
            <w:pPr>
              <w:spacing w:after="0" w:line="240" w:lineRule="auto"/>
              <w:jc w:val="center"/>
              <w:rPr>
                <w:rFonts w:ascii="Times New Roman" w:hAnsi="Times New Roman"/>
                <w:i/>
                <w:sz w:val="24"/>
                <w:szCs w:val="24"/>
              </w:rPr>
            </w:pPr>
            <w:r w:rsidRPr="00D44411">
              <w:rPr>
                <w:rFonts w:ascii="Times New Roman" w:hAnsi="Times New Roman"/>
                <w:i/>
                <w:sz w:val="24"/>
                <w:szCs w:val="24"/>
              </w:rPr>
              <w:t>Отлично</w:t>
            </w:r>
          </w:p>
        </w:tc>
      </w:tr>
      <w:tr w:rsidR="00D8677D" w:rsidRPr="00D44411" w:rsidTr="00D8677D">
        <w:tc>
          <w:tcPr>
            <w:tcW w:w="7054" w:type="dxa"/>
          </w:tcPr>
          <w:p w:rsidR="00D8677D" w:rsidRPr="00D44411" w:rsidRDefault="00D8677D" w:rsidP="00D8677D">
            <w:pPr>
              <w:spacing w:after="0" w:line="240" w:lineRule="auto"/>
              <w:rPr>
                <w:rFonts w:ascii="Times New Roman" w:hAnsi="Times New Roman"/>
                <w:sz w:val="24"/>
                <w:szCs w:val="24"/>
              </w:rPr>
            </w:pPr>
            <w:r w:rsidRPr="00D44411">
              <w:rPr>
                <w:rFonts w:ascii="Times New Roman" w:hAnsi="Times New Roman"/>
                <w:sz w:val="24"/>
                <w:szCs w:val="24"/>
              </w:rPr>
              <w:t xml:space="preserve">Достижение результата компьютерного тестирования выше порогового значения (75-89 % правильных ответов) </w:t>
            </w:r>
          </w:p>
          <w:p w:rsidR="00D8677D" w:rsidRPr="00D44411" w:rsidRDefault="00D8677D" w:rsidP="00D8677D">
            <w:pPr>
              <w:spacing w:after="0" w:line="240" w:lineRule="auto"/>
              <w:rPr>
                <w:rFonts w:ascii="Times New Roman" w:hAnsi="Times New Roman"/>
                <w:sz w:val="24"/>
                <w:szCs w:val="24"/>
              </w:rPr>
            </w:pPr>
            <w:r w:rsidRPr="00D44411">
              <w:rPr>
                <w:rFonts w:ascii="Times New Roman" w:hAnsi="Times New Roman"/>
                <w:sz w:val="24"/>
                <w:szCs w:val="24"/>
              </w:rPr>
              <w:t>Студент показывает глубокие знания программного материала, грамотно его излагает, достаточно полно отвечает на поставленный вопрос и дополнительные вопросы, умело формулирует выводы, допуская незначительные погрешности, показатели рейтинга, (все предусмотренные РПД учебные задания выполнены, качество выполнения ни одного из них не оценено максимальным числом баллов), решение практического задания  выполнено  с незначительными ошибками</w:t>
            </w:r>
          </w:p>
        </w:tc>
        <w:tc>
          <w:tcPr>
            <w:tcW w:w="2552" w:type="dxa"/>
          </w:tcPr>
          <w:p w:rsidR="00D8677D" w:rsidRPr="00D44411" w:rsidRDefault="00D8677D" w:rsidP="00D8677D">
            <w:pPr>
              <w:spacing w:after="0" w:line="240" w:lineRule="auto"/>
              <w:jc w:val="center"/>
              <w:rPr>
                <w:rFonts w:ascii="Times New Roman" w:hAnsi="Times New Roman"/>
                <w:i/>
                <w:sz w:val="24"/>
                <w:szCs w:val="24"/>
              </w:rPr>
            </w:pPr>
            <w:r w:rsidRPr="00D44411">
              <w:rPr>
                <w:rFonts w:ascii="Times New Roman" w:hAnsi="Times New Roman"/>
                <w:i/>
                <w:sz w:val="24"/>
                <w:szCs w:val="24"/>
              </w:rPr>
              <w:t>Хорошо</w:t>
            </w:r>
          </w:p>
        </w:tc>
      </w:tr>
      <w:tr w:rsidR="00D8677D" w:rsidRPr="00D44411" w:rsidTr="00D8677D">
        <w:tc>
          <w:tcPr>
            <w:tcW w:w="7054" w:type="dxa"/>
          </w:tcPr>
          <w:p w:rsidR="00D8677D" w:rsidRPr="00D44411" w:rsidRDefault="00D8677D" w:rsidP="00D8677D">
            <w:pPr>
              <w:spacing w:after="0" w:line="240" w:lineRule="auto"/>
              <w:rPr>
                <w:rFonts w:ascii="Times New Roman" w:hAnsi="Times New Roman"/>
                <w:sz w:val="24"/>
                <w:szCs w:val="24"/>
              </w:rPr>
            </w:pPr>
            <w:r w:rsidRPr="00D44411">
              <w:rPr>
                <w:rFonts w:ascii="Times New Roman" w:hAnsi="Times New Roman"/>
                <w:sz w:val="24"/>
                <w:szCs w:val="24"/>
              </w:rPr>
              <w:t xml:space="preserve">Достижение результата компьютерного тестирования выше порогового значения (60-74% правильных ответов) </w:t>
            </w:r>
          </w:p>
          <w:p w:rsidR="00D8677D" w:rsidRPr="00D44411" w:rsidRDefault="00D8677D" w:rsidP="00D8677D">
            <w:pPr>
              <w:spacing w:after="0" w:line="240" w:lineRule="auto"/>
              <w:rPr>
                <w:rFonts w:ascii="Times New Roman" w:hAnsi="Times New Roman"/>
                <w:sz w:val="24"/>
                <w:szCs w:val="24"/>
              </w:rPr>
            </w:pPr>
            <w:r w:rsidRPr="00D44411">
              <w:rPr>
                <w:rFonts w:ascii="Times New Roman" w:hAnsi="Times New Roman"/>
                <w:sz w:val="24"/>
                <w:szCs w:val="24"/>
              </w:rPr>
              <w:t>Студент показывает достаточные, но неглубокие знания программного материала; при ответе не допускает грубых ошибок или противоречий, однако в формулировании ответа отсутствует должная связь между анализом, аргументацией и выводами, для получения правильного ответа требуется уточняющие вопросы, достигнуты минимальные или выше показатели рейтинговой оценки при наличии выполнения предусмотренных РПД учебных заданий, решение практического задания верно, но не аргументировано</w:t>
            </w:r>
          </w:p>
        </w:tc>
        <w:tc>
          <w:tcPr>
            <w:tcW w:w="2552" w:type="dxa"/>
          </w:tcPr>
          <w:p w:rsidR="00D8677D" w:rsidRPr="00D44411" w:rsidRDefault="00D8677D" w:rsidP="00D8677D">
            <w:pPr>
              <w:spacing w:after="0" w:line="240" w:lineRule="auto"/>
              <w:jc w:val="center"/>
              <w:rPr>
                <w:rFonts w:ascii="Times New Roman" w:hAnsi="Times New Roman"/>
                <w:i/>
                <w:sz w:val="24"/>
                <w:szCs w:val="24"/>
              </w:rPr>
            </w:pPr>
            <w:r w:rsidRPr="00D44411">
              <w:rPr>
                <w:rFonts w:ascii="Times New Roman" w:hAnsi="Times New Roman"/>
                <w:i/>
                <w:sz w:val="24"/>
                <w:szCs w:val="24"/>
              </w:rPr>
              <w:t>Удовлетворительно</w:t>
            </w:r>
          </w:p>
        </w:tc>
      </w:tr>
      <w:tr w:rsidR="00D8677D" w:rsidRPr="00D44411" w:rsidTr="00D8677D">
        <w:tc>
          <w:tcPr>
            <w:tcW w:w="7054" w:type="dxa"/>
          </w:tcPr>
          <w:p w:rsidR="00D8677D" w:rsidRPr="00D44411" w:rsidRDefault="00D8677D" w:rsidP="00D8677D">
            <w:pPr>
              <w:spacing w:after="0" w:line="240" w:lineRule="auto"/>
              <w:rPr>
                <w:rFonts w:ascii="Times New Roman" w:hAnsi="Times New Roman"/>
                <w:b/>
                <w:sz w:val="24"/>
                <w:szCs w:val="24"/>
              </w:rPr>
            </w:pPr>
            <w:r w:rsidRPr="00D44411">
              <w:rPr>
                <w:rFonts w:ascii="Times New Roman" w:hAnsi="Times New Roman"/>
                <w:sz w:val="24"/>
                <w:szCs w:val="24"/>
              </w:rPr>
              <w:t xml:space="preserve">Результаты компьютерного тестирования меньше 60% правильных ответов </w:t>
            </w:r>
          </w:p>
          <w:p w:rsidR="00D8677D" w:rsidRPr="00D44411" w:rsidRDefault="00D8677D" w:rsidP="00D8677D">
            <w:pPr>
              <w:tabs>
                <w:tab w:val="left" w:pos="709"/>
              </w:tabs>
              <w:spacing w:after="0" w:line="240" w:lineRule="auto"/>
              <w:jc w:val="both"/>
              <w:rPr>
                <w:rFonts w:ascii="Times New Roman" w:hAnsi="Times New Roman"/>
                <w:sz w:val="24"/>
                <w:szCs w:val="24"/>
              </w:rPr>
            </w:pPr>
            <w:r w:rsidRPr="00D44411">
              <w:rPr>
                <w:rFonts w:ascii="Times New Roman" w:hAnsi="Times New Roman"/>
                <w:sz w:val="24"/>
                <w:szCs w:val="24"/>
              </w:rPr>
              <w:lastRenderedPageBreak/>
              <w:t xml:space="preserve">Ответы на вопросы экзаменационного билета даны не верно, </w:t>
            </w:r>
          </w:p>
          <w:p w:rsidR="00D8677D" w:rsidRPr="00D44411" w:rsidRDefault="00D8677D" w:rsidP="00D8677D">
            <w:pPr>
              <w:spacing w:after="0" w:line="240" w:lineRule="auto"/>
              <w:rPr>
                <w:rFonts w:ascii="Times New Roman" w:hAnsi="Times New Roman"/>
                <w:sz w:val="24"/>
                <w:szCs w:val="24"/>
              </w:rPr>
            </w:pPr>
            <w:r w:rsidRPr="00D44411">
              <w:rPr>
                <w:rFonts w:ascii="Times New Roman" w:hAnsi="Times New Roman"/>
                <w:sz w:val="24"/>
                <w:szCs w:val="24"/>
              </w:rPr>
              <w:t>решение практического задания не представлено или содержит существенные ошибки</w:t>
            </w:r>
          </w:p>
        </w:tc>
        <w:tc>
          <w:tcPr>
            <w:tcW w:w="2552" w:type="dxa"/>
          </w:tcPr>
          <w:p w:rsidR="00D8677D" w:rsidRPr="00D44411" w:rsidRDefault="00D8677D" w:rsidP="00D8677D">
            <w:pPr>
              <w:spacing w:after="0" w:line="240" w:lineRule="auto"/>
              <w:jc w:val="center"/>
              <w:rPr>
                <w:rFonts w:ascii="Times New Roman" w:hAnsi="Times New Roman"/>
                <w:i/>
                <w:sz w:val="24"/>
                <w:szCs w:val="24"/>
              </w:rPr>
            </w:pPr>
            <w:r w:rsidRPr="00D44411">
              <w:rPr>
                <w:rFonts w:ascii="Times New Roman" w:hAnsi="Times New Roman"/>
                <w:i/>
                <w:sz w:val="24"/>
                <w:szCs w:val="24"/>
              </w:rPr>
              <w:lastRenderedPageBreak/>
              <w:t>Неудовлетворительно</w:t>
            </w:r>
          </w:p>
        </w:tc>
      </w:tr>
      <w:tr w:rsidR="00D8677D" w:rsidRPr="00D44411" w:rsidTr="00D8677D">
        <w:tc>
          <w:tcPr>
            <w:tcW w:w="9606" w:type="dxa"/>
            <w:gridSpan w:val="2"/>
          </w:tcPr>
          <w:p w:rsidR="00D8677D" w:rsidRPr="00D44411" w:rsidRDefault="00D8677D" w:rsidP="00D8677D">
            <w:pPr>
              <w:spacing w:after="0" w:line="240" w:lineRule="auto"/>
              <w:rPr>
                <w:rFonts w:ascii="Times New Roman" w:hAnsi="Times New Roman"/>
                <w:i/>
                <w:sz w:val="24"/>
                <w:szCs w:val="24"/>
              </w:rPr>
            </w:pPr>
            <w:r w:rsidRPr="00D44411">
              <w:rPr>
                <w:rFonts w:ascii="Times New Roman" w:hAnsi="Times New Roman"/>
                <w:i/>
                <w:sz w:val="24"/>
                <w:szCs w:val="24"/>
              </w:rPr>
              <w:lastRenderedPageBreak/>
              <w:t>Защита курсовой работы – соответствует шкале оценивания курсовой работы, разработанной ранее по дисциплине</w:t>
            </w:r>
          </w:p>
        </w:tc>
      </w:tr>
      <w:tr w:rsidR="00D8677D" w:rsidRPr="00D44411" w:rsidTr="00D8677D">
        <w:tc>
          <w:tcPr>
            <w:tcW w:w="7054" w:type="dxa"/>
          </w:tcPr>
          <w:p w:rsidR="00D8677D" w:rsidRPr="00D44411" w:rsidRDefault="00D8677D" w:rsidP="00D8677D">
            <w:pPr>
              <w:spacing w:after="0" w:line="240" w:lineRule="auto"/>
              <w:jc w:val="both"/>
              <w:rPr>
                <w:rFonts w:ascii="Times New Roman" w:hAnsi="Times New Roman"/>
                <w:sz w:val="24"/>
                <w:szCs w:val="24"/>
                <w:lang w:eastAsia="en-US"/>
              </w:rPr>
            </w:pPr>
            <w:r w:rsidRPr="00D44411">
              <w:rPr>
                <w:rFonts w:ascii="Times New Roman" w:hAnsi="Times New Roman"/>
                <w:lang w:eastAsia="en-US"/>
              </w:rPr>
              <w:t>Содержание курсовой работы соответствует заданию, подробно рассмотрен теоретический раздел.</w:t>
            </w:r>
          </w:p>
          <w:p w:rsidR="00D8677D" w:rsidRPr="00D44411" w:rsidRDefault="00D8677D" w:rsidP="00D8677D">
            <w:pPr>
              <w:spacing w:after="0" w:line="240" w:lineRule="auto"/>
              <w:jc w:val="both"/>
              <w:rPr>
                <w:rFonts w:ascii="Times New Roman" w:hAnsi="Times New Roman"/>
                <w:sz w:val="24"/>
                <w:szCs w:val="24"/>
                <w:lang w:eastAsia="en-US"/>
              </w:rPr>
            </w:pPr>
            <w:r w:rsidRPr="00D44411">
              <w:rPr>
                <w:rFonts w:ascii="Times New Roman" w:hAnsi="Times New Roman"/>
                <w:lang w:eastAsia="en-US"/>
              </w:rPr>
              <w:t xml:space="preserve">Ошибок в расчетах нет. В работе присутствуют авторские выводы и предложения по результатам проведенного анализа. </w:t>
            </w:r>
          </w:p>
          <w:p w:rsidR="00D8677D" w:rsidRPr="00D44411" w:rsidRDefault="00D8677D" w:rsidP="00D8677D">
            <w:pPr>
              <w:spacing w:after="0" w:line="240" w:lineRule="auto"/>
              <w:rPr>
                <w:rFonts w:ascii="Times New Roman" w:hAnsi="Times New Roman"/>
                <w:sz w:val="24"/>
                <w:szCs w:val="24"/>
                <w:highlight w:val="yellow"/>
              </w:rPr>
            </w:pPr>
            <w:r w:rsidRPr="00D44411">
              <w:rPr>
                <w:rFonts w:ascii="Times New Roman" w:hAnsi="Times New Roman"/>
                <w:lang w:eastAsia="en-US"/>
              </w:rPr>
              <w:t>Даны полные ответы на вопросы при защите курсовой работы и дополнительные вопросы. Соответствует требованиям по оформлению.</w:t>
            </w:r>
          </w:p>
        </w:tc>
        <w:tc>
          <w:tcPr>
            <w:tcW w:w="2552" w:type="dxa"/>
          </w:tcPr>
          <w:p w:rsidR="00D8677D" w:rsidRPr="00D44411" w:rsidRDefault="00D8677D" w:rsidP="00D8677D">
            <w:pPr>
              <w:spacing w:after="0" w:line="240" w:lineRule="auto"/>
              <w:jc w:val="center"/>
              <w:rPr>
                <w:rFonts w:ascii="Times New Roman" w:hAnsi="Times New Roman"/>
                <w:i/>
                <w:sz w:val="24"/>
                <w:szCs w:val="24"/>
              </w:rPr>
            </w:pPr>
            <w:r w:rsidRPr="00D44411">
              <w:rPr>
                <w:rFonts w:ascii="Times New Roman" w:hAnsi="Times New Roman"/>
                <w:i/>
              </w:rPr>
              <w:t>Отлично</w:t>
            </w:r>
          </w:p>
        </w:tc>
      </w:tr>
      <w:tr w:rsidR="00D8677D" w:rsidRPr="00D44411" w:rsidTr="00D8677D">
        <w:tc>
          <w:tcPr>
            <w:tcW w:w="7054" w:type="dxa"/>
          </w:tcPr>
          <w:p w:rsidR="00D8677D" w:rsidRPr="00D44411" w:rsidRDefault="00D8677D" w:rsidP="00D8677D">
            <w:pPr>
              <w:spacing w:after="0" w:line="240" w:lineRule="auto"/>
              <w:jc w:val="both"/>
              <w:rPr>
                <w:rFonts w:ascii="Times New Roman" w:hAnsi="Times New Roman"/>
                <w:sz w:val="24"/>
                <w:szCs w:val="24"/>
                <w:lang w:eastAsia="en-US"/>
              </w:rPr>
            </w:pPr>
            <w:r w:rsidRPr="00D44411">
              <w:rPr>
                <w:rFonts w:ascii="Times New Roman" w:hAnsi="Times New Roman"/>
                <w:lang w:eastAsia="en-US"/>
              </w:rPr>
              <w:t>Содержание курсовой работы соответствует заданию, подробно рассмотрен теоретический раздел.</w:t>
            </w:r>
          </w:p>
          <w:p w:rsidR="00D8677D" w:rsidRPr="00D44411" w:rsidRDefault="00D8677D" w:rsidP="00D8677D">
            <w:pPr>
              <w:spacing w:after="0" w:line="240" w:lineRule="auto"/>
              <w:jc w:val="both"/>
              <w:rPr>
                <w:rFonts w:ascii="Times New Roman" w:hAnsi="Times New Roman"/>
                <w:sz w:val="24"/>
                <w:szCs w:val="24"/>
                <w:lang w:eastAsia="en-US"/>
              </w:rPr>
            </w:pPr>
            <w:r w:rsidRPr="00D44411">
              <w:rPr>
                <w:rFonts w:ascii="Times New Roman" w:hAnsi="Times New Roman"/>
                <w:lang w:eastAsia="en-US"/>
              </w:rPr>
              <w:t xml:space="preserve">Ошибок в расчетах нет. В работе присутствуют авторские выводы и предложения по результатам проведенного анализа. </w:t>
            </w:r>
          </w:p>
          <w:p w:rsidR="00D8677D" w:rsidRPr="00D44411" w:rsidRDefault="00D8677D" w:rsidP="00D8677D">
            <w:pPr>
              <w:spacing w:after="0" w:line="240" w:lineRule="auto"/>
              <w:jc w:val="both"/>
              <w:rPr>
                <w:rFonts w:ascii="Times New Roman" w:hAnsi="Times New Roman"/>
                <w:sz w:val="24"/>
                <w:szCs w:val="24"/>
                <w:lang w:eastAsia="en-US"/>
              </w:rPr>
            </w:pPr>
            <w:r w:rsidRPr="00D44411">
              <w:rPr>
                <w:rFonts w:ascii="Times New Roman" w:hAnsi="Times New Roman"/>
                <w:lang w:eastAsia="en-US"/>
              </w:rPr>
              <w:t>Даны полные ответы на вопросы при защите курсовой работы. Нет ответов на дополнительные вопросы. Есть недочеты в оформлении.</w:t>
            </w:r>
          </w:p>
        </w:tc>
        <w:tc>
          <w:tcPr>
            <w:tcW w:w="2552" w:type="dxa"/>
          </w:tcPr>
          <w:p w:rsidR="00D8677D" w:rsidRPr="00D44411" w:rsidRDefault="00D8677D" w:rsidP="00D8677D">
            <w:pPr>
              <w:spacing w:after="0" w:line="240" w:lineRule="auto"/>
              <w:jc w:val="center"/>
              <w:rPr>
                <w:rFonts w:ascii="Times New Roman" w:hAnsi="Times New Roman"/>
                <w:i/>
                <w:sz w:val="24"/>
                <w:szCs w:val="24"/>
              </w:rPr>
            </w:pPr>
            <w:r w:rsidRPr="00D44411">
              <w:rPr>
                <w:rFonts w:ascii="Times New Roman" w:hAnsi="Times New Roman"/>
                <w:i/>
              </w:rPr>
              <w:t>Хорошо</w:t>
            </w:r>
          </w:p>
        </w:tc>
      </w:tr>
      <w:tr w:rsidR="00D8677D" w:rsidRPr="00D44411" w:rsidTr="00D8677D">
        <w:tc>
          <w:tcPr>
            <w:tcW w:w="7054" w:type="dxa"/>
          </w:tcPr>
          <w:p w:rsidR="00D8677D" w:rsidRPr="00D44411" w:rsidRDefault="00D8677D" w:rsidP="00D8677D">
            <w:pPr>
              <w:spacing w:after="0" w:line="240" w:lineRule="auto"/>
              <w:jc w:val="both"/>
              <w:rPr>
                <w:rFonts w:ascii="Times New Roman" w:hAnsi="Times New Roman"/>
                <w:sz w:val="24"/>
                <w:szCs w:val="24"/>
                <w:lang w:eastAsia="en-US"/>
              </w:rPr>
            </w:pPr>
            <w:r w:rsidRPr="00D44411">
              <w:rPr>
                <w:rFonts w:ascii="Times New Roman" w:hAnsi="Times New Roman"/>
                <w:lang w:eastAsia="en-US"/>
              </w:rPr>
              <w:t>Содержание курсовой работы соответствует заданию, подробно рассмотрен теоретический раздел.</w:t>
            </w:r>
          </w:p>
          <w:p w:rsidR="00D8677D" w:rsidRPr="00D44411" w:rsidRDefault="00D8677D" w:rsidP="00D8677D">
            <w:pPr>
              <w:spacing w:after="0" w:line="240" w:lineRule="auto"/>
              <w:jc w:val="both"/>
              <w:rPr>
                <w:rFonts w:ascii="Times New Roman" w:hAnsi="Times New Roman"/>
                <w:sz w:val="24"/>
                <w:szCs w:val="24"/>
                <w:lang w:eastAsia="en-US"/>
              </w:rPr>
            </w:pPr>
            <w:r w:rsidRPr="00D44411">
              <w:rPr>
                <w:rFonts w:ascii="Times New Roman" w:hAnsi="Times New Roman"/>
                <w:lang w:eastAsia="en-US"/>
              </w:rPr>
              <w:t xml:space="preserve">Незначительные ошибки в формальных выкладках и численных расчетах, Выводы и предложения не в полной мере отражают результаты анализа. </w:t>
            </w:r>
          </w:p>
          <w:p w:rsidR="00D8677D" w:rsidRPr="00D44411" w:rsidRDefault="00D8677D" w:rsidP="00D8677D">
            <w:pPr>
              <w:spacing w:after="0" w:line="240" w:lineRule="auto"/>
              <w:jc w:val="both"/>
              <w:rPr>
                <w:rFonts w:ascii="Times New Roman" w:hAnsi="Times New Roman"/>
                <w:sz w:val="24"/>
                <w:szCs w:val="24"/>
                <w:lang w:eastAsia="en-US"/>
              </w:rPr>
            </w:pPr>
            <w:r w:rsidRPr="00D44411">
              <w:rPr>
                <w:rFonts w:ascii="Times New Roman" w:hAnsi="Times New Roman"/>
                <w:lang w:eastAsia="en-US"/>
              </w:rPr>
              <w:t>Даны не полные ответы на вопросы при защите курсовой работы. Нет ответов на дополнительные вопросы. Есть недочеты в оформлении.</w:t>
            </w:r>
          </w:p>
        </w:tc>
        <w:tc>
          <w:tcPr>
            <w:tcW w:w="2552" w:type="dxa"/>
          </w:tcPr>
          <w:p w:rsidR="00D8677D" w:rsidRPr="00D44411" w:rsidRDefault="00D8677D" w:rsidP="00D8677D">
            <w:pPr>
              <w:spacing w:after="0" w:line="240" w:lineRule="auto"/>
              <w:jc w:val="center"/>
              <w:rPr>
                <w:rFonts w:ascii="Times New Roman" w:hAnsi="Times New Roman"/>
                <w:i/>
                <w:sz w:val="24"/>
                <w:szCs w:val="24"/>
              </w:rPr>
            </w:pPr>
            <w:r w:rsidRPr="00D44411">
              <w:rPr>
                <w:rFonts w:ascii="Times New Roman" w:hAnsi="Times New Roman"/>
                <w:i/>
              </w:rPr>
              <w:t>Удовлетворительно</w:t>
            </w:r>
          </w:p>
        </w:tc>
      </w:tr>
      <w:tr w:rsidR="00D8677D" w:rsidRPr="00D44411" w:rsidTr="00D8677D">
        <w:tc>
          <w:tcPr>
            <w:tcW w:w="7054" w:type="dxa"/>
          </w:tcPr>
          <w:p w:rsidR="00D8677D" w:rsidRPr="00D44411" w:rsidRDefault="00D8677D" w:rsidP="00D8677D">
            <w:pPr>
              <w:spacing w:after="0" w:line="240" w:lineRule="auto"/>
              <w:jc w:val="both"/>
              <w:rPr>
                <w:rFonts w:ascii="Times New Roman" w:hAnsi="Times New Roman"/>
                <w:sz w:val="24"/>
                <w:szCs w:val="24"/>
                <w:lang w:eastAsia="en-US"/>
              </w:rPr>
            </w:pPr>
            <w:r w:rsidRPr="00D44411">
              <w:rPr>
                <w:rFonts w:ascii="Times New Roman" w:hAnsi="Times New Roman"/>
                <w:lang w:eastAsia="en-US"/>
              </w:rPr>
              <w:t>Содержание курсовой работы не соответствует заданию. Плагиат теоретического раздела.</w:t>
            </w:r>
          </w:p>
        </w:tc>
        <w:tc>
          <w:tcPr>
            <w:tcW w:w="2552" w:type="dxa"/>
          </w:tcPr>
          <w:p w:rsidR="00D8677D" w:rsidRPr="00D44411" w:rsidRDefault="00D8677D" w:rsidP="00D8677D">
            <w:pPr>
              <w:spacing w:after="0" w:line="240" w:lineRule="auto"/>
              <w:jc w:val="center"/>
              <w:rPr>
                <w:rFonts w:ascii="Times New Roman" w:hAnsi="Times New Roman"/>
                <w:i/>
                <w:sz w:val="24"/>
                <w:szCs w:val="24"/>
              </w:rPr>
            </w:pPr>
            <w:r w:rsidRPr="00D44411">
              <w:rPr>
                <w:rFonts w:ascii="Times New Roman" w:hAnsi="Times New Roman"/>
                <w:i/>
              </w:rPr>
              <w:t>Неудовлетворительно</w:t>
            </w:r>
          </w:p>
        </w:tc>
      </w:tr>
    </w:tbl>
    <w:p w:rsidR="00D8677D" w:rsidRPr="000D79E3" w:rsidRDefault="00D8677D" w:rsidP="000D79E3">
      <w:pPr>
        <w:spacing w:after="0" w:line="240" w:lineRule="auto"/>
        <w:jc w:val="both"/>
        <w:rPr>
          <w:rFonts w:ascii="Times New Roman" w:hAnsi="Times New Roman"/>
          <w:sz w:val="24"/>
          <w:szCs w:val="24"/>
        </w:rPr>
      </w:pPr>
    </w:p>
    <w:p w:rsidR="006507E5" w:rsidRPr="00EF569C" w:rsidRDefault="006507E5" w:rsidP="000D79E3">
      <w:pPr>
        <w:tabs>
          <w:tab w:val="left" w:pos="993"/>
        </w:tabs>
        <w:spacing w:after="0" w:line="240" w:lineRule="auto"/>
        <w:ind w:firstLine="709"/>
        <w:jc w:val="both"/>
        <w:rPr>
          <w:rFonts w:ascii="Times New Roman" w:hAnsi="Times New Roman"/>
          <w:b/>
          <w:sz w:val="24"/>
          <w:szCs w:val="24"/>
        </w:rPr>
      </w:pPr>
      <w:r w:rsidRPr="00EF569C">
        <w:rPr>
          <w:rFonts w:ascii="Times New Roman" w:hAnsi="Times New Roman"/>
          <w:b/>
          <w:sz w:val="24"/>
          <w:szCs w:val="24"/>
        </w:rPr>
        <w:t>3 Типовые контрольные задания или иные материалы, необходимые для оценки знаний, умений, навыков и (или) опыта деятельности</w:t>
      </w:r>
    </w:p>
    <w:p w:rsidR="00EF569C" w:rsidRDefault="00EF569C" w:rsidP="000D79E3">
      <w:pPr>
        <w:spacing w:after="0" w:line="240" w:lineRule="auto"/>
        <w:ind w:firstLine="709"/>
        <w:jc w:val="both"/>
        <w:rPr>
          <w:rFonts w:ascii="Times New Roman" w:hAnsi="Times New Roman"/>
          <w:i/>
          <w:sz w:val="24"/>
          <w:szCs w:val="24"/>
        </w:rPr>
      </w:pPr>
    </w:p>
    <w:p w:rsidR="006507E5" w:rsidRPr="000D79E3" w:rsidRDefault="006507E5" w:rsidP="000D79E3">
      <w:pPr>
        <w:spacing w:after="0" w:line="240" w:lineRule="auto"/>
        <w:ind w:firstLine="709"/>
        <w:jc w:val="both"/>
        <w:rPr>
          <w:rFonts w:ascii="Times New Roman" w:hAnsi="Times New Roman"/>
          <w:i/>
          <w:sz w:val="24"/>
          <w:szCs w:val="24"/>
        </w:rPr>
      </w:pPr>
      <w:r w:rsidRPr="000D79E3">
        <w:rPr>
          <w:rFonts w:ascii="Times New Roman" w:hAnsi="Times New Roman"/>
          <w:i/>
          <w:sz w:val="24"/>
          <w:szCs w:val="24"/>
        </w:rPr>
        <w:t>3.1. Типовые тестовые задания для итогового тестирования  (ПО АСТ)</w:t>
      </w:r>
    </w:p>
    <w:p w:rsidR="00D8677D" w:rsidRPr="00DD245B" w:rsidRDefault="00D8677D" w:rsidP="00CB5EA6">
      <w:pPr>
        <w:pStyle w:val="ad"/>
        <w:shd w:val="clear" w:color="auto" w:fill="FFFFFF"/>
        <w:spacing w:before="0" w:beforeAutospacing="0" w:after="0" w:afterAutospacing="0"/>
        <w:ind w:firstLine="709"/>
        <w:rPr>
          <w:color w:val="000000"/>
        </w:rPr>
      </w:pPr>
      <w:r w:rsidRPr="00DD245B">
        <w:rPr>
          <w:color w:val="000000"/>
        </w:rPr>
        <w:t>1. Объекты недвижимости являются одним из товаров, стоимость которых с течением времени:</w:t>
      </w:r>
    </w:p>
    <w:p w:rsidR="00D8677D" w:rsidRPr="00DD245B" w:rsidRDefault="00D8677D" w:rsidP="00CB5EA6">
      <w:pPr>
        <w:pStyle w:val="ad"/>
        <w:shd w:val="clear" w:color="auto" w:fill="FFFFFF"/>
        <w:spacing w:before="0" w:beforeAutospacing="0" w:after="0" w:afterAutospacing="0"/>
        <w:ind w:firstLine="709"/>
        <w:rPr>
          <w:color w:val="000000"/>
        </w:rPr>
      </w:pPr>
      <w:r w:rsidRPr="00DD245B">
        <w:rPr>
          <w:color w:val="000000"/>
        </w:rPr>
        <w:t>А. постепенно растет;</w:t>
      </w:r>
    </w:p>
    <w:p w:rsidR="00D8677D" w:rsidRPr="00DD245B" w:rsidRDefault="00D8677D" w:rsidP="00CB5EA6">
      <w:pPr>
        <w:pStyle w:val="ad"/>
        <w:shd w:val="clear" w:color="auto" w:fill="FFFFFF"/>
        <w:spacing w:before="0" w:beforeAutospacing="0" w:after="0" w:afterAutospacing="0"/>
        <w:ind w:firstLine="709"/>
        <w:rPr>
          <w:color w:val="000000"/>
        </w:rPr>
      </w:pPr>
      <w:r w:rsidRPr="00DD245B">
        <w:rPr>
          <w:color w:val="000000"/>
        </w:rPr>
        <w:t>Б. постепенно снижается;</w:t>
      </w:r>
    </w:p>
    <w:p w:rsidR="00D8677D" w:rsidRPr="00DD245B" w:rsidRDefault="00D8677D" w:rsidP="00CB5EA6">
      <w:pPr>
        <w:pStyle w:val="ad"/>
        <w:shd w:val="clear" w:color="auto" w:fill="FFFFFF"/>
        <w:spacing w:before="0" w:beforeAutospacing="0" w:after="0" w:afterAutospacing="0"/>
        <w:ind w:firstLine="709"/>
        <w:rPr>
          <w:color w:val="000000"/>
        </w:rPr>
      </w:pPr>
      <w:r w:rsidRPr="00DD245B">
        <w:rPr>
          <w:color w:val="000000"/>
        </w:rPr>
        <w:t>В. не изменяется.</w:t>
      </w:r>
    </w:p>
    <w:p w:rsidR="00D8677D" w:rsidRPr="00DD245B" w:rsidRDefault="00D8677D" w:rsidP="00CB5EA6">
      <w:pPr>
        <w:pStyle w:val="ad"/>
        <w:shd w:val="clear" w:color="auto" w:fill="FFFFFF"/>
        <w:spacing w:before="0" w:beforeAutospacing="0" w:after="0" w:afterAutospacing="0"/>
        <w:ind w:firstLine="709"/>
        <w:rPr>
          <w:color w:val="000000"/>
        </w:rPr>
      </w:pPr>
    </w:p>
    <w:p w:rsidR="00D8677D" w:rsidRPr="00DD245B" w:rsidRDefault="00D8677D" w:rsidP="00CB5EA6">
      <w:pPr>
        <w:pStyle w:val="ad"/>
        <w:shd w:val="clear" w:color="auto" w:fill="FFFFFF"/>
        <w:spacing w:before="0" w:beforeAutospacing="0" w:after="0" w:afterAutospacing="0"/>
        <w:ind w:firstLine="709"/>
      </w:pPr>
      <w:r>
        <w:t>2</w:t>
      </w:r>
      <w:r w:rsidRPr="00DD245B">
        <w:t>. Функции рынка недвижимости</w:t>
      </w:r>
    </w:p>
    <w:tbl>
      <w:tblPr>
        <w:tblStyle w:val="ac"/>
        <w:tblW w:w="0" w:type="auto"/>
        <w:tblLayout w:type="fixed"/>
        <w:tblLook w:val="04A0" w:firstRow="1" w:lastRow="0" w:firstColumn="1" w:lastColumn="0" w:noHBand="0" w:noVBand="1"/>
      </w:tblPr>
      <w:tblGrid>
        <w:gridCol w:w="2405"/>
        <w:gridCol w:w="6940"/>
      </w:tblGrid>
      <w:tr w:rsidR="00D8677D" w:rsidRPr="00DD245B" w:rsidTr="00D8677D">
        <w:tc>
          <w:tcPr>
            <w:tcW w:w="2405" w:type="dxa"/>
          </w:tcPr>
          <w:p w:rsidR="00D8677D" w:rsidRPr="00DD245B" w:rsidRDefault="00D8677D" w:rsidP="00D8677D">
            <w:pPr>
              <w:pStyle w:val="ad"/>
              <w:spacing w:before="0" w:beforeAutospacing="0" w:after="0" w:afterAutospacing="0"/>
            </w:pPr>
            <w:r w:rsidRPr="00DD245B">
              <w:t>Функция</w:t>
            </w:r>
          </w:p>
        </w:tc>
        <w:tc>
          <w:tcPr>
            <w:tcW w:w="6940" w:type="dxa"/>
          </w:tcPr>
          <w:p w:rsidR="00D8677D" w:rsidRPr="00DD245B" w:rsidRDefault="00D8677D" w:rsidP="00D8677D">
            <w:pPr>
              <w:pStyle w:val="ad"/>
              <w:spacing w:before="0" w:beforeAutospacing="0" w:after="0" w:afterAutospacing="0"/>
            </w:pPr>
            <w:r w:rsidRPr="00DD245B">
              <w:t>Содержание</w:t>
            </w:r>
          </w:p>
        </w:tc>
      </w:tr>
      <w:tr w:rsidR="00D8677D" w:rsidRPr="00DD245B" w:rsidTr="00D8677D">
        <w:tc>
          <w:tcPr>
            <w:tcW w:w="2405" w:type="dxa"/>
          </w:tcPr>
          <w:p w:rsidR="00D8677D" w:rsidRPr="00DD245B" w:rsidRDefault="00D8677D" w:rsidP="00D8677D">
            <w:pPr>
              <w:pStyle w:val="ad"/>
              <w:spacing w:before="0" w:beforeAutospacing="0" w:after="0" w:afterAutospacing="0"/>
            </w:pPr>
            <w:r w:rsidRPr="00DD245B">
              <w:t>1. Коммерческая функция</w:t>
            </w:r>
          </w:p>
        </w:tc>
        <w:tc>
          <w:tcPr>
            <w:tcW w:w="6940" w:type="dxa"/>
          </w:tcPr>
          <w:p w:rsidR="00D8677D" w:rsidRPr="00DD245B" w:rsidRDefault="00D8677D" w:rsidP="00D8677D">
            <w:pPr>
              <w:pStyle w:val="ad"/>
              <w:spacing w:before="0" w:beforeAutospacing="0" w:after="0" w:afterAutospacing="0"/>
            </w:pPr>
            <w:r w:rsidRPr="00DD245B">
              <w:rPr>
                <w:color w:val="000000"/>
                <w:shd w:val="clear" w:color="auto" w:fill="FFFFFF"/>
              </w:rPr>
              <w:t>А. Состоит в реализации стоимости и потребительной стоимости недвижимости и получении прибыли на вложенный капитал</w:t>
            </w:r>
          </w:p>
        </w:tc>
      </w:tr>
      <w:tr w:rsidR="00D8677D" w:rsidRPr="00DD245B" w:rsidTr="00D8677D">
        <w:tc>
          <w:tcPr>
            <w:tcW w:w="2405" w:type="dxa"/>
          </w:tcPr>
          <w:p w:rsidR="00D8677D" w:rsidRPr="00DD245B" w:rsidRDefault="00D8677D" w:rsidP="00D8677D">
            <w:pPr>
              <w:pStyle w:val="ad"/>
              <w:spacing w:before="0" w:beforeAutospacing="0" w:after="0" w:afterAutospacing="0"/>
            </w:pPr>
            <w:r w:rsidRPr="00DD245B">
              <w:t xml:space="preserve">2. </w:t>
            </w:r>
            <w:r w:rsidRPr="00DD245B">
              <w:rPr>
                <w:bCs/>
                <w:color w:val="000000"/>
                <w:shd w:val="clear" w:color="auto" w:fill="FFFFFF"/>
              </w:rPr>
              <w:t>Функция санирования</w:t>
            </w:r>
          </w:p>
        </w:tc>
        <w:tc>
          <w:tcPr>
            <w:tcW w:w="6940" w:type="dxa"/>
          </w:tcPr>
          <w:p w:rsidR="00D8677D" w:rsidRPr="00DD245B" w:rsidRDefault="00D8677D" w:rsidP="00D8677D">
            <w:pPr>
              <w:pStyle w:val="ad"/>
              <w:spacing w:before="0" w:beforeAutospacing="0" w:after="0" w:afterAutospacing="0"/>
            </w:pPr>
            <w:r w:rsidRPr="00DD245B">
              <w:t xml:space="preserve">Б. </w:t>
            </w:r>
            <w:r w:rsidRPr="00DD245B">
              <w:rPr>
                <w:color w:val="000000"/>
                <w:shd w:val="clear" w:color="auto" w:fill="FFFFFF"/>
              </w:rPr>
              <w:t> Очищение экономики от неконкурентоспособных и слабых участников рынка, банкротство неэффективных.</w:t>
            </w:r>
          </w:p>
        </w:tc>
      </w:tr>
      <w:tr w:rsidR="00D8677D" w:rsidRPr="00DD245B" w:rsidTr="00D8677D">
        <w:tc>
          <w:tcPr>
            <w:tcW w:w="2405" w:type="dxa"/>
          </w:tcPr>
          <w:p w:rsidR="00D8677D" w:rsidRPr="00DD245B" w:rsidRDefault="00D8677D" w:rsidP="00D8677D">
            <w:pPr>
              <w:pStyle w:val="ad"/>
              <w:spacing w:before="0" w:beforeAutospacing="0" w:after="0" w:afterAutospacing="0"/>
            </w:pPr>
            <w:r w:rsidRPr="00DD245B">
              <w:t>3. Социальная функция</w:t>
            </w:r>
          </w:p>
        </w:tc>
        <w:tc>
          <w:tcPr>
            <w:tcW w:w="6940" w:type="dxa"/>
          </w:tcPr>
          <w:p w:rsidR="00D8677D" w:rsidRPr="00DD245B" w:rsidRDefault="00D8677D" w:rsidP="00D8677D">
            <w:pPr>
              <w:pStyle w:val="ad"/>
              <w:spacing w:before="0" w:beforeAutospacing="0" w:after="0" w:afterAutospacing="0"/>
            </w:pPr>
            <w:r w:rsidRPr="00DD245B">
              <w:t xml:space="preserve">В. Состоит </w:t>
            </w:r>
            <w:r w:rsidRPr="00DD245B">
              <w:rPr>
                <w:color w:val="000000"/>
                <w:shd w:val="clear" w:color="auto" w:fill="FFFFFF"/>
              </w:rPr>
              <w:t>в росте трудовой активности всего населения, в повышении интенсивности труда граждан, стремящихся стать собственниками квартир, земельных участков и других капитальных и престижных объектов</w:t>
            </w:r>
          </w:p>
        </w:tc>
      </w:tr>
      <w:tr w:rsidR="00D8677D" w:rsidRPr="00DD245B" w:rsidTr="00D8677D">
        <w:tc>
          <w:tcPr>
            <w:tcW w:w="2405" w:type="dxa"/>
          </w:tcPr>
          <w:p w:rsidR="00D8677D" w:rsidRPr="00DD245B" w:rsidRDefault="00D8677D" w:rsidP="00D8677D">
            <w:pPr>
              <w:pStyle w:val="ad"/>
              <w:numPr>
                <w:ilvl w:val="0"/>
                <w:numId w:val="1"/>
              </w:numPr>
              <w:spacing w:before="0" w:beforeAutospacing="0" w:after="0" w:afterAutospacing="0"/>
              <w:ind w:left="313" w:hanging="313"/>
            </w:pPr>
            <w:r w:rsidRPr="00DD245B">
              <w:rPr>
                <w:bCs/>
                <w:color w:val="000000"/>
                <w:shd w:val="clear" w:color="auto" w:fill="FFFFFF"/>
              </w:rPr>
              <w:t>Стимулирующая функция</w:t>
            </w:r>
          </w:p>
        </w:tc>
        <w:tc>
          <w:tcPr>
            <w:tcW w:w="6940" w:type="dxa"/>
          </w:tcPr>
          <w:p w:rsidR="00D8677D" w:rsidRPr="00DD245B" w:rsidRDefault="00D8677D" w:rsidP="00D8677D">
            <w:pPr>
              <w:pStyle w:val="ad"/>
              <w:spacing w:before="0" w:beforeAutospacing="0" w:after="0" w:afterAutospacing="0"/>
            </w:pPr>
          </w:p>
        </w:tc>
      </w:tr>
    </w:tbl>
    <w:p w:rsidR="00D8677D" w:rsidRDefault="00D8677D" w:rsidP="00CB5EA6">
      <w:pPr>
        <w:pStyle w:val="ad"/>
        <w:shd w:val="clear" w:color="auto" w:fill="FFFFFF"/>
        <w:spacing w:before="0" w:beforeAutospacing="0" w:after="0" w:afterAutospacing="0"/>
        <w:ind w:firstLine="709"/>
        <w:rPr>
          <w:sz w:val="28"/>
          <w:szCs w:val="28"/>
        </w:rPr>
      </w:pPr>
    </w:p>
    <w:p w:rsidR="00D8677D" w:rsidRDefault="00D8677D" w:rsidP="00CB5EA6">
      <w:pPr>
        <w:pStyle w:val="ad"/>
        <w:shd w:val="clear" w:color="auto" w:fill="FFFFFF"/>
        <w:spacing w:before="0" w:beforeAutospacing="0" w:after="0" w:afterAutospacing="0"/>
        <w:ind w:firstLine="709"/>
      </w:pPr>
      <w:r w:rsidRPr="00DD245B">
        <w:rPr>
          <w:color w:val="000000"/>
        </w:rPr>
        <w:t xml:space="preserve">3. </w:t>
      </w:r>
      <w:r>
        <w:rPr>
          <w:color w:val="000000"/>
        </w:rPr>
        <w:t>П</w:t>
      </w:r>
      <w:r w:rsidRPr="00DD245B">
        <w:t>роцесс, который должен учитывать взаимодействие субъектов сделки (приобретателя и продавца) по поводу объекта недвижимости в условиях рынка – это…</w:t>
      </w:r>
    </w:p>
    <w:p w:rsidR="00D8677D" w:rsidRPr="00DD245B" w:rsidRDefault="00D8677D" w:rsidP="00CB5EA6">
      <w:pPr>
        <w:pStyle w:val="ad"/>
        <w:shd w:val="clear" w:color="auto" w:fill="FFFFFF"/>
        <w:spacing w:before="0" w:beforeAutospacing="0" w:after="0" w:afterAutospacing="0"/>
        <w:ind w:firstLine="709"/>
      </w:pPr>
    </w:p>
    <w:p w:rsidR="00D8677D" w:rsidRPr="00DD245B" w:rsidRDefault="00D8677D" w:rsidP="00CB5EA6">
      <w:pPr>
        <w:pStyle w:val="ad"/>
        <w:shd w:val="clear" w:color="auto" w:fill="FFFFFF"/>
        <w:spacing w:before="0" w:beforeAutospacing="0" w:after="0" w:afterAutospacing="0"/>
        <w:ind w:firstLine="709"/>
        <w:rPr>
          <w:color w:val="000000"/>
        </w:rPr>
      </w:pPr>
      <w:r>
        <w:rPr>
          <w:color w:val="000000"/>
        </w:rPr>
        <w:lastRenderedPageBreak/>
        <w:t>4</w:t>
      </w:r>
      <w:r w:rsidR="00CB5EA6">
        <w:rPr>
          <w:color w:val="000000"/>
        </w:rPr>
        <w:t>.</w:t>
      </w:r>
      <w:r w:rsidRPr="00DD245B">
        <w:rPr>
          <w:color w:val="000000"/>
        </w:rPr>
        <w:t xml:space="preserve"> Подходы к оценке недвижимости:</w:t>
      </w:r>
    </w:p>
    <w:p w:rsidR="00D8677D" w:rsidRPr="00DD245B" w:rsidRDefault="00CB5EA6" w:rsidP="00CB5EA6">
      <w:pPr>
        <w:pStyle w:val="ad"/>
        <w:shd w:val="clear" w:color="auto" w:fill="FFFFFF"/>
        <w:spacing w:before="0" w:beforeAutospacing="0" w:after="0" w:afterAutospacing="0"/>
        <w:ind w:firstLine="709"/>
        <w:rPr>
          <w:color w:val="000000"/>
        </w:rPr>
      </w:pPr>
      <w:r>
        <w:rPr>
          <w:color w:val="000000"/>
        </w:rPr>
        <w:t xml:space="preserve">А. </w:t>
      </w:r>
      <w:r w:rsidR="00D8677D" w:rsidRPr="00DD245B">
        <w:rPr>
          <w:color w:val="000000"/>
        </w:rPr>
        <w:t>доходный;</w:t>
      </w:r>
    </w:p>
    <w:p w:rsidR="00D8677D" w:rsidRPr="00DD245B" w:rsidRDefault="00CB5EA6" w:rsidP="00CB5EA6">
      <w:pPr>
        <w:pStyle w:val="ad"/>
        <w:shd w:val="clear" w:color="auto" w:fill="FFFFFF"/>
        <w:spacing w:before="0" w:beforeAutospacing="0" w:after="0" w:afterAutospacing="0"/>
        <w:ind w:firstLine="709"/>
        <w:rPr>
          <w:color w:val="000000"/>
        </w:rPr>
      </w:pPr>
      <w:r>
        <w:rPr>
          <w:color w:val="000000"/>
        </w:rPr>
        <w:t xml:space="preserve">Б. </w:t>
      </w:r>
      <w:r w:rsidR="00D8677D" w:rsidRPr="00DD245B">
        <w:rPr>
          <w:color w:val="000000"/>
        </w:rPr>
        <w:t>рыночный;</w:t>
      </w:r>
    </w:p>
    <w:p w:rsidR="00D8677D" w:rsidRPr="00DD245B" w:rsidRDefault="00CB5EA6" w:rsidP="00CB5EA6">
      <w:pPr>
        <w:pStyle w:val="ad"/>
        <w:shd w:val="clear" w:color="auto" w:fill="FFFFFF"/>
        <w:spacing w:before="0" w:beforeAutospacing="0" w:after="0" w:afterAutospacing="0"/>
        <w:ind w:firstLine="709"/>
        <w:rPr>
          <w:color w:val="000000"/>
        </w:rPr>
      </w:pPr>
      <w:r>
        <w:rPr>
          <w:color w:val="000000"/>
        </w:rPr>
        <w:t>В. в</w:t>
      </w:r>
      <w:r w:rsidR="00D8677D" w:rsidRPr="00DD245B">
        <w:rPr>
          <w:color w:val="000000"/>
        </w:rPr>
        <w:t>осстановительный;</w:t>
      </w:r>
    </w:p>
    <w:p w:rsidR="00D8677D" w:rsidRPr="00DD245B" w:rsidRDefault="00D8677D" w:rsidP="00CB5EA6">
      <w:pPr>
        <w:pStyle w:val="ad"/>
        <w:shd w:val="clear" w:color="auto" w:fill="FFFFFF"/>
        <w:spacing w:before="0" w:beforeAutospacing="0" w:after="0" w:afterAutospacing="0"/>
        <w:ind w:firstLine="709"/>
        <w:rPr>
          <w:color w:val="000000"/>
        </w:rPr>
      </w:pPr>
      <w:r w:rsidRPr="00DD245B">
        <w:rPr>
          <w:color w:val="000000"/>
        </w:rPr>
        <w:t>Г. замещение;</w:t>
      </w:r>
    </w:p>
    <w:p w:rsidR="00CB5EA6" w:rsidRDefault="00D8677D" w:rsidP="00CB5EA6">
      <w:pPr>
        <w:pStyle w:val="ad"/>
        <w:shd w:val="clear" w:color="auto" w:fill="FFFFFF"/>
        <w:spacing w:before="0" w:beforeAutospacing="0" w:after="0" w:afterAutospacing="0"/>
        <w:ind w:firstLine="709"/>
        <w:rPr>
          <w:color w:val="000000"/>
        </w:rPr>
      </w:pPr>
      <w:r w:rsidRPr="00DD245B">
        <w:rPr>
          <w:color w:val="000000"/>
        </w:rPr>
        <w:t>Д. с учетом износа;</w:t>
      </w:r>
    </w:p>
    <w:p w:rsidR="006507E5" w:rsidRDefault="00D8677D" w:rsidP="00CB5EA6">
      <w:pPr>
        <w:pStyle w:val="ad"/>
        <w:shd w:val="clear" w:color="auto" w:fill="FFFFFF"/>
        <w:spacing w:before="0" w:beforeAutospacing="0" w:after="0" w:afterAutospacing="0"/>
        <w:ind w:firstLine="709"/>
        <w:rPr>
          <w:color w:val="000000"/>
        </w:rPr>
      </w:pPr>
      <w:r w:rsidRPr="00DD245B">
        <w:rPr>
          <w:color w:val="000000"/>
        </w:rPr>
        <w:t>Е. затратный.</w:t>
      </w:r>
    </w:p>
    <w:p w:rsidR="00CB5EA6" w:rsidRPr="00CB5EA6" w:rsidRDefault="00CB5EA6" w:rsidP="00CB5EA6">
      <w:pPr>
        <w:pStyle w:val="ad"/>
        <w:shd w:val="clear" w:color="auto" w:fill="FFFFFF"/>
        <w:spacing w:before="0" w:beforeAutospacing="0" w:after="0" w:afterAutospacing="0"/>
        <w:ind w:firstLine="426"/>
        <w:rPr>
          <w:color w:val="000000"/>
        </w:rPr>
      </w:pPr>
    </w:p>
    <w:p w:rsidR="006507E5" w:rsidRPr="000D79E3" w:rsidRDefault="006507E5" w:rsidP="00EF569C">
      <w:pPr>
        <w:autoSpaceDE w:val="0"/>
        <w:autoSpaceDN w:val="0"/>
        <w:adjustRightInd w:val="0"/>
        <w:spacing w:after="0" w:line="240" w:lineRule="auto"/>
        <w:ind w:firstLine="709"/>
        <w:jc w:val="both"/>
        <w:rPr>
          <w:rFonts w:ascii="Times New Roman" w:hAnsi="Times New Roman"/>
          <w:i/>
          <w:sz w:val="24"/>
          <w:szCs w:val="24"/>
        </w:rPr>
      </w:pPr>
      <w:r w:rsidRPr="000D79E3">
        <w:rPr>
          <w:rFonts w:ascii="Times New Roman" w:hAnsi="Times New Roman"/>
          <w:i/>
          <w:sz w:val="24"/>
          <w:szCs w:val="24"/>
        </w:rPr>
        <w:t>3.2. Вопросы для проведения промежуточной аттестации (</w:t>
      </w:r>
      <w:r w:rsidR="00CB5EA6">
        <w:rPr>
          <w:rFonts w:ascii="Times New Roman" w:hAnsi="Times New Roman"/>
          <w:i/>
          <w:sz w:val="24"/>
          <w:szCs w:val="24"/>
        </w:rPr>
        <w:t>экзамен</w:t>
      </w:r>
      <w:r w:rsidRPr="000D79E3">
        <w:rPr>
          <w:rFonts w:ascii="Times New Roman" w:hAnsi="Times New Roman"/>
          <w:i/>
          <w:sz w:val="24"/>
          <w:szCs w:val="24"/>
        </w:rPr>
        <w:t>)</w:t>
      </w:r>
    </w:p>
    <w:p w:rsidR="00CB5EA6" w:rsidRPr="00CB5EA6" w:rsidRDefault="00CB5EA6" w:rsidP="00CB5EA6">
      <w:pPr>
        <w:tabs>
          <w:tab w:val="left" w:pos="1134"/>
          <w:tab w:val="left" w:pos="1276"/>
        </w:tabs>
        <w:spacing w:after="0" w:line="240" w:lineRule="auto"/>
        <w:ind w:firstLine="709"/>
        <w:jc w:val="both"/>
        <w:rPr>
          <w:rFonts w:ascii="Times New Roman" w:hAnsi="Times New Roman"/>
          <w:color w:val="000000"/>
          <w:sz w:val="24"/>
          <w:szCs w:val="24"/>
        </w:rPr>
      </w:pPr>
      <w:r>
        <w:rPr>
          <w:rFonts w:ascii="Times New Roman" w:hAnsi="Times New Roman"/>
          <w:color w:val="000000"/>
          <w:sz w:val="24"/>
          <w:szCs w:val="24"/>
        </w:rPr>
        <w:t xml:space="preserve">1. </w:t>
      </w:r>
      <w:r w:rsidRPr="00CB5EA6">
        <w:rPr>
          <w:rFonts w:ascii="Times New Roman" w:hAnsi="Times New Roman"/>
          <w:color w:val="000000"/>
          <w:sz w:val="24"/>
          <w:szCs w:val="24"/>
        </w:rPr>
        <w:t xml:space="preserve">Объект недвижимости: сущность и основные признаки. </w:t>
      </w:r>
    </w:p>
    <w:p w:rsidR="00CB5EA6" w:rsidRPr="00CB5EA6" w:rsidRDefault="00CB5EA6" w:rsidP="00CB5EA6">
      <w:pPr>
        <w:tabs>
          <w:tab w:val="left" w:pos="1134"/>
          <w:tab w:val="left" w:pos="1276"/>
        </w:tabs>
        <w:spacing w:after="0" w:line="240" w:lineRule="auto"/>
        <w:ind w:firstLine="709"/>
        <w:jc w:val="both"/>
        <w:rPr>
          <w:rFonts w:ascii="Times New Roman" w:hAnsi="Times New Roman"/>
          <w:color w:val="000000"/>
          <w:sz w:val="24"/>
          <w:szCs w:val="24"/>
        </w:rPr>
      </w:pPr>
      <w:r>
        <w:rPr>
          <w:rFonts w:ascii="Times New Roman" w:hAnsi="Times New Roman"/>
          <w:color w:val="000000"/>
          <w:sz w:val="24"/>
          <w:szCs w:val="24"/>
        </w:rPr>
        <w:t xml:space="preserve">2. </w:t>
      </w:r>
      <w:r w:rsidRPr="00CB5EA6">
        <w:rPr>
          <w:rFonts w:ascii="Times New Roman" w:hAnsi="Times New Roman"/>
          <w:color w:val="000000"/>
          <w:sz w:val="24"/>
          <w:szCs w:val="24"/>
        </w:rPr>
        <w:t>Недвижимость в рыночной экономике. Классифи</w:t>
      </w:r>
      <w:r>
        <w:rPr>
          <w:rFonts w:ascii="Times New Roman" w:hAnsi="Times New Roman"/>
          <w:color w:val="000000"/>
          <w:sz w:val="24"/>
          <w:szCs w:val="24"/>
        </w:rPr>
        <w:t xml:space="preserve">кация и характеристика объектов </w:t>
      </w:r>
      <w:r w:rsidRPr="00CB5EA6">
        <w:rPr>
          <w:rFonts w:ascii="Times New Roman" w:hAnsi="Times New Roman"/>
          <w:color w:val="000000"/>
          <w:sz w:val="24"/>
          <w:szCs w:val="24"/>
        </w:rPr>
        <w:t>недвижимости.</w:t>
      </w:r>
    </w:p>
    <w:p w:rsidR="00CB5EA6" w:rsidRPr="00CB5EA6" w:rsidRDefault="00CB5EA6" w:rsidP="00CB5EA6">
      <w:pPr>
        <w:tabs>
          <w:tab w:val="left" w:pos="1134"/>
          <w:tab w:val="left" w:pos="1276"/>
        </w:tabs>
        <w:spacing w:after="0" w:line="240" w:lineRule="auto"/>
        <w:ind w:firstLine="709"/>
        <w:jc w:val="both"/>
        <w:rPr>
          <w:rFonts w:ascii="Times New Roman" w:hAnsi="Times New Roman"/>
          <w:color w:val="000000"/>
          <w:sz w:val="24"/>
          <w:szCs w:val="24"/>
        </w:rPr>
      </w:pPr>
      <w:r>
        <w:rPr>
          <w:rFonts w:ascii="Times New Roman" w:hAnsi="Times New Roman"/>
          <w:color w:val="000000"/>
          <w:sz w:val="24"/>
          <w:szCs w:val="24"/>
        </w:rPr>
        <w:t xml:space="preserve">3. </w:t>
      </w:r>
      <w:r w:rsidRPr="00CB5EA6">
        <w:rPr>
          <w:rFonts w:ascii="Times New Roman" w:hAnsi="Times New Roman"/>
          <w:color w:val="000000"/>
          <w:sz w:val="24"/>
          <w:szCs w:val="24"/>
        </w:rPr>
        <w:t>Земельный участок как объект недвижимости.</w:t>
      </w:r>
    </w:p>
    <w:p w:rsidR="00CB5EA6" w:rsidRPr="00CB5EA6" w:rsidRDefault="00CB5EA6" w:rsidP="00CB5EA6">
      <w:pPr>
        <w:tabs>
          <w:tab w:val="left" w:pos="1134"/>
          <w:tab w:val="left" w:pos="1276"/>
        </w:tabs>
        <w:spacing w:after="0" w:line="240" w:lineRule="auto"/>
        <w:ind w:firstLine="709"/>
        <w:jc w:val="both"/>
        <w:rPr>
          <w:rFonts w:ascii="Times New Roman" w:hAnsi="Times New Roman"/>
          <w:color w:val="000000"/>
          <w:sz w:val="24"/>
          <w:szCs w:val="24"/>
        </w:rPr>
      </w:pPr>
      <w:r>
        <w:rPr>
          <w:rFonts w:ascii="Times New Roman" w:hAnsi="Times New Roman"/>
          <w:color w:val="000000"/>
          <w:sz w:val="24"/>
          <w:szCs w:val="24"/>
        </w:rPr>
        <w:t xml:space="preserve">4. </w:t>
      </w:r>
      <w:r w:rsidRPr="00CB5EA6">
        <w:rPr>
          <w:rFonts w:ascii="Times New Roman" w:hAnsi="Times New Roman"/>
          <w:color w:val="000000"/>
          <w:sz w:val="24"/>
          <w:szCs w:val="24"/>
        </w:rPr>
        <w:t xml:space="preserve">Правовые основы недвижимости. Право собственности на недвижимость и иные вещные права. </w:t>
      </w:r>
    </w:p>
    <w:p w:rsidR="00CB5EA6" w:rsidRPr="00CB5EA6" w:rsidRDefault="00CB5EA6" w:rsidP="00CB5EA6">
      <w:pPr>
        <w:tabs>
          <w:tab w:val="left" w:pos="1134"/>
          <w:tab w:val="left" w:pos="1276"/>
        </w:tabs>
        <w:spacing w:after="0" w:line="240" w:lineRule="auto"/>
        <w:ind w:firstLine="709"/>
        <w:jc w:val="both"/>
        <w:rPr>
          <w:rFonts w:ascii="Times New Roman" w:hAnsi="Times New Roman"/>
          <w:color w:val="000000"/>
          <w:sz w:val="24"/>
          <w:szCs w:val="24"/>
        </w:rPr>
      </w:pPr>
      <w:r>
        <w:rPr>
          <w:rFonts w:ascii="Times New Roman" w:hAnsi="Times New Roman"/>
          <w:color w:val="000000"/>
          <w:sz w:val="24"/>
          <w:szCs w:val="24"/>
        </w:rPr>
        <w:t xml:space="preserve">5. </w:t>
      </w:r>
      <w:r w:rsidRPr="00CB5EA6">
        <w:rPr>
          <w:rFonts w:ascii="Times New Roman" w:hAnsi="Times New Roman"/>
          <w:color w:val="000000"/>
          <w:sz w:val="24"/>
          <w:szCs w:val="24"/>
        </w:rPr>
        <w:t xml:space="preserve">Сервитут: понятия, основные виды. </w:t>
      </w:r>
    </w:p>
    <w:p w:rsidR="00CB5EA6" w:rsidRPr="00CB5EA6" w:rsidRDefault="00CB5EA6" w:rsidP="00CB5EA6">
      <w:pPr>
        <w:tabs>
          <w:tab w:val="left" w:pos="1134"/>
          <w:tab w:val="left" w:pos="1276"/>
        </w:tabs>
        <w:spacing w:after="0" w:line="240" w:lineRule="auto"/>
        <w:ind w:firstLine="709"/>
        <w:jc w:val="both"/>
        <w:rPr>
          <w:rFonts w:ascii="Times New Roman" w:hAnsi="Times New Roman"/>
          <w:color w:val="000000"/>
          <w:sz w:val="24"/>
          <w:szCs w:val="24"/>
        </w:rPr>
      </w:pPr>
      <w:r>
        <w:rPr>
          <w:rFonts w:ascii="Times New Roman" w:hAnsi="Times New Roman"/>
          <w:color w:val="000000"/>
          <w:sz w:val="24"/>
          <w:szCs w:val="24"/>
        </w:rPr>
        <w:t xml:space="preserve">6. </w:t>
      </w:r>
      <w:r w:rsidRPr="00CB5EA6">
        <w:rPr>
          <w:rFonts w:ascii="Times New Roman" w:hAnsi="Times New Roman"/>
          <w:color w:val="000000"/>
          <w:sz w:val="24"/>
          <w:szCs w:val="24"/>
        </w:rPr>
        <w:t>Государственная регистрация прав на недвижимое имущество и операций (сделок) с недвижимостью</w:t>
      </w:r>
    </w:p>
    <w:p w:rsidR="00CB5EA6" w:rsidRPr="00CB5EA6" w:rsidRDefault="00CB5EA6" w:rsidP="00CB5EA6">
      <w:pPr>
        <w:tabs>
          <w:tab w:val="left" w:pos="1134"/>
          <w:tab w:val="left" w:pos="1276"/>
        </w:tabs>
        <w:spacing w:after="0" w:line="240" w:lineRule="auto"/>
        <w:ind w:firstLine="709"/>
        <w:jc w:val="both"/>
        <w:rPr>
          <w:rFonts w:ascii="Times New Roman" w:hAnsi="Times New Roman"/>
          <w:color w:val="000000"/>
          <w:sz w:val="24"/>
          <w:szCs w:val="24"/>
        </w:rPr>
      </w:pPr>
      <w:r>
        <w:rPr>
          <w:rFonts w:ascii="Times New Roman" w:hAnsi="Times New Roman"/>
          <w:color w:val="000000"/>
          <w:sz w:val="24"/>
          <w:szCs w:val="24"/>
        </w:rPr>
        <w:t xml:space="preserve">7. </w:t>
      </w:r>
      <w:r w:rsidRPr="00CB5EA6">
        <w:rPr>
          <w:rFonts w:ascii="Times New Roman" w:hAnsi="Times New Roman"/>
          <w:color w:val="000000"/>
          <w:sz w:val="24"/>
          <w:szCs w:val="24"/>
        </w:rPr>
        <w:t xml:space="preserve">Понятие рынка недвижимости и его место в системе рынков. </w:t>
      </w:r>
    </w:p>
    <w:p w:rsidR="00CB5EA6" w:rsidRPr="00CB5EA6" w:rsidRDefault="00CB5EA6" w:rsidP="00CB5EA6">
      <w:pPr>
        <w:tabs>
          <w:tab w:val="left" w:pos="1134"/>
          <w:tab w:val="left" w:pos="1276"/>
        </w:tabs>
        <w:spacing w:after="0" w:line="240" w:lineRule="auto"/>
        <w:ind w:firstLine="709"/>
        <w:jc w:val="both"/>
        <w:rPr>
          <w:rFonts w:ascii="Times New Roman" w:hAnsi="Times New Roman"/>
          <w:color w:val="000000"/>
          <w:sz w:val="24"/>
          <w:szCs w:val="24"/>
        </w:rPr>
      </w:pPr>
      <w:r>
        <w:rPr>
          <w:rFonts w:ascii="Times New Roman" w:hAnsi="Times New Roman"/>
          <w:color w:val="000000"/>
          <w:sz w:val="24"/>
          <w:szCs w:val="24"/>
        </w:rPr>
        <w:t xml:space="preserve">8. </w:t>
      </w:r>
      <w:r w:rsidRPr="00CB5EA6">
        <w:rPr>
          <w:rFonts w:ascii="Times New Roman" w:hAnsi="Times New Roman"/>
          <w:color w:val="000000"/>
          <w:sz w:val="24"/>
          <w:szCs w:val="24"/>
        </w:rPr>
        <w:t xml:space="preserve">Основные характеристики рынка недвижимости и особенности его функционирования. </w:t>
      </w:r>
    </w:p>
    <w:p w:rsidR="00CB5EA6" w:rsidRPr="00CB5EA6" w:rsidRDefault="00CB5EA6" w:rsidP="00CB5EA6">
      <w:pPr>
        <w:tabs>
          <w:tab w:val="left" w:pos="1134"/>
          <w:tab w:val="left" w:pos="1276"/>
        </w:tabs>
        <w:spacing w:after="0" w:line="240" w:lineRule="auto"/>
        <w:ind w:firstLine="709"/>
        <w:jc w:val="both"/>
        <w:rPr>
          <w:rFonts w:ascii="Times New Roman" w:hAnsi="Times New Roman"/>
          <w:color w:val="000000"/>
          <w:sz w:val="24"/>
          <w:szCs w:val="24"/>
        </w:rPr>
      </w:pPr>
      <w:r>
        <w:rPr>
          <w:rFonts w:ascii="Times New Roman" w:hAnsi="Times New Roman"/>
          <w:color w:val="000000"/>
          <w:sz w:val="24"/>
          <w:szCs w:val="24"/>
        </w:rPr>
        <w:t xml:space="preserve">9. </w:t>
      </w:r>
      <w:r w:rsidRPr="00CB5EA6">
        <w:rPr>
          <w:rFonts w:ascii="Times New Roman" w:hAnsi="Times New Roman"/>
          <w:color w:val="000000"/>
          <w:sz w:val="24"/>
          <w:szCs w:val="24"/>
        </w:rPr>
        <w:t xml:space="preserve">Функции рынка недвижимости. </w:t>
      </w:r>
    </w:p>
    <w:p w:rsidR="00CB5EA6" w:rsidRPr="00CB5EA6" w:rsidRDefault="00CB5EA6" w:rsidP="00CB5EA6">
      <w:pPr>
        <w:tabs>
          <w:tab w:val="left" w:pos="1134"/>
          <w:tab w:val="left" w:pos="1276"/>
        </w:tabs>
        <w:spacing w:after="0" w:line="240" w:lineRule="auto"/>
        <w:ind w:firstLine="709"/>
        <w:jc w:val="both"/>
        <w:rPr>
          <w:rFonts w:ascii="Times New Roman" w:hAnsi="Times New Roman"/>
          <w:color w:val="000000"/>
          <w:sz w:val="24"/>
          <w:szCs w:val="24"/>
        </w:rPr>
      </w:pPr>
      <w:r>
        <w:rPr>
          <w:rFonts w:ascii="Times New Roman" w:hAnsi="Times New Roman"/>
          <w:color w:val="000000"/>
          <w:sz w:val="24"/>
          <w:szCs w:val="24"/>
        </w:rPr>
        <w:t xml:space="preserve">10. </w:t>
      </w:r>
      <w:r w:rsidRPr="00CB5EA6">
        <w:rPr>
          <w:rFonts w:ascii="Times New Roman" w:hAnsi="Times New Roman"/>
          <w:color w:val="000000"/>
          <w:sz w:val="24"/>
          <w:szCs w:val="24"/>
        </w:rPr>
        <w:t xml:space="preserve">Сегменты рынка недвижимости. Инфраструктура рынка недвижимости. </w:t>
      </w:r>
    </w:p>
    <w:p w:rsidR="00CB5EA6" w:rsidRPr="00CB5EA6" w:rsidRDefault="00CB5EA6" w:rsidP="00CB5EA6">
      <w:pPr>
        <w:tabs>
          <w:tab w:val="left" w:pos="1134"/>
          <w:tab w:val="left" w:pos="1276"/>
        </w:tabs>
        <w:spacing w:after="0" w:line="240" w:lineRule="auto"/>
        <w:ind w:firstLine="709"/>
        <w:jc w:val="both"/>
        <w:rPr>
          <w:rFonts w:ascii="Times New Roman" w:hAnsi="Times New Roman"/>
          <w:color w:val="000000"/>
          <w:sz w:val="24"/>
          <w:szCs w:val="24"/>
        </w:rPr>
      </w:pPr>
      <w:r>
        <w:rPr>
          <w:rFonts w:ascii="Times New Roman" w:hAnsi="Times New Roman"/>
          <w:color w:val="000000"/>
          <w:sz w:val="24"/>
          <w:szCs w:val="24"/>
        </w:rPr>
        <w:t xml:space="preserve">11. </w:t>
      </w:r>
      <w:r w:rsidRPr="00CB5EA6">
        <w:rPr>
          <w:rFonts w:ascii="Times New Roman" w:hAnsi="Times New Roman"/>
          <w:color w:val="000000"/>
          <w:sz w:val="24"/>
          <w:szCs w:val="24"/>
        </w:rPr>
        <w:t xml:space="preserve">Субъекты и профессиональные участники рынка недвижимости. </w:t>
      </w:r>
    </w:p>
    <w:p w:rsidR="00CB5EA6" w:rsidRPr="00CB5EA6" w:rsidRDefault="00CB5EA6" w:rsidP="00CB5EA6">
      <w:pPr>
        <w:tabs>
          <w:tab w:val="left" w:pos="1134"/>
          <w:tab w:val="left" w:pos="1276"/>
        </w:tabs>
        <w:spacing w:after="0" w:line="240" w:lineRule="auto"/>
        <w:ind w:firstLine="709"/>
        <w:jc w:val="both"/>
        <w:rPr>
          <w:rFonts w:ascii="Times New Roman" w:hAnsi="Times New Roman"/>
          <w:color w:val="000000"/>
          <w:sz w:val="24"/>
          <w:szCs w:val="24"/>
        </w:rPr>
      </w:pPr>
      <w:r>
        <w:rPr>
          <w:rFonts w:ascii="Times New Roman" w:hAnsi="Times New Roman"/>
          <w:color w:val="000000"/>
          <w:sz w:val="24"/>
          <w:szCs w:val="24"/>
        </w:rPr>
        <w:t xml:space="preserve">12. </w:t>
      </w:r>
      <w:r w:rsidRPr="00CB5EA6">
        <w:rPr>
          <w:rFonts w:ascii="Times New Roman" w:hAnsi="Times New Roman"/>
          <w:color w:val="000000"/>
          <w:sz w:val="24"/>
          <w:szCs w:val="24"/>
        </w:rPr>
        <w:t xml:space="preserve">Предпринимательская деятельность на рынке недвижимости. </w:t>
      </w:r>
    </w:p>
    <w:p w:rsidR="00CB5EA6" w:rsidRPr="00CB5EA6" w:rsidRDefault="00CB5EA6" w:rsidP="00CB5EA6">
      <w:pPr>
        <w:tabs>
          <w:tab w:val="left" w:pos="1134"/>
          <w:tab w:val="left" w:pos="1276"/>
        </w:tabs>
        <w:spacing w:after="0" w:line="240" w:lineRule="auto"/>
        <w:ind w:firstLine="709"/>
        <w:jc w:val="both"/>
        <w:rPr>
          <w:rFonts w:ascii="Times New Roman" w:hAnsi="Times New Roman"/>
          <w:color w:val="000000"/>
          <w:sz w:val="24"/>
          <w:szCs w:val="24"/>
        </w:rPr>
      </w:pPr>
      <w:r>
        <w:rPr>
          <w:rFonts w:ascii="Times New Roman" w:hAnsi="Times New Roman"/>
          <w:color w:val="000000"/>
          <w:sz w:val="24"/>
          <w:szCs w:val="24"/>
        </w:rPr>
        <w:t xml:space="preserve">13. </w:t>
      </w:r>
      <w:r w:rsidRPr="00CB5EA6">
        <w:rPr>
          <w:rFonts w:ascii="Times New Roman" w:hAnsi="Times New Roman"/>
          <w:color w:val="000000"/>
          <w:sz w:val="24"/>
          <w:szCs w:val="24"/>
        </w:rPr>
        <w:t xml:space="preserve">Закономерности и факторы, влияющие на спрос и предложение на рынке недвижимости. </w:t>
      </w:r>
    </w:p>
    <w:p w:rsidR="00CB5EA6" w:rsidRPr="00CB5EA6" w:rsidRDefault="00CB5EA6" w:rsidP="00CB5EA6">
      <w:pPr>
        <w:tabs>
          <w:tab w:val="left" w:pos="1134"/>
          <w:tab w:val="left" w:pos="1276"/>
        </w:tabs>
        <w:spacing w:after="0" w:line="240" w:lineRule="auto"/>
        <w:ind w:firstLine="709"/>
        <w:jc w:val="both"/>
        <w:rPr>
          <w:rFonts w:ascii="Times New Roman" w:hAnsi="Times New Roman"/>
          <w:color w:val="000000"/>
          <w:sz w:val="24"/>
          <w:szCs w:val="24"/>
        </w:rPr>
      </w:pPr>
      <w:r>
        <w:rPr>
          <w:rFonts w:ascii="Times New Roman" w:hAnsi="Times New Roman"/>
          <w:color w:val="000000"/>
          <w:sz w:val="24"/>
          <w:szCs w:val="24"/>
        </w:rPr>
        <w:t xml:space="preserve">14. </w:t>
      </w:r>
      <w:r w:rsidRPr="00CB5EA6">
        <w:rPr>
          <w:rFonts w:ascii="Times New Roman" w:hAnsi="Times New Roman"/>
          <w:color w:val="000000"/>
          <w:sz w:val="24"/>
          <w:szCs w:val="24"/>
        </w:rPr>
        <w:t xml:space="preserve">Ценообразование на рынке недвижимости. </w:t>
      </w:r>
    </w:p>
    <w:p w:rsidR="00CB5EA6" w:rsidRPr="00CB5EA6" w:rsidRDefault="00CB5EA6" w:rsidP="00CB5EA6">
      <w:pPr>
        <w:tabs>
          <w:tab w:val="left" w:pos="1134"/>
          <w:tab w:val="left" w:pos="1276"/>
        </w:tabs>
        <w:spacing w:after="0" w:line="240" w:lineRule="auto"/>
        <w:ind w:firstLine="709"/>
        <w:jc w:val="both"/>
        <w:rPr>
          <w:rFonts w:ascii="Times New Roman" w:hAnsi="Times New Roman"/>
          <w:color w:val="000000"/>
          <w:sz w:val="24"/>
          <w:szCs w:val="24"/>
        </w:rPr>
      </w:pPr>
      <w:r>
        <w:rPr>
          <w:rFonts w:ascii="Times New Roman" w:hAnsi="Times New Roman"/>
          <w:color w:val="000000"/>
          <w:sz w:val="24"/>
          <w:szCs w:val="24"/>
        </w:rPr>
        <w:t xml:space="preserve">15. </w:t>
      </w:r>
      <w:r w:rsidRPr="00CB5EA6">
        <w:rPr>
          <w:rFonts w:ascii="Times New Roman" w:hAnsi="Times New Roman"/>
          <w:color w:val="000000"/>
          <w:sz w:val="24"/>
          <w:szCs w:val="24"/>
        </w:rPr>
        <w:t xml:space="preserve">Управление рынком недвижимости. </w:t>
      </w:r>
    </w:p>
    <w:p w:rsidR="00CB5EA6" w:rsidRPr="00CB5EA6" w:rsidRDefault="00CB5EA6" w:rsidP="00CB5EA6">
      <w:pPr>
        <w:tabs>
          <w:tab w:val="left" w:pos="1134"/>
          <w:tab w:val="left" w:pos="1276"/>
        </w:tabs>
        <w:spacing w:after="0" w:line="240" w:lineRule="auto"/>
        <w:ind w:firstLine="709"/>
        <w:jc w:val="both"/>
        <w:rPr>
          <w:rFonts w:ascii="Times New Roman" w:hAnsi="Times New Roman"/>
          <w:color w:val="000000"/>
          <w:sz w:val="24"/>
          <w:szCs w:val="24"/>
        </w:rPr>
      </w:pPr>
      <w:r>
        <w:rPr>
          <w:rFonts w:ascii="Times New Roman" w:hAnsi="Times New Roman"/>
          <w:color w:val="000000"/>
          <w:sz w:val="24"/>
          <w:szCs w:val="24"/>
        </w:rPr>
        <w:t xml:space="preserve">16. </w:t>
      </w:r>
      <w:r w:rsidRPr="00CB5EA6">
        <w:rPr>
          <w:rFonts w:ascii="Times New Roman" w:hAnsi="Times New Roman"/>
          <w:color w:val="000000"/>
          <w:sz w:val="24"/>
          <w:szCs w:val="24"/>
        </w:rPr>
        <w:t xml:space="preserve">Государственное регулирование рынка недвижимости. </w:t>
      </w:r>
    </w:p>
    <w:p w:rsidR="00CB5EA6" w:rsidRPr="00CB5EA6" w:rsidRDefault="00CB5EA6" w:rsidP="00CB5EA6">
      <w:pPr>
        <w:tabs>
          <w:tab w:val="left" w:pos="1134"/>
          <w:tab w:val="left" w:pos="1276"/>
        </w:tabs>
        <w:spacing w:after="0" w:line="240" w:lineRule="auto"/>
        <w:ind w:firstLine="709"/>
        <w:jc w:val="both"/>
        <w:rPr>
          <w:rFonts w:ascii="Times New Roman" w:hAnsi="Times New Roman"/>
          <w:color w:val="000000"/>
          <w:sz w:val="24"/>
          <w:szCs w:val="24"/>
        </w:rPr>
      </w:pPr>
      <w:r>
        <w:rPr>
          <w:rFonts w:ascii="Times New Roman" w:hAnsi="Times New Roman"/>
          <w:color w:val="000000"/>
          <w:sz w:val="24"/>
          <w:szCs w:val="24"/>
        </w:rPr>
        <w:t xml:space="preserve">17. </w:t>
      </w:r>
      <w:r w:rsidRPr="00CB5EA6">
        <w:rPr>
          <w:rFonts w:ascii="Times New Roman" w:hAnsi="Times New Roman"/>
          <w:color w:val="000000"/>
          <w:sz w:val="24"/>
          <w:szCs w:val="24"/>
        </w:rPr>
        <w:t>Развитие отечественного рынка недвижимости</w:t>
      </w:r>
    </w:p>
    <w:p w:rsidR="00CB5EA6" w:rsidRPr="00CB5EA6" w:rsidRDefault="00CB5EA6" w:rsidP="00CB5EA6">
      <w:pPr>
        <w:tabs>
          <w:tab w:val="left" w:pos="1134"/>
          <w:tab w:val="left" w:pos="1276"/>
        </w:tabs>
        <w:spacing w:after="0" w:line="240" w:lineRule="auto"/>
        <w:ind w:firstLine="709"/>
        <w:jc w:val="both"/>
        <w:rPr>
          <w:rFonts w:ascii="Times New Roman" w:hAnsi="Times New Roman"/>
          <w:color w:val="000000"/>
          <w:sz w:val="24"/>
          <w:szCs w:val="24"/>
        </w:rPr>
      </w:pPr>
      <w:r>
        <w:rPr>
          <w:rFonts w:ascii="Times New Roman" w:hAnsi="Times New Roman"/>
          <w:color w:val="000000"/>
          <w:sz w:val="24"/>
          <w:szCs w:val="24"/>
        </w:rPr>
        <w:t xml:space="preserve">18. </w:t>
      </w:r>
      <w:r w:rsidRPr="00CB5EA6">
        <w:rPr>
          <w:rFonts w:ascii="Times New Roman" w:hAnsi="Times New Roman"/>
          <w:color w:val="000000"/>
          <w:sz w:val="24"/>
          <w:szCs w:val="24"/>
        </w:rPr>
        <w:t xml:space="preserve">Понятие, виды и методы управления недвижимостью. Объекты управления. </w:t>
      </w:r>
    </w:p>
    <w:p w:rsidR="00CB5EA6" w:rsidRPr="00CB5EA6" w:rsidRDefault="00CB5EA6" w:rsidP="00CB5EA6">
      <w:pPr>
        <w:tabs>
          <w:tab w:val="left" w:pos="1134"/>
          <w:tab w:val="left" w:pos="1276"/>
        </w:tabs>
        <w:spacing w:after="0" w:line="240" w:lineRule="auto"/>
        <w:ind w:firstLine="709"/>
        <w:jc w:val="both"/>
        <w:rPr>
          <w:rFonts w:ascii="Times New Roman" w:hAnsi="Times New Roman"/>
          <w:color w:val="000000"/>
          <w:sz w:val="24"/>
          <w:szCs w:val="24"/>
        </w:rPr>
      </w:pPr>
      <w:r>
        <w:rPr>
          <w:rFonts w:ascii="Times New Roman" w:hAnsi="Times New Roman"/>
          <w:color w:val="000000"/>
          <w:sz w:val="24"/>
          <w:szCs w:val="24"/>
        </w:rPr>
        <w:t xml:space="preserve">19. </w:t>
      </w:r>
      <w:r w:rsidRPr="00CB5EA6">
        <w:rPr>
          <w:rFonts w:ascii="Times New Roman" w:hAnsi="Times New Roman"/>
          <w:color w:val="000000"/>
          <w:sz w:val="24"/>
          <w:szCs w:val="24"/>
        </w:rPr>
        <w:t xml:space="preserve">Направления управления недвижимостью: правовое, экономическое, техническое. </w:t>
      </w:r>
    </w:p>
    <w:p w:rsidR="00CB5EA6" w:rsidRPr="00CB5EA6" w:rsidRDefault="00CB5EA6" w:rsidP="00CB5EA6">
      <w:pPr>
        <w:tabs>
          <w:tab w:val="left" w:pos="1134"/>
          <w:tab w:val="left" w:pos="1276"/>
        </w:tabs>
        <w:spacing w:after="0" w:line="240" w:lineRule="auto"/>
        <w:ind w:firstLine="709"/>
        <w:jc w:val="both"/>
        <w:rPr>
          <w:rFonts w:ascii="Times New Roman" w:hAnsi="Times New Roman"/>
          <w:color w:val="000000"/>
          <w:sz w:val="24"/>
          <w:szCs w:val="24"/>
        </w:rPr>
      </w:pPr>
      <w:r>
        <w:rPr>
          <w:rFonts w:ascii="Times New Roman" w:hAnsi="Times New Roman"/>
          <w:color w:val="000000"/>
          <w:sz w:val="24"/>
          <w:szCs w:val="24"/>
        </w:rPr>
        <w:t xml:space="preserve">20. </w:t>
      </w:r>
      <w:r w:rsidRPr="00CB5EA6">
        <w:rPr>
          <w:rFonts w:ascii="Times New Roman" w:hAnsi="Times New Roman"/>
          <w:color w:val="000000"/>
          <w:sz w:val="24"/>
          <w:szCs w:val="24"/>
        </w:rPr>
        <w:t xml:space="preserve">Структура управления недвижимостью. Принципы управления недвижимостью. </w:t>
      </w:r>
    </w:p>
    <w:p w:rsidR="00CB5EA6" w:rsidRPr="00CB5EA6" w:rsidRDefault="00CB5EA6" w:rsidP="00CB5EA6">
      <w:pPr>
        <w:tabs>
          <w:tab w:val="left" w:pos="1134"/>
          <w:tab w:val="left" w:pos="1276"/>
        </w:tabs>
        <w:spacing w:after="0" w:line="240" w:lineRule="auto"/>
        <w:ind w:firstLine="709"/>
        <w:jc w:val="both"/>
        <w:rPr>
          <w:rFonts w:ascii="Times New Roman" w:hAnsi="Times New Roman"/>
          <w:color w:val="000000"/>
          <w:sz w:val="24"/>
          <w:szCs w:val="24"/>
        </w:rPr>
      </w:pPr>
      <w:r>
        <w:rPr>
          <w:rFonts w:ascii="Times New Roman" w:hAnsi="Times New Roman"/>
          <w:color w:val="000000"/>
          <w:sz w:val="24"/>
          <w:szCs w:val="24"/>
        </w:rPr>
        <w:t xml:space="preserve">21. </w:t>
      </w:r>
      <w:r w:rsidRPr="00CB5EA6">
        <w:rPr>
          <w:rFonts w:ascii="Times New Roman" w:hAnsi="Times New Roman"/>
          <w:color w:val="000000"/>
          <w:sz w:val="24"/>
          <w:szCs w:val="24"/>
        </w:rPr>
        <w:t xml:space="preserve">Управление собственностью, находящейся во владении, пользовании и распоряжении территориальных органов. </w:t>
      </w:r>
    </w:p>
    <w:p w:rsidR="00CB5EA6" w:rsidRPr="00CB5EA6" w:rsidRDefault="00CB5EA6" w:rsidP="00CB5EA6">
      <w:pPr>
        <w:tabs>
          <w:tab w:val="left" w:pos="1134"/>
          <w:tab w:val="left" w:pos="1276"/>
        </w:tabs>
        <w:spacing w:after="0" w:line="240" w:lineRule="auto"/>
        <w:ind w:firstLine="709"/>
        <w:jc w:val="both"/>
        <w:rPr>
          <w:rFonts w:ascii="Times New Roman" w:hAnsi="Times New Roman"/>
          <w:color w:val="000000"/>
          <w:sz w:val="24"/>
          <w:szCs w:val="24"/>
        </w:rPr>
      </w:pPr>
      <w:r>
        <w:rPr>
          <w:rFonts w:ascii="Times New Roman" w:hAnsi="Times New Roman"/>
          <w:color w:val="000000"/>
          <w:sz w:val="24"/>
          <w:szCs w:val="24"/>
        </w:rPr>
        <w:t xml:space="preserve">22. </w:t>
      </w:r>
      <w:r w:rsidRPr="00CB5EA6">
        <w:rPr>
          <w:rFonts w:ascii="Times New Roman" w:hAnsi="Times New Roman"/>
          <w:color w:val="000000"/>
          <w:sz w:val="24"/>
          <w:szCs w:val="24"/>
        </w:rPr>
        <w:t xml:space="preserve">Режимы пользования земельными ресурсами в городах. </w:t>
      </w:r>
    </w:p>
    <w:p w:rsidR="00CB5EA6" w:rsidRPr="00CB5EA6" w:rsidRDefault="00CB5EA6" w:rsidP="00CB5EA6">
      <w:pPr>
        <w:tabs>
          <w:tab w:val="left" w:pos="1134"/>
          <w:tab w:val="left" w:pos="1276"/>
        </w:tabs>
        <w:spacing w:after="0" w:line="240" w:lineRule="auto"/>
        <w:ind w:firstLine="709"/>
        <w:jc w:val="both"/>
        <w:rPr>
          <w:rFonts w:ascii="Times New Roman" w:hAnsi="Times New Roman"/>
          <w:color w:val="000000"/>
          <w:sz w:val="24"/>
          <w:szCs w:val="24"/>
        </w:rPr>
      </w:pPr>
      <w:r>
        <w:rPr>
          <w:rFonts w:ascii="Times New Roman" w:hAnsi="Times New Roman"/>
          <w:color w:val="000000"/>
          <w:sz w:val="24"/>
          <w:szCs w:val="24"/>
        </w:rPr>
        <w:t xml:space="preserve">23. </w:t>
      </w:r>
      <w:r w:rsidRPr="00CB5EA6">
        <w:rPr>
          <w:rFonts w:ascii="Times New Roman" w:hAnsi="Times New Roman"/>
          <w:color w:val="000000"/>
          <w:sz w:val="24"/>
          <w:szCs w:val="24"/>
        </w:rPr>
        <w:t>Задачи по экономико-социальным направлениям развития территорий.</w:t>
      </w:r>
    </w:p>
    <w:p w:rsidR="00CB5EA6" w:rsidRPr="00CB5EA6" w:rsidRDefault="00CB5EA6" w:rsidP="00CB5EA6">
      <w:pPr>
        <w:tabs>
          <w:tab w:val="left" w:pos="1134"/>
          <w:tab w:val="left" w:pos="1276"/>
        </w:tabs>
        <w:spacing w:after="0" w:line="240" w:lineRule="auto"/>
        <w:ind w:firstLine="709"/>
        <w:jc w:val="both"/>
        <w:rPr>
          <w:rFonts w:ascii="Times New Roman" w:hAnsi="Times New Roman"/>
          <w:color w:val="000000"/>
          <w:sz w:val="24"/>
          <w:szCs w:val="24"/>
        </w:rPr>
      </w:pPr>
      <w:r>
        <w:rPr>
          <w:rFonts w:ascii="Times New Roman" w:hAnsi="Times New Roman"/>
          <w:color w:val="000000"/>
          <w:sz w:val="24"/>
          <w:szCs w:val="24"/>
        </w:rPr>
        <w:t xml:space="preserve">24. </w:t>
      </w:r>
      <w:r w:rsidRPr="00CB5EA6">
        <w:rPr>
          <w:rFonts w:ascii="Times New Roman" w:hAnsi="Times New Roman"/>
          <w:color w:val="000000"/>
          <w:sz w:val="24"/>
          <w:szCs w:val="24"/>
        </w:rPr>
        <w:t xml:space="preserve">Оценочная деятельность на рынке недвижимости. Цели оценки недвижимости. Понятие и виды стоимости. Факторы, влияющие на стоимость недвижимости. </w:t>
      </w:r>
    </w:p>
    <w:p w:rsidR="00CB5EA6" w:rsidRPr="00CB5EA6" w:rsidRDefault="00CB5EA6" w:rsidP="00CB5EA6">
      <w:pPr>
        <w:tabs>
          <w:tab w:val="left" w:pos="1134"/>
          <w:tab w:val="left" w:pos="1276"/>
        </w:tabs>
        <w:spacing w:after="0" w:line="240" w:lineRule="auto"/>
        <w:ind w:firstLine="709"/>
        <w:jc w:val="both"/>
        <w:rPr>
          <w:rFonts w:ascii="Times New Roman" w:hAnsi="Times New Roman"/>
          <w:color w:val="000000"/>
          <w:sz w:val="24"/>
          <w:szCs w:val="24"/>
        </w:rPr>
      </w:pPr>
      <w:r>
        <w:rPr>
          <w:rFonts w:ascii="Times New Roman" w:hAnsi="Times New Roman"/>
          <w:color w:val="000000"/>
          <w:sz w:val="24"/>
          <w:szCs w:val="24"/>
        </w:rPr>
        <w:t xml:space="preserve">25. </w:t>
      </w:r>
      <w:r w:rsidRPr="00CB5EA6">
        <w:rPr>
          <w:rFonts w:ascii="Times New Roman" w:hAnsi="Times New Roman"/>
          <w:color w:val="000000"/>
          <w:sz w:val="24"/>
          <w:szCs w:val="24"/>
        </w:rPr>
        <w:t xml:space="preserve">Принципы и технология  оценки недвижимости. </w:t>
      </w:r>
    </w:p>
    <w:p w:rsidR="00CB5EA6" w:rsidRPr="00CB5EA6" w:rsidRDefault="00CB5EA6" w:rsidP="00CB5EA6">
      <w:pPr>
        <w:tabs>
          <w:tab w:val="left" w:pos="1134"/>
          <w:tab w:val="left" w:pos="1276"/>
        </w:tabs>
        <w:spacing w:after="0" w:line="240" w:lineRule="auto"/>
        <w:ind w:firstLine="709"/>
        <w:jc w:val="both"/>
        <w:rPr>
          <w:rFonts w:ascii="Times New Roman" w:hAnsi="Times New Roman"/>
          <w:color w:val="000000"/>
          <w:sz w:val="24"/>
          <w:szCs w:val="24"/>
        </w:rPr>
      </w:pPr>
      <w:r>
        <w:rPr>
          <w:rFonts w:ascii="Times New Roman" w:hAnsi="Times New Roman"/>
          <w:color w:val="000000"/>
          <w:sz w:val="24"/>
          <w:szCs w:val="24"/>
        </w:rPr>
        <w:t xml:space="preserve">26. </w:t>
      </w:r>
      <w:r w:rsidRPr="00CB5EA6">
        <w:rPr>
          <w:rFonts w:ascii="Times New Roman" w:hAnsi="Times New Roman"/>
          <w:color w:val="000000"/>
          <w:sz w:val="24"/>
          <w:szCs w:val="24"/>
        </w:rPr>
        <w:t>Согласование результатов оценки и определение итоговой стоимости объекта</w:t>
      </w:r>
    </w:p>
    <w:p w:rsidR="00CB5EA6" w:rsidRPr="00CB5EA6" w:rsidRDefault="00CB5EA6" w:rsidP="00CB5EA6">
      <w:pPr>
        <w:tabs>
          <w:tab w:val="left" w:pos="1134"/>
          <w:tab w:val="left" w:pos="1276"/>
        </w:tabs>
        <w:spacing w:after="0" w:line="240" w:lineRule="auto"/>
        <w:ind w:firstLine="709"/>
        <w:jc w:val="both"/>
        <w:rPr>
          <w:rFonts w:ascii="Times New Roman" w:hAnsi="Times New Roman"/>
          <w:color w:val="000000"/>
          <w:sz w:val="24"/>
          <w:szCs w:val="24"/>
        </w:rPr>
      </w:pPr>
      <w:r>
        <w:rPr>
          <w:rFonts w:ascii="Times New Roman" w:hAnsi="Times New Roman"/>
          <w:color w:val="000000"/>
          <w:sz w:val="24"/>
          <w:szCs w:val="24"/>
        </w:rPr>
        <w:t xml:space="preserve">27. </w:t>
      </w:r>
      <w:r w:rsidRPr="00CB5EA6">
        <w:rPr>
          <w:rFonts w:ascii="Times New Roman" w:hAnsi="Times New Roman"/>
          <w:color w:val="000000"/>
          <w:sz w:val="24"/>
          <w:szCs w:val="24"/>
        </w:rPr>
        <w:t xml:space="preserve">Доходный подход и особенности его применения к оценке недвижимости. Преимущества и недостатки доходного подхода. </w:t>
      </w:r>
    </w:p>
    <w:p w:rsidR="00CB5EA6" w:rsidRPr="00CB5EA6" w:rsidRDefault="00CB5EA6" w:rsidP="00CB5EA6">
      <w:pPr>
        <w:tabs>
          <w:tab w:val="left" w:pos="1134"/>
          <w:tab w:val="left" w:pos="1276"/>
        </w:tabs>
        <w:spacing w:after="0" w:line="240" w:lineRule="auto"/>
        <w:ind w:firstLine="709"/>
        <w:jc w:val="both"/>
        <w:rPr>
          <w:rFonts w:ascii="Times New Roman" w:hAnsi="Times New Roman"/>
          <w:color w:val="000000"/>
          <w:sz w:val="24"/>
          <w:szCs w:val="24"/>
        </w:rPr>
      </w:pPr>
      <w:r>
        <w:rPr>
          <w:rFonts w:ascii="Times New Roman" w:hAnsi="Times New Roman"/>
          <w:color w:val="000000"/>
          <w:sz w:val="24"/>
          <w:szCs w:val="24"/>
        </w:rPr>
        <w:t xml:space="preserve">28. </w:t>
      </w:r>
      <w:r w:rsidRPr="00CB5EA6">
        <w:rPr>
          <w:rFonts w:ascii="Times New Roman" w:hAnsi="Times New Roman"/>
          <w:color w:val="000000"/>
          <w:sz w:val="24"/>
          <w:szCs w:val="24"/>
        </w:rPr>
        <w:t xml:space="preserve">Метод капитализации дохода (МКД). </w:t>
      </w:r>
    </w:p>
    <w:p w:rsidR="00CB5EA6" w:rsidRPr="00CB5EA6" w:rsidRDefault="00CB5EA6" w:rsidP="00CB5EA6">
      <w:pPr>
        <w:tabs>
          <w:tab w:val="left" w:pos="1134"/>
          <w:tab w:val="left" w:pos="1276"/>
        </w:tabs>
        <w:spacing w:after="0" w:line="240" w:lineRule="auto"/>
        <w:ind w:firstLine="709"/>
        <w:jc w:val="both"/>
        <w:rPr>
          <w:rFonts w:ascii="Times New Roman" w:hAnsi="Times New Roman"/>
          <w:color w:val="000000"/>
          <w:sz w:val="24"/>
          <w:szCs w:val="24"/>
        </w:rPr>
      </w:pPr>
      <w:r>
        <w:rPr>
          <w:rFonts w:ascii="Times New Roman" w:hAnsi="Times New Roman"/>
          <w:color w:val="000000"/>
          <w:sz w:val="24"/>
          <w:szCs w:val="24"/>
        </w:rPr>
        <w:t xml:space="preserve">29. </w:t>
      </w:r>
      <w:r w:rsidRPr="00CB5EA6">
        <w:rPr>
          <w:rFonts w:ascii="Times New Roman" w:hAnsi="Times New Roman"/>
          <w:color w:val="000000"/>
          <w:sz w:val="24"/>
          <w:szCs w:val="24"/>
        </w:rPr>
        <w:t>Метод дисконтированных денежных потоков (МДДП).</w:t>
      </w:r>
    </w:p>
    <w:p w:rsidR="00CB5EA6" w:rsidRPr="00CB5EA6" w:rsidRDefault="00CB5EA6" w:rsidP="00CB5EA6">
      <w:pPr>
        <w:tabs>
          <w:tab w:val="left" w:pos="1134"/>
          <w:tab w:val="left" w:pos="1276"/>
        </w:tabs>
        <w:spacing w:after="0" w:line="240" w:lineRule="auto"/>
        <w:ind w:firstLine="709"/>
        <w:jc w:val="both"/>
        <w:rPr>
          <w:rFonts w:ascii="Times New Roman" w:hAnsi="Times New Roman"/>
          <w:color w:val="000000"/>
          <w:sz w:val="24"/>
          <w:szCs w:val="24"/>
        </w:rPr>
      </w:pPr>
      <w:r>
        <w:rPr>
          <w:rFonts w:ascii="Times New Roman" w:hAnsi="Times New Roman"/>
          <w:color w:val="000000"/>
          <w:sz w:val="24"/>
          <w:szCs w:val="24"/>
        </w:rPr>
        <w:t xml:space="preserve">30. </w:t>
      </w:r>
      <w:r w:rsidRPr="00CB5EA6">
        <w:rPr>
          <w:rFonts w:ascii="Times New Roman" w:hAnsi="Times New Roman"/>
          <w:color w:val="000000"/>
          <w:sz w:val="24"/>
          <w:szCs w:val="24"/>
        </w:rPr>
        <w:t xml:space="preserve">Сравнительный подход и особенности его применения к оценке недвижимости. Преимущества и недостатки сравнительного подхода. </w:t>
      </w:r>
    </w:p>
    <w:p w:rsidR="00CB5EA6" w:rsidRPr="00CB5EA6" w:rsidRDefault="00CB5EA6" w:rsidP="00CB5EA6">
      <w:pPr>
        <w:tabs>
          <w:tab w:val="left" w:pos="1134"/>
          <w:tab w:val="left" w:pos="1276"/>
        </w:tabs>
        <w:spacing w:after="0" w:line="240" w:lineRule="auto"/>
        <w:ind w:firstLine="709"/>
        <w:jc w:val="both"/>
        <w:rPr>
          <w:rFonts w:ascii="Times New Roman" w:hAnsi="Times New Roman"/>
          <w:color w:val="000000"/>
          <w:sz w:val="24"/>
          <w:szCs w:val="24"/>
        </w:rPr>
      </w:pPr>
      <w:r>
        <w:rPr>
          <w:rFonts w:ascii="Times New Roman" w:hAnsi="Times New Roman"/>
          <w:color w:val="000000"/>
          <w:sz w:val="24"/>
          <w:szCs w:val="24"/>
        </w:rPr>
        <w:t xml:space="preserve">31. </w:t>
      </w:r>
      <w:r w:rsidRPr="00CB5EA6">
        <w:rPr>
          <w:rFonts w:ascii="Times New Roman" w:hAnsi="Times New Roman"/>
          <w:color w:val="000000"/>
          <w:sz w:val="24"/>
          <w:szCs w:val="24"/>
        </w:rPr>
        <w:t xml:space="preserve">Виды корректировок и правила внесения корректировок. </w:t>
      </w:r>
    </w:p>
    <w:p w:rsidR="00CB5EA6" w:rsidRPr="00CB5EA6" w:rsidRDefault="00CB5EA6" w:rsidP="00CB5EA6">
      <w:pPr>
        <w:tabs>
          <w:tab w:val="left" w:pos="1134"/>
          <w:tab w:val="left" w:pos="1276"/>
        </w:tabs>
        <w:spacing w:after="0" w:line="240" w:lineRule="auto"/>
        <w:ind w:firstLine="709"/>
        <w:jc w:val="both"/>
        <w:rPr>
          <w:rFonts w:ascii="Times New Roman" w:hAnsi="Times New Roman"/>
          <w:color w:val="000000"/>
          <w:sz w:val="24"/>
          <w:szCs w:val="24"/>
        </w:rPr>
      </w:pPr>
      <w:r>
        <w:rPr>
          <w:rFonts w:ascii="Times New Roman" w:hAnsi="Times New Roman"/>
          <w:color w:val="000000"/>
          <w:sz w:val="24"/>
          <w:szCs w:val="24"/>
        </w:rPr>
        <w:t xml:space="preserve">32. </w:t>
      </w:r>
      <w:r w:rsidRPr="00CB5EA6">
        <w:rPr>
          <w:rFonts w:ascii="Times New Roman" w:hAnsi="Times New Roman"/>
          <w:color w:val="000000"/>
          <w:sz w:val="24"/>
          <w:szCs w:val="24"/>
        </w:rPr>
        <w:t>Методы сравнительного подхода: метод парных продаж, метод валового рентного мультипликатора</w:t>
      </w:r>
    </w:p>
    <w:p w:rsidR="00CB5EA6" w:rsidRPr="00CB5EA6" w:rsidRDefault="00CB5EA6" w:rsidP="00CB5EA6">
      <w:pPr>
        <w:tabs>
          <w:tab w:val="left" w:pos="1134"/>
          <w:tab w:val="left" w:pos="1276"/>
        </w:tabs>
        <w:spacing w:after="0" w:line="240" w:lineRule="auto"/>
        <w:ind w:firstLine="709"/>
        <w:jc w:val="both"/>
        <w:rPr>
          <w:rFonts w:ascii="Times New Roman" w:hAnsi="Times New Roman"/>
          <w:color w:val="000000"/>
          <w:sz w:val="24"/>
          <w:szCs w:val="24"/>
        </w:rPr>
      </w:pPr>
      <w:r>
        <w:rPr>
          <w:rFonts w:ascii="Times New Roman" w:hAnsi="Times New Roman"/>
          <w:color w:val="000000"/>
          <w:sz w:val="24"/>
          <w:szCs w:val="24"/>
        </w:rPr>
        <w:lastRenderedPageBreak/>
        <w:t xml:space="preserve">34. </w:t>
      </w:r>
      <w:r w:rsidRPr="00CB5EA6">
        <w:rPr>
          <w:rFonts w:ascii="Times New Roman" w:hAnsi="Times New Roman"/>
          <w:color w:val="000000"/>
          <w:sz w:val="24"/>
          <w:szCs w:val="24"/>
        </w:rPr>
        <w:t xml:space="preserve">Затратный подход и особенности его применения к оценке недвижимости. Преимущества и недостатки затратного подхода. </w:t>
      </w:r>
    </w:p>
    <w:p w:rsidR="00CB5EA6" w:rsidRPr="00CB5EA6" w:rsidRDefault="00CB5EA6" w:rsidP="00CB5EA6">
      <w:pPr>
        <w:tabs>
          <w:tab w:val="left" w:pos="1134"/>
          <w:tab w:val="left" w:pos="1276"/>
        </w:tabs>
        <w:spacing w:after="0" w:line="240" w:lineRule="auto"/>
        <w:ind w:firstLine="709"/>
        <w:jc w:val="both"/>
        <w:rPr>
          <w:rFonts w:ascii="Times New Roman" w:hAnsi="Times New Roman"/>
          <w:color w:val="000000"/>
          <w:sz w:val="24"/>
          <w:szCs w:val="24"/>
        </w:rPr>
      </w:pPr>
      <w:r>
        <w:rPr>
          <w:rFonts w:ascii="Times New Roman" w:hAnsi="Times New Roman"/>
          <w:color w:val="000000"/>
          <w:sz w:val="24"/>
          <w:szCs w:val="24"/>
        </w:rPr>
        <w:t xml:space="preserve">35. </w:t>
      </w:r>
      <w:r w:rsidRPr="00CB5EA6">
        <w:rPr>
          <w:rFonts w:ascii="Times New Roman" w:hAnsi="Times New Roman"/>
          <w:color w:val="000000"/>
          <w:sz w:val="24"/>
          <w:szCs w:val="24"/>
        </w:rPr>
        <w:t>Методы затратного подхода: метод сравнительной единицы, метод разбивки по компонентам, метод количественного обследования</w:t>
      </w:r>
    </w:p>
    <w:p w:rsidR="00CB5EA6" w:rsidRPr="00CB5EA6" w:rsidRDefault="00CB5EA6" w:rsidP="00CB5EA6">
      <w:pPr>
        <w:tabs>
          <w:tab w:val="left" w:pos="1134"/>
          <w:tab w:val="left" w:pos="1276"/>
        </w:tabs>
        <w:spacing w:after="0" w:line="240" w:lineRule="auto"/>
        <w:ind w:firstLine="709"/>
        <w:jc w:val="both"/>
        <w:rPr>
          <w:rFonts w:ascii="Times New Roman" w:hAnsi="Times New Roman"/>
          <w:color w:val="000000"/>
          <w:sz w:val="24"/>
          <w:szCs w:val="24"/>
        </w:rPr>
      </w:pPr>
      <w:r>
        <w:rPr>
          <w:rFonts w:ascii="Times New Roman" w:hAnsi="Times New Roman"/>
          <w:color w:val="000000"/>
          <w:sz w:val="24"/>
          <w:szCs w:val="24"/>
        </w:rPr>
        <w:t xml:space="preserve">36. </w:t>
      </w:r>
      <w:r w:rsidRPr="00CB5EA6">
        <w:rPr>
          <w:rFonts w:ascii="Times New Roman" w:hAnsi="Times New Roman"/>
          <w:color w:val="000000"/>
          <w:sz w:val="24"/>
          <w:szCs w:val="24"/>
        </w:rPr>
        <w:t xml:space="preserve">Инвестирование в объекты недвижимости. </w:t>
      </w:r>
    </w:p>
    <w:p w:rsidR="00CB5EA6" w:rsidRPr="00CB5EA6" w:rsidRDefault="00CB5EA6" w:rsidP="00CB5EA6">
      <w:pPr>
        <w:tabs>
          <w:tab w:val="left" w:pos="1134"/>
          <w:tab w:val="left" w:pos="1276"/>
        </w:tabs>
        <w:spacing w:after="0" w:line="240" w:lineRule="auto"/>
        <w:ind w:firstLine="709"/>
        <w:jc w:val="both"/>
        <w:rPr>
          <w:rFonts w:ascii="Times New Roman" w:hAnsi="Times New Roman"/>
          <w:color w:val="000000"/>
          <w:sz w:val="24"/>
          <w:szCs w:val="24"/>
        </w:rPr>
      </w:pPr>
      <w:r>
        <w:rPr>
          <w:rFonts w:ascii="Times New Roman" w:hAnsi="Times New Roman"/>
          <w:color w:val="000000"/>
          <w:sz w:val="24"/>
          <w:szCs w:val="24"/>
        </w:rPr>
        <w:t xml:space="preserve">37. </w:t>
      </w:r>
      <w:r w:rsidRPr="00CB5EA6">
        <w:rPr>
          <w:rFonts w:ascii="Times New Roman" w:hAnsi="Times New Roman"/>
          <w:color w:val="000000"/>
          <w:sz w:val="24"/>
          <w:szCs w:val="24"/>
        </w:rPr>
        <w:t xml:space="preserve">Особенности недвижимости как объекта инвестирования. </w:t>
      </w:r>
    </w:p>
    <w:p w:rsidR="00CB5EA6" w:rsidRPr="00CB5EA6" w:rsidRDefault="00CB5EA6" w:rsidP="00CB5EA6">
      <w:pPr>
        <w:tabs>
          <w:tab w:val="left" w:pos="1134"/>
          <w:tab w:val="left" w:pos="1276"/>
        </w:tabs>
        <w:spacing w:after="0" w:line="240" w:lineRule="auto"/>
        <w:ind w:firstLine="709"/>
        <w:jc w:val="both"/>
        <w:rPr>
          <w:rFonts w:ascii="Times New Roman" w:hAnsi="Times New Roman"/>
          <w:color w:val="000000"/>
          <w:sz w:val="24"/>
          <w:szCs w:val="24"/>
        </w:rPr>
      </w:pPr>
      <w:r>
        <w:rPr>
          <w:rFonts w:ascii="Times New Roman" w:hAnsi="Times New Roman"/>
          <w:color w:val="000000"/>
          <w:sz w:val="24"/>
          <w:szCs w:val="24"/>
        </w:rPr>
        <w:t xml:space="preserve">38. </w:t>
      </w:r>
      <w:r w:rsidRPr="00CB5EA6">
        <w:rPr>
          <w:rFonts w:ascii="Times New Roman" w:hAnsi="Times New Roman"/>
          <w:color w:val="000000"/>
          <w:sz w:val="24"/>
          <w:szCs w:val="24"/>
        </w:rPr>
        <w:t xml:space="preserve">Субъекты инвестирования в недвижимость. </w:t>
      </w:r>
    </w:p>
    <w:p w:rsidR="00CB5EA6" w:rsidRPr="00CB5EA6" w:rsidRDefault="00CB5EA6" w:rsidP="00CB5EA6">
      <w:pPr>
        <w:tabs>
          <w:tab w:val="left" w:pos="1134"/>
          <w:tab w:val="left" w:pos="1276"/>
        </w:tabs>
        <w:spacing w:after="0" w:line="240" w:lineRule="auto"/>
        <w:ind w:firstLine="709"/>
        <w:jc w:val="both"/>
        <w:rPr>
          <w:rFonts w:ascii="Times New Roman" w:hAnsi="Times New Roman"/>
          <w:color w:val="000000"/>
          <w:sz w:val="24"/>
          <w:szCs w:val="24"/>
        </w:rPr>
      </w:pPr>
      <w:r>
        <w:rPr>
          <w:rFonts w:ascii="Times New Roman" w:hAnsi="Times New Roman"/>
          <w:color w:val="000000"/>
          <w:sz w:val="24"/>
          <w:szCs w:val="24"/>
        </w:rPr>
        <w:t xml:space="preserve">39. </w:t>
      </w:r>
      <w:r w:rsidRPr="00CB5EA6">
        <w:rPr>
          <w:rFonts w:ascii="Times New Roman" w:hAnsi="Times New Roman"/>
          <w:color w:val="000000"/>
          <w:sz w:val="24"/>
          <w:szCs w:val="24"/>
        </w:rPr>
        <w:t xml:space="preserve">Механизм финансирования недвижимости. Источники и методы финансирования инвестиций в недвижимость. </w:t>
      </w:r>
    </w:p>
    <w:p w:rsidR="00CB5EA6" w:rsidRPr="00CB5EA6" w:rsidRDefault="00CB5EA6" w:rsidP="00CB5EA6">
      <w:pPr>
        <w:tabs>
          <w:tab w:val="left" w:pos="1134"/>
          <w:tab w:val="left" w:pos="1276"/>
        </w:tabs>
        <w:spacing w:after="0" w:line="240" w:lineRule="auto"/>
        <w:ind w:firstLine="709"/>
        <w:jc w:val="both"/>
        <w:rPr>
          <w:rFonts w:ascii="Times New Roman" w:hAnsi="Times New Roman"/>
          <w:color w:val="000000"/>
          <w:sz w:val="24"/>
          <w:szCs w:val="24"/>
        </w:rPr>
      </w:pPr>
      <w:r>
        <w:rPr>
          <w:rFonts w:ascii="Times New Roman" w:hAnsi="Times New Roman"/>
          <w:color w:val="000000"/>
          <w:sz w:val="24"/>
          <w:szCs w:val="24"/>
        </w:rPr>
        <w:t xml:space="preserve">40. </w:t>
      </w:r>
      <w:r w:rsidRPr="00CB5EA6">
        <w:rPr>
          <w:rFonts w:ascii="Times New Roman" w:hAnsi="Times New Roman"/>
          <w:color w:val="000000"/>
          <w:sz w:val="24"/>
          <w:szCs w:val="24"/>
        </w:rPr>
        <w:t xml:space="preserve">Ипотечное кредитование недвижимости. Риски инвестиций в недвижимость. </w:t>
      </w:r>
    </w:p>
    <w:p w:rsidR="00CB5EA6" w:rsidRPr="00CB5EA6" w:rsidRDefault="00CB5EA6" w:rsidP="00CB5EA6">
      <w:pPr>
        <w:tabs>
          <w:tab w:val="left" w:pos="1134"/>
          <w:tab w:val="left" w:pos="1276"/>
        </w:tabs>
        <w:spacing w:after="0" w:line="240" w:lineRule="auto"/>
        <w:ind w:firstLine="709"/>
        <w:jc w:val="both"/>
        <w:rPr>
          <w:rFonts w:ascii="Times New Roman" w:hAnsi="Times New Roman"/>
          <w:color w:val="000000"/>
          <w:sz w:val="24"/>
          <w:szCs w:val="24"/>
        </w:rPr>
      </w:pPr>
      <w:r>
        <w:rPr>
          <w:rFonts w:ascii="Times New Roman" w:hAnsi="Times New Roman"/>
          <w:color w:val="000000"/>
          <w:sz w:val="24"/>
          <w:szCs w:val="24"/>
        </w:rPr>
        <w:t xml:space="preserve">41. </w:t>
      </w:r>
      <w:r w:rsidRPr="00CB5EA6">
        <w:rPr>
          <w:rFonts w:ascii="Times New Roman" w:hAnsi="Times New Roman"/>
          <w:color w:val="000000"/>
          <w:sz w:val="24"/>
          <w:szCs w:val="24"/>
        </w:rPr>
        <w:t>Оценка экономической эффективности инвестиций в недвижимость</w:t>
      </w:r>
    </w:p>
    <w:p w:rsidR="000B4FD1" w:rsidRPr="000B4FD1" w:rsidRDefault="000B4FD1" w:rsidP="00CB5EA6">
      <w:pPr>
        <w:spacing w:after="0" w:line="240" w:lineRule="auto"/>
        <w:ind w:left="709"/>
        <w:jc w:val="both"/>
        <w:rPr>
          <w:rFonts w:ascii="Times New Roman" w:hAnsi="Times New Roman"/>
          <w:spacing w:val="-6"/>
          <w:sz w:val="24"/>
          <w:szCs w:val="28"/>
        </w:rPr>
      </w:pPr>
    </w:p>
    <w:p w:rsidR="006507E5" w:rsidRPr="000D79E3" w:rsidRDefault="006507E5" w:rsidP="00EF569C">
      <w:pPr>
        <w:spacing w:after="0" w:line="240" w:lineRule="auto"/>
        <w:ind w:firstLine="709"/>
        <w:jc w:val="both"/>
        <w:rPr>
          <w:rFonts w:ascii="Times New Roman" w:hAnsi="Times New Roman"/>
          <w:sz w:val="24"/>
          <w:szCs w:val="24"/>
        </w:rPr>
      </w:pPr>
    </w:p>
    <w:p w:rsidR="006507E5" w:rsidRPr="00CB5EA6" w:rsidRDefault="006507E5" w:rsidP="00CB5EA6">
      <w:pPr>
        <w:autoSpaceDE w:val="0"/>
        <w:autoSpaceDN w:val="0"/>
        <w:adjustRightInd w:val="0"/>
        <w:spacing w:after="0" w:line="240" w:lineRule="auto"/>
        <w:ind w:firstLine="709"/>
        <w:jc w:val="both"/>
        <w:rPr>
          <w:rFonts w:ascii="Times New Roman" w:hAnsi="Times New Roman"/>
          <w:i/>
          <w:sz w:val="24"/>
          <w:szCs w:val="24"/>
        </w:rPr>
      </w:pPr>
      <w:r w:rsidRPr="000D79E3">
        <w:rPr>
          <w:rFonts w:ascii="Times New Roman" w:hAnsi="Times New Roman"/>
          <w:i/>
          <w:sz w:val="24"/>
          <w:szCs w:val="24"/>
        </w:rPr>
        <w:t xml:space="preserve">3.3 Типовой Экзаменационный билет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375"/>
        <w:gridCol w:w="4896"/>
        <w:gridCol w:w="2299"/>
      </w:tblGrid>
      <w:tr w:rsidR="00CB5EA6" w:rsidRPr="007B6C01" w:rsidTr="00CB5EA6">
        <w:trPr>
          <w:cantSplit/>
          <w:trHeight w:val="966"/>
        </w:trPr>
        <w:tc>
          <w:tcPr>
            <w:tcW w:w="1241" w:type="pct"/>
            <w:vAlign w:val="center"/>
          </w:tcPr>
          <w:p w:rsidR="00CB5EA6" w:rsidRPr="007B6C01" w:rsidRDefault="00CB5EA6" w:rsidP="00CB5EA6">
            <w:pPr>
              <w:spacing w:after="0" w:line="240" w:lineRule="auto"/>
              <w:jc w:val="center"/>
              <w:rPr>
                <w:rFonts w:ascii="Times New Roman" w:hAnsi="Times New Roman"/>
                <w:sz w:val="24"/>
                <w:szCs w:val="24"/>
              </w:rPr>
            </w:pPr>
            <w:r w:rsidRPr="007B6C01">
              <w:rPr>
                <w:rFonts w:ascii="Times New Roman" w:hAnsi="Times New Roman"/>
                <w:sz w:val="24"/>
                <w:szCs w:val="24"/>
              </w:rPr>
              <w:t>УрГУПС</w:t>
            </w:r>
          </w:p>
        </w:tc>
        <w:tc>
          <w:tcPr>
            <w:tcW w:w="2558" w:type="pct"/>
            <w:vMerge w:val="restart"/>
          </w:tcPr>
          <w:p w:rsidR="00CB5EA6" w:rsidRPr="007B6C01" w:rsidRDefault="00CB5EA6" w:rsidP="00CB5EA6">
            <w:pPr>
              <w:spacing w:after="0" w:line="240" w:lineRule="auto"/>
              <w:jc w:val="center"/>
              <w:rPr>
                <w:rFonts w:ascii="Times New Roman" w:hAnsi="Times New Roman"/>
                <w:sz w:val="24"/>
                <w:szCs w:val="24"/>
              </w:rPr>
            </w:pPr>
            <w:r w:rsidRPr="007B6C01">
              <w:rPr>
                <w:rFonts w:ascii="Times New Roman" w:hAnsi="Times New Roman"/>
                <w:sz w:val="24"/>
                <w:szCs w:val="24"/>
              </w:rPr>
              <w:t>ЭКЗАМЕНАЦИОННЫЙ БИЛЕТ № 1</w:t>
            </w:r>
          </w:p>
          <w:p w:rsidR="00CB5EA6" w:rsidRPr="007B6C01" w:rsidRDefault="00CB5EA6" w:rsidP="00CB5EA6">
            <w:pPr>
              <w:spacing w:after="0" w:line="240" w:lineRule="auto"/>
              <w:jc w:val="center"/>
              <w:rPr>
                <w:rFonts w:ascii="Times New Roman" w:hAnsi="Times New Roman"/>
                <w:sz w:val="24"/>
                <w:szCs w:val="24"/>
              </w:rPr>
            </w:pPr>
            <w:r w:rsidRPr="007B6C01">
              <w:rPr>
                <w:rFonts w:ascii="Times New Roman" w:hAnsi="Times New Roman"/>
                <w:sz w:val="24"/>
                <w:szCs w:val="24"/>
              </w:rPr>
              <w:t>по  дисциплине:</w:t>
            </w:r>
          </w:p>
          <w:p w:rsidR="00CB5EA6" w:rsidRPr="007B6C01" w:rsidRDefault="00CB5EA6" w:rsidP="00CB5EA6">
            <w:pPr>
              <w:spacing w:after="0" w:line="240" w:lineRule="auto"/>
              <w:jc w:val="center"/>
              <w:rPr>
                <w:rFonts w:ascii="Times New Roman" w:hAnsi="Times New Roman"/>
                <w:sz w:val="24"/>
                <w:szCs w:val="24"/>
              </w:rPr>
            </w:pPr>
            <w:r w:rsidRPr="007B6C01">
              <w:rPr>
                <w:rFonts w:ascii="Times New Roman" w:hAnsi="Times New Roman"/>
                <w:sz w:val="24"/>
                <w:szCs w:val="24"/>
              </w:rPr>
              <w:t>«</w:t>
            </w:r>
            <w:r>
              <w:rPr>
                <w:rFonts w:ascii="Times New Roman" w:hAnsi="Times New Roman"/>
                <w:sz w:val="24"/>
                <w:szCs w:val="24"/>
              </w:rPr>
              <w:t>Экономика недвижимости</w:t>
            </w:r>
            <w:r w:rsidRPr="007B6C01">
              <w:rPr>
                <w:rFonts w:ascii="Times New Roman" w:hAnsi="Times New Roman"/>
                <w:sz w:val="24"/>
                <w:szCs w:val="24"/>
              </w:rPr>
              <w:t>»</w:t>
            </w:r>
          </w:p>
          <w:p w:rsidR="00CB5EA6" w:rsidRPr="007B6C01" w:rsidRDefault="00CB5EA6" w:rsidP="00CB5EA6">
            <w:pPr>
              <w:spacing w:after="0" w:line="240" w:lineRule="auto"/>
              <w:jc w:val="center"/>
              <w:rPr>
                <w:rFonts w:ascii="Times New Roman" w:hAnsi="Times New Roman"/>
                <w:sz w:val="24"/>
                <w:szCs w:val="24"/>
              </w:rPr>
            </w:pPr>
            <w:r w:rsidRPr="007B6C01">
              <w:rPr>
                <w:rFonts w:ascii="Times New Roman" w:hAnsi="Times New Roman"/>
                <w:sz w:val="24"/>
                <w:szCs w:val="24"/>
              </w:rPr>
              <w:t>для направления подготовки 38.03.0</w:t>
            </w:r>
            <w:r>
              <w:rPr>
                <w:rFonts w:ascii="Times New Roman" w:hAnsi="Times New Roman"/>
                <w:sz w:val="24"/>
                <w:szCs w:val="24"/>
              </w:rPr>
              <w:t>1</w:t>
            </w:r>
            <w:r w:rsidRPr="007B6C01">
              <w:rPr>
                <w:rFonts w:ascii="Times New Roman" w:hAnsi="Times New Roman"/>
                <w:sz w:val="24"/>
                <w:szCs w:val="24"/>
              </w:rPr>
              <w:t xml:space="preserve"> «</w:t>
            </w:r>
            <w:r>
              <w:rPr>
                <w:rFonts w:ascii="Times New Roman" w:hAnsi="Times New Roman"/>
                <w:sz w:val="24"/>
                <w:szCs w:val="24"/>
              </w:rPr>
              <w:t>Экономика»</w:t>
            </w:r>
            <w:r w:rsidRPr="007B6C01">
              <w:rPr>
                <w:rFonts w:ascii="Times New Roman" w:hAnsi="Times New Roman"/>
                <w:sz w:val="24"/>
                <w:szCs w:val="24"/>
              </w:rPr>
              <w:t>, профиль «</w:t>
            </w:r>
            <w:r>
              <w:rPr>
                <w:rFonts w:ascii="Times New Roman" w:hAnsi="Times New Roman"/>
                <w:sz w:val="24"/>
                <w:szCs w:val="24"/>
              </w:rPr>
              <w:t>Экономика строительного бизнеса</w:t>
            </w:r>
            <w:r w:rsidRPr="007B6C01">
              <w:rPr>
                <w:rFonts w:ascii="Times New Roman" w:hAnsi="Times New Roman"/>
                <w:sz w:val="24"/>
                <w:szCs w:val="24"/>
              </w:rPr>
              <w:t>»</w:t>
            </w:r>
          </w:p>
        </w:tc>
        <w:tc>
          <w:tcPr>
            <w:tcW w:w="1201" w:type="pct"/>
          </w:tcPr>
          <w:p w:rsidR="00CB5EA6" w:rsidRPr="007B6C01" w:rsidRDefault="00CB5EA6" w:rsidP="00CB5EA6">
            <w:pPr>
              <w:spacing w:after="0" w:line="240" w:lineRule="auto"/>
              <w:jc w:val="center"/>
              <w:rPr>
                <w:rFonts w:ascii="Times New Roman" w:hAnsi="Times New Roman"/>
                <w:sz w:val="24"/>
                <w:szCs w:val="24"/>
              </w:rPr>
            </w:pPr>
            <w:r w:rsidRPr="007B6C01">
              <w:rPr>
                <w:rFonts w:ascii="Times New Roman" w:hAnsi="Times New Roman"/>
                <w:sz w:val="24"/>
                <w:szCs w:val="24"/>
              </w:rPr>
              <w:t>УТВЕРЖДАЮ:</w:t>
            </w:r>
          </w:p>
          <w:p w:rsidR="00CB5EA6" w:rsidRPr="007B6C01" w:rsidRDefault="00CB5EA6" w:rsidP="00CB5EA6">
            <w:pPr>
              <w:spacing w:after="0" w:line="240" w:lineRule="auto"/>
              <w:jc w:val="center"/>
              <w:rPr>
                <w:rFonts w:ascii="Times New Roman" w:hAnsi="Times New Roman"/>
                <w:sz w:val="24"/>
                <w:szCs w:val="24"/>
              </w:rPr>
            </w:pPr>
            <w:r w:rsidRPr="007B6C01">
              <w:rPr>
                <w:rFonts w:ascii="Times New Roman" w:hAnsi="Times New Roman"/>
                <w:sz w:val="24"/>
                <w:szCs w:val="24"/>
              </w:rPr>
              <w:t>Зав. кафедрой,</w:t>
            </w:r>
          </w:p>
          <w:p w:rsidR="00CB5EA6" w:rsidRPr="007B6C01" w:rsidRDefault="00CB5EA6" w:rsidP="00CB5EA6">
            <w:pPr>
              <w:spacing w:after="0" w:line="240" w:lineRule="auto"/>
              <w:jc w:val="center"/>
              <w:rPr>
                <w:rFonts w:ascii="Times New Roman" w:hAnsi="Times New Roman"/>
                <w:sz w:val="24"/>
                <w:szCs w:val="24"/>
              </w:rPr>
            </w:pPr>
            <w:r w:rsidRPr="007B6C01">
              <w:rPr>
                <w:rFonts w:ascii="Times New Roman" w:hAnsi="Times New Roman"/>
                <w:sz w:val="24"/>
                <w:szCs w:val="24"/>
              </w:rPr>
              <w:t>д.э.н., проф.</w:t>
            </w:r>
          </w:p>
        </w:tc>
      </w:tr>
      <w:tr w:rsidR="00CB5EA6" w:rsidRPr="007B6C01" w:rsidTr="00CB5EA6">
        <w:trPr>
          <w:cantSplit/>
          <w:trHeight w:val="775"/>
        </w:trPr>
        <w:tc>
          <w:tcPr>
            <w:tcW w:w="1241" w:type="pct"/>
            <w:vMerge w:val="restart"/>
            <w:vAlign w:val="center"/>
          </w:tcPr>
          <w:p w:rsidR="00CB5EA6" w:rsidRPr="007B6C01" w:rsidRDefault="00CB5EA6" w:rsidP="00CB5EA6">
            <w:pPr>
              <w:spacing w:after="0" w:line="240" w:lineRule="auto"/>
              <w:jc w:val="center"/>
              <w:rPr>
                <w:rFonts w:ascii="Times New Roman" w:hAnsi="Times New Roman"/>
                <w:sz w:val="24"/>
                <w:szCs w:val="24"/>
              </w:rPr>
            </w:pPr>
            <w:r w:rsidRPr="007B6C01">
              <w:rPr>
                <w:rFonts w:ascii="Times New Roman" w:hAnsi="Times New Roman"/>
                <w:sz w:val="24"/>
                <w:szCs w:val="24"/>
              </w:rPr>
              <w:t>Кафедра «Экономика транспорта»</w:t>
            </w:r>
          </w:p>
          <w:p w:rsidR="00CB5EA6" w:rsidRPr="007B6C01" w:rsidRDefault="00CB5EA6" w:rsidP="00CB5EA6">
            <w:pPr>
              <w:spacing w:after="0" w:line="240" w:lineRule="auto"/>
              <w:jc w:val="center"/>
              <w:rPr>
                <w:rFonts w:ascii="Times New Roman" w:hAnsi="Times New Roman"/>
                <w:sz w:val="24"/>
                <w:szCs w:val="24"/>
              </w:rPr>
            </w:pPr>
            <w:r w:rsidRPr="007B6C01">
              <w:rPr>
                <w:rFonts w:ascii="Times New Roman" w:hAnsi="Times New Roman"/>
                <w:sz w:val="24"/>
                <w:szCs w:val="24"/>
              </w:rPr>
              <w:t xml:space="preserve">2021-2022 </w:t>
            </w:r>
            <w:proofErr w:type="spellStart"/>
            <w:r w:rsidRPr="007B6C01">
              <w:rPr>
                <w:rFonts w:ascii="Times New Roman" w:hAnsi="Times New Roman"/>
                <w:sz w:val="24"/>
                <w:szCs w:val="24"/>
              </w:rPr>
              <w:t>уч.гг</w:t>
            </w:r>
            <w:proofErr w:type="spellEnd"/>
            <w:r w:rsidRPr="007B6C01">
              <w:rPr>
                <w:rFonts w:ascii="Times New Roman" w:hAnsi="Times New Roman"/>
                <w:sz w:val="24"/>
                <w:szCs w:val="24"/>
              </w:rPr>
              <w:t>.</w:t>
            </w:r>
          </w:p>
        </w:tc>
        <w:tc>
          <w:tcPr>
            <w:tcW w:w="2558" w:type="pct"/>
            <w:vMerge/>
            <w:vAlign w:val="center"/>
          </w:tcPr>
          <w:p w:rsidR="00CB5EA6" w:rsidRPr="007B6C01" w:rsidRDefault="00CB5EA6" w:rsidP="00CB5EA6">
            <w:pPr>
              <w:spacing w:after="0" w:line="240" w:lineRule="auto"/>
              <w:jc w:val="center"/>
              <w:rPr>
                <w:rFonts w:ascii="Times New Roman" w:hAnsi="Times New Roman"/>
                <w:sz w:val="24"/>
                <w:szCs w:val="24"/>
              </w:rPr>
            </w:pPr>
          </w:p>
        </w:tc>
        <w:tc>
          <w:tcPr>
            <w:tcW w:w="1201" w:type="pct"/>
          </w:tcPr>
          <w:p w:rsidR="00CB5EA6" w:rsidRPr="007B6C01" w:rsidRDefault="00CB5EA6" w:rsidP="00CB5EA6">
            <w:pPr>
              <w:spacing w:after="0" w:line="240" w:lineRule="auto"/>
              <w:jc w:val="center"/>
              <w:rPr>
                <w:rFonts w:ascii="Times New Roman" w:hAnsi="Times New Roman"/>
                <w:sz w:val="24"/>
                <w:szCs w:val="24"/>
              </w:rPr>
            </w:pPr>
            <w:r>
              <w:rPr>
                <w:rFonts w:ascii="Times New Roman" w:eastAsia="SimSun" w:hAnsi="Times New Roman"/>
                <w:noProof/>
                <w:sz w:val="24"/>
                <w:szCs w:val="24"/>
              </w:rPr>
              <w:drawing>
                <wp:inline distT="0" distB="0" distL="0" distR="0" wp14:anchorId="63672483" wp14:editId="06F0A670">
                  <wp:extent cx="1294130" cy="483235"/>
                  <wp:effectExtent l="0" t="0" r="1270" b="0"/>
                  <wp:docPr id="31" name="Рисунок 6" descr="подпись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подпись 2"/>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294130" cy="483235"/>
                          </a:xfrm>
                          <a:prstGeom prst="rect">
                            <a:avLst/>
                          </a:prstGeom>
                          <a:noFill/>
                          <a:ln>
                            <a:noFill/>
                          </a:ln>
                        </pic:spPr>
                      </pic:pic>
                    </a:graphicData>
                  </a:graphic>
                </wp:inline>
              </w:drawing>
            </w:r>
          </w:p>
        </w:tc>
      </w:tr>
      <w:tr w:rsidR="00CB5EA6" w:rsidRPr="007B6C01" w:rsidTr="00CB5EA6">
        <w:trPr>
          <w:cantSplit/>
          <w:trHeight w:val="70"/>
        </w:trPr>
        <w:tc>
          <w:tcPr>
            <w:tcW w:w="1241" w:type="pct"/>
            <w:vMerge/>
            <w:vAlign w:val="center"/>
          </w:tcPr>
          <w:p w:rsidR="00CB5EA6" w:rsidRPr="007B6C01" w:rsidRDefault="00CB5EA6" w:rsidP="00CB5EA6">
            <w:pPr>
              <w:spacing w:after="0" w:line="240" w:lineRule="auto"/>
              <w:jc w:val="center"/>
              <w:rPr>
                <w:rFonts w:ascii="Times New Roman" w:hAnsi="Times New Roman"/>
                <w:sz w:val="24"/>
                <w:szCs w:val="24"/>
              </w:rPr>
            </w:pPr>
          </w:p>
        </w:tc>
        <w:tc>
          <w:tcPr>
            <w:tcW w:w="2558" w:type="pct"/>
            <w:vMerge/>
            <w:vAlign w:val="center"/>
          </w:tcPr>
          <w:p w:rsidR="00CB5EA6" w:rsidRPr="007B6C01" w:rsidRDefault="00CB5EA6" w:rsidP="00CB5EA6">
            <w:pPr>
              <w:spacing w:after="0" w:line="240" w:lineRule="auto"/>
              <w:jc w:val="center"/>
              <w:rPr>
                <w:rFonts w:ascii="Times New Roman" w:hAnsi="Times New Roman"/>
                <w:sz w:val="24"/>
                <w:szCs w:val="24"/>
              </w:rPr>
            </w:pPr>
          </w:p>
        </w:tc>
        <w:tc>
          <w:tcPr>
            <w:tcW w:w="1201" w:type="pct"/>
            <w:vAlign w:val="bottom"/>
          </w:tcPr>
          <w:p w:rsidR="00CB5EA6" w:rsidRPr="007B6C01" w:rsidRDefault="00CB5EA6" w:rsidP="00CB5EA6">
            <w:pPr>
              <w:spacing w:after="0" w:line="240" w:lineRule="auto"/>
              <w:jc w:val="center"/>
              <w:rPr>
                <w:rFonts w:ascii="Times New Roman" w:hAnsi="Times New Roman"/>
                <w:sz w:val="24"/>
                <w:szCs w:val="24"/>
              </w:rPr>
            </w:pPr>
            <w:proofErr w:type="spellStart"/>
            <w:r w:rsidRPr="007B6C01">
              <w:rPr>
                <w:rFonts w:ascii="Times New Roman" w:hAnsi="Times New Roman"/>
                <w:sz w:val="24"/>
                <w:szCs w:val="24"/>
              </w:rPr>
              <w:t>Рачек</w:t>
            </w:r>
            <w:proofErr w:type="spellEnd"/>
            <w:r w:rsidRPr="007B6C01">
              <w:rPr>
                <w:rFonts w:ascii="Times New Roman" w:hAnsi="Times New Roman"/>
                <w:sz w:val="24"/>
                <w:szCs w:val="24"/>
              </w:rPr>
              <w:t xml:space="preserve"> С.В.</w:t>
            </w:r>
          </w:p>
        </w:tc>
      </w:tr>
      <w:tr w:rsidR="00CB5EA6" w:rsidRPr="003A38B0" w:rsidTr="00CB5EA6">
        <w:trPr>
          <w:cantSplit/>
          <w:trHeight w:val="70"/>
        </w:trPr>
        <w:tc>
          <w:tcPr>
            <w:tcW w:w="5000" w:type="pct"/>
            <w:gridSpan w:val="3"/>
            <w:vAlign w:val="center"/>
          </w:tcPr>
          <w:p w:rsidR="00CB5EA6" w:rsidRPr="003A38B0" w:rsidRDefault="00CB5EA6" w:rsidP="00AD4E9D">
            <w:pPr>
              <w:pStyle w:val="a5"/>
              <w:numPr>
                <w:ilvl w:val="0"/>
                <w:numId w:val="49"/>
              </w:numPr>
              <w:tabs>
                <w:tab w:val="left" w:pos="284"/>
              </w:tabs>
              <w:spacing w:after="0" w:line="240" w:lineRule="auto"/>
              <w:ind w:left="0" w:firstLine="0"/>
              <w:rPr>
                <w:rFonts w:ascii="Times New Roman" w:hAnsi="Times New Roman"/>
                <w:sz w:val="24"/>
                <w:szCs w:val="24"/>
              </w:rPr>
            </w:pPr>
            <w:r>
              <w:rPr>
                <w:rFonts w:ascii="Times New Roman" w:hAnsi="Times New Roman"/>
                <w:color w:val="000000"/>
                <w:sz w:val="24"/>
                <w:szCs w:val="24"/>
              </w:rPr>
              <w:t>Инвестирование в объекты недвижимости</w:t>
            </w:r>
          </w:p>
        </w:tc>
      </w:tr>
      <w:tr w:rsidR="00CB5EA6" w:rsidRPr="003A38B0" w:rsidTr="00CB5EA6">
        <w:trPr>
          <w:cantSplit/>
          <w:trHeight w:val="70"/>
        </w:trPr>
        <w:tc>
          <w:tcPr>
            <w:tcW w:w="5000" w:type="pct"/>
            <w:gridSpan w:val="3"/>
            <w:vAlign w:val="center"/>
          </w:tcPr>
          <w:p w:rsidR="00CB5EA6" w:rsidRPr="003A38B0" w:rsidRDefault="00CB5EA6" w:rsidP="00AD4E9D">
            <w:pPr>
              <w:pStyle w:val="a5"/>
              <w:numPr>
                <w:ilvl w:val="0"/>
                <w:numId w:val="49"/>
              </w:numPr>
              <w:tabs>
                <w:tab w:val="left" w:pos="284"/>
              </w:tabs>
              <w:spacing w:after="0" w:line="240" w:lineRule="auto"/>
              <w:ind w:left="0" w:firstLine="0"/>
              <w:jc w:val="both"/>
              <w:rPr>
                <w:rFonts w:ascii="Times New Roman" w:hAnsi="Times New Roman"/>
                <w:sz w:val="24"/>
                <w:szCs w:val="24"/>
              </w:rPr>
            </w:pPr>
            <w:r>
              <w:rPr>
                <w:rFonts w:ascii="Times New Roman" w:hAnsi="Times New Roman"/>
                <w:color w:val="000000"/>
                <w:sz w:val="24"/>
                <w:szCs w:val="24"/>
              </w:rPr>
              <w:t>Принципы и технология оценки недвижимости</w:t>
            </w:r>
          </w:p>
        </w:tc>
      </w:tr>
      <w:tr w:rsidR="00CB5EA6" w:rsidRPr="003A38B0" w:rsidTr="00CB5EA6">
        <w:trPr>
          <w:cantSplit/>
          <w:trHeight w:val="70"/>
        </w:trPr>
        <w:tc>
          <w:tcPr>
            <w:tcW w:w="5000" w:type="pct"/>
            <w:gridSpan w:val="3"/>
            <w:vAlign w:val="center"/>
          </w:tcPr>
          <w:p w:rsidR="00CB5EA6" w:rsidRPr="003A38B0" w:rsidRDefault="00CB5EA6" w:rsidP="00AD4E9D">
            <w:pPr>
              <w:pStyle w:val="a5"/>
              <w:numPr>
                <w:ilvl w:val="0"/>
                <w:numId w:val="49"/>
              </w:numPr>
              <w:tabs>
                <w:tab w:val="left" w:pos="284"/>
              </w:tabs>
              <w:spacing w:after="0" w:line="240" w:lineRule="auto"/>
              <w:ind w:left="0" w:firstLine="0"/>
              <w:jc w:val="both"/>
              <w:rPr>
                <w:rFonts w:ascii="Times New Roman" w:hAnsi="Times New Roman"/>
                <w:sz w:val="24"/>
                <w:szCs w:val="24"/>
              </w:rPr>
            </w:pPr>
            <w:r>
              <w:rPr>
                <w:rFonts w:ascii="Times New Roman" w:hAnsi="Times New Roman"/>
                <w:sz w:val="24"/>
                <w:szCs w:val="24"/>
              </w:rPr>
              <w:t>Типовое практическое задание</w:t>
            </w:r>
          </w:p>
        </w:tc>
      </w:tr>
    </w:tbl>
    <w:p w:rsidR="00CB5EA6" w:rsidRPr="000D79E3" w:rsidRDefault="00CB5EA6" w:rsidP="00CB5EA6">
      <w:pPr>
        <w:spacing w:after="0" w:line="240" w:lineRule="auto"/>
        <w:rPr>
          <w:rFonts w:ascii="Times New Roman" w:hAnsi="Times New Roman"/>
          <w:sz w:val="24"/>
          <w:szCs w:val="24"/>
        </w:rPr>
      </w:pPr>
    </w:p>
    <w:p w:rsidR="006507E5" w:rsidRPr="000D79E3" w:rsidRDefault="006507E5" w:rsidP="00AD4E9D">
      <w:pPr>
        <w:numPr>
          <w:ilvl w:val="1"/>
          <w:numId w:val="102"/>
        </w:numPr>
        <w:tabs>
          <w:tab w:val="left" w:pos="709"/>
          <w:tab w:val="left" w:pos="1134"/>
        </w:tabs>
        <w:autoSpaceDE w:val="0"/>
        <w:autoSpaceDN w:val="0"/>
        <w:adjustRightInd w:val="0"/>
        <w:spacing w:after="0" w:line="240" w:lineRule="auto"/>
        <w:ind w:left="0" w:firstLine="709"/>
        <w:contextualSpacing/>
        <w:rPr>
          <w:rFonts w:ascii="Times New Roman" w:hAnsi="Times New Roman"/>
          <w:i/>
          <w:sz w:val="24"/>
          <w:szCs w:val="24"/>
        </w:rPr>
      </w:pPr>
      <w:r w:rsidRPr="000D79E3">
        <w:rPr>
          <w:rFonts w:ascii="Times New Roman" w:hAnsi="Times New Roman"/>
          <w:i/>
          <w:sz w:val="24"/>
          <w:szCs w:val="24"/>
        </w:rPr>
        <w:t>Типовое практическое задание</w:t>
      </w:r>
    </w:p>
    <w:p w:rsidR="00CB5EA6" w:rsidRPr="00CB5EA6" w:rsidRDefault="00CB5EA6" w:rsidP="00432525">
      <w:pPr>
        <w:tabs>
          <w:tab w:val="left" w:pos="1134"/>
        </w:tabs>
        <w:autoSpaceDE w:val="0"/>
        <w:autoSpaceDN w:val="0"/>
        <w:adjustRightInd w:val="0"/>
        <w:spacing w:after="0" w:line="240" w:lineRule="auto"/>
        <w:ind w:firstLine="709"/>
        <w:jc w:val="both"/>
        <w:rPr>
          <w:rFonts w:ascii="Times New Roman" w:hAnsi="Times New Roman"/>
          <w:sz w:val="24"/>
          <w:szCs w:val="24"/>
          <w:shd w:val="clear" w:color="auto" w:fill="FFFFFF"/>
        </w:rPr>
      </w:pPr>
      <w:r w:rsidRPr="00CB5EA6">
        <w:rPr>
          <w:rFonts w:ascii="Times New Roman" w:hAnsi="Times New Roman"/>
          <w:sz w:val="24"/>
          <w:szCs w:val="24"/>
          <w:shd w:val="clear" w:color="auto" w:fill="FFFFFF"/>
        </w:rPr>
        <w:t>Оценить промышленное здание с железнодорожным подъездом (веткой), полностью огороженное, с одной загрузочной дверью. При анализе были выявлены следующие продажи:</w:t>
      </w:r>
    </w:p>
    <w:p w:rsidR="00CB5EA6" w:rsidRPr="00CB5EA6" w:rsidRDefault="00CB5EA6" w:rsidP="00432525">
      <w:pPr>
        <w:tabs>
          <w:tab w:val="left" w:pos="1134"/>
        </w:tabs>
        <w:autoSpaceDE w:val="0"/>
        <w:autoSpaceDN w:val="0"/>
        <w:adjustRightInd w:val="0"/>
        <w:spacing w:after="0" w:line="240" w:lineRule="auto"/>
        <w:ind w:firstLine="709"/>
        <w:jc w:val="both"/>
        <w:rPr>
          <w:rFonts w:ascii="Times New Roman" w:hAnsi="Times New Roman"/>
          <w:sz w:val="24"/>
          <w:szCs w:val="24"/>
          <w:shd w:val="clear" w:color="auto" w:fill="FFFFFF"/>
        </w:rPr>
      </w:pPr>
      <w:r w:rsidRPr="00CB5EA6">
        <w:rPr>
          <w:rFonts w:ascii="Times New Roman" w:hAnsi="Times New Roman"/>
          <w:sz w:val="24"/>
          <w:szCs w:val="24"/>
          <w:shd w:val="clear" w:color="auto" w:fill="FFFFFF"/>
        </w:rPr>
        <w:t xml:space="preserve">1. Объект продан в этом году по цене 195 </w:t>
      </w:r>
      <w:proofErr w:type="spellStart"/>
      <w:r w:rsidRPr="00CB5EA6">
        <w:rPr>
          <w:rFonts w:ascii="Times New Roman" w:hAnsi="Times New Roman"/>
          <w:sz w:val="24"/>
          <w:szCs w:val="24"/>
          <w:shd w:val="clear" w:color="auto" w:fill="FFFFFF"/>
        </w:rPr>
        <w:t>ден.ед</w:t>
      </w:r>
      <w:proofErr w:type="spellEnd"/>
      <w:r w:rsidRPr="00CB5EA6">
        <w:rPr>
          <w:rFonts w:ascii="Times New Roman" w:hAnsi="Times New Roman"/>
          <w:sz w:val="24"/>
          <w:szCs w:val="24"/>
          <w:shd w:val="clear" w:color="auto" w:fill="FFFFFF"/>
        </w:rPr>
        <w:t>., имеет железнодорожную ветку;</w:t>
      </w:r>
    </w:p>
    <w:p w:rsidR="00CB5EA6" w:rsidRPr="00CB5EA6" w:rsidRDefault="00CB5EA6" w:rsidP="00432525">
      <w:pPr>
        <w:tabs>
          <w:tab w:val="left" w:pos="1134"/>
        </w:tabs>
        <w:autoSpaceDE w:val="0"/>
        <w:autoSpaceDN w:val="0"/>
        <w:adjustRightInd w:val="0"/>
        <w:spacing w:after="0" w:line="240" w:lineRule="auto"/>
        <w:ind w:firstLine="709"/>
        <w:jc w:val="both"/>
        <w:rPr>
          <w:rFonts w:ascii="Times New Roman" w:hAnsi="Times New Roman"/>
          <w:sz w:val="24"/>
          <w:szCs w:val="24"/>
          <w:shd w:val="clear" w:color="auto" w:fill="FFFFFF"/>
        </w:rPr>
      </w:pPr>
      <w:r>
        <w:rPr>
          <w:rFonts w:ascii="Times New Roman" w:hAnsi="Times New Roman"/>
          <w:sz w:val="24"/>
          <w:szCs w:val="24"/>
          <w:shd w:val="clear" w:color="auto" w:fill="FFFFFF"/>
        </w:rPr>
        <w:t xml:space="preserve">2. </w:t>
      </w:r>
      <w:r w:rsidRPr="00CB5EA6">
        <w:rPr>
          <w:rFonts w:ascii="Times New Roman" w:hAnsi="Times New Roman"/>
          <w:sz w:val="24"/>
          <w:szCs w:val="24"/>
          <w:shd w:val="clear" w:color="auto" w:fill="FFFFFF"/>
        </w:rPr>
        <w:t xml:space="preserve">Объект продан год назад за 180 </w:t>
      </w:r>
      <w:proofErr w:type="spellStart"/>
      <w:r w:rsidRPr="00CB5EA6">
        <w:rPr>
          <w:rFonts w:ascii="Times New Roman" w:hAnsi="Times New Roman"/>
          <w:sz w:val="24"/>
          <w:szCs w:val="24"/>
          <w:shd w:val="clear" w:color="auto" w:fill="FFFFFF"/>
        </w:rPr>
        <w:t>ден.ед</w:t>
      </w:r>
      <w:proofErr w:type="spellEnd"/>
      <w:r w:rsidRPr="00CB5EA6">
        <w:rPr>
          <w:rFonts w:ascii="Times New Roman" w:hAnsi="Times New Roman"/>
          <w:sz w:val="24"/>
          <w:szCs w:val="24"/>
          <w:shd w:val="clear" w:color="auto" w:fill="FFFFFF"/>
        </w:rPr>
        <w:t>., имеет железнодорожную ветку и две загрузочные двери;</w:t>
      </w:r>
    </w:p>
    <w:p w:rsidR="00CB5EA6" w:rsidRPr="00CB5EA6" w:rsidRDefault="00CB5EA6" w:rsidP="00432525">
      <w:pPr>
        <w:tabs>
          <w:tab w:val="left" w:pos="1134"/>
        </w:tabs>
        <w:autoSpaceDE w:val="0"/>
        <w:autoSpaceDN w:val="0"/>
        <w:adjustRightInd w:val="0"/>
        <w:spacing w:after="0" w:line="240" w:lineRule="auto"/>
        <w:ind w:firstLine="709"/>
        <w:jc w:val="both"/>
        <w:rPr>
          <w:rFonts w:ascii="Times New Roman" w:hAnsi="Times New Roman"/>
          <w:sz w:val="24"/>
          <w:szCs w:val="24"/>
          <w:shd w:val="clear" w:color="auto" w:fill="FFFFFF"/>
        </w:rPr>
      </w:pPr>
      <w:r>
        <w:rPr>
          <w:rFonts w:ascii="Times New Roman" w:hAnsi="Times New Roman"/>
          <w:sz w:val="24"/>
          <w:szCs w:val="24"/>
          <w:shd w:val="clear" w:color="auto" w:fill="FFFFFF"/>
        </w:rPr>
        <w:t xml:space="preserve">3. </w:t>
      </w:r>
      <w:r w:rsidRPr="00CB5EA6">
        <w:rPr>
          <w:rFonts w:ascii="Times New Roman" w:hAnsi="Times New Roman"/>
          <w:sz w:val="24"/>
          <w:szCs w:val="24"/>
          <w:shd w:val="clear" w:color="auto" w:fill="FFFFFF"/>
        </w:rPr>
        <w:t xml:space="preserve">Объект продан в этом году за 195 </w:t>
      </w:r>
      <w:proofErr w:type="spellStart"/>
      <w:r w:rsidRPr="00CB5EA6">
        <w:rPr>
          <w:rFonts w:ascii="Times New Roman" w:hAnsi="Times New Roman"/>
          <w:sz w:val="24"/>
          <w:szCs w:val="24"/>
          <w:shd w:val="clear" w:color="auto" w:fill="FFFFFF"/>
        </w:rPr>
        <w:t>ден.ед</w:t>
      </w:r>
      <w:proofErr w:type="spellEnd"/>
      <w:r w:rsidRPr="00CB5EA6">
        <w:rPr>
          <w:rFonts w:ascii="Times New Roman" w:hAnsi="Times New Roman"/>
          <w:sz w:val="24"/>
          <w:szCs w:val="24"/>
          <w:shd w:val="clear" w:color="auto" w:fill="FFFFFF"/>
        </w:rPr>
        <w:t>., полностью огорожен.</w:t>
      </w:r>
      <w:r w:rsidRPr="00CB5EA6">
        <w:rPr>
          <w:rFonts w:ascii="Times New Roman" w:hAnsi="Times New Roman"/>
          <w:sz w:val="24"/>
          <w:szCs w:val="24"/>
        </w:rPr>
        <w:br/>
      </w:r>
      <w:r w:rsidRPr="00CB5EA6">
        <w:rPr>
          <w:rFonts w:ascii="Times New Roman" w:hAnsi="Times New Roman"/>
          <w:sz w:val="24"/>
          <w:szCs w:val="24"/>
          <w:shd w:val="clear" w:color="auto" w:fill="FFFFFF"/>
        </w:rPr>
        <w:t xml:space="preserve">Известно, что железнодорожная ветка стоит 1500 </w:t>
      </w:r>
      <w:proofErr w:type="spellStart"/>
      <w:r w:rsidRPr="00CB5EA6">
        <w:rPr>
          <w:rFonts w:ascii="Times New Roman" w:hAnsi="Times New Roman"/>
          <w:sz w:val="24"/>
          <w:szCs w:val="24"/>
          <w:shd w:val="clear" w:color="auto" w:fill="FFFFFF"/>
        </w:rPr>
        <w:t>ден.ед</w:t>
      </w:r>
      <w:proofErr w:type="spellEnd"/>
      <w:r w:rsidRPr="00CB5EA6">
        <w:rPr>
          <w:rFonts w:ascii="Times New Roman" w:hAnsi="Times New Roman"/>
          <w:sz w:val="24"/>
          <w:szCs w:val="24"/>
          <w:shd w:val="clear" w:color="auto" w:fill="FFFFFF"/>
        </w:rPr>
        <w:t xml:space="preserve">; загрузочная дверь - 1000 </w:t>
      </w:r>
      <w:proofErr w:type="spellStart"/>
      <w:r w:rsidRPr="00CB5EA6">
        <w:rPr>
          <w:rFonts w:ascii="Times New Roman" w:hAnsi="Times New Roman"/>
          <w:sz w:val="24"/>
          <w:szCs w:val="24"/>
          <w:shd w:val="clear" w:color="auto" w:fill="FFFFFF"/>
        </w:rPr>
        <w:t>ден.ед</w:t>
      </w:r>
      <w:proofErr w:type="spellEnd"/>
      <w:r w:rsidRPr="00CB5EA6">
        <w:rPr>
          <w:rFonts w:ascii="Times New Roman" w:hAnsi="Times New Roman"/>
          <w:sz w:val="24"/>
          <w:szCs w:val="24"/>
          <w:shd w:val="clear" w:color="auto" w:fill="FFFFFF"/>
        </w:rPr>
        <w:t xml:space="preserve">.; ограждение - 5000 </w:t>
      </w:r>
      <w:proofErr w:type="spellStart"/>
      <w:r w:rsidRPr="00CB5EA6">
        <w:rPr>
          <w:rFonts w:ascii="Times New Roman" w:hAnsi="Times New Roman"/>
          <w:sz w:val="24"/>
          <w:szCs w:val="24"/>
          <w:shd w:val="clear" w:color="auto" w:fill="FFFFFF"/>
        </w:rPr>
        <w:t>ден.ед</w:t>
      </w:r>
      <w:proofErr w:type="spellEnd"/>
      <w:r w:rsidRPr="00CB5EA6">
        <w:rPr>
          <w:rFonts w:ascii="Times New Roman" w:hAnsi="Times New Roman"/>
          <w:sz w:val="24"/>
          <w:szCs w:val="24"/>
          <w:shd w:val="clear" w:color="auto" w:fill="FFFFFF"/>
        </w:rPr>
        <w:t>. Прирост стоимости составляет 5% в год</w:t>
      </w:r>
    </w:p>
    <w:p w:rsidR="00CB5EA6" w:rsidRPr="00F9650A" w:rsidRDefault="00CB5EA6" w:rsidP="00F9650A">
      <w:pPr>
        <w:autoSpaceDE w:val="0"/>
        <w:autoSpaceDN w:val="0"/>
        <w:adjustRightInd w:val="0"/>
        <w:spacing w:after="0" w:line="240" w:lineRule="auto"/>
        <w:jc w:val="both"/>
        <w:rPr>
          <w:rFonts w:ascii="Times New Roman" w:hAnsi="Times New Roman"/>
          <w:spacing w:val="-6"/>
          <w:sz w:val="24"/>
          <w:szCs w:val="28"/>
        </w:rPr>
      </w:pPr>
    </w:p>
    <w:p w:rsidR="006507E5" w:rsidRPr="00EF569C" w:rsidRDefault="006507E5" w:rsidP="00EF569C">
      <w:pPr>
        <w:pStyle w:val="a5"/>
        <w:autoSpaceDE w:val="0"/>
        <w:autoSpaceDN w:val="0"/>
        <w:adjustRightInd w:val="0"/>
        <w:spacing w:after="0" w:line="240" w:lineRule="auto"/>
        <w:ind w:left="0" w:firstLine="709"/>
        <w:jc w:val="both"/>
        <w:rPr>
          <w:rFonts w:ascii="Times New Roman" w:hAnsi="Times New Roman"/>
          <w:sz w:val="24"/>
          <w:szCs w:val="24"/>
        </w:rPr>
      </w:pPr>
      <w:r w:rsidRPr="00EF569C">
        <w:rPr>
          <w:rFonts w:ascii="Times New Roman" w:hAnsi="Times New Roman"/>
          <w:b/>
          <w:sz w:val="24"/>
          <w:szCs w:val="24"/>
        </w:rPr>
        <w:t>4 Порядок проведения промежуточной аттестации обучающихся</w:t>
      </w:r>
    </w:p>
    <w:p w:rsidR="00EF569C" w:rsidRDefault="00EF569C" w:rsidP="000D79E3">
      <w:pPr>
        <w:tabs>
          <w:tab w:val="left" w:pos="-6521"/>
          <w:tab w:val="left" w:pos="1276"/>
        </w:tabs>
        <w:spacing w:after="0" w:line="240" w:lineRule="auto"/>
        <w:ind w:firstLine="709"/>
        <w:contextualSpacing/>
        <w:jc w:val="both"/>
        <w:rPr>
          <w:rFonts w:ascii="Times New Roman" w:hAnsi="Times New Roman"/>
          <w:i/>
          <w:sz w:val="24"/>
          <w:szCs w:val="24"/>
          <w:lang w:eastAsia="en-US"/>
        </w:rPr>
      </w:pPr>
    </w:p>
    <w:p w:rsidR="006507E5" w:rsidRPr="000D79E3" w:rsidRDefault="006507E5" w:rsidP="000D79E3">
      <w:pPr>
        <w:tabs>
          <w:tab w:val="left" w:pos="-6521"/>
          <w:tab w:val="left" w:pos="1276"/>
        </w:tabs>
        <w:spacing w:after="0" w:line="240" w:lineRule="auto"/>
        <w:ind w:firstLine="709"/>
        <w:contextualSpacing/>
        <w:jc w:val="both"/>
        <w:rPr>
          <w:rFonts w:ascii="Times New Roman" w:hAnsi="Times New Roman"/>
          <w:i/>
          <w:sz w:val="24"/>
          <w:szCs w:val="24"/>
          <w:lang w:eastAsia="en-US"/>
        </w:rPr>
      </w:pPr>
      <w:r w:rsidRPr="000D79E3">
        <w:rPr>
          <w:rFonts w:ascii="Times New Roman" w:hAnsi="Times New Roman"/>
          <w:i/>
          <w:sz w:val="24"/>
          <w:szCs w:val="24"/>
          <w:lang w:eastAsia="en-US"/>
        </w:rPr>
        <w:t xml:space="preserve">4.1 Документы СМК вуза </w:t>
      </w:r>
    </w:p>
    <w:p w:rsidR="006507E5" w:rsidRPr="000D79E3" w:rsidRDefault="006507E5" w:rsidP="000D79E3">
      <w:pPr>
        <w:tabs>
          <w:tab w:val="left" w:pos="-6521"/>
          <w:tab w:val="left" w:pos="1276"/>
        </w:tabs>
        <w:spacing w:after="0" w:line="240" w:lineRule="auto"/>
        <w:ind w:firstLine="709"/>
        <w:contextualSpacing/>
        <w:jc w:val="both"/>
        <w:rPr>
          <w:rFonts w:ascii="Times New Roman" w:hAnsi="Times New Roman"/>
          <w:sz w:val="24"/>
          <w:szCs w:val="24"/>
          <w:lang w:eastAsia="en-US"/>
        </w:rPr>
      </w:pPr>
      <w:r w:rsidRPr="000D79E3">
        <w:rPr>
          <w:rFonts w:ascii="Times New Roman" w:hAnsi="Times New Roman"/>
          <w:sz w:val="24"/>
          <w:szCs w:val="24"/>
          <w:lang w:eastAsia="en-US"/>
        </w:rPr>
        <w:t>Формы, система оценивания, порядок проведения промежуточной аттестации обучающихся, включая порядок установления сроков прохождения испытаний промежуточной аттестации, для лиц, не прошедших промежуточную аттестацию по уважительным причинам или имеющим академическую задолженность, а также периодичность проведения промежуточной аттестации обучающихся регламентированы следующими положениями:</w:t>
      </w:r>
    </w:p>
    <w:p w:rsidR="00047648" w:rsidRPr="000D79E3" w:rsidRDefault="00047648" w:rsidP="00047648">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ПЛ </w:t>
      </w:r>
      <w:r w:rsidR="00770E0C">
        <w:rPr>
          <w:rFonts w:ascii="Times New Roman" w:eastAsia="Calibri" w:hAnsi="Times New Roman"/>
          <w:spacing w:val="-6"/>
          <w:sz w:val="24"/>
          <w:szCs w:val="24"/>
        </w:rPr>
        <w:t>2.3.19-2018</w:t>
      </w:r>
      <w:r w:rsidRPr="000D79E3">
        <w:rPr>
          <w:rFonts w:ascii="Times New Roman" w:eastAsia="Calibri" w:hAnsi="Times New Roman"/>
          <w:spacing w:val="-6"/>
          <w:sz w:val="24"/>
          <w:szCs w:val="24"/>
        </w:rPr>
        <w:t xml:space="preserve"> «СМК. Организация и осуществление образовательной деятельности по образовательным программам высшего образования – программам бакалавриата, программам специалитета, программам магистратуры»;</w:t>
      </w:r>
    </w:p>
    <w:p w:rsidR="00047648" w:rsidRPr="000D79E3" w:rsidRDefault="00047648" w:rsidP="00047648">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ПЛ </w:t>
      </w:r>
      <w:r w:rsidR="00770E0C">
        <w:rPr>
          <w:rFonts w:ascii="Times New Roman" w:eastAsia="Calibri" w:hAnsi="Times New Roman"/>
          <w:spacing w:val="-6"/>
          <w:sz w:val="24"/>
          <w:szCs w:val="24"/>
        </w:rPr>
        <w:t>2.3.22-2018</w:t>
      </w:r>
      <w:r w:rsidRPr="000D79E3">
        <w:rPr>
          <w:rFonts w:ascii="Times New Roman" w:eastAsia="Calibri" w:hAnsi="Times New Roman"/>
          <w:spacing w:val="-6"/>
          <w:sz w:val="24"/>
          <w:szCs w:val="24"/>
        </w:rPr>
        <w:t xml:space="preserve"> «СМК. О формировании фонда оценочных материалов»;</w:t>
      </w:r>
    </w:p>
    <w:p w:rsidR="00047648" w:rsidRPr="000D79E3" w:rsidRDefault="00047648" w:rsidP="00047648">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ПЛ </w:t>
      </w:r>
      <w:r w:rsidR="00770E0C">
        <w:rPr>
          <w:rFonts w:ascii="Times New Roman" w:eastAsia="Calibri" w:hAnsi="Times New Roman"/>
          <w:spacing w:val="-6"/>
          <w:sz w:val="24"/>
          <w:szCs w:val="24"/>
        </w:rPr>
        <w:t>2.3.3-2018</w:t>
      </w:r>
      <w:r w:rsidRPr="000D79E3">
        <w:rPr>
          <w:rFonts w:ascii="Times New Roman" w:eastAsia="Calibri" w:hAnsi="Times New Roman"/>
          <w:spacing w:val="-6"/>
          <w:sz w:val="24"/>
          <w:szCs w:val="24"/>
        </w:rPr>
        <w:t xml:space="preserve"> «СМК. Система мониторинга качества образования с использованием технологии компьютерного тестирования».</w:t>
      </w:r>
    </w:p>
    <w:p w:rsidR="00047648" w:rsidRPr="00665F6E" w:rsidRDefault="00047648" w:rsidP="00047648">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Положение ПЛ 2.3.1-2016 «СМК. О курсовом проектировании»</w:t>
      </w:r>
    </w:p>
    <w:p w:rsidR="006507E5" w:rsidRPr="000D79E3" w:rsidRDefault="00F9650A" w:rsidP="000D79E3">
      <w:pPr>
        <w:tabs>
          <w:tab w:val="left" w:pos="-6521"/>
          <w:tab w:val="left" w:pos="1276"/>
        </w:tabs>
        <w:spacing w:after="0" w:line="240" w:lineRule="auto"/>
        <w:ind w:firstLine="709"/>
        <w:contextualSpacing/>
        <w:jc w:val="both"/>
        <w:rPr>
          <w:rFonts w:ascii="Times New Roman" w:hAnsi="Times New Roman"/>
          <w:i/>
          <w:sz w:val="24"/>
          <w:szCs w:val="24"/>
          <w:lang w:eastAsia="en-US"/>
        </w:rPr>
      </w:pPr>
      <w:r>
        <w:rPr>
          <w:rFonts w:ascii="Times New Roman" w:hAnsi="Times New Roman"/>
          <w:i/>
          <w:sz w:val="24"/>
          <w:szCs w:val="24"/>
          <w:lang w:eastAsia="en-US"/>
        </w:rPr>
        <w:lastRenderedPageBreak/>
        <w:t>4.2</w:t>
      </w:r>
      <w:r w:rsidR="006507E5" w:rsidRPr="000D79E3">
        <w:rPr>
          <w:rFonts w:ascii="Times New Roman" w:hAnsi="Times New Roman"/>
          <w:i/>
          <w:sz w:val="24"/>
          <w:szCs w:val="24"/>
          <w:lang w:eastAsia="en-US"/>
        </w:rPr>
        <w:t xml:space="preserve"> Методические материалы, определяющие процедуру оценивания знаний, умений, навыков и (или) опыта деятельности в ходе промежуточной аттестации</w:t>
      </w:r>
    </w:p>
    <w:p w:rsidR="00EF569C" w:rsidRPr="000D79E3" w:rsidRDefault="00EF569C" w:rsidP="000B4FD1">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Промежуточная аттестация по дисциплине </w:t>
      </w:r>
      <w:r w:rsidRPr="000D79E3">
        <w:rPr>
          <w:rFonts w:ascii="Times New Roman" w:hAnsi="Times New Roman"/>
          <w:bCs/>
          <w:color w:val="000000"/>
          <w:sz w:val="24"/>
          <w:szCs w:val="24"/>
        </w:rPr>
        <w:t xml:space="preserve">Б1.В.08 </w:t>
      </w:r>
      <w:r w:rsidR="00F9650A" w:rsidRPr="00F9650A">
        <w:rPr>
          <w:rFonts w:ascii="Times New Roman" w:hAnsi="Times New Roman"/>
          <w:sz w:val="24"/>
          <w:szCs w:val="24"/>
        </w:rPr>
        <w:t>Экономика недвижимости</w:t>
      </w:r>
      <w:r w:rsidRPr="000D79E3">
        <w:rPr>
          <w:rFonts w:ascii="Times New Roman" w:hAnsi="Times New Roman"/>
          <w:sz w:val="24"/>
          <w:szCs w:val="24"/>
        </w:rPr>
        <w:t xml:space="preserve"> завершает изучение курса и проходит в форме </w:t>
      </w:r>
      <w:r w:rsidR="00F9650A" w:rsidRPr="00F9650A">
        <w:rPr>
          <w:rFonts w:ascii="Times New Roman" w:hAnsi="Times New Roman"/>
          <w:sz w:val="24"/>
          <w:szCs w:val="24"/>
        </w:rPr>
        <w:t>экзамена. Экзамен проводится согласно расписанию экзаменационной сессии</w:t>
      </w:r>
      <w:r w:rsidR="00F9650A">
        <w:rPr>
          <w:rFonts w:ascii="Times New Roman" w:hAnsi="Times New Roman"/>
          <w:sz w:val="24"/>
          <w:szCs w:val="24"/>
        </w:rPr>
        <w:t>.</w:t>
      </w:r>
    </w:p>
    <w:p w:rsidR="00F9650A" w:rsidRPr="00F9650A" w:rsidRDefault="00F9650A" w:rsidP="00F9650A">
      <w:pPr>
        <w:spacing w:after="0" w:line="240" w:lineRule="auto"/>
        <w:ind w:firstLine="709"/>
        <w:contextualSpacing/>
        <w:jc w:val="both"/>
        <w:rPr>
          <w:rFonts w:ascii="Times New Roman" w:hAnsi="Times New Roman"/>
          <w:sz w:val="24"/>
          <w:szCs w:val="24"/>
        </w:rPr>
      </w:pPr>
      <w:r w:rsidRPr="00F9650A">
        <w:rPr>
          <w:rFonts w:ascii="Times New Roman" w:hAnsi="Times New Roman"/>
          <w:sz w:val="24"/>
          <w:szCs w:val="24"/>
        </w:rPr>
        <w:t xml:space="preserve">Допуском к экзамену является защита курсовой работы и итоговое тестирование. Экзамен  проводится по билетам, в каждый из которых включены 2 теоретических вопроса и </w:t>
      </w:r>
      <w:r w:rsidR="00432525">
        <w:rPr>
          <w:rFonts w:ascii="Times New Roman" w:hAnsi="Times New Roman"/>
          <w:sz w:val="24"/>
          <w:szCs w:val="24"/>
        </w:rPr>
        <w:t>типовое практическое задание</w:t>
      </w:r>
      <w:r w:rsidRPr="00F9650A">
        <w:rPr>
          <w:rFonts w:ascii="Times New Roman" w:hAnsi="Times New Roman"/>
          <w:sz w:val="24"/>
          <w:szCs w:val="24"/>
        </w:rPr>
        <w:t>.</w:t>
      </w:r>
    </w:p>
    <w:p w:rsidR="00F9650A" w:rsidRPr="00F9650A" w:rsidRDefault="00F9650A" w:rsidP="00F9650A">
      <w:pPr>
        <w:spacing w:after="0" w:line="240" w:lineRule="auto"/>
        <w:ind w:firstLine="709"/>
        <w:contextualSpacing/>
        <w:jc w:val="both"/>
        <w:rPr>
          <w:rFonts w:ascii="Times New Roman" w:hAnsi="Times New Roman"/>
          <w:sz w:val="24"/>
          <w:szCs w:val="24"/>
        </w:rPr>
      </w:pPr>
      <w:r w:rsidRPr="00F9650A">
        <w:rPr>
          <w:rFonts w:ascii="Times New Roman" w:hAnsi="Times New Roman"/>
          <w:sz w:val="24"/>
          <w:szCs w:val="24"/>
        </w:rPr>
        <w:t>По результатам защиты курсовой работы в экзаменационную ведомость выставляется оценка.</w:t>
      </w:r>
    </w:p>
    <w:p w:rsidR="00F9650A" w:rsidRPr="00F9650A" w:rsidRDefault="00F9650A" w:rsidP="00F9650A">
      <w:pPr>
        <w:spacing w:after="0" w:line="240" w:lineRule="auto"/>
        <w:ind w:firstLine="709"/>
        <w:contextualSpacing/>
        <w:jc w:val="both"/>
        <w:rPr>
          <w:rFonts w:ascii="Times New Roman" w:hAnsi="Times New Roman"/>
          <w:sz w:val="24"/>
          <w:szCs w:val="24"/>
        </w:rPr>
      </w:pPr>
      <w:r w:rsidRPr="00F9650A">
        <w:rPr>
          <w:rFonts w:ascii="Times New Roman" w:hAnsi="Times New Roman"/>
          <w:sz w:val="24"/>
          <w:szCs w:val="24"/>
        </w:rPr>
        <w:t xml:space="preserve">Оценка за экзамен носит комплексный характер: учитывает результаты итогового тестирования и ответа на экзаменационный билет. Преподаватель вправе повысить получившееся значение с учетом результатов текущего контроля знаний и рейтинговой оценки деятельности студента в течение периода изучения дисциплины. </w:t>
      </w:r>
    </w:p>
    <w:p w:rsidR="006507E5" w:rsidRPr="000D79E3" w:rsidRDefault="00F9650A" w:rsidP="00F9650A">
      <w:pPr>
        <w:spacing w:after="0" w:line="240" w:lineRule="auto"/>
        <w:ind w:firstLine="709"/>
        <w:contextualSpacing/>
        <w:jc w:val="both"/>
        <w:rPr>
          <w:rFonts w:ascii="Times New Roman" w:hAnsi="Times New Roman"/>
          <w:sz w:val="24"/>
          <w:szCs w:val="24"/>
        </w:rPr>
      </w:pPr>
      <w:r w:rsidRPr="00F9650A">
        <w:rPr>
          <w:rFonts w:ascii="Times New Roman" w:hAnsi="Times New Roman"/>
          <w:sz w:val="24"/>
          <w:szCs w:val="24"/>
        </w:rPr>
        <w:t xml:space="preserve">В случае  применении дистанционных технологий и электронного обучения проведение промежуточной аттестации и мероприятий, предусмотренных в промежуточной аттестации  осуществляется в электронно-информационной образовательной среде (образовательная платформа электронной поддержки обучения </w:t>
      </w:r>
      <w:proofErr w:type="spellStart"/>
      <w:r w:rsidRPr="00F9650A">
        <w:rPr>
          <w:rFonts w:ascii="Times New Roman" w:hAnsi="Times New Roman"/>
          <w:sz w:val="24"/>
          <w:szCs w:val="24"/>
        </w:rPr>
        <w:t>Blackboard</w:t>
      </w:r>
      <w:proofErr w:type="spellEnd"/>
      <w:r w:rsidRPr="00F9650A">
        <w:rPr>
          <w:rFonts w:ascii="Times New Roman" w:hAnsi="Times New Roman"/>
          <w:sz w:val="24"/>
          <w:szCs w:val="24"/>
        </w:rPr>
        <w:t xml:space="preserve"> </w:t>
      </w:r>
      <w:proofErr w:type="spellStart"/>
      <w:r w:rsidRPr="00F9650A">
        <w:rPr>
          <w:rFonts w:ascii="Times New Roman" w:hAnsi="Times New Roman"/>
          <w:sz w:val="24"/>
          <w:szCs w:val="24"/>
        </w:rPr>
        <w:t>Learn</w:t>
      </w:r>
      <w:proofErr w:type="spellEnd"/>
      <w:r w:rsidRPr="00F9650A">
        <w:rPr>
          <w:rFonts w:ascii="Times New Roman" w:hAnsi="Times New Roman"/>
          <w:sz w:val="24"/>
          <w:szCs w:val="24"/>
        </w:rPr>
        <w:t xml:space="preserve"> (сайт bb.usurt.ru)) в курсе дисциплины (модуля).</w:t>
      </w:r>
    </w:p>
    <w:p w:rsidR="006507E5" w:rsidRPr="000D79E3" w:rsidRDefault="006507E5" w:rsidP="00EF569C">
      <w:pPr>
        <w:pageBreakBefore/>
        <w:spacing w:after="0" w:line="240" w:lineRule="auto"/>
        <w:jc w:val="center"/>
        <w:rPr>
          <w:rFonts w:ascii="Times New Roman" w:eastAsia="SimSun" w:hAnsi="Times New Roman"/>
          <w:b/>
          <w:sz w:val="24"/>
          <w:szCs w:val="24"/>
          <w:lang w:eastAsia="hi-IN" w:bidi="hi-IN"/>
        </w:rPr>
      </w:pPr>
      <w:r w:rsidRPr="000D79E3">
        <w:rPr>
          <w:rFonts w:ascii="Times New Roman" w:eastAsia="SimSun" w:hAnsi="Times New Roman"/>
          <w:b/>
          <w:sz w:val="24"/>
          <w:szCs w:val="24"/>
          <w:lang w:eastAsia="hi-IN" w:bidi="hi-IN"/>
        </w:rPr>
        <w:lastRenderedPageBreak/>
        <w:t>Фонд оценочных материалов для проведения промежуточной аттестации обучающихся по дисциплине (модулю)</w:t>
      </w:r>
    </w:p>
    <w:p w:rsidR="006507E5" w:rsidRPr="000D79E3" w:rsidRDefault="006507E5" w:rsidP="000D79E3">
      <w:pPr>
        <w:pStyle w:val="1"/>
        <w:rPr>
          <w:rFonts w:cs="Times New Roman"/>
          <w:szCs w:val="24"/>
        </w:rPr>
      </w:pPr>
      <w:bookmarkStart w:id="386" w:name="_Toc86139642"/>
      <w:bookmarkStart w:id="387" w:name="_Toc94620134"/>
      <w:r w:rsidRPr="000D79E3">
        <w:rPr>
          <w:rFonts w:cs="Times New Roman"/>
          <w:szCs w:val="24"/>
        </w:rPr>
        <w:t xml:space="preserve">Б1.В.09  </w:t>
      </w:r>
      <w:bookmarkEnd w:id="386"/>
      <w:r w:rsidR="001108C2" w:rsidRPr="001108C2">
        <w:rPr>
          <w:rFonts w:cs="Times New Roman"/>
          <w:szCs w:val="24"/>
        </w:rPr>
        <w:t>Организация и управление в строительстве</w:t>
      </w:r>
      <w:bookmarkEnd w:id="387"/>
    </w:p>
    <w:p w:rsidR="006507E5" w:rsidRPr="00EF569C" w:rsidRDefault="006507E5" w:rsidP="000D79E3">
      <w:pPr>
        <w:spacing w:after="0" w:line="240" w:lineRule="auto"/>
        <w:jc w:val="center"/>
        <w:rPr>
          <w:rFonts w:ascii="Times New Roman" w:eastAsia="SimSun" w:hAnsi="Times New Roman"/>
          <w:sz w:val="18"/>
          <w:szCs w:val="24"/>
          <w:lang w:eastAsia="hi-IN" w:bidi="hi-IN"/>
        </w:rPr>
      </w:pPr>
      <w:r w:rsidRPr="00EF569C">
        <w:rPr>
          <w:rFonts w:ascii="Times New Roman" w:eastAsia="SimSun" w:hAnsi="Times New Roman"/>
          <w:sz w:val="18"/>
          <w:szCs w:val="24"/>
          <w:lang w:eastAsia="hi-IN" w:bidi="hi-IN"/>
        </w:rPr>
        <w:t xml:space="preserve"> (Шифр и наименование дисциплины)</w:t>
      </w:r>
    </w:p>
    <w:p w:rsidR="00EF569C" w:rsidRPr="00EF569C" w:rsidRDefault="00EF569C" w:rsidP="000D79E3">
      <w:pPr>
        <w:spacing w:after="0" w:line="240" w:lineRule="auto"/>
        <w:ind w:firstLine="709"/>
        <w:jc w:val="both"/>
        <w:rPr>
          <w:rFonts w:ascii="Times New Roman" w:hAnsi="Times New Roman"/>
          <w:b/>
          <w:sz w:val="24"/>
          <w:szCs w:val="24"/>
        </w:rPr>
      </w:pPr>
    </w:p>
    <w:p w:rsidR="006507E5" w:rsidRPr="00EF569C" w:rsidRDefault="006507E5" w:rsidP="000D79E3">
      <w:pPr>
        <w:spacing w:after="0" w:line="240" w:lineRule="auto"/>
        <w:ind w:firstLine="709"/>
        <w:jc w:val="both"/>
        <w:rPr>
          <w:rFonts w:ascii="Times New Roman" w:hAnsi="Times New Roman"/>
          <w:b/>
          <w:sz w:val="24"/>
          <w:szCs w:val="24"/>
        </w:rPr>
      </w:pPr>
      <w:r w:rsidRPr="00EF569C">
        <w:rPr>
          <w:rFonts w:ascii="Times New Roman" w:hAnsi="Times New Roman"/>
          <w:b/>
          <w:sz w:val="24"/>
          <w:szCs w:val="24"/>
        </w:rPr>
        <w:t xml:space="preserve">1 Перечень компетенций с указанием этапов их формирования в процессе освоения образовательной программы </w:t>
      </w:r>
    </w:p>
    <w:p w:rsidR="00EF569C" w:rsidRDefault="00EF569C" w:rsidP="00EF569C">
      <w:pPr>
        <w:spacing w:after="0" w:line="240" w:lineRule="auto"/>
        <w:ind w:firstLine="709"/>
        <w:rPr>
          <w:rFonts w:ascii="Times New Roman" w:hAnsi="Times New Roman"/>
          <w:sz w:val="24"/>
          <w:szCs w:val="24"/>
        </w:rPr>
      </w:pPr>
    </w:p>
    <w:p w:rsidR="001108C2" w:rsidRPr="000D79E3" w:rsidRDefault="006507E5" w:rsidP="001108C2">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Дисциплина </w:t>
      </w:r>
      <w:r w:rsidRPr="001108C2">
        <w:rPr>
          <w:rFonts w:ascii="Times New Roman" w:hAnsi="Times New Roman"/>
          <w:sz w:val="24"/>
          <w:szCs w:val="24"/>
        </w:rPr>
        <w:t xml:space="preserve">Б1.В.09 </w:t>
      </w:r>
      <w:r w:rsidR="001108C2" w:rsidRPr="001108C2">
        <w:rPr>
          <w:rFonts w:ascii="Times New Roman" w:hAnsi="Times New Roman"/>
          <w:sz w:val="24"/>
          <w:szCs w:val="24"/>
        </w:rPr>
        <w:t>«Организация и управление в строительстве»</w:t>
      </w:r>
      <w:r w:rsidRPr="000D79E3">
        <w:rPr>
          <w:rFonts w:ascii="Times New Roman" w:hAnsi="Times New Roman"/>
          <w:sz w:val="24"/>
          <w:szCs w:val="24"/>
        </w:rPr>
        <w:t xml:space="preserve"> участвует в формировании следующих компетенций и индикаторов достижения компетенций:</w:t>
      </w:r>
    </w:p>
    <w:p w:rsidR="00EF569C" w:rsidRDefault="00EF569C" w:rsidP="001108C2">
      <w:pPr>
        <w:spacing w:after="0" w:line="240" w:lineRule="auto"/>
        <w:rPr>
          <w:rFonts w:ascii="Times New Roman" w:hAnsi="Times New Roman"/>
          <w:sz w:val="24"/>
          <w:szCs w:val="24"/>
        </w:rPr>
      </w:pPr>
    </w:p>
    <w:p w:rsidR="006507E5" w:rsidRPr="000D79E3" w:rsidRDefault="006507E5" w:rsidP="000D79E3">
      <w:pPr>
        <w:spacing w:after="0" w:line="240" w:lineRule="auto"/>
        <w:jc w:val="right"/>
        <w:rPr>
          <w:rFonts w:ascii="Times New Roman" w:hAnsi="Times New Roman"/>
          <w:sz w:val="24"/>
          <w:szCs w:val="24"/>
        </w:rPr>
      </w:pPr>
      <w:r w:rsidRPr="000D79E3">
        <w:rPr>
          <w:rFonts w:ascii="Times New Roman" w:hAnsi="Times New Roman"/>
          <w:sz w:val="24"/>
          <w:szCs w:val="24"/>
        </w:rPr>
        <w:t>Таблица 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A0" w:firstRow="1" w:lastRow="0" w:firstColumn="1" w:lastColumn="0" w:noHBand="0" w:noVBand="0"/>
      </w:tblPr>
      <w:tblGrid>
        <w:gridCol w:w="2419"/>
        <w:gridCol w:w="3114"/>
        <w:gridCol w:w="2082"/>
        <w:gridCol w:w="1852"/>
      </w:tblGrid>
      <w:tr w:rsidR="006507E5" w:rsidRPr="000D79E3" w:rsidTr="003913B8">
        <w:tc>
          <w:tcPr>
            <w:tcW w:w="1278" w:type="pct"/>
          </w:tcPr>
          <w:p w:rsidR="006507E5" w:rsidRPr="00EF569C" w:rsidRDefault="006507E5" w:rsidP="000D79E3">
            <w:pPr>
              <w:spacing w:after="0" w:line="240" w:lineRule="auto"/>
              <w:jc w:val="center"/>
              <w:rPr>
                <w:rFonts w:ascii="Times New Roman" w:hAnsi="Times New Roman"/>
                <w:sz w:val="24"/>
                <w:szCs w:val="24"/>
              </w:rPr>
            </w:pPr>
            <w:r w:rsidRPr="00EF569C">
              <w:rPr>
                <w:rFonts w:ascii="Times New Roman" w:hAnsi="Times New Roman"/>
                <w:sz w:val="24"/>
                <w:szCs w:val="24"/>
              </w:rPr>
              <w:t>Код и наименование компетенции</w:t>
            </w:r>
          </w:p>
        </w:tc>
        <w:tc>
          <w:tcPr>
            <w:tcW w:w="1645" w:type="pct"/>
            <w:tcMar>
              <w:top w:w="0" w:type="dxa"/>
              <w:left w:w="108" w:type="dxa"/>
              <w:bottom w:w="0" w:type="dxa"/>
              <w:right w:w="108" w:type="dxa"/>
            </w:tcMar>
          </w:tcPr>
          <w:p w:rsidR="006507E5" w:rsidRPr="00EF569C" w:rsidRDefault="006507E5" w:rsidP="000D79E3">
            <w:pPr>
              <w:spacing w:after="0" w:line="240" w:lineRule="auto"/>
              <w:jc w:val="center"/>
              <w:rPr>
                <w:rFonts w:ascii="Times New Roman" w:hAnsi="Times New Roman"/>
                <w:sz w:val="24"/>
                <w:szCs w:val="24"/>
              </w:rPr>
            </w:pPr>
            <w:r w:rsidRPr="00EF569C">
              <w:rPr>
                <w:rFonts w:ascii="Times New Roman" w:hAnsi="Times New Roman"/>
                <w:sz w:val="24"/>
                <w:szCs w:val="24"/>
              </w:rPr>
              <w:t>Код и наименование индикатора достижения компетенции</w:t>
            </w:r>
          </w:p>
        </w:tc>
        <w:tc>
          <w:tcPr>
            <w:tcW w:w="1100" w:type="pct"/>
            <w:tcMar>
              <w:top w:w="0" w:type="dxa"/>
              <w:left w:w="108" w:type="dxa"/>
              <w:bottom w:w="0" w:type="dxa"/>
              <w:right w:w="108" w:type="dxa"/>
            </w:tcMar>
          </w:tcPr>
          <w:p w:rsidR="006507E5" w:rsidRPr="00EF569C" w:rsidRDefault="006507E5" w:rsidP="000D79E3">
            <w:pPr>
              <w:spacing w:after="0" w:line="240" w:lineRule="auto"/>
              <w:jc w:val="center"/>
              <w:rPr>
                <w:rFonts w:ascii="Times New Roman" w:hAnsi="Times New Roman"/>
                <w:sz w:val="24"/>
                <w:szCs w:val="24"/>
              </w:rPr>
            </w:pPr>
            <w:r w:rsidRPr="00EF569C">
              <w:rPr>
                <w:rFonts w:ascii="Times New Roman" w:hAnsi="Times New Roman"/>
                <w:sz w:val="24"/>
                <w:szCs w:val="24"/>
              </w:rPr>
              <w:t>Этап формирования компетенции</w:t>
            </w:r>
          </w:p>
        </w:tc>
        <w:tc>
          <w:tcPr>
            <w:tcW w:w="978" w:type="pct"/>
            <w:tcMar>
              <w:top w:w="0" w:type="dxa"/>
              <w:left w:w="108" w:type="dxa"/>
              <w:bottom w:w="0" w:type="dxa"/>
              <w:right w:w="108" w:type="dxa"/>
            </w:tcMar>
          </w:tcPr>
          <w:p w:rsidR="006507E5" w:rsidRPr="00EF569C" w:rsidRDefault="006507E5" w:rsidP="000D79E3">
            <w:pPr>
              <w:spacing w:after="0" w:line="240" w:lineRule="auto"/>
              <w:jc w:val="center"/>
              <w:rPr>
                <w:rFonts w:ascii="Times New Roman" w:hAnsi="Times New Roman"/>
                <w:sz w:val="24"/>
                <w:szCs w:val="24"/>
                <w:vertAlign w:val="superscript"/>
              </w:rPr>
            </w:pPr>
            <w:r w:rsidRPr="00EF569C">
              <w:rPr>
                <w:rFonts w:ascii="Times New Roman" w:hAnsi="Times New Roman"/>
                <w:sz w:val="24"/>
                <w:szCs w:val="24"/>
              </w:rPr>
              <w:t>Форма промежуточной аттестации</w:t>
            </w:r>
          </w:p>
        </w:tc>
      </w:tr>
      <w:tr w:rsidR="001108C2" w:rsidRPr="000D79E3" w:rsidTr="003913B8">
        <w:tc>
          <w:tcPr>
            <w:tcW w:w="1278" w:type="pct"/>
            <w:vMerge w:val="restart"/>
          </w:tcPr>
          <w:p w:rsidR="001108C2" w:rsidRPr="000D79E3" w:rsidRDefault="001108C2" w:rsidP="003913B8">
            <w:pPr>
              <w:autoSpaceDE w:val="0"/>
              <w:autoSpaceDN w:val="0"/>
              <w:adjustRightInd w:val="0"/>
              <w:spacing w:after="0" w:line="240" w:lineRule="auto"/>
              <w:rPr>
                <w:rFonts w:ascii="Times New Roman" w:hAnsi="Times New Roman"/>
                <w:bCs/>
                <w:sz w:val="24"/>
                <w:szCs w:val="24"/>
              </w:rPr>
            </w:pPr>
            <w:r>
              <w:rPr>
                <w:rFonts w:ascii="Times New Roman" w:hAnsi="Times New Roman"/>
                <w:color w:val="000000"/>
                <w:sz w:val="24"/>
                <w:szCs w:val="24"/>
              </w:rPr>
              <w:t>П</w:t>
            </w:r>
            <w:r w:rsidRPr="000D79E3">
              <w:rPr>
                <w:rFonts w:ascii="Times New Roman" w:hAnsi="Times New Roman"/>
                <w:color w:val="000000"/>
                <w:sz w:val="24"/>
                <w:szCs w:val="24"/>
              </w:rPr>
              <w:t>К-</w:t>
            </w:r>
            <w:r>
              <w:rPr>
                <w:rFonts w:ascii="Times New Roman" w:hAnsi="Times New Roman"/>
                <w:color w:val="000000"/>
                <w:sz w:val="24"/>
                <w:szCs w:val="24"/>
              </w:rPr>
              <w:t>2.3</w:t>
            </w:r>
            <w:r w:rsidRPr="000D79E3">
              <w:rPr>
                <w:rFonts w:ascii="Times New Roman" w:hAnsi="Times New Roman"/>
                <w:color w:val="000000"/>
                <w:sz w:val="24"/>
                <w:szCs w:val="24"/>
              </w:rPr>
              <w:t>:</w:t>
            </w:r>
            <w:r>
              <w:rPr>
                <w:rFonts w:ascii="Times New Roman" w:hAnsi="Times New Roman"/>
                <w:color w:val="000000"/>
                <w:sz w:val="24"/>
                <w:szCs w:val="24"/>
              </w:rPr>
              <w:t xml:space="preserve"> </w:t>
            </w:r>
            <w:r w:rsidRPr="001108C2">
              <w:rPr>
                <w:rFonts w:ascii="Times New Roman" w:hAnsi="Times New Roman"/>
                <w:color w:val="000000"/>
                <w:sz w:val="24"/>
                <w:szCs w:val="24"/>
              </w:rPr>
              <w:t>Способен использовать потенциал строительной организации для решения управленческих задач</w:t>
            </w:r>
          </w:p>
        </w:tc>
        <w:tc>
          <w:tcPr>
            <w:tcW w:w="1645" w:type="pct"/>
            <w:tcMar>
              <w:top w:w="0" w:type="dxa"/>
              <w:left w:w="108" w:type="dxa"/>
              <w:bottom w:w="0" w:type="dxa"/>
              <w:right w:w="108" w:type="dxa"/>
            </w:tcMar>
          </w:tcPr>
          <w:p w:rsidR="001108C2" w:rsidRPr="000D79E3" w:rsidRDefault="001108C2" w:rsidP="001108C2">
            <w:pPr>
              <w:autoSpaceDE w:val="0"/>
              <w:autoSpaceDN w:val="0"/>
              <w:adjustRightInd w:val="0"/>
              <w:spacing w:after="0" w:line="240" w:lineRule="auto"/>
              <w:rPr>
                <w:rFonts w:ascii="Times New Roman" w:hAnsi="Times New Roman"/>
                <w:bCs/>
                <w:color w:val="000000"/>
                <w:sz w:val="24"/>
                <w:szCs w:val="24"/>
              </w:rPr>
            </w:pPr>
            <w:r w:rsidRPr="001108C2">
              <w:rPr>
                <w:rFonts w:ascii="Times New Roman" w:hAnsi="Times New Roman"/>
                <w:color w:val="000000"/>
                <w:sz w:val="24"/>
                <w:szCs w:val="24"/>
              </w:rPr>
              <w:t>ПК-2.3.1</w:t>
            </w:r>
            <w:r>
              <w:rPr>
                <w:rFonts w:ascii="Times New Roman" w:hAnsi="Times New Roman"/>
                <w:color w:val="000000"/>
                <w:sz w:val="24"/>
                <w:szCs w:val="24"/>
              </w:rPr>
              <w:t>:</w:t>
            </w:r>
            <w:r w:rsidRPr="001108C2">
              <w:rPr>
                <w:rFonts w:ascii="Times New Roman" w:hAnsi="Times New Roman"/>
                <w:color w:val="000000"/>
                <w:sz w:val="24"/>
                <w:szCs w:val="24"/>
              </w:rPr>
              <w:t xml:space="preserve"> Осуществляет организацию и контроль разработки экономических планов строительного производства и рационального использования трудовых ресурсов</w:t>
            </w:r>
          </w:p>
        </w:tc>
        <w:tc>
          <w:tcPr>
            <w:tcW w:w="1100" w:type="pct"/>
            <w:vMerge w:val="restart"/>
            <w:tcMar>
              <w:top w:w="0" w:type="dxa"/>
              <w:left w:w="108" w:type="dxa"/>
              <w:bottom w:w="0" w:type="dxa"/>
              <w:right w:w="108" w:type="dxa"/>
            </w:tcMar>
            <w:vAlign w:val="center"/>
          </w:tcPr>
          <w:p w:rsidR="001108C2" w:rsidRPr="000D79E3" w:rsidRDefault="001108C2" w:rsidP="003913B8">
            <w:pPr>
              <w:spacing w:after="0" w:line="240" w:lineRule="auto"/>
              <w:jc w:val="center"/>
              <w:rPr>
                <w:rFonts w:ascii="Times New Roman" w:hAnsi="Times New Roman"/>
                <w:sz w:val="24"/>
                <w:szCs w:val="24"/>
              </w:rPr>
            </w:pPr>
            <w:r w:rsidRPr="000D79E3">
              <w:rPr>
                <w:rFonts w:ascii="Times New Roman" w:hAnsi="Times New Roman"/>
                <w:sz w:val="24"/>
                <w:szCs w:val="24"/>
              </w:rPr>
              <w:t xml:space="preserve">Компетенция и индикаторы достижения компетенции формируются в рамках </w:t>
            </w:r>
            <w:r>
              <w:rPr>
                <w:rFonts w:ascii="Times New Roman" w:hAnsi="Times New Roman"/>
                <w:sz w:val="24"/>
                <w:szCs w:val="24"/>
              </w:rPr>
              <w:t>6</w:t>
            </w:r>
            <w:r w:rsidRPr="000D79E3">
              <w:rPr>
                <w:rFonts w:ascii="Times New Roman" w:hAnsi="Times New Roman"/>
                <w:sz w:val="24"/>
                <w:szCs w:val="24"/>
              </w:rPr>
              <w:t xml:space="preserve"> с</w:t>
            </w:r>
            <w:r>
              <w:rPr>
                <w:rFonts w:ascii="Times New Roman" w:hAnsi="Times New Roman"/>
                <w:sz w:val="24"/>
                <w:szCs w:val="24"/>
              </w:rPr>
              <w:t>еместра очной формы обучения и 6</w:t>
            </w:r>
            <w:r w:rsidRPr="000D79E3">
              <w:rPr>
                <w:rFonts w:ascii="Times New Roman" w:hAnsi="Times New Roman"/>
                <w:sz w:val="24"/>
                <w:szCs w:val="24"/>
              </w:rPr>
              <w:t xml:space="preserve"> семестра очно-заочной формы обучения</w:t>
            </w:r>
          </w:p>
        </w:tc>
        <w:tc>
          <w:tcPr>
            <w:tcW w:w="978" w:type="pct"/>
            <w:vMerge w:val="restart"/>
            <w:tcMar>
              <w:top w:w="0" w:type="dxa"/>
              <w:left w:w="108" w:type="dxa"/>
              <w:bottom w:w="0" w:type="dxa"/>
              <w:right w:w="108" w:type="dxa"/>
            </w:tcMar>
            <w:vAlign w:val="center"/>
          </w:tcPr>
          <w:p w:rsidR="001108C2" w:rsidRPr="000D79E3" w:rsidRDefault="001108C2" w:rsidP="003913B8">
            <w:pPr>
              <w:spacing w:after="0" w:line="240" w:lineRule="auto"/>
              <w:jc w:val="center"/>
              <w:rPr>
                <w:rFonts w:ascii="Times New Roman" w:hAnsi="Times New Roman"/>
                <w:sz w:val="24"/>
                <w:szCs w:val="24"/>
              </w:rPr>
            </w:pPr>
            <w:r>
              <w:rPr>
                <w:rFonts w:ascii="Times New Roman" w:hAnsi="Times New Roman"/>
                <w:sz w:val="24"/>
                <w:szCs w:val="24"/>
              </w:rPr>
              <w:t>Экзамен</w:t>
            </w:r>
          </w:p>
        </w:tc>
      </w:tr>
      <w:tr w:rsidR="001108C2" w:rsidRPr="000D79E3" w:rsidTr="003913B8">
        <w:tc>
          <w:tcPr>
            <w:tcW w:w="1278" w:type="pct"/>
            <w:vMerge/>
          </w:tcPr>
          <w:p w:rsidR="001108C2" w:rsidRDefault="001108C2" w:rsidP="003913B8">
            <w:pPr>
              <w:autoSpaceDE w:val="0"/>
              <w:autoSpaceDN w:val="0"/>
              <w:adjustRightInd w:val="0"/>
              <w:spacing w:after="0" w:line="240" w:lineRule="auto"/>
              <w:rPr>
                <w:rFonts w:ascii="Times New Roman" w:hAnsi="Times New Roman"/>
                <w:color w:val="000000"/>
                <w:sz w:val="24"/>
                <w:szCs w:val="24"/>
              </w:rPr>
            </w:pPr>
          </w:p>
        </w:tc>
        <w:tc>
          <w:tcPr>
            <w:tcW w:w="1645" w:type="pct"/>
            <w:tcMar>
              <w:top w:w="0" w:type="dxa"/>
              <w:left w:w="108" w:type="dxa"/>
              <w:bottom w:w="0" w:type="dxa"/>
              <w:right w:w="108" w:type="dxa"/>
            </w:tcMar>
          </w:tcPr>
          <w:p w:rsidR="001108C2" w:rsidRDefault="001108C2" w:rsidP="001108C2">
            <w:pPr>
              <w:autoSpaceDE w:val="0"/>
              <w:autoSpaceDN w:val="0"/>
              <w:adjustRightInd w:val="0"/>
              <w:spacing w:after="0" w:line="240" w:lineRule="auto"/>
              <w:rPr>
                <w:rFonts w:ascii="Times New Roman" w:hAnsi="Times New Roman"/>
                <w:color w:val="000000"/>
                <w:sz w:val="24"/>
                <w:szCs w:val="24"/>
              </w:rPr>
            </w:pPr>
            <w:r w:rsidRPr="001108C2">
              <w:rPr>
                <w:rFonts w:ascii="Times New Roman" w:hAnsi="Times New Roman"/>
                <w:color w:val="000000"/>
                <w:sz w:val="24"/>
                <w:szCs w:val="24"/>
              </w:rPr>
              <w:t>ПК-2.3.2</w:t>
            </w:r>
            <w:r>
              <w:rPr>
                <w:rFonts w:ascii="Times New Roman" w:hAnsi="Times New Roman"/>
                <w:color w:val="000000"/>
                <w:sz w:val="24"/>
                <w:szCs w:val="24"/>
              </w:rPr>
              <w:t xml:space="preserve">: </w:t>
            </w:r>
            <w:r w:rsidRPr="001108C2">
              <w:rPr>
                <w:rFonts w:ascii="Times New Roman" w:hAnsi="Times New Roman"/>
                <w:color w:val="000000"/>
                <w:sz w:val="24"/>
                <w:szCs w:val="24"/>
              </w:rPr>
              <w:t>Составляет технико-экономическое обоснование вариантов организационно-технологических, технических и управленческих решений</w:t>
            </w:r>
          </w:p>
        </w:tc>
        <w:tc>
          <w:tcPr>
            <w:tcW w:w="1100" w:type="pct"/>
            <w:vMerge/>
            <w:tcMar>
              <w:top w:w="0" w:type="dxa"/>
              <w:left w:w="108" w:type="dxa"/>
              <w:bottom w:w="0" w:type="dxa"/>
              <w:right w:w="108" w:type="dxa"/>
            </w:tcMar>
            <w:vAlign w:val="center"/>
          </w:tcPr>
          <w:p w:rsidR="001108C2" w:rsidRPr="000D79E3" w:rsidRDefault="001108C2" w:rsidP="003913B8">
            <w:pPr>
              <w:spacing w:after="0" w:line="240" w:lineRule="auto"/>
              <w:jc w:val="center"/>
              <w:rPr>
                <w:rFonts w:ascii="Times New Roman" w:hAnsi="Times New Roman"/>
                <w:sz w:val="24"/>
                <w:szCs w:val="24"/>
              </w:rPr>
            </w:pPr>
          </w:p>
        </w:tc>
        <w:tc>
          <w:tcPr>
            <w:tcW w:w="978" w:type="pct"/>
            <w:vMerge/>
            <w:tcMar>
              <w:top w:w="0" w:type="dxa"/>
              <w:left w:w="108" w:type="dxa"/>
              <w:bottom w:w="0" w:type="dxa"/>
              <w:right w:w="108" w:type="dxa"/>
            </w:tcMar>
            <w:vAlign w:val="center"/>
          </w:tcPr>
          <w:p w:rsidR="001108C2" w:rsidRDefault="001108C2" w:rsidP="003913B8">
            <w:pPr>
              <w:spacing w:after="0" w:line="240" w:lineRule="auto"/>
              <w:jc w:val="center"/>
              <w:rPr>
                <w:rFonts w:ascii="Times New Roman" w:hAnsi="Times New Roman"/>
                <w:sz w:val="24"/>
                <w:szCs w:val="24"/>
              </w:rPr>
            </w:pPr>
          </w:p>
        </w:tc>
      </w:tr>
      <w:tr w:rsidR="001108C2" w:rsidRPr="000D79E3" w:rsidTr="003913B8">
        <w:tc>
          <w:tcPr>
            <w:tcW w:w="1278" w:type="pct"/>
            <w:vMerge/>
          </w:tcPr>
          <w:p w:rsidR="001108C2" w:rsidRDefault="001108C2" w:rsidP="003913B8">
            <w:pPr>
              <w:autoSpaceDE w:val="0"/>
              <w:autoSpaceDN w:val="0"/>
              <w:adjustRightInd w:val="0"/>
              <w:spacing w:after="0" w:line="240" w:lineRule="auto"/>
              <w:rPr>
                <w:rFonts w:ascii="Times New Roman" w:hAnsi="Times New Roman"/>
                <w:color w:val="000000"/>
                <w:sz w:val="24"/>
                <w:szCs w:val="24"/>
              </w:rPr>
            </w:pPr>
          </w:p>
        </w:tc>
        <w:tc>
          <w:tcPr>
            <w:tcW w:w="1645" w:type="pct"/>
            <w:tcMar>
              <w:top w:w="0" w:type="dxa"/>
              <w:left w:w="108" w:type="dxa"/>
              <w:bottom w:w="0" w:type="dxa"/>
              <w:right w:w="108" w:type="dxa"/>
            </w:tcMar>
          </w:tcPr>
          <w:p w:rsidR="001108C2" w:rsidRDefault="001108C2" w:rsidP="000D79E3">
            <w:pPr>
              <w:autoSpaceDE w:val="0"/>
              <w:autoSpaceDN w:val="0"/>
              <w:adjustRightInd w:val="0"/>
              <w:spacing w:after="0" w:line="240" w:lineRule="auto"/>
              <w:rPr>
                <w:rFonts w:ascii="Times New Roman" w:hAnsi="Times New Roman"/>
                <w:color w:val="000000"/>
                <w:sz w:val="24"/>
                <w:szCs w:val="24"/>
              </w:rPr>
            </w:pPr>
            <w:r w:rsidRPr="001108C2">
              <w:rPr>
                <w:rFonts w:ascii="Times New Roman" w:hAnsi="Times New Roman"/>
                <w:color w:val="000000"/>
                <w:sz w:val="24"/>
                <w:szCs w:val="24"/>
              </w:rPr>
              <w:t>ПК-2.3.3</w:t>
            </w:r>
            <w:r>
              <w:rPr>
                <w:rFonts w:ascii="Times New Roman" w:hAnsi="Times New Roman"/>
                <w:color w:val="000000"/>
                <w:sz w:val="24"/>
                <w:szCs w:val="24"/>
              </w:rPr>
              <w:t xml:space="preserve">: </w:t>
            </w:r>
            <w:r w:rsidRPr="001108C2">
              <w:rPr>
                <w:rFonts w:ascii="Times New Roman" w:hAnsi="Times New Roman"/>
                <w:color w:val="000000"/>
                <w:sz w:val="24"/>
                <w:szCs w:val="24"/>
              </w:rPr>
              <w:t>Разрабатывает мероприятия, корректирующие негативные отклонения от плановых и сметных лимитов</w:t>
            </w:r>
          </w:p>
        </w:tc>
        <w:tc>
          <w:tcPr>
            <w:tcW w:w="1100" w:type="pct"/>
            <w:vMerge/>
            <w:tcMar>
              <w:top w:w="0" w:type="dxa"/>
              <w:left w:w="108" w:type="dxa"/>
              <w:bottom w:w="0" w:type="dxa"/>
              <w:right w:w="108" w:type="dxa"/>
            </w:tcMar>
            <w:vAlign w:val="center"/>
          </w:tcPr>
          <w:p w:rsidR="001108C2" w:rsidRPr="000D79E3" w:rsidRDefault="001108C2" w:rsidP="003913B8">
            <w:pPr>
              <w:spacing w:after="0" w:line="240" w:lineRule="auto"/>
              <w:jc w:val="center"/>
              <w:rPr>
                <w:rFonts w:ascii="Times New Roman" w:hAnsi="Times New Roman"/>
                <w:sz w:val="24"/>
                <w:szCs w:val="24"/>
              </w:rPr>
            </w:pPr>
          </w:p>
        </w:tc>
        <w:tc>
          <w:tcPr>
            <w:tcW w:w="978" w:type="pct"/>
            <w:vMerge/>
            <w:tcMar>
              <w:top w:w="0" w:type="dxa"/>
              <w:left w:w="108" w:type="dxa"/>
              <w:bottom w:w="0" w:type="dxa"/>
              <w:right w:w="108" w:type="dxa"/>
            </w:tcMar>
            <w:vAlign w:val="center"/>
          </w:tcPr>
          <w:p w:rsidR="001108C2" w:rsidRDefault="001108C2" w:rsidP="003913B8">
            <w:pPr>
              <w:spacing w:after="0" w:line="240" w:lineRule="auto"/>
              <w:jc w:val="center"/>
              <w:rPr>
                <w:rFonts w:ascii="Times New Roman" w:hAnsi="Times New Roman"/>
                <w:sz w:val="24"/>
                <w:szCs w:val="24"/>
              </w:rPr>
            </w:pPr>
          </w:p>
        </w:tc>
      </w:tr>
    </w:tbl>
    <w:p w:rsidR="006507E5" w:rsidRPr="000D79E3" w:rsidRDefault="006507E5" w:rsidP="000D79E3">
      <w:pPr>
        <w:spacing w:after="0" w:line="240" w:lineRule="auto"/>
        <w:ind w:firstLine="709"/>
        <w:jc w:val="both"/>
        <w:rPr>
          <w:rFonts w:ascii="Times New Roman" w:hAnsi="Times New Roman"/>
          <w:sz w:val="24"/>
          <w:szCs w:val="24"/>
        </w:rPr>
      </w:pPr>
    </w:p>
    <w:p w:rsidR="006507E5" w:rsidRPr="000D79E3" w:rsidRDefault="006507E5"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Траектория формирования у обучающих компетенций при освоении образовательной программы приведена в Приложении к образовательной программе (Приложение 3.2 Программа формирования у студентов компетенций при освоении ОП ВО).</w:t>
      </w:r>
    </w:p>
    <w:p w:rsidR="00EF569C" w:rsidRDefault="00EF569C" w:rsidP="000D79E3">
      <w:pPr>
        <w:spacing w:after="0" w:line="240" w:lineRule="auto"/>
        <w:ind w:firstLine="709"/>
        <w:jc w:val="both"/>
        <w:rPr>
          <w:rFonts w:ascii="Times New Roman" w:hAnsi="Times New Roman"/>
          <w:b/>
          <w:i/>
          <w:sz w:val="24"/>
          <w:szCs w:val="24"/>
        </w:rPr>
      </w:pPr>
    </w:p>
    <w:p w:rsidR="006507E5" w:rsidRPr="00EF569C" w:rsidRDefault="006507E5" w:rsidP="000D79E3">
      <w:pPr>
        <w:spacing w:after="0" w:line="240" w:lineRule="auto"/>
        <w:ind w:firstLine="709"/>
        <w:jc w:val="both"/>
        <w:rPr>
          <w:rFonts w:ascii="Times New Roman" w:hAnsi="Times New Roman"/>
          <w:b/>
          <w:sz w:val="24"/>
          <w:szCs w:val="24"/>
        </w:rPr>
      </w:pPr>
      <w:r w:rsidRPr="00EF569C">
        <w:rPr>
          <w:rFonts w:ascii="Times New Roman" w:hAnsi="Times New Roman"/>
          <w:b/>
          <w:sz w:val="24"/>
          <w:szCs w:val="24"/>
        </w:rPr>
        <w:t>2 Описание показателей, система оценивания результатов промежуточной аттестации и критерии выставления оценок</w:t>
      </w:r>
    </w:p>
    <w:p w:rsidR="00EF569C" w:rsidRDefault="00EF569C" w:rsidP="000D79E3">
      <w:pPr>
        <w:spacing w:after="0" w:line="240" w:lineRule="auto"/>
        <w:ind w:firstLine="709"/>
        <w:jc w:val="both"/>
        <w:rPr>
          <w:rFonts w:ascii="Times New Roman" w:hAnsi="Times New Roman"/>
          <w:sz w:val="24"/>
          <w:szCs w:val="24"/>
        </w:rPr>
      </w:pPr>
    </w:p>
    <w:p w:rsidR="006507E5" w:rsidRDefault="006507E5"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Показатели оценивания компетенций представлены в разделе 3 «Требования к результатам освоения дисциплины» рабочей программы дисциплины </w:t>
      </w:r>
      <w:r w:rsidRPr="000D79E3">
        <w:rPr>
          <w:rFonts w:ascii="Times New Roman" w:hAnsi="Times New Roman"/>
          <w:bCs/>
          <w:sz w:val="24"/>
          <w:szCs w:val="24"/>
        </w:rPr>
        <w:t>Б1.В.09 «</w:t>
      </w:r>
      <w:r w:rsidR="001108C2" w:rsidRPr="001108C2">
        <w:rPr>
          <w:rFonts w:ascii="Times New Roman" w:hAnsi="Times New Roman"/>
          <w:sz w:val="24"/>
          <w:szCs w:val="24"/>
        </w:rPr>
        <w:t>Организация и управление в строительстве</w:t>
      </w:r>
      <w:r w:rsidRPr="000D79E3">
        <w:rPr>
          <w:rFonts w:ascii="Times New Roman" w:hAnsi="Times New Roman"/>
          <w:bCs/>
          <w:sz w:val="24"/>
          <w:szCs w:val="24"/>
        </w:rPr>
        <w:t xml:space="preserve">» </w:t>
      </w:r>
      <w:r w:rsidRPr="000D79E3">
        <w:rPr>
          <w:rFonts w:ascii="Times New Roman" w:hAnsi="Times New Roman"/>
          <w:sz w:val="24"/>
          <w:szCs w:val="24"/>
        </w:rPr>
        <w:t>как результирующие  знания, умения и  владения, полученные в результате освоения дисциплины.</w:t>
      </w:r>
    </w:p>
    <w:p w:rsidR="001108C2" w:rsidRPr="001108C2" w:rsidRDefault="001108C2" w:rsidP="001108C2">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xml:space="preserve">При оценивании </w:t>
      </w:r>
      <w:proofErr w:type="spellStart"/>
      <w:r w:rsidRPr="000D79E3">
        <w:rPr>
          <w:rFonts w:ascii="Times New Roman" w:eastAsia="Calibri" w:hAnsi="Times New Roman"/>
          <w:sz w:val="24"/>
          <w:szCs w:val="24"/>
        </w:rPr>
        <w:t>сформированности</w:t>
      </w:r>
      <w:proofErr w:type="spellEnd"/>
      <w:r w:rsidRPr="000D79E3">
        <w:rPr>
          <w:rFonts w:ascii="Times New Roman" w:eastAsia="Calibri" w:hAnsi="Times New Roman"/>
          <w:sz w:val="24"/>
          <w:szCs w:val="24"/>
        </w:rPr>
        <w:t xml:space="preserve"> к</w:t>
      </w:r>
      <w:r>
        <w:rPr>
          <w:rFonts w:ascii="Times New Roman" w:eastAsia="Calibri" w:hAnsi="Times New Roman"/>
          <w:sz w:val="24"/>
          <w:szCs w:val="24"/>
        </w:rPr>
        <w:t>омпетенций по дисциплине Б1.В.09</w:t>
      </w:r>
      <w:r w:rsidRPr="000D79E3">
        <w:rPr>
          <w:rFonts w:ascii="Times New Roman" w:eastAsia="Calibri" w:hAnsi="Times New Roman"/>
          <w:sz w:val="24"/>
          <w:szCs w:val="24"/>
        </w:rPr>
        <w:t xml:space="preserve">  </w:t>
      </w:r>
      <w:r w:rsidRPr="000D79E3">
        <w:rPr>
          <w:rFonts w:ascii="Times New Roman" w:eastAsia="Calibri" w:hAnsi="Times New Roman"/>
          <w:sz w:val="24"/>
          <w:szCs w:val="24"/>
          <w:shd w:val="clear" w:color="auto" w:fill="FFFFFF"/>
        </w:rPr>
        <w:t>«</w:t>
      </w:r>
      <w:r w:rsidRPr="001108C2">
        <w:rPr>
          <w:rFonts w:ascii="Times New Roman" w:hAnsi="Times New Roman"/>
          <w:sz w:val="24"/>
          <w:szCs w:val="24"/>
        </w:rPr>
        <w:t>Организация и управление в строительстве</w:t>
      </w:r>
      <w:r w:rsidRPr="000D79E3">
        <w:rPr>
          <w:rFonts w:ascii="Times New Roman" w:eastAsia="Calibri" w:hAnsi="Times New Roman"/>
          <w:sz w:val="24"/>
          <w:szCs w:val="24"/>
          <w:shd w:val="clear" w:color="auto" w:fill="FFFFFF"/>
        </w:rPr>
        <w:t>»</w:t>
      </w:r>
      <w:r w:rsidRPr="000D79E3">
        <w:rPr>
          <w:rFonts w:ascii="Times New Roman" w:eastAsia="Calibri" w:hAnsi="Times New Roman"/>
          <w:sz w:val="24"/>
          <w:szCs w:val="24"/>
        </w:rPr>
        <w:t xml:space="preserve"> используется традиционная шкала оценивания.</w:t>
      </w:r>
    </w:p>
    <w:p w:rsidR="001108C2" w:rsidRPr="00EF569C" w:rsidRDefault="001108C2" w:rsidP="001108C2">
      <w:pPr>
        <w:spacing w:after="0" w:line="240" w:lineRule="auto"/>
        <w:jc w:val="right"/>
        <w:rPr>
          <w:rFonts w:ascii="Times New Roman" w:eastAsia="Calibri" w:hAnsi="Times New Roman"/>
          <w:sz w:val="24"/>
          <w:szCs w:val="24"/>
        </w:rPr>
      </w:pPr>
      <w:r w:rsidRPr="00EF569C">
        <w:rPr>
          <w:rFonts w:ascii="Times New Roman" w:eastAsia="Calibri" w:hAnsi="Times New Roman"/>
          <w:sz w:val="24"/>
          <w:szCs w:val="24"/>
        </w:rPr>
        <w:lastRenderedPageBreak/>
        <w:t>Таблица 2</w:t>
      </w:r>
    </w:p>
    <w:p w:rsidR="001108C2" w:rsidRPr="00EF569C" w:rsidRDefault="001108C2" w:rsidP="001108C2">
      <w:pPr>
        <w:spacing w:after="0" w:line="240" w:lineRule="auto"/>
        <w:jc w:val="center"/>
        <w:rPr>
          <w:rFonts w:ascii="Times New Roman" w:eastAsia="Calibri" w:hAnsi="Times New Roman"/>
          <w:sz w:val="24"/>
          <w:szCs w:val="24"/>
        </w:rPr>
      </w:pPr>
      <w:r w:rsidRPr="00EF569C">
        <w:rPr>
          <w:rFonts w:ascii="Times New Roman" w:eastAsia="Calibri" w:hAnsi="Times New Roman"/>
          <w:sz w:val="24"/>
          <w:szCs w:val="24"/>
        </w:rPr>
        <w:t>Шкала оценивания</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7054"/>
        <w:gridCol w:w="2552"/>
      </w:tblGrid>
      <w:tr w:rsidR="001108C2" w:rsidRPr="000D79E3" w:rsidTr="001108C2">
        <w:tc>
          <w:tcPr>
            <w:tcW w:w="7054" w:type="dxa"/>
          </w:tcPr>
          <w:p w:rsidR="001108C2" w:rsidRPr="000D79E3" w:rsidRDefault="001108C2" w:rsidP="001108C2">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Критерий</w:t>
            </w:r>
          </w:p>
        </w:tc>
        <w:tc>
          <w:tcPr>
            <w:tcW w:w="2552" w:type="dxa"/>
          </w:tcPr>
          <w:p w:rsidR="001108C2" w:rsidRPr="000D79E3" w:rsidRDefault="001108C2" w:rsidP="001108C2">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Оценка по традиционной шкале</w:t>
            </w:r>
          </w:p>
        </w:tc>
      </w:tr>
      <w:tr w:rsidR="001108C2" w:rsidRPr="000D79E3" w:rsidTr="001108C2">
        <w:tc>
          <w:tcPr>
            <w:tcW w:w="7054" w:type="dxa"/>
          </w:tcPr>
          <w:p w:rsidR="001108C2" w:rsidRPr="000D79E3" w:rsidRDefault="001108C2" w:rsidP="001108C2">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 xml:space="preserve">Достижение результата компьютерного тестирования выше порогового значения (90% и более правильных ответов) </w:t>
            </w:r>
          </w:p>
          <w:p w:rsidR="001108C2" w:rsidRPr="000D79E3" w:rsidRDefault="001108C2" w:rsidP="001108C2">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Студент показывает полные и глубокие знания программного материала, логично и аргументировано отвечает на поставленный вопрос, а также дополнительные вопросы,  показатели рейтинга (все предусмотренные РПД учебные задания выполнены, качество выполнения большинства из них оценено числом баллов, близким к максимальному), решение практического задания выполнено без ошибок, даны пояснения к решению</w:t>
            </w:r>
          </w:p>
        </w:tc>
        <w:tc>
          <w:tcPr>
            <w:tcW w:w="2552" w:type="dxa"/>
          </w:tcPr>
          <w:p w:rsidR="001108C2" w:rsidRPr="000D79E3" w:rsidRDefault="001108C2" w:rsidP="001108C2">
            <w:pPr>
              <w:spacing w:after="0" w:line="240" w:lineRule="auto"/>
              <w:jc w:val="center"/>
              <w:rPr>
                <w:rFonts w:ascii="Times New Roman" w:eastAsia="Calibri" w:hAnsi="Times New Roman"/>
                <w:i/>
                <w:sz w:val="24"/>
                <w:szCs w:val="24"/>
              </w:rPr>
            </w:pPr>
            <w:r w:rsidRPr="000D79E3">
              <w:rPr>
                <w:rFonts w:ascii="Times New Roman" w:eastAsia="Calibri" w:hAnsi="Times New Roman"/>
                <w:i/>
                <w:sz w:val="24"/>
                <w:szCs w:val="24"/>
              </w:rPr>
              <w:t>Отлично</w:t>
            </w:r>
          </w:p>
        </w:tc>
      </w:tr>
      <w:tr w:rsidR="001108C2" w:rsidRPr="000D79E3" w:rsidTr="001108C2">
        <w:tc>
          <w:tcPr>
            <w:tcW w:w="7054" w:type="dxa"/>
          </w:tcPr>
          <w:p w:rsidR="001108C2" w:rsidRPr="000D79E3" w:rsidRDefault="001108C2" w:rsidP="001108C2">
            <w:pPr>
              <w:spacing w:after="0" w:line="240" w:lineRule="auto"/>
              <w:jc w:val="both"/>
              <w:rPr>
                <w:rFonts w:ascii="Times New Roman" w:eastAsia="Calibri" w:hAnsi="Times New Roman"/>
                <w:b/>
                <w:sz w:val="24"/>
                <w:szCs w:val="24"/>
                <w:u w:val="single"/>
              </w:rPr>
            </w:pPr>
            <w:r w:rsidRPr="000D79E3">
              <w:rPr>
                <w:rFonts w:ascii="Times New Roman" w:eastAsia="Calibri" w:hAnsi="Times New Roman"/>
                <w:sz w:val="24"/>
                <w:szCs w:val="24"/>
              </w:rPr>
              <w:t xml:space="preserve">Достижение результата компьютерного тестирования выше порогового значения (75-89 % правильных ответов) </w:t>
            </w:r>
          </w:p>
          <w:p w:rsidR="001108C2" w:rsidRPr="000D79E3" w:rsidRDefault="001108C2" w:rsidP="001108C2">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Студент показывает глубокие знания программного материала, грамотно его излагает, достаточно полно отвечает на поставленный вопрос и дополнительные вопросы, умело формулирует выводы, допуская незначительные погрешности, показатели рейтинга, (все предусмотренные РПД учебные задания выполнены, качество выполнения ни одного из них не оценено максимальным числом баллов), решение практического задания  выполнено  с незначительными ошибками</w:t>
            </w:r>
          </w:p>
        </w:tc>
        <w:tc>
          <w:tcPr>
            <w:tcW w:w="2552" w:type="dxa"/>
          </w:tcPr>
          <w:p w:rsidR="001108C2" w:rsidRPr="000D79E3" w:rsidRDefault="001108C2" w:rsidP="001108C2">
            <w:pPr>
              <w:spacing w:after="0" w:line="240" w:lineRule="auto"/>
              <w:jc w:val="center"/>
              <w:rPr>
                <w:rFonts w:ascii="Times New Roman" w:eastAsia="Calibri" w:hAnsi="Times New Roman"/>
                <w:i/>
                <w:sz w:val="24"/>
                <w:szCs w:val="24"/>
              </w:rPr>
            </w:pPr>
            <w:r w:rsidRPr="000D79E3">
              <w:rPr>
                <w:rFonts w:ascii="Times New Roman" w:eastAsia="Calibri" w:hAnsi="Times New Roman"/>
                <w:i/>
                <w:sz w:val="24"/>
                <w:szCs w:val="24"/>
              </w:rPr>
              <w:t>Хорошо</w:t>
            </w:r>
          </w:p>
        </w:tc>
      </w:tr>
      <w:tr w:rsidR="001108C2" w:rsidRPr="000D79E3" w:rsidTr="001108C2">
        <w:tc>
          <w:tcPr>
            <w:tcW w:w="7054" w:type="dxa"/>
          </w:tcPr>
          <w:p w:rsidR="001108C2" w:rsidRPr="000D79E3" w:rsidRDefault="001108C2" w:rsidP="001108C2">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 xml:space="preserve">Достижение результата компьютерного тестирования выше порогового значения (60-74% правильных ответов) </w:t>
            </w:r>
          </w:p>
          <w:p w:rsidR="001108C2" w:rsidRPr="000D79E3" w:rsidRDefault="001108C2" w:rsidP="001108C2">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Студент показывает достаточные, но неглубокие знания программного материала; при ответе не допускает грубых ошибок или противоречий, однако в формулировании ответа отсутствует должная связь между анализом, аргументацией и выводами, для получения правильного ответа требуется уточняющие вопросы, достигнуты минимальные или выше показатели рейтинговой оценки при наличии выполнения предусмотренных РПД учебных заданий, решение практического задания верно, но не аргументировано</w:t>
            </w:r>
          </w:p>
        </w:tc>
        <w:tc>
          <w:tcPr>
            <w:tcW w:w="2552" w:type="dxa"/>
          </w:tcPr>
          <w:p w:rsidR="001108C2" w:rsidRPr="000D79E3" w:rsidRDefault="001108C2" w:rsidP="001108C2">
            <w:pPr>
              <w:spacing w:after="0" w:line="240" w:lineRule="auto"/>
              <w:jc w:val="center"/>
              <w:rPr>
                <w:rFonts w:ascii="Times New Roman" w:eastAsia="Calibri" w:hAnsi="Times New Roman"/>
                <w:i/>
                <w:sz w:val="24"/>
                <w:szCs w:val="24"/>
              </w:rPr>
            </w:pPr>
            <w:r w:rsidRPr="000D79E3">
              <w:rPr>
                <w:rFonts w:ascii="Times New Roman" w:eastAsia="Calibri" w:hAnsi="Times New Roman"/>
                <w:i/>
                <w:sz w:val="24"/>
                <w:szCs w:val="24"/>
              </w:rPr>
              <w:t>Удовлетворительно</w:t>
            </w:r>
          </w:p>
        </w:tc>
      </w:tr>
      <w:tr w:rsidR="001108C2" w:rsidRPr="000D79E3" w:rsidTr="001108C2">
        <w:tc>
          <w:tcPr>
            <w:tcW w:w="7054" w:type="dxa"/>
          </w:tcPr>
          <w:p w:rsidR="001108C2" w:rsidRPr="000D79E3" w:rsidRDefault="001108C2" w:rsidP="001108C2">
            <w:pPr>
              <w:spacing w:after="0" w:line="240" w:lineRule="auto"/>
              <w:jc w:val="both"/>
              <w:rPr>
                <w:rFonts w:ascii="Times New Roman" w:eastAsia="Calibri" w:hAnsi="Times New Roman"/>
                <w:b/>
                <w:sz w:val="24"/>
                <w:szCs w:val="24"/>
                <w:u w:val="single"/>
              </w:rPr>
            </w:pPr>
            <w:r w:rsidRPr="000D79E3">
              <w:rPr>
                <w:rFonts w:ascii="Times New Roman" w:eastAsia="Calibri" w:hAnsi="Times New Roman"/>
                <w:sz w:val="24"/>
                <w:szCs w:val="24"/>
              </w:rPr>
              <w:t xml:space="preserve">Результаты компьютерного тестирования меньше 60% правильных ответов </w:t>
            </w:r>
          </w:p>
          <w:p w:rsidR="001108C2" w:rsidRPr="000D79E3" w:rsidRDefault="001108C2" w:rsidP="001108C2">
            <w:pPr>
              <w:tabs>
                <w:tab w:val="left" w:pos="709"/>
              </w:tabs>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 xml:space="preserve">Ответы на вопросы экзаменационного билета даны не верно, </w:t>
            </w:r>
          </w:p>
          <w:p w:rsidR="001108C2" w:rsidRPr="000D79E3" w:rsidRDefault="001108C2" w:rsidP="001108C2">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решение практического задания не представлено или содержит существенные ошибки</w:t>
            </w:r>
          </w:p>
        </w:tc>
        <w:tc>
          <w:tcPr>
            <w:tcW w:w="2552" w:type="dxa"/>
          </w:tcPr>
          <w:p w:rsidR="001108C2" w:rsidRPr="000D79E3" w:rsidRDefault="001108C2" w:rsidP="001108C2">
            <w:pPr>
              <w:spacing w:after="0" w:line="240" w:lineRule="auto"/>
              <w:jc w:val="center"/>
              <w:rPr>
                <w:rFonts w:ascii="Times New Roman" w:eastAsia="Calibri" w:hAnsi="Times New Roman"/>
                <w:i/>
                <w:sz w:val="24"/>
                <w:szCs w:val="24"/>
              </w:rPr>
            </w:pPr>
            <w:r w:rsidRPr="000D79E3">
              <w:rPr>
                <w:rFonts w:ascii="Times New Roman" w:eastAsia="Calibri" w:hAnsi="Times New Roman"/>
                <w:i/>
                <w:sz w:val="24"/>
                <w:szCs w:val="24"/>
              </w:rPr>
              <w:t>Неудовлетворительно</w:t>
            </w:r>
          </w:p>
        </w:tc>
      </w:tr>
    </w:tbl>
    <w:p w:rsidR="001108C2" w:rsidRDefault="001108C2" w:rsidP="000D79E3">
      <w:pPr>
        <w:tabs>
          <w:tab w:val="left" w:pos="993"/>
        </w:tabs>
        <w:spacing w:after="0" w:line="240" w:lineRule="auto"/>
        <w:ind w:firstLine="709"/>
        <w:jc w:val="both"/>
        <w:rPr>
          <w:rFonts w:ascii="Times New Roman" w:hAnsi="Times New Roman"/>
          <w:b/>
          <w:sz w:val="24"/>
          <w:szCs w:val="24"/>
        </w:rPr>
      </w:pPr>
    </w:p>
    <w:p w:rsidR="006507E5" w:rsidRPr="00EF569C" w:rsidRDefault="006507E5" w:rsidP="000D79E3">
      <w:pPr>
        <w:tabs>
          <w:tab w:val="left" w:pos="993"/>
        </w:tabs>
        <w:spacing w:after="0" w:line="240" w:lineRule="auto"/>
        <w:ind w:firstLine="709"/>
        <w:jc w:val="both"/>
        <w:rPr>
          <w:rFonts w:ascii="Times New Roman" w:hAnsi="Times New Roman"/>
          <w:b/>
          <w:sz w:val="24"/>
          <w:szCs w:val="24"/>
        </w:rPr>
      </w:pPr>
      <w:r w:rsidRPr="00EF569C">
        <w:rPr>
          <w:rFonts w:ascii="Times New Roman" w:hAnsi="Times New Roman"/>
          <w:b/>
          <w:sz w:val="24"/>
          <w:szCs w:val="24"/>
        </w:rPr>
        <w:t>3 Типовые контрольные задания или иные материалы, необходимые для оценки знаний, умений, навыков и (или) опыта деятельности</w:t>
      </w:r>
    </w:p>
    <w:p w:rsidR="00EF569C" w:rsidRDefault="00EF569C" w:rsidP="000D79E3">
      <w:pPr>
        <w:spacing w:after="0" w:line="240" w:lineRule="auto"/>
        <w:ind w:firstLine="709"/>
        <w:jc w:val="both"/>
        <w:rPr>
          <w:rFonts w:ascii="Times New Roman" w:hAnsi="Times New Roman"/>
          <w:i/>
          <w:sz w:val="24"/>
          <w:szCs w:val="24"/>
        </w:rPr>
      </w:pPr>
    </w:p>
    <w:p w:rsidR="006507E5" w:rsidRPr="000D79E3" w:rsidRDefault="006507E5" w:rsidP="00EF569C">
      <w:pPr>
        <w:spacing w:after="0" w:line="240" w:lineRule="auto"/>
        <w:ind w:firstLine="709"/>
        <w:jc w:val="both"/>
        <w:rPr>
          <w:rFonts w:ascii="Times New Roman" w:hAnsi="Times New Roman"/>
          <w:i/>
          <w:sz w:val="24"/>
          <w:szCs w:val="24"/>
        </w:rPr>
      </w:pPr>
      <w:r w:rsidRPr="000D79E3">
        <w:rPr>
          <w:rFonts w:ascii="Times New Roman" w:hAnsi="Times New Roman"/>
          <w:i/>
          <w:sz w:val="24"/>
          <w:szCs w:val="24"/>
        </w:rPr>
        <w:t>3.1. Типовые тестовые задания для итогового тестирования  (ПО АСТ)</w:t>
      </w:r>
    </w:p>
    <w:p w:rsidR="00B2457B" w:rsidRPr="00FF4873" w:rsidRDefault="00B2457B" w:rsidP="00AD4E9D">
      <w:pPr>
        <w:pStyle w:val="a5"/>
        <w:numPr>
          <w:ilvl w:val="0"/>
          <w:numId w:val="116"/>
        </w:numPr>
        <w:autoSpaceDE w:val="0"/>
        <w:autoSpaceDN w:val="0"/>
        <w:adjustRightInd w:val="0"/>
        <w:spacing w:after="0" w:line="240" w:lineRule="auto"/>
        <w:rPr>
          <w:rFonts w:ascii="Times New Roman" w:hAnsi="Times New Roman"/>
          <w:sz w:val="24"/>
          <w:szCs w:val="24"/>
        </w:rPr>
      </w:pPr>
      <w:r w:rsidRPr="00FF4873">
        <w:rPr>
          <w:rFonts w:ascii="Times New Roman" w:hAnsi="Times New Roman"/>
          <w:sz w:val="24"/>
          <w:szCs w:val="24"/>
        </w:rPr>
        <w:t>2. Проект производства работ</w:t>
      </w:r>
      <w:r w:rsidRPr="00FF4873">
        <w:rPr>
          <w:rFonts w:ascii="Times New Roman" w:hAnsi="Times New Roman"/>
          <w:sz w:val="24"/>
          <w:szCs w:val="24"/>
        </w:rPr>
        <w:br/>
        <w:t>3. Проект организации строительства</w:t>
      </w:r>
      <w:r w:rsidRPr="00FF4873">
        <w:rPr>
          <w:rFonts w:ascii="Times New Roman" w:hAnsi="Times New Roman"/>
          <w:sz w:val="24"/>
          <w:szCs w:val="24"/>
        </w:rPr>
        <w:br/>
        <w:t xml:space="preserve">4. Акт приёмки </w:t>
      </w:r>
    </w:p>
    <w:p w:rsidR="00B2457B" w:rsidRDefault="00B2457B" w:rsidP="00B2457B">
      <w:pPr>
        <w:spacing w:after="0" w:line="240" w:lineRule="auto"/>
        <w:rPr>
          <w:rFonts w:ascii="Times New Roman" w:hAnsi="Times New Roman"/>
          <w:b/>
          <w:color w:val="000000"/>
          <w:sz w:val="24"/>
          <w:szCs w:val="24"/>
        </w:rPr>
      </w:pPr>
    </w:p>
    <w:p w:rsidR="00B2457B" w:rsidRPr="00BE7300" w:rsidRDefault="00B2457B" w:rsidP="00AD4E9D">
      <w:pPr>
        <w:pStyle w:val="a5"/>
        <w:numPr>
          <w:ilvl w:val="0"/>
          <w:numId w:val="116"/>
        </w:numPr>
        <w:autoSpaceDE w:val="0"/>
        <w:autoSpaceDN w:val="0"/>
        <w:adjustRightInd w:val="0"/>
        <w:spacing w:after="0" w:line="240" w:lineRule="auto"/>
        <w:rPr>
          <w:rFonts w:ascii="Times New Roman" w:hAnsi="Times New Roman"/>
          <w:sz w:val="24"/>
          <w:szCs w:val="24"/>
        </w:rPr>
      </w:pPr>
      <w:r w:rsidRPr="00BE7300">
        <w:rPr>
          <w:rFonts w:ascii="Times New Roman" w:hAnsi="Times New Roman"/>
          <w:sz w:val="24"/>
          <w:szCs w:val="24"/>
        </w:rPr>
        <w:t>Стоимость материальных ресурсов, доставляемых на объект, состоит из</w:t>
      </w:r>
      <w:r>
        <w:rPr>
          <w:color w:val="333333"/>
          <w:sz w:val="27"/>
          <w:szCs w:val="27"/>
          <w:shd w:val="clear" w:color="auto" w:fill="FFFFFF"/>
        </w:rPr>
        <w:t xml:space="preserve"> </w:t>
      </w:r>
      <w:r w:rsidRPr="00BE7300">
        <w:rPr>
          <w:rFonts w:ascii="Times New Roman" w:hAnsi="Times New Roman"/>
          <w:sz w:val="24"/>
          <w:szCs w:val="24"/>
        </w:rPr>
        <w:t>стоимости:</w:t>
      </w:r>
      <w:r w:rsidRPr="00BE7300">
        <w:rPr>
          <w:rFonts w:ascii="Times New Roman" w:hAnsi="Times New Roman"/>
          <w:sz w:val="24"/>
          <w:szCs w:val="24"/>
        </w:rPr>
        <w:br/>
        <w:t>1. Изготовления, хранения, использования</w:t>
      </w:r>
      <w:r w:rsidRPr="00BE7300">
        <w:rPr>
          <w:rFonts w:ascii="Times New Roman" w:hAnsi="Times New Roman"/>
          <w:sz w:val="24"/>
          <w:szCs w:val="24"/>
        </w:rPr>
        <w:br/>
        <w:t>2. Покупки, погрузки, транспортировки, разгрузки</w:t>
      </w:r>
      <w:r w:rsidRPr="00BE7300">
        <w:rPr>
          <w:rFonts w:ascii="Times New Roman" w:hAnsi="Times New Roman"/>
          <w:sz w:val="24"/>
          <w:szCs w:val="24"/>
        </w:rPr>
        <w:br/>
      </w:r>
      <w:r w:rsidRPr="00BE7300">
        <w:rPr>
          <w:rFonts w:ascii="Times New Roman" w:hAnsi="Times New Roman"/>
          <w:sz w:val="24"/>
          <w:szCs w:val="24"/>
        </w:rPr>
        <w:lastRenderedPageBreak/>
        <w:t>3. Изготовления, покупки, погрузки, доставки, хранения</w:t>
      </w:r>
      <w:r w:rsidRPr="00BE7300">
        <w:rPr>
          <w:rFonts w:ascii="Times New Roman" w:hAnsi="Times New Roman"/>
          <w:sz w:val="24"/>
          <w:szCs w:val="24"/>
        </w:rPr>
        <w:br/>
        <w:t>4. Покупки, доставки, хранения, недостачи и потерь</w:t>
      </w:r>
    </w:p>
    <w:p w:rsidR="00B2457B" w:rsidRDefault="00B2457B" w:rsidP="00B2457B">
      <w:pPr>
        <w:spacing w:after="0" w:line="240" w:lineRule="auto"/>
        <w:ind w:firstLine="567"/>
        <w:rPr>
          <w:color w:val="333333"/>
          <w:sz w:val="27"/>
          <w:szCs w:val="27"/>
          <w:shd w:val="clear" w:color="auto" w:fill="FFFFFF"/>
        </w:rPr>
      </w:pPr>
    </w:p>
    <w:p w:rsidR="00B2457B" w:rsidRPr="002D7742" w:rsidRDefault="00B2457B" w:rsidP="00AD4E9D">
      <w:pPr>
        <w:pStyle w:val="a5"/>
        <w:numPr>
          <w:ilvl w:val="0"/>
          <w:numId w:val="116"/>
        </w:numPr>
        <w:autoSpaceDE w:val="0"/>
        <w:autoSpaceDN w:val="0"/>
        <w:adjustRightInd w:val="0"/>
        <w:spacing w:after="0" w:line="240" w:lineRule="auto"/>
        <w:rPr>
          <w:rFonts w:ascii="Times New Roman" w:hAnsi="Times New Roman"/>
          <w:sz w:val="24"/>
          <w:szCs w:val="24"/>
        </w:rPr>
      </w:pPr>
      <w:r w:rsidRPr="002D7742">
        <w:rPr>
          <w:rFonts w:ascii="Times New Roman" w:hAnsi="Times New Roman"/>
          <w:sz w:val="24"/>
          <w:szCs w:val="24"/>
        </w:rPr>
        <w:t>Каковы преимущества лизинга машин для строительных организаций:</w:t>
      </w:r>
      <w:r w:rsidRPr="002D7742">
        <w:rPr>
          <w:rFonts w:ascii="Times New Roman" w:hAnsi="Times New Roman"/>
          <w:sz w:val="24"/>
          <w:szCs w:val="24"/>
        </w:rPr>
        <w:br/>
        <w:t xml:space="preserve">1. Избавляет СМО от необходимости содержать свою крайне сложную </w:t>
      </w:r>
      <w:proofErr w:type="spellStart"/>
      <w:r w:rsidRPr="002D7742">
        <w:rPr>
          <w:rFonts w:ascii="Times New Roman" w:hAnsi="Times New Roman"/>
          <w:sz w:val="24"/>
          <w:szCs w:val="24"/>
        </w:rPr>
        <w:t>ремонтно</w:t>
      </w:r>
      <w:proofErr w:type="spellEnd"/>
      <w:r w:rsidRPr="002D7742">
        <w:rPr>
          <w:rFonts w:ascii="Times New Roman" w:hAnsi="Times New Roman"/>
          <w:sz w:val="24"/>
          <w:szCs w:val="24"/>
        </w:rPr>
        <w:t xml:space="preserve"> — эксплуатационную базу</w:t>
      </w:r>
      <w:r w:rsidRPr="002D7742">
        <w:rPr>
          <w:rFonts w:ascii="Times New Roman" w:hAnsi="Times New Roman"/>
          <w:sz w:val="24"/>
          <w:szCs w:val="24"/>
        </w:rPr>
        <w:br/>
        <w:t>2. Отсутствие начальных и оборотных средств</w:t>
      </w:r>
      <w:r w:rsidRPr="002D7742">
        <w:rPr>
          <w:rFonts w:ascii="Times New Roman" w:hAnsi="Times New Roman"/>
          <w:sz w:val="24"/>
          <w:szCs w:val="24"/>
        </w:rPr>
        <w:br/>
        <w:t>3. Возможность применения разного по параметрам и мощности оборудования</w:t>
      </w:r>
      <w:r w:rsidRPr="002D7742">
        <w:rPr>
          <w:rFonts w:ascii="Times New Roman" w:hAnsi="Times New Roman"/>
          <w:sz w:val="24"/>
          <w:szCs w:val="24"/>
        </w:rPr>
        <w:br/>
        <w:t>4. Снижение себестоимости работ</w:t>
      </w:r>
    </w:p>
    <w:p w:rsidR="00B2457B" w:rsidRDefault="00B2457B" w:rsidP="00B2457B">
      <w:pPr>
        <w:spacing w:after="0" w:line="240" w:lineRule="auto"/>
        <w:ind w:firstLine="567"/>
        <w:rPr>
          <w:color w:val="333333"/>
          <w:sz w:val="27"/>
          <w:szCs w:val="27"/>
          <w:shd w:val="clear" w:color="auto" w:fill="FFFFFF"/>
        </w:rPr>
      </w:pPr>
    </w:p>
    <w:p w:rsidR="00B2457B" w:rsidRPr="00806BAD" w:rsidRDefault="00B2457B" w:rsidP="00AD4E9D">
      <w:pPr>
        <w:pStyle w:val="a5"/>
        <w:numPr>
          <w:ilvl w:val="0"/>
          <w:numId w:val="116"/>
        </w:numPr>
        <w:autoSpaceDE w:val="0"/>
        <w:autoSpaceDN w:val="0"/>
        <w:adjustRightInd w:val="0"/>
        <w:spacing w:after="0" w:line="240" w:lineRule="auto"/>
        <w:rPr>
          <w:rFonts w:ascii="Times New Roman" w:hAnsi="Times New Roman"/>
          <w:sz w:val="24"/>
          <w:szCs w:val="24"/>
        </w:rPr>
      </w:pPr>
      <w:r w:rsidRPr="00806BAD">
        <w:rPr>
          <w:rFonts w:ascii="Times New Roman" w:hAnsi="Times New Roman"/>
          <w:sz w:val="24"/>
          <w:szCs w:val="24"/>
        </w:rPr>
        <w:t>Какой договор заключают между собой заказчик и подрядчик на строительство:</w:t>
      </w:r>
      <w:r w:rsidRPr="00806BAD">
        <w:rPr>
          <w:rFonts w:ascii="Times New Roman" w:hAnsi="Times New Roman"/>
          <w:sz w:val="24"/>
          <w:szCs w:val="24"/>
        </w:rPr>
        <w:br/>
        <w:t>1. Субподряда</w:t>
      </w:r>
      <w:r w:rsidRPr="00806BAD">
        <w:rPr>
          <w:rFonts w:ascii="Times New Roman" w:hAnsi="Times New Roman"/>
          <w:sz w:val="24"/>
          <w:szCs w:val="24"/>
        </w:rPr>
        <w:br/>
        <w:t>2. Аренды</w:t>
      </w:r>
      <w:r w:rsidRPr="00806BAD">
        <w:rPr>
          <w:rFonts w:ascii="Times New Roman" w:hAnsi="Times New Roman"/>
          <w:sz w:val="24"/>
          <w:szCs w:val="24"/>
        </w:rPr>
        <w:br/>
        <w:t>3. Доставки</w:t>
      </w:r>
      <w:r w:rsidRPr="00806BAD">
        <w:rPr>
          <w:rFonts w:ascii="Times New Roman" w:hAnsi="Times New Roman"/>
          <w:sz w:val="24"/>
          <w:szCs w:val="24"/>
        </w:rPr>
        <w:br/>
        <w:t>4. Подряда</w:t>
      </w:r>
    </w:p>
    <w:p w:rsidR="006507E5" w:rsidRPr="000D79E3" w:rsidRDefault="006507E5" w:rsidP="00B2457B">
      <w:pPr>
        <w:spacing w:after="0" w:line="240" w:lineRule="auto"/>
        <w:jc w:val="both"/>
        <w:rPr>
          <w:rFonts w:ascii="Times New Roman" w:hAnsi="Times New Roman"/>
          <w:sz w:val="24"/>
          <w:szCs w:val="24"/>
        </w:rPr>
      </w:pPr>
    </w:p>
    <w:p w:rsidR="006507E5" w:rsidRPr="000D79E3" w:rsidRDefault="006507E5" w:rsidP="00EF569C">
      <w:pPr>
        <w:autoSpaceDE w:val="0"/>
        <w:autoSpaceDN w:val="0"/>
        <w:adjustRightInd w:val="0"/>
        <w:spacing w:after="0" w:line="240" w:lineRule="auto"/>
        <w:ind w:firstLine="709"/>
        <w:jc w:val="both"/>
        <w:rPr>
          <w:rFonts w:ascii="Times New Roman" w:hAnsi="Times New Roman"/>
          <w:i/>
          <w:sz w:val="24"/>
          <w:szCs w:val="24"/>
        </w:rPr>
      </w:pPr>
      <w:r w:rsidRPr="000D79E3">
        <w:rPr>
          <w:rFonts w:ascii="Times New Roman" w:hAnsi="Times New Roman"/>
          <w:i/>
          <w:sz w:val="24"/>
          <w:szCs w:val="24"/>
        </w:rPr>
        <w:t>3.2. Вопросы для проведения промежуточной аттестации (</w:t>
      </w:r>
      <w:r w:rsidR="00B2457B">
        <w:rPr>
          <w:rFonts w:ascii="Times New Roman" w:hAnsi="Times New Roman"/>
          <w:i/>
          <w:sz w:val="24"/>
          <w:szCs w:val="24"/>
        </w:rPr>
        <w:t>экзамен</w:t>
      </w:r>
      <w:r w:rsidRPr="000D79E3">
        <w:rPr>
          <w:rFonts w:ascii="Times New Roman" w:hAnsi="Times New Roman"/>
          <w:i/>
          <w:sz w:val="24"/>
          <w:szCs w:val="24"/>
        </w:rPr>
        <w:t>)</w:t>
      </w:r>
    </w:p>
    <w:p w:rsidR="00B2457B" w:rsidRPr="00B2457B" w:rsidRDefault="00B2457B" w:rsidP="00B2457B">
      <w:pPr>
        <w:autoSpaceDE w:val="0"/>
        <w:autoSpaceDN w:val="0"/>
        <w:adjustRightInd w:val="0"/>
        <w:spacing w:after="0" w:line="240" w:lineRule="auto"/>
        <w:ind w:firstLine="709"/>
        <w:jc w:val="both"/>
        <w:rPr>
          <w:rFonts w:ascii="Times New Roman" w:hAnsi="Times New Roman"/>
          <w:spacing w:val="-6"/>
          <w:sz w:val="24"/>
          <w:szCs w:val="28"/>
        </w:rPr>
      </w:pPr>
      <w:r w:rsidRPr="00B2457B">
        <w:rPr>
          <w:rFonts w:ascii="Times New Roman" w:hAnsi="Times New Roman"/>
          <w:spacing w:val="-6"/>
          <w:sz w:val="24"/>
          <w:szCs w:val="28"/>
        </w:rPr>
        <w:t xml:space="preserve">1. Капитальное строительство. Организация строительного производства. Уровни </w:t>
      </w:r>
      <w:proofErr w:type="spellStart"/>
      <w:r w:rsidRPr="00B2457B">
        <w:rPr>
          <w:rFonts w:ascii="Times New Roman" w:hAnsi="Times New Roman"/>
          <w:spacing w:val="-6"/>
          <w:sz w:val="24"/>
          <w:szCs w:val="28"/>
        </w:rPr>
        <w:t>органи-зации</w:t>
      </w:r>
      <w:proofErr w:type="spellEnd"/>
      <w:r w:rsidRPr="00B2457B">
        <w:rPr>
          <w:rFonts w:ascii="Times New Roman" w:hAnsi="Times New Roman"/>
          <w:spacing w:val="-6"/>
          <w:sz w:val="24"/>
          <w:szCs w:val="28"/>
        </w:rPr>
        <w:t xml:space="preserve"> строительства.</w:t>
      </w:r>
    </w:p>
    <w:p w:rsidR="00B2457B" w:rsidRPr="00B2457B" w:rsidRDefault="00B2457B" w:rsidP="00B2457B">
      <w:pPr>
        <w:autoSpaceDE w:val="0"/>
        <w:autoSpaceDN w:val="0"/>
        <w:adjustRightInd w:val="0"/>
        <w:spacing w:after="0" w:line="240" w:lineRule="auto"/>
        <w:ind w:firstLine="709"/>
        <w:jc w:val="both"/>
        <w:rPr>
          <w:rFonts w:ascii="Times New Roman" w:hAnsi="Times New Roman"/>
          <w:spacing w:val="-6"/>
          <w:sz w:val="24"/>
          <w:szCs w:val="28"/>
        </w:rPr>
      </w:pPr>
      <w:r w:rsidRPr="00B2457B">
        <w:rPr>
          <w:rFonts w:ascii="Times New Roman" w:hAnsi="Times New Roman"/>
          <w:spacing w:val="-6"/>
          <w:sz w:val="24"/>
          <w:szCs w:val="28"/>
        </w:rPr>
        <w:t>2. Строительство как отрасль материального производства. Особенности строительства как отрасли.</w:t>
      </w:r>
    </w:p>
    <w:p w:rsidR="00B2457B" w:rsidRPr="00B2457B" w:rsidRDefault="00B2457B" w:rsidP="00B2457B">
      <w:pPr>
        <w:autoSpaceDE w:val="0"/>
        <w:autoSpaceDN w:val="0"/>
        <w:adjustRightInd w:val="0"/>
        <w:spacing w:after="0" w:line="240" w:lineRule="auto"/>
        <w:ind w:firstLine="709"/>
        <w:jc w:val="both"/>
        <w:rPr>
          <w:rFonts w:ascii="Times New Roman" w:hAnsi="Times New Roman"/>
          <w:spacing w:val="-6"/>
          <w:sz w:val="24"/>
          <w:szCs w:val="28"/>
        </w:rPr>
      </w:pPr>
      <w:r w:rsidRPr="00B2457B">
        <w:rPr>
          <w:rFonts w:ascii="Times New Roman" w:hAnsi="Times New Roman"/>
          <w:spacing w:val="-6"/>
          <w:sz w:val="24"/>
          <w:szCs w:val="28"/>
        </w:rPr>
        <w:t xml:space="preserve">3. Строительный комплекс. Основные направления деятельности организации, </w:t>
      </w:r>
      <w:proofErr w:type="spellStart"/>
      <w:r w:rsidRPr="00B2457B">
        <w:rPr>
          <w:rFonts w:ascii="Times New Roman" w:hAnsi="Times New Roman"/>
          <w:spacing w:val="-6"/>
          <w:sz w:val="24"/>
          <w:szCs w:val="28"/>
        </w:rPr>
        <w:t>осуществ-ляющей</w:t>
      </w:r>
      <w:proofErr w:type="spellEnd"/>
      <w:r w:rsidRPr="00B2457B">
        <w:rPr>
          <w:rFonts w:ascii="Times New Roman" w:hAnsi="Times New Roman"/>
          <w:spacing w:val="-6"/>
          <w:sz w:val="24"/>
          <w:szCs w:val="28"/>
        </w:rPr>
        <w:t xml:space="preserve"> общее руководство строительным комплексом и единую техническую политику в области строительства.</w:t>
      </w:r>
    </w:p>
    <w:p w:rsidR="00B2457B" w:rsidRPr="00B2457B" w:rsidRDefault="00B2457B" w:rsidP="00B2457B">
      <w:pPr>
        <w:autoSpaceDE w:val="0"/>
        <w:autoSpaceDN w:val="0"/>
        <w:adjustRightInd w:val="0"/>
        <w:spacing w:after="0" w:line="240" w:lineRule="auto"/>
        <w:ind w:firstLine="709"/>
        <w:jc w:val="both"/>
        <w:rPr>
          <w:rFonts w:ascii="Times New Roman" w:hAnsi="Times New Roman"/>
          <w:spacing w:val="-6"/>
          <w:sz w:val="24"/>
          <w:szCs w:val="28"/>
        </w:rPr>
      </w:pPr>
      <w:r w:rsidRPr="00B2457B">
        <w:rPr>
          <w:rFonts w:ascii="Times New Roman" w:hAnsi="Times New Roman"/>
          <w:spacing w:val="-6"/>
          <w:sz w:val="24"/>
          <w:szCs w:val="28"/>
        </w:rPr>
        <w:t>4. Участники строительства. Основные участники строительства.</w:t>
      </w:r>
    </w:p>
    <w:p w:rsidR="00B2457B" w:rsidRPr="00B2457B" w:rsidRDefault="00B2457B" w:rsidP="00B2457B">
      <w:pPr>
        <w:autoSpaceDE w:val="0"/>
        <w:autoSpaceDN w:val="0"/>
        <w:adjustRightInd w:val="0"/>
        <w:spacing w:after="0" w:line="240" w:lineRule="auto"/>
        <w:ind w:firstLine="709"/>
        <w:jc w:val="both"/>
        <w:rPr>
          <w:rFonts w:ascii="Times New Roman" w:hAnsi="Times New Roman"/>
          <w:spacing w:val="-6"/>
          <w:sz w:val="24"/>
          <w:szCs w:val="28"/>
        </w:rPr>
      </w:pPr>
      <w:r w:rsidRPr="00B2457B">
        <w:rPr>
          <w:rFonts w:ascii="Times New Roman" w:hAnsi="Times New Roman"/>
          <w:spacing w:val="-6"/>
          <w:sz w:val="24"/>
          <w:szCs w:val="28"/>
        </w:rPr>
        <w:t>5. Участники строительства. Вспомогательные и обслуживающие организации.</w:t>
      </w:r>
    </w:p>
    <w:p w:rsidR="00B2457B" w:rsidRPr="00B2457B" w:rsidRDefault="00B2457B" w:rsidP="00B2457B">
      <w:pPr>
        <w:autoSpaceDE w:val="0"/>
        <w:autoSpaceDN w:val="0"/>
        <w:adjustRightInd w:val="0"/>
        <w:spacing w:after="0" w:line="240" w:lineRule="auto"/>
        <w:ind w:firstLine="709"/>
        <w:jc w:val="both"/>
        <w:rPr>
          <w:rFonts w:ascii="Times New Roman" w:hAnsi="Times New Roman"/>
          <w:spacing w:val="-6"/>
          <w:sz w:val="24"/>
          <w:szCs w:val="28"/>
        </w:rPr>
      </w:pPr>
      <w:r w:rsidRPr="00B2457B">
        <w:rPr>
          <w:rFonts w:ascii="Times New Roman" w:hAnsi="Times New Roman"/>
          <w:spacing w:val="-6"/>
          <w:sz w:val="24"/>
          <w:szCs w:val="28"/>
        </w:rPr>
        <w:t>6. Участники строительства. Органы надзора за строительством.</w:t>
      </w:r>
    </w:p>
    <w:p w:rsidR="00B2457B" w:rsidRPr="00B2457B" w:rsidRDefault="00B2457B" w:rsidP="00B2457B">
      <w:pPr>
        <w:autoSpaceDE w:val="0"/>
        <w:autoSpaceDN w:val="0"/>
        <w:adjustRightInd w:val="0"/>
        <w:spacing w:after="0" w:line="240" w:lineRule="auto"/>
        <w:ind w:firstLine="709"/>
        <w:jc w:val="both"/>
        <w:rPr>
          <w:rFonts w:ascii="Times New Roman" w:hAnsi="Times New Roman"/>
          <w:spacing w:val="-6"/>
          <w:sz w:val="24"/>
          <w:szCs w:val="28"/>
        </w:rPr>
      </w:pPr>
      <w:r w:rsidRPr="00B2457B">
        <w:rPr>
          <w:rFonts w:ascii="Times New Roman" w:hAnsi="Times New Roman"/>
          <w:spacing w:val="-6"/>
          <w:sz w:val="24"/>
          <w:szCs w:val="28"/>
        </w:rPr>
        <w:t>7. Участники строительства. Застройщик, технический заказчик, заказчик-застройщик.</w:t>
      </w:r>
    </w:p>
    <w:p w:rsidR="00B2457B" w:rsidRPr="00B2457B" w:rsidRDefault="00B2457B" w:rsidP="00B2457B">
      <w:pPr>
        <w:autoSpaceDE w:val="0"/>
        <w:autoSpaceDN w:val="0"/>
        <w:adjustRightInd w:val="0"/>
        <w:spacing w:after="0" w:line="240" w:lineRule="auto"/>
        <w:ind w:firstLine="709"/>
        <w:jc w:val="both"/>
        <w:rPr>
          <w:rFonts w:ascii="Times New Roman" w:hAnsi="Times New Roman"/>
          <w:spacing w:val="-6"/>
          <w:sz w:val="24"/>
          <w:szCs w:val="28"/>
        </w:rPr>
      </w:pPr>
      <w:r w:rsidRPr="00B2457B">
        <w:rPr>
          <w:rFonts w:ascii="Times New Roman" w:hAnsi="Times New Roman"/>
          <w:spacing w:val="-6"/>
          <w:sz w:val="24"/>
          <w:szCs w:val="28"/>
        </w:rPr>
        <w:t xml:space="preserve">8. Участники строительства. Заказчик, порядок организации службы, его основные </w:t>
      </w:r>
      <w:proofErr w:type="spellStart"/>
      <w:r w:rsidRPr="00B2457B">
        <w:rPr>
          <w:rFonts w:ascii="Times New Roman" w:hAnsi="Times New Roman"/>
          <w:spacing w:val="-6"/>
          <w:sz w:val="24"/>
          <w:szCs w:val="28"/>
        </w:rPr>
        <w:t>функ-ции</w:t>
      </w:r>
      <w:proofErr w:type="spellEnd"/>
      <w:r w:rsidRPr="00B2457B">
        <w:rPr>
          <w:rFonts w:ascii="Times New Roman" w:hAnsi="Times New Roman"/>
          <w:spacing w:val="-6"/>
          <w:sz w:val="24"/>
          <w:szCs w:val="28"/>
        </w:rPr>
        <w:t>, права и ответственность.</w:t>
      </w:r>
    </w:p>
    <w:p w:rsidR="00B2457B" w:rsidRPr="00B2457B" w:rsidRDefault="00B2457B" w:rsidP="00B2457B">
      <w:pPr>
        <w:autoSpaceDE w:val="0"/>
        <w:autoSpaceDN w:val="0"/>
        <w:adjustRightInd w:val="0"/>
        <w:spacing w:after="0" w:line="240" w:lineRule="auto"/>
        <w:ind w:firstLine="709"/>
        <w:jc w:val="both"/>
        <w:rPr>
          <w:rFonts w:ascii="Times New Roman" w:hAnsi="Times New Roman"/>
          <w:spacing w:val="-6"/>
          <w:sz w:val="24"/>
          <w:szCs w:val="28"/>
        </w:rPr>
      </w:pPr>
      <w:r w:rsidRPr="00B2457B">
        <w:rPr>
          <w:rFonts w:ascii="Times New Roman" w:hAnsi="Times New Roman"/>
          <w:spacing w:val="-6"/>
          <w:sz w:val="24"/>
          <w:szCs w:val="28"/>
        </w:rPr>
        <w:t>9. Участники строительства. Подрядчик,  его основные функции, права и ответственность.</w:t>
      </w:r>
    </w:p>
    <w:p w:rsidR="00B2457B" w:rsidRPr="00B2457B" w:rsidRDefault="00B2457B" w:rsidP="00B2457B">
      <w:pPr>
        <w:autoSpaceDE w:val="0"/>
        <w:autoSpaceDN w:val="0"/>
        <w:adjustRightInd w:val="0"/>
        <w:spacing w:after="0" w:line="240" w:lineRule="auto"/>
        <w:ind w:firstLine="709"/>
        <w:jc w:val="both"/>
        <w:rPr>
          <w:rFonts w:ascii="Times New Roman" w:hAnsi="Times New Roman"/>
          <w:spacing w:val="-6"/>
          <w:sz w:val="24"/>
          <w:szCs w:val="28"/>
        </w:rPr>
      </w:pPr>
      <w:r w:rsidRPr="00B2457B">
        <w:rPr>
          <w:rFonts w:ascii="Times New Roman" w:hAnsi="Times New Roman"/>
          <w:spacing w:val="-6"/>
          <w:sz w:val="24"/>
          <w:szCs w:val="28"/>
        </w:rPr>
        <w:t xml:space="preserve">10. Участники строительства. Проектировщик,  его основные функции, права и </w:t>
      </w:r>
      <w:proofErr w:type="spellStart"/>
      <w:r w:rsidRPr="00B2457B">
        <w:rPr>
          <w:rFonts w:ascii="Times New Roman" w:hAnsi="Times New Roman"/>
          <w:spacing w:val="-6"/>
          <w:sz w:val="24"/>
          <w:szCs w:val="28"/>
        </w:rPr>
        <w:t>ответст-венность</w:t>
      </w:r>
      <w:proofErr w:type="spellEnd"/>
      <w:r w:rsidRPr="00B2457B">
        <w:rPr>
          <w:rFonts w:ascii="Times New Roman" w:hAnsi="Times New Roman"/>
          <w:spacing w:val="-6"/>
          <w:sz w:val="24"/>
          <w:szCs w:val="28"/>
        </w:rPr>
        <w:t>.</w:t>
      </w:r>
    </w:p>
    <w:p w:rsidR="00B2457B" w:rsidRPr="00B2457B" w:rsidRDefault="00B2457B" w:rsidP="00B2457B">
      <w:pPr>
        <w:autoSpaceDE w:val="0"/>
        <w:autoSpaceDN w:val="0"/>
        <w:adjustRightInd w:val="0"/>
        <w:spacing w:after="0" w:line="240" w:lineRule="auto"/>
        <w:ind w:firstLine="709"/>
        <w:jc w:val="both"/>
        <w:rPr>
          <w:rFonts w:ascii="Times New Roman" w:hAnsi="Times New Roman"/>
          <w:spacing w:val="-6"/>
          <w:sz w:val="24"/>
          <w:szCs w:val="28"/>
        </w:rPr>
      </w:pPr>
      <w:r w:rsidRPr="00B2457B">
        <w:rPr>
          <w:rFonts w:ascii="Times New Roman" w:hAnsi="Times New Roman"/>
          <w:spacing w:val="-6"/>
          <w:sz w:val="24"/>
          <w:szCs w:val="28"/>
        </w:rPr>
        <w:t>11. Способы строительства.</w:t>
      </w:r>
    </w:p>
    <w:p w:rsidR="00B2457B" w:rsidRPr="00B2457B" w:rsidRDefault="00B2457B" w:rsidP="00B2457B">
      <w:pPr>
        <w:autoSpaceDE w:val="0"/>
        <w:autoSpaceDN w:val="0"/>
        <w:adjustRightInd w:val="0"/>
        <w:spacing w:after="0" w:line="240" w:lineRule="auto"/>
        <w:ind w:firstLine="709"/>
        <w:jc w:val="both"/>
        <w:rPr>
          <w:rFonts w:ascii="Times New Roman" w:hAnsi="Times New Roman"/>
          <w:spacing w:val="-6"/>
          <w:sz w:val="24"/>
          <w:szCs w:val="28"/>
        </w:rPr>
      </w:pPr>
      <w:r w:rsidRPr="00B2457B">
        <w:rPr>
          <w:rFonts w:ascii="Times New Roman" w:hAnsi="Times New Roman"/>
          <w:spacing w:val="-6"/>
          <w:sz w:val="24"/>
          <w:szCs w:val="28"/>
        </w:rPr>
        <w:t>12. Подготовка строительного производства.</w:t>
      </w:r>
    </w:p>
    <w:p w:rsidR="00B2457B" w:rsidRPr="00B2457B" w:rsidRDefault="00B2457B" w:rsidP="00B2457B">
      <w:pPr>
        <w:autoSpaceDE w:val="0"/>
        <w:autoSpaceDN w:val="0"/>
        <w:adjustRightInd w:val="0"/>
        <w:spacing w:after="0" w:line="240" w:lineRule="auto"/>
        <w:ind w:firstLine="709"/>
        <w:jc w:val="both"/>
        <w:rPr>
          <w:rFonts w:ascii="Times New Roman" w:hAnsi="Times New Roman"/>
          <w:spacing w:val="-6"/>
          <w:sz w:val="24"/>
          <w:szCs w:val="28"/>
        </w:rPr>
      </w:pPr>
      <w:r w:rsidRPr="00B2457B">
        <w:rPr>
          <w:rFonts w:ascii="Times New Roman" w:hAnsi="Times New Roman"/>
          <w:spacing w:val="-6"/>
          <w:sz w:val="24"/>
          <w:szCs w:val="28"/>
        </w:rPr>
        <w:t>13. Организация проектных  работ в строительстве. Этапы разработки проектной доку-</w:t>
      </w:r>
      <w:proofErr w:type="spellStart"/>
      <w:r w:rsidRPr="00B2457B">
        <w:rPr>
          <w:rFonts w:ascii="Times New Roman" w:hAnsi="Times New Roman"/>
          <w:spacing w:val="-6"/>
          <w:sz w:val="24"/>
          <w:szCs w:val="28"/>
        </w:rPr>
        <w:t>ментации</w:t>
      </w:r>
      <w:proofErr w:type="spellEnd"/>
      <w:r w:rsidRPr="00B2457B">
        <w:rPr>
          <w:rFonts w:ascii="Times New Roman" w:hAnsi="Times New Roman"/>
          <w:spacing w:val="-6"/>
          <w:sz w:val="24"/>
          <w:szCs w:val="28"/>
        </w:rPr>
        <w:t>.</w:t>
      </w:r>
    </w:p>
    <w:p w:rsidR="00B2457B" w:rsidRPr="00B2457B" w:rsidRDefault="00B2457B" w:rsidP="00B2457B">
      <w:pPr>
        <w:autoSpaceDE w:val="0"/>
        <w:autoSpaceDN w:val="0"/>
        <w:adjustRightInd w:val="0"/>
        <w:spacing w:after="0" w:line="240" w:lineRule="auto"/>
        <w:ind w:firstLine="709"/>
        <w:jc w:val="both"/>
        <w:rPr>
          <w:rFonts w:ascii="Times New Roman" w:hAnsi="Times New Roman"/>
          <w:spacing w:val="-6"/>
          <w:sz w:val="24"/>
          <w:szCs w:val="28"/>
        </w:rPr>
      </w:pPr>
      <w:r w:rsidRPr="00B2457B">
        <w:rPr>
          <w:rFonts w:ascii="Times New Roman" w:hAnsi="Times New Roman"/>
          <w:spacing w:val="-6"/>
          <w:sz w:val="24"/>
          <w:szCs w:val="28"/>
        </w:rPr>
        <w:t>14. Организация проектных  работ в строительстве. Состав проектной документации для объектов производственного и непроизводственного назначения.</w:t>
      </w:r>
    </w:p>
    <w:p w:rsidR="00B2457B" w:rsidRPr="00B2457B" w:rsidRDefault="00B2457B" w:rsidP="00B2457B">
      <w:pPr>
        <w:autoSpaceDE w:val="0"/>
        <w:autoSpaceDN w:val="0"/>
        <w:adjustRightInd w:val="0"/>
        <w:spacing w:after="0" w:line="240" w:lineRule="auto"/>
        <w:ind w:firstLine="709"/>
        <w:jc w:val="both"/>
        <w:rPr>
          <w:rFonts w:ascii="Times New Roman" w:hAnsi="Times New Roman"/>
          <w:spacing w:val="-6"/>
          <w:sz w:val="24"/>
          <w:szCs w:val="28"/>
        </w:rPr>
      </w:pPr>
      <w:r w:rsidRPr="00B2457B">
        <w:rPr>
          <w:rFonts w:ascii="Times New Roman" w:hAnsi="Times New Roman"/>
          <w:spacing w:val="-6"/>
          <w:sz w:val="24"/>
          <w:szCs w:val="28"/>
        </w:rPr>
        <w:t xml:space="preserve">15. Экспертиза проектной документации и результатов инженерных изысканий, </w:t>
      </w:r>
      <w:proofErr w:type="spellStart"/>
      <w:r w:rsidRPr="00B2457B">
        <w:rPr>
          <w:rFonts w:ascii="Times New Roman" w:hAnsi="Times New Roman"/>
          <w:spacing w:val="-6"/>
          <w:sz w:val="24"/>
          <w:szCs w:val="28"/>
        </w:rPr>
        <w:t>аккреди-тация</w:t>
      </w:r>
      <w:proofErr w:type="spellEnd"/>
      <w:r w:rsidRPr="00B2457B">
        <w:rPr>
          <w:rFonts w:ascii="Times New Roman" w:hAnsi="Times New Roman"/>
          <w:spacing w:val="-6"/>
          <w:sz w:val="24"/>
          <w:szCs w:val="28"/>
        </w:rPr>
        <w:t xml:space="preserve"> физических лиц на право подготовки заключений, аттестация юридических лиц на право проведения негосударственной экспертизы.</w:t>
      </w:r>
    </w:p>
    <w:p w:rsidR="00B2457B" w:rsidRPr="00B2457B" w:rsidRDefault="00B2457B" w:rsidP="00B2457B">
      <w:pPr>
        <w:autoSpaceDE w:val="0"/>
        <w:autoSpaceDN w:val="0"/>
        <w:adjustRightInd w:val="0"/>
        <w:spacing w:after="0" w:line="240" w:lineRule="auto"/>
        <w:ind w:firstLine="709"/>
        <w:jc w:val="both"/>
        <w:rPr>
          <w:rFonts w:ascii="Times New Roman" w:hAnsi="Times New Roman"/>
          <w:spacing w:val="-6"/>
          <w:sz w:val="24"/>
          <w:szCs w:val="28"/>
        </w:rPr>
      </w:pPr>
      <w:r w:rsidRPr="00B2457B">
        <w:rPr>
          <w:rFonts w:ascii="Times New Roman" w:hAnsi="Times New Roman"/>
          <w:spacing w:val="-6"/>
          <w:sz w:val="24"/>
          <w:szCs w:val="28"/>
        </w:rPr>
        <w:t>16. Организация проектных и изыскательских работ в строительстве. Виды изысканий, этапы проведения изыскательских работ.</w:t>
      </w:r>
    </w:p>
    <w:p w:rsidR="00B2457B" w:rsidRPr="00B2457B" w:rsidRDefault="00B2457B" w:rsidP="00B2457B">
      <w:pPr>
        <w:autoSpaceDE w:val="0"/>
        <w:autoSpaceDN w:val="0"/>
        <w:adjustRightInd w:val="0"/>
        <w:spacing w:after="0" w:line="240" w:lineRule="auto"/>
        <w:ind w:firstLine="709"/>
        <w:jc w:val="both"/>
        <w:rPr>
          <w:rFonts w:ascii="Times New Roman" w:hAnsi="Times New Roman"/>
          <w:spacing w:val="-6"/>
          <w:sz w:val="24"/>
          <w:szCs w:val="28"/>
        </w:rPr>
      </w:pPr>
      <w:r w:rsidRPr="00B2457B">
        <w:rPr>
          <w:rFonts w:ascii="Times New Roman" w:hAnsi="Times New Roman"/>
          <w:spacing w:val="-6"/>
          <w:sz w:val="24"/>
          <w:szCs w:val="28"/>
        </w:rPr>
        <w:t>17. Документация по организации строительства.</w:t>
      </w:r>
    </w:p>
    <w:p w:rsidR="00B2457B" w:rsidRPr="00B2457B" w:rsidRDefault="00B2457B" w:rsidP="00B2457B">
      <w:pPr>
        <w:autoSpaceDE w:val="0"/>
        <w:autoSpaceDN w:val="0"/>
        <w:adjustRightInd w:val="0"/>
        <w:spacing w:after="0" w:line="240" w:lineRule="auto"/>
        <w:ind w:firstLine="709"/>
        <w:jc w:val="both"/>
        <w:rPr>
          <w:rFonts w:ascii="Times New Roman" w:hAnsi="Times New Roman"/>
          <w:spacing w:val="-6"/>
          <w:sz w:val="24"/>
          <w:szCs w:val="28"/>
        </w:rPr>
      </w:pPr>
      <w:r w:rsidRPr="00B2457B">
        <w:rPr>
          <w:rFonts w:ascii="Times New Roman" w:hAnsi="Times New Roman"/>
          <w:spacing w:val="-6"/>
          <w:sz w:val="24"/>
          <w:szCs w:val="28"/>
        </w:rPr>
        <w:t>18. Организационно-технологическая документация в строительстве.</w:t>
      </w:r>
    </w:p>
    <w:p w:rsidR="00B2457B" w:rsidRPr="00B2457B" w:rsidRDefault="00B2457B" w:rsidP="00B2457B">
      <w:pPr>
        <w:autoSpaceDE w:val="0"/>
        <w:autoSpaceDN w:val="0"/>
        <w:adjustRightInd w:val="0"/>
        <w:spacing w:after="0" w:line="240" w:lineRule="auto"/>
        <w:ind w:firstLine="709"/>
        <w:jc w:val="both"/>
        <w:rPr>
          <w:rFonts w:ascii="Times New Roman" w:hAnsi="Times New Roman"/>
          <w:spacing w:val="-6"/>
          <w:sz w:val="24"/>
          <w:szCs w:val="28"/>
        </w:rPr>
      </w:pPr>
      <w:r w:rsidRPr="00B2457B">
        <w:rPr>
          <w:rFonts w:ascii="Times New Roman" w:hAnsi="Times New Roman"/>
          <w:spacing w:val="-6"/>
          <w:sz w:val="24"/>
          <w:szCs w:val="28"/>
        </w:rPr>
        <w:t>19. Разрешение на строительство. Назначение, органы, ответственные за получение и  вы-дачу разрешения на строительство, основания, срок действия.</w:t>
      </w:r>
    </w:p>
    <w:p w:rsidR="00B2457B" w:rsidRPr="00B2457B" w:rsidRDefault="00B2457B" w:rsidP="00B2457B">
      <w:pPr>
        <w:autoSpaceDE w:val="0"/>
        <w:autoSpaceDN w:val="0"/>
        <w:adjustRightInd w:val="0"/>
        <w:spacing w:after="0" w:line="240" w:lineRule="auto"/>
        <w:ind w:firstLine="709"/>
        <w:jc w:val="both"/>
        <w:rPr>
          <w:rFonts w:ascii="Times New Roman" w:hAnsi="Times New Roman"/>
          <w:spacing w:val="-6"/>
          <w:sz w:val="24"/>
          <w:szCs w:val="28"/>
        </w:rPr>
      </w:pPr>
      <w:r w:rsidRPr="00B2457B">
        <w:rPr>
          <w:rFonts w:ascii="Times New Roman" w:hAnsi="Times New Roman"/>
          <w:spacing w:val="-6"/>
          <w:sz w:val="24"/>
          <w:szCs w:val="28"/>
        </w:rPr>
        <w:t>20. Организация управления качеством строительной продукции. Этапы формирования качества строительной продукции.</w:t>
      </w:r>
    </w:p>
    <w:p w:rsidR="00B2457B" w:rsidRPr="00B2457B" w:rsidRDefault="00B2457B" w:rsidP="00B2457B">
      <w:pPr>
        <w:autoSpaceDE w:val="0"/>
        <w:autoSpaceDN w:val="0"/>
        <w:adjustRightInd w:val="0"/>
        <w:spacing w:after="0" w:line="240" w:lineRule="auto"/>
        <w:ind w:firstLine="709"/>
        <w:jc w:val="both"/>
        <w:rPr>
          <w:rFonts w:ascii="Times New Roman" w:hAnsi="Times New Roman"/>
          <w:spacing w:val="-6"/>
          <w:sz w:val="24"/>
          <w:szCs w:val="28"/>
        </w:rPr>
      </w:pPr>
      <w:r w:rsidRPr="00B2457B">
        <w:rPr>
          <w:rFonts w:ascii="Times New Roman" w:hAnsi="Times New Roman"/>
          <w:spacing w:val="-6"/>
          <w:sz w:val="24"/>
          <w:szCs w:val="28"/>
        </w:rPr>
        <w:lastRenderedPageBreak/>
        <w:t xml:space="preserve">21. Организация управления качеством строительной продукции. Основные направления повышение качества строительной продукции в нашей стране. </w:t>
      </w:r>
    </w:p>
    <w:p w:rsidR="00B2457B" w:rsidRPr="00B2457B" w:rsidRDefault="00B2457B" w:rsidP="00B2457B">
      <w:pPr>
        <w:autoSpaceDE w:val="0"/>
        <w:autoSpaceDN w:val="0"/>
        <w:adjustRightInd w:val="0"/>
        <w:spacing w:after="0" w:line="240" w:lineRule="auto"/>
        <w:ind w:firstLine="709"/>
        <w:jc w:val="both"/>
        <w:rPr>
          <w:rFonts w:ascii="Times New Roman" w:hAnsi="Times New Roman"/>
          <w:spacing w:val="-6"/>
          <w:sz w:val="24"/>
          <w:szCs w:val="28"/>
        </w:rPr>
      </w:pPr>
      <w:r w:rsidRPr="00B2457B">
        <w:rPr>
          <w:rFonts w:ascii="Times New Roman" w:hAnsi="Times New Roman"/>
          <w:spacing w:val="-6"/>
          <w:sz w:val="24"/>
          <w:szCs w:val="28"/>
        </w:rPr>
        <w:t>22. Организация управления качеством строительной продукции. Строительный контроль.</w:t>
      </w:r>
    </w:p>
    <w:p w:rsidR="00B2457B" w:rsidRPr="00B2457B" w:rsidRDefault="00B2457B" w:rsidP="00B2457B">
      <w:pPr>
        <w:autoSpaceDE w:val="0"/>
        <w:autoSpaceDN w:val="0"/>
        <w:adjustRightInd w:val="0"/>
        <w:spacing w:after="0" w:line="240" w:lineRule="auto"/>
        <w:ind w:firstLine="709"/>
        <w:jc w:val="both"/>
        <w:rPr>
          <w:rFonts w:ascii="Times New Roman" w:hAnsi="Times New Roman"/>
          <w:spacing w:val="-6"/>
          <w:sz w:val="24"/>
          <w:szCs w:val="28"/>
        </w:rPr>
      </w:pPr>
      <w:r w:rsidRPr="00B2457B">
        <w:rPr>
          <w:rFonts w:ascii="Times New Roman" w:hAnsi="Times New Roman"/>
          <w:spacing w:val="-6"/>
          <w:sz w:val="24"/>
          <w:szCs w:val="28"/>
        </w:rPr>
        <w:t>23. Организация управления качеством строительной продукции. Государственный строительный надзор.</w:t>
      </w:r>
    </w:p>
    <w:p w:rsidR="00B2457B" w:rsidRPr="00B2457B" w:rsidRDefault="00B2457B" w:rsidP="00B2457B">
      <w:pPr>
        <w:autoSpaceDE w:val="0"/>
        <w:autoSpaceDN w:val="0"/>
        <w:adjustRightInd w:val="0"/>
        <w:spacing w:after="0" w:line="240" w:lineRule="auto"/>
        <w:ind w:firstLine="709"/>
        <w:jc w:val="both"/>
        <w:rPr>
          <w:rFonts w:ascii="Times New Roman" w:hAnsi="Times New Roman"/>
          <w:spacing w:val="-6"/>
          <w:sz w:val="24"/>
          <w:szCs w:val="28"/>
        </w:rPr>
      </w:pPr>
      <w:r w:rsidRPr="00B2457B">
        <w:rPr>
          <w:rFonts w:ascii="Times New Roman" w:hAnsi="Times New Roman"/>
          <w:spacing w:val="-6"/>
          <w:sz w:val="24"/>
          <w:szCs w:val="28"/>
        </w:rPr>
        <w:t>24. Организация управления качеством строительной продукции. Строительный контроль подрядчика.</w:t>
      </w:r>
    </w:p>
    <w:p w:rsidR="00B2457B" w:rsidRPr="00B2457B" w:rsidRDefault="00B2457B" w:rsidP="00B2457B">
      <w:pPr>
        <w:autoSpaceDE w:val="0"/>
        <w:autoSpaceDN w:val="0"/>
        <w:adjustRightInd w:val="0"/>
        <w:spacing w:after="0" w:line="240" w:lineRule="auto"/>
        <w:ind w:firstLine="709"/>
        <w:jc w:val="both"/>
        <w:rPr>
          <w:rFonts w:ascii="Times New Roman" w:hAnsi="Times New Roman"/>
          <w:spacing w:val="-6"/>
          <w:sz w:val="24"/>
          <w:szCs w:val="28"/>
        </w:rPr>
      </w:pPr>
      <w:r w:rsidRPr="00B2457B">
        <w:rPr>
          <w:rFonts w:ascii="Times New Roman" w:hAnsi="Times New Roman"/>
          <w:spacing w:val="-6"/>
          <w:sz w:val="24"/>
          <w:szCs w:val="28"/>
        </w:rPr>
        <w:t>25. Исполнительная документация в строительстве.</w:t>
      </w:r>
    </w:p>
    <w:p w:rsidR="00B2457B" w:rsidRPr="00B2457B" w:rsidRDefault="00B2457B" w:rsidP="00B2457B">
      <w:pPr>
        <w:autoSpaceDE w:val="0"/>
        <w:autoSpaceDN w:val="0"/>
        <w:adjustRightInd w:val="0"/>
        <w:spacing w:after="0" w:line="240" w:lineRule="auto"/>
        <w:ind w:firstLine="709"/>
        <w:jc w:val="both"/>
        <w:rPr>
          <w:rFonts w:ascii="Times New Roman" w:hAnsi="Times New Roman"/>
          <w:spacing w:val="-6"/>
          <w:sz w:val="24"/>
          <w:szCs w:val="28"/>
        </w:rPr>
      </w:pPr>
      <w:r w:rsidRPr="00B2457B">
        <w:rPr>
          <w:rFonts w:ascii="Times New Roman" w:hAnsi="Times New Roman"/>
          <w:spacing w:val="-6"/>
          <w:sz w:val="24"/>
          <w:szCs w:val="28"/>
        </w:rPr>
        <w:t>26. Общий и специальные журналы работ.</w:t>
      </w:r>
    </w:p>
    <w:p w:rsidR="00B2457B" w:rsidRPr="00B2457B" w:rsidRDefault="00B2457B" w:rsidP="00B2457B">
      <w:pPr>
        <w:autoSpaceDE w:val="0"/>
        <w:autoSpaceDN w:val="0"/>
        <w:adjustRightInd w:val="0"/>
        <w:spacing w:after="0" w:line="240" w:lineRule="auto"/>
        <w:ind w:firstLine="709"/>
        <w:jc w:val="both"/>
        <w:rPr>
          <w:rFonts w:ascii="Times New Roman" w:hAnsi="Times New Roman"/>
          <w:spacing w:val="-6"/>
          <w:sz w:val="24"/>
          <w:szCs w:val="28"/>
        </w:rPr>
      </w:pPr>
      <w:r w:rsidRPr="00B2457B">
        <w:rPr>
          <w:rFonts w:ascii="Times New Roman" w:hAnsi="Times New Roman"/>
          <w:spacing w:val="-6"/>
          <w:sz w:val="24"/>
          <w:szCs w:val="28"/>
        </w:rPr>
        <w:t>27. Организация материально-технического обеспечения строительства.  Материально техническая база строительства (МТБС).</w:t>
      </w:r>
    </w:p>
    <w:p w:rsidR="00B2457B" w:rsidRPr="00B2457B" w:rsidRDefault="00B2457B" w:rsidP="00B2457B">
      <w:pPr>
        <w:autoSpaceDE w:val="0"/>
        <w:autoSpaceDN w:val="0"/>
        <w:adjustRightInd w:val="0"/>
        <w:spacing w:after="0" w:line="240" w:lineRule="auto"/>
        <w:ind w:firstLine="709"/>
        <w:jc w:val="both"/>
        <w:rPr>
          <w:rFonts w:ascii="Times New Roman" w:hAnsi="Times New Roman"/>
          <w:spacing w:val="-6"/>
          <w:sz w:val="24"/>
          <w:szCs w:val="28"/>
        </w:rPr>
      </w:pPr>
      <w:r w:rsidRPr="00B2457B">
        <w:rPr>
          <w:rFonts w:ascii="Times New Roman" w:hAnsi="Times New Roman"/>
          <w:spacing w:val="-6"/>
          <w:sz w:val="24"/>
          <w:szCs w:val="28"/>
        </w:rPr>
        <w:t xml:space="preserve">28. Организация материально-технического обеспечения строительства.  Технологическая комплектация. Управления </w:t>
      </w:r>
      <w:proofErr w:type="spellStart"/>
      <w:r w:rsidRPr="00B2457B">
        <w:rPr>
          <w:rFonts w:ascii="Times New Roman" w:hAnsi="Times New Roman"/>
          <w:spacing w:val="-6"/>
          <w:sz w:val="24"/>
          <w:szCs w:val="28"/>
        </w:rPr>
        <w:t>производственно</w:t>
      </w:r>
      <w:proofErr w:type="spellEnd"/>
      <w:r w:rsidRPr="00B2457B">
        <w:rPr>
          <w:rFonts w:ascii="Times New Roman" w:hAnsi="Times New Roman"/>
          <w:spacing w:val="-6"/>
          <w:sz w:val="24"/>
          <w:szCs w:val="28"/>
        </w:rPr>
        <w:t xml:space="preserve"> технической комплектации.</w:t>
      </w:r>
    </w:p>
    <w:p w:rsidR="00B2457B" w:rsidRPr="00B2457B" w:rsidRDefault="00B2457B" w:rsidP="00B2457B">
      <w:pPr>
        <w:autoSpaceDE w:val="0"/>
        <w:autoSpaceDN w:val="0"/>
        <w:adjustRightInd w:val="0"/>
        <w:spacing w:after="0" w:line="240" w:lineRule="auto"/>
        <w:ind w:firstLine="709"/>
        <w:jc w:val="both"/>
        <w:rPr>
          <w:rFonts w:ascii="Times New Roman" w:hAnsi="Times New Roman"/>
          <w:spacing w:val="-6"/>
          <w:sz w:val="24"/>
          <w:szCs w:val="28"/>
        </w:rPr>
      </w:pPr>
      <w:r w:rsidRPr="00B2457B">
        <w:rPr>
          <w:rFonts w:ascii="Times New Roman" w:hAnsi="Times New Roman"/>
          <w:spacing w:val="-6"/>
          <w:sz w:val="24"/>
          <w:szCs w:val="28"/>
        </w:rPr>
        <w:t>29. Организация материально-технического обеспечения строительства. Унифицирован-</w:t>
      </w:r>
      <w:proofErr w:type="spellStart"/>
      <w:r w:rsidRPr="00B2457B">
        <w:rPr>
          <w:rFonts w:ascii="Times New Roman" w:hAnsi="Times New Roman"/>
          <w:spacing w:val="-6"/>
          <w:sz w:val="24"/>
          <w:szCs w:val="28"/>
        </w:rPr>
        <w:t>ная</w:t>
      </w:r>
      <w:proofErr w:type="spellEnd"/>
      <w:r w:rsidRPr="00B2457B">
        <w:rPr>
          <w:rFonts w:ascii="Times New Roman" w:hAnsi="Times New Roman"/>
          <w:spacing w:val="-6"/>
          <w:sz w:val="24"/>
          <w:szCs w:val="28"/>
        </w:rPr>
        <w:t xml:space="preserve"> нормативно-технологическая документация.  </w:t>
      </w:r>
    </w:p>
    <w:p w:rsidR="00B2457B" w:rsidRPr="00B2457B" w:rsidRDefault="00B2457B" w:rsidP="00B2457B">
      <w:pPr>
        <w:autoSpaceDE w:val="0"/>
        <w:autoSpaceDN w:val="0"/>
        <w:adjustRightInd w:val="0"/>
        <w:spacing w:after="0" w:line="240" w:lineRule="auto"/>
        <w:ind w:firstLine="709"/>
        <w:jc w:val="both"/>
        <w:rPr>
          <w:rFonts w:ascii="Times New Roman" w:hAnsi="Times New Roman"/>
          <w:spacing w:val="-6"/>
          <w:sz w:val="24"/>
          <w:szCs w:val="28"/>
        </w:rPr>
      </w:pPr>
      <w:r w:rsidRPr="00B2457B">
        <w:rPr>
          <w:rFonts w:ascii="Times New Roman" w:hAnsi="Times New Roman"/>
          <w:spacing w:val="-6"/>
          <w:sz w:val="24"/>
          <w:szCs w:val="28"/>
        </w:rPr>
        <w:t xml:space="preserve">30. Организация материально-технического обеспечения строительства. Определение </w:t>
      </w:r>
      <w:proofErr w:type="spellStart"/>
      <w:r w:rsidRPr="00B2457B">
        <w:rPr>
          <w:rFonts w:ascii="Times New Roman" w:hAnsi="Times New Roman"/>
          <w:spacing w:val="-6"/>
          <w:sz w:val="24"/>
          <w:szCs w:val="28"/>
        </w:rPr>
        <w:t>по-требности</w:t>
      </w:r>
      <w:proofErr w:type="spellEnd"/>
      <w:r w:rsidRPr="00B2457B">
        <w:rPr>
          <w:rFonts w:ascii="Times New Roman" w:hAnsi="Times New Roman"/>
          <w:spacing w:val="-6"/>
          <w:sz w:val="24"/>
          <w:szCs w:val="28"/>
        </w:rPr>
        <w:t>, учет и контроль за расходованием материалов в строительстве.</w:t>
      </w:r>
    </w:p>
    <w:p w:rsidR="00B2457B" w:rsidRPr="00B2457B" w:rsidRDefault="00B2457B" w:rsidP="00B2457B">
      <w:pPr>
        <w:autoSpaceDE w:val="0"/>
        <w:autoSpaceDN w:val="0"/>
        <w:adjustRightInd w:val="0"/>
        <w:spacing w:after="0" w:line="240" w:lineRule="auto"/>
        <w:ind w:firstLine="709"/>
        <w:jc w:val="both"/>
        <w:rPr>
          <w:rFonts w:ascii="Times New Roman" w:hAnsi="Times New Roman"/>
          <w:spacing w:val="-6"/>
          <w:sz w:val="24"/>
          <w:szCs w:val="28"/>
        </w:rPr>
      </w:pPr>
      <w:r w:rsidRPr="00B2457B">
        <w:rPr>
          <w:rFonts w:ascii="Times New Roman" w:hAnsi="Times New Roman"/>
          <w:spacing w:val="-6"/>
          <w:sz w:val="24"/>
          <w:szCs w:val="28"/>
        </w:rPr>
        <w:t>31. Выдача разрешения на ввод объекта в эксплуатацию.</w:t>
      </w:r>
    </w:p>
    <w:p w:rsidR="00AF3A03" w:rsidRPr="00AF3A03" w:rsidRDefault="00B2457B" w:rsidP="00B2457B">
      <w:pPr>
        <w:autoSpaceDE w:val="0"/>
        <w:autoSpaceDN w:val="0"/>
        <w:adjustRightInd w:val="0"/>
        <w:spacing w:after="0" w:line="240" w:lineRule="auto"/>
        <w:ind w:firstLine="709"/>
        <w:jc w:val="both"/>
        <w:rPr>
          <w:rFonts w:ascii="Times New Roman" w:hAnsi="Times New Roman"/>
          <w:spacing w:val="-6"/>
          <w:sz w:val="24"/>
          <w:szCs w:val="28"/>
        </w:rPr>
      </w:pPr>
      <w:r w:rsidRPr="00B2457B">
        <w:rPr>
          <w:rFonts w:ascii="Times New Roman" w:hAnsi="Times New Roman"/>
          <w:spacing w:val="-6"/>
          <w:sz w:val="24"/>
          <w:szCs w:val="28"/>
        </w:rPr>
        <w:t xml:space="preserve">32. Саморегулирование в области инженерных изысканий, архитектурно-строительного проектирования, строительства, реконструкции, капитального ремонта объектов </w:t>
      </w:r>
      <w:proofErr w:type="spellStart"/>
      <w:r w:rsidRPr="00B2457B">
        <w:rPr>
          <w:rFonts w:ascii="Times New Roman" w:hAnsi="Times New Roman"/>
          <w:spacing w:val="-6"/>
          <w:sz w:val="24"/>
          <w:szCs w:val="28"/>
        </w:rPr>
        <w:t>капи-тального</w:t>
      </w:r>
      <w:proofErr w:type="spellEnd"/>
      <w:r w:rsidRPr="00B2457B">
        <w:rPr>
          <w:rFonts w:ascii="Times New Roman" w:hAnsi="Times New Roman"/>
          <w:spacing w:val="-6"/>
          <w:sz w:val="24"/>
          <w:szCs w:val="28"/>
        </w:rPr>
        <w:t xml:space="preserve"> строительства.</w:t>
      </w:r>
    </w:p>
    <w:p w:rsidR="006507E5" w:rsidRPr="000D79E3" w:rsidRDefault="006507E5" w:rsidP="00EF569C">
      <w:pPr>
        <w:tabs>
          <w:tab w:val="left" w:pos="1134"/>
        </w:tabs>
        <w:spacing w:after="0" w:line="240" w:lineRule="auto"/>
        <w:ind w:firstLine="709"/>
        <w:jc w:val="both"/>
        <w:rPr>
          <w:rFonts w:ascii="Times New Roman" w:hAnsi="Times New Roman"/>
          <w:sz w:val="24"/>
          <w:szCs w:val="24"/>
        </w:rPr>
      </w:pPr>
    </w:p>
    <w:p w:rsidR="006507E5" w:rsidRPr="000D79E3" w:rsidRDefault="006507E5" w:rsidP="00EF569C">
      <w:pPr>
        <w:autoSpaceDE w:val="0"/>
        <w:autoSpaceDN w:val="0"/>
        <w:adjustRightInd w:val="0"/>
        <w:spacing w:after="0" w:line="240" w:lineRule="auto"/>
        <w:ind w:firstLine="709"/>
        <w:jc w:val="both"/>
        <w:rPr>
          <w:rFonts w:ascii="Times New Roman" w:hAnsi="Times New Roman"/>
          <w:i/>
          <w:sz w:val="24"/>
          <w:szCs w:val="24"/>
        </w:rPr>
      </w:pPr>
      <w:r w:rsidRPr="000D79E3">
        <w:rPr>
          <w:rFonts w:ascii="Times New Roman" w:hAnsi="Times New Roman"/>
          <w:i/>
          <w:sz w:val="24"/>
          <w:szCs w:val="24"/>
        </w:rPr>
        <w:t xml:space="preserve">3.3 Типовой Экзаменационный билет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375"/>
        <w:gridCol w:w="4896"/>
        <w:gridCol w:w="2299"/>
      </w:tblGrid>
      <w:tr w:rsidR="006507E5" w:rsidRPr="000D79E3" w:rsidTr="00EF569C">
        <w:trPr>
          <w:cantSplit/>
          <w:trHeight w:val="366"/>
        </w:trPr>
        <w:tc>
          <w:tcPr>
            <w:tcW w:w="1241" w:type="pct"/>
            <w:vAlign w:val="center"/>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УрГУПС</w:t>
            </w:r>
          </w:p>
        </w:tc>
        <w:tc>
          <w:tcPr>
            <w:tcW w:w="2558" w:type="pct"/>
            <w:vMerge w:val="restart"/>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ЭКЗАМЕНАЦИОННЫЙ БИЛЕТ № 1</w:t>
            </w:r>
          </w:p>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по  дисциплине:</w:t>
            </w:r>
          </w:p>
          <w:p w:rsidR="006507E5" w:rsidRPr="000D79E3" w:rsidRDefault="006507E5" w:rsidP="00B2457B">
            <w:pPr>
              <w:spacing w:after="0" w:line="240" w:lineRule="auto"/>
              <w:jc w:val="center"/>
              <w:rPr>
                <w:rFonts w:ascii="Times New Roman" w:hAnsi="Times New Roman"/>
                <w:sz w:val="24"/>
                <w:szCs w:val="24"/>
              </w:rPr>
            </w:pPr>
            <w:r w:rsidRPr="000D79E3">
              <w:rPr>
                <w:rFonts w:ascii="Times New Roman" w:hAnsi="Times New Roman"/>
                <w:sz w:val="24"/>
                <w:szCs w:val="24"/>
              </w:rPr>
              <w:t>«</w:t>
            </w:r>
            <w:r w:rsidR="00DB6182" w:rsidRPr="001108C2">
              <w:rPr>
                <w:rFonts w:ascii="Times New Roman" w:hAnsi="Times New Roman"/>
                <w:sz w:val="24"/>
                <w:szCs w:val="24"/>
              </w:rPr>
              <w:t>Организация и управление в строительстве</w:t>
            </w:r>
            <w:r w:rsidRPr="000D79E3">
              <w:rPr>
                <w:rFonts w:ascii="Times New Roman" w:hAnsi="Times New Roman"/>
                <w:sz w:val="24"/>
                <w:szCs w:val="24"/>
              </w:rPr>
              <w:t>»</w:t>
            </w:r>
          </w:p>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 xml:space="preserve">для направления подготовки 38.03.01 «Экономика», </w:t>
            </w:r>
            <w:r w:rsidR="00B15514">
              <w:rPr>
                <w:rFonts w:ascii="Times New Roman" w:hAnsi="Times New Roman"/>
                <w:sz w:val="24"/>
                <w:szCs w:val="24"/>
              </w:rPr>
              <w:t>профиль «</w:t>
            </w:r>
            <w:r w:rsidR="00EE7E28">
              <w:rPr>
                <w:rFonts w:ascii="Times New Roman" w:hAnsi="Times New Roman"/>
                <w:sz w:val="24"/>
                <w:szCs w:val="24"/>
              </w:rPr>
              <w:t>Экономика строительного бизнеса</w:t>
            </w:r>
            <w:r w:rsidR="00B15514">
              <w:rPr>
                <w:rFonts w:ascii="Times New Roman" w:hAnsi="Times New Roman"/>
                <w:sz w:val="24"/>
                <w:szCs w:val="24"/>
              </w:rPr>
              <w:t>»</w:t>
            </w:r>
          </w:p>
        </w:tc>
        <w:tc>
          <w:tcPr>
            <w:tcW w:w="1201" w:type="pct"/>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УТВЕРЖДАЮ:</w:t>
            </w:r>
          </w:p>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Зав. кафедрой,</w:t>
            </w:r>
          </w:p>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д.э.н., проф.</w:t>
            </w:r>
          </w:p>
        </w:tc>
      </w:tr>
      <w:tr w:rsidR="006507E5" w:rsidRPr="000D79E3" w:rsidTr="00EF569C">
        <w:trPr>
          <w:cantSplit/>
          <w:trHeight w:val="519"/>
        </w:trPr>
        <w:tc>
          <w:tcPr>
            <w:tcW w:w="1241" w:type="pct"/>
            <w:vAlign w:val="center"/>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Кафедра «Экономика транспорта»</w:t>
            </w:r>
          </w:p>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 xml:space="preserve">2021-2022 </w:t>
            </w:r>
            <w:proofErr w:type="spellStart"/>
            <w:r w:rsidRPr="000D79E3">
              <w:rPr>
                <w:rFonts w:ascii="Times New Roman" w:hAnsi="Times New Roman"/>
                <w:sz w:val="24"/>
                <w:szCs w:val="24"/>
              </w:rPr>
              <w:t>уч.гг</w:t>
            </w:r>
            <w:proofErr w:type="spellEnd"/>
            <w:r w:rsidRPr="000D79E3">
              <w:rPr>
                <w:rFonts w:ascii="Times New Roman" w:hAnsi="Times New Roman"/>
                <w:sz w:val="24"/>
                <w:szCs w:val="24"/>
              </w:rPr>
              <w:t>.</w:t>
            </w:r>
          </w:p>
        </w:tc>
        <w:tc>
          <w:tcPr>
            <w:tcW w:w="2558" w:type="pct"/>
            <w:vMerge/>
            <w:vAlign w:val="center"/>
          </w:tcPr>
          <w:p w:rsidR="006507E5" w:rsidRPr="000D79E3" w:rsidRDefault="006507E5" w:rsidP="000D79E3">
            <w:pPr>
              <w:spacing w:after="0" w:line="240" w:lineRule="auto"/>
              <w:jc w:val="center"/>
              <w:rPr>
                <w:rFonts w:ascii="Times New Roman" w:hAnsi="Times New Roman"/>
                <w:sz w:val="24"/>
                <w:szCs w:val="24"/>
              </w:rPr>
            </w:pPr>
          </w:p>
        </w:tc>
        <w:tc>
          <w:tcPr>
            <w:tcW w:w="1201" w:type="pct"/>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eastAsia="SimSun" w:hAnsi="Times New Roman"/>
                <w:noProof/>
                <w:sz w:val="24"/>
                <w:szCs w:val="24"/>
              </w:rPr>
              <w:drawing>
                <wp:inline distT="0" distB="0" distL="0" distR="0" wp14:anchorId="32EE7DC5" wp14:editId="025BC423">
                  <wp:extent cx="1294130" cy="483235"/>
                  <wp:effectExtent l="0" t="0" r="1270" b="0"/>
                  <wp:docPr id="125" name="Рисунок 6" descr="подпись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подпись 2"/>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294130" cy="483235"/>
                          </a:xfrm>
                          <a:prstGeom prst="rect">
                            <a:avLst/>
                          </a:prstGeom>
                          <a:noFill/>
                          <a:ln>
                            <a:noFill/>
                          </a:ln>
                        </pic:spPr>
                      </pic:pic>
                    </a:graphicData>
                  </a:graphic>
                </wp:inline>
              </w:drawing>
            </w:r>
          </w:p>
          <w:p w:rsidR="006507E5" w:rsidRPr="000D79E3" w:rsidRDefault="006507E5" w:rsidP="000D79E3">
            <w:pPr>
              <w:spacing w:after="0" w:line="240" w:lineRule="auto"/>
              <w:jc w:val="center"/>
              <w:rPr>
                <w:rFonts w:ascii="Times New Roman" w:hAnsi="Times New Roman"/>
                <w:sz w:val="24"/>
                <w:szCs w:val="24"/>
              </w:rPr>
            </w:pPr>
            <w:proofErr w:type="spellStart"/>
            <w:r w:rsidRPr="000D79E3">
              <w:rPr>
                <w:rFonts w:ascii="Times New Roman" w:hAnsi="Times New Roman"/>
                <w:sz w:val="24"/>
                <w:szCs w:val="24"/>
              </w:rPr>
              <w:t>Рачек</w:t>
            </w:r>
            <w:proofErr w:type="spellEnd"/>
            <w:r w:rsidRPr="000D79E3">
              <w:rPr>
                <w:rFonts w:ascii="Times New Roman" w:hAnsi="Times New Roman"/>
                <w:sz w:val="24"/>
                <w:szCs w:val="24"/>
              </w:rPr>
              <w:t xml:space="preserve"> С.В.</w:t>
            </w:r>
          </w:p>
        </w:tc>
      </w:tr>
      <w:tr w:rsidR="006507E5" w:rsidRPr="000D79E3" w:rsidTr="00EF569C">
        <w:trPr>
          <w:cantSplit/>
          <w:trHeight w:val="70"/>
        </w:trPr>
        <w:tc>
          <w:tcPr>
            <w:tcW w:w="5000" w:type="pct"/>
            <w:gridSpan w:val="3"/>
            <w:vAlign w:val="center"/>
          </w:tcPr>
          <w:p w:rsidR="006507E5" w:rsidRPr="000D79E3" w:rsidRDefault="006507E5" w:rsidP="000D79E3">
            <w:pPr>
              <w:tabs>
                <w:tab w:val="left" w:pos="900"/>
              </w:tabs>
              <w:spacing w:after="0" w:line="240" w:lineRule="auto"/>
              <w:rPr>
                <w:rFonts w:ascii="Times New Roman" w:hAnsi="Times New Roman"/>
                <w:sz w:val="24"/>
                <w:szCs w:val="24"/>
              </w:rPr>
            </w:pPr>
            <w:r w:rsidRPr="000D79E3">
              <w:rPr>
                <w:rFonts w:ascii="Times New Roman" w:hAnsi="Times New Roman"/>
                <w:sz w:val="24"/>
                <w:szCs w:val="24"/>
              </w:rPr>
              <w:t xml:space="preserve">1. </w:t>
            </w:r>
            <w:r w:rsidR="00B2457B" w:rsidRPr="00B2457B">
              <w:rPr>
                <w:rFonts w:ascii="Times New Roman" w:hAnsi="Times New Roman"/>
                <w:spacing w:val="-6"/>
                <w:sz w:val="24"/>
                <w:szCs w:val="28"/>
              </w:rPr>
              <w:t>Участники строительства. Основные участники строительства</w:t>
            </w:r>
            <w:r w:rsidR="00B2457B">
              <w:rPr>
                <w:rFonts w:ascii="Times New Roman" w:hAnsi="Times New Roman"/>
                <w:spacing w:val="-6"/>
                <w:sz w:val="24"/>
                <w:szCs w:val="28"/>
              </w:rPr>
              <w:t>.</w:t>
            </w:r>
          </w:p>
        </w:tc>
      </w:tr>
      <w:tr w:rsidR="00B2457B" w:rsidRPr="000D79E3" w:rsidTr="00EF569C">
        <w:trPr>
          <w:cantSplit/>
          <w:trHeight w:val="70"/>
        </w:trPr>
        <w:tc>
          <w:tcPr>
            <w:tcW w:w="5000" w:type="pct"/>
            <w:gridSpan w:val="3"/>
            <w:vAlign w:val="center"/>
          </w:tcPr>
          <w:p w:rsidR="00B2457B" w:rsidRPr="00B2457B" w:rsidRDefault="00B2457B" w:rsidP="00B2457B">
            <w:pPr>
              <w:tabs>
                <w:tab w:val="left" w:pos="900"/>
              </w:tabs>
              <w:spacing w:after="0" w:line="240" w:lineRule="auto"/>
              <w:rPr>
                <w:rFonts w:ascii="Times New Roman" w:hAnsi="Times New Roman"/>
                <w:sz w:val="24"/>
                <w:szCs w:val="24"/>
              </w:rPr>
            </w:pPr>
            <w:r w:rsidRPr="00B2457B">
              <w:rPr>
                <w:rFonts w:ascii="Times New Roman" w:hAnsi="Times New Roman"/>
                <w:sz w:val="24"/>
                <w:szCs w:val="24"/>
              </w:rPr>
              <w:t>2.</w:t>
            </w:r>
            <w:r>
              <w:rPr>
                <w:rFonts w:ascii="Times New Roman" w:hAnsi="Times New Roman"/>
                <w:sz w:val="24"/>
                <w:szCs w:val="24"/>
              </w:rPr>
              <w:t xml:space="preserve"> </w:t>
            </w:r>
            <w:r w:rsidRPr="00B2457B">
              <w:rPr>
                <w:rFonts w:ascii="Times New Roman" w:hAnsi="Times New Roman"/>
                <w:spacing w:val="-6"/>
                <w:sz w:val="24"/>
                <w:szCs w:val="28"/>
              </w:rPr>
              <w:t>Исполнительная документация в строительстве</w:t>
            </w:r>
            <w:r>
              <w:rPr>
                <w:rFonts w:ascii="Times New Roman" w:hAnsi="Times New Roman"/>
                <w:spacing w:val="-6"/>
                <w:sz w:val="24"/>
                <w:szCs w:val="28"/>
              </w:rPr>
              <w:t>.</w:t>
            </w:r>
          </w:p>
        </w:tc>
      </w:tr>
      <w:tr w:rsidR="006507E5" w:rsidRPr="000D79E3" w:rsidTr="00EF569C">
        <w:trPr>
          <w:cantSplit/>
          <w:trHeight w:val="70"/>
        </w:trPr>
        <w:tc>
          <w:tcPr>
            <w:tcW w:w="5000" w:type="pct"/>
            <w:gridSpan w:val="3"/>
            <w:vAlign w:val="center"/>
          </w:tcPr>
          <w:p w:rsidR="006507E5" w:rsidRPr="000D79E3" w:rsidRDefault="00B2457B" w:rsidP="00AF3A03">
            <w:pPr>
              <w:spacing w:after="0" w:line="240" w:lineRule="auto"/>
              <w:rPr>
                <w:rFonts w:ascii="Times New Roman" w:hAnsi="Times New Roman"/>
                <w:sz w:val="24"/>
                <w:szCs w:val="24"/>
              </w:rPr>
            </w:pPr>
            <w:r>
              <w:rPr>
                <w:rFonts w:ascii="Times New Roman" w:eastAsia="SimSun" w:hAnsi="Times New Roman"/>
                <w:sz w:val="24"/>
                <w:szCs w:val="24"/>
              </w:rPr>
              <w:t>3</w:t>
            </w:r>
            <w:r w:rsidR="006507E5" w:rsidRPr="000D79E3">
              <w:rPr>
                <w:rFonts w:ascii="Times New Roman" w:eastAsia="SimSun" w:hAnsi="Times New Roman"/>
                <w:sz w:val="24"/>
                <w:szCs w:val="24"/>
              </w:rPr>
              <w:t xml:space="preserve">. </w:t>
            </w:r>
            <w:r w:rsidR="00AF3A03">
              <w:rPr>
                <w:rFonts w:ascii="Times New Roman" w:hAnsi="Times New Roman"/>
                <w:sz w:val="24"/>
                <w:szCs w:val="24"/>
              </w:rPr>
              <w:t>Типовое практическое задание</w:t>
            </w:r>
            <w:r w:rsidR="006507E5" w:rsidRPr="000D79E3">
              <w:rPr>
                <w:rFonts w:ascii="Times New Roman" w:hAnsi="Times New Roman"/>
                <w:sz w:val="24"/>
                <w:szCs w:val="24"/>
              </w:rPr>
              <w:t>.</w:t>
            </w:r>
          </w:p>
        </w:tc>
      </w:tr>
    </w:tbl>
    <w:p w:rsidR="006507E5" w:rsidRPr="000D79E3" w:rsidRDefault="006507E5" w:rsidP="000D79E3">
      <w:pPr>
        <w:spacing w:after="0" w:line="240" w:lineRule="auto"/>
        <w:rPr>
          <w:rFonts w:ascii="Times New Roman" w:hAnsi="Times New Roman"/>
          <w:sz w:val="24"/>
          <w:szCs w:val="24"/>
        </w:rPr>
      </w:pPr>
    </w:p>
    <w:p w:rsidR="00AF3A03" w:rsidRPr="00B2457B" w:rsidRDefault="006507E5" w:rsidP="00AD4E9D">
      <w:pPr>
        <w:numPr>
          <w:ilvl w:val="1"/>
          <w:numId w:val="102"/>
        </w:numPr>
        <w:tabs>
          <w:tab w:val="left" w:pos="709"/>
          <w:tab w:val="left" w:pos="1134"/>
        </w:tabs>
        <w:autoSpaceDE w:val="0"/>
        <w:autoSpaceDN w:val="0"/>
        <w:adjustRightInd w:val="0"/>
        <w:spacing w:after="0" w:line="240" w:lineRule="auto"/>
        <w:ind w:left="0" w:firstLine="709"/>
        <w:contextualSpacing/>
        <w:rPr>
          <w:rFonts w:ascii="Times New Roman" w:hAnsi="Times New Roman"/>
          <w:i/>
          <w:sz w:val="24"/>
          <w:szCs w:val="24"/>
        </w:rPr>
      </w:pPr>
      <w:r w:rsidRPr="000D79E3">
        <w:rPr>
          <w:rFonts w:ascii="Times New Roman" w:hAnsi="Times New Roman"/>
          <w:i/>
          <w:sz w:val="24"/>
          <w:szCs w:val="24"/>
        </w:rPr>
        <w:t>Типовое практическое задание</w:t>
      </w:r>
    </w:p>
    <w:p w:rsidR="00AF3A03" w:rsidRPr="00AF3A03" w:rsidRDefault="00B2457B" w:rsidP="00AF3A03">
      <w:pPr>
        <w:pStyle w:val="a8"/>
        <w:ind w:firstLine="709"/>
        <w:jc w:val="both"/>
        <w:rPr>
          <w:b w:val="0"/>
          <w:spacing w:val="-6"/>
          <w:sz w:val="24"/>
          <w:szCs w:val="28"/>
        </w:rPr>
      </w:pPr>
      <w:r w:rsidRPr="00B2457B">
        <w:rPr>
          <w:b w:val="0"/>
          <w:spacing w:val="-6"/>
          <w:sz w:val="24"/>
          <w:szCs w:val="28"/>
        </w:rPr>
        <w:t>Трудоемкость взаимосвязанных последовательных операций на четырех рабочих местах составляет 0,5; 1,5; 3,25 и 2,75 мин. Определить явочную численность по рабочим местам и в целом по производственной цепочке, если выпускается 100 деталей.</w:t>
      </w:r>
    </w:p>
    <w:p w:rsidR="001E6D4A" w:rsidRPr="000D79E3" w:rsidRDefault="001E6D4A" w:rsidP="000D79E3">
      <w:pPr>
        <w:spacing w:after="0" w:line="240" w:lineRule="auto"/>
        <w:rPr>
          <w:rFonts w:ascii="Times New Roman" w:hAnsi="Times New Roman"/>
          <w:sz w:val="24"/>
          <w:szCs w:val="24"/>
        </w:rPr>
      </w:pPr>
    </w:p>
    <w:p w:rsidR="006507E5" w:rsidRPr="001745B4" w:rsidRDefault="006507E5" w:rsidP="001745B4">
      <w:pPr>
        <w:tabs>
          <w:tab w:val="left" w:pos="1134"/>
        </w:tabs>
        <w:autoSpaceDE w:val="0"/>
        <w:autoSpaceDN w:val="0"/>
        <w:adjustRightInd w:val="0"/>
        <w:spacing w:after="0" w:line="240" w:lineRule="auto"/>
        <w:ind w:firstLine="709"/>
        <w:jc w:val="both"/>
        <w:rPr>
          <w:rFonts w:ascii="Times New Roman" w:hAnsi="Times New Roman"/>
          <w:b/>
          <w:sz w:val="24"/>
          <w:szCs w:val="24"/>
        </w:rPr>
      </w:pPr>
      <w:r w:rsidRPr="001745B4">
        <w:rPr>
          <w:rFonts w:ascii="Times New Roman" w:hAnsi="Times New Roman"/>
          <w:b/>
          <w:sz w:val="24"/>
          <w:szCs w:val="24"/>
        </w:rPr>
        <w:t>4 Порядок проведения промежуточной аттестации обучающихся</w:t>
      </w:r>
    </w:p>
    <w:p w:rsidR="001745B4" w:rsidRDefault="001745B4" w:rsidP="000D79E3">
      <w:pPr>
        <w:tabs>
          <w:tab w:val="left" w:pos="-6521"/>
          <w:tab w:val="left" w:pos="1276"/>
        </w:tabs>
        <w:spacing w:after="0" w:line="240" w:lineRule="auto"/>
        <w:ind w:firstLine="709"/>
        <w:contextualSpacing/>
        <w:jc w:val="both"/>
        <w:rPr>
          <w:rFonts w:ascii="Times New Roman" w:hAnsi="Times New Roman"/>
          <w:i/>
          <w:sz w:val="24"/>
          <w:szCs w:val="24"/>
          <w:lang w:eastAsia="en-US"/>
        </w:rPr>
      </w:pPr>
    </w:p>
    <w:p w:rsidR="006507E5" w:rsidRPr="000D79E3" w:rsidRDefault="006507E5" w:rsidP="000D79E3">
      <w:pPr>
        <w:tabs>
          <w:tab w:val="left" w:pos="-6521"/>
          <w:tab w:val="left" w:pos="1276"/>
        </w:tabs>
        <w:spacing w:after="0" w:line="240" w:lineRule="auto"/>
        <w:ind w:firstLine="709"/>
        <w:contextualSpacing/>
        <w:jc w:val="both"/>
        <w:rPr>
          <w:rFonts w:ascii="Times New Roman" w:hAnsi="Times New Roman"/>
          <w:i/>
          <w:sz w:val="24"/>
          <w:szCs w:val="24"/>
          <w:lang w:eastAsia="en-US"/>
        </w:rPr>
      </w:pPr>
      <w:r w:rsidRPr="000D79E3">
        <w:rPr>
          <w:rFonts w:ascii="Times New Roman" w:hAnsi="Times New Roman"/>
          <w:i/>
          <w:sz w:val="24"/>
          <w:szCs w:val="24"/>
          <w:lang w:eastAsia="en-US"/>
        </w:rPr>
        <w:t xml:space="preserve">4.1 Документы СМК вуза </w:t>
      </w:r>
    </w:p>
    <w:p w:rsidR="006507E5" w:rsidRPr="000D79E3" w:rsidRDefault="006507E5" w:rsidP="000D79E3">
      <w:pPr>
        <w:tabs>
          <w:tab w:val="left" w:pos="-6521"/>
          <w:tab w:val="left" w:pos="1276"/>
        </w:tabs>
        <w:spacing w:after="0" w:line="240" w:lineRule="auto"/>
        <w:ind w:firstLine="709"/>
        <w:contextualSpacing/>
        <w:jc w:val="both"/>
        <w:rPr>
          <w:rFonts w:ascii="Times New Roman" w:hAnsi="Times New Roman"/>
          <w:sz w:val="24"/>
          <w:szCs w:val="24"/>
          <w:lang w:eastAsia="en-US"/>
        </w:rPr>
      </w:pPr>
      <w:r w:rsidRPr="000D79E3">
        <w:rPr>
          <w:rFonts w:ascii="Times New Roman" w:hAnsi="Times New Roman"/>
          <w:sz w:val="24"/>
          <w:szCs w:val="24"/>
          <w:lang w:eastAsia="en-US"/>
        </w:rPr>
        <w:t>Формы, система оценивания, порядок проведения промежуточной аттестации обучающихся, включая порядок установления сроков прохождения испытаний промежуточной аттестации, для лиц, не прошедших промежуточную аттестацию по уважительным причинам или имеющим академическую задолженность, а также периодичность проведения промежуточной аттестации обучающихся регламентированы следующими положениями:</w:t>
      </w:r>
    </w:p>
    <w:p w:rsidR="00047648" w:rsidRPr="000D79E3" w:rsidRDefault="00047648" w:rsidP="00047648">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ПЛ </w:t>
      </w:r>
      <w:r w:rsidR="00770E0C">
        <w:rPr>
          <w:rFonts w:ascii="Times New Roman" w:eastAsia="Calibri" w:hAnsi="Times New Roman"/>
          <w:spacing w:val="-6"/>
          <w:sz w:val="24"/>
          <w:szCs w:val="24"/>
        </w:rPr>
        <w:t>2.3.19-2018</w:t>
      </w:r>
      <w:r w:rsidRPr="000D79E3">
        <w:rPr>
          <w:rFonts w:ascii="Times New Roman" w:eastAsia="Calibri" w:hAnsi="Times New Roman"/>
          <w:spacing w:val="-6"/>
          <w:sz w:val="24"/>
          <w:szCs w:val="24"/>
        </w:rPr>
        <w:t xml:space="preserve"> «СМК. Организация и осуществление образовательной деятельности по образовательным программам высшего образования – программам бакалавриата, программам специалитета, программам магистратуры»;</w:t>
      </w:r>
    </w:p>
    <w:p w:rsidR="00047648" w:rsidRPr="000D79E3" w:rsidRDefault="00047648" w:rsidP="00047648">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lastRenderedPageBreak/>
        <w:t xml:space="preserve">– ПЛ </w:t>
      </w:r>
      <w:r w:rsidR="00770E0C">
        <w:rPr>
          <w:rFonts w:ascii="Times New Roman" w:eastAsia="Calibri" w:hAnsi="Times New Roman"/>
          <w:spacing w:val="-6"/>
          <w:sz w:val="24"/>
          <w:szCs w:val="24"/>
        </w:rPr>
        <w:t>2.3.22-2018</w:t>
      </w:r>
      <w:r w:rsidRPr="000D79E3">
        <w:rPr>
          <w:rFonts w:ascii="Times New Roman" w:eastAsia="Calibri" w:hAnsi="Times New Roman"/>
          <w:spacing w:val="-6"/>
          <w:sz w:val="24"/>
          <w:szCs w:val="24"/>
        </w:rPr>
        <w:t xml:space="preserve"> «СМК. О формировании фонда оценочных материалов»;</w:t>
      </w:r>
    </w:p>
    <w:p w:rsidR="00047648" w:rsidRPr="000D79E3" w:rsidRDefault="00047648" w:rsidP="00047648">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ПЛ </w:t>
      </w:r>
      <w:r w:rsidR="00770E0C">
        <w:rPr>
          <w:rFonts w:ascii="Times New Roman" w:eastAsia="Calibri" w:hAnsi="Times New Roman"/>
          <w:spacing w:val="-6"/>
          <w:sz w:val="24"/>
          <w:szCs w:val="24"/>
        </w:rPr>
        <w:t>2.3.3-2018</w:t>
      </w:r>
      <w:r w:rsidRPr="000D79E3">
        <w:rPr>
          <w:rFonts w:ascii="Times New Roman" w:eastAsia="Calibri" w:hAnsi="Times New Roman"/>
          <w:spacing w:val="-6"/>
          <w:sz w:val="24"/>
          <w:szCs w:val="24"/>
        </w:rPr>
        <w:t xml:space="preserve"> «СМК. Система мониторинга качества образования с использованием технологии компьютерного тестирования».</w:t>
      </w:r>
    </w:p>
    <w:p w:rsidR="001745B4" w:rsidRPr="000D79E3" w:rsidRDefault="001745B4" w:rsidP="000D79E3">
      <w:pPr>
        <w:tabs>
          <w:tab w:val="left" w:pos="-6521"/>
          <w:tab w:val="left" w:pos="1276"/>
        </w:tabs>
        <w:spacing w:after="0" w:line="240" w:lineRule="auto"/>
        <w:ind w:firstLine="709"/>
        <w:contextualSpacing/>
        <w:jc w:val="both"/>
        <w:rPr>
          <w:rFonts w:ascii="Times New Roman" w:hAnsi="Times New Roman"/>
          <w:i/>
          <w:sz w:val="24"/>
          <w:szCs w:val="24"/>
          <w:lang w:eastAsia="en-US"/>
        </w:rPr>
      </w:pPr>
    </w:p>
    <w:p w:rsidR="006507E5" w:rsidRPr="000D79E3" w:rsidRDefault="006507E5" w:rsidP="000D79E3">
      <w:pPr>
        <w:tabs>
          <w:tab w:val="left" w:pos="-6521"/>
          <w:tab w:val="left" w:pos="1276"/>
        </w:tabs>
        <w:spacing w:after="0" w:line="240" w:lineRule="auto"/>
        <w:ind w:firstLine="709"/>
        <w:contextualSpacing/>
        <w:jc w:val="both"/>
        <w:rPr>
          <w:rFonts w:ascii="Times New Roman" w:hAnsi="Times New Roman"/>
          <w:i/>
          <w:sz w:val="24"/>
          <w:szCs w:val="24"/>
          <w:lang w:eastAsia="en-US"/>
        </w:rPr>
      </w:pPr>
      <w:r w:rsidRPr="000D79E3">
        <w:rPr>
          <w:rFonts w:ascii="Times New Roman" w:hAnsi="Times New Roman"/>
          <w:i/>
          <w:sz w:val="24"/>
          <w:szCs w:val="24"/>
          <w:lang w:eastAsia="en-US"/>
        </w:rPr>
        <w:t>4.</w:t>
      </w:r>
      <w:r w:rsidR="001745B4">
        <w:rPr>
          <w:rFonts w:ascii="Times New Roman" w:hAnsi="Times New Roman"/>
          <w:i/>
          <w:sz w:val="24"/>
          <w:szCs w:val="24"/>
          <w:lang w:eastAsia="en-US"/>
        </w:rPr>
        <w:t>2</w:t>
      </w:r>
      <w:r w:rsidRPr="000D79E3">
        <w:rPr>
          <w:rFonts w:ascii="Times New Roman" w:hAnsi="Times New Roman"/>
          <w:i/>
          <w:sz w:val="24"/>
          <w:szCs w:val="24"/>
          <w:lang w:eastAsia="en-US"/>
        </w:rPr>
        <w:t xml:space="preserve"> Методические материалы, определяющие процедуру оценивания знаний, умений, навыков и (или) опыта деятельности в ходе промежуточной аттестации</w:t>
      </w:r>
    </w:p>
    <w:p w:rsidR="001745B4" w:rsidRPr="000D79E3" w:rsidRDefault="001745B4" w:rsidP="00796DA3">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Промежуточная аттестация по дисциплине </w:t>
      </w:r>
      <w:r w:rsidRPr="000D79E3">
        <w:rPr>
          <w:rFonts w:ascii="Times New Roman" w:hAnsi="Times New Roman"/>
          <w:bCs/>
          <w:sz w:val="24"/>
          <w:szCs w:val="24"/>
        </w:rPr>
        <w:t>Б1.В.09 «</w:t>
      </w:r>
      <w:r w:rsidR="00B2457B" w:rsidRPr="001108C2">
        <w:rPr>
          <w:rFonts w:ascii="Times New Roman" w:hAnsi="Times New Roman"/>
          <w:sz w:val="24"/>
          <w:szCs w:val="24"/>
        </w:rPr>
        <w:t>Организация и управление в строительстве</w:t>
      </w:r>
      <w:r w:rsidRPr="000D79E3">
        <w:rPr>
          <w:rFonts w:ascii="Times New Roman" w:hAnsi="Times New Roman"/>
          <w:bCs/>
          <w:sz w:val="24"/>
          <w:szCs w:val="24"/>
        </w:rPr>
        <w:t>»</w:t>
      </w:r>
      <w:r w:rsidRPr="000D79E3">
        <w:rPr>
          <w:rFonts w:ascii="Times New Roman" w:hAnsi="Times New Roman"/>
          <w:sz w:val="24"/>
          <w:szCs w:val="24"/>
        </w:rPr>
        <w:t xml:space="preserve"> завершает изучение курса и проходит в </w:t>
      </w:r>
      <w:r w:rsidR="000845EC">
        <w:rPr>
          <w:rFonts w:ascii="Times New Roman" w:hAnsi="Times New Roman"/>
          <w:sz w:val="24"/>
          <w:szCs w:val="24"/>
        </w:rPr>
        <w:t xml:space="preserve">форме </w:t>
      </w:r>
      <w:r w:rsidR="00796DA3" w:rsidRPr="00F9650A">
        <w:rPr>
          <w:rFonts w:ascii="Times New Roman" w:hAnsi="Times New Roman"/>
          <w:sz w:val="24"/>
          <w:szCs w:val="24"/>
        </w:rPr>
        <w:t>экзамена. Экзамен проводится согласно расписанию экзаменационной сессии</w:t>
      </w:r>
      <w:r w:rsidR="00796DA3">
        <w:rPr>
          <w:rFonts w:ascii="Times New Roman" w:hAnsi="Times New Roman"/>
          <w:sz w:val="24"/>
          <w:szCs w:val="24"/>
        </w:rPr>
        <w:t>.</w:t>
      </w:r>
    </w:p>
    <w:p w:rsidR="006507E5" w:rsidRPr="000D79E3" w:rsidRDefault="006507E5" w:rsidP="000D79E3">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 xml:space="preserve">Допуском к </w:t>
      </w:r>
      <w:r w:rsidR="00796DA3">
        <w:rPr>
          <w:rFonts w:ascii="Times New Roman" w:hAnsi="Times New Roman"/>
          <w:sz w:val="24"/>
          <w:szCs w:val="24"/>
        </w:rPr>
        <w:t>экзамену</w:t>
      </w:r>
      <w:r w:rsidRPr="000D79E3">
        <w:rPr>
          <w:rFonts w:ascii="Times New Roman" w:hAnsi="Times New Roman"/>
          <w:sz w:val="24"/>
          <w:szCs w:val="24"/>
        </w:rPr>
        <w:t xml:space="preserve"> является итоговое тестирование. </w:t>
      </w:r>
      <w:r w:rsidR="00796DA3">
        <w:rPr>
          <w:rFonts w:ascii="Times New Roman" w:hAnsi="Times New Roman"/>
          <w:sz w:val="24"/>
          <w:szCs w:val="24"/>
        </w:rPr>
        <w:t>Экзамен</w:t>
      </w:r>
      <w:r w:rsidRPr="000D79E3">
        <w:rPr>
          <w:rFonts w:ascii="Times New Roman" w:hAnsi="Times New Roman"/>
          <w:sz w:val="24"/>
          <w:szCs w:val="24"/>
        </w:rPr>
        <w:t xml:space="preserve"> проводится по билетам, в каждый из которых включены </w:t>
      </w:r>
      <w:r w:rsidR="00796DA3">
        <w:rPr>
          <w:rFonts w:ascii="Times New Roman" w:hAnsi="Times New Roman"/>
          <w:sz w:val="24"/>
          <w:szCs w:val="24"/>
        </w:rPr>
        <w:t>2</w:t>
      </w:r>
      <w:r w:rsidRPr="000D79E3">
        <w:rPr>
          <w:rFonts w:ascii="Times New Roman" w:hAnsi="Times New Roman"/>
          <w:sz w:val="24"/>
          <w:szCs w:val="24"/>
        </w:rPr>
        <w:t xml:space="preserve"> теоретически</w:t>
      </w:r>
      <w:r w:rsidR="00AF3A03">
        <w:rPr>
          <w:rFonts w:ascii="Times New Roman" w:hAnsi="Times New Roman"/>
          <w:sz w:val="24"/>
          <w:szCs w:val="24"/>
        </w:rPr>
        <w:t>й вопрос</w:t>
      </w:r>
      <w:r w:rsidR="00796DA3">
        <w:rPr>
          <w:rFonts w:ascii="Times New Roman" w:hAnsi="Times New Roman"/>
          <w:sz w:val="24"/>
          <w:szCs w:val="24"/>
        </w:rPr>
        <w:t>а</w:t>
      </w:r>
      <w:r w:rsidRPr="000D79E3">
        <w:rPr>
          <w:rFonts w:ascii="Times New Roman" w:hAnsi="Times New Roman"/>
          <w:sz w:val="24"/>
          <w:szCs w:val="24"/>
        </w:rPr>
        <w:t xml:space="preserve"> и типовое практическое задание.</w:t>
      </w:r>
    </w:p>
    <w:p w:rsidR="006507E5" w:rsidRPr="000D79E3" w:rsidRDefault="006507E5" w:rsidP="000D79E3">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 xml:space="preserve">Оценка за </w:t>
      </w:r>
      <w:r w:rsidR="00796DA3">
        <w:rPr>
          <w:rFonts w:ascii="Times New Roman" w:hAnsi="Times New Roman"/>
          <w:sz w:val="24"/>
          <w:szCs w:val="24"/>
        </w:rPr>
        <w:t>экзамен</w:t>
      </w:r>
      <w:r w:rsidRPr="000D79E3">
        <w:rPr>
          <w:rFonts w:ascii="Times New Roman" w:hAnsi="Times New Roman"/>
          <w:sz w:val="24"/>
          <w:szCs w:val="24"/>
        </w:rPr>
        <w:t xml:space="preserve"> носит комплексный характер: учитывает результаты итогового тестирования и ответа на экзаменационный билет. Преподаватель вправе повысить получившееся значение с учетом результатов текущего контроля знаний и рейтинговой оценки деятельности студента в течение периода изучения дисциплины. </w:t>
      </w:r>
    </w:p>
    <w:p w:rsidR="006507E5" w:rsidRPr="000D79E3" w:rsidRDefault="006507E5" w:rsidP="000D79E3">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 xml:space="preserve">В случае  применении дистанционных технологий и электронного обучения проведение промежуточной аттестации и мероприятий, предусмотренных в промежуточной аттестации  осуществляется в электронно-информационной образовательной среде (образовательная платформа электронной поддержки обучения </w:t>
      </w:r>
      <w:proofErr w:type="spellStart"/>
      <w:r w:rsidRPr="000D79E3">
        <w:rPr>
          <w:rFonts w:ascii="Times New Roman" w:hAnsi="Times New Roman"/>
          <w:sz w:val="24"/>
          <w:szCs w:val="24"/>
        </w:rPr>
        <w:t>Blackboard</w:t>
      </w:r>
      <w:proofErr w:type="spellEnd"/>
      <w:r w:rsidRPr="000D79E3">
        <w:rPr>
          <w:rFonts w:ascii="Times New Roman" w:hAnsi="Times New Roman"/>
          <w:sz w:val="24"/>
          <w:szCs w:val="24"/>
        </w:rPr>
        <w:t xml:space="preserve"> </w:t>
      </w:r>
      <w:proofErr w:type="spellStart"/>
      <w:r w:rsidRPr="000D79E3">
        <w:rPr>
          <w:rFonts w:ascii="Times New Roman" w:hAnsi="Times New Roman"/>
          <w:sz w:val="24"/>
          <w:szCs w:val="24"/>
        </w:rPr>
        <w:t>Learn</w:t>
      </w:r>
      <w:proofErr w:type="spellEnd"/>
      <w:r w:rsidRPr="000D79E3">
        <w:rPr>
          <w:rFonts w:ascii="Times New Roman" w:hAnsi="Times New Roman"/>
          <w:sz w:val="24"/>
          <w:szCs w:val="24"/>
        </w:rPr>
        <w:t xml:space="preserve"> (сайт bb.usurt.ru)) в курсе дисциплины (модуля).</w:t>
      </w:r>
    </w:p>
    <w:p w:rsidR="006507E5" w:rsidRPr="000D79E3" w:rsidRDefault="006507E5" w:rsidP="000D79E3">
      <w:pPr>
        <w:spacing w:after="0" w:line="240" w:lineRule="auto"/>
        <w:jc w:val="center"/>
        <w:rPr>
          <w:rFonts w:ascii="Times New Roman" w:hAnsi="Times New Roman"/>
          <w:sz w:val="24"/>
          <w:szCs w:val="24"/>
        </w:rPr>
      </w:pPr>
    </w:p>
    <w:p w:rsidR="00846FC1" w:rsidRPr="000D79E3" w:rsidRDefault="00846FC1" w:rsidP="000D79E3">
      <w:pPr>
        <w:spacing w:after="0" w:line="240" w:lineRule="auto"/>
        <w:rPr>
          <w:rFonts w:ascii="Times New Roman" w:hAnsi="Times New Roman"/>
          <w:sz w:val="24"/>
          <w:szCs w:val="24"/>
        </w:rPr>
      </w:pPr>
    </w:p>
    <w:p w:rsidR="00D34762" w:rsidRPr="000D79E3" w:rsidRDefault="00D34762" w:rsidP="001745B4">
      <w:pPr>
        <w:pageBreakBefore/>
        <w:spacing w:after="0" w:line="240" w:lineRule="auto"/>
        <w:jc w:val="center"/>
        <w:rPr>
          <w:rFonts w:ascii="Times New Roman" w:eastAsia="SimSun" w:hAnsi="Times New Roman"/>
          <w:b/>
          <w:sz w:val="24"/>
          <w:szCs w:val="24"/>
          <w:lang w:eastAsia="hi-IN" w:bidi="hi-IN"/>
        </w:rPr>
      </w:pPr>
      <w:r w:rsidRPr="000D79E3">
        <w:rPr>
          <w:rFonts w:ascii="Times New Roman" w:eastAsia="SimSun" w:hAnsi="Times New Roman"/>
          <w:b/>
          <w:sz w:val="24"/>
          <w:szCs w:val="24"/>
          <w:lang w:eastAsia="hi-IN" w:bidi="hi-IN"/>
        </w:rPr>
        <w:lastRenderedPageBreak/>
        <w:t>Фонд оценочных материалов для проведения промежуточной аттестации обучающихся по дисциплине (модулю)</w:t>
      </w:r>
    </w:p>
    <w:p w:rsidR="00D34762" w:rsidRPr="000D79E3" w:rsidRDefault="00D34762" w:rsidP="000D79E3">
      <w:pPr>
        <w:pStyle w:val="1"/>
        <w:rPr>
          <w:rFonts w:eastAsia="Calibri" w:cs="Times New Roman"/>
          <w:szCs w:val="24"/>
        </w:rPr>
      </w:pPr>
      <w:bookmarkStart w:id="388" w:name="_Toc94620135"/>
      <w:r w:rsidRPr="000D79E3">
        <w:rPr>
          <w:rFonts w:eastAsia="Calibri" w:cs="Times New Roman"/>
          <w:szCs w:val="24"/>
        </w:rPr>
        <w:t xml:space="preserve">Б1.В.10 </w:t>
      </w:r>
      <w:r w:rsidR="00796DA3" w:rsidRPr="00796DA3">
        <w:rPr>
          <w:rFonts w:eastAsia="Calibri" w:cs="Times New Roman"/>
          <w:szCs w:val="24"/>
        </w:rPr>
        <w:t>Системы менеджмента качества в строительстве</w:t>
      </w:r>
      <w:bookmarkEnd w:id="388"/>
    </w:p>
    <w:p w:rsidR="00D34762" w:rsidRPr="001745B4" w:rsidRDefault="00D34762" w:rsidP="000D79E3">
      <w:pPr>
        <w:spacing w:after="0" w:line="240" w:lineRule="auto"/>
        <w:jc w:val="center"/>
        <w:rPr>
          <w:rFonts w:ascii="Times New Roman" w:eastAsia="SimSun" w:hAnsi="Times New Roman"/>
          <w:sz w:val="18"/>
          <w:szCs w:val="24"/>
          <w:lang w:eastAsia="hi-IN" w:bidi="hi-IN"/>
        </w:rPr>
      </w:pPr>
      <w:r w:rsidRPr="001745B4">
        <w:rPr>
          <w:rFonts w:ascii="Times New Roman" w:eastAsia="SimSun" w:hAnsi="Times New Roman"/>
          <w:sz w:val="18"/>
          <w:szCs w:val="24"/>
          <w:lang w:eastAsia="hi-IN" w:bidi="hi-IN"/>
        </w:rPr>
        <w:t>(Шифр и наименование дисциплины)</w:t>
      </w:r>
    </w:p>
    <w:p w:rsidR="00D34762" w:rsidRPr="001745B4" w:rsidRDefault="00D34762" w:rsidP="000D79E3">
      <w:pPr>
        <w:spacing w:after="0" w:line="240" w:lineRule="auto"/>
        <w:jc w:val="center"/>
        <w:rPr>
          <w:rFonts w:ascii="Times New Roman" w:eastAsia="Calibri" w:hAnsi="Times New Roman"/>
          <w:b/>
          <w:bCs/>
          <w:color w:val="000000"/>
          <w:sz w:val="24"/>
          <w:szCs w:val="24"/>
        </w:rPr>
      </w:pPr>
    </w:p>
    <w:p w:rsidR="00D34762" w:rsidRPr="001745B4" w:rsidRDefault="00D34762" w:rsidP="000D79E3">
      <w:pPr>
        <w:spacing w:after="0" w:line="240" w:lineRule="auto"/>
        <w:ind w:firstLine="709"/>
        <w:jc w:val="both"/>
        <w:rPr>
          <w:rFonts w:ascii="Times New Roman" w:eastAsia="Calibri" w:hAnsi="Times New Roman"/>
          <w:b/>
          <w:sz w:val="24"/>
          <w:szCs w:val="24"/>
        </w:rPr>
      </w:pPr>
      <w:r w:rsidRPr="001745B4">
        <w:rPr>
          <w:rFonts w:ascii="Times New Roman" w:eastAsia="Calibri" w:hAnsi="Times New Roman"/>
          <w:b/>
          <w:sz w:val="24"/>
          <w:szCs w:val="24"/>
        </w:rPr>
        <w:t xml:space="preserve">1 Перечень компетенций с указанием этапов их формирования в процессе освоения образовательной программы </w:t>
      </w:r>
    </w:p>
    <w:p w:rsidR="00D34762" w:rsidRPr="000D79E3" w:rsidRDefault="00D34762" w:rsidP="000D79E3">
      <w:pPr>
        <w:spacing w:after="0" w:line="240" w:lineRule="auto"/>
        <w:ind w:firstLine="709"/>
        <w:rPr>
          <w:rFonts w:ascii="Times New Roman" w:eastAsia="Calibri" w:hAnsi="Times New Roman"/>
          <w:i/>
          <w:sz w:val="24"/>
          <w:szCs w:val="24"/>
        </w:rPr>
      </w:pPr>
    </w:p>
    <w:p w:rsidR="00D34762" w:rsidRPr="000D79E3" w:rsidRDefault="00D34762" w:rsidP="001745B4">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xml:space="preserve">Дисциплина </w:t>
      </w:r>
      <w:r w:rsidRPr="00796DA3">
        <w:rPr>
          <w:rFonts w:ascii="Times New Roman" w:eastAsia="Calibri" w:hAnsi="Times New Roman"/>
          <w:color w:val="000000"/>
          <w:sz w:val="24"/>
          <w:szCs w:val="24"/>
        </w:rPr>
        <w:t xml:space="preserve">Б1.В.10 </w:t>
      </w:r>
      <w:r w:rsidR="00796DA3">
        <w:rPr>
          <w:rFonts w:ascii="Times New Roman" w:eastAsia="Calibri" w:hAnsi="Times New Roman"/>
          <w:color w:val="000000"/>
          <w:sz w:val="24"/>
          <w:szCs w:val="24"/>
        </w:rPr>
        <w:t>«</w:t>
      </w:r>
      <w:r w:rsidR="00796DA3" w:rsidRPr="00796DA3">
        <w:rPr>
          <w:rFonts w:ascii="Times New Roman" w:eastAsia="Calibri" w:hAnsi="Times New Roman"/>
          <w:color w:val="000000"/>
          <w:sz w:val="24"/>
          <w:szCs w:val="24"/>
        </w:rPr>
        <w:t>Системы менеджмента качества в строительстве</w:t>
      </w:r>
      <w:r w:rsidR="00796DA3">
        <w:rPr>
          <w:rFonts w:ascii="Times New Roman" w:eastAsia="Calibri" w:hAnsi="Times New Roman"/>
          <w:color w:val="000000"/>
          <w:sz w:val="24"/>
          <w:szCs w:val="24"/>
        </w:rPr>
        <w:t>»</w:t>
      </w:r>
      <w:r w:rsidR="001745B4">
        <w:rPr>
          <w:rFonts w:ascii="Times New Roman" w:eastAsia="Calibri" w:hAnsi="Times New Roman"/>
          <w:sz w:val="24"/>
          <w:szCs w:val="24"/>
        </w:rPr>
        <w:t xml:space="preserve"> </w:t>
      </w:r>
      <w:r w:rsidRPr="000D79E3">
        <w:rPr>
          <w:rFonts w:ascii="Times New Roman" w:eastAsia="Calibri" w:hAnsi="Times New Roman"/>
          <w:sz w:val="24"/>
          <w:szCs w:val="24"/>
        </w:rPr>
        <w:t>участвует в формировании следующих компетенций и индикаторов достижения компетенций:</w:t>
      </w:r>
    </w:p>
    <w:p w:rsidR="001745B4" w:rsidRDefault="001745B4" w:rsidP="000D79E3">
      <w:pPr>
        <w:spacing w:after="0" w:line="240" w:lineRule="auto"/>
        <w:jc w:val="right"/>
        <w:rPr>
          <w:rFonts w:ascii="Times New Roman" w:eastAsia="Calibri" w:hAnsi="Times New Roman"/>
          <w:sz w:val="24"/>
          <w:szCs w:val="24"/>
        </w:rPr>
      </w:pPr>
    </w:p>
    <w:p w:rsidR="00D34762" w:rsidRPr="000D79E3" w:rsidRDefault="00D34762" w:rsidP="000D79E3">
      <w:pPr>
        <w:spacing w:after="0" w:line="240" w:lineRule="auto"/>
        <w:jc w:val="right"/>
        <w:rPr>
          <w:rFonts w:ascii="Times New Roman" w:eastAsia="Calibri" w:hAnsi="Times New Roman"/>
          <w:sz w:val="24"/>
          <w:szCs w:val="24"/>
        </w:rPr>
      </w:pPr>
      <w:r w:rsidRPr="000D79E3">
        <w:rPr>
          <w:rFonts w:ascii="Times New Roman" w:eastAsia="Calibri" w:hAnsi="Times New Roman"/>
          <w:sz w:val="24"/>
          <w:szCs w:val="24"/>
        </w:rPr>
        <w:t>Таблица 1</w:t>
      </w:r>
    </w:p>
    <w:tbl>
      <w:tblPr>
        <w:tblW w:w="5000" w:type="pct"/>
        <w:tblCellMar>
          <w:left w:w="0" w:type="dxa"/>
          <w:right w:w="0" w:type="dxa"/>
        </w:tblCellMar>
        <w:tblLook w:val="00A0" w:firstRow="1" w:lastRow="0" w:firstColumn="1" w:lastColumn="0" w:noHBand="0" w:noVBand="0"/>
      </w:tblPr>
      <w:tblGrid>
        <w:gridCol w:w="2604"/>
        <w:gridCol w:w="2605"/>
        <w:gridCol w:w="2410"/>
        <w:gridCol w:w="1853"/>
      </w:tblGrid>
      <w:tr w:rsidR="00D34762" w:rsidRPr="000D79E3" w:rsidTr="00796DA3">
        <w:tc>
          <w:tcPr>
            <w:tcW w:w="1375" w:type="pct"/>
            <w:tcBorders>
              <w:top w:val="single" w:sz="8" w:space="0" w:color="000000"/>
              <w:left w:val="single" w:sz="8" w:space="0" w:color="000000"/>
              <w:bottom w:val="single" w:sz="8" w:space="0" w:color="000000"/>
              <w:right w:val="single" w:sz="8" w:space="0" w:color="000000"/>
            </w:tcBorders>
          </w:tcPr>
          <w:p w:rsidR="00D34762" w:rsidRPr="001745B4" w:rsidRDefault="00D34762" w:rsidP="000D79E3">
            <w:pPr>
              <w:spacing w:after="0" w:line="240" w:lineRule="auto"/>
              <w:jc w:val="center"/>
              <w:rPr>
                <w:rFonts w:ascii="Times New Roman" w:eastAsia="Calibri" w:hAnsi="Times New Roman"/>
                <w:sz w:val="24"/>
                <w:szCs w:val="24"/>
              </w:rPr>
            </w:pPr>
            <w:r w:rsidRPr="001745B4">
              <w:rPr>
                <w:rFonts w:ascii="Times New Roman" w:eastAsia="Calibri" w:hAnsi="Times New Roman"/>
                <w:sz w:val="24"/>
                <w:szCs w:val="24"/>
              </w:rPr>
              <w:t>Код и наименование компетенции</w:t>
            </w:r>
          </w:p>
        </w:tc>
        <w:tc>
          <w:tcPr>
            <w:tcW w:w="1375" w:type="pct"/>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D34762" w:rsidRPr="001745B4" w:rsidRDefault="00D34762" w:rsidP="000D79E3">
            <w:pPr>
              <w:spacing w:after="0" w:line="240" w:lineRule="auto"/>
              <w:jc w:val="center"/>
              <w:rPr>
                <w:rFonts w:ascii="Times New Roman" w:eastAsia="Calibri" w:hAnsi="Times New Roman"/>
                <w:sz w:val="24"/>
                <w:szCs w:val="24"/>
              </w:rPr>
            </w:pPr>
            <w:r w:rsidRPr="001745B4">
              <w:rPr>
                <w:rFonts w:ascii="Times New Roman" w:eastAsia="Calibri" w:hAnsi="Times New Roman"/>
                <w:sz w:val="24"/>
                <w:szCs w:val="24"/>
              </w:rPr>
              <w:t>Код и наименование индикатора достижения компетенции</w:t>
            </w:r>
          </w:p>
        </w:tc>
        <w:tc>
          <w:tcPr>
            <w:tcW w:w="1272" w:type="pct"/>
            <w:tcBorders>
              <w:top w:val="single" w:sz="8" w:space="0" w:color="000000"/>
              <w:left w:val="nil"/>
              <w:bottom w:val="single" w:sz="8" w:space="0" w:color="000000"/>
              <w:right w:val="single" w:sz="8" w:space="0" w:color="000000"/>
            </w:tcBorders>
            <w:tcMar>
              <w:top w:w="0" w:type="dxa"/>
              <w:left w:w="108" w:type="dxa"/>
              <w:bottom w:w="0" w:type="dxa"/>
              <w:right w:w="108" w:type="dxa"/>
            </w:tcMar>
          </w:tcPr>
          <w:p w:rsidR="00D34762" w:rsidRPr="001745B4" w:rsidRDefault="00D34762" w:rsidP="000D79E3">
            <w:pPr>
              <w:spacing w:after="0" w:line="240" w:lineRule="auto"/>
              <w:jc w:val="center"/>
              <w:rPr>
                <w:rFonts w:ascii="Times New Roman" w:eastAsia="Calibri" w:hAnsi="Times New Roman"/>
                <w:sz w:val="24"/>
                <w:szCs w:val="24"/>
              </w:rPr>
            </w:pPr>
            <w:r w:rsidRPr="001745B4">
              <w:rPr>
                <w:rFonts w:ascii="Times New Roman" w:eastAsia="Calibri" w:hAnsi="Times New Roman"/>
                <w:sz w:val="24"/>
                <w:szCs w:val="24"/>
              </w:rPr>
              <w:t>Этап формирования компетенции</w:t>
            </w:r>
          </w:p>
        </w:tc>
        <w:tc>
          <w:tcPr>
            <w:tcW w:w="978" w:type="pct"/>
            <w:tcBorders>
              <w:top w:val="single" w:sz="8" w:space="0" w:color="000000"/>
              <w:left w:val="nil"/>
              <w:bottom w:val="single" w:sz="8" w:space="0" w:color="000000"/>
              <w:right w:val="single" w:sz="8" w:space="0" w:color="000000"/>
            </w:tcBorders>
            <w:tcMar>
              <w:top w:w="0" w:type="dxa"/>
              <w:left w:w="108" w:type="dxa"/>
              <w:bottom w:w="0" w:type="dxa"/>
              <w:right w:w="108" w:type="dxa"/>
            </w:tcMar>
          </w:tcPr>
          <w:p w:rsidR="00D34762" w:rsidRPr="001745B4" w:rsidRDefault="00D34762" w:rsidP="000D79E3">
            <w:pPr>
              <w:spacing w:after="0" w:line="240" w:lineRule="auto"/>
              <w:jc w:val="center"/>
              <w:rPr>
                <w:rFonts w:ascii="Times New Roman" w:eastAsia="Calibri" w:hAnsi="Times New Roman"/>
                <w:sz w:val="24"/>
                <w:szCs w:val="24"/>
                <w:vertAlign w:val="superscript"/>
              </w:rPr>
            </w:pPr>
            <w:r w:rsidRPr="001745B4">
              <w:rPr>
                <w:rFonts w:ascii="Times New Roman" w:eastAsia="Calibri" w:hAnsi="Times New Roman"/>
                <w:sz w:val="24"/>
                <w:szCs w:val="24"/>
              </w:rPr>
              <w:t>Форма промежуточной аттестации</w:t>
            </w:r>
          </w:p>
        </w:tc>
      </w:tr>
      <w:tr w:rsidR="00796DA3" w:rsidRPr="000D79E3" w:rsidTr="00796DA3">
        <w:tc>
          <w:tcPr>
            <w:tcW w:w="1375" w:type="pct"/>
            <w:vMerge w:val="restart"/>
            <w:tcBorders>
              <w:top w:val="nil"/>
              <w:left w:val="single" w:sz="8" w:space="0" w:color="000000"/>
              <w:right w:val="single" w:sz="8" w:space="0" w:color="000000"/>
            </w:tcBorders>
          </w:tcPr>
          <w:p w:rsidR="00796DA3" w:rsidRPr="000D79E3" w:rsidRDefault="00796DA3" w:rsidP="00466305">
            <w:pPr>
              <w:autoSpaceDE w:val="0"/>
              <w:autoSpaceDN w:val="0"/>
              <w:adjustRightInd w:val="0"/>
              <w:spacing w:after="0" w:line="240" w:lineRule="auto"/>
              <w:rPr>
                <w:rFonts w:ascii="Times New Roman" w:eastAsia="Calibri" w:hAnsi="Times New Roman"/>
                <w:bCs/>
                <w:sz w:val="24"/>
                <w:szCs w:val="24"/>
                <w:highlight w:val="magenta"/>
              </w:rPr>
            </w:pPr>
            <w:r w:rsidRPr="00796DA3">
              <w:rPr>
                <w:rFonts w:ascii="Times New Roman" w:eastAsia="Calibri" w:hAnsi="Times New Roman"/>
                <w:color w:val="000000"/>
                <w:sz w:val="24"/>
                <w:szCs w:val="24"/>
              </w:rPr>
              <w:t>ПК-2.2</w:t>
            </w:r>
            <w:r w:rsidRPr="000D79E3">
              <w:rPr>
                <w:rFonts w:ascii="Times New Roman" w:eastAsia="Calibri" w:hAnsi="Times New Roman"/>
                <w:color w:val="000000"/>
                <w:sz w:val="24"/>
                <w:szCs w:val="24"/>
              </w:rPr>
              <w:t xml:space="preserve">: </w:t>
            </w:r>
            <w:r w:rsidRPr="00796DA3">
              <w:rPr>
                <w:rFonts w:ascii="Times New Roman" w:eastAsia="Calibri" w:hAnsi="Times New Roman"/>
                <w:color w:val="000000"/>
                <w:sz w:val="24"/>
                <w:szCs w:val="24"/>
              </w:rPr>
              <w:t>Способен анализировать экономическую информацию при формировании стоимости строительно-монтажных работ</w:t>
            </w:r>
          </w:p>
        </w:tc>
        <w:tc>
          <w:tcPr>
            <w:tcW w:w="1375" w:type="pct"/>
            <w:tcBorders>
              <w:top w:val="nil"/>
              <w:left w:val="single" w:sz="8" w:space="0" w:color="000000"/>
              <w:bottom w:val="single" w:sz="4" w:space="0" w:color="auto"/>
              <w:right w:val="single" w:sz="8" w:space="0" w:color="000000"/>
            </w:tcBorders>
            <w:tcMar>
              <w:top w:w="0" w:type="dxa"/>
              <w:left w:w="108" w:type="dxa"/>
              <w:bottom w:w="0" w:type="dxa"/>
              <w:right w:w="108" w:type="dxa"/>
            </w:tcMar>
          </w:tcPr>
          <w:p w:rsidR="00796DA3" w:rsidRPr="000D79E3" w:rsidRDefault="00796DA3" w:rsidP="00466305">
            <w:pPr>
              <w:autoSpaceDE w:val="0"/>
              <w:autoSpaceDN w:val="0"/>
              <w:adjustRightInd w:val="0"/>
              <w:spacing w:after="0" w:line="240" w:lineRule="auto"/>
              <w:rPr>
                <w:rFonts w:ascii="Times New Roman" w:eastAsia="Calibri" w:hAnsi="Times New Roman"/>
                <w:bCs/>
                <w:color w:val="000000"/>
                <w:sz w:val="24"/>
                <w:szCs w:val="24"/>
                <w:highlight w:val="magenta"/>
              </w:rPr>
            </w:pPr>
            <w:r w:rsidRPr="00796DA3">
              <w:rPr>
                <w:rFonts w:ascii="Times New Roman" w:eastAsia="Calibri" w:hAnsi="Times New Roman"/>
                <w:color w:val="000000"/>
                <w:sz w:val="24"/>
                <w:szCs w:val="24"/>
              </w:rPr>
              <w:t>ПК-2.2.1</w:t>
            </w:r>
            <w:r w:rsidRPr="000D79E3">
              <w:rPr>
                <w:rFonts w:ascii="Times New Roman" w:eastAsia="Calibri" w:hAnsi="Times New Roman"/>
                <w:color w:val="000000"/>
                <w:sz w:val="24"/>
                <w:szCs w:val="24"/>
              </w:rPr>
              <w:t xml:space="preserve">: </w:t>
            </w:r>
            <w:r w:rsidRPr="00796DA3">
              <w:rPr>
                <w:rFonts w:ascii="Times New Roman" w:eastAsia="Calibri" w:hAnsi="Times New Roman"/>
                <w:color w:val="000000"/>
                <w:sz w:val="24"/>
                <w:szCs w:val="24"/>
              </w:rPr>
              <w:t>Анализирует исходные данные и выбирает методы определения сметной стоимости</w:t>
            </w:r>
          </w:p>
        </w:tc>
        <w:tc>
          <w:tcPr>
            <w:tcW w:w="1272" w:type="pct"/>
            <w:vMerge w:val="restart"/>
            <w:tcBorders>
              <w:top w:val="nil"/>
              <w:left w:val="nil"/>
              <w:right w:val="single" w:sz="8" w:space="0" w:color="000000"/>
            </w:tcBorders>
            <w:tcMar>
              <w:top w:w="0" w:type="dxa"/>
              <w:left w:w="108" w:type="dxa"/>
              <w:bottom w:w="0" w:type="dxa"/>
              <w:right w:w="108" w:type="dxa"/>
            </w:tcMar>
          </w:tcPr>
          <w:p w:rsidR="00796DA3" w:rsidRPr="000D79E3" w:rsidRDefault="00796DA3" w:rsidP="000D79E3">
            <w:pPr>
              <w:spacing w:after="0" w:line="240" w:lineRule="auto"/>
              <w:jc w:val="center"/>
              <w:rPr>
                <w:rFonts w:ascii="Times New Roman" w:eastAsia="Calibri" w:hAnsi="Times New Roman"/>
                <w:sz w:val="24"/>
                <w:szCs w:val="24"/>
              </w:rPr>
            </w:pPr>
            <w:r>
              <w:rPr>
                <w:rFonts w:ascii="Times New Roman" w:eastAsia="Calibri" w:hAnsi="Times New Roman"/>
                <w:sz w:val="24"/>
                <w:szCs w:val="24"/>
              </w:rPr>
              <w:t>Компетенции</w:t>
            </w:r>
            <w:r w:rsidRPr="000D79E3">
              <w:rPr>
                <w:rFonts w:ascii="Times New Roman" w:eastAsia="Calibri" w:hAnsi="Times New Roman"/>
                <w:sz w:val="24"/>
                <w:szCs w:val="24"/>
              </w:rPr>
              <w:t xml:space="preserve"> и индикаторы достижения компетенции формируются в рамках 6 с</w:t>
            </w:r>
            <w:r>
              <w:rPr>
                <w:rFonts w:ascii="Times New Roman" w:eastAsia="Calibri" w:hAnsi="Times New Roman"/>
                <w:sz w:val="24"/>
                <w:szCs w:val="24"/>
              </w:rPr>
              <w:t>еместра очной формы обучения и 7</w:t>
            </w:r>
            <w:r w:rsidRPr="000D79E3">
              <w:rPr>
                <w:rFonts w:ascii="Times New Roman" w:eastAsia="Calibri" w:hAnsi="Times New Roman"/>
                <w:sz w:val="24"/>
                <w:szCs w:val="24"/>
              </w:rPr>
              <w:t xml:space="preserve"> семестра очно-заочной формы обучения</w:t>
            </w:r>
          </w:p>
        </w:tc>
        <w:tc>
          <w:tcPr>
            <w:tcW w:w="978" w:type="pct"/>
            <w:vMerge w:val="restart"/>
            <w:tcBorders>
              <w:top w:val="nil"/>
              <w:left w:val="nil"/>
              <w:right w:val="single" w:sz="8" w:space="0" w:color="000000"/>
            </w:tcBorders>
            <w:tcMar>
              <w:top w:w="0" w:type="dxa"/>
              <w:left w:w="108" w:type="dxa"/>
              <w:bottom w:w="0" w:type="dxa"/>
              <w:right w:w="108" w:type="dxa"/>
            </w:tcMar>
          </w:tcPr>
          <w:p w:rsidR="00796DA3" w:rsidRDefault="00796DA3" w:rsidP="000D79E3">
            <w:pPr>
              <w:spacing w:after="0" w:line="240" w:lineRule="auto"/>
              <w:rPr>
                <w:rFonts w:ascii="Times New Roman" w:eastAsia="Calibri" w:hAnsi="Times New Roman"/>
                <w:sz w:val="24"/>
                <w:szCs w:val="24"/>
              </w:rPr>
            </w:pPr>
            <w:r w:rsidRPr="000D79E3">
              <w:rPr>
                <w:rFonts w:ascii="Times New Roman" w:eastAsia="Calibri" w:hAnsi="Times New Roman"/>
                <w:sz w:val="24"/>
                <w:szCs w:val="24"/>
              </w:rPr>
              <w:t>Экзамен</w:t>
            </w:r>
          </w:p>
          <w:p w:rsidR="00796DA3" w:rsidRPr="000D79E3" w:rsidRDefault="00796DA3" w:rsidP="000D79E3">
            <w:pPr>
              <w:spacing w:after="0" w:line="240" w:lineRule="auto"/>
              <w:rPr>
                <w:rFonts w:ascii="Times New Roman" w:eastAsia="Calibri" w:hAnsi="Times New Roman"/>
                <w:sz w:val="24"/>
                <w:szCs w:val="24"/>
              </w:rPr>
            </w:pPr>
          </w:p>
        </w:tc>
      </w:tr>
      <w:tr w:rsidR="00796DA3" w:rsidRPr="000D79E3" w:rsidTr="00796DA3">
        <w:tc>
          <w:tcPr>
            <w:tcW w:w="1375" w:type="pct"/>
            <w:vMerge/>
            <w:tcBorders>
              <w:left w:val="single" w:sz="8" w:space="0" w:color="000000"/>
              <w:bottom w:val="single" w:sz="4" w:space="0" w:color="auto"/>
              <w:right w:val="single" w:sz="8" w:space="0" w:color="000000"/>
            </w:tcBorders>
          </w:tcPr>
          <w:p w:rsidR="00796DA3" w:rsidRPr="00796DA3" w:rsidRDefault="00796DA3" w:rsidP="00466305">
            <w:pPr>
              <w:autoSpaceDE w:val="0"/>
              <w:autoSpaceDN w:val="0"/>
              <w:adjustRightInd w:val="0"/>
              <w:spacing w:after="0" w:line="240" w:lineRule="auto"/>
              <w:rPr>
                <w:rFonts w:ascii="Times New Roman" w:eastAsia="Calibri" w:hAnsi="Times New Roman"/>
                <w:color w:val="000000"/>
                <w:sz w:val="24"/>
                <w:szCs w:val="24"/>
              </w:rPr>
            </w:pPr>
          </w:p>
        </w:tc>
        <w:tc>
          <w:tcPr>
            <w:tcW w:w="1375" w:type="pct"/>
            <w:tcBorders>
              <w:top w:val="nil"/>
              <w:left w:val="single" w:sz="8" w:space="0" w:color="000000"/>
              <w:bottom w:val="single" w:sz="4" w:space="0" w:color="auto"/>
              <w:right w:val="single" w:sz="8" w:space="0" w:color="000000"/>
            </w:tcBorders>
            <w:tcMar>
              <w:top w:w="0" w:type="dxa"/>
              <w:left w:w="108" w:type="dxa"/>
              <w:bottom w:w="0" w:type="dxa"/>
              <w:right w:w="108" w:type="dxa"/>
            </w:tcMar>
          </w:tcPr>
          <w:p w:rsidR="00796DA3" w:rsidRPr="000D79E3" w:rsidRDefault="00796DA3" w:rsidP="00466305">
            <w:pPr>
              <w:autoSpaceDE w:val="0"/>
              <w:autoSpaceDN w:val="0"/>
              <w:adjustRightInd w:val="0"/>
              <w:spacing w:after="0" w:line="240" w:lineRule="auto"/>
              <w:rPr>
                <w:rFonts w:ascii="Times New Roman" w:eastAsia="Calibri" w:hAnsi="Times New Roman"/>
                <w:color w:val="000000"/>
                <w:sz w:val="24"/>
                <w:szCs w:val="24"/>
              </w:rPr>
            </w:pPr>
            <w:r w:rsidRPr="00796DA3">
              <w:rPr>
                <w:rFonts w:ascii="Times New Roman" w:eastAsia="Calibri" w:hAnsi="Times New Roman"/>
                <w:color w:val="000000"/>
                <w:sz w:val="24"/>
                <w:szCs w:val="24"/>
              </w:rPr>
              <w:t>ПК-2.2.2</w:t>
            </w:r>
            <w:r>
              <w:rPr>
                <w:rFonts w:ascii="Times New Roman" w:eastAsia="Calibri" w:hAnsi="Times New Roman"/>
                <w:color w:val="000000"/>
                <w:sz w:val="24"/>
                <w:szCs w:val="24"/>
              </w:rPr>
              <w:t xml:space="preserve">: </w:t>
            </w:r>
            <w:r w:rsidRPr="00796DA3">
              <w:rPr>
                <w:rFonts w:ascii="Times New Roman" w:eastAsia="Calibri" w:hAnsi="Times New Roman"/>
                <w:color w:val="000000"/>
                <w:sz w:val="24"/>
                <w:szCs w:val="24"/>
              </w:rPr>
              <w:t>Собирает и анализирует предложения на рынках труда, материально-технических ресурсов, субподрядных работ и услуг</w:t>
            </w:r>
          </w:p>
        </w:tc>
        <w:tc>
          <w:tcPr>
            <w:tcW w:w="1272" w:type="pct"/>
            <w:vMerge/>
            <w:tcBorders>
              <w:top w:val="nil"/>
              <w:left w:val="nil"/>
              <w:right w:val="single" w:sz="8" w:space="0" w:color="000000"/>
            </w:tcBorders>
            <w:tcMar>
              <w:top w:w="0" w:type="dxa"/>
              <w:left w:w="108" w:type="dxa"/>
              <w:bottom w:w="0" w:type="dxa"/>
              <w:right w:w="108" w:type="dxa"/>
            </w:tcMar>
          </w:tcPr>
          <w:p w:rsidR="00796DA3" w:rsidRPr="000D79E3" w:rsidRDefault="00796DA3" w:rsidP="000D79E3">
            <w:pPr>
              <w:spacing w:after="0" w:line="240" w:lineRule="auto"/>
              <w:jc w:val="center"/>
              <w:rPr>
                <w:rFonts w:ascii="Times New Roman" w:eastAsia="Calibri" w:hAnsi="Times New Roman"/>
                <w:sz w:val="24"/>
                <w:szCs w:val="24"/>
              </w:rPr>
            </w:pPr>
          </w:p>
        </w:tc>
        <w:tc>
          <w:tcPr>
            <w:tcW w:w="978" w:type="pct"/>
            <w:vMerge/>
            <w:tcBorders>
              <w:top w:val="nil"/>
              <w:left w:val="nil"/>
              <w:right w:val="single" w:sz="8" w:space="0" w:color="000000"/>
            </w:tcBorders>
            <w:tcMar>
              <w:top w:w="0" w:type="dxa"/>
              <w:left w:w="108" w:type="dxa"/>
              <w:bottom w:w="0" w:type="dxa"/>
              <w:right w:w="108" w:type="dxa"/>
            </w:tcMar>
          </w:tcPr>
          <w:p w:rsidR="00796DA3" w:rsidRPr="000D79E3" w:rsidRDefault="00796DA3" w:rsidP="000D79E3">
            <w:pPr>
              <w:spacing w:after="0" w:line="240" w:lineRule="auto"/>
              <w:rPr>
                <w:rFonts w:ascii="Times New Roman" w:eastAsia="Calibri" w:hAnsi="Times New Roman"/>
                <w:sz w:val="24"/>
                <w:szCs w:val="24"/>
              </w:rPr>
            </w:pPr>
          </w:p>
        </w:tc>
      </w:tr>
      <w:tr w:rsidR="00796DA3" w:rsidRPr="000D79E3" w:rsidTr="00796DA3">
        <w:tc>
          <w:tcPr>
            <w:tcW w:w="1375" w:type="pct"/>
            <w:vMerge w:val="restart"/>
            <w:tcBorders>
              <w:top w:val="single" w:sz="4" w:space="0" w:color="auto"/>
              <w:left w:val="single" w:sz="4" w:space="0" w:color="auto"/>
              <w:right w:val="single" w:sz="4" w:space="0" w:color="auto"/>
            </w:tcBorders>
          </w:tcPr>
          <w:p w:rsidR="00796DA3" w:rsidRPr="000D79E3" w:rsidRDefault="00796DA3" w:rsidP="00466305">
            <w:pPr>
              <w:autoSpaceDE w:val="0"/>
              <w:autoSpaceDN w:val="0"/>
              <w:adjustRightInd w:val="0"/>
              <w:spacing w:after="0" w:line="240" w:lineRule="auto"/>
              <w:rPr>
                <w:rFonts w:ascii="Times New Roman" w:eastAsia="Calibri" w:hAnsi="Times New Roman"/>
                <w:color w:val="000000"/>
                <w:sz w:val="24"/>
                <w:szCs w:val="24"/>
              </w:rPr>
            </w:pPr>
            <w:r w:rsidRPr="00796DA3">
              <w:rPr>
                <w:rFonts w:ascii="Times New Roman" w:eastAsia="Calibri" w:hAnsi="Times New Roman"/>
                <w:color w:val="000000"/>
                <w:sz w:val="24"/>
                <w:szCs w:val="24"/>
              </w:rPr>
              <w:t>ПК-2.3</w:t>
            </w:r>
            <w:r w:rsidRPr="000D79E3">
              <w:rPr>
                <w:rFonts w:ascii="Times New Roman" w:eastAsia="Calibri" w:hAnsi="Times New Roman"/>
                <w:color w:val="000000"/>
                <w:sz w:val="24"/>
                <w:szCs w:val="24"/>
              </w:rPr>
              <w:t xml:space="preserve">: </w:t>
            </w:r>
            <w:r w:rsidRPr="00796DA3">
              <w:rPr>
                <w:rFonts w:ascii="Times New Roman" w:eastAsia="Calibri" w:hAnsi="Times New Roman"/>
                <w:color w:val="000000"/>
                <w:sz w:val="24"/>
                <w:szCs w:val="24"/>
              </w:rPr>
              <w:t>Способен использовать потенциал строительной организации для решения управленческих задач</w:t>
            </w:r>
          </w:p>
        </w:tc>
        <w:tc>
          <w:tcPr>
            <w:tcW w:w="1375"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796DA3" w:rsidRPr="000D79E3" w:rsidRDefault="00796DA3" w:rsidP="000D79E3">
            <w:pPr>
              <w:autoSpaceDE w:val="0"/>
              <w:autoSpaceDN w:val="0"/>
              <w:adjustRightInd w:val="0"/>
              <w:spacing w:after="0" w:line="240" w:lineRule="auto"/>
              <w:rPr>
                <w:rFonts w:ascii="Times New Roman" w:eastAsia="Calibri" w:hAnsi="Times New Roman"/>
                <w:color w:val="000000"/>
                <w:sz w:val="24"/>
                <w:szCs w:val="24"/>
              </w:rPr>
            </w:pPr>
            <w:r w:rsidRPr="00796DA3">
              <w:rPr>
                <w:rFonts w:ascii="Times New Roman" w:eastAsia="Calibri" w:hAnsi="Times New Roman"/>
                <w:color w:val="000000"/>
                <w:sz w:val="24"/>
                <w:szCs w:val="24"/>
              </w:rPr>
              <w:t>ПК-2.3.1</w:t>
            </w:r>
            <w:r>
              <w:rPr>
                <w:rFonts w:ascii="Times New Roman" w:eastAsia="Calibri" w:hAnsi="Times New Roman"/>
                <w:color w:val="000000"/>
                <w:sz w:val="24"/>
                <w:szCs w:val="24"/>
              </w:rPr>
              <w:t xml:space="preserve">: </w:t>
            </w:r>
            <w:r w:rsidRPr="00796DA3">
              <w:rPr>
                <w:rFonts w:ascii="Times New Roman" w:eastAsia="Calibri" w:hAnsi="Times New Roman"/>
                <w:color w:val="000000"/>
                <w:sz w:val="24"/>
                <w:szCs w:val="24"/>
              </w:rPr>
              <w:t>Осуществляет организацию и контроль разработки экономических планов строительного производства и рационального использования трудовых ресурсов</w:t>
            </w:r>
          </w:p>
        </w:tc>
        <w:tc>
          <w:tcPr>
            <w:tcW w:w="1272" w:type="pct"/>
            <w:vMerge/>
            <w:tcBorders>
              <w:left w:val="single" w:sz="4" w:space="0" w:color="auto"/>
              <w:right w:val="single" w:sz="8" w:space="0" w:color="000000"/>
            </w:tcBorders>
            <w:tcMar>
              <w:top w:w="0" w:type="dxa"/>
              <w:left w:w="108" w:type="dxa"/>
              <w:bottom w:w="0" w:type="dxa"/>
              <w:right w:w="108" w:type="dxa"/>
            </w:tcMar>
          </w:tcPr>
          <w:p w:rsidR="00796DA3" w:rsidRPr="000D79E3" w:rsidRDefault="00796DA3" w:rsidP="000D79E3">
            <w:pPr>
              <w:spacing w:after="0" w:line="240" w:lineRule="auto"/>
              <w:jc w:val="center"/>
              <w:rPr>
                <w:rFonts w:ascii="Times New Roman" w:eastAsia="Calibri" w:hAnsi="Times New Roman"/>
                <w:sz w:val="24"/>
                <w:szCs w:val="24"/>
              </w:rPr>
            </w:pPr>
          </w:p>
        </w:tc>
        <w:tc>
          <w:tcPr>
            <w:tcW w:w="978" w:type="pct"/>
            <w:vMerge/>
            <w:tcBorders>
              <w:left w:val="single" w:sz="8" w:space="0" w:color="000000"/>
              <w:right w:val="single" w:sz="8" w:space="0" w:color="000000"/>
            </w:tcBorders>
            <w:tcMar>
              <w:top w:w="0" w:type="dxa"/>
              <w:left w:w="108" w:type="dxa"/>
              <w:bottom w:w="0" w:type="dxa"/>
              <w:right w:w="108" w:type="dxa"/>
            </w:tcMar>
          </w:tcPr>
          <w:p w:rsidR="00796DA3" w:rsidRPr="000D79E3" w:rsidRDefault="00796DA3" w:rsidP="000D79E3">
            <w:pPr>
              <w:spacing w:after="0" w:line="240" w:lineRule="auto"/>
              <w:rPr>
                <w:rFonts w:ascii="Times New Roman" w:eastAsia="Calibri" w:hAnsi="Times New Roman"/>
                <w:sz w:val="24"/>
                <w:szCs w:val="24"/>
              </w:rPr>
            </w:pPr>
          </w:p>
        </w:tc>
      </w:tr>
      <w:tr w:rsidR="00796DA3" w:rsidRPr="000D79E3" w:rsidTr="00796DA3">
        <w:tc>
          <w:tcPr>
            <w:tcW w:w="1375" w:type="pct"/>
            <w:vMerge/>
            <w:tcBorders>
              <w:left w:val="single" w:sz="4" w:space="0" w:color="auto"/>
              <w:bottom w:val="single" w:sz="4" w:space="0" w:color="auto"/>
              <w:right w:val="single" w:sz="4" w:space="0" w:color="auto"/>
            </w:tcBorders>
          </w:tcPr>
          <w:p w:rsidR="00796DA3" w:rsidRPr="00796DA3" w:rsidRDefault="00796DA3" w:rsidP="00466305">
            <w:pPr>
              <w:autoSpaceDE w:val="0"/>
              <w:autoSpaceDN w:val="0"/>
              <w:adjustRightInd w:val="0"/>
              <w:spacing w:after="0" w:line="240" w:lineRule="auto"/>
              <w:rPr>
                <w:rFonts w:ascii="Times New Roman" w:eastAsia="Calibri" w:hAnsi="Times New Roman"/>
                <w:color w:val="000000"/>
                <w:sz w:val="24"/>
                <w:szCs w:val="24"/>
              </w:rPr>
            </w:pPr>
          </w:p>
        </w:tc>
        <w:tc>
          <w:tcPr>
            <w:tcW w:w="1375"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796DA3" w:rsidRPr="000D79E3" w:rsidRDefault="00796DA3" w:rsidP="000D79E3">
            <w:pPr>
              <w:autoSpaceDE w:val="0"/>
              <w:autoSpaceDN w:val="0"/>
              <w:adjustRightInd w:val="0"/>
              <w:spacing w:after="0" w:line="240" w:lineRule="auto"/>
              <w:rPr>
                <w:rFonts w:ascii="Times New Roman" w:eastAsia="Calibri" w:hAnsi="Times New Roman"/>
                <w:color w:val="000000"/>
                <w:sz w:val="24"/>
                <w:szCs w:val="24"/>
              </w:rPr>
            </w:pPr>
            <w:r w:rsidRPr="00796DA3">
              <w:rPr>
                <w:rFonts w:ascii="Times New Roman" w:eastAsia="Calibri" w:hAnsi="Times New Roman"/>
                <w:color w:val="000000"/>
                <w:sz w:val="24"/>
                <w:szCs w:val="24"/>
              </w:rPr>
              <w:t>ПК-2.3.3</w:t>
            </w:r>
            <w:r>
              <w:rPr>
                <w:rFonts w:ascii="Times New Roman" w:eastAsia="Calibri" w:hAnsi="Times New Roman"/>
                <w:color w:val="000000"/>
                <w:sz w:val="24"/>
                <w:szCs w:val="24"/>
              </w:rPr>
              <w:t xml:space="preserve">: </w:t>
            </w:r>
            <w:r w:rsidRPr="00796DA3">
              <w:rPr>
                <w:rFonts w:ascii="Times New Roman" w:eastAsia="Calibri" w:hAnsi="Times New Roman"/>
                <w:color w:val="000000"/>
                <w:sz w:val="24"/>
                <w:szCs w:val="24"/>
              </w:rPr>
              <w:t>Разрабатывает мероприятия, корректирующие негативные отклонения от плановых и сметных лимитов</w:t>
            </w:r>
          </w:p>
        </w:tc>
        <w:tc>
          <w:tcPr>
            <w:tcW w:w="1272" w:type="pct"/>
            <w:tcBorders>
              <w:left w:val="single" w:sz="4" w:space="0" w:color="auto"/>
              <w:bottom w:val="single" w:sz="8" w:space="0" w:color="000000"/>
              <w:right w:val="single" w:sz="8" w:space="0" w:color="000000"/>
            </w:tcBorders>
            <w:tcMar>
              <w:top w:w="0" w:type="dxa"/>
              <w:left w:w="108" w:type="dxa"/>
              <w:bottom w:w="0" w:type="dxa"/>
              <w:right w:w="108" w:type="dxa"/>
            </w:tcMar>
          </w:tcPr>
          <w:p w:rsidR="00796DA3" w:rsidRPr="000D79E3" w:rsidRDefault="00796DA3" w:rsidP="000D79E3">
            <w:pPr>
              <w:spacing w:after="0" w:line="240" w:lineRule="auto"/>
              <w:jc w:val="center"/>
              <w:rPr>
                <w:rFonts w:ascii="Times New Roman" w:eastAsia="Calibri" w:hAnsi="Times New Roman"/>
                <w:sz w:val="24"/>
                <w:szCs w:val="24"/>
              </w:rPr>
            </w:pPr>
          </w:p>
        </w:tc>
        <w:tc>
          <w:tcPr>
            <w:tcW w:w="978" w:type="pct"/>
            <w:tcBorders>
              <w:left w:val="single" w:sz="8" w:space="0" w:color="000000"/>
              <w:bottom w:val="single" w:sz="8" w:space="0" w:color="000000"/>
              <w:right w:val="single" w:sz="8" w:space="0" w:color="000000"/>
            </w:tcBorders>
            <w:tcMar>
              <w:top w:w="0" w:type="dxa"/>
              <w:left w:w="108" w:type="dxa"/>
              <w:bottom w:w="0" w:type="dxa"/>
              <w:right w:w="108" w:type="dxa"/>
            </w:tcMar>
          </w:tcPr>
          <w:p w:rsidR="00796DA3" w:rsidRPr="000D79E3" w:rsidRDefault="00796DA3" w:rsidP="000D79E3">
            <w:pPr>
              <w:spacing w:after="0" w:line="240" w:lineRule="auto"/>
              <w:rPr>
                <w:rFonts w:ascii="Times New Roman" w:eastAsia="Calibri" w:hAnsi="Times New Roman"/>
                <w:sz w:val="24"/>
                <w:szCs w:val="24"/>
              </w:rPr>
            </w:pPr>
          </w:p>
        </w:tc>
      </w:tr>
    </w:tbl>
    <w:p w:rsidR="00D34762" w:rsidRPr="000D79E3" w:rsidRDefault="00D34762" w:rsidP="000D79E3">
      <w:pPr>
        <w:spacing w:after="0" w:line="240" w:lineRule="auto"/>
        <w:ind w:firstLine="709"/>
        <w:jc w:val="both"/>
        <w:rPr>
          <w:rFonts w:ascii="Times New Roman" w:eastAsia="Calibri" w:hAnsi="Times New Roman"/>
          <w:sz w:val="24"/>
          <w:szCs w:val="24"/>
        </w:rPr>
      </w:pPr>
    </w:p>
    <w:p w:rsidR="00D34762" w:rsidRPr="000D79E3" w:rsidRDefault="00D34762"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Траектория формирования у обучающих компетенций при освоении образовательной программы приведена в Приложении к образовательной программе (Приложение 3.2 Программа формирования у студентов компетенций при освоении ОП ВО).</w:t>
      </w:r>
    </w:p>
    <w:p w:rsidR="00D34762" w:rsidRPr="000D79E3" w:rsidRDefault="00D34762" w:rsidP="000D79E3">
      <w:pPr>
        <w:spacing w:after="0" w:line="240" w:lineRule="auto"/>
        <w:jc w:val="both"/>
        <w:rPr>
          <w:rFonts w:ascii="Times New Roman" w:eastAsia="Calibri" w:hAnsi="Times New Roman"/>
          <w:sz w:val="24"/>
          <w:szCs w:val="24"/>
        </w:rPr>
      </w:pPr>
    </w:p>
    <w:p w:rsidR="00D34762" w:rsidRPr="001745B4" w:rsidRDefault="00D34762" w:rsidP="000D79E3">
      <w:pPr>
        <w:spacing w:after="0" w:line="240" w:lineRule="auto"/>
        <w:ind w:firstLine="709"/>
        <w:jc w:val="both"/>
        <w:rPr>
          <w:rFonts w:ascii="Times New Roman" w:hAnsi="Times New Roman"/>
          <w:b/>
          <w:sz w:val="24"/>
          <w:szCs w:val="24"/>
        </w:rPr>
      </w:pPr>
      <w:r w:rsidRPr="001745B4">
        <w:rPr>
          <w:rFonts w:ascii="Times New Roman" w:hAnsi="Times New Roman"/>
          <w:b/>
          <w:sz w:val="24"/>
          <w:szCs w:val="24"/>
        </w:rPr>
        <w:t>2 Описание показателей, система оценивания результатов промежуточной аттестации и критерии выставления оценок</w:t>
      </w:r>
    </w:p>
    <w:p w:rsidR="00D34762" w:rsidRPr="000D79E3" w:rsidRDefault="00D34762" w:rsidP="000D79E3">
      <w:pPr>
        <w:spacing w:after="0" w:line="240" w:lineRule="auto"/>
        <w:rPr>
          <w:rFonts w:ascii="Times New Roman" w:hAnsi="Times New Roman"/>
          <w:i/>
          <w:sz w:val="24"/>
          <w:szCs w:val="24"/>
        </w:rPr>
      </w:pPr>
    </w:p>
    <w:p w:rsidR="00D34762" w:rsidRPr="000D79E3" w:rsidRDefault="00D34762"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Показатели оценивания компетенций представлены в разделе 3 «Требования к результатам освоения дисциплины» рабочей программы дисциплины </w:t>
      </w:r>
      <w:r w:rsidRPr="00796DA3">
        <w:rPr>
          <w:rFonts w:ascii="Times New Roman" w:eastAsia="Calibri" w:hAnsi="Times New Roman"/>
          <w:color w:val="000000"/>
          <w:sz w:val="24"/>
          <w:szCs w:val="24"/>
        </w:rPr>
        <w:t xml:space="preserve">Б1.В.10 </w:t>
      </w:r>
      <w:r w:rsidR="000845EC">
        <w:rPr>
          <w:rFonts w:ascii="Times New Roman" w:eastAsia="Calibri" w:hAnsi="Times New Roman"/>
          <w:color w:val="000000"/>
          <w:sz w:val="24"/>
          <w:szCs w:val="24"/>
        </w:rPr>
        <w:t>«</w:t>
      </w:r>
      <w:r w:rsidR="00796DA3" w:rsidRPr="00796DA3">
        <w:rPr>
          <w:rFonts w:ascii="Times New Roman" w:eastAsia="Calibri" w:hAnsi="Times New Roman"/>
          <w:color w:val="000000"/>
          <w:sz w:val="24"/>
          <w:szCs w:val="24"/>
        </w:rPr>
        <w:t>Системы менеджмента качества в строительстве»</w:t>
      </w:r>
      <w:r w:rsidRPr="00796DA3">
        <w:rPr>
          <w:rFonts w:ascii="Times New Roman" w:eastAsia="Calibri" w:hAnsi="Times New Roman"/>
          <w:color w:val="000000"/>
          <w:sz w:val="24"/>
          <w:szCs w:val="24"/>
        </w:rPr>
        <w:t xml:space="preserve"> </w:t>
      </w:r>
      <w:r w:rsidRPr="000D79E3">
        <w:rPr>
          <w:rFonts w:ascii="Times New Roman" w:hAnsi="Times New Roman"/>
          <w:sz w:val="24"/>
          <w:szCs w:val="24"/>
        </w:rPr>
        <w:t>как результирующие  знания, умения и  владения, полученные в результате освоения дисциплины.</w:t>
      </w:r>
    </w:p>
    <w:p w:rsidR="00796DA3" w:rsidRPr="001108C2" w:rsidRDefault="00796DA3" w:rsidP="00796DA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xml:space="preserve">При оценивании </w:t>
      </w:r>
      <w:proofErr w:type="spellStart"/>
      <w:r w:rsidRPr="000D79E3">
        <w:rPr>
          <w:rFonts w:ascii="Times New Roman" w:eastAsia="Calibri" w:hAnsi="Times New Roman"/>
          <w:sz w:val="24"/>
          <w:szCs w:val="24"/>
        </w:rPr>
        <w:t>сформированности</w:t>
      </w:r>
      <w:proofErr w:type="spellEnd"/>
      <w:r w:rsidRPr="000D79E3">
        <w:rPr>
          <w:rFonts w:ascii="Times New Roman" w:eastAsia="Calibri" w:hAnsi="Times New Roman"/>
          <w:sz w:val="24"/>
          <w:szCs w:val="24"/>
        </w:rPr>
        <w:t xml:space="preserve"> к</w:t>
      </w:r>
      <w:r>
        <w:rPr>
          <w:rFonts w:ascii="Times New Roman" w:eastAsia="Calibri" w:hAnsi="Times New Roman"/>
          <w:sz w:val="24"/>
          <w:szCs w:val="24"/>
        </w:rPr>
        <w:t xml:space="preserve">омпетенций по дисциплине </w:t>
      </w:r>
      <w:r w:rsidRPr="00796DA3">
        <w:rPr>
          <w:rFonts w:ascii="Times New Roman" w:eastAsia="Calibri" w:hAnsi="Times New Roman"/>
          <w:color w:val="000000"/>
          <w:sz w:val="24"/>
          <w:szCs w:val="24"/>
        </w:rPr>
        <w:t xml:space="preserve">Б1.В.10 </w:t>
      </w:r>
      <w:r w:rsidR="000845EC">
        <w:rPr>
          <w:rFonts w:ascii="Times New Roman" w:eastAsia="Calibri" w:hAnsi="Times New Roman"/>
          <w:color w:val="000000"/>
          <w:sz w:val="24"/>
          <w:szCs w:val="24"/>
        </w:rPr>
        <w:t>«</w:t>
      </w:r>
      <w:r w:rsidRPr="00796DA3">
        <w:rPr>
          <w:rFonts w:ascii="Times New Roman" w:eastAsia="Calibri" w:hAnsi="Times New Roman"/>
          <w:color w:val="000000"/>
          <w:sz w:val="24"/>
          <w:szCs w:val="24"/>
        </w:rPr>
        <w:t>Системы менеджмента качества в строительстве»</w:t>
      </w:r>
      <w:r w:rsidRPr="000D79E3">
        <w:rPr>
          <w:rFonts w:ascii="Times New Roman" w:eastAsia="Calibri" w:hAnsi="Times New Roman"/>
          <w:sz w:val="24"/>
          <w:szCs w:val="24"/>
        </w:rPr>
        <w:t xml:space="preserve"> используется традиционная шкала оценивания.</w:t>
      </w:r>
    </w:p>
    <w:p w:rsidR="00796DA3" w:rsidRDefault="00796DA3" w:rsidP="00796DA3">
      <w:pPr>
        <w:spacing w:after="0" w:line="240" w:lineRule="auto"/>
        <w:jc w:val="right"/>
        <w:rPr>
          <w:rFonts w:ascii="Times New Roman" w:eastAsia="Calibri" w:hAnsi="Times New Roman"/>
          <w:sz w:val="24"/>
          <w:szCs w:val="24"/>
        </w:rPr>
      </w:pPr>
    </w:p>
    <w:p w:rsidR="00796DA3" w:rsidRPr="00EF569C" w:rsidRDefault="00796DA3" w:rsidP="00796DA3">
      <w:pPr>
        <w:spacing w:after="0" w:line="240" w:lineRule="auto"/>
        <w:jc w:val="right"/>
        <w:rPr>
          <w:rFonts w:ascii="Times New Roman" w:eastAsia="Calibri" w:hAnsi="Times New Roman"/>
          <w:sz w:val="24"/>
          <w:szCs w:val="24"/>
        </w:rPr>
      </w:pPr>
      <w:r w:rsidRPr="00EF569C">
        <w:rPr>
          <w:rFonts w:ascii="Times New Roman" w:eastAsia="Calibri" w:hAnsi="Times New Roman"/>
          <w:sz w:val="24"/>
          <w:szCs w:val="24"/>
        </w:rPr>
        <w:t>Таблица 2</w:t>
      </w:r>
    </w:p>
    <w:p w:rsidR="00796DA3" w:rsidRPr="00EF569C" w:rsidRDefault="00796DA3" w:rsidP="00796DA3">
      <w:pPr>
        <w:spacing w:after="0" w:line="240" w:lineRule="auto"/>
        <w:jc w:val="center"/>
        <w:rPr>
          <w:rFonts w:ascii="Times New Roman" w:eastAsia="Calibri" w:hAnsi="Times New Roman"/>
          <w:sz w:val="24"/>
          <w:szCs w:val="24"/>
        </w:rPr>
      </w:pPr>
      <w:r w:rsidRPr="00EF569C">
        <w:rPr>
          <w:rFonts w:ascii="Times New Roman" w:eastAsia="Calibri" w:hAnsi="Times New Roman"/>
          <w:sz w:val="24"/>
          <w:szCs w:val="24"/>
        </w:rPr>
        <w:t>Шкала оценивания</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7054"/>
        <w:gridCol w:w="2552"/>
      </w:tblGrid>
      <w:tr w:rsidR="00796DA3" w:rsidRPr="000D79E3" w:rsidTr="00796DA3">
        <w:tc>
          <w:tcPr>
            <w:tcW w:w="7054" w:type="dxa"/>
          </w:tcPr>
          <w:p w:rsidR="00796DA3" w:rsidRPr="000D79E3" w:rsidRDefault="00796DA3" w:rsidP="00796DA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Критерий</w:t>
            </w:r>
          </w:p>
        </w:tc>
        <w:tc>
          <w:tcPr>
            <w:tcW w:w="2552" w:type="dxa"/>
          </w:tcPr>
          <w:p w:rsidR="00796DA3" w:rsidRPr="000D79E3" w:rsidRDefault="00796DA3" w:rsidP="00796DA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Оценка по традиционной шкале</w:t>
            </w:r>
          </w:p>
        </w:tc>
      </w:tr>
      <w:tr w:rsidR="00796DA3" w:rsidRPr="000D79E3" w:rsidTr="00796DA3">
        <w:tc>
          <w:tcPr>
            <w:tcW w:w="7054" w:type="dxa"/>
          </w:tcPr>
          <w:p w:rsidR="00796DA3" w:rsidRPr="000D79E3" w:rsidRDefault="00796DA3" w:rsidP="00796DA3">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 xml:space="preserve">Достижение результата компьютерного тестирования выше порогового значения (90% и более правильных ответов) </w:t>
            </w:r>
          </w:p>
          <w:p w:rsidR="00796DA3" w:rsidRPr="000D79E3" w:rsidRDefault="00796DA3" w:rsidP="00796DA3">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Студент показывает полные и глубокие знания программного материала, логично и аргументировано отвечает на поставленный вопрос, а также дополнительные вопросы,  показатели рейтинга (все предусмотренные РПД учебные задания выполнены, качество выполнения большинства из них оценено числом баллов, близким к максимальному), решение практического задания выполнено без ошибок, даны пояснения к решению</w:t>
            </w:r>
          </w:p>
        </w:tc>
        <w:tc>
          <w:tcPr>
            <w:tcW w:w="2552" w:type="dxa"/>
          </w:tcPr>
          <w:p w:rsidR="00796DA3" w:rsidRPr="000D79E3" w:rsidRDefault="00796DA3" w:rsidP="00796DA3">
            <w:pPr>
              <w:spacing w:after="0" w:line="240" w:lineRule="auto"/>
              <w:jc w:val="center"/>
              <w:rPr>
                <w:rFonts w:ascii="Times New Roman" w:eastAsia="Calibri" w:hAnsi="Times New Roman"/>
                <w:i/>
                <w:sz w:val="24"/>
                <w:szCs w:val="24"/>
              </w:rPr>
            </w:pPr>
            <w:r w:rsidRPr="000D79E3">
              <w:rPr>
                <w:rFonts w:ascii="Times New Roman" w:eastAsia="Calibri" w:hAnsi="Times New Roman"/>
                <w:i/>
                <w:sz w:val="24"/>
                <w:szCs w:val="24"/>
              </w:rPr>
              <w:t>Отлично</w:t>
            </w:r>
          </w:p>
        </w:tc>
      </w:tr>
      <w:tr w:rsidR="00796DA3" w:rsidRPr="000D79E3" w:rsidTr="00796DA3">
        <w:tc>
          <w:tcPr>
            <w:tcW w:w="7054" w:type="dxa"/>
          </w:tcPr>
          <w:p w:rsidR="00796DA3" w:rsidRPr="000D79E3" w:rsidRDefault="00796DA3" w:rsidP="00796DA3">
            <w:pPr>
              <w:spacing w:after="0" w:line="240" w:lineRule="auto"/>
              <w:jc w:val="both"/>
              <w:rPr>
                <w:rFonts w:ascii="Times New Roman" w:eastAsia="Calibri" w:hAnsi="Times New Roman"/>
                <w:b/>
                <w:sz w:val="24"/>
                <w:szCs w:val="24"/>
                <w:u w:val="single"/>
              </w:rPr>
            </w:pPr>
            <w:r w:rsidRPr="000D79E3">
              <w:rPr>
                <w:rFonts w:ascii="Times New Roman" w:eastAsia="Calibri" w:hAnsi="Times New Roman"/>
                <w:sz w:val="24"/>
                <w:szCs w:val="24"/>
              </w:rPr>
              <w:t xml:space="preserve">Достижение результата компьютерного тестирования выше порогового значения (75-89 % правильных ответов) </w:t>
            </w:r>
          </w:p>
          <w:p w:rsidR="00796DA3" w:rsidRPr="000D79E3" w:rsidRDefault="00796DA3" w:rsidP="00796DA3">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Студент показывает глубокие знания программного материала, грамотно его излагает, достаточно полно отвечает на поставленный вопрос и дополнительные вопросы, умело формулирует выводы, допуская незначительные погрешности, показатели рейтинга, (все предусмотренные РПД учебные задания выполнены, качество выполнения ни одного из них не оценено максимальным числом баллов), решение практического задания  выполнено  с незначительными ошибками</w:t>
            </w:r>
          </w:p>
        </w:tc>
        <w:tc>
          <w:tcPr>
            <w:tcW w:w="2552" w:type="dxa"/>
          </w:tcPr>
          <w:p w:rsidR="00796DA3" w:rsidRPr="000D79E3" w:rsidRDefault="00796DA3" w:rsidP="00796DA3">
            <w:pPr>
              <w:spacing w:after="0" w:line="240" w:lineRule="auto"/>
              <w:jc w:val="center"/>
              <w:rPr>
                <w:rFonts w:ascii="Times New Roman" w:eastAsia="Calibri" w:hAnsi="Times New Roman"/>
                <w:i/>
                <w:sz w:val="24"/>
                <w:szCs w:val="24"/>
              </w:rPr>
            </w:pPr>
            <w:r w:rsidRPr="000D79E3">
              <w:rPr>
                <w:rFonts w:ascii="Times New Roman" w:eastAsia="Calibri" w:hAnsi="Times New Roman"/>
                <w:i/>
                <w:sz w:val="24"/>
                <w:szCs w:val="24"/>
              </w:rPr>
              <w:t>Хорошо</w:t>
            </w:r>
          </w:p>
        </w:tc>
      </w:tr>
      <w:tr w:rsidR="00796DA3" w:rsidRPr="000D79E3" w:rsidTr="00796DA3">
        <w:tc>
          <w:tcPr>
            <w:tcW w:w="7054" w:type="dxa"/>
          </w:tcPr>
          <w:p w:rsidR="00796DA3" w:rsidRPr="000D79E3" w:rsidRDefault="00796DA3" w:rsidP="00796DA3">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 xml:space="preserve">Достижение результата компьютерного тестирования выше порогового значения (60-74% правильных ответов) </w:t>
            </w:r>
          </w:p>
          <w:p w:rsidR="00796DA3" w:rsidRPr="000D79E3" w:rsidRDefault="00796DA3" w:rsidP="00796DA3">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Студент показывает достаточные, но неглубокие знания программного материала; при ответе не допускает грубых ошибок или противоречий, однако в формулировании ответа отсутствует должная связь между анализом, аргументацией и выводами, для получения правильного ответа требуется уточняющие вопросы, достигнуты минимальные или выше показатели рейтинговой оценки при наличии выполнения предусмотренных РПД учебных заданий, решение практического задания верно, но не аргументировано</w:t>
            </w:r>
          </w:p>
        </w:tc>
        <w:tc>
          <w:tcPr>
            <w:tcW w:w="2552" w:type="dxa"/>
          </w:tcPr>
          <w:p w:rsidR="00796DA3" w:rsidRPr="000D79E3" w:rsidRDefault="00796DA3" w:rsidP="00796DA3">
            <w:pPr>
              <w:spacing w:after="0" w:line="240" w:lineRule="auto"/>
              <w:jc w:val="center"/>
              <w:rPr>
                <w:rFonts w:ascii="Times New Roman" w:eastAsia="Calibri" w:hAnsi="Times New Roman"/>
                <w:i/>
                <w:sz w:val="24"/>
                <w:szCs w:val="24"/>
              </w:rPr>
            </w:pPr>
            <w:r w:rsidRPr="000D79E3">
              <w:rPr>
                <w:rFonts w:ascii="Times New Roman" w:eastAsia="Calibri" w:hAnsi="Times New Roman"/>
                <w:i/>
                <w:sz w:val="24"/>
                <w:szCs w:val="24"/>
              </w:rPr>
              <w:t>Удовлетворительно</w:t>
            </w:r>
          </w:p>
        </w:tc>
      </w:tr>
      <w:tr w:rsidR="00796DA3" w:rsidRPr="000D79E3" w:rsidTr="00796DA3">
        <w:tc>
          <w:tcPr>
            <w:tcW w:w="7054" w:type="dxa"/>
          </w:tcPr>
          <w:p w:rsidR="00796DA3" w:rsidRPr="000D79E3" w:rsidRDefault="00796DA3" w:rsidP="00796DA3">
            <w:pPr>
              <w:spacing w:after="0" w:line="240" w:lineRule="auto"/>
              <w:jc w:val="both"/>
              <w:rPr>
                <w:rFonts w:ascii="Times New Roman" w:eastAsia="Calibri" w:hAnsi="Times New Roman"/>
                <w:b/>
                <w:sz w:val="24"/>
                <w:szCs w:val="24"/>
                <w:u w:val="single"/>
              </w:rPr>
            </w:pPr>
            <w:r w:rsidRPr="000D79E3">
              <w:rPr>
                <w:rFonts w:ascii="Times New Roman" w:eastAsia="Calibri" w:hAnsi="Times New Roman"/>
                <w:sz w:val="24"/>
                <w:szCs w:val="24"/>
              </w:rPr>
              <w:t xml:space="preserve">Результаты компьютерного тестирования меньше 60% правильных ответов </w:t>
            </w:r>
          </w:p>
          <w:p w:rsidR="00796DA3" w:rsidRPr="000D79E3" w:rsidRDefault="00796DA3" w:rsidP="00796DA3">
            <w:pPr>
              <w:tabs>
                <w:tab w:val="left" w:pos="709"/>
              </w:tabs>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 xml:space="preserve">Ответы на вопросы экзаменационного билета даны не верно, </w:t>
            </w:r>
          </w:p>
          <w:p w:rsidR="00796DA3" w:rsidRPr="000D79E3" w:rsidRDefault="00796DA3" w:rsidP="00796DA3">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решение практического задания не представлено или содержит существенные ошибки</w:t>
            </w:r>
          </w:p>
        </w:tc>
        <w:tc>
          <w:tcPr>
            <w:tcW w:w="2552" w:type="dxa"/>
          </w:tcPr>
          <w:p w:rsidR="00796DA3" w:rsidRPr="000D79E3" w:rsidRDefault="00796DA3" w:rsidP="00796DA3">
            <w:pPr>
              <w:spacing w:after="0" w:line="240" w:lineRule="auto"/>
              <w:jc w:val="center"/>
              <w:rPr>
                <w:rFonts w:ascii="Times New Roman" w:eastAsia="Calibri" w:hAnsi="Times New Roman"/>
                <w:i/>
                <w:sz w:val="24"/>
                <w:szCs w:val="24"/>
              </w:rPr>
            </w:pPr>
            <w:r w:rsidRPr="000D79E3">
              <w:rPr>
                <w:rFonts w:ascii="Times New Roman" w:eastAsia="Calibri" w:hAnsi="Times New Roman"/>
                <w:i/>
                <w:sz w:val="24"/>
                <w:szCs w:val="24"/>
              </w:rPr>
              <w:t>Неудовлетворительно</w:t>
            </w:r>
          </w:p>
        </w:tc>
      </w:tr>
    </w:tbl>
    <w:p w:rsidR="00796DA3" w:rsidRPr="000D79E3" w:rsidRDefault="00796DA3" w:rsidP="00796DA3">
      <w:pPr>
        <w:spacing w:after="0" w:line="240" w:lineRule="auto"/>
        <w:jc w:val="both"/>
        <w:rPr>
          <w:rFonts w:ascii="Times New Roman" w:hAnsi="Times New Roman"/>
          <w:sz w:val="24"/>
          <w:szCs w:val="24"/>
        </w:rPr>
      </w:pPr>
    </w:p>
    <w:p w:rsidR="00796DA3" w:rsidRDefault="00796DA3" w:rsidP="000D79E3">
      <w:pPr>
        <w:spacing w:after="0" w:line="240" w:lineRule="auto"/>
        <w:ind w:firstLine="709"/>
        <w:jc w:val="both"/>
        <w:rPr>
          <w:rFonts w:ascii="Times New Roman" w:hAnsi="Times New Roman"/>
          <w:sz w:val="24"/>
          <w:szCs w:val="24"/>
        </w:rPr>
      </w:pPr>
    </w:p>
    <w:p w:rsidR="00D34762" w:rsidRPr="001745B4" w:rsidRDefault="00D34762" w:rsidP="000D79E3">
      <w:pPr>
        <w:tabs>
          <w:tab w:val="left" w:pos="993"/>
        </w:tabs>
        <w:spacing w:after="0" w:line="240" w:lineRule="auto"/>
        <w:ind w:firstLine="709"/>
        <w:jc w:val="both"/>
        <w:rPr>
          <w:rFonts w:ascii="Times New Roman" w:hAnsi="Times New Roman"/>
          <w:b/>
          <w:sz w:val="24"/>
          <w:szCs w:val="24"/>
        </w:rPr>
      </w:pPr>
      <w:r w:rsidRPr="001745B4">
        <w:rPr>
          <w:rFonts w:ascii="Times New Roman" w:hAnsi="Times New Roman"/>
          <w:b/>
          <w:sz w:val="24"/>
          <w:szCs w:val="24"/>
        </w:rPr>
        <w:t>3 Типовые контрольные задания или иные материалы, необходимые для оценки знаний, умений, навыков и (или) опыта деятельности</w:t>
      </w:r>
    </w:p>
    <w:p w:rsidR="00D34762" w:rsidRPr="000D79E3" w:rsidRDefault="00D34762" w:rsidP="000D79E3">
      <w:pPr>
        <w:autoSpaceDE w:val="0"/>
        <w:autoSpaceDN w:val="0"/>
        <w:adjustRightInd w:val="0"/>
        <w:spacing w:after="0" w:line="240" w:lineRule="auto"/>
        <w:ind w:firstLine="709"/>
        <w:jc w:val="both"/>
        <w:rPr>
          <w:rFonts w:ascii="Times New Roman" w:hAnsi="Times New Roman"/>
          <w:b/>
          <w:sz w:val="24"/>
          <w:szCs w:val="24"/>
        </w:rPr>
      </w:pPr>
    </w:p>
    <w:p w:rsidR="00D34762" w:rsidRPr="000D79E3" w:rsidRDefault="00D34762" w:rsidP="000D79E3">
      <w:pPr>
        <w:spacing w:after="0" w:line="240" w:lineRule="auto"/>
        <w:ind w:firstLine="709"/>
        <w:jc w:val="both"/>
        <w:rPr>
          <w:rFonts w:ascii="Times New Roman" w:hAnsi="Times New Roman"/>
          <w:i/>
          <w:sz w:val="24"/>
          <w:szCs w:val="24"/>
        </w:rPr>
      </w:pPr>
      <w:r w:rsidRPr="000D79E3">
        <w:rPr>
          <w:rFonts w:ascii="Times New Roman" w:hAnsi="Times New Roman"/>
          <w:i/>
          <w:sz w:val="24"/>
          <w:szCs w:val="24"/>
        </w:rPr>
        <w:t>3.1. Типовые тестовые задания для итогового тестирования  (ПО АСТ)</w:t>
      </w:r>
    </w:p>
    <w:p w:rsidR="000845EC" w:rsidRPr="00706179" w:rsidRDefault="000845EC" w:rsidP="00AD4E9D">
      <w:pPr>
        <w:numPr>
          <w:ilvl w:val="0"/>
          <w:numId w:val="117"/>
        </w:numPr>
        <w:tabs>
          <w:tab w:val="left" w:pos="993"/>
        </w:tabs>
        <w:autoSpaceDE w:val="0"/>
        <w:autoSpaceDN w:val="0"/>
        <w:adjustRightInd w:val="0"/>
        <w:spacing w:after="0" w:line="240" w:lineRule="auto"/>
        <w:ind w:left="0" w:firstLine="709"/>
        <w:contextualSpacing/>
        <w:rPr>
          <w:rFonts w:ascii="Times New Roman" w:eastAsia="Calibri" w:hAnsi="Times New Roman"/>
          <w:sz w:val="24"/>
          <w:szCs w:val="24"/>
        </w:rPr>
      </w:pPr>
      <w:r w:rsidRPr="00706179">
        <w:rPr>
          <w:rFonts w:ascii="Times New Roman" w:eastAsia="Calibri" w:hAnsi="Times New Roman"/>
          <w:sz w:val="24"/>
          <w:szCs w:val="24"/>
        </w:rPr>
        <w:t>Состав рабочей группы по разработке проекта Политики определяет</w:t>
      </w:r>
    </w:p>
    <w:p w:rsidR="000845EC" w:rsidRPr="00706179" w:rsidRDefault="000845EC" w:rsidP="000845EC">
      <w:pPr>
        <w:autoSpaceDE w:val="0"/>
        <w:autoSpaceDN w:val="0"/>
        <w:adjustRightInd w:val="0"/>
        <w:spacing w:after="0" w:line="240" w:lineRule="auto"/>
        <w:ind w:firstLine="709"/>
        <w:rPr>
          <w:rFonts w:ascii="Times New Roman" w:eastAsia="Calibri" w:hAnsi="Times New Roman"/>
          <w:sz w:val="24"/>
          <w:szCs w:val="24"/>
        </w:rPr>
      </w:pPr>
      <w:r w:rsidRPr="00706179">
        <w:rPr>
          <w:rFonts w:ascii="Times New Roman" w:eastAsia="Calibri" w:hAnsi="Times New Roman"/>
          <w:sz w:val="24"/>
          <w:szCs w:val="24"/>
        </w:rPr>
        <w:t>Варианты ответов:</w:t>
      </w:r>
    </w:p>
    <w:p w:rsidR="000845EC" w:rsidRPr="00706179" w:rsidRDefault="000845EC" w:rsidP="000845EC">
      <w:pPr>
        <w:autoSpaceDE w:val="0"/>
        <w:autoSpaceDN w:val="0"/>
        <w:adjustRightInd w:val="0"/>
        <w:spacing w:after="0" w:line="240" w:lineRule="auto"/>
        <w:ind w:firstLine="709"/>
        <w:rPr>
          <w:rFonts w:ascii="Times New Roman" w:eastAsia="Calibri" w:hAnsi="Times New Roman"/>
          <w:sz w:val="24"/>
          <w:szCs w:val="24"/>
        </w:rPr>
      </w:pPr>
      <w:r w:rsidRPr="00706179">
        <w:rPr>
          <w:rFonts w:ascii="Times New Roman" w:eastAsia="Calibri" w:hAnsi="Times New Roman"/>
          <w:sz w:val="24"/>
          <w:szCs w:val="24"/>
        </w:rPr>
        <w:t>1. директор по экономике распоряжением</w:t>
      </w:r>
    </w:p>
    <w:p w:rsidR="000845EC" w:rsidRPr="00706179" w:rsidRDefault="000845EC" w:rsidP="000845EC">
      <w:pPr>
        <w:autoSpaceDE w:val="0"/>
        <w:autoSpaceDN w:val="0"/>
        <w:adjustRightInd w:val="0"/>
        <w:spacing w:after="0" w:line="240" w:lineRule="auto"/>
        <w:ind w:firstLine="709"/>
        <w:rPr>
          <w:rFonts w:ascii="Times New Roman" w:eastAsia="Calibri" w:hAnsi="Times New Roman"/>
          <w:sz w:val="24"/>
          <w:szCs w:val="24"/>
        </w:rPr>
      </w:pPr>
      <w:r w:rsidRPr="00706179">
        <w:rPr>
          <w:rFonts w:ascii="Times New Roman" w:eastAsia="Calibri" w:hAnsi="Times New Roman"/>
          <w:sz w:val="24"/>
          <w:szCs w:val="24"/>
        </w:rPr>
        <w:t>2. ответственный за Систему от руководства приказом</w:t>
      </w:r>
    </w:p>
    <w:p w:rsidR="000845EC" w:rsidRPr="00706179" w:rsidRDefault="000845EC" w:rsidP="000845EC">
      <w:pPr>
        <w:autoSpaceDE w:val="0"/>
        <w:autoSpaceDN w:val="0"/>
        <w:adjustRightInd w:val="0"/>
        <w:spacing w:after="0" w:line="240" w:lineRule="auto"/>
        <w:ind w:firstLine="709"/>
        <w:rPr>
          <w:rFonts w:ascii="Times New Roman" w:eastAsia="Calibri" w:hAnsi="Times New Roman"/>
          <w:sz w:val="24"/>
          <w:szCs w:val="24"/>
        </w:rPr>
      </w:pPr>
      <w:r w:rsidRPr="00706179">
        <w:rPr>
          <w:rFonts w:ascii="Times New Roman" w:eastAsia="Calibri" w:hAnsi="Times New Roman"/>
          <w:sz w:val="24"/>
          <w:szCs w:val="24"/>
        </w:rPr>
        <w:t>3. директор по персоналу распоряжением</w:t>
      </w:r>
    </w:p>
    <w:p w:rsidR="000845EC" w:rsidRPr="00706179" w:rsidRDefault="000845EC" w:rsidP="000845EC">
      <w:pPr>
        <w:autoSpaceDE w:val="0"/>
        <w:autoSpaceDN w:val="0"/>
        <w:adjustRightInd w:val="0"/>
        <w:spacing w:after="0" w:line="240" w:lineRule="auto"/>
        <w:ind w:firstLine="709"/>
        <w:rPr>
          <w:rFonts w:ascii="Times New Roman" w:eastAsia="Calibri" w:hAnsi="Times New Roman"/>
          <w:sz w:val="24"/>
          <w:szCs w:val="24"/>
        </w:rPr>
      </w:pPr>
    </w:p>
    <w:p w:rsidR="000845EC" w:rsidRPr="00706179" w:rsidRDefault="000845EC" w:rsidP="00AD4E9D">
      <w:pPr>
        <w:numPr>
          <w:ilvl w:val="0"/>
          <w:numId w:val="117"/>
        </w:numPr>
        <w:tabs>
          <w:tab w:val="left" w:pos="993"/>
        </w:tabs>
        <w:autoSpaceDE w:val="0"/>
        <w:autoSpaceDN w:val="0"/>
        <w:adjustRightInd w:val="0"/>
        <w:spacing w:after="0" w:line="240" w:lineRule="auto"/>
        <w:ind w:left="0" w:firstLine="709"/>
        <w:contextualSpacing/>
        <w:rPr>
          <w:rFonts w:ascii="Times New Roman" w:eastAsia="Calibri" w:hAnsi="Times New Roman"/>
          <w:sz w:val="24"/>
          <w:szCs w:val="24"/>
        </w:rPr>
      </w:pPr>
      <w:r w:rsidRPr="00706179">
        <w:rPr>
          <w:rFonts w:ascii="Times New Roman" w:eastAsia="Calibri" w:hAnsi="Times New Roman"/>
          <w:sz w:val="24"/>
          <w:szCs w:val="24"/>
        </w:rPr>
        <w:t>Рабочую группу по разработке проекта Политики в области качества возглавляет</w:t>
      </w:r>
    </w:p>
    <w:p w:rsidR="000845EC" w:rsidRPr="00706179" w:rsidRDefault="000845EC" w:rsidP="000845EC">
      <w:pPr>
        <w:autoSpaceDE w:val="0"/>
        <w:autoSpaceDN w:val="0"/>
        <w:adjustRightInd w:val="0"/>
        <w:spacing w:after="0" w:line="240" w:lineRule="auto"/>
        <w:ind w:firstLine="709"/>
        <w:rPr>
          <w:rFonts w:ascii="Times New Roman" w:eastAsia="Calibri" w:hAnsi="Times New Roman"/>
          <w:sz w:val="24"/>
          <w:szCs w:val="24"/>
        </w:rPr>
      </w:pPr>
      <w:r w:rsidRPr="00706179">
        <w:rPr>
          <w:rFonts w:ascii="Times New Roman" w:eastAsia="Calibri" w:hAnsi="Times New Roman"/>
          <w:sz w:val="24"/>
          <w:szCs w:val="24"/>
        </w:rPr>
        <w:t>Варианты ответов:</w:t>
      </w:r>
    </w:p>
    <w:p w:rsidR="000845EC" w:rsidRPr="00706179" w:rsidRDefault="000845EC" w:rsidP="000845EC">
      <w:pPr>
        <w:autoSpaceDE w:val="0"/>
        <w:autoSpaceDN w:val="0"/>
        <w:adjustRightInd w:val="0"/>
        <w:spacing w:after="0" w:line="240" w:lineRule="auto"/>
        <w:ind w:firstLine="709"/>
        <w:rPr>
          <w:rFonts w:ascii="Times New Roman" w:eastAsia="Calibri" w:hAnsi="Times New Roman"/>
          <w:sz w:val="24"/>
          <w:szCs w:val="24"/>
        </w:rPr>
      </w:pPr>
      <w:r w:rsidRPr="00706179">
        <w:rPr>
          <w:rFonts w:ascii="Times New Roman" w:eastAsia="Calibri" w:hAnsi="Times New Roman"/>
          <w:sz w:val="24"/>
          <w:szCs w:val="24"/>
        </w:rPr>
        <w:t>1. заместитель генерального директора по продажам распоряжением</w:t>
      </w:r>
    </w:p>
    <w:p w:rsidR="000845EC" w:rsidRPr="00706179" w:rsidRDefault="000845EC" w:rsidP="000845EC">
      <w:pPr>
        <w:autoSpaceDE w:val="0"/>
        <w:autoSpaceDN w:val="0"/>
        <w:adjustRightInd w:val="0"/>
        <w:spacing w:after="0" w:line="240" w:lineRule="auto"/>
        <w:ind w:firstLine="709"/>
        <w:rPr>
          <w:rFonts w:ascii="Times New Roman" w:eastAsia="Calibri" w:hAnsi="Times New Roman"/>
          <w:sz w:val="24"/>
          <w:szCs w:val="24"/>
        </w:rPr>
      </w:pPr>
      <w:r w:rsidRPr="00706179">
        <w:rPr>
          <w:rFonts w:ascii="Times New Roman" w:eastAsia="Calibri" w:hAnsi="Times New Roman"/>
          <w:sz w:val="24"/>
          <w:szCs w:val="24"/>
        </w:rPr>
        <w:t>2. старший менеджер ГСК</w:t>
      </w:r>
    </w:p>
    <w:p w:rsidR="000845EC" w:rsidRPr="00706179" w:rsidRDefault="000845EC" w:rsidP="000845EC">
      <w:pPr>
        <w:autoSpaceDE w:val="0"/>
        <w:autoSpaceDN w:val="0"/>
        <w:adjustRightInd w:val="0"/>
        <w:spacing w:after="0" w:line="240" w:lineRule="auto"/>
        <w:ind w:firstLine="709"/>
        <w:rPr>
          <w:rFonts w:ascii="Times New Roman" w:eastAsia="Calibri" w:hAnsi="Times New Roman"/>
          <w:sz w:val="24"/>
          <w:szCs w:val="24"/>
        </w:rPr>
      </w:pPr>
      <w:r w:rsidRPr="00706179">
        <w:rPr>
          <w:rFonts w:ascii="Times New Roman" w:eastAsia="Calibri" w:hAnsi="Times New Roman"/>
          <w:sz w:val="24"/>
          <w:szCs w:val="24"/>
        </w:rPr>
        <w:t>3. ответственный за СМК от руководства</w:t>
      </w:r>
    </w:p>
    <w:p w:rsidR="000845EC" w:rsidRPr="00706179" w:rsidRDefault="000845EC" w:rsidP="000845EC">
      <w:pPr>
        <w:autoSpaceDE w:val="0"/>
        <w:autoSpaceDN w:val="0"/>
        <w:adjustRightInd w:val="0"/>
        <w:spacing w:after="0" w:line="240" w:lineRule="auto"/>
        <w:ind w:firstLine="709"/>
        <w:rPr>
          <w:rFonts w:ascii="Times New Roman" w:eastAsia="Calibri" w:hAnsi="Times New Roman"/>
          <w:sz w:val="24"/>
          <w:szCs w:val="24"/>
        </w:rPr>
      </w:pPr>
    </w:p>
    <w:p w:rsidR="000845EC" w:rsidRPr="00706179" w:rsidRDefault="000845EC" w:rsidP="00AD4E9D">
      <w:pPr>
        <w:numPr>
          <w:ilvl w:val="0"/>
          <w:numId w:val="117"/>
        </w:numPr>
        <w:tabs>
          <w:tab w:val="left" w:pos="993"/>
        </w:tabs>
        <w:autoSpaceDE w:val="0"/>
        <w:autoSpaceDN w:val="0"/>
        <w:adjustRightInd w:val="0"/>
        <w:spacing w:after="0" w:line="240" w:lineRule="auto"/>
        <w:ind w:left="0" w:firstLine="709"/>
        <w:contextualSpacing/>
        <w:rPr>
          <w:rFonts w:ascii="Times New Roman" w:eastAsia="Calibri" w:hAnsi="Times New Roman"/>
          <w:sz w:val="24"/>
          <w:szCs w:val="24"/>
        </w:rPr>
      </w:pPr>
      <w:r w:rsidRPr="00706179">
        <w:rPr>
          <w:rFonts w:ascii="Times New Roman" w:eastAsia="Calibri" w:hAnsi="Times New Roman"/>
          <w:sz w:val="24"/>
          <w:szCs w:val="24"/>
        </w:rPr>
        <w:t>Политику в области качества утверждает и вводит в действие</w:t>
      </w:r>
    </w:p>
    <w:p w:rsidR="000845EC" w:rsidRPr="00706179" w:rsidRDefault="000845EC" w:rsidP="000845EC">
      <w:pPr>
        <w:autoSpaceDE w:val="0"/>
        <w:autoSpaceDN w:val="0"/>
        <w:adjustRightInd w:val="0"/>
        <w:spacing w:after="0" w:line="240" w:lineRule="auto"/>
        <w:ind w:firstLine="709"/>
        <w:rPr>
          <w:rFonts w:ascii="Times New Roman" w:eastAsia="Calibri" w:hAnsi="Times New Roman"/>
          <w:sz w:val="24"/>
          <w:szCs w:val="24"/>
        </w:rPr>
      </w:pPr>
      <w:r w:rsidRPr="00706179">
        <w:rPr>
          <w:rFonts w:ascii="Times New Roman" w:eastAsia="Calibri" w:hAnsi="Times New Roman"/>
          <w:sz w:val="24"/>
          <w:szCs w:val="24"/>
        </w:rPr>
        <w:t>Варианты ответов:</w:t>
      </w:r>
    </w:p>
    <w:p w:rsidR="000845EC" w:rsidRPr="00706179" w:rsidRDefault="000845EC" w:rsidP="000845EC">
      <w:pPr>
        <w:autoSpaceDE w:val="0"/>
        <w:autoSpaceDN w:val="0"/>
        <w:adjustRightInd w:val="0"/>
        <w:spacing w:after="0" w:line="240" w:lineRule="auto"/>
        <w:ind w:firstLine="709"/>
        <w:rPr>
          <w:rFonts w:ascii="Times New Roman" w:eastAsia="Calibri" w:hAnsi="Times New Roman"/>
          <w:sz w:val="24"/>
          <w:szCs w:val="24"/>
        </w:rPr>
      </w:pPr>
      <w:r w:rsidRPr="00706179">
        <w:rPr>
          <w:rFonts w:ascii="Times New Roman" w:eastAsia="Calibri" w:hAnsi="Times New Roman"/>
          <w:sz w:val="24"/>
          <w:szCs w:val="24"/>
        </w:rPr>
        <w:t>1. заместитель генерального директора по продажам - распоряжением</w:t>
      </w:r>
    </w:p>
    <w:p w:rsidR="000845EC" w:rsidRPr="00706179" w:rsidRDefault="000845EC" w:rsidP="000845EC">
      <w:pPr>
        <w:autoSpaceDE w:val="0"/>
        <w:autoSpaceDN w:val="0"/>
        <w:adjustRightInd w:val="0"/>
        <w:spacing w:after="0" w:line="240" w:lineRule="auto"/>
        <w:ind w:firstLine="709"/>
        <w:rPr>
          <w:rFonts w:ascii="Times New Roman" w:eastAsia="Calibri" w:hAnsi="Times New Roman"/>
          <w:sz w:val="24"/>
          <w:szCs w:val="24"/>
        </w:rPr>
      </w:pPr>
      <w:r w:rsidRPr="00706179">
        <w:rPr>
          <w:rFonts w:ascii="Times New Roman" w:eastAsia="Calibri" w:hAnsi="Times New Roman"/>
          <w:sz w:val="24"/>
          <w:szCs w:val="24"/>
        </w:rPr>
        <w:t>2. генеральный директор – приказом</w:t>
      </w:r>
    </w:p>
    <w:p w:rsidR="00D34762" w:rsidRPr="000845EC" w:rsidRDefault="000845EC" w:rsidP="000845EC">
      <w:pPr>
        <w:autoSpaceDE w:val="0"/>
        <w:autoSpaceDN w:val="0"/>
        <w:adjustRightInd w:val="0"/>
        <w:spacing w:after="0" w:line="240" w:lineRule="auto"/>
        <w:ind w:firstLine="709"/>
        <w:rPr>
          <w:rFonts w:ascii="Times New Roman" w:eastAsia="Calibri" w:hAnsi="Times New Roman"/>
          <w:sz w:val="24"/>
          <w:szCs w:val="24"/>
        </w:rPr>
      </w:pPr>
      <w:r w:rsidRPr="00706179">
        <w:rPr>
          <w:rFonts w:ascii="Times New Roman" w:eastAsia="Calibri" w:hAnsi="Times New Roman"/>
          <w:sz w:val="24"/>
          <w:szCs w:val="24"/>
        </w:rPr>
        <w:t>3. начальник технического департамента - распоряжением</w:t>
      </w:r>
    </w:p>
    <w:p w:rsidR="00EB5781" w:rsidRDefault="00EB5781" w:rsidP="001745B4">
      <w:pPr>
        <w:autoSpaceDE w:val="0"/>
        <w:autoSpaceDN w:val="0"/>
        <w:adjustRightInd w:val="0"/>
        <w:spacing w:after="0" w:line="240" w:lineRule="auto"/>
        <w:ind w:firstLine="709"/>
        <w:jc w:val="both"/>
        <w:rPr>
          <w:rFonts w:ascii="Times New Roman" w:hAnsi="Times New Roman"/>
          <w:i/>
          <w:sz w:val="24"/>
          <w:szCs w:val="24"/>
        </w:rPr>
      </w:pPr>
    </w:p>
    <w:p w:rsidR="00D34762" w:rsidRPr="000D79E3" w:rsidRDefault="00D34762" w:rsidP="001745B4">
      <w:pPr>
        <w:autoSpaceDE w:val="0"/>
        <w:autoSpaceDN w:val="0"/>
        <w:adjustRightInd w:val="0"/>
        <w:spacing w:after="0" w:line="240" w:lineRule="auto"/>
        <w:ind w:firstLine="709"/>
        <w:jc w:val="both"/>
        <w:rPr>
          <w:rFonts w:ascii="Times New Roman" w:hAnsi="Times New Roman"/>
          <w:i/>
          <w:sz w:val="24"/>
          <w:szCs w:val="24"/>
        </w:rPr>
      </w:pPr>
      <w:r w:rsidRPr="000D79E3">
        <w:rPr>
          <w:rFonts w:ascii="Times New Roman" w:hAnsi="Times New Roman"/>
          <w:i/>
          <w:sz w:val="24"/>
          <w:szCs w:val="24"/>
        </w:rPr>
        <w:t>3.2. Вопросы для проведения промежуточной аттестации (экзамен)</w:t>
      </w:r>
    </w:p>
    <w:p w:rsidR="000845EC" w:rsidRPr="00D410E8" w:rsidRDefault="000845EC" w:rsidP="00AD4E9D">
      <w:pPr>
        <w:pStyle w:val="a5"/>
        <w:numPr>
          <w:ilvl w:val="0"/>
          <w:numId w:val="118"/>
        </w:numPr>
        <w:shd w:val="clear" w:color="auto" w:fill="FFFFFF"/>
        <w:tabs>
          <w:tab w:val="left" w:pos="993"/>
        </w:tabs>
        <w:spacing w:after="0" w:line="240" w:lineRule="auto"/>
        <w:ind w:left="0" w:firstLine="720"/>
        <w:contextualSpacing w:val="0"/>
        <w:rPr>
          <w:rFonts w:ascii="Arial" w:hAnsi="Arial" w:cs="Arial"/>
          <w:color w:val="000000"/>
        </w:rPr>
      </w:pPr>
      <w:r w:rsidRPr="00D410E8">
        <w:rPr>
          <w:rFonts w:ascii="Times New Roman" w:hAnsi="Times New Roman"/>
          <w:color w:val="000000"/>
          <w:sz w:val="24"/>
          <w:szCs w:val="24"/>
        </w:rPr>
        <w:t>Что называют «строительной продукцией» и каковы её особенности?</w:t>
      </w:r>
    </w:p>
    <w:p w:rsidR="000845EC" w:rsidRPr="006E57FD" w:rsidRDefault="000845EC" w:rsidP="00AD4E9D">
      <w:pPr>
        <w:numPr>
          <w:ilvl w:val="0"/>
          <w:numId w:val="118"/>
        </w:numPr>
        <w:shd w:val="clear" w:color="auto" w:fill="FFFFFF"/>
        <w:tabs>
          <w:tab w:val="left" w:pos="993"/>
        </w:tabs>
        <w:spacing w:after="0" w:line="240" w:lineRule="auto"/>
        <w:ind w:left="0" w:firstLine="720"/>
        <w:jc w:val="both"/>
        <w:rPr>
          <w:rFonts w:ascii="Times New Roman" w:hAnsi="Times New Roman"/>
          <w:color w:val="000000"/>
          <w:sz w:val="24"/>
          <w:szCs w:val="24"/>
        </w:rPr>
      </w:pPr>
      <w:r w:rsidRPr="006E57FD">
        <w:rPr>
          <w:rFonts w:ascii="Times New Roman" w:hAnsi="Times New Roman"/>
          <w:color w:val="000000"/>
          <w:sz w:val="24"/>
          <w:szCs w:val="24"/>
        </w:rPr>
        <w:t>Что понимают под «качеством продукции»?</w:t>
      </w:r>
    </w:p>
    <w:p w:rsidR="000845EC" w:rsidRPr="006E57FD" w:rsidRDefault="000845EC" w:rsidP="00AD4E9D">
      <w:pPr>
        <w:numPr>
          <w:ilvl w:val="0"/>
          <w:numId w:val="118"/>
        </w:numPr>
        <w:shd w:val="clear" w:color="auto" w:fill="FFFFFF"/>
        <w:tabs>
          <w:tab w:val="left" w:pos="993"/>
        </w:tabs>
        <w:spacing w:after="0" w:line="240" w:lineRule="auto"/>
        <w:ind w:left="0" w:firstLine="720"/>
        <w:jc w:val="both"/>
        <w:rPr>
          <w:rFonts w:ascii="Times New Roman" w:hAnsi="Times New Roman"/>
          <w:color w:val="000000"/>
          <w:sz w:val="24"/>
          <w:szCs w:val="24"/>
        </w:rPr>
      </w:pPr>
      <w:r w:rsidRPr="006E57FD">
        <w:rPr>
          <w:rFonts w:ascii="Times New Roman" w:hAnsi="Times New Roman"/>
          <w:color w:val="000000"/>
          <w:sz w:val="24"/>
          <w:szCs w:val="24"/>
        </w:rPr>
        <w:t>Основные показатели, характеризующие качество строительной продукции.</w:t>
      </w:r>
    </w:p>
    <w:p w:rsidR="000845EC" w:rsidRPr="006E57FD" w:rsidRDefault="000845EC" w:rsidP="00AD4E9D">
      <w:pPr>
        <w:numPr>
          <w:ilvl w:val="0"/>
          <w:numId w:val="118"/>
        </w:numPr>
        <w:shd w:val="clear" w:color="auto" w:fill="FFFFFF"/>
        <w:tabs>
          <w:tab w:val="left" w:pos="993"/>
        </w:tabs>
        <w:spacing w:after="0" w:line="240" w:lineRule="auto"/>
        <w:ind w:left="0" w:firstLine="720"/>
        <w:jc w:val="both"/>
        <w:rPr>
          <w:rFonts w:ascii="Times New Roman" w:hAnsi="Times New Roman"/>
          <w:color w:val="000000"/>
          <w:sz w:val="24"/>
          <w:szCs w:val="24"/>
        </w:rPr>
      </w:pPr>
      <w:r w:rsidRPr="006E57FD">
        <w:rPr>
          <w:rFonts w:ascii="Times New Roman" w:hAnsi="Times New Roman"/>
          <w:color w:val="000000"/>
          <w:sz w:val="24"/>
          <w:szCs w:val="24"/>
        </w:rPr>
        <w:t>Что понимают под «дефектом продукции»?</w:t>
      </w:r>
    </w:p>
    <w:p w:rsidR="000845EC" w:rsidRPr="006E57FD" w:rsidRDefault="000845EC" w:rsidP="00AD4E9D">
      <w:pPr>
        <w:numPr>
          <w:ilvl w:val="0"/>
          <w:numId w:val="118"/>
        </w:numPr>
        <w:shd w:val="clear" w:color="auto" w:fill="FFFFFF"/>
        <w:tabs>
          <w:tab w:val="left" w:pos="993"/>
        </w:tabs>
        <w:spacing w:after="0" w:line="240" w:lineRule="auto"/>
        <w:ind w:left="0" w:firstLine="720"/>
        <w:jc w:val="both"/>
        <w:rPr>
          <w:rFonts w:ascii="Times New Roman" w:hAnsi="Times New Roman"/>
          <w:color w:val="000000"/>
          <w:sz w:val="24"/>
          <w:szCs w:val="24"/>
        </w:rPr>
      </w:pPr>
      <w:r w:rsidRPr="006E57FD">
        <w:rPr>
          <w:rFonts w:ascii="Times New Roman" w:hAnsi="Times New Roman"/>
          <w:color w:val="000000"/>
          <w:sz w:val="24"/>
          <w:szCs w:val="24"/>
        </w:rPr>
        <w:t>Назовите основные этапы создания системы менеджмента качества?</w:t>
      </w:r>
    </w:p>
    <w:p w:rsidR="000845EC" w:rsidRPr="006E57FD" w:rsidRDefault="000845EC" w:rsidP="00AD4E9D">
      <w:pPr>
        <w:numPr>
          <w:ilvl w:val="0"/>
          <w:numId w:val="118"/>
        </w:numPr>
        <w:shd w:val="clear" w:color="auto" w:fill="FFFFFF"/>
        <w:tabs>
          <w:tab w:val="left" w:pos="993"/>
        </w:tabs>
        <w:spacing w:after="0" w:line="240" w:lineRule="auto"/>
        <w:ind w:left="0" w:firstLine="720"/>
        <w:jc w:val="both"/>
        <w:rPr>
          <w:rFonts w:ascii="Times New Roman" w:hAnsi="Times New Roman"/>
          <w:color w:val="000000"/>
          <w:sz w:val="24"/>
          <w:szCs w:val="24"/>
        </w:rPr>
      </w:pPr>
      <w:r w:rsidRPr="006E57FD">
        <w:rPr>
          <w:rFonts w:ascii="Times New Roman" w:hAnsi="Times New Roman"/>
          <w:color w:val="000000"/>
          <w:sz w:val="24"/>
          <w:szCs w:val="24"/>
        </w:rPr>
        <w:t>Принципы построения системы нормативных документов РФ.</w:t>
      </w:r>
    </w:p>
    <w:p w:rsidR="000845EC" w:rsidRPr="006E57FD" w:rsidRDefault="000845EC" w:rsidP="00AD4E9D">
      <w:pPr>
        <w:numPr>
          <w:ilvl w:val="0"/>
          <w:numId w:val="118"/>
        </w:numPr>
        <w:shd w:val="clear" w:color="auto" w:fill="FFFFFF"/>
        <w:tabs>
          <w:tab w:val="left" w:pos="993"/>
        </w:tabs>
        <w:spacing w:after="0" w:line="240" w:lineRule="auto"/>
        <w:ind w:left="0" w:firstLine="720"/>
        <w:jc w:val="both"/>
        <w:rPr>
          <w:rFonts w:ascii="Times New Roman" w:hAnsi="Times New Roman"/>
          <w:color w:val="000000"/>
          <w:sz w:val="24"/>
          <w:szCs w:val="24"/>
        </w:rPr>
      </w:pPr>
      <w:r w:rsidRPr="006E57FD">
        <w:rPr>
          <w:rFonts w:ascii="Times New Roman" w:hAnsi="Times New Roman"/>
          <w:color w:val="000000"/>
          <w:sz w:val="24"/>
          <w:szCs w:val="24"/>
        </w:rPr>
        <w:t>Объекты технического регулирования.</w:t>
      </w:r>
    </w:p>
    <w:p w:rsidR="000845EC" w:rsidRPr="006E57FD" w:rsidRDefault="000845EC" w:rsidP="00AD4E9D">
      <w:pPr>
        <w:numPr>
          <w:ilvl w:val="0"/>
          <w:numId w:val="118"/>
        </w:numPr>
        <w:shd w:val="clear" w:color="auto" w:fill="FFFFFF"/>
        <w:tabs>
          <w:tab w:val="left" w:pos="993"/>
        </w:tabs>
        <w:spacing w:after="0" w:line="240" w:lineRule="auto"/>
        <w:ind w:left="0" w:firstLine="720"/>
        <w:jc w:val="both"/>
        <w:rPr>
          <w:rFonts w:ascii="Times New Roman" w:hAnsi="Times New Roman"/>
          <w:color w:val="000000"/>
          <w:sz w:val="24"/>
          <w:szCs w:val="24"/>
        </w:rPr>
      </w:pPr>
      <w:r w:rsidRPr="006E57FD">
        <w:rPr>
          <w:rFonts w:ascii="Times New Roman" w:hAnsi="Times New Roman"/>
          <w:color w:val="000000"/>
          <w:sz w:val="24"/>
          <w:szCs w:val="24"/>
        </w:rPr>
        <w:t>Как в настоящий период действуют нормативные документы?</w:t>
      </w:r>
    </w:p>
    <w:p w:rsidR="000845EC" w:rsidRPr="006E57FD" w:rsidRDefault="000845EC" w:rsidP="00AD4E9D">
      <w:pPr>
        <w:numPr>
          <w:ilvl w:val="0"/>
          <w:numId w:val="118"/>
        </w:numPr>
        <w:shd w:val="clear" w:color="auto" w:fill="FFFFFF"/>
        <w:tabs>
          <w:tab w:val="left" w:pos="993"/>
        </w:tabs>
        <w:spacing w:after="0" w:line="240" w:lineRule="auto"/>
        <w:ind w:left="0" w:firstLine="720"/>
        <w:jc w:val="both"/>
        <w:rPr>
          <w:rFonts w:ascii="Times New Roman" w:hAnsi="Times New Roman"/>
          <w:color w:val="000000"/>
          <w:sz w:val="24"/>
          <w:szCs w:val="24"/>
        </w:rPr>
      </w:pPr>
      <w:r w:rsidRPr="006E57FD">
        <w:rPr>
          <w:rFonts w:ascii="Times New Roman" w:hAnsi="Times New Roman"/>
          <w:color w:val="000000"/>
          <w:sz w:val="24"/>
          <w:szCs w:val="24"/>
        </w:rPr>
        <w:t>Для чего нужна Система нормативных документов в строительстве?</w:t>
      </w:r>
    </w:p>
    <w:p w:rsidR="000845EC" w:rsidRPr="006E57FD" w:rsidRDefault="000845EC" w:rsidP="00AD4E9D">
      <w:pPr>
        <w:numPr>
          <w:ilvl w:val="0"/>
          <w:numId w:val="118"/>
        </w:numPr>
        <w:shd w:val="clear" w:color="auto" w:fill="FFFFFF"/>
        <w:tabs>
          <w:tab w:val="left" w:pos="993"/>
        </w:tabs>
        <w:spacing w:after="0" w:line="240" w:lineRule="auto"/>
        <w:ind w:left="0" w:firstLine="720"/>
        <w:jc w:val="both"/>
        <w:rPr>
          <w:rFonts w:ascii="Times New Roman" w:hAnsi="Times New Roman"/>
          <w:color w:val="000000"/>
          <w:sz w:val="24"/>
          <w:szCs w:val="24"/>
        </w:rPr>
      </w:pPr>
      <w:r>
        <w:rPr>
          <w:rFonts w:ascii="Times New Roman" w:hAnsi="Times New Roman"/>
          <w:color w:val="000000"/>
          <w:sz w:val="24"/>
          <w:szCs w:val="24"/>
        </w:rPr>
        <w:t xml:space="preserve"> </w:t>
      </w:r>
      <w:r w:rsidRPr="006E57FD">
        <w:rPr>
          <w:rFonts w:ascii="Times New Roman" w:hAnsi="Times New Roman"/>
          <w:color w:val="000000"/>
          <w:sz w:val="24"/>
          <w:szCs w:val="24"/>
        </w:rPr>
        <w:t>Принципы построения системы качества в строительно-монтажных организациях.</w:t>
      </w:r>
    </w:p>
    <w:p w:rsidR="000845EC" w:rsidRPr="006E57FD" w:rsidRDefault="000845EC" w:rsidP="00AD4E9D">
      <w:pPr>
        <w:numPr>
          <w:ilvl w:val="0"/>
          <w:numId w:val="118"/>
        </w:numPr>
        <w:shd w:val="clear" w:color="auto" w:fill="FFFFFF"/>
        <w:tabs>
          <w:tab w:val="left" w:pos="993"/>
        </w:tabs>
        <w:spacing w:after="0" w:line="240" w:lineRule="auto"/>
        <w:ind w:left="0" w:firstLine="720"/>
        <w:jc w:val="both"/>
        <w:rPr>
          <w:rFonts w:ascii="Times New Roman" w:hAnsi="Times New Roman"/>
          <w:color w:val="000000"/>
          <w:sz w:val="24"/>
          <w:szCs w:val="24"/>
        </w:rPr>
      </w:pPr>
      <w:r>
        <w:rPr>
          <w:rFonts w:ascii="Times New Roman" w:hAnsi="Times New Roman"/>
          <w:color w:val="000000"/>
          <w:sz w:val="24"/>
          <w:szCs w:val="24"/>
        </w:rPr>
        <w:t xml:space="preserve"> </w:t>
      </w:r>
      <w:r w:rsidRPr="006E57FD">
        <w:rPr>
          <w:rFonts w:ascii="Times New Roman" w:hAnsi="Times New Roman"/>
          <w:color w:val="000000"/>
          <w:sz w:val="24"/>
          <w:szCs w:val="24"/>
        </w:rPr>
        <w:t>Назовите основные виды производственного контроля.</w:t>
      </w:r>
    </w:p>
    <w:p w:rsidR="000845EC" w:rsidRPr="006E57FD" w:rsidRDefault="000845EC" w:rsidP="00AD4E9D">
      <w:pPr>
        <w:numPr>
          <w:ilvl w:val="0"/>
          <w:numId w:val="118"/>
        </w:numPr>
        <w:shd w:val="clear" w:color="auto" w:fill="FFFFFF"/>
        <w:tabs>
          <w:tab w:val="left" w:pos="993"/>
        </w:tabs>
        <w:spacing w:after="0" w:line="240" w:lineRule="auto"/>
        <w:ind w:left="0" w:firstLine="720"/>
        <w:jc w:val="both"/>
        <w:rPr>
          <w:rFonts w:ascii="Times New Roman" w:hAnsi="Times New Roman"/>
          <w:color w:val="000000"/>
          <w:sz w:val="24"/>
          <w:szCs w:val="24"/>
        </w:rPr>
      </w:pPr>
      <w:r>
        <w:rPr>
          <w:rFonts w:ascii="Times New Roman" w:hAnsi="Times New Roman"/>
          <w:color w:val="000000"/>
          <w:sz w:val="24"/>
          <w:szCs w:val="24"/>
        </w:rPr>
        <w:t xml:space="preserve"> </w:t>
      </w:r>
      <w:r w:rsidRPr="006E57FD">
        <w:rPr>
          <w:rFonts w:ascii="Times New Roman" w:hAnsi="Times New Roman"/>
          <w:color w:val="000000"/>
          <w:sz w:val="24"/>
          <w:szCs w:val="24"/>
        </w:rPr>
        <w:t>Входной контроль, его составляющие.</w:t>
      </w:r>
    </w:p>
    <w:p w:rsidR="000845EC" w:rsidRPr="006E57FD" w:rsidRDefault="000845EC" w:rsidP="00AD4E9D">
      <w:pPr>
        <w:numPr>
          <w:ilvl w:val="0"/>
          <w:numId w:val="118"/>
        </w:numPr>
        <w:shd w:val="clear" w:color="auto" w:fill="FFFFFF"/>
        <w:tabs>
          <w:tab w:val="left" w:pos="993"/>
        </w:tabs>
        <w:spacing w:after="0" w:line="240" w:lineRule="auto"/>
        <w:ind w:left="0" w:firstLine="720"/>
        <w:jc w:val="both"/>
        <w:rPr>
          <w:rFonts w:ascii="Times New Roman" w:hAnsi="Times New Roman"/>
          <w:color w:val="000000"/>
          <w:sz w:val="24"/>
          <w:szCs w:val="24"/>
        </w:rPr>
      </w:pPr>
      <w:r>
        <w:rPr>
          <w:rFonts w:ascii="Times New Roman" w:hAnsi="Times New Roman"/>
          <w:color w:val="000000"/>
          <w:sz w:val="24"/>
          <w:szCs w:val="24"/>
        </w:rPr>
        <w:t xml:space="preserve"> </w:t>
      </w:r>
      <w:r w:rsidRPr="006E57FD">
        <w:rPr>
          <w:rFonts w:ascii="Times New Roman" w:hAnsi="Times New Roman"/>
          <w:color w:val="000000"/>
          <w:sz w:val="24"/>
          <w:szCs w:val="24"/>
        </w:rPr>
        <w:t>Как организован   контроль качества проектной документации?</w:t>
      </w:r>
    </w:p>
    <w:p w:rsidR="000845EC" w:rsidRPr="006E57FD" w:rsidRDefault="000845EC" w:rsidP="00AD4E9D">
      <w:pPr>
        <w:numPr>
          <w:ilvl w:val="0"/>
          <w:numId w:val="118"/>
        </w:numPr>
        <w:shd w:val="clear" w:color="auto" w:fill="FFFFFF"/>
        <w:tabs>
          <w:tab w:val="left" w:pos="993"/>
        </w:tabs>
        <w:spacing w:after="0" w:line="240" w:lineRule="auto"/>
        <w:ind w:left="0" w:firstLine="720"/>
        <w:jc w:val="both"/>
        <w:rPr>
          <w:rFonts w:ascii="Times New Roman" w:hAnsi="Times New Roman"/>
          <w:color w:val="000000"/>
          <w:sz w:val="24"/>
          <w:szCs w:val="24"/>
        </w:rPr>
      </w:pPr>
      <w:r>
        <w:rPr>
          <w:rFonts w:ascii="Times New Roman" w:hAnsi="Times New Roman"/>
          <w:color w:val="000000"/>
          <w:sz w:val="24"/>
          <w:szCs w:val="24"/>
        </w:rPr>
        <w:t xml:space="preserve"> </w:t>
      </w:r>
      <w:r w:rsidRPr="006E57FD">
        <w:rPr>
          <w:rFonts w:ascii="Times New Roman" w:hAnsi="Times New Roman"/>
          <w:color w:val="000000"/>
          <w:sz w:val="24"/>
          <w:szCs w:val="24"/>
        </w:rPr>
        <w:t>Методы контроля качества в строительстве.</w:t>
      </w:r>
    </w:p>
    <w:p w:rsidR="000845EC" w:rsidRPr="006E57FD" w:rsidRDefault="000845EC" w:rsidP="00AD4E9D">
      <w:pPr>
        <w:numPr>
          <w:ilvl w:val="0"/>
          <w:numId w:val="118"/>
        </w:numPr>
        <w:shd w:val="clear" w:color="auto" w:fill="FFFFFF"/>
        <w:tabs>
          <w:tab w:val="left" w:pos="993"/>
        </w:tabs>
        <w:spacing w:after="0" w:line="240" w:lineRule="auto"/>
        <w:ind w:left="0" w:firstLine="720"/>
        <w:jc w:val="both"/>
        <w:rPr>
          <w:rFonts w:ascii="Times New Roman" w:hAnsi="Times New Roman"/>
          <w:color w:val="000000"/>
          <w:sz w:val="24"/>
          <w:szCs w:val="24"/>
        </w:rPr>
      </w:pPr>
      <w:r>
        <w:rPr>
          <w:rFonts w:ascii="Times New Roman" w:hAnsi="Times New Roman"/>
          <w:color w:val="000000"/>
          <w:sz w:val="24"/>
          <w:szCs w:val="24"/>
        </w:rPr>
        <w:t xml:space="preserve"> </w:t>
      </w:r>
      <w:r w:rsidRPr="006E57FD">
        <w:rPr>
          <w:rFonts w:ascii="Times New Roman" w:hAnsi="Times New Roman"/>
          <w:color w:val="000000"/>
          <w:sz w:val="24"/>
          <w:szCs w:val="24"/>
        </w:rPr>
        <w:t>Методы   испытаний качества   строительных   материалов, изделий, конструкций при выполнении строительных работ.  </w:t>
      </w:r>
    </w:p>
    <w:p w:rsidR="000845EC" w:rsidRPr="006E57FD" w:rsidRDefault="000845EC" w:rsidP="00AD4E9D">
      <w:pPr>
        <w:numPr>
          <w:ilvl w:val="0"/>
          <w:numId w:val="118"/>
        </w:numPr>
        <w:shd w:val="clear" w:color="auto" w:fill="FFFFFF"/>
        <w:tabs>
          <w:tab w:val="left" w:pos="993"/>
        </w:tabs>
        <w:spacing w:after="0" w:line="240" w:lineRule="auto"/>
        <w:ind w:left="0" w:firstLine="720"/>
        <w:jc w:val="both"/>
        <w:rPr>
          <w:rFonts w:ascii="Times New Roman" w:hAnsi="Times New Roman"/>
          <w:color w:val="000000"/>
          <w:sz w:val="24"/>
          <w:szCs w:val="24"/>
        </w:rPr>
      </w:pPr>
      <w:r>
        <w:rPr>
          <w:rFonts w:ascii="Times New Roman" w:hAnsi="Times New Roman"/>
          <w:color w:val="000000"/>
          <w:sz w:val="24"/>
          <w:szCs w:val="24"/>
        </w:rPr>
        <w:t xml:space="preserve"> </w:t>
      </w:r>
      <w:r w:rsidRPr="006E57FD">
        <w:rPr>
          <w:rFonts w:ascii="Times New Roman" w:hAnsi="Times New Roman"/>
          <w:color w:val="000000"/>
          <w:sz w:val="24"/>
          <w:szCs w:val="24"/>
        </w:rPr>
        <w:t>Какие приборы неразрушающего контроля используются в строительстве?</w:t>
      </w:r>
    </w:p>
    <w:p w:rsidR="000845EC" w:rsidRPr="006E57FD" w:rsidRDefault="000845EC" w:rsidP="00AD4E9D">
      <w:pPr>
        <w:numPr>
          <w:ilvl w:val="0"/>
          <w:numId w:val="118"/>
        </w:numPr>
        <w:shd w:val="clear" w:color="auto" w:fill="FFFFFF"/>
        <w:tabs>
          <w:tab w:val="left" w:pos="993"/>
        </w:tabs>
        <w:spacing w:after="0" w:line="240" w:lineRule="auto"/>
        <w:ind w:left="0" w:firstLine="720"/>
        <w:jc w:val="both"/>
        <w:rPr>
          <w:rFonts w:ascii="Times New Roman" w:hAnsi="Times New Roman"/>
          <w:color w:val="000000"/>
          <w:sz w:val="24"/>
          <w:szCs w:val="24"/>
        </w:rPr>
      </w:pPr>
      <w:r>
        <w:rPr>
          <w:rFonts w:ascii="Times New Roman" w:hAnsi="Times New Roman"/>
          <w:color w:val="000000"/>
          <w:sz w:val="24"/>
          <w:szCs w:val="24"/>
        </w:rPr>
        <w:t xml:space="preserve"> </w:t>
      </w:r>
      <w:r w:rsidRPr="006E57FD">
        <w:rPr>
          <w:rFonts w:ascii="Times New Roman" w:hAnsi="Times New Roman"/>
          <w:color w:val="000000"/>
          <w:sz w:val="24"/>
          <w:szCs w:val="24"/>
        </w:rPr>
        <w:t>Назовите основные задачи строительных лабораторий?</w:t>
      </w:r>
    </w:p>
    <w:p w:rsidR="000845EC" w:rsidRPr="006E57FD" w:rsidRDefault="000845EC" w:rsidP="00AD4E9D">
      <w:pPr>
        <w:numPr>
          <w:ilvl w:val="0"/>
          <w:numId w:val="118"/>
        </w:numPr>
        <w:shd w:val="clear" w:color="auto" w:fill="FFFFFF"/>
        <w:tabs>
          <w:tab w:val="left" w:pos="993"/>
        </w:tabs>
        <w:spacing w:after="0" w:line="240" w:lineRule="auto"/>
        <w:ind w:left="0" w:firstLine="720"/>
        <w:jc w:val="both"/>
        <w:rPr>
          <w:rFonts w:ascii="Times New Roman" w:hAnsi="Times New Roman"/>
          <w:color w:val="000000"/>
          <w:sz w:val="24"/>
          <w:szCs w:val="24"/>
        </w:rPr>
      </w:pPr>
      <w:r>
        <w:rPr>
          <w:rFonts w:ascii="Times New Roman" w:hAnsi="Times New Roman"/>
          <w:color w:val="000000"/>
          <w:sz w:val="24"/>
          <w:szCs w:val="24"/>
        </w:rPr>
        <w:t xml:space="preserve"> </w:t>
      </w:r>
      <w:r w:rsidRPr="006E57FD">
        <w:rPr>
          <w:rFonts w:ascii="Times New Roman" w:hAnsi="Times New Roman"/>
          <w:color w:val="000000"/>
          <w:sz w:val="24"/>
          <w:szCs w:val="24"/>
        </w:rPr>
        <w:t>Как контролируется качество конструкций здания в процессе эксплуатации?</w:t>
      </w:r>
    </w:p>
    <w:p w:rsidR="000845EC" w:rsidRPr="006E57FD" w:rsidRDefault="000845EC" w:rsidP="00AD4E9D">
      <w:pPr>
        <w:numPr>
          <w:ilvl w:val="0"/>
          <w:numId w:val="118"/>
        </w:numPr>
        <w:shd w:val="clear" w:color="auto" w:fill="FFFFFF"/>
        <w:tabs>
          <w:tab w:val="left" w:pos="993"/>
        </w:tabs>
        <w:spacing w:after="0" w:line="240" w:lineRule="auto"/>
        <w:ind w:left="0" w:firstLine="720"/>
        <w:jc w:val="both"/>
        <w:rPr>
          <w:rFonts w:ascii="Times New Roman" w:hAnsi="Times New Roman"/>
          <w:color w:val="000000"/>
          <w:sz w:val="24"/>
          <w:szCs w:val="24"/>
        </w:rPr>
      </w:pPr>
      <w:r>
        <w:rPr>
          <w:rFonts w:ascii="Times New Roman" w:hAnsi="Times New Roman"/>
          <w:color w:val="000000"/>
          <w:sz w:val="24"/>
          <w:szCs w:val="24"/>
        </w:rPr>
        <w:t xml:space="preserve"> </w:t>
      </w:r>
      <w:r w:rsidRPr="006E57FD">
        <w:rPr>
          <w:rFonts w:ascii="Times New Roman" w:hAnsi="Times New Roman"/>
          <w:color w:val="000000"/>
          <w:sz w:val="24"/>
          <w:szCs w:val="24"/>
        </w:rPr>
        <w:t>Что понимается под натурными испытаниями?</w:t>
      </w:r>
    </w:p>
    <w:p w:rsidR="000845EC" w:rsidRPr="006E57FD" w:rsidRDefault="000845EC" w:rsidP="00AD4E9D">
      <w:pPr>
        <w:numPr>
          <w:ilvl w:val="0"/>
          <w:numId w:val="118"/>
        </w:numPr>
        <w:shd w:val="clear" w:color="auto" w:fill="FFFFFF"/>
        <w:tabs>
          <w:tab w:val="left" w:pos="993"/>
        </w:tabs>
        <w:spacing w:after="0" w:line="240" w:lineRule="auto"/>
        <w:ind w:left="0" w:firstLine="720"/>
        <w:jc w:val="both"/>
        <w:rPr>
          <w:rFonts w:ascii="Times New Roman" w:hAnsi="Times New Roman"/>
          <w:color w:val="000000"/>
          <w:sz w:val="24"/>
          <w:szCs w:val="24"/>
        </w:rPr>
      </w:pPr>
      <w:r>
        <w:rPr>
          <w:rFonts w:ascii="Times New Roman" w:hAnsi="Times New Roman"/>
          <w:color w:val="000000"/>
          <w:sz w:val="24"/>
          <w:szCs w:val="24"/>
        </w:rPr>
        <w:t xml:space="preserve"> </w:t>
      </w:r>
      <w:r w:rsidRPr="006E57FD">
        <w:rPr>
          <w:rFonts w:ascii="Times New Roman" w:hAnsi="Times New Roman"/>
          <w:color w:val="000000"/>
          <w:sz w:val="24"/>
          <w:szCs w:val="24"/>
        </w:rPr>
        <w:t>Функции строительного контроля заказчика?</w:t>
      </w:r>
    </w:p>
    <w:p w:rsidR="000845EC" w:rsidRPr="006E57FD" w:rsidRDefault="000845EC" w:rsidP="00AD4E9D">
      <w:pPr>
        <w:numPr>
          <w:ilvl w:val="0"/>
          <w:numId w:val="118"/>
        </w:numPr>
        <w:shd w:val="clear" w:color="auto" w:fill="FFFFFF"/>
        <w:tabs>
          <w:tab w:val="left" w:pos="993"/>
        </w:tabs>
        <w:spacing w:after="0" w:line="240" w:lineRule="auto"/>
        <w:ind w:left="0" w:firstLine="720"/>
        <w:jc w:val="both"/>
        <w:rPr>
          <w:rFonts w:ascii="Times New Roman" w:hAnsi="Times New Roman"/>
          <w:color w:val="000000"/>
          <w:sz w:val="24"/>
          <w:szCs w:val="24"/>
        </w:rPr>
      </w:pPr>
      <w:r>
        <w:rPr>
          <w:rFonts w:ascii="Times New Roman" w:hAnsi="Times New Roman"/>
          <w:color w:val="000000"/>
          <w:sz w:val="24"/>
          <w:szCs w:val="24"/>
        </w:rPr>
        <w:t xml:space="preserve"> </w:t>
      </w:r>
      <w:r w:rsidRPr="006E57FD">
        <w:rPr>
          <w:rFonts w:ascii="Times New Roman" w:hAnsi="Times New Roman"/>
          <w:color w:val="000000"/>
          <w:sz w:val="24"/>
          <w:szCs w:val="24"/>
        </w:rPr>
        <w:t>За что несёт ответственность строительный контроль заказчика?</w:t>
      </w:r>
    </w:p>
    <w:p w:rsidR="000845EC" w:rsidRPr="006E57FD" w:rsidRDefault="000845EC" w:rsidP="00AD4E9D">
      <w:pPr>
        <w:numPr>
          <w:ilvl w:val="0"/>
          <w:numId w:val="118"/>
        </w:numPr>
        <w:shd w:val="clear" w:color="auto" w:fill="FFFFFF"/>
        <w:tabs>
          <w:tab w:val="left" w:pos="993"/>
        </w:tabs>
        <w:spacing w:after="0" w:line="240" w:lineRule="auto"/>
        <w:ind w:left="0" w:firstLine="720"/>
        <w:jc w:val="both"/>
        <w:rPr>
          <w:rFonts w:ascii="Times New Roman" w:hAnsi="Times New Roman"/>
          <w:color w:val="000000"/>
          <w:sz w:val="24"/>
          <w:szCs w:val="24"/>
        </w:rPr>
      </w:pPr>
      <w:r>
        <w:rPr>
          <w:rFonts w:ascii="Times New Roman" w:hAnsi="Times New Roman"/>
          <w:color w:val="000000"/>
          <w:sz w:val="24"/>
          <w:szCs w:val="24"/>
        </w:rPr>
        <w:t xml:space="preserve"> </w:t>
      </w:r>
      <w:r w:rsidRPr="006E57FD">
        <w:rPr>
          <w:rFonts w:ascii="Times New Roman" w:hAnsi="Times New Roman"/>
          <w:color w:val="000000"/>
          <w:sz w:val="24"/>
          <w:szCs w:val="24"/>
        </w:rPr>
        <w:t>Как оформляются результаты  проверок строительного контроля заказчика?</w:t>
      </w:r>
    </w:p>
    <w:p w:rsidR="000845EC" w:rsidRPr="006E57FD" w:rsidRDefault="000845EC" w:rsidP="00AD4E9D">
      <w:pPr>
        <w:numPr>
          <w:ilvl w:val="0"/>
          <w:numId w:val="118"/>
        </w:numPr>
        <w:shd w:val="clear" w:color="auto" w:fill="FFFFFF"/>
        <w:tabs>
          <w:tab w:val="left" w:pos="993"/>
        </w:tabs>
        <w:spacing w:after="0" w:line="240" w:lineRule="auto"/>
        <w:ind w:left="0" w:firstLine="720"/>
        <w:jc w:val="both"/>
        <w:rPr>
          <w:rFonts w:ascii="Times New Roman" w:hAnsi="Times New Roman"/>
          <w:color w:val="000000"/>
          <w:sz w:val="24"/>
          <w:szCs w:val="24"/>
        </w:rPr>
      </w:pPr>
      <w:r>
        <w:rPr>
          <w:rFonts w:ascii="Times New Roman" w:hAnsi="Times New Roman"/>
          <w:color w:val="000000"/>
          <w:sz w:val="24"/>
          <w:szCs w:val="24"/>
        </w:rPr>
        <w:t xml:space="preserve"> </w:t>
      </w:r>
      <w:r w:rsidRPr="006E57FD">
        <w:rPr>
          <w:rFonts w:ascii="Times New Roman" w:hAnsi="Times New Roman"/>
          <w:color w:val="000000"/>
          <w:sz w:val="24"/>
          <w:szCs w:val="24"/>
        </w:rPr>
        <w:t>Как и когда осуществляется авторский надзор проектных организаций за строительством?</w:t>
      </w:r>
    </w:p>
    <w:p w:rsidR="000845EC" w:rsidRPr="006E57FD" w:rsidRDefault="000845EC" w:rsidP="00AD4E9D">
      <w:pPr>
        <w:numPr>
          <w:ilvl w:val="0"/>
          <w:numId w:val="118"/>
        </w:numPr>
        <w:shd w:val="clear" w:color="auto" w:fill="FFFFFF"/>
        <w:tabs>
          <w:tab w:val="left" w:pos="993"/>
        </w:tabs>
        <w:spacing w:after="0" w:line="240" w:lineRule="auto"/>
        <w:ind w:left="0" w:firstLine="720"/>
        <w:jc w:val="both"/>
        <w:rPr>
          <w:rFonts w:ascii="Times New Roman" w:hAnsi="Times New Roman"/>
          <w:color w:val="000000"/>
          <w:sz w:val="24"/>
          <w:szCs w:val="24"/>
        </w:rPr>
      </w:pPr>
      <w:r>
        <w:rPr>
          <w:rFonts w:ascii="Times New Roman" w:hAnsi="Times New Roman"/>
          <w:color w:val="000000"/>
          <w:sz w:val="24"/>
          <w:szCs w:val="24"/>
        </w:rPr>
        <w:t xml:space="preserve"> </w:t>
      </w:r>
      <w:r w:rsidRPr="006E57FD">
        <w:rPr>
          <w:rFonts w:ascii="Times New Roman" w:hAnsi="Times New Roman"/>
          <w:color w:val="000000"/>
          <w:sz w:val="24"/>
          <w:szCs w:val="24"/>
        </w:rPr>
        <w:t>Каковы цель и задачи авторский надзор проектных организаций за строительством?</w:t>
      </w:r>
    </w:p>
    <w:p w:rsidR="000845EC" w:rsidRPr="006E57FD" w:rsidRDefault="000845EC" w:rsidP="00AD4E9D">
      <w:pPr>
        <w:numPr>
          <w:ilvl w:val="0"/>
          <w:numId w:val="118"/>
        </w:numPr>
        <w:shd w:val="clear" w:color="auto" w:fill="FFFFFF"/>
        <w:tabs>
          <w:tab w:val="left" w:pos="993"/>
        </w:tabs>
        <w:spacing w:after="0" w:line="240" w:lineRule="auto"/>
        <w:ind w:left="0" w:firstLine="720"/>
        <w:jc w:val="both"/>
        <w:rPr>
          <w:rFonts w:ascii="Times New Roman" w:hAnsi="Times New Roman"/>
          <w:color w:val="000000"/>
          <w:sz w:val="24"/>
          <w:szCs w:val="24"/>
        </w:rPr>
      </w:pPr>
      <w:r>
        <w:rPr>
          <w:rFonts w:ascii="Times New Roman" w:hAnsi="Times New Roman"/>
          <w:color w:val="000000"/>
          <w:sz w:val="24"/>
          <w:szCs w:val="24"/>
        </w:rPr>
        <w:lastRenderedPageBreak/>
        <w:t xml:space="preserve"> </w:t>
      </w:r>
      <w:r w:rsidRPr="006E57FD">
        <w:rPr>
          <w:rFonts w:ascii="Times New Roman" w:hAnsi="Times New Roman"/>
          <w:color w:val="000000"/>
          <w:sz w:val="24"/>
          <w:szCs w:val="24"/>
        </w:rPr>
        <w:t>Каковы основные права  специалистов, осуществляющих авторский надзор?</w:t>
      </w:r>
    </w:p>
    <w:p w:rsidR="000845EC" w:rsidRPr="006E57FD" w:rsidRDefault="000845EC" w:rsidP="00AD4E9D">
      <w:pPr>
        <w:numPr>
          <w:ilvl w:val="0"/>
          <w:numId w:val="118"/>
        </w:numPr>
        <w:shd w:val="clear" w:color="auto" w:fill="FFFFFF"/>
        <w:tabs>
          <w:tab w:val="left" w:pos="993"/>
        </w:tabs>
        <w:spacing w:after="0" w:line="240" w:lineRule="auto"/>
        <w:ind w:left="0" w:firstLine="720"/>
        <w:jc w:val="both"/>
        <w:rPr>
          <w:rFonts w:ascii="Times New Roman" w:hAnsi="Times New Roman"/>
          <w:color w:val="000000"/>
          <w:sz w:val="24"/>
          <w:szCs w:val="24"/>
        </w:rPr>
      </w:pPr>
      <w:r>
        <w:rPr>
          <w:rFonts w:ascii="Times New Roman" w:hAnsi="Times New Roman"/>
          <w:color w:val="000000"/>
          <w:sz w:val="24"/>
          <w:szCs w:val="24"/>
        </w:rPr>
        <w:t xml:space="preserve"> </w:t>
      </w:r>
      <w:r w:rsidRPr="006E57FD">
        <w:rPr>
          <w:rFonts w:ascii="Times New Roman" w:hAnsi="Times New Roman"/>
          <w:color w:val="000000"/>
          <w:sz w:val="24"/>
          <w:szCs w:val="24"/>
        </w:rPr>
        <w:t>Каковы основные обязанности специалистов, осуществляющих авторский надзор?</w:t>
      </w:r>
    </w:p>
    <w:p w:rsidR="000845EC" w:rsidRPr="006E57FD" w:rsidRDefault="000845EC" w:rsidP="00AD4E9D">
      <w:pPr>
        <w:numPr>
          <w:ilvl w:val="0"/>
          <w:numId w:val="118"/>
        </w:numPr>
        <w:shd w:val="clear" w:color="auto" w:fill="FFFFFF"/>
        <w:tabs>
          <w:tab w:val="left" w:pos="993"/>
        </w:tabs>
        <w:spacing w:after="0" w:line="240" w:lineRule="auto"/>
        <w:ind w:left="0" w:firstLine="720"/>
        <w:jc w:val="both"/>
        <w:rPr>
          <w:rFonts w:ascii="Times New Roman" w:hAnsi="Times New Roman"/>
          <w:color w:val="000000"/>
          <w:sz w:val="24"/>
          <w:szCs w:val="24"/>
        </w:rPr>
      </w:pPr>
      <w:r>
        <w:rPr>
          <w:rFonts w:ascii="Times New Roman" w:hAnsi="Times New Roman"/>
          <w:color w:val="000000"/>
          <w:sz w:val="24"/>
          <w:szCs w:val="24"/>
        </w:rPr>
        <w:t xml:space="preserve"> </w:t>
      </w:r>
      <w:r w:rsidRPr="006E57FD">
        <w:rPr>
          <w:rFonts w:ascii="Times New Roman" w:hAnsi="Times New Roman"/>
          <w:color w:val="000000"/>
          <w:sz w:val="24"/>
          <w:szCs w:val="24"/>
        </w:rPr>
        <w:t>Как оформляются результаты авторского надзора?</w:t>
      </w:r>
    </w:p>
    <w:p w:rsidR="000845EC" w:rsidRPr="006E57FD" w:rsidRDefault="000845EC" w:rsidP="00AD4E9D">
      <w:pPr>
        <w:numPr>
          <w:ilvl w:val="0"/>
          <w:numId w:val="118"/>
        </w:numPr>
        <w:shd w:val="clear" w:color="auto" w:fill="FFFFFF"/>
        <w:tabs>
          <w:tab w:val="left" w:pos="993"/>
        </w:tabs>
        <w:spacing w:after="0" w:line="240" w:lineRule="auto"/>
        <w:ind w:left="0" w:firstLine="720"/>
        <w:jc w:val="both"/>
        <w:rPr>
          <w:rFonts w:ascii="Times New Roman" w:hAnsi="Times New Roman"/>
          <w:color w:val="000000"/>
          <w:sz w:val="24"/>
          <w:szCs w:val="24"/>
        </w:rPr>
      </w:pPr>
      <w:r>
        <w:rPr>
          <w:rFonts w:ascii="Times New Roman" w:hAnsi="Times New Roman"/>
          <w:color w:val="000000"/>
          <w:sz w:val="24"/>
          <w:szCs w:val="24"/>
        </w:rPr>
        <w:t xml:space="preserve"> </w:t>
      </w:r>
      <w:r w:rsidRPr="006E57FD">
        <w:rPr>
          <w:rFonts w:ascii="Times New Roman" w:hAnsi="Times New Roman"/>
          <w:color w:val="000000"/>
          <w:sz w:val="24"/>
          <w:szCs w:val="24"/>
        </w:rPr>
        <w:t>Организация ввода объектов, законченных строительством.</w:t>
      </w:r>
    </w:p>
    <w:p w:rsidR="000845EC" w:rsidRPr="006E57FD" w:rsidRDefault="000845EC" w:rsidP="00AD4E9D">
      <w:pPr>
        <w:numPr>
          <w:ilvl w:val="0"/>
          <w:numId w:val="118"/>
        </w:numPr>
        <w:shd w:val="clear" w:color="auto" w:fill="FFFFFF"/>
        <w:tabs>
          <w:tab w:val="left" w:pos="993"/>
        </w:tabs>
        <w:spacing w:after="0" w:line="240" w:lineRule="auto"/>
        <w:ind w:left="0" w:firstLine="720"/>
        <w:jc w:val="both"/>
        <w:rPr>
          <w:rFonts w:ascii="Times New Roman" w:hAnsi="Times New Roman"/>
          <w:color w:val="000000"/>
          <w:sz w:val="24"/>
          <w:szCs w:val="24"/>
        </w:rPr>
      </w:pPr>
      <w:r>
        <w:rPr>
          <w:rFonts w:ascii="Times New Roman" w:hAnsi="Times New Roman"/>
          <w:color w:val="000000"/>
          <w:sz w:val="24"/>
          <w:szCs w:val="24"/>
        </w:rPr>
        <w:t xml:space="preserve"> </w:t>
      </w:r>
      <w:r w:rsidRPr="006E57FD">
        <w:rPr>
          <w:rFonts w:ascii="Times New Roman" w:hAnsi="Times New Roman"/>
          <w:color w:val="000000"/>
          <w:sz w:val="24"/>
          <w:szCs w:val="24"/>
        </w:rPr>
        <w:t>Состав документации, представляемой при вводе объекта.</w:t>
      </w:r>
    </w:p>
    <w:p w:rsidR="000845EC" w:rsidRPr="006E57FD" w:rsidRDefault="000845EC" w:rsidP="00AD4E9D">
      <w:pPr>
        <w:numPr>
          <w:ilvl w:val="0"/>
          <w:numId w:val="118"/>
        </w:numPr>
        <w:shd w:val="clear" w:color="auto" w:fill="FFFFFF"/>
        <w:tabs>
          <w:tab w:val="left" w:pos="993"/>
        </w:tabs>
        <w:spacing w:after="0" w:line="240" w:lineRule="auto"/>
        <w:ind w:left="0" w:firstLine="720"/>
        <w:jc w:val="both"/>
        <w:rPr>
          <w:rFonts w:ascii="Times New Roman" w:hAnsi="Times New Roman"/>
          <w:color w:val="000000"/>
          <w:sz w:val="24"/>
          <w:szCs w:val="24"/>
        </w:rPr>
      </w:pPr>
      <w:r>
        <w:rPr>
          <w:rFonts w:ascii="Times New Roman" w:hAnsi="Times New Roman"/>
          <w:color w:val="000000"/>
          <w:sz w:val="24"/>
          <w:szCs w:val="24"/>
        </w:rPr>
        <w:t xml:space="preserve"> </w:t>
      </w:r>
      <w:r w:rsidRPr="006E57FD">
        <w:rPr>
          <w:rFonts w:ascii="Times New Roman" w:hAnsi="Times New Roman"/>
          <w:color w:val="000000"/>
          <w:sz w:val="24"/>
          <w:szCs w:val="24"/>
        </w:rPr>
        <w:t>Как оформляется заключение органа государственного строительного надзора?</w:t>
      </w:r>
    </w:p>
    <w:p w:rsidR="00EB5781" w:rsidRPr="00EB5781" w:rsidRDefault="000845EC" w:rsidP="00AD4E9D">
      <w:pPr>
        <w:pStyle w:val="a5"/>
        <w:numPr>
          <w:ilvl w:val="0"/>
          <w:numId w:val="118"/>
        </w:numPr>
        <w:tabs>
          <w:tab w:val="left" w:pos="1134"/>
        </w:tabs>
        <w:spacing w:after="0" w:line="240" w:lineRule="auto"/>
        <w:ind w:left="0" w:firstLine="709"/>
        <w:jc w:val="both"/>
        <w:rPr>
          <w:rFonts w:ascii="Times New Roman" w:hAnsi="Times New Roman"/>
          <w:color w:val="000000"/>
          <w:sz w:val="24"/>
          <w:szCs w:val="28"/>
        </w:rPr>
      </w:pPr>
      <w:r w:rsidRPr="006E57FD">
        <w:rPr>
          <w:rFonts w:ascii="Times New Roman" w:hAnsi="Times New Roman"/>
          <w:color w:val="000000"/>
          <w:sz w:val="24"/>
          <w:szCs w:val="24"/>
        </w:rPr>
        <w:t xml:space="preserve"> Порядок выдачи разрешения на ввод объекта в эксплуатацию.</w:t>
      </w:r>
    </w:p>
    <w:p w:rsidR="00D34762" w:rsidRPr="000D79E3" w:rsidRDefault="00D34762" w:rsidP="001745B4">
      <w:pPr>
        <w:spacing w:after="0" w:line="240" w:lineRule="auto"/>
        <w:ind w:firstLine="709"/>
        <w:jc w:val="both"/>
        <w:rPr>
          <w:rFonts w:ascii="Times New Roman" w:eastAsia="Calibri" w:hAnsi="Times New Roman"/>
          <w:color w:val="000000"/>
          <w:sz w:val="24"/>
          <w:szCs w:val="24"/>
        </w:rPr>
      </w:pPr>
    </w:p>
    <w:p w:rsidR="00D34762" w:rsidRPr="000D79E3" w:rsidRDefault="00D34762" w:rsidP="001745B4">
      <w:pPr>
        <w:autoSpaceDE w:val="0"/>
        <w:autoSpaceDN w:val="0"/>
        <w:adjustRightInd w:val="0"/>
        <w:spacing w:after="0" w:line="240" w:lineRule="auto"/>
        <w:ind w:firstLine="709"/>
        <w:jc w:val="both"/>
        <w:rPr>
          <w:rFonts w:ascii="Times New Roman" w:hAnsi="Times New Roman"/>
          <w:i/>
          <w:sz w:val="24"/>
          <w:szCs w:val="24"/>
        </w:rPr>
      </w:pPr>
      <w:r w:rsidRPr="000D79E3">
        <w:rPr>
          <w:rFonts w:ascii="Times New Roman" w:hAnsi="Times New Roman"/>
          <w:i/>
          <w:sz w:val="24"/>
          <w:szCs w:val="24"/>
        </w:rPr>
        <w:t xml:space="preserve">3.3 Типовой Экзаменационный билет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375"/>
        <w:gridCol w:w="4896"/>
        <w:gridCol w:w="2299"/>
      </w:tblGrid>
      <w:tr w:rsidR="00D34762" w:rsidRPr="000D79E3" w:rsidTr="001745B4">
        <w:trPr>
          <w:cantSplit/>
          <w:trHeight w:val="241"/>
        </w:trPr>
        <w:tc>
          <w:tcPr>
            <w:tcW w:w="1241" w:type="pct"/>
            <w:vAlign w:val="center"/>
          </w:tcPr>
          <w:p w:rsidR="00D34762" w:rsidRPr="000D79E3" w:rsidRDefault="00D34762"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УрГУПС</w:t>
            </w:r>
          </w:p>
        </w:tc>
        <w:tc>
          <w:tcPr>
            <w:tcW w:w="2558" w:type="pct"/>
            <w:vMerge w:val="restart"/>
          </w:tcPr>
          <w:p w:rsidR="00D34762" w:rsidRPr="000D79E3" w:rsidRDefault="00D34762"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ЭКЗАМЕНАЦИОННЫЙ БИЛЕТ № 1</w:t>
            </w:r>
          </w:p>
          <w:p w:rsidR="00D34762" w:rsidRPr="000D79E3" w:rsidRDefault="00D34762"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по  дисциплине:</w:t>
            </w:r>
          </w:p>
          <w:p w:rsidR="00D34762" w:rsidRPr="000D79E3" w:rsidRDefault="00D34762" w:rsidP="000845EC">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w:t>
            </w:r>
            <w:r w:rsidR="00DB6182" w:rsidRPr="00796DA3">
              <w:rPr>
                <w:rFonts w:ascii="Times New Roman" w:eastAsia="Calibri" w:hAnsi="Times New Roman"/>
                <w:color w:val="000000"/>
                <w:sz w:val="24"/>
                <w:szCs w:val="24"/>
              </w:rPr>
              <w:t>Системы менеджмента качества в строительстве</w:t>
            </w:r>
            <w:r w:rsidRPr="000D79E3">
              <w:rPr>
                <w:rFonts w:ascii="Times New Roman" w:eastAsia="Calibri" w:hAnsi="Times New Roman"/>
                <w:sz w:val="24"/>
                <w:szCs w:val="24"/>
              </w:rPr>
              <w:t>»</w:t>
            </w:r>
          </w:p>
          <w:p w:rsidR="00D34762" w:rsidRPr="000D79E3" w:rsidRDefault="00D34762"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 xml:space="preserve">для направления подготовки 38.03.01 «Экономика», </w:t>
            </w:r>
            <w:r w:rsidR="00B15514">
              <w:rPr>
                <w:rFonts w:ascii="Times New Roman" w:eastAsia="Calibri" w:hAnsi="Times New Roman"/>
                <w:sz w:val="24"/>
                <w:szCs w:val="24"/>
              </w:rPr>
              <w:t>профиль «</w:t>
            </w:r>
            <w:r w:rsidR="00EE7E28">
              <w:rPr>
                <w:rFonts w:ascii="Times New Roman" w:eastAsia="Calibri" w:hAnsi="Times New Roman"/>
                <w:sz w:val="24"/>
                <w:szCs w:val="24"/>
              </w:rPr>
              <w:t>Экономика строительного бизнеса</w:t>
            </w:r>
            <w:r w:rsidR="00B15514">
              <w:rPr>
                <w:rFonts w:ascii="Times New Roman" w:eastAsia="Calibri" w:hAnsi="Times New Roman"/>
                <w:sz w:val="24"/>
                <w:szCs w:val="24"/>
              </w:rPr>
              <w:t>»</w:t>
            </w:r>
          </w:p>
        </w:tc>
        <w:tc>
          <w:tcPr>
            <w:tcW w:w="1201" w:type="pct"/>
          </w:tcPr>
          <w:p w:rsidR="00D34762" w:rsidRPr="000D79E3" w:rsidRDefault="00D34762"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УТВЕРЖДАЮ:</w:t>
            </w:r>
          </w:p>
          <w:p w:rsidR="00D34762" w:rsidRPr="000D79E3" w:rsidRDefault="00D34762"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Зав. кафедрой,</w:t>
            </w:r>
          </w:p>
          <w:p w:rsidR="00D34762" w:rsidRPr="000D79E3" w:rsidRDefault="00D34762"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д.э.н., проф.</w:t>
            </w:r>
          </w:p>
        </w:tc>
      </w:tr>
      <w:tr w:rsidR="00D34762" w:rsidRPr="000D79E3" w:rsidTr="00D34762">
        <w:trPr>
          <w:cantSplit/>
          <w:trHeight w:val="775"/>
        </w:trPr>
        <w:tc>
          <w:tcPr>
            <w:tcW w:w="1241" w:type="pct"/>
            <w:vMerge w:val="restart"/>
            <w:vAlign w:val="center"/>
          </w:tcPr>
          <w:p w:rsidR="00D34762" w:rsidRPr="000D79E3" w:rsidRDefault="00D34762"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Кафедра «Экономика транспорта»</w:t>
            </w:r>
          </w:p>
          <w:p w:rsidR="00D34762" w:rsidRPr="000D79E3" w:rsidRDefault="00D34762"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 xml:space="preserve">2021-2022 </w:t>
            </w:r>
            <w:proofErr w:type="spellStart"/>
            <w:r w:rsidRPr="000D79E3">
              <w:rPr>
                <w:rFonts w:ascii="Times New Roman" w:eastAsia="Calibri" w:hAnsi="Times New Roman"/>
                <w:sz w:val="24"/>
                <w:szCs w:val="24"/>
              </w:rPr>
              <w:t>уч.гг</w:t>
            </w:r>
            <w:proofErr w:type="spellEnd"/>
            <w:r w:rsidRPr="000D79E3">
              <w:rPr>
                <w:rFonts w:ascii="Times New Roman" w:eastAsia="Calibri" w:hAnsi="Times New Roman"/>
                <w:sz w:val="24"/>
                <w:szCs w:val="24"/>
              </w:rPr>
              <w:t>.</w:t>
            </w:r>
          </w:p>
        </w:tc>
        <w:tc>
          <w:tcPr>
            <w:tcW w:w="2558" w:type="pct"/>
            <w:vMerge/>
            <w:vAlign w:val="center"/>
          </w:tcPr>
          <w:p w:rsidR="00D34762" w:rsidRPr="000D79E3" w:rsidRDefault="00D34762" w:rsidP="000D79E3">
            <w:pPr>
              <w:spacing w:after="0" w:line="240" w:lineRule="auto"/>
              <w:jc w:val="center"/>
              <w:rPr>
                <w:rFonts w:ascii="Times New Roman" w:eastAsia="Calibri" w:hAnsi="Times New Roman"/>
                <w:sz w:val="24"/>
                <w:szCs w:val="24"/>
              </w:rPr>
            </w:pPr>
          </w:p>
        </w:tc>
        <w:tc>
          <w:tcPr>
            <w:tcW w:w="1201" w:type="pct"/>
          </w:tcPr>
          <w:p w:rsidR="00D34762" w:rsidRPr="000D79E3" w:rsidRDefault="00D34762" w:rsidP="000D79E3">
            <w:pPr>
              <w:spacing w:after="0" w:line="240" w:lineRule="auto"/>
              <w:jc w:val="center"/>
              <w:rPr>
                <w:rFonts w:ascii="Times New Roman" w:eastAsia="Calibri" w:hAnsi="Times New Roman"/>
                <w:sz w:val="24"/>
                <w:szCs w:val="24"/>
              </w:rPr>
            </w:pPr>
            <w:r w:rsidRPr="000D79E3">
              <w:rPr>
                <w:rFonts w:ascii="Times New Roman" w:eastAsia="SimSun" w:hAnsi="Times New Roman"/>
                <w:noProof/>
                <w:sz w:val="24"/>
                <w:szCs w:val="24"/>
              </w:rPr>
              <w:drawing>
                <wp:inline distT="0" distB="0" distL="0" distR="0" wp14:anchorId="1482168A" wp14:editId="5DA77B41">
                  <wp:extent cx="1295400" cy="485775"/>
                  <wp:effectExtent l="0" t="0" r="0" b="9525"/>
                  <wp:docPr id="389" name="Рисунок 389" descr="подпись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подпись 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295400" cy="485775"/>
                          </a:xfrm>
                          <a:prstGeom prst="rect">
                            <a:avLst/>
                          </a:prstGeom>
                          <a:noFill/>
                          <a:ln>
                            <a:noFill/>
                          </a:ln>
                        </pic:spPr>
                      </pic:pic>
                    </a:graphicData>
                  </a:graphic>
                </wp:inline>
              </w:drawing>
            </w:r>
          </w:p>
        </w:tc>
      </w:tr>
      <w:tr w:rsidR="00D34762" w:rsidRPr="000D79E3" w:rsidTr="00D34762">
        <w:trPr>
          <w:cantSplit/>
          <w:trHeight w:val="485"/>
        </w:trPr>
        <w:tc>
          <w:tcPr>
            <w:tcW w:w="1241" w:type="pct"/>
            <w:vMerge/>
            <w:vAlign w:val="center"/>
          </w:tcPr>
          <w:p w:rsidR="00D34762" w:rsidRPr="000D79E3" w:rsidRDefault="00D34762" w:rsidP="000D79E3">
            <w:pPr>
              <w:spacing w:after="0" w:line="240" w:lineRule="auto"/>
              <w:jc w:val="center"/>
              <w:rPr>
                <w:rFonts w:ascii="Times New Roman" w:eastAsia="Calibri" w:hAnsi="Times New Roman"/>
                <w:sz w:val="24"/>
                <w:szCs w:val="24"/>
              </w:rPr>
            </w:pPr>
          </w:p>
        </w:tc>
        <w:tc>
          <w:tcPr>
            <w:tcW w:w="2558" w:type="pct"/>
            <w:vMerge/>
            <w:vAlign w:val="center"/>
          </w:tcPr>
          <w:p w:rsidR="00D34762" w:rsidRPr="000D79E3" w:rsidRDefault="00D34762" w:rsidP="000D79E3">
            <w:pPr>
              <w:spacing w:after="0" w:line="240" w:lineRule="auto"/>
              <w:jc w:val="center"/>
              <w:rPr>
                <w:rFonts w:ascii="Times New Roman" w:eastAsia="Calibri" w:hAnsi="Times New Roman"/>
                <w:sz w:val="24"/>
                <w:szCs w:val="24"/>
              </w:rPr>
            </w:pPr>
          </w:p>
        </w:tc>
        <w:tc>
          <w:tcPr>
            <w:tcW w:w="1201" w:type="pct"/>
            <w:vAlign w:val="bottom"/>
          </w:tcPr>
          <w:p w:rsidR="00D34762" w:rsidRPr="000D79E3" w:rsidRDefault="00D34762" w:rsidP="000D79E3">
            <w:pPr>
              <w:spacing w:after="0" w:line="240" w:lineRule="auto"/>
              <w:jc w:val="center"/>
              <w:rPr>
                <w:rFonts w:ascii="Times New Roman" w:eastAsia="Calibri" w:hAnsi="Times New Roman"/>
                <w:sz w:val="24"/>
                <w:szCs w:val="24"/>
              </w:rPr>
            </w:pPr>
            <w:proofErr w:type="spellStart"/>
            <w:r w:rsidRPr="000D79E3">
              <w:rPr>
                <w:rFonts w:ascii="Times New Roman" w:eastAsia="Calibri" w:hAnsi="Times New Roman"/>
                <w:sz w:val="24"/>
                <w:szCs w:val="24"/>
              </w:rPr>
              <w:t>Рачек</w:t>
            </w:r>
            <w:proofErr w:type="spellEnd"/>
            <w:r w:rsidRPr="000D79E3">
              <w:rPr>
                <w:rFonts w:ascii="Times New Roman" w:eastAsia="Calibri" w:hAnsi="Times New Roman"/>
                <w:sz w:val="24"/>
                <w:szCs w:val="24"/>
              </w:rPr>
              <w:t xml:space="preserve"> С.В.</w:t>
            </w:r>
          </w:p>
        </w:tc>
      </w:tr>
      <w:tr w:rsidR="000845EC" w:rsidRPr="000D79E3" w:rsidTr="000845EC">
        <w:trPr>
          <w:cantSplit/>
          <w:trHeight w:val="70"/>
        </w:trPr>
        <w:tc>
          <w:tcPr>
            <w:tcW w:w="5000" w:type="pct"/>
            <w:gridSpan w:val="3"/>
          </w:tcPr>
          <w:p w:rsidR="000845EC" w:rsidRPr="000845EC" w:rsidRDefault="000845EC" w:rsidP="000845EC">
            <w:pPr>
              <w:spacing w:after="0" w:line="240" w:lineRule="auto"/>
              <w:rPr>
                <w:rFonts w:ascii="Times New Roman" w:hAnsi="Times New Roman"/>
                <w:sz w:val="24"/>
                <w:szCs w:val="24"/>
              </w:rPr>
            </w:pPr>
            <w:r w:rsidRPr="000845EC">
              <w:rPr>
                <w:rFonts w:ascii="Times New Roman" w:hAnsi="Times New Roman"/>
                <w:color w:val="000000"/>
                <w:sz w:val="24"/>
                <w:szCs w:val="24"/>
              </w:rPr>
              <w:t xml:space="preserve">1. Порядок </w:t>
            </w:r>
            <w:r w:rsidRPr="000845EC">
              <w:rPr>
                <w:rFonts w:ascii="Times New Roman" w:eastAsia="Calibri" w:hAnsi="Times New Roman"/>
                <w:sz w:val="24"/>
                <w:szCs w:val="24"/>
              </w:rPr>
              <w:t>выдачи</w:t>
            </w:r>
            <w:r w:rsidRPr="000845EC">
              <w:rPr>
                <w:rFonts w:ascii="Times New Roman" w:hAnsi="Times New Roman"/>
                <w:color w:val="000000"/>
                <w:sz w:val="24"/>
                <w:szCs w:val="24"/>
              </w:rPr>
              <w:t xml:space="preserve"> разрешения на ввод объекта в эксплуатацию. </w:t>
            </w:r>
          </w:p>
        </w:tc>
      </w:tr>
      <w:tr w:rsidR="000845EC" w:rsidRPr="000D79E3" w:rsidTr="000845EC">
        <w:trPr>
          <w:cantSplit/>
          <w:trHeight w:val="70"/>
        </w:trPr>
        <w:tc>
          <w:tcPr>
            <w:tcW w:w="5000" w:type="pct"/>
            <w:gridSpan w:val="3"/>
          </w:tcPr>
          <w:p w:rsidR="000845EC" w:rsidRPr="000845EC" w:rsidRDefault="000845EC" w:rsidP="000845EC">
            <w:pPr>
              <w:spacing w:after="0" w:line="240" w:lineRule="auto"/>
              <w:rPr>
                <w:rFonts w:ascii="Times New Roman" w:hAnsi="Times New Roman"/>
                <w:color w:val="000000"/>
                <w:sz w:val="24"/>
                <w:szCs w:val="24"/>
              </w:rPr>
            </w:pPr>
            <w:r w:rsidRPr="000845EC">
              <w:rPr>
                <w:rFonts w:ascii="Times New Roman" w:hAnsi="Times New Roman"/>
                <w:color w:val="000000"/>
                <w:sz w:val="24"/>
                <w:szCs w:val="24"/>
              </w:rPr>
              <w:t>2. Принципы построения системы нормативных документов РФ.</w:t>
            </w:r>
          </w:p>
        </w:tc>
      </w:tr>
      <w:tr w:rsidR="000845EC" w:rsidRPr="000D79E3" w:rsidTr="000845EC">
        <w:trPr>
          <w:cantSplit/>
          <w:trHeight w:val="70"/>
        </w:trPr>
        <w:tc>
          <w:tcPr>
            <w:tcW w:w="5000" w:type="pct"/>
            <w:gridSpan w:val="3"/>
          </w:tcPr>
          <w:p w:rsidR="000845EC" w:rsidRPr="000845EC" w:rsidRDefault="000845EC" w:rsidP="000845EC">
            <w:pPr>
              <w:spacing w:after="0" w:line="240" w:lineRule="auto"/>
              <w:jc w:val="both"/>
              <w:rPr>
                <w:rFonts w:ascii="Times New Roman" w:hAnsi="Times New Roman"/>
                <w:sz w:val="24"/>
                <w:szCs w:val="24"/>
              </w:rPr>
            </w:pPr>
            <w:r>
              <w:rPr>
                <w:rFonts w:ascii="Times New Roman" w:hAnsi="Times New Roman"/>
                <w:sz w:val="24"/>
                <w:szCs w:val="24"/>
              </w:rPr>
              <w:t xml:space="preserve">3. </w:t>
            </w:r>
            <w:r w:rsidRPr="000845EC">
              <w:rPr>
                <w:rFonts w:ascii="Times New Roman" w:hAnsi="Times New Roman"/>
                <w:sz w:val="24"/>
                <w:szCs w:val="24"/>
              </w:rPr>
              <w:t>Типовое практическое задание</w:t>
            </w:r>
            <w:r>
              <w:rPr>
                <w:rFonts w:ascii="Times New Roman" w:hAnsi="Times New Roman"/>
                <w:sz w:val="24"/>
                <w:szCs w:val="24"/>
              </w:rPr>
              <w:t>.</w:t>
            </w:r>
          </w:p>
        </w:tc>
      </w:tr>
    </w:tbl>
    <w:p w:rsidR="00D34762" w:rsidRPr="000D79E3" w:rsidRDefault="00D34762" w:rsidP="000D79E3">
      <w:pPr>
        <w:spacing w:after="0" w:line="240" w:lineRule="auto"/>
        <w:rPr>
          <w:rFonts w:ascii="Times New Roman" w:eastAsia="Calibri" w:hAnsi="Times New Roman"/>
          <w:sz w:val="24"/>
          <w:szCs w:val="24"/>
        </w:rPr>
      </w:pPr>
    </w:p>
    <w:p w:rsidR="00D34762" w:rsidRPr="001745B4" w:rsidRDefault="00D34762" w:rsidP="00AD4E9D">
      <w:pPr>
        <w:pStyle w:val="a5"/>
        <w:numPr>
          <w:ilvl w:val="1"/>
          <w:numId w:val="100"/>
        </w:numPr>
        <w:tabs>
          <w:tab w:val="left" w:pos="709"/>
          <w:tab w:val="left" w:pos="1134"/>
        </w:tabs>
        <w:autoSpaceDE w:val="0"/>
        <w:autoSpaceDN w:val="0"/>
        <w:adjustRightInd w:val="0"/>
        <w:spacing w:after="0" w:line="240" w:lineRule="auto"/>
        <w:ind w:left="0" w:firstLine="709"/>
        <w:jc w:val="both"/>
        <w:rPr>
          <w:rFonts w:ascii="Times New Roman" w:eastAsia="Calibri" w:hAnsi="Times New Roman"/>
          <w:i/>
          <w:sz w:val="24"/>
          <w:szCs w:val="24"/>
        </w:rPr>
      </w:pPr>
      <w:r w:rsidRPr="001745B4">
        <w:rPr>
          <w:rFonts w:ascii="Times New Roman" w:eastAsia="Calibri" w:hAnsi="Times New Roman"/>
          <w:i/>
          <w:sz w:val="24"/>
          <w:szCs w:val="24"/>
        </w:rPr>
        <w:t xml:space="preserve">Типовое практическое задание </w:t>
      </w:r>
    </w:p>
    <w:p w:rsidR="000845EC" w:rsidRPr="000845EC" w:rsidRDefault="000845EC" w:rsidP="000845EC">
      <w:pPr>
        <w:pStyle w:val="a5"/>
        <w:autoSpaceDE w:val="0"/>
        <w:autoSpaceDN w:val="0"/>
        <w:adjustRightInd w:val="0"/>
        <w:spacing w:after="0" w:line="240" w:lineRule="auto"/>
        <w:ind w:left="0" w:firstLine="709"/>
        <w:jc w:val="both"/>
        <w:rPr>
          <w:rFonts w:ascii="Times New Roman" w:hAnsi="Times New Roman"/>
          <w:sz w:val="24"/>
        </w:rPr>
      </w:pPr>
      <w:r w:rsidRPr="000845EC">
        <w:rPr>
          <w:rFonts w:ascii="Times New Roman" w:hAnsi="Times New Roman"/>
          <w:sz w:val="24"/>
        </w:rPr>
        <w:t xml:space="preserve">Разработать контрольный листок и построить диаграмму Парето по дефектам кровельных листов. Исходные данные приведены в таблице. </w:t>
      </w:r>
    </w:p>
    <w:tbl>
      <w:tblPr>
        <w:tblStyle w:val="ac"/>
        <w:tblW w:w="0" w:type="auto"/>
        <w:tblLook w:val="04A0" w:firstRow="1" w:lastRow="0" w:firstColumn="1" w:lastColumn="0" w:noHBand="0" w:noVBand="1"/>
      </w:tblPr>
      <w:tblGrid>
        <w:gridCol w:w="1242"/>
        <w:gridCol w:w="5137"/>
        <w:gridCol w:w="3191"/>
      </w:tblGrid>
      <w:tr w:rsidR="000845EC" w:rsidTr="000845EC">
        <w:tc>
          <w:tcPr>
            <w:tcW w:w="1242" w:type="dxa"/>
            <w:vAlign w:val="center"/>
          </w:tcPr>
          <w:p w:rsidR="000845EC" w:rsidRPr="004754AE" w:rsidRDefault="000845EC" w:rsidP="000845EC">
            <w:pPr>
              <w:autoSpaceDE w:val="0"/>
              <w:autoSpaceDN w:val="0"/>
              <w:adjustRightInd w:val="0"/>
              <w:jc w:val="center"/>
              <w:rPr>
                <w:rFonts w:ascii="Times New Roman" w:hAnsi="Times New Roman"/>
                <w:sz w:val="24"/>
              </w:rPr>
            </w:pPr>
            <w:r w:rsidRPr="004754AE">
              <w:rPr>
                <w:rFonts w:ascii="Times New Roman" w:hAnsi="Times New Roman"/>
                <w:sz w:val="24"/>
              </w:rPr>
              <w:t>№ п/п</w:t>
            </w:r>
          </w:p>
        </w:tc>
        <w:tc>
          <w:tcPr>
            <w:tcW w:w="5138" w:type="dxa"/>
            <w:vAlign w:val="center"/>
          </w:tcPr>
          <w:p w:rsidR="000845EC" w:rsidRPr="004754AE" w:rsidRDefault="000845EC" w:rsidP="000845EC">
            <w:pPr>
              <w:autoSpaceDE w:val="0"/>
              <w:autoSpaceDN w:val="0"/>
              <w:adjustRightInd w:val="0"/>
              <w:jc w:val="center"/>
              <w:rPr>
                <w:rFonts w:ascii="Times New Roman" w:hAnsi="Times New Roman"/>
                <w:sz w:val="24"/>
              </w:rPr>
            </w:pPr>
            <w:r w:rsidRPr="004754AE">
              <w:rPr>
                <w:rFonts w:ascii="Times New Roman" w:hAnsi="Times New Roman"/>
                <w:sz w:val="24"/>
              </w:rPr>
              <w:t>Дефект</w:t>
            </w:r>
          </w:p>
        </w:tc>
        <w:tc>
          <w:tcPr>
            <w:tcW w:w="3191" w:type="dxa"/>
            <w:vAlign w:val="center"/>
          </w:tcPr>
          <w:p w:rsidR="000845EC" w:rsidRPr="004754AE" w:rsidRDefault="000845EC" w:rsidP="000845EC">
            <w:pPr>
              <w:autoSpaceDE w:val="0"/>
              <w:autoSpaceDN w:val="0"/>
              <w:adjustRightInd w:val="0"/>
              <w:jc w:val="center"/>
              <w:rPr>
                <w:rFonts w:ascii="Times New Roman" w:hAnsi="Times New Roman"/>
                <w:sz w:val="24"/>
              </w:rPr>
            </w:pPr>
            <w:r w:rsidRPr="004754AE">
              <w:rPr>
                <w:rFonts w:ascii="Times New Roman" w:hAnsi="Times New Roman"/>
                <w:sz w:val="24"/>
              </w:rPr>
              <w:t>Число дефектов</w:t>
            </w:r>
          </w:p>
        </w:tc>
      </w:tr>
      <w:tr w:rsidR="000845EC" w:rsidTr="000845EC">
        <w:tc>
          <w:tcPr>
            <w:tcW w:w="1242" w:type="dxa"/>
            <w:vAlign w:val="center"/>
          </w:tcPr>
          <w:p w:rsidR="000845EC" w:rsidRPr="004754AE" w:rsidRDefault="000845EC" w:rsidP="000845EC">
            <w:pPr>
              <w:autoSpaceDE w:val="0"/>
              <w:autoSpaceDN w:val="0"/>
              <w:adjustRightInd w:val="0"/>
              <w:jc w:val="center"/>
              <w:rPr>
                <w:rFonts w:ascii="Times New Roman" w:hAnsi="Times New Roman"/>
                <w:sz w:val="24"/>
              </w:rPr>
            </w:pPr>
            <w:r>
              <w:rPr>
                <w:rFonts w:ascii="Times New Roman" w:hAnsi="Times New Roman"/>
                <w:sz w:val="24"/>
              </w:rPr>
              <w:t>1</w:t>
            </w:r>
          </w:p>
        </w:tc>
        <w:tc>
          <w:tcPr>
            <w:tcW w:w="5138" w:type="dxa"/>
            <w:vAlign w:val="center"/>
          </w:tcPr>
          <w:p w:rsidR="000845EC" w:rsidRPr="004754AE" w:rsidRDefault="000845EC" w:rsidP="000845EC">
            <w:pPr>
              <w:autoSpaceDE w:val="0"/>
              <w:autoSpaceDN w:val="0"/>
              <w:adjustRightInd w:val="0"/>
              <w:jc w:val="center"/>
              <w:rPr>
                <w:rFonts w:ascii="Times New Roman" w:hAnsi="Times New Roman"/>
                <w:sz w:val="24"/>
              </w:rPr>
            </w:pPr>
            <w:r w:rsidRPr="004754AE">
              <w:rPr>
                <w:rFonts w:ascii="Times New Roman" w:hAnsi="Times New Roman"/>
                <w:sz w:val="24"/>
              </w:rPr>
              <w:t>Боковой изгиб</w:t>
            </w:r>
          </w:p>
        </w:tc>
        <w:tc>
          <w:tcPr>
            <w:tcW w:w="3191" w:type="dxa"/>
            <w:vAlign w:val="center"/>
          </w:tcPr>
          <w:p w:rsidR="000845EC" w:rsidRPr="004754AE" w:rsidRDefault="000845EC" w:rsidP="000845EC">
            <w:pPr>
              <w:autoSpaceDE w:val="0"/>
              <w:autoSpaceDN w:val="0"/>
              <w:adjustRightInd w:val="0"/>
              <w:jc w:val="center"/>
              <w:rPr>
                <w:rFonts w:ascii="Times New Roman" w:hAnsi="Times New Roman"/>
                <w:sz w:val="24"/>
              </w:rPr>
            </w:pPr>
            <w:r>
              <w:rPr>
                <w:rFonts w:ascii="Times New Roman" w:hAnsi="Times New Roman"/>
                <w:sz w:val="24"/>
              </w:rPr>
              <w:t>74</w:t>
            </w:r>
          </w:p>
        </w:tc>
      </w:tr>
      <w:tr w:rsidR="000845EC" w:rsidTr="000845EC">
        <w:tc>
          <w:tcPr>
            <w:tcW w:w="1242" w:type="dxa"/>
            <w:vAlign w:val="center"/>
          </w:tcPr>
          <w:p w:rsidR="000845EC" w:rsidRPr="004754AE" w:rsidRDefault="000845EC" w:rsidP="000845EC">
            <w:pPr>
              <w:autoSpaceDE w:val="0"/>
              <w:autoSpaceDN w:val="0"/>
              <w:adjustRightInd w:val="0"/>
              <w:jc w:val="center"/>
              <w:rPr>
                <w:rFonts w:ascii="Times New Roman" w:hAnsi="Times New Roman"/>
                <w:sz w:val="24"/>
              </w:rPr>
            </w:pPr>
            <w:r>
              <w:rPr>
                <w:rFonts w:ascii="Times New Roman" w:hAnsi="Times New Roman"/>
                <w:sz w:val="24"/>
              </w:rPr>
              <w:t>2</w:t>
            </w:r>
          </w:p>
        </w:tc>
        <w:tc>
          <w:tcPr>
            <w:tcW w:w="5138" w:type="dxa"/>
            <w:vAlign w:val="center"/>
          </w:tcPr>
          <w:p w:rsidR="000845EC" w:rsidRPr="004754AE" w:rsidRDefault="000845EC" w:rsidP="000845EC">
            <w:pPr>
              <w:autoSpaceDE w:val="0"/>
              <w:autoSpaceDN w:val="0"/>
              <w:adjustRightInd w:val="0"/>
              <w:jc w:val="center"/>
              <w:rPr>
                <w:rFonts w:ascii="Times New Roman" w:hAnsi="Times New Roman"/>
                <w:sz w:val="24"/>
              </w:rPr>
            </w:pPr>
            <w:r w:rsidRPr="004754AE">
              <w:rPr>
                <w:rFonts w:ascii="Times New Roman" w:hAnsi="Times New Roman"/>
                <w:sz w:val="24"/>
              </w:rPr>
              <w:t>Коробление</w:t>
            </w:r>
          </w:p>
        </w:tc>
        <w:tc>
          <w:tcPr>
            <w:tcW w:w="3191" w:type="dxa"/>
            <w:vAlign w:val="center"/>
          </w:tcPr>
          <w:p w:rsidR="000845EC" w:rsidRPr="004754AE" w:rsidRDefault="000845EC" w:rsidP="000845EC">
            <w:pPr>
              <w:autoSpaceDE w:val="0"/>
              <w:autoSpaceDN w:val="0"/>
              <w:adjustRightInd w:val="0"/>
              <w:jc w:val="center"/>
              <w:rPr>
                <w:rFonts w:ascii="Times New Roman" w:hAnsi="Times New Roman"/>
                <w:sz w:val="24"/>
              </w:rPr>
            </w:pPr>
            <w:r>
              <w:rPr>
                <w:rFonts w:ascii="Times New Roman" w:hAnsi="Times New Roman"/>
                <w:sz w:val="24"/>
              </w:rPr>
              <w:t>41</w:t>
            </w:r>
          </w:p>
        </w:tc>
      </w:tr>
      <w:tr w:rsidR="000845EC" w:rsidTr="000845EC">
        <w:tc>
          <w:tcPr>
            <w:tcW w:w="1242" w:type="dxa"/>
            <w:vAlign w:val="center"/>
          </w:tcPr>
          <w:p w:rsidR="000845EC" w:rsidRPr="004754AE" w:rsidRDefault="000845EC" w:rsidP="000845EC">
            <w:pPr>
              <w:autoSpaceDE w:val="0"/>
              <w:autoSpaceDN w:val="0"/>
              <w:adjustRightInd w:val="0"/>
              <w:jc w:val="center"/>
              <w:rPr>
                <w:rFonts w:ascii="Times New Roman" w:hAnsi="Times New Roman"/>
                <w:sz w:val="24"/>
              </w:rPr>
            </w:pPr>
            <w:r>
              <w:rPr>
                <w:rFonts w:ascii="Times New Roman" w:hAnsi="Times New Roman"/>
                <w:sz w:val="24"/>
              </w:rPr>
              <w:t>3</w:t>
            </w:r>
          </w:p>
        </w:tc>
        <w:tc>
          <w:tcPr>
            <w:tcW w:w="5138" w:type="dxa"/>
            <w:vAlign w:val="center"/>
          </w:tcPr>
          <w:p w:rsidR="000845EC" w:rsidRPr="004754AE" w:rsidRDefault="000845EC" w:rsidP="000845EC">
            <w:pPr>
              <w:autoSpaceDE w:val="0"/>
              <w:autoSpaceDN w:val="0"/>
              <w:adjustRightInd w:val="0"/>
              <w:jc w:val="center"/>
              <w:rPr>
                <w:rFonts w:ascii="Times New Roman" w:hAnsi="Times New Roman"/>
                <w:sz w:val="24"/>
              </w:rPr>
            </w:pPr>
            <w:r w:rsidRPr="004754AE">
              <w:rPr>
                <w:rFonts w:ascii="Times New Roman" w:hAnsi="Times New Roman"/>
                <w:sz w:val="24"/>
              </w:rPr>
              <w:t>Отклонение от перпендикулярности</w:t>
            </w:r>
          </w:p>
        </w:tc>
        <w:tc>
          <w:tcPr>
            <w:tcW w:w="3191" w:type="dxa"/>
            <w:vAlign w:val="center"/>
          </w:tcPr>
          <w:p w:rsidR="000845EC" w:rsidRPr="004754AE" w:rsidRDefault="000845EC" w:rsidP="000845EC">
            <w:pPr>
              <w:autoSpaceDE w:val="0"/>
              <w:autoSpaceDN w:val="0"/>
              <w:adjustRightInd w:val="0"/>
              <w:jc w:val="center"/>
              <w:rPr>
                <w:rFonts w:ascii="Times New Roman" w:hAnsi="Times New Roman"/>
                <w:sz w:val="24"/>
              </w:rPr>
            </w:pPr>
            <w:r>
              <w:rPr>
                <w:rFonts w:ascii="Times New Roman" w:hAnsi="Times New Roman"/>
                <w:sz w:val="24"/>
              </w:rPr>
              <w:t>29</w:t>
            </w:r>
          </w:p>
        </w:tc>
      </w:tr>
      <w:tr w:rsidR="000845EC" w:rsidTr="000845EC">
        <w:tc>
          <w:tcPr>
            <w:tcW w:w="1242" w:type="dxa"/>
            <w:vAlign w:val="center"/>
          </w:tcPr>
          <w:p w:rsidR="000845EC" w:rsidRPr="004754AE" w:rsidRDefault="000845EC" w:rsidP="000845EC">
            <w:pPr>
              <w:autoSpaceDE w:val="0"/>
              <w:autoSpaceDN w:val="0"/>
              <w:adjustRightInd w:val="0"/>
              <w:jc w:val="center"/>
              <w:rPr>
                <w:rFonts w:ascii="Times New Roman" w:hAnsi="Times New Roman"/>
                <w:sz w:val="24"/>
              </w:rPr>
            </w:pPr>
            <w:r>
              <w:rPr>
                <w:rFonts w:ascii="Times New Roman" w:hAnsi="Times New Roman"/>
                <w:sz w:val="24"/>
              </w:rPr>
              <w:t>4</w:t>
            </w:r>
          </w:p>
        </w:tc>
        <w:tc>
          <w:tcPr>
            <w:tcW w:w="5138" w:type="dxa"/>
            <w:vAlign w:val="center"/>
          </w:tcPr>
          <w:p w:rsidR="000845EC" w:rsidRPr="004754AE" w:rsidRDefault="000845EC" w:rsidP="000845EC">
            <w:pPr>
              <w:autoSpaceDE w:val="0"/>
              <w:autoSpaceDN w:val="0"/>
              <w:adjustRightInd w:val="0"/>
              <w:jc w:val="center"/>
              <w:rPr>
                <w:rFonts w:ascii="Times New Roman" w:hAnsi="Times New Roman"/>
                <w:sz w:val="24"/>
              </w:rPr>
            </w:pPr>
            <w:r w:rsidRPr="004754AE">
              <w:rPr>
                <w:rFonts w:ascii="Times New Roman" w:hAnsi="Times New Roman"/>
                <w:sz w:val="24"/>
              </w:rPr>
              <w:t>Трещины</w:t>
            </w:r>
          </w:p>
        </w:tc>
        <w:tc>
          <w:tcPr>
            <w:tcW w:w="3191" w:type="dxa"/>
            <w:vAlign w:val="center"/>
          </w:tcPr>
          <w:p w:rsidR="000845EC" w:rsidRPr="004754AE" w:rsidRDefault="000845EC" w:rsidP="000845EC">
            <w:pPr>
              <w:autoSpaceDE w:val="0"/>
              <w:autoSpaceDN w:val="0"/>
              <w:adjustRightInd w:val="0"/>
              <w:jc w:val="center"/>
              <w:rPr>
                <w:rFonts w:ascii="Times New Roman" w:hAnsi="Times New Roman"/>
                <w:sz w:val="24"/>
              </w:rPr>
            </w:pPr>
            <w:r>
              <w:rPr>
                <w:rFonts w:ascii="Times New Roman" w:hAnsi="Times New Roman"/>
                <w:sz w:val="24"/>
              </w:rPr>
              <w:t>14</w:t>
            </w:r>
          </w:p>
        </w:tc>
      </w:tr>
      <w:tr w:rsidR="000845EC" w:rsidTr="000845EC">
        <w:tc>
          <w:tcPr>
            <w:tcW w:w="1242" w:type="dxa"/>
            <w:vAlign w:val="center"/>
          </w:tcPr>
          <w:p w:rsidR="000845EC" w:rsidRPr="004754AE" w:rsidRDefault="000845EC" w:rsidP="000845EC">
            <w:pPr>
              <w:autoSpaceDE w:val="0"/>
              <w:autoSpaceDN w:val="0"/>
              <w:adjustRightInd w:val="0"/>
              <w:jc w:val="center"/>
              <w:rPr>
                <w:rFonts w:ascii="Times New Roman" w:hAnsi="Times New Roman"/>
                <w:sz w:val="24"/>
              </w:rPr>
            </w:pPr>
            <w:r>
              <w:rPr>
                <w:rFonts w:ascii="Times New Roman" w:hAnsi="Times New Roman"/>
                <w:sz w:val="24"/>
              </w:rPr>
              <w:t>5</w:t>
            </w:r>
          </w:p>
        </w:tc>
        <w:tc>
          <w:tcPr>
            <w:tcW w:w="5138" w:type="dxa"/>
            <w:vAlign w:val="center"/>
          </w:tcPr>
          <w:p w:rsidR="000845EC" w:rsidRPr="004754AE" w:rsidRDefault="000845EC" w:rsidP="000845EC">
            <w:pPr>
              <w:autoSpaceDE w:val="0"/>
              <w:autoSpaceDN w:val="0"/>
              <w:adjustRightInd w:val="0"/>
              <w:jc w:val="center"/>
              <w:rPr>
                <w:rFonts w:ascii="Times New Roman" w:hAnsi="Times New Roman"/>
                <w:sz w:val="24"/>
              </w:rPr>
            </w:pPr>
            <w:r w:rsidRPr="004754AE">
              <w:rPr>
                <w:rFonts w:ascii="Times New Roman" w:hAnsi="Times New Roman"/>
                <w:sz w:val="24"/>
              </w:rPr>
              <w:t>Винтообразность</w:t>
            </w:r>
          </w:p>
        </w:tc>
        <w:tc>
          <w:tcPr>
            <w:tcW w:w="3191" w:type="dxa"/>
            <w:vAlign w:val="center"/>
          </w:tcPr>
          <w:p w:rsidR="000845EC" w:rsidRPr="004754AE" w:rsidRDefault="000845EC" w:rsidP="000845EC">
            <w:pPr>
              <w:autoSpaceDE w:val="0"/>
              <w:autoSpaceDN w:val="0"/>
              <w:adjustRightInd w:val="0"/>
              <w:jc w:val="center"/>
              <w:rPr>
                <w:rFonts w:ascii="Times New Roman" w:hAnsi="Times New Roman"/>
                <w:sz w:val="24"/>
              </w:rPr>
            </w:pPr>
            <w:r>
              <w:rPr>
                <w:rFonts w:ascii="Times New Roman" w:hAnsi="Times New Roman"/>
                <w:sz w:val="24"/>
              </w:rPr>
              <w:t>9</w:t>
            </w:r>
          </w:p>
        </w:tc>
      </w:tr>
      <w:tr w:rsidR="000845EC" w:rsidTr="000845EC">
        <w:tc>
          <w:tcPr>
            <w:tcW w:w="1242" w:type="dxa"/>
            <w:vAlign w:val="center"/>
          </w:tcPr>
          <w:p w:rsidR="000845EC" w:rsidRPr="004754AE" w:rsidRDefault="000845EC" w:rsidP="000845EC">
            <w:pPr>
              <w:autoSpaceDE w:val="0"/>
              <w:autoSpaceDN w:val="0"/>
              <w:adjustRightInd w:val="0"/>
              <w:jc w:val="center"/>
              <w:rPr>
                <w:rFonts w:ascii="Times New Roman" w:hAnsi="Times New Roman"/>
                <w:sz w:val="24"/>
              </w:rPr>
            </w:pPr>
            <w:r>
              <w:rPr>
                <w:rFonts w:ascii="Times New Roman" w:hAnsi="Times New Roman"/>
                <w:sz w:val="24"/>
              </w:rPr>
              <w:t>6</w:t>
            </w:r>
          </w:p>
        </w:tc>
        <w:tc>
          <w:tcPr>
            <w:tcW w:w="5138" w:type="dxa"/>
            <w:vAlign w:val="center"/>
          </w:tcPr>
          <w:p w:rsidR="000845EC" w:rsidRPr="004754AE" w:rsidRDefault="000845EC" w:rsidP="000845EC">
            <w:pPr>
              <w:autoSpaceDE w:val="0"/>
              <w:autoSpaceDN w:val="0"/>
              <w:adjustRightInd w:val="0"/>
              <w:jc w:val="center"/>
              <w:rPr>
                <w:rFonts w:ascii="Times New Roman" w:hAnsi="Times New Roman"/>
                <w:sz w:val="24"/>
              </w:rPr>
            </w:pPr>
            <w:r w:rsidRPr="004754AE">
              <w:rPr>
                <w:rFonts w:ascii="Times New Roman" w:hAnsi="Times New Roman"/>
                <w:sz w:val="24"/>
              </w:rPr>
              <w:t>Грязь</w:t>
            </w:r>
          </w:p>
        </w:tc>
        <w:tc>
          <w:tcPr>
            <w:tcW w:w="3191" w:type="dxa"/>
            <w:vAlign w:val="center"/>
          </w:tcPr>
          <w:p w:rsidR="000845EC" w:rsidRPr="004754AE" w:rsidRDefault="000845EC" w:rsidP="000845EC">
            <w:pPr>
              <w:autoSpaceDE w:val="0"/>
              <w:autoSpaceDN w:val="0"/>
              <w:adjustRightInd w:val="0"/>
              <w:jc w:val="center"/>
              <w:rPr>
                <w:rFonts w:ascii="Times New Roman" w:hAnsi="Times New Roman"/>
                <w:sz w:val="24"/>
              </w:rPr>
            </w:pPr>
            <w:r>
              <w:rPr>
                <w:rFonts w:ascii="Times New Roman" w:hAnsi="Times New Roman"/>
                <w:sz w:val="24"/>
              </w:rPr>
              <w:t>4</w:t>
            </w:r>
          </w:p>
        </w:tc>
      </w:tr>
      <w:tr w:rsidR="000845EC" w:rsidTr="000845EC">
        <w:tc>
          <w:tcPr>
            <w:tcW w:w="1242" w:type="dxa"/>
            <w:vAlign w:val="center"/>
          </w:tcPr>
          <w:p w:rsidR="000845EC" w:rsidRPr="004754AE" w:rsidRDefault="000845EC" w:rsidP="000845EC">
            <w:pPr>
              <w:autoSpaceDE w:val="0"/>
              <w:autoSpaceDN w:val="0"/>
              <w:adjustRightInd w:val="0"/>
              <w:jc w:val="center"/>
              <w:rPr>
                <w:rFonts w:ascii="Times New Roman" w:hAnsi="Times New Roman"/>
                <w:sz w:val="24"/>
              </w:rPr>
            </w:pPr>
            <w:r>
              <w:rPr>
                <w:rFonts w:ascii="Times New Roman" w:hAnsi="Times New Roman"/>
                <w:sz w:val="24"/>
              </w:rPr>
              <w:t>7</w:t>
            </w:r>
          </w:p>
        </w:tc>
        <w:tc>
          <w:tcPr>
            <w:tcW w:w="5138" w:type="dxa"/>
            <w:vAlign w:val="center"/>
          </w:tcPr>
          <w:p w:rsidR="000845EC" w:rsidRPr="004754AE" w:rsidRDefault="000845EC" w:rsidP="000845EC">
            <w:pPr>
              <w:autoSpaceDE w:val="0"/>
              <w:autoSpaceDN w:val="0"/>
              <w:adjustRightInd w:val="0"/>
              <w:jc w:val="center"/>
              <w:rPr>
                <w:rFonts w:ascii="Times New Roman" w:hAnsi="Times New Roman"/>
                <w:sz w:val="24"/>
              </w:rPr>
            </w:pPr>
            <w:r w:rsidRPr="004754AE">
              <w:rPr>
                <w:rFonts w:ascii="Times New Roman" w:hAnsi="Times New Roman"/>
                <w:sz w:val="24"/>
              </w:rPr>
              <w:t>Шелушение краски</w:t>
            </w:r>
          </w:p>
        </w:tc>
        <w:tc>
          <w:tcPr>
            <w:tcW w:w="3191" w:type="dxa"/>
            <w:vAlign w:val="center"/>
          </w:tcPr>
          <w:p w:rsidR="000845EC" w:rsidRPr="004754AE" w:rsidRDefault="000845EC" w:rsidP="000845EC">
            <w:pPr>
              <w:autoSpaceDE w:val="0"/>
              <w:autoSpaceDN w:val="0"/>
              <w:adjustRightInd w:val="0"/>
              <w:jc w:val="center"/>
              <w:rPr>
                <w:rFonts w:ascii="Times New Roman" w:hAnsi="Times New Roman"/>
                <w:sz w:val="24"/>
              </w:rPr>
            </w:pPr>
            <w:r>
              <w:rPr>
                <w:rFonts w:ascii="Times New Roman" w:hAnsi="Times New Roman"/>
                <w:sz w:val="24"/>
              </w:rPr>
              <w:t>2</w:t>
            </w:r>
          </w:p>
        </w:tc>
      </w:tr>
      <w:tr w:rsidR="000845EC" w:rsidTr="000845EC">
        <w:tc>
          <w:tcPr>
            <w:tcW w:w="1242" w:type="dxa"/>
            <w:vAlign w:val="center"/>
          </w:tcPr>
          <w:p w:rsidR="000845EC" w:rsidRPr="004754AE" w:rsidRDefault="000845EC" w:rsidP="000845EC">
            <w:pPr>
              <w:autoSpaceDE w:val="0"/>
              <w:autoSpaceDN w:val="0"/>
              <w:adjustRightInd w:val="0"/>
              <w:jc w:val="center"/>
              <w:rPr>
                <w:rFonts w:ascii="Times New Roman" w:hAnsi="Times New Roman"/>
                <w:sz w:val="24"/>
              </w:rPr>
            </w:pPr>
            <w:r>
              <w:rPr>
                <w:rFonts w:ascii="Times New Roman" w:hAnsi="Times New Roman"/>
                <w:sz w:val="24"/>
              </w:rPr>
              <w:t>8</w:t>
            </w:r>
          </w:p>
        </w:tc>
        <w:tc>
          <w:tcPr>
            <w:tcW w:w="5138" w:type="dxa"/>
            <w:vAlign w:val="center"/>
          </w:tcPr>
          <w:p w:rsidR="000845EC" w:rsidRPr="004754AE" w:rsidRDefault="000845EC" w:rsidP="000845EC">
            <w:pPr>
              <w:autoSpaceDE w:val="0"/>
              <w:autoSpaceDN w:val="0"/>
              <w:adjustRightInd w:val="0"/>
              <w:jc w:val="center"/>
              <w:rPr>
                <w:rFonts w:ascii="Times New Roman" w:hAnsi="Times New Roman"/>
                <w:sz w:val="24"/>
              </w:rPr>
            </w:pPr>
            <w:r w:rsidRPr="004754AE">
              <w:rPr>
                <w:rFonts w:ascii="Times New Roman" w:hAnsi="Times New Roman"/>
                <w:sz w:val="24"/>
              </w:rPr>
              <w:t>Прочие</w:t>
            </w:r>
          </w:p>
        </w:tc>
        <w:tc>
          <w:tcPr>
            <w:tcW w:w="3191" w:type="dxa"/>
            <w:vAlign w:val="center"/>
          </w:tcPr>
          <w:p w:rsidR="000845EC" w:rsidRPr="004754AE" w:rsidRDefault="000845EC" w:rsidP="000845EC">
            <w:pPr>
              <w:autoSpaceDE w:val="0"/>
              <w:autoSpaceDN w:val="0"/>
              <w:adjustRightInd w:val="0"/>
              <w:jc w:val="center"/>
              <w:rPr>
                <w:rFonts w:ascii="Times New Roman" w:hAnsi="Times New Roman"/>
                <w:sz w:val="24"/>
              </w:rPr>
            </w:pPr>
            <w:r>
              <w:rPr>
                <w:rFonts w:ascii="Times New Roman" w:hAnsi="Times New Roman"/>
                <w:sz w:val="24"/>
              </w:rPr>
              <w:t>7</w:t>
            </w:r>
          </w:p>
        </w:tc>
      </w:tr>
      <w:tr w:rsidR="000845EC" w:rsidTr="000845EC">
        <w:tc>
          <w:tcPr>
            <w:tcW w:w="6380" w:type="dxa"/>
            <w:gridSpan w:val="2"/>
            <w:vAlign w:val="center"/>
          </w:tcPr>
          <w:p w:rsidR="000845EC" w:rsidRPr="004754AE" w:rsidRDefault="000845EC" w:rsidP="000845EC">
            <w:pPr>
              <w:autoSpaceDE w:val="0"/>
              <w:autoSpaceDN w:val="0"/>
              <w:adjustRightInd w:val="0"/>
              <w:jc w:val="right"/>
              <w:rPr>
                <w:rFonts w:ascii="Times New Roman" w:hAnsi="Times New Roman"/>
                <w:sz w:val="24"/>
              </w:rPr>
            </w:pPr>
            <w:r>
              <w:rPr>
                <w:rFonts w:ascii="Times New Roman" w:hAnsi="Times New Roman"/>
                <w:sz w:val="24"/>
              </w:rPr>
              <w:t>Итого</w:t>
            </w:r>
          </w:p>
        </w:tc>
        <w:tc>
          <w:tcPr>
            <w:tcW w:w="3191" w:type="dxa"/>
            <w:vAlign w:val="center"/>
          </w:tcPr>
          <w:p w:rsidR="000845EC" w:rsidRPr="004754AE" w:rsidRDefault="000845EC" w:rsidP="000845EC">
            <w:pPr>
              <w:autoSpaceDE w:val="0"/>
              <w:autoSpaceDN w:val="0"/>
              <w:adjustRightInd w:val="0"/>
              <w:jc w:val="center"/>
              <w:rPr>
                <w:rFonts w:ascii="Times New Roman" w:hAnsi="Times New Roman"/>
                <w:sz w:val="24"/>
              </w:rPr>
            </w:pPr>
            <w:r>
              <w:rPr>
                <w:rFonts w:ascii="Times New Roman" w:hAnsi="Times New Roman"/>
                <w:sz w:val="24"/>
              </w:rPr>
              <w:t>180</w:t>
            </w:r>
          </w:p>
        </w:tc>
      </w:tr>
    </w:tbl>
    <w:p w:rsidR="00D34762" w:rsidRPr="000D79E3" w:rsidRDefault="00D34762" w:rsidP="001745B4">
      <w:pPr>
        <w:spacing w:after="0" w:line="240" w:lineRule="auto"/>
        <w:ind w:firstLine="709"/>
        <w:jc w:val="both"/>
        <w:rPr>
          <w:rFonts w:ascii="Times New Roman" w:eastAsia="Calibri" w:hAnsi="Times New Roman"/>
          <w:sz w:val="24"/>
          <w:szCs w:val="24"/>
        </w:rPr>
      </w:pPr>
    </w:p>
    <w:p w:rsidR="00D34762" w:rsidRPr="000D79E3" w:rsidRDefault="00D34762" w:rsidP="001745B4">
      <w:pPr>
        <w:tabs>
          <w:tab w:val="left" w:pos="1134"/>
        </w:tabs>
        <w:autoSpaceDE w:val="0"/>
        <w:autoSpaceDN w:val="0"/>
        <w:adjustRightInd w:val="0"/>
        <w:spacing w:after="0" w:line="240" w:lineRule="auto"/>
        <w:ind w:firstLine="709"/>
        <w:jc w:val="both"/>
        <w:rPr>
          <w:rFonts w:ascii="Times New Roman" w:hAnsi="Times New Roman"/>
          <w:b/>
          <w:i/>
          <w:sz w:val="24"/>
          <w:szCs w:val="24"/>
        </w:rPr>
      </w:pPr>
      <w:r w:rsidRPr="000D79E3">
        <w:rPr>
          <w:rFonts w:ascii="Times New Roman" w:hAnsi="Times New Roman"/>
          <w:b/>
          <w:i/>
          <w:sz w:val="24"/>
          <w:szCs w:val="24"/>
        </w:rPr>
        <w:t>4 Порядок проведения промежуточной аттестации обучающихся</w:t>
      </w:r>
    </w:p>
    <w:p w:rsidR="00D34762" w:rsidRPr="000D79E3" w:rsidRDefault="00D34762" w:rsidP="001745B4">
      <w:pPr>
        <w:autoSpaceDE w:val="0"/>
        <w:autoSpaceDN w:val="0"/>
        <w:adjustRightInd w:val="0"/>
        <w:spacing w:after="0" w:line="240" w:lineRule="auto"/>
        <w:ind w:firstLine="709"/>
        <w:jc w:val="both"/>
        <w:rPr>
          <w:rFonts w:ascii="Times New Roman" w:hAnsi="Times New Roman"/>
          <w:i/>
          <w:sz w:val="24"/>
          <w:szCs w:val="24"/>
        </w:rPr>
      </w:pPr>
    </w:p>
    <w:p w:rsidR="00D34762" w:rsidRPr="000D79E3" w:rsidRDefault="00D34762" w:rsidP="001745B4">
      <w:pPr>
        <w:tabs>
          <w:tab w:val="left" w:pos="-6521"/>
          <w:tab w:val="left" w:pos="1276"/>
        </w:tabs>
        <w:spacing w:after="0" w:line="240" w:lineRule="auto"/>
        <w:ind w:firstLine="709"/>
        <w:contextualSpacing/>
        <w:jc w:val="both"/>
        <w:rPr>
          <w:rFonts w:ascii="Times New Roman" w:hAnsi="Times New Roman"/>
          <w:i/>
          <w:sz w:val="24"/>
          <w:szCs w:val="24"/>
          <w:lang w:eastAsia="en-US"/>
        </w:rPr>
      </w:pPr>
      <w:r w:rsidRPr="000D79E3">
        <w:rPr>
          <w:rFonts w:ascii="Times New Roman" w:hAnsi="Times New Roman"/>
          <w:i/>
          <w:sz w:val="24"/>
          <w:szCs w:val="24"/>
          <w:lang w:eastAsia="en-US"/>
        </w:rPr>
        <w:t xml:space="preserve">4.1 Документы СМК вуза </w:t>
      </w:r>
    </w:p>
    <w:p w:rsidR="00D34762" w:rsidRPr="000D79E3" w:rsidRDefault="00D34762" w:rsidP="001745B4">
      <w:pPr>
        <w:tabs>
          <w:tab w:val="left" w:pos="-6521"/>
          <w:tab w:val="left" w:pos="1276"/>
        </w:tabs>
        <w:spacing w:after="0" w:line="240" w:lineRule="auto"/>
        <w:ind w:firstLine="709"/>
        <w:contextualSpacing/>
        <w:jc w:val="both"/>
        <w:rPr>
          <w:rFonts w:ascii="Times New Roman" w:hAnsi="Times New Roman"/>
          <w:sz w:val="24"/>
          <w:szCs w:val="24"/>
          <w:lang w:eastAsia="en-US"/>
        </w:rPr>
      </w:pPr>
      <w:r w:rsidRPr="000D79E3">
        <w:rPr>
          <w:rFonts w:ascii="Times New Roman" w:hAnsi="Times New Roman"/>
          <w:sz w:val="24"/>
          <w:szCs w:val="24"/>
          <w:lang w:eastAsia="en-US"/>
        </w:rPr>
        <w:t>Формы, система оценивания, порядок проведения промежуточной аттестации обучающихся, включая порядок установления сроков прохождения испытаний промежуточной аттестации, для лиц, не прошедших промежуточную аттестацию по уважительным причинам или имеющим академическую задолженность, а также периодичность проведения промежуточной аттестации обучающихся регламентированы следующими положениями:</w:t>
      </w:r>
    </w:p>
    <w:p w:rsidR="00047648" w:rsidRPr="000D79E3" w:rsidRDefault="00047648" w:rsidP="00047648">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ПЛ </w:t>
      </w:r>
      <w:r w:rsidR="00770E0C">
        <w:rPr>
          <w:rFonts w:ascii="Times New Roman" w:eastAsia="Calibri" w:hAnsi="Times New Roman"/>
          <w:spacing w:val="-6"/>
          <w:sz w:val="24"/>
          <w:szCs w:val="24"/>
        </w:rPr>
        <w:t>2.3.19-2018</w:t>
      </w:r>
      <w:r w:rsidRPr="000D79E3">
        <w:rPr>
          <w:rFonts w:ascii="Times New Roman" w:eastAsia="Calibri" w:hAnsi="Times New Roman"/>
          <w:spacing w:val="-6"/>
          <w:sz w:val="24"/>
          <w:szCs w:val="24"/>
        </w:rPr>
        <w:t xml:space="preserve"> «СМК. Организация и осуществление образовательной деятельности по образовательным программам высшего образования – программам бакалавриата, программам специалитета, программам магистратуры»;</w:t>
      </w:r>
    </w:p>
    <w:p w:rsidR="00047648" w:rsidRPr="000D79E3" w:rsidRDefault="00047648" w:rsidP="00047648">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ПЛ </w:t>
      </w:r>
      <w:r w:rsidR="00770E0C">
        <w:rPr>
          <w:rFonts w:ascii="Times New Roman" w:eastAsia="Calibri" w:hAnsi="Times New Roman"/>
          <w:spacing w:val="-6"/>
          <w:sz w:val="24"/>
          <w:szCs w:val="24"/>
        </w:rPr>
        <w:t>2.3.22-2018</w:t>
      </w:r>
      <w:r w:rsidRPr="000D79E3">
        <w:rPr>
          <w:rFonts w:ascii="Times New Roman" w:eastAsia="Calibri" w:hAnsi="Times New Roman"/>
          <w:spacing w:val="-6"/>
          <w:sz w:val="24"/>
          <w:szCs w:val="24"/>
        </w:rPr>
        <w:t xml:space="preserve"> «СМК. О формировании фонда оценочных материалов»;</w:t>
      </w:r>
    </w:p>
    <w:p w:rsidR="00047648" w:rsidRPr="000D79E3" w:rsidRDefault="00047648" w:rsidP="00047648">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ПЛ </w:t>
      </w:r>
      <w:r w:rsidR="00770E0C">
        <w:rPr>
          <w:rFonts w:ascii="Times New Roman" w:eastAsia="Calibri" w:hAnsi="Times New Roman"/>
          <w:spacing w:val="-6"/>
          <w:sz w:val="24"/>
          <w:szCs w:val="24"/>
        </w:rPr>
        <w:t>2.3.3-2018</w:t>
      </w:r>
      <w:r w:rsidRPr="000D79E3">
        <w:rPr>
          <w:rFonts w:ascii="Times New Roman" w:eastAsia="Calibri" w:hAnsi="Times New Roman"/>
          <w:spacing w:val="-6"/>
          <w:sz w:val="24"/>
          <w:szCs w:val="24"/>
        </w:rPr>
        <w:t xml:space="preserve"> «СМК. Система мониторинга качества образования с использованием технологии компьютерного тестирования».</w:t>
      </w:r>
    </w:p>
    <w:p w:rsidR="001745B4" w:rsidRPr="000D79E3" w:rsidRDefault="001745B4" w:rsidP="001745B4">
      <w:pPr>
        <w:autoSpaceDE w:val="0"/>
        <w:autoSpaceDN w:val="0"/>
        <w:adjustRightInd w:val="0"/>
        <w:spacing w:after="0" w:line="240" w:lineRule="auto"/>
        <w:ind w:firstLine="709"/>
        <w:jc w:val="both"/>
        <w:rPr>
          <w:rFonts w:ascii="Times New Roman" w:eastAsia="Calibri" w:hAnsi="Times New Roman"/>
          <w:sz w:val="24"/>
          <w:szCs w:val="24"/>
        </w:rPr>
      </w:pPr>
    </w:p>
    <w:p w:rsidR="00D34762" w:rsidRPr="000D79E3" w:rsidRDefault="000845EC" w:rsidP="001745B4">
      <w:pPr>
        <w:tabs>
          <w:tab w:val="left" w:pos="-6521"/>
          <w:tab w:val="left" w:pos="1276"/>
        </w:tabs>
        <w:spacing w:after="0" w:line="240" w:lineRule="auto"/>
        <w:ind w:firstLine="709"/>
        <w:contextualSpacing/>
        <w:jc w:val="both"/>
        <w:rPr>
          <w:rFonts w:ascii="Times New Roman" w:hAnsi="Times New Roman"/>
          <w:i/>
          <w:sz w:val="24"/>
          <w:szCs w:val="24"/>
          <w:lang w:eastAsia="en-US"/>
        </w:rPr>
      </w:pPr>
      <w:r>
        <w:rPr>
          <w:rFonts w:ascii="Times New Roman" w:hAnsi="Times New Roman"/>
          <w:i/>
          <w:sz w:val="24"/>
          <w:szCs w:val="24"/>
          <w:lang w:eastAsia="en-US"/>
        </w:rPr>
        <w:lastRenderedPageBreak/>
        <w:t>4.2</w:t>
      </w:r>
      <w:r w:rsidR="00D34762" w:rsidRPr="000D79E3">
        <w:rPr>
          <w:rFonts w:ascii="Times New Roman" w:hAnsi="Times New Roman"/>
          <w:i/>
          <w:sz w:val="24"/>
          <w:szCs w:val="24"/>
          <w:lang w:eastAsia="en-US"/>
        </w:rPr>
        <w:t xml:space="preserve"> Методические материалы, определяющие процедуру оценивания знаний, умений, навыков и (или) опыта деятельности в ходе промежуточной аттестации</w:t>
      </w:r>
    </w:p>
    <w:p w:rsidR="000845EC" w:rsidRPr="000D79E3" w:rsidRDefault="001745B4" w:rsidP="000845EC">
      <w:pPr>
        <w:tabs>
          <w:tab w:val="left" w:pos="-6521"/>
          <w:tab w:val="left" w:pos="1276"/>
        </w:tabs>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 xml:space="preserve">Промежуточная аттестация по дисциплине </w:t>
      </w:r>
      <w:r w:rsidR="000845EC">
        <w:rPr>
          <w:rFonts w:ascii="Times New Roman" w:hAnsi="Times New Roman"/>
          <w:bCs/>
          <w:sz w:val="24"/>
          <w:szCs w:val="24"/>
        </w:rPr>
        <w:t xml:space="preserve">Б1.В.10 </w:t>
      </w:r>
      <w:r w:rsidRPr="000845EC">
        <w:rPr>
          <w:rFonts w:ascii="Times New Roman" w:hAnsi="Times New Roman"/>
          <w:bCs/>
          <w:sz w:val="24"/>
          <w:szCs w:val="24"/>
        </w:rPr>
        <w:t>«</w:t>
      </w:r>
      <w:r w:rsidR="000845EC" w:rsidRPr="000845EC">
        <w:rPr>
          <w:rFonts w:ascii="Times New Roman" w:eastAsia="Calibri" w:hAnsi="Times New Roman"/>
          <w:color w:val="000000"/>
          <w:sz w:val="24"/>
          <w:szCs w:val="24"/>
        </w:rPr>
        <w:t>Системы менеджмента качества в строительстве</w:t>
      </w:r>
      <w:r w:rsidRPr="000845EC">
        <w:rPr>
          <w:rFonts w:ascii="Times New Roman" w:hAnsi="Times New Roman"/>
          <w:bCs/>
          <w:sz w:val="24"/>
          <w:szCs w:val="24"/>
        </w:rPr>
        <w:t>»</w:t>
      </w:r>
      <w:r w:rsidRPr="000845EC">
        <w:rPr>
          <w:rFonts w:ascii="Times New Roman" w:hAnsi="Times New Roman"/>
          <w:sz w:val="24"/>
          <w:szCs w:val="24"/>
        </w:rPr>
        <w:t xml:space="preserve"> </w:t>
      </w:r>
      <w:r w:rsidRPr="000D79E3">
        <w:rPr>
          <w:rFonts w:ascii="Times New Roman" w:hAnsi="Times New Roman"/>
          <w:sz w:val="24"/>
          <w:szCs w:val="24"/>
        </w:rPr>
        <w:t>завершает из</w:t>
      </w:r>
      <w:r w:rsidR="000845EC">
        <w:rPr>
          <w:rFonts w:ascii="Times New Roman" w:hAnsi="Times New Roman"/>
          <w:sz w:val="24"/>
          <w:szCs w:val="24"/>
        </w:rPr>
        <w:t xml:space="preserve">учение курса и проходит в форме </w:t>
      </w:r>
      <w:r w:rsidR="000845EC" w:rsidRPr="00F9650A">
        <w:rPr>
          <w:rFonts w:ascii="Times New Roman" w:hAnsi="Times New Roman"/>
          <w:sz w:val="24"/>
          <w:szCs w:val="24"/>
        </w:rPr>
        <w:t>экзамена. Экзамен проводится согласно расписанию экзаменационной сессии</w:t>
      </w:r>
      <w:r w:rsidR="000845EC">
        <w:rPr>
          <w:rFonts w:ascii="Times New Roman" w:hAnsi="Times New Roman"/>
          <w:sz w:val="24"/>
          <w:szCs w:val="24"/>
        </w:rPr>
        <w:t>.</w:t>
      </w:r>
    </w:p>
    <w:p w:rsidR="000845EC" w:rsidRPr="000D79E3" w:rsidRDefault="000845EC" w:rsidP="000845EC">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 xml:space="preserve">Допуском к </w:t>
      </w:r>
      <w:r>
        <w:rPr>
          <w:rFonts w:ascii="Times New Roman" w:hAnsi="Times New Roman"/>
          <w:sz w:val="24"/>
          <w:szCs w:val="24"/>
        </w:rPr>
        <w:t>экзамену</w:t>
      </w:r>
      <w:r w:rsidRPr="000D79E3">
        <w:rPr>
          <w:rFonts w:ascii="Times New Roman" w:hAnsi="Times New Roman"/>
          <w:sz w:val="24"/>
          <w:szCs w:val="24"/>
        </w:rPr>
        <w:t xml:space="preserve"> является итоговое тестирование. </w:t>
      </w:r>
      <w:r>
        <w:rPr>
          <w:rFonts w:ascii="Times New Roman" w:hAnsi="Times New Roman"/>
          <w:sz w:val="24"/>
          <w:szCs w:val="24"/>
        </w:rPr>
        <w:t>Экзамен</w:t>
      </w:r>
      <w:r w:rsidRPr="000D79E3">
        <w:rPr>
          <w:rFonts w:ascii="Times New Roman" w:hAnsi="Times New Roman"/>
          <w:sz w:val="24"/>
          <w:szCs w:val="24"/>
        </w:rPr>
        <w:t xml:space="preserve"> проводится по билетам, в каждый из которых включены </w:t>
      </w:r>
      <w:r>
        <w:rPr>
          <w:rFonts w:ascii="Times New Roman" w:hAnsi="Times New Roman"/>
          <w:sz w:val="24"/>
          <w:szCs w:val="24"/>
        </w:rPr>
        <w:t>2</w:t>
      </w:r>
      <w:r w:rsidRPr="000D79E3">
        <w:rPr>
          <w:rFonts w:ascii="Times New Roman" w:hAnsi="Times New Roman"/>
          <w:sz w:val="24"/>
          <w:szCs w:val="24"/>
        </w:rPr>
        <w:t xml:space="preserve"> теоретически</w:t>
      </w:r>
      <w:r>
        <w:rPr>
          <w:rFonts w:ascii="Times New Roman" w:hAnsi="Times New Roman"/>
          <w:sz w:val="24"/>
          <w:szCs w:val="24"/>
        </w:rPr>
        <w:t>й вопроса</w:t>
      </w:r>
      <w:r w:rsidRPr="000D79E3">
        <w:rPr>
          <w:rFonts w:ascii="Times New Roman" w:hAnsi="Times New Roman"/>
          <w:sz w:val="24"/>
          <w:szCs w:val="24"/>
        </w:rPr>
        <w:t xml:space="preserve"> и типовое практическое задание.</w:t>
      </w:r>
    </w:p>
    <w:p w:rsidR="00D34762" w:rsidRPr="000D79E3" w:rsidRDefault="00D34762" w:rsidP="001745B4">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 xml:space="preserve">Оценка за </w:t>
      </w:r>
      <w:r w:rsidR="000845EC">
        <w:rPr>
          <w:rFonts w:ascii="Times New Roman" w:hAnsi="Times New Roman"/>
          <w:sz w:val="24"/>
          <w:szCs w:val="24"/>
        </w:rPr>
        <w:t>экзамен</w:t>
      </w:r>
      <w:r w:rsidRPr="000D79E3">
        <w:rPr>
          <w:rFonts w:ascii="Times New Roman" w:hAnsi="Times New Roman"/>
          <w:sz w:val="24"/>
          <w:szCs w:val="24"/>
        </w:rPr>
        <w:t xml:space="preserve"> носит комплексный характер: учитывает результаты итогового тестирования и ответа на экзаменационный билет. Преподаватель вправе повысить получившееся значение с учетом результатов текущего контроля знаний и рейтинговой оценки деятельности студента в течение периода изучения дисциплины. </w:t>
      </w:r>
    </w:p>
    <w:p w:rsidR="00D34762" w:rsidRPr="000D79E3" w:rsidRDefault="00D34762" w:rsidP="001745B4">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 xml:space="preserve">В случае  применении дистанционных технологий и электронного обучения проведение промежуточной аттестации и мероприятий, предусмотренных в промежуточной аттестации  осуществляется в электронно-информационной образовательной среде (образовательная платформа электронной поддержки обучения </w:t>
      </w:r>
      <w:proofErr w:type="spellStart"/>
      <w:r w:rsidRPr="000D79E3">
        <w:rPr>
          <w:rFonts w:ascii="Times New Roman" w:hAnsi="Times New Roman"/>
          <w:sz w:val="24"/>
          <w:szCs w:val="24"/>
        </w:rPr>
        <w:t>Blackboard</w:t>
      </w:r>
      <w:proofErr w:type="spellEnd"/>
      <w:r w:rsidRPr="000D79E3">
        <w:rPr>
          <w:rFonts w:ascii="Times New Roman" w:hAnsi="Times New Roman"/>
          <w:sz w:val="24"/>
          <w:szCs w:val="24"/>
        </w:rPr>
        <w:t xml:space="preserve"> </w:t>
      </w:r>
      <w:proofErr w:type="spellStart"/>
      <w:r w:rsidRPr="000D79E3">
        <w:rPr>
          <w:rFonts w:ascii="Times New Roman" w:hAnsi="Times New Roman"/>
          <w:sz w:val="24"/>
          <w:szCs w:val="24"/>
        </w:rPr>
        <w:t>Learn</w:t>
      </w:r>
      <w:proofErr w:type="spellEnd"/>
      <w:r w:rsidRPr="000D79E3">
        <w:rPr>
          <w:rFonts w:ascii="Times New Roman" w:hAnsi="Times New Roman"/>
          <w:sz w:val="24"/>
          <w:szCs w:val="24"/>
        </w:rPr>
        <w:t xml:space="preserve"> (сайт bb.usurt.ru)) в курсе дисциплины (модуля).</w:t>
      </w:r>
    </w:p>
    <w:p w:rsidR="006507E5" w:rsidRPr="000D79E3" w:rsidRDefault="006507E5" w:rsidP="000D79E3">
      <w:pPr>
        <w:spacing w:after="0" w:line="240" w:lineRule="auto"/>
        <w:rPr>
          <w:rFonts w:ascii="Times New Roman" w:hAnsi="Times New Roman"/>
          <w:sz w:val="24"/>
          <w:szCs w:val="24"/>
        </w:rPr>
      </w:pPr>
    </w:p>
    <w:p w:rsidR="006507E5" w:rsidRPr="000D79E3" w:rsidRDefault="006507E5" w:rsidP="001745B4">
      <w:pPr>
        <w:pageBreakBefore/>
        <w:spacing w:after="0" w:line="240" w:lineRule="auto"/>
        <w:jc w:val="center"/>
        <w:rPr>
          <w:rFonts w:ascii="Times New Roman" w:eastAsia="SimSun" w:hAnsi="Times New Roman"/>
          <w:b/>
          <w:sz w:val="24"/>
          <w:szCs w:val="24"/>
          <w:lang w:eastAsia="hi-IN" w:bidi="hi-IN"/>
        </w:rPr>
      </w:pPr>
      <w:r w:rsidRPr="000D79E3">
        <w:rPr>
          <w:rFonts w:ascii="Times New Roman" w:eastAsia="SimSun" w:hAnsi="Times New Roman"/>
          <w:b/>
          <w:sz w:val="24"/>
          <w:szCs w:val="24"/>
          <w:lang w:eastAsia="hi-IN" w:bidi="hi-IN"/>
        </w:rPr>
        <w:lastRenderedPageBreak/>
        <w:t>Фонд оценочных материалов для проведения промежуточной аттестации обучающихся по дисциплине (модулю)</w:t>
      </w:r>
    </w:p>
    <w:p w:rsidR="006507E5" w:rsidRPr="000D79E3" w:rsidRDefault="006507E5" w:rsidP="000D79E3">
      <w:pPr>
        <w:pStyle w:val="1"/>
        <w:rPr>
          <w:rFonts w:eastAsia="Calibri" w:cs="Times New Roman"/>
          <w:szCs w:val="24"/>
        </w:rPr>
      </w:pPr>
      <w:bookmarkStart w:id="389" w:name="_Toc86139643"/>
      <w:bookmarkStart w:id="390" w:name="_Toc94620136"/>
      <w:r w:rsidRPr="000D79E3">
        <w:rPr>
          <w:rFonts w:eastAsia="Calibri" w:cs="Times New Roman"/>
          <w:szCs w:val="24"/>
        </w:rPr>
        <w:t xml:space="preserve">Б1.В.11 </w:t>
      </w:r>
      <w:bookmarkEnd w:id="389"/>
      <w:r w:rsidR="00BE267E" w:rsidRPr="00BE267E">
        <w:rPr>
          <w:rFonts w:eastAsia="Calibri" w:cs="Times New Roman"/>
          <w:szCs w:val="24"/>
        </w:rPr>
        <w:t>Экономика строительства</w:t>
      </w:r>
      <w:bookmarkEnd w:id="390"/>
    </w:p>
    <w:p w:rsidR="006507E5" w:rsidRPr="001745B4" w:rsidRDefault="006507E5" w:rsidP="000D79E3">
      <w:pPr>
        <w:spacing w:after="0" w:line="240" w:lineRule="auto"/>
        <w:jc w:val="center"/>
        <w:rPr>
          <w:rFonts w:ascii="Times New Roman" w:eastAsia="SimSun" w:hAnsi="Times New Roman"/>
          <w:sz w:val="18"/>
          <w:szCs w:val="24"/>
          <w:lang w:eastAsia="hi-IN" w:bidi="hi-IN"/>
        </w:rPr>
      </w:pPr>
      <w:r w:rsidRPr="001745B4">
        <w:rPr>
          <w:rFonts w:ascii="Times New Roman" w:eastAsia="SimSun" w:hAnsi="Times New Roman"/>
          <w:sz w:val="18"/>
          <w:szCs w:val="24"/>
          <w:lang w:eastAsia="hi-IN" w:bidi="hi-IN"/>
        </w:rPr>
        <w:t xml:space="preserve"> (Шифр и наименование дисциплины)</w:t>
      </w:r>
    </w:p>
    <w:p w:rsidR="006507E5" w:rsidRPr="000D79E3" w:rsidRDefault="006507E5" w:rsidP="000D79E3">
      <w:pPr>
        <w:spacing w:after="0" w:line="240" w:lineRule="auto"/>
        <w:jc w:val="center"/>
        <w:rPr>
          <w:rFonts w:ascii="Times New Roman" w:eastAsia="Calibri" w:hAnsi="Times New Roman"/>
          <w:b/>
          <w:bCs/>
          <w:color w:val="000000"/>
          <w:sz w:val="24"/>
          <w:szCs w:val="24"/>
        </w:rPr>
      </w:pPr>
    </w:p>
    <w:p w:rsidR="006507E5" w:rsidRPr="001745B4" w:rsidRDefault="006507E5" w:rsidP="000D79E3">
      <w:pPr>
        <w:spacing w:after="0" w:line="240" w:lineRule="auto"/>
        <w:ind w:firstLine="709"/>
        <w:jc w:val="both"/>
        <w:rPr>
          <w:rFonts w:ascii="Times New Roman" w:eastAsia="Calibri" w:hAnsi="Times New Roman"/>
          <w:b/>
          <w:sz w:val="24"/>
          <w:szCs w:val="24"/>
        </w:rPr>
      </w:pPr>
      <w:r w:rsidRPr="001745B4">
        <w:rPr>
          <w:rFonts w:ascii="Times New Roman" w:eastAsia="Calibri" w:hAnsi="Times New Roman"/>
          <w:b/>
          <w:sz w:val="24"/>
          <w:szCs w:val="24"/>
        </w:rPr>
        <w:t xml:space="preserve">1 Перечень компетенций с указанием этапов их формирования в процессе освоения образовательной программы </w:t>
      </w:r>
    </w:p>
    <w:p w:rsidR="006507E5" w:rsidRPr="000D79E3" w:rsidRDefault="006507E5" w:rsidP="000D79E3">
      <w:pPr>
        <w:spacing w:after="0" w:line="240" w:lineRule="auto"/>
        <w:ind w:firstLine="709"/>
        <w:rPr>
          <w:rFonts w:ascii="Times New Roman" w:eastAsia="Calibri" w:hAnsi="Times New Roman"/>
          <w:i/>
          <w:sz w:val="24"/>
          <w:szCs w:val="24"/>
        </w:rPr>
      </w:pPr>
    </w:p>
    <w:p w:rsidR="006507E5" w:rsidRPr="000D79E3" w:rsidRDefault="006507E5" w:rsidP="001745B4">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xml:space="preserve">Дисциплина </w:t>
      </w:r>
      <w:r w:rsidRPr="00BE267E">
        <w:rPr>
          <w:rFonts w:ascii="Times New Roman" w:eastAsia="Calibri" w:hAnsi="Times New Roman"/>
          <w:sz w:val="24"/>
          <w:szCs w:val="24"/>
        </w:rPr>
        <w:t xml:space="preserve">Б1.В.11 </w:t>
      </w:r>
      <w:r w:rsidR="00BE267E" w:rsidRPr="00BE267E">
        <w:rPr>
          <w:rFonts w:ascii="Times New Roman" w:eastAsia="Calibri" w:hAnsi="Times New Roman"/>
          <w:sz w:val="24"/>
          <w:szCs w:val="24"/>
        </w:rPr>
        <w:t>«</w:t>
      </w:r>
      <w:r w:rsidR="00BE267E" w:rsidRPr="00BE267E">
        <w:rPr>
          <w:rFonts w:ascii="Times New Roman" w:hAnsi="Times New Roman"/>
          <w:bCs/>
          <w:color w:val="000000"/>
          <w:sz w:val="24"/>
          <w:szCs w:val="40"/>
        </w:rPr>
        <w:t>Экономика строительства»</w:t>
      </w:r>
      <w:r w:rsidR="001745B4">
        <w:rPr>
          <w:rFonts w:ascii="Times New Roman" w:eastAsia="Calibri" w:hAnsi="Times New Roman"/>
          <w:sz w:val="24"/>
          <w:szCs w:val="24"/>
        </w:rPr>
        <w:t xml:space="preserve"> </w:t>
      </w:r>
      <w:r w:rsidRPr="000D79E3">
        <w:rPr>
          <w:rFonts w:ascii="Times New Roman" w:eastAsia="Calibri" w:hAnsi="Times New Roman"/>
          <w:sz w:val="24"/>
          <w:szCs w:val="24"/>
        </w:rPr>
        <w:t>участвует в формировании следующих компетенций и индикаторов достижения компетенций:</w:t>
      </w:r>
    </w:p>
    <w:p w:rsidR="001745B4" w:rsidRDefault="001745B4" w:rsidP="000D79E3">
      <w:pPr>
        <w:spacing w:after="0" w:line="240" w:lineRule="auto"/>
        <w:jc w:val="right"/>
        <w:rPr>
          <w:rFonts w:ascii="Times New Roman" w:eastAsia="Calibri" w:hAnsi="Times New Roman"/>
          <w:sz w:val="24"/>
          <w:szCs w:val="24"/>
        </w:rPr>
      </w:pPr>
    </w:p>
    <w:p w:rsidR="006507E5" w:rsidRPr="000D79E3" w:rsidRDefault="006507E5" w:rsidP="000D79E3">
      <w:pPr>
        <w:spacing w:after="0" w:line="240" w:lineRule="auto"/>
        <w:jc w:val="right"/>
        <w:rPr>
          <w:rFonts w:ascii="Times New Roman" w:eastAsia="Calibri" w:hAnsi="Times New Roman"/>
          <w:sz w:val="24"/>
          <w:szCs w:val="24"/>
        </w:rPr>
      </w:pPr>
      <w:r w:rsidRPr="000D79E3">
        <w:rPr>
          <w:rFonts w:ascii="Times New Roman" w:eastAsia="Calibri" w:hAnsi="Times New Roman"/>
          <w:sz w:val="24"/>
          <w:szCs w:val="24"/>
        </w:rPr>
        <w:t>Таблица 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A0" w:firstRow="1" w:lastRow="0" w:firstColumn="1" w:lastColumn="0" w:noHBand="0" w:noVBand="0"/>
      </w:tblPr>
      <w:tblGrid>
        <w:gridCol w:w="2570"/>
        <w:gridCol w:w="2867"/>
        <w:gridCol w:w="2087"/>
        <w:gridCol w:w="1943"/>
      </w:tblGrid>
      <w:tr w:rsidR="00561A1B" w:rsidRPr="00561A1B" w:rsidTr="00BE267E">
        <w:tc>
          <w:tcPr>
            <w:tcW w:w="1357" w:type="pct"/>
          </w:tcPr>
          <w:p w:rsidR="00561A1B" w:rsidRPr="00561A1B" w:rsidRDefault="00561A1B" w:rsidP="00561A1B">
            <w:pPr>
              <w:spacing w:after="0" w:line="240" w:lineRule="auto"/>
              <w:jc w:val="center"/>
              <w:rPr>
                <w:rFonts w:ascii="Times New Roman" w:hAnsi="Times New Roman"/>
                <w:b/>
                <w:sz w:val="24"/>
                <w:szCs w:val="20"/>
              </w:rPr>
            </w:pPr>
            <w:r w:rsidRPr="00561A1B">
              <w:rPr>
                <w:rFonts w:ascii="Times New Roman" w:hAnsi="Times New Roman"/>
                <w:b/>
                <w:sz w:val="24"/>
                <w:szCs w:val="20"/>
              </w:rPr>
              <w:t>Код и наименование компетенции</w:t>
            </w:r>
          </w:p>
        </w:tc>
        <w:tc>
          <w:tcPr>
            <w:tcW w:w="1514" w:type="pct"/>
            <w:tcMar>
              <w:top w:w="0" w:type="dxa"/>
              <w:left w:w="108" w:type="dxa"/>
              <w:bottom w:w="0" w:type="dxa"/>
              <w:right w:w="108" w:type="dxa"/>
            </w:tcMar>
          </w:tcPr>
          <w:p w:rsidR="00561A1B" w:rsidRPr="00561A1B" w:rsidRDefault="00561A1B" w:rsidP="00561A1B">
            <w:pPr>
              <w:spacing w:after="0" w:line="240" w:lineRule="auto"/>
              <w:ind w:left="57" w:right="57"/>
              <w:jc w:val="center"/>
              <w:rPr>
                <w:rFonts w:ascii="Times New Roman" w:hAnsi="Times New Roman"/>
                <w:b/>
                <w:sz w:val="24"/>
                <w:szCs w:val="20"/>
              </w:rPr>
            </w:pPr>
            <w:r w:rsidRPr="00561A1B">
              <w:rPr>
                <w:rFonts w:ascii="Times New Roman" w:hAnsi="Times New Roman"/>
                <w:b/>
                <w:sz w:val="24"/>
                <w:szCs w:val="20"/>
              </w:rPr>
              <w:t>Код и наименование индикатора достижения компетенции</w:t>
            </w:r>
          </w:p>
        </w:tc>
        <w:tc>
          <w:tcPr>
            <w:tcW w:w="1102" w:type="pct"/>
            <w:tcMar>
              <w:top w:w="0" w:type="dxa"/>
              <w:left w:w="108" w:type="dxa"/>
              <w:bottom w:w="0" w:type="dxa"/>
              <w:right w:w="108" w:type="dxa"/>
            </w:tcMar>
          </w:tcPr>
          <w:p w:rsidR="00561A1B" w:rsidRPr="00561A1B" w:rsidRDefault="00561A1B" w:rsidP="00561A1B">
            <w:pPr>
              <w:spacing w:after="0" w:line="240" w:lineRule="auto"/>
              <w:jc w:val="center"/>
              <w:rPr>
                <w:rFonts w:ascii="Times New Roman" w:hAnsi="Times New Roman"/>
                <w:b/>
                <w:sz w:val="24"/>
                <w:szCs w:val="20"/>
              </w:rPr>
            </w:pPr>
            <w:r w:rsidRPr="00561A1B">
              <w:rPr>
                <w:rFonts w:ascii="Times New Roman" w:hAnsi="Times New Roman"/>
                <w:b/>
                <w:sz w:val="24"/>
                <w:szCs w:val="20"/>
              </w:rPr>
              <w:t>Этап формирования компетенции</w:t>
            </w:r>
          </w:p>
        </w:tc>
        <w:tc>
          <w:tcPr>
            <w:tcW w:w="1026" w:type="pct"/>
            <w:tcMar>
              <w:top w:w="0" w:type="dxa"/>
              <w:left w:w="108" w:type="dxa"/>
              <w:bottom w:w="0" w:type="dxa"/>
              <w:right w:w="108" w:type="dxa"/>
            </w:tcMar>
          </w:tcPr>
          <w:p w:rsidR="00561A1B" w:rsidRPr="00561A1B" w:rsidRDefault="00561A1B" w:rsidP="00561A1B">
            <w:pPr>
              <w:spacing w:after="0" w:line="240" w:lineRule="auto"/>
              <w:jc w:val="center"/>
              <w:rPr>
                <w:rFonts w:ascii="Times New Roman" w:hAnsi="Times New Roman"/>
                <w:b/>
                <w:sz w:val="24"/>
                <w:szCs w:val="20"/>
                <w:vertAlign w:val="superscript"/>
              </w:rPr>
            </w:pPr>
            <w:r w:rsidRPr="00561A1B">
              <w:rPr>
                <w:rFonts w:ascii="Times New Roman" w:hAnsi="Times New Roman"/>
                <w:b/>
                <w:sz w:val="24"/>
                <w:szCs w:val="20"/>
              </w:rPr>
              <w:t>Форма промежуточной аттестации</w:t>
            </w:r>
          </w:p>
        </w:tc>
      </w:tr>
      <w:tr w:rsidR="00BE267E" w:rsidRPr="00561A1B" w:rsidTr="00BE267E">
        <w:tc>
          <w:tcPr>
            <w:tcW w:w="1357" w:type="pct"/>
            <w:vMerge w:val="restart"/>
          </w:tcPr>
          <w:p w:rsidR="00BE267E" w:rsidRPr="00561A1B" w:rsidRDefault="00BE267E" w:rsidP="00561A1B">
            <w:pPr>
              <w:autoSpaceDE w:val="0"/>
              <w:autoSpaceDN w:val="0"/>
              <w:adjustRightInd w:val="0"/>
              <w:spacing w:after="0" w:line="240" w:lineRule="auto"/>
              <w:rPr>
                <w:rFonts w:ascii="Times New Roman" w:hAnsi="Times New Roman"/>
                <w:bCs/>
                <w:sz w:val="24"/>
                <w:szCs w:val="20"/>
              </w:rPr>
            </w:pPr>
            <w:r w:rsidRPr="00BE267E">
              <w:rPr>
                <w:rFonts w:ascii="Times New Roman" w:hAnsi="Times New Roman"/>
                <w:color w:val="000000"/>
                <w:sz w:val="24"/>
                <w:szCs w:val="19"/>
              </w:rPr>
              <w:t>ПК-2.1</w:t>
            </w:r>
            <w:r w:rsidRPr="00561A1B">
              <w:rPr>
                <w:rFonts w:ascii="Times New Roman" w:hAnsi="Times New Roman"/>
                <w:color w:val="000000"/>
                <w:sz w:val="24"/>
                <w:szCs w:val="19"/>
              </w:rPr>
              <w:t xml:space="preserve">: </w:t>
            </w:r>
            <w:r w:rsidRPr="00BE267E">
              <w:rPr>
                <w:rFonts w:ascii="Times New Roman" w:hAnsi="Times New Roman"/>
                <w:color w:val="000000"/>
                <w:sz w:val="24"/>
                <w:szCs w:val="19"/>
              </w:rPr>
              <w:t>Способен анализировать фактическое выполнение плановых показателей в строительной организации</w:t>
            </w:r>
          </w:p>
        </w:tc>
        <w:tc>
          <w:tcPr>
            <w:tcW w:w="1514" w:type="pct"/>
            <w:tcMar>
              <w:top w:w="0" w:type="dxa"/>
              <w:left w:w="108" w:type="dxa"/>
              <w:bottom w:w="0" w:type="dxa"/>
              <w:right w:w="108" w:type="dxa"/>
            </w:tcMar>
          </w:tcPr>
          <w:p w:rsidR="00BE267E" w:rsidRPr="00561A1B" w:rsidRDefault="00BE267E" w:rsidP="00BE267E">
            <w:pPr>
              <w:autoSpaceDE w:val="0"/>
              <w:autoSpaceDN w:val="0"/>
              <w:adjustRightInd w:val="0"/>
              <w:spacing w:after="0" w:line="240" w:lineRule="auto"/>
              <w:rPr>
                <w:rFonts w:ascii="Times New Roman" w:hAnsi="Times New Roman"/>
                <w:bCs/>
                <w:color w:val="000000"/>
                <w:sz w:val="24"/>
                <w:szCs w:val="20"/>
              </w:rPr>
            </w:pPr>
            <w:r w:rsidRPr="00BE267E">
              <w:rPr>
                <w:rFonts w:ascii="Times New Roman" w:hAnsi="Times New Roman"/>
                <w:color w:val="000000"/>
                <w:sz w:val="24"/>
                <w:szCs w:val="19"/>
              </w:rPr>
              <w:t>ПК-2.1.1</w:t>
            </w:r>
            <w:r>
              <w:rPr>
                <w:rFonts w:ascii="Times New Roman" w:hAnsi="Times New Roman"/>
                <w:color w:val="000000"/>
                <w:sz w:val="24"/>
                <w:szCs w:val="19"/>
              </w:rPr>
              <w:t xml:space="preserve">: </w:t>
            </w:r>
            <w:r w:rsidRPr="00BE267E">
              <w:rPr>
                <w:rFonts w:ascii="Times New Roman" w:hAnsi="Times New Roman"/>
                <w:color w:val="000000"/>
                <w:sz w:val="24"/>
                <w:szCs w:val="19"/>
              </w:rPr>
              <w:t>Анализирует фактическую себестоимость видов и комплексов строительно-монтажных работ и отдельных статей расходов с установленными плановыми показателями</w:t>
            </w:r>
          </w:p>
        </w:tc>
        <w:tc>
          <w:tcPr>
            <w:tcW w:w="1102" w:type="pct"/>
            <w:vMerge w:val="restart"/>
            <w:tcMar>
              <w:top w:w="0" w:type="dxa"/>
              <w:left w:w="108" w:type="dxa"/>
              <w:bottom w:w="0" w:type="dxa"/>
              <w:right w:w="108" w:type="dxa"/>
            </w:tcMar>
          </w:tcPr>
          <w:p w:rsidR="00BE267E" w:rsidRPr="00561A1B" w:rsidRDefault="00BE267E" w:rsidP="00561A1B">
            <w:pPr>
              <w:spacing w:after="0" w:line="240" w:lineRule="auto"/>
              <w:jc w:val="center"/>
              <w:rPr>
                <w:rFonts w:ascii="Times New Roman" w:hAnsi="Times New Roman"/>
                <w:sz w:val="24"/>
                <w:szCs w:val="20"/>
              </w:rPr>
            </w:pPr>
            <w:r>
              <w:rPr>
                <w:rFonts w:ascii="Times New Roman" w:hAnsi="Times New Roman"/>
                <w:sz w:val="24"/>
                <w:szCs w:val="20"/>
              </w:rPr>
              <w:t>Компетенции</w:t>
            </w:r>
            <w:r w:rsidRPr="00561A1B">
              <w:rPr>
                <w:rFonts w:ascii="Times New Roman" w:hAnsi="Times New Roman"/>
                <w:sz w:val="24"/>
                <w:szCs w:val="20"/>
              </w:rPr>
              <w:t xml:space="preserve"> и индикаторы достижения ко</w:t>
            </w:r>
            <w:r>
              <w:rPr>
                <w:rFonts w:ascii="Times New Roman" w:hAnsi="Times New Roman"/>
                <w:sz w:val="24"/>
                <w:szCs w:val="20"/>
              </w:rPr>
              <w:t>мпетенции формируются в рамках 6</w:t>
            </w:r>
            <w:r w:rsidRPr="00561A1B">
              <w:rPr>
                <w:rFonts w:ascii="Times New Roman" w:hAnsi="Times New Roman"/>
                <w:sz w:val="24"/>
                <w:szCs w:val="20"/>
              </w:rPr>
              <w:t xml:space="preserve"> семестра очной формы обучения и 8 семестра очно-заочной формы обучения</w:t>
            </w:r>
          </w:p>
        </w:tc>
        <w:tc>
          <w:tcPr>
            <w:tcW w:w="1026" w:type="pct"/>
            <w:vMerge w:val="restart"/>
            <w:tcMar>
              <w:top w:w="0" w:type="dxa"/>
              <w:left w:w="108" w:type="dxa"/>
              <w:bottom w:w="0" w:type="dxa"/>
              <w:right w:w="108" w:type="dxa"/>
            </w:tcMar>
          </w:tcPr>
          <w:p w:rsidR="00BE267E" w:rsidRDefault="00BE267E" w:rsidP="00BE267E">
            <w:pPr>
              <w:spacing w:after="0"/>
              <w:rPr>
                <w:rFonts w:ascii="Times New Roman" w:hAnsi="Times New Roman"/>
                <w:sz w:val="24"/>
                <w:szCs w:val="24"/>
              </w:rPr>
            </w:pPr>
            <w:r>
              <w:rPr>
                <w:rFonts w:ascii="Times New Roman" w:hAnsi="Times New Roman"/>
                <w:sz w:val="24"/>
                <w:szCs w:val="24"/>
              </w:rPr>
              <w:t>Защита курсовой работы</w:t>
            </w:r>
          </w:p>
          <w:p w:rsidR="00BE267E" w:rsidRDefault="00BE267E" w:rsidP="00BE267E">
            <w:pPr>
              <w:spacing w:after="0" w:line="240" w:lineRule="auto"/>
              <w:rPr>
                <w:rFonts w:ascii="Times New Roman" w:hAnsi="Times New Roman"/>
                <w:sz w:val="24"/>
                <w:szCs w:val="24"/>
              </w:rPr>
            </w:pPr>
          </w:p>
          <w:p w:rsidR="00BE267E" w:rsidRPr="00561A1B" w:rsidRDefault="00BE267E" w:rsidP="00BE267E">
            <w:pPr>
              <w:spacing w:after="0" w:line="240" w:lineRule="auto"/>
              <w:rPr>
                <w:rFonts w:ascii="Times New Roman" w:hAnsi="Times New Roman"/>
                <w:sz w:val="24"/>
                <w:szCs w:val="20"/>
              </w:rPr>
            </w:pPr>
            <w:r>
              <w:rPr>
                <w:rFonts w:ascii="Times New Roman" w:hAnsi="Times New Roman"/>
                <w:sz w:val="24"/>
                <w:szCs w:val="24"/>
              </w:rPr>
              <w:t>Экзамен</w:t>
            </w:r>
          </w:p>
        </w:tc>
      </w:tr>
      <w:tr w:rsidR="00BE267E" w:rsidRPr="00561A1B" w:rsidTr="00BE267E">
        <w:tc>
          <w:tcPr>
            <w:tcW w:w="1357" w:type="pct"/>
            <w:vMerge/>
          </w:tcPr>
          <w:p w:rsidR="00BE267E" w:rsidRPr="00BE267E" w:rsidRDefault="00BE267E" w:rsidP="00561A1B">
            <w:pPr>
              <w:autoSpaceDE w:val="0"/>
              <w:autoSpaceDN w:val="0"/>
              <w:adjustRightInd w:val="0"/>
              <w:spacing w:after="0" w:line="240" w:lineRule="auto"/>
              <w:rPr>
                <w:rFonts w:ascii="Times New Roman" w:hAnsi="Times New Roman"/>
                <w:color w:val="000000"/>
                <w:sz w:val="24"/>
                <w:szCs w:val="19"/>
              </w:rPr>
            </w:pPr>
          </w:p>
        </w:tc>
        <w:tc>
          <w:tcPr>
            <w:tcW w:w="1514" w:type="pct"/>
            <w:tcMar>
              <w:top w:w="0" w:type="dxa"/>
              <w:left w:w="108" w:type="dxa"/>
              <w:bottom w:w="0" w:type="dxa"/>
              <w:right w:w="108" w:type="dxa"/>
            </w:tcMar>
          </w:tcPr>
          <w:p w:rsidR="00BE267E" w:rsidRPr="00561A1B" w:rsidRDefault="00BE267E" w:rsidP="00BE267E">
            <w:pPr>
              <w:autoSpaceDE w:val="0"/>
              <w:autoSpaceDN w:val="0"/>
              <w:adjustRightInd w:val="0"/>
              <w:spacing w:after="0" w:line="240" w:lineRule="auto"/>
              <w:rPr>
                <w:rFonts w:ascii="Times New Roman" w:hAnsi="Times New Roman"/>
                <w:color w:val="000000"/>
                <w:sz w:val="24"/>
                <w:szCs w:val="19"/>
              </w:rPr>
            </w:pPr>
            <w:r w:rsidRPr="00BE267E">
              <w:rPr>
                <w:rFonts w:ascii="Times New Roman" w:hAnsi="Times New Roman"/>
                <w:color w:val="000000"/>
                <w:sz w:val="24"/>
                <w:szCs w:val="19"/>
              </w:rPr>
              <w:t>ПК-2.1.2</w:t>
            </w:r>
            <w:r>
              <w:rPr>
                <w:rFonts w:ascii="Times New Roman" w:hAnsi="Times New Roman"/>
                <w:color w:val="000000"/>
                <w:sz w:val="24"/>
                <w:szCs w:val="19"/>
              </w:rPr>
              <w:t xml:space="preserve">: </w:t>
            </w:r>
            <w:r w:rsidRPr="00BE267E">
              <w:rPr>
                <w:rFonts w:ascii="Times New Roman" w:hAnsi="Times New Roman"/>
                <w:color w:val="000000"/>
                <w:sz w:val="24"/>
                <w:szCs w:val="19"/>
              </w:rPr>
              <w:t>Анализирует исходные технико-экономические показатели объекта строительно-монтажных работ</w:t>
            </w:r>
          </w:p>
        </w:tc>
        <w:tc>
          <w:tcPr>
            <w:tcW w:w="1102" w:type="pct"/>
            <w:vMerge/>
            <w:tcMar>
              <w:top w:w="0" w:type="dxa"/>
              <w:left w:w="108" w:type="dxa"/>
              <w:bottom w:w="0" w:type="dxa"/>
              <w:right w:w="108" w:type="dxa"/>
            </w:tcMar>
          </w:tcPr>
          <w:p w:rsidR="00BE267E" w:rsidRDefault="00BE267E" w:rsidP="00561A1B">
            <w:pPr>
              <w:spacing w:after="0" w:line="240" w:lineRule="auto"/>
              <w:jc w:val="center"/>
              <w:rPr>
                <w:rFonts w:ascii="Times New Roman" w:hAnsi="Times New Roman"/>
                <w:sz w:val="24"/>
                <w:szCs w:val="20"/>
              </w:rPr>
            </w:pPr>
          </w:p>
        </w:tc>
        <w:tc>
          <w:tcPr>
            <w:tcW w:w="1026" w:type="pct"/>
            <w:vMerge/>
            <w:tcMar>
              <w:top w:w="0" w:type="dxa"/>
              <w:left w:w="108" w:type="dxa"/>
              <w:bottom w:w="0" w:type="dxa"/>
              <w:right w:w="108" w:type="dxa"/>
            </w:tcMar>
          </w:tcPr>
          <w:p w:rsidR="00BE267E" w:rsidRPr="00561A1B" w:rsidRDefault="00BE267E" w:rsidP="00561A1B">
            <w:pPr>
              <w:spacing w:after="0" w:line="240" w:lineRule="auto"/>
              <w:rPr>
                <w:rFonts w:ascii="Times New Roman" w:hAnsi="Times New Roman"/>
                <w:sz w:val="24"/>
                <w:szCs w:val="20"/>
              </w:rPr>
            </w:pPr>
          </w:p>
        </w:tc>
      </w:tr>
      <w:tr w:rsidR="00BE267E" w:rsidRPr="00561A1B" w:rsidTr="00BE267E">
        <w:tc>
          <w:tcPr>
            <w:tcW w:w="1357" w:type="pct"/>
          </w:tcPr>
          <w:p w:rsidR="00BE267E" w:rsidRPr="00561A1B" w:rsidRDefault="00BE267E" w:rsidP="00561A1B">
            <w:pPr>
              <w:autoSpaceDE w:val="0"/>
              <w:autoSpaceDN w:val="0"/>
              <w:adjustRightInd w:val="0"/>
              <w:spacing w:after="0" w:line="240" w:lineRule="auto"/>
              <w:rPr>
                <w:rFonts w:ascii="Times New Roman" w:hAnsi="Times New Roman"/>
                <w:bCs/>
                <w:color w:val="000000"/>
                <w:sz w:val="24"/>
                <w:szCs w:val="20"/>
              </w:rPr>
            </w:pPr>
            <w:r w:rsidRPr="00BE267E">
              <w:rPr>
                <w:rFonts w:ascii="Times New Roman" w:hAnsi="Times New Roman"/>
                <w:color w:val="000000"/>
                <w:sz w:val="24"/>
                <w:szCs w:val="19"/>
              </w:rPr>
              <w:t>ПК-2.2</w:t>
            </w:r>
            <w:r w:rsidRPr="00561A1B">
              <w:rPr>
                <w:rFonts w:ascii="Times New Roman" w:hAnsi="Times New Roman"/>
                <w:color w:val="000000"/>
                <w:sz w:val="24"/>
                <w:szCs w:val="19"/>
              </w:rPr>
              <w:t xml:space="preserve">: </w:t>
            </w:r>
            <w:r w:rsidRPr="00BE267E">
              <w:rPr>
                <w:rFonts w:ascii="Times New Roman" w:hAnsi="Times New Roman"/>
                <w:color w:val="000000"/>
                <w:sz w:val="24"/>
                <w:szCs w:val="19"/>
              </w:rPr>
              <w:t>Способен анализировать экономическую информацию при формировании стоимости строительно-монтажных работ</w:t>
            </w:r>
          </w:p>
        </w:tc>
        <w:tc>
          <w:tcPr>
            <w:tcW w:w="1514" w:type="pct"/>
            <w:tcMar>
              <w:top w:w="0" w:type="dxa"/>
              <w:left w:w="108" w:type="dxa"/>
              <w:bottom w:w="0" w:type="dxa"/>
              <w:right w:w="108" w:type="dxa"/>
            </w:tcMar>
          </w:tcPr>
          <w:p w:rsidR="00BE267E" w:rsidRPr="00561A1B" w:rsidRDefault="00BE267E" w:rsidP="00BE267E">
            <w:pPr>
              <w:widowControl w:val="0"/>
              <w:autoSpaceDE w:val="0"/>
              <w:autoSpaceDN w:val="0"/>
              <w:adjustRightInd w:val="0"/>
              <w:spacing w:after="0" w:line="240" w:lineRule="auto"/>
              <w:ind w:left="30" w:right="30"/>
              <w:rPr>
                <w:rFonts w:ascii="Times New Roman" w:hAnsi="Times New Roman"/>
                <w:bCs/>
                <w:color w:val="000000"/>
                <w:sz w:val="24"/>
                <w:szCs w:val="20"/>
              </w:rPr>
            </w:pPr>
            <w:r w:rsidRPr="00BE267E">
              <w:rPr>
                <w:rFonts w:ascii="Times New Roman" w:hAnsi="Times New Roman"/>
                <w:color w:val="000000"/>
                <w:sz w:val="24"/>
                <w:szCs w:val="19"/>
              </w:rPr>
              <w:t>ПК-2.2.3</w:t>
            </w:r>
            <w:r>
              <w:rPr>
                <w:rFonts w:ascii="Times New Roman" w:hAnsi="Times New Roman"/>
                <w:color w:val="000000"/>
                <w:sz w:val="24"/>
                <w:szCs w:val="19"/>
              </w:rPr>
              <w:t xml:space="preserve">: </w:t>
            </w:r>
            <w:r w:rsidRPr="00BE267E">
              <w:rPr>
                <w:rFonts w:ascii="Times New Roman" w:hAnsi="Times New Roman"/>
                <w:color w:val="000000"/>
                <w:sz w:val="24"/>
                <w:szCs w:val="19"/>
              </w:rPr>
              <w:t>Определяет величины прямых и косвенных затрат в составе фактической себестоимости строительно-монтажных работ</w:t>
            </w:r>
          </w:p>
        </w:tc>
        <w:tc>
          <w:tcPr>
            <w:tcW w:w="1102" w:type="pct"/>
            <w:vMerge/>
            <w:tcMar>
              <w:top w:w="0" w:type="dxa"/>
              <w:left w:w="108" w:type="dxa"/>
              <w:bottom w:w="0" w:type="dxa"/>
              <w:right w:w="108" w:type="dxa"/>
            </w:tcMar>
          </w:tcPr>
          <w:p w:rsidR="00BE267E" w:rsidRPr="00561A1B" w:rsidRDefault="00BE267E" w:rsidP="00561A1B">
            <w:pPr>
              <w:spacing w:after="0" w:line="240" w:lineRule="auto"/>
              <w:jc w:val="center"/>
              <w:rPr>
                <w:rFonts w:ascii="Times New Roman" w:hAnsi="Times New Roman"/>
                <w:sz w:val="24"/>
                <w:szCs w:val="20"/>
              </w:rPr>
            </w:pPr>
          </w:p>
        </w:tc>
        <w:tc>
          <w:tcPr>
            <w:tcW w:w="1026" w:type="pct"/>
            <w:vMerge/>
            <w:tcMar>
              <w:top w:w="0" w:type="dxa"/>
              <w:left w:w="108" w:type="dxa"/>
              <w:bottom w:w="0" w:type="dxa"/>
              <w:right w:w="108" w:type="dxa"/>
            </w:tcMar>
          </w:tcPr>
          <w:p w:rsidR="00BE267E" w:rsidRPr="00561A1B" w:rsidRDefault="00BE267E" w:rsidP="00561A1B">
            <w:pPr>
              <w:spacing w:after="0" w:line="240" w:lineRule="auto"/>
              <w:rPr>
                <w:rFonts w:ascii="Times New Roman" w:hAnsi="Times New Roman"/>
                <w:sz w:val="24"/>
                <w:szCs w:val="20"/>
              </w:rPr>
            </w:pPr>
          </w:p>
        </w:tc>
      </w:tr>
      <w:tr w:rsidR="00BE267E" w:rsidRPr="00561A1B" w:rsidTr="00BE267E">
        <w:tc>
          <w:tcPr>
            <w:tcW w:w="1357" w:type="pct"/>
          </w:tcPr>
          <w:p w:rsidR="00BE267E" w:rsidRPr="00561A1B" w:rsidRDefault="00BE267E" w:rsidP="00561A1B">
            <w:pPr>
              <w:autoSpaceDE w:val="0"/>
              <w:autoSpaceDN w:val="0"/>
              <w:adjustRightInd w:val="0"/>
              <w:spacing w:after="0" w:line="240" w:lineRule="auto"/>
              <w:rPr>
                <w:rFonts w:ascii="Times New Roman" w:hAnsi="Times New Roman"/>
                <w:color w:val="000000"/>
                <w:sz w:val="24"/>
                <w:szCs w:val="19"/>
              </w:rPr>
            </w:pPr>
            <w:r w:rsidRPr="00BE267E">
              <w:rPr>
                <w:rFonts w:ascii="Times New Roman" w:hAnsi="Times New Roman"/>
                <w:color w:val="000000"/>
                <w:sz w:val="24"/>
                <w:szCs w:val="19"/>
              </w:rPr>
              <w:t>ПК-2.3</w:t>
            </w:r>
            <w:r>
              <w:rPr>
                <w:rFonts w:ascii="Times New Roman" w:hAnsi="Times New Roman"/>
                <w:color w:val="000000"/>
                <w:sz w:val="24"/>
                <w:szCs w:val="19"/>
              </w:rPr>
              <w:t xml:space="preserve">: </w:t>
            </w:r>
            <w:r w:rsidRPr="00BE267E">
              <w:rPr>
                <w:rFonts w:ascii="Times New Roman" w:hAnsi="Times New Roman"/>
                <w:color w:val="000000"/>
                <w:sz w:val="24"/>
                <w:szCs w:val="19"/>
              </w:rPr>
              <w:t>Способен использовать потенциал строительной организации для решения управленческих задач</w:t>
            </w:r>
          </w:p>
        </w:tc>
        <w:tc>
          <w:tcPr>
            <w:tcW w:w="1514" w:type="pct"/>
            <w:tcMar>
              <w:top w:w="0" w:type="dxa"/>
              <w:left w:w="108" w:type="dxa"/>
              <w:bottom w:w="0" w:type="dxa"/>
              <w:right w:w="108" w:type="dxa"/>
            </w:tcMar>
          </w:tcPr>
          <w:p w:rsidR="00BE267E" w:rsidRPr="00561A1B" w:rsidRDefault="00BE267E" w:rsidP="00561A1B">
            <w:pPr>
              <w:widowControl w:val="0"/>
              <w:autoSpaceDE w:val="0"/>
              <w:autoSpaceDN w:val="0"/>
              <w:adjustRightInd w:val="0"/>
              <w:spacing w:after="0" w:line="240" w:lineRule="auto"/>
              <w:ind w:left="30" w:right="30"/>
              <w:rPr>
                <w:rFonts w:ascii="Times New Roman" w:hAnsi="Times New Roman"/>
                <w:color w:val="000000"/>
                <w:sz w:val="24"/>
                <w:szCs w:val="19"/>
              </w:rPr>
            </w:pPr>
            <w:r w:rsidRPr="00BE267E">
              <w:rPr>
                <w:rFonts w:ascii="Times New Roman" w:hAnsi="Times New Roman"/>
                <w:color w:val="000000"/>
                <w:sz w:val="24"/>
                <w:szCs w:val="19"/>
              </w:rPr>
              <w:t>ПК-2.3.2</w:t>
            </w:r>
            <w:r>
              <w:rPr>
                <w:rFonts w:ascii="Times New Roman" w:hAnsi="Times New Roman"/>
                <w:color w:val="000000"/>
                <w:sz w:val="24"/>
                <w:szCs w:val="19"/>
              </w:rPr>
              <w:t xml:space="preserve">: </w:t>
            </w:r>
            <w:r w:rsidRPr="00BE267E">
              <w:rPr>
                <w:rFonts w:ascii="Times New Roman" w:hAnsi="Times New Roman"/>
                <w:color w:val="000000"/>
                <w:sz w:val="24"/>
                <w:szCs w:val="19"/>
              </w:rPr>
              <w:t>Составляет технико-экономическое обоснование вариантов организационно-технологических, технических и управленческих решений</w:t>
            </w:r>
          </w:p>
        </w:tc>
        <w:tc>
          <w:tcPr>
            <w:tcW w:w="1102" w:type="pct"/>
            <w:vMerge/>
            <w:tcMar>
              <w:top w:w="0" w:type="dxa"/>
              <w:left w:w="108" w:type="dxa"/>
              <w:bottom w:w="0" w:type="dxa"/>
              <w:right w:w="108" w:type="dxa"/>
            </w:tcMar>
          </w:tcPr>
          <w:p w:rsidR="00BE267E" w:rsidRPr="00561A1B" w:rsidRDefault="00BE267E" w:rsidP="00561A1B">
            <w:pPr>
              <w:spacing w:after="0" w:line="240" w:lineRule="auto"/>
              <w:jc w:val="center"/>
              <w:rPr>
                <w:rFonts w:ascii="Times New Roman" w:hAnsi="Times New Roman"/>
                <w:sz w:val="24"/>
                <w:szCs w:val="20"/>
              </w:rPr>
            </w:pPr>
          </w:p>
        </w:tc>
        <w:tc>
          <w:tcPr>
            <w:tcW w:w="1026" w:type="pct"/>
            <w:vMerge/>
            <w:tcMar>
              <w:top w:w="0" w:type="dxa"/>
              <w:left w:w="108" w:type="dxa"/>
              <w:bottom w:w="0" w:type="dxa"/>
              <w:right w:w="108" w:type="dxa"/>
            </w:tcMar>
          </w:tcPr>
          <w:p w:rsidR="00BE267E" w:rsidRPr="00561A1B" w:rsidRDefault="00BE267E" w:rsidP="00561A1B">
            <w:pPr>
              <w:spacing w:after="0" w:line="240" w:lineRule="auto"/>
              <w:rPr>
                <w:rFonts w:ascii="Times New Roman" w:hAnsi="Times New Roman"/>
                <w:sz w:val="24"/>
                <w:szCs w:val="20"/>
              </w:rPr>
            </w:pPr>
          </w:p>
        </w:tc>
      </w:tr>
    </w:tbl>
    <w:p w:rsidR="006507E5" w:rsidRPr="000D79E3" w:rsidRDefault="006507E5" w:rsidP="000D79E3">
      <w:pPr>
        <w:spacing w:after="0" w:line="240" w:lineRule="auto"/>
        <w:ind w:firstLine="709"/>
        <w:jc w:val="both"/>
        <w:rPr>
          <w:rFonts w:ascii="Times New Roman" w:eastAsia="Calibri" w:hAnsi="Times New Roman"/>
          <w:sz w:val="24"/>
          <w:szCs w:val="24"/>
        </w:rPr>
      </w:pPr>
    </w:p>
    <w:p w:rsidR="006507E5" w:rsidRPr="000D79E3" w:rsidRDefault="006507E5"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Траектория формирования у обучающих компетенций при освоении образовательной программы приведена в Приложении к образовательной программе (Приложение 3.2 Программа формирования у студентов компетенций при освоении ОП ВО).</w:t>
      </w:r>
    </w:p>
    <w:p w:rsidR="006507E5" w:rsidRPr="000D79E3" w:rsidRDefault="006507E5" w:rsidP="000D79E3">
      <w:pPr>
        <w:spacing w:after="0" w:line="240" w:lineRule="auto"/>
        <w:jc w:val="both"/>
        <w:rPr>
          <w:rFonts w:ascii="Times New Roman" w:eastAsia="Calibri" w:hAnsi="Times New Roman"/>
          <w:sz w:val="24"/>
          <w:szCs w:val="24"/>
        </w:rPr>
      </w:pPr>
    </w:p>
    <w:p w:rsidR="006507E5" w:rsidRPr="001745B4" w:rsidRDefault="006507E5" w:rsidP="000D79E3">
      <w:pPr>
        <w:spacing w:after="0" w:line="240" w:lineRule="auto"/>
        <w:ind w:firstLine="709"/>
        <w:jc w:val="both"/>
        <w:rPr>
          <w:rFonts w:ascii="Times New Roman" w:hAnsi="Times New Roman"/>
          <w:b/>
          <w:sz w:val="24"/>
          <w:szCs w:val="24"/>
        </w:rPr>
      </w:pPr>
      <w:r w:rsidRPr="001745B4">
        <w:rPr>
          <w:rFonts w:ascii="Times New Roman" w:hAnsi="Times New Roman"/>
          <w:b/>
          <w:sz w:val="24"/>
          <w:szCs w:val="24"/>
        </w:rPr>
        <w:lastRenderedPageBreak/>
        <w:t>2 Описание показателей, система оценивания результатов промежуточной аттестации и критерии выставления оценок</w:t>
      </w:r>
    </w:p>
    <w:p w:rsidR="006507E5" w:rsidRPr="000D79E3" w:rsidRDefault="006507E5" w:rsidP="000D79E3">
      <w:pPr>
        <w:spacing w:after="0" w:line="240" w:lineRule="auto"/>
        <w:rPr>
          <w:rFonts w:ascii="Times New Roman" w:hAnsi="Times New Roman"/>
          <w:i/>
          <w:sz w:val="24"/>
          <w:szCs w:val="24"/>
        </w:rPr>
      </w:pPr>
    </w:p>
    <w:p w:rsidR="006507E5" w:rsidRPr="000D79E3" w:rsidRDefault="006507E5"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Показатели оценивания компетенций представлены в разделе 3 «Требования к результатам освоения дисциплины» рабочей программы дисциплины </w:t>
      </w:r>
      <w:r w:rsidR="00BE267E" w:rsidRPr="00BE267E">
        <w:rPr>
          <w:rFonts w:ascii="Times New Roman" w:eastAsia="Calibri" w:hAnsi="Times New Roman"/>
          <w:sz w:val="24"/>
          <w:szCs w:val="24"/>
        </w:rPr>
        <w:t>Б1.В.11 «</w:t>
      </w:r>
      <w:r w:rsidR="00BE267E" w:rsidRPr="00BE267E">
        <w:rPr>
          <w:rFonts w:ascii="Times New Roman" w:hAnsi="Times New Roman"/>
          <w:bCs/>
          <w:color w:val="000000"/>
          <w:sz w:val="24"/>
          <w:szCs w:val="40"/>
        </w:rPr>
        <w:t>Экономика строительства»</w:t>
      </w:r>
      <w:r w:rsidR="00BE267E">
        <w:rPr>
          <w:rFonts w:ascii="Times New Roman" w:hAnsi="Times New Roman"/>
          <w:bCs/>
          <w:color w:val="000000"/>
          <w:sz w:val="24"/>
          <w:szCs w:val="40"/>
        </w:rPr>
        <w:t xml:space="preserve"> </w:t>
      </w:r>
      <w:r w:rsidRPr="000D79E3">
        <w:rPr>
          <w:rFonts w:ascii="Times New Roman" w:hAnsi="Times New Roman"/>
          <w:sz w:val="24"/>
          <w:szCs w:val="24"/>
        </w:rPr>
        <w:t>как результирующие  знания, умения и владения, полученные в результате освоения дисциплины.</w:t>
      </w:r>
    </w:p>
    <w:p w:rsidR="00BE267E" w:rsidRDefault="00BE267E" w:rsidP="00BE267E">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При оценивании </w:t>
      </w:r>
      <w:proofErr w:type="spellStart"/>
      <w:r w:rsidRPr="000D79E3">
        <w:rPr>
          <w:rFonts w:ascii="Times New Roman" w:hAnsi="Times New Roman"/>
          <w:sz w:val="24"/>
          <w:szCs w:val="24"/>
        </w:rPr>
        <w:t>сформированности</w:t>
      </w:r>
      <w:proofErr w:type="spellEnd"/>
      <w:r w:rsidRPr="000D79E3">
        <w:rPr>
          <w:rFonts w:ascii="Times New Roman" w:hAnsi="Times New Roman"/>
          <w:sz w:val="24"/>
          <w:szCs w:val="24"/>
        </w:rPr>
        <w:t xml:space="preserve"> компетенций по дисциплине </w:t>
      </w:r>
      <w:r w:rsidRPr="00BE267E">
        <w:rPr>
          <w:rFonts w:ascii="Times New Roman" w:eastAsia="Calibri" w:hAnsi="Times New Roman"/>
          <w:sz w:val="24"/>
          <w:szCs w:val="24"/>
        </w:rPr>
        <w:t>Б1.В.11 «</w:t>
      </w:r>
      <w:r w:rsidRPr="00BE267E">
        <w:rPr>
          <w:rFonts w:ascii="Times New Roman" w:hAnsi="Times New Roman"/>
          <w:bCs/>
          <w:color w:val="000000"/>
          <w:sz w:val="24"/>
          <w:szCs w:val="40"/>
        </w:rPr>
        <w:t>Экономика строительства»</w:t>
      </w:r>
      <w:r w:rsidRPr="000D79E3">
        <w:rPr>
          <w:rFonts w:ascii="Times New Roman" w:hAnsi="Times New Roman"/>
          <w:sz w:val="24"/>
          <w:szCs w:val="24"/>
        </w:rPr>
        <w:t xml:space="preserve"> используется традиционная система оценивания.</w:t>
      </w:r>
    </w:p>
    <w:p w:rsidR="00BE267E" w:rsidRPr="00EF569C" w:rsidRDefault="00BE267E" w:rsidP="00BE267E">
      <w:pPr>
        <w:spacing w:after="0" w:line="240" w:lineRule="auto"/>
        <w:jc w:val="right"/>
        <w:rPr>
          <w:rFonts w:ascii="Times New Roman" w:eastAsia="Calibri" w:hAnsi="Times New Roman"/>
          <w:sz w:val="24"/>
          <w:szCs w:val="24"/>
        </w:rPr>
      </w:pPr>
      <w:r w:rsidRPr="00EF569C">
        <w:rPr>
          <w:rFonts w:ascii="Times New Roman" w:eastAsia="Calibri" w:hAnsi="Times New Roman"/>
          <w:sz w:val="24"/>
          <w:szCs w:val="24"/>
        </w:rPr>
        <w:t>Таблица 2</w:t>
      </w:r>
    </w:p>
    <w:p w:rsidR="00BE267E" w:rsidRPr="00D8677D" w:rsidRDefault="00BE267E" w:rsidP="00BE267E">
      <w:pPr>
        <w:spacing w:after="0" w:line="240" w:lineRule="auto"/>
        <w:jc w:val="center"/>
        <w:rPr>
          <w:rFonts w:ascii="Times New Roman" w:eastAsia="Calibri" w:hAnsi="Times New Roman"/>
          <w:sz w:val="24"/>
          <w:szCs w:val="24"/>
        </w:rPr>
      </w:pPr>
      <w:r w:rsidRPr="00EF569C">
        <w:rPr>
          <w:rFonts w:ascii="Times New Roman" w:eastAsia="Calibri" w:hAnsi="Times New Roman"/>
          <w:sz w:val="24"/>
          <w:szCs w:val="24"/>
        </w:rPr>
        <w:t>Шкала оценивания</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7054"/>
        <w:gridCol w:w="2552"/>
      </w:tblGrid>
      <w:tr w:rsidR="00BE267E" w:rsidRPr="00D44411" w:rsidTr="00BE267E">
        <w:tc>
          <w:tcPr>
            <w:tcW w:w="7054" w:type="dxa"/>
          </w:tcPr>
          <w:p w:rsidR="00BE267E" w:rsidRPr="00D44411" w:rsidRDefault="00BE267E" w:rsidP="00BE267E">
            <w:pPr>
              <w:spacing w:after="0" w:line="240" w:lineRule="auto"/>
              <w:jc w:val="center"/>
              <w:rPr>
                <w:rFonts w:ascii="Times New Roman" w:hAnsi="Times New Roman"/>
                <w:sz w:val="24"/>
                <w:szCs w:val="24"/>
              </w:rPr>
            </w:pPr>
            <w:r w:rsidRPr="00D44411">
              <w:rPr>
                <w:rFonts w:ascii="Times New Roman" w:hAnsi="Times New Roman"/>
                <w:sz w:val="24"/>
                <w:szCs w:val="24"/>
              </w:rPr>
              <w:t>Критерий</w:t>
            </w:r>
          </w:p>
        </w:tc>
        <w:tc>
          <w:tcPr>
            <w:tcW w:w="2552" w:type="dxa"/>
          </w:tcPr>
          <w:p w:rsidR="00BE267E" w:rsidRPr="00D44411" w:rsidRDefault="00BE267E" w:rsidP="00BE267E">
            <w:pPr>
              <w:spacing w:after="0" w:line="240" w:lineRule="auto"/>
              <w:jc w:val="center"/>
              <w:rPr>
                <w:rFonts w:ascii="Times New Roman" w:hAnsi="Times New Roman"/>
                <w:sz w:val="24"/>
                <w:szCs w:val="24"/>
              </w:rPr>
            </w:pPr>
            <w:r w:rsidRPr="00D44411">
              <w:rPr>
                <w:rFonts w:ascii="Times New Roman" w:hAnsi="Times New Roman"/>
                <w:sz w:val="24"/>
                <w:szCs w:val="24"/>
              </w:rPr>
              <w:t>Оценка по традиционной шкале</w:t>
            </w:r>
          </w:p>
        </w:tc>
      </w:tr>
      <w:tr w:rsidR="00BE267E" w:rsidRPr="00D44411" w:rsidTr="00BE267E">
        <w:tc>
          <w:tcPr>
            <w:tcW w:w="9606" w:type="dxa"/>
            <w:gridSpan w:val="2"/>
          </w:tcPr>
          <w:p w:rsidR="00BE267E" w:rsidRPr="00D44411" w:rsidRDefault="00BE267E" w:rsidP="00BE267E">
            <w:pPr>
              <w:spacing w:after="0" w:line="240" w:lineRule="auto"/>
              <w:rPr>
                <w:rFonts w:ascii="Times New Roman" w:hAnsi="Times New Roman"/>
                <w:i/>
                <w:sz w:val="24"/>
                <w:szCs w:val="24"/>
              </w:rPr>
            </w:pPr>
            <w:r w:rsidRPr="00D44411">
              <w:rPr>
                <w:rFonts w:ascii="Times New Roman" w:hAnsi="Times New Roman"/>
                <w:i/>
                <w:sz w:val="24"/>
                <w:szCs w:val="24"/>
              </w:rPr>
              <w:t>Экзамен</w:t>
            </w:r>
          </w:p>
        </w:tc>
      </w:tr>
      <w:tr w:rsidR="00BE267E" w:rsidRPr="00D44411" w:rsidTr="00BE267E">
        <w:trPr>
          <w:trHeight w:val="2709"/>
        </w:trPr>
        <w:tc>
          <w:tcPr>
            <w:tcW w:w="7054" w:type="dxa"/>
          </w:tcPr>
          <w:p w:rsidR="00BE267E" w:rsidRPr="00D44411" w:rsidRDefault="00BE267E" w:rsidP="00BE267E">
            <w:pPr>
              <w:spacing w:after="0" w:line="240" w:lineRule="auto"/>
              <w:rPr>
                <w:rFonts w:ascii="Times New Roman" w:hAnsi="Times New Roman"/>
                <w:sz w:val="24"/>
                <w:szCs w:val="24"/>
              </w:rPr>
            </w:pPr>
            <w:r w:rsidRPr="00D44411">
              <w:rPr>
                <w:rFonts w:ascii="Times New Roman" w:hAnsi="Times New Roman"/>
                <w:sz w:val="24"/>
                <w:szCs w:val="24"/>
              </w:rPr>
              <w:t xml:space="preserve">Достижение результата компьютерного тестирования выше порогового значения (90% и более правильных ответов) </w:t>
            </w:r>
          </w:p>
          <w:p w:rsidR="00BE267E" w:rsidRPr="00D44411" w:rsidRDefault="00BE267E" w:rsidP="00BE267E">
            <w:pPr>
              <w:spacing w:after="0" w:line="240" w:lineRule="auto"/>
              <w:rPr>
                <w:rFonts w:ascii="Times New Roman" w:hAnsi="Times New Roman"/>
                <w:sz w:val="24"/>
                <w:szCs w:val="24"/>
              </w:rPr>
            </w:pPr>
            <w:r w:rsidRPr="00D44411">
              <w:rPr>
                <w:rFonts w:ascii="Times New Roman" w:hAnsi="Times New Roman"/>
                <w:sz w:val="24"/>
                <w:szCs w:val="24"/>
              </w:rPr>
              <w:t>Студент показывает полные и глубокие знания программного материала, логично и аргументировано отвечает на поставленный вопрос, а также дополнительные вопросы,  показатели рейтинга (все предусмотренные РПД учебные задания выполнены, качество выполнения большинства из них оценено числом баллов, близким к максимальному), решение практического задания выполнено без ошибок, даны пояснения к решению</w:t>
            </w:r>
          </w:p>
        </w:tc>
        <w:tc>
          <w:tcPr>
            <w:tcW w:w="2552" w:type="dxa"/>
          </w:tcPr>
          <w:p w:rsidR="00BE267E" w:rsidRPr="00D44411" w:rsidRDefault="00BE267E" w:rsidP="00BE267E">
            <w:pPr>
              <w:spacing w:after="0" w:line="240" w:lineRule="auto"/>
              <w:jc w:val="center"/>
              <w:rPr>
                <w:rFonts w:ascii="Times New Roman" w:hAnsi="Times New Roman"/>
                <w:i/>
                <w:sz w:val="24"/>
                <w:szCs w:val="24"/>
              </w:rPr>
            </w:pPr>
            <w:r w:rsidRPr="00D44411">
              <w:rPr>
                <w:rFonts w:ascii="Times New Roman" w:hAnsi="Times New Roman"/>
                <w:i/>
                <w:sz w:val="24"/>
                <w:szCs w:val="24"/>
              </w:rPr>
              <w:t>Отлично</w:t>
            </w:r>
          </w:p>
        </w:tc>
      </w:tr>
      <w:tr w:rsidR="00BE267E" w:rsidRPr="00D44411" w:rsidTr="00BE267E">
        <w:tc>
          <w:tcPr>
            <w:tcW w:w="7054" w:type="dxa"/>
          </w:tcPr>
          <w:p w:rsidR="00BE267E" w:rsidRPr="00D44411" w:rsidRDefault="00BE267E" w:rsidP="00BE267E">
            <w:pPr>
              <w:spacing w:after="0" w:line="240" w:lineRule="auto"/>
              <w:rPr>
                <w:rFonts w:ascii="Times New Roman" w:hAnsi="Times New Roman"/>
                <w:sz w:val="24"/>
                <w:szCs w:val="24"/>
              </w:rPr>
            </w:pPr>
            <w:r w:rsidRPr="00D44411">
              <w:rPr>
                <w:rFonts w:ascii="Times New Roman" w:hAnsi="Times New Roman"/>
                <w:sz w:val="24"/>
                <w:szCs w:val="24"/>
              </w:rPr>
              <w:t xml:space="preserve">Достижение результата компьютерного тестирования выше порогового значения (75-89 % правильных ответов) </w:t>
            </w:r>
          </w:p>
          <w:p w:rsidR="00BE267E" w:rsidRPr="00D44411" w:rsidRDefault="00BE267E" w:rsidP="00BE267E">
            <w:pPr>
              <w:spacing w:after="0" w:line="240" w:lineRule="auto"/>
              <w:rPr>
                <w:rFonts w:ascii="Times New Roman" w:hAnsi="Times New Roman"/>
                <w:sz w:val="24"/>
                <w:szCs w:val="24"/>
              </w:rPr>
            </w:pPr>
            <w:r w:rsidRPr="00D44411">
              <w:rPr>
                <w:rFonts w:ascii="Times New Roman" w:hAnsi="Times New Roman"/>
                <w:sz w:val="24"/>
                <w:szCs w:val="24"/>
              </w:rPr>
              <w:t>Студент показывает глубокие знания программного материала, грамотно его излагает, достаточно полно отвечает на поставленный вопрос и дополнительные вопросы, умело формулирует выводы, допуская незначительные погрешности, показатели рейтинга, (все предусмотренные РПД учебные задания выполнены, качество выполнения ни одного из них не оценено максимальным числом баллов), решение практического задания  выполнено  с незначительными ошибками</w:t>
            </w:r>
          </w:p>
        </w:tc>
        <w:tc>
          <w:tcPr>
            <w:tcW w:w="2552" w:type="dxa"/>
          </w:tcPr>
          <w:p w:rsidR="00BE267E" w:rsidRPr="00D44411" w:rsidRDefault="00BE267E" w:rsidP="00BE267E">
            <w:pPr>
              <w:spacing w:after="0" w:line="240" w:lineRule="auto"/>
              <w:jc w:val="center"/>
              <w:rPr>
                <w:rFonts w:ascii="Times New Roman" w:hAnsi="Times New Roman"/>
                <w:i/>
                <w:sz w:val="24"/>
                <w:szCs w:val="24"/>
              </w:rPr>
            </w:pPr>
            <w:r w:rsidRPr="00D44411">
              <w:rPr>
                <w:rFonts w:ascii="Times New Roman" w:hAnsi="Times New Roman"/>
                <w:i/>
                <w:sz w:val="24"/>
                <w:szCs w:val="24"/>
              </w:rPr>
              <w:t>Хорошо</w:t>
            </w:r>
          </w:p>
        </w:tc>
      </w:tr>
      <w:tr w:rsidR="00BE267E" w:rsidRPr="00D44411" w:rsidTr="00BE267E">
        <w:tc>
          <w:tcPr>
            <w:tcW w:w="7054" w:type="dxa"/>
          </w:tcPr>
          <w:p w:rsidR="00BE267E" w:rsidRPr="00D44411" w:rsidRDefault="00BE267E" w:rsidP="00BE267E">
            <w:pPr>
              <w:spacing w:after="0" w:line="240" w:lineRule="auto"/>
              <w:rPr>
                <w:rFonts w:ascii="Times New Roman" w:hAnsi="Times New Roman"/>
                <w:sz w:val="24"/>
                <w:szCs w:val="24"/>
              </w:rPr>
            </w:pPr>
            <w:r w:rsidRPr="00D44411">
              <w:rPr>
                <w:rFonts w:ascii="Times New Roman" w:hAnsi="Times New Roman"/>
                <w:sz w:val="24"/>
                <w:szCs w:val="24"/>
              </w:rPr>
              <w:t xml:space="preserve">Достижение результата компьютерного тестирования выше порогового значения (60-74% правильных ответов) </w:t>
            </w:r>
          </w:p>
          <w:p w:rsidR="00BE267E" w:rsidRPr="00D44411" w:rsidRDefault="00BE267E" w:rsidP="00BE267E">
            <w:pPr>
              <w:spacing w:after="0" w:line="240" w:lineRule="auto"/>
              <w:rPr>
                <w:rFonts w:ascii="Times New Roman" w:hAnsi="Times New Roman"/>
                <w:sz w:val="24"/>
                <w:szCs w:val="24"/>
              </w:rPr>
            </w:pPr>
            <w:r w:rsidRPr="00D44411">
              <w:rPr>
                <w:rFonts w:ascii="Times New Roman" w:hAnsi="Times New Roman"/>
                <w:sz w:val="24"/>
                <w:szCs w:val="24"/>
              </w:rPr>
              <w:t>Студент показывает достаточные, но неглубокие знания программного материала; при ответе не допускает грубых ошибок или противоречий, однако в формулировании ответа отсутствует должная связь между анализом, аргументацией и выводами, для получения правильного ответа требуется уточняющие вопросы, достигнуты минимальные или выше показатели рейтинговой оценки при наличии выполнения предусмотренных РПД учебных заданий, решение практического задания верно, но не аргументировано</w:t>
            </w:r>
          </w:p>
        </w:tc>
        <w:tc>
          <w:tcPr>
            <w:tcW w:w="2552" w:type="dxa"/>
          </w:tcPr>
          <w:p w:rsidR="00BE267E" w:rsidRPr="00D44411" w:rsidRDefault="00BE267E" w:rsidP="00BE267E">
            <w:pPr>
              <w:spacing w:after="0" w:line="240" w:lineRule="auto"/>
              <w:jc w:val="center"/>
              <w:rPr>
                <w:rFonts w:ascii="Times New Roman" w:hAnsi="Times New Roman"/>
                <w:i/>
                <w:sz w:val="24"/>
                <w:szCs w:val="24"/>
              </w:rPr>
            </w:pPr>
            <w:r w:rsidRPr="00D44411">
              <w:rPr>
                <w:rFonts w:ascii="Times New Roman" w:hAnsi="Times New Roman"/>
                <w:i/>
                <w:sz w:val="24"/>
                <w:szCs w:val="24"/>
              </w:rPr>
              <w:t>Удовлетворительно</w:t>
            </w:r>
          </w:p>
        </w:tc>
      </w:tr>
      <w:tr w:rsidR="00BE267E" w:rsidRPr="00D44411" w:rsidTr="00BE267E">
        <w:tc>
          <w:tcPr>
            <w:tcW w:w="7054" w:type="dxa"/>
          </w:tcPr>
          <w:p w:rsidR="00BE267E" w:rsidRPr="00D44411" w:rsidRDefault="00BE267E" w:rsidP="00BE267E">
            <w:pPr>
              <w:spacing w:after="0" w:line="240" w:lineRule="auto"/>
              <w:rPr>
                <w:rFonts w:ascii="Times New Roman" w:hAnsi="Times New Roman"/>
                <w:b/>
                <w:sz w:val="24"/>
                <w:szCs w:val="24"/>
              </w:rPr>
            </w:pPr>
            <w:r w:rsidRPr="00D44411">
              <w:rPr>
                <w:rFonts w:ascii="Times New Roman" w:hAnsi="Times New Roman"/>
                <w:sz w:val="24"/>
                <w:szCs w:val="24"/>
              </w:rPr>
              <w:t xml:space="preserve">Результаты компьютерного тестирования меньше 60% правильных ответов </w:t>
            </w:r>
          </w:p>
          <w:p w:rsidR="00BE267E" w:rsidRPr="00D44411" w:rsidRDefault="00BE267E" w:rsidP="00BE267E">
            <w:pPr>
              <w:tabs>
                <w:tab w:val="left" w:pos="709"/>
              </w:tabs>
              <w:spacing w:after="0" w:line="240" w:lineRule="auto"/>
              <w:jc w:val="both"/>
              <w:rPr>
                <w:rFonts w:ascii="Times New Roman" w:hAnsi="Times New Roman"/>
                <w:sz w:val="24"/>
                <w:szCs w:val="24"/>
              </w:rPr>
            </w:pPr>
            <w:r w:rsidRPr="00D44411">
              <w:rPr>
                <w:rFonts w:ascii="Times New Roman" w:hAnsi="Times New Roman"/>
                <w:sz w:val="24"/>
                <w:szCs w:val="24"/>
              </w:rPr>
              <w:t xml:space="preserve">Ответы на вопросы экзаменационного билета даны не верно, </w:t>
            </w:r>
          </w:p>
          <w:p w:rsidR="00BE267E" w:rsidRPr="00D44411" w:rsidRDefault="00BE267E" w:rsidP="00BE267E">
            <w:pPr>
              <w:spacing w:after="0" w:line="240" w:lineRule="auto"/>
              <w:rPr>
                <w:rFonts w:ascii="Times New Roman" w:hAnsi="Times New Roman"/>
                <w:sz w:val="24"/>
                <w:szCs w:val="24"/>
              </w:rPr>
            </w:pPr>
            <w:r w:rsidRPr="00D44411">
              <w:rPr>
                <w:rFonts w:ascii="Times New Roman" w:hAnsi="Times New Roman"/>
                <w:sz w:val="24"/>
                <w:szCs w:val="24"/>
              </w:rPr>
              <w:t>решение практического задания не представлено или содержит существенные ошибки</w:t>
            </w:r>
          </w:p>
        </w:tc>
        <w:tc>
          <w:tcPr>
            <w:tcW w:w="2552" w:type="dxa"/>
          </w:tcPr>
          <w:p w:rsidR="00BE267E" w:rsidRPr="00D44411" w:rsidRDefault="00BE267E" w:rsidP="00BE267E">
            <w:pPr>
              <w:spacing w:after="0" w:line="240" w:lineRule="auto"/>
              <w:jc w:val="center"/>
              <w:rPr>
                <w:rFonts w:ascii="Times New Roman" w:hAnsi="Times New Roman"/>
                <w:i/>
                <w:sz w:val="24"/>
                <w:szCs w:val="24"/>
              </w:rPr>
            </w:pPr>
            <w:r w:rsidRPr="00D44411">
              <w:rPr>
                <w:rFonts w:ascii="Times New Roman" w:hAnsi="Times New Roman"/>
                <w:i/>
                <w:sz w:val="24"/>
                <w:szCs w:val="24"/>
              </w:rPr>
              <w:t>Неудовлетворительно</w:t>
            </w:r>
          </w:p>
        </w:tc>
      </w:tr>
      <w:tr w:rsidR="00BE267E" w:rsidRPr="00D44411" w:rsidTr="00BE267E">
        <w:tc>
          <w:tcPr>
            <w:tcW w:w="9606" w:type="dxa"/>
            <w:gridSpan w:val="2"/>
          </w:tcPr>
          <w:p w:rsidR="00BE267E" w:rsidRPr="00D44411" w:rsidRDefault="00BE267E" w:rsidP="00BE267E">
            <w:pPr>
              <w:spacing w:after="0" w:line="240" w:lineRule="auto"/>
              <w:rPr>
                <w:rFonts w:ascii="Times New Roman" w:hAnsi="Times New Roman"/>
                <w:i/>
                <w:sz w:val="24"/>
                <w:szCs w:val="24"/>
              </w:rPr>
            </w:pPr>
            <w:r w:rsidRPr="00D44411">
              <w:rPr>
                <w:rFonts w:ascii="Times New Roman" w:hAnsi="Times New Roman"/>
                <w:i/>
                <w:sz w:val="24"/>
                <w:szCs w:val="24"/>
              </w:rPr>
              <w:t>Защита курсовой работы – соответствует шкале оценивания курсовой работы, разработанной ранее по дисциплине</w:t>
            </w:r>
          </w:p>
        </w:tc>
      </w:tr>
      <w:tr w:rsidR="00BE267E" w:rsidRPr="00D44411" w:rsidTr="00BE267E">
        <w:tc>
          <w:tcPr>
            <w:tcW w:w="7054" w:type="dxa"/>
          </w:tcPr>
          <w:p w:rsidR="00BE267E" w:rsidRPr="00D44411" w:rsidRDefault="00BE267E" w:rsidP="00BE267E">
            <w:pPr>
              <w:spacing w:after="0" w:line="240" w:lineRule="auto"/>
              <w:jc w:val="both"/>
              <w:rPr>
                <w:rFonts w:ascii="Times New Roman" w:hAnsi="Times New Roman"/>
                <w:sz w:val="24"/>
                <w:szCs w:val="24"/>
                <w:lang w:eastAsia="en-US"/>
              </w:rPr>
            </w:pPr>
            <w:r w:rsidRPr="00D44411">
              <w:rPr>
                <w:rFonts w:ascii="Times New Roman" w:hAnsi="Times New Roman"/>
                <w:lang w:eastAsia="en-US"/>
              </w:rPr>
              <w:lastRenderedPageBreak/>
              <w:t>Содержание курсовой работы соответствует заданию, подробно рассмотрен теоретический раздел.</w:t>
            </w:r>
          </w:p>
          <w:p w:rsidR="00BE267E" w:rsidRPr="00D44411" w:rsidRDefault="00BE267E" w:rsidP="00BE267E">
            <w:pPr>
              <w:spacing w:after="0" w:line="240" w:lineRule="auto"/>
              <w:jc w:val="both"/>
              <w:rPr>
                <w:rFonts w:ascii="Times New Roman" w:hAnsi="Times New Roman"/>
                <w:sz w:val="24"/>
                <w:szCs w:val="24"/>
                <w:lang w:eastAsia="en-US"/>
              </w:rPr>
            </w:pPr>
            <w:r w:rsidRPr="00D44411">
              <w:rPr>
                <w:rFonts w:ascii="Times New Roman" w:hAnsi="Times New Roman"/>
                <w:lang w:eastAsia="en-US"/>
              </w:rPr>
              <w:t xml:space="preserve">Ошибок в расчетах нет. В работе присутствуют авторские выводы и предложения по результатам проведенного анализа. </w:t>
            </w:r>
          </w:p>
          <w:p w:rsidR="00BE267E" w:rsidRPr="00D44411" w:rsidRDefault="00BE267E" w:rsidP="00BE267E">
            <w:pPr>
              <w:spacing w:after="0" w:line="240" w:lineRule="auto"/>
              <w:rPr>
                <w:rFonts w:ascii="Times New Roman" w:hAnsi="Times New Roman"/>
                <w:sz w:val="24"/>
                <w:szCs w:val="24"/>
                <w:highlight w:val="yellow"/>
              </w:rPr>
            </w:pPr>
            <w:r w:rsidRPr="00D44411">
              <w:rPr>
                <w:rFonts w:ascii="Times New Roman" w:hAnsi="Times New Roman"/>
                <w:lang w:eastAsia="en-US"/>
              </w:rPr>
              <w:t>Даны полные ответы на вопросы при защите курсовой работы и дополнительные вопросы. Соответствует требованиям по оформлению.</w:t>
            </w:r>
          </w:p>
        </w:tc>
        <w:tc>
          <w:tcPr>
            <w:tcW w:w="2552" w:type="dxa"/>
          </w:tcPr>
          <w:p w:rsidR="00BE267E" w:rsidRPr="00D44411" w:rsidRDefault="00BE267E" w:rsidP="00BE267E">
            <w:pPr>
              <w:spacing w:after="0" w:line="240" w:lineRule="auto"/>
              <w:jc w:val="center"/>
              <w:rPr>
                <w:rFonts w:ascii="Times New Roman" w:hAnsi="Times New Roman"/>
                <w:i/>
                <w:sz w:val="24"/>
                <w:szCs w:val="24"/>
              </w:rPr>
            </w:pPr>
            <w:r w:rsidRPr="00D44411">
              <w:rPr>
                <w:rFonts w:ascii="Times New Roman" w:hAnsi="Times New Roman"/>
                <w:i/>
              </w:rPr>
              <w:t>Отлично</w:t>
            </w:r>
          </w:p>
        </w:tc>
      </w:tr>
      <w:tr w:rsidR="00BE267E" w:rsidRPr="00D44411" w:rsidTr="00BE267E">
        <w:tc>
          <w:tcPr>
            <w:tcW w:w="7054" w:type="dxa"/>
          </w:tcPr>
          <w:p w:rsidR="00BE267E" w:rsidRPr="00D44411" w:rsidRDefault="00BE267E" w:rsidP="00BE267E">
            <w:pPr>
              <w:spacing w:after="0" w:line="240" w:lineRule="auto"/>
              <w:jc w:val="both"/>
              <w:rPr>
                <w:rFonts w:ascii="Times New Roman" w:hAnsi="Times New Roman"/>
                <w:sz w:val="24"/>
                <w:szCs w:val="24"/>
                <w:lang w:eastAsia="en-US"/>
              </w:rPr>
            </w:pPr>
            <w:r w:rsidRPr="00D44411">
              <w:rPr>
                <w:rFonts w:ascii="Times New Roman" w:hAnsi="Times New Roman"/>
                <w:lang w:eastAsia="en-US"/>
              </w:rPr>
              <w:t>Содержание курсовой работы соответствует заданию, подробно рассмотрен теоретический раздел.</w:t>
            </w:r>
          </w:p>
          <w:p w:rsidR="00BE267E" w:rsidRPr="00D44411" w:rsidRDefault="00BE267E" w:rsidP="00BE267E">
            <w:pPr>
              <w:spacing w:after="0" w:line="240" w:lineRule="auto"/>
              <w:jc w:val="both"/>
              <w:rPr>
                <w:rFonts w:ascii="Times New Roman" w:hAnsi="Times New Roman"/>
                <w:sz w:val="24"/>
                <w:szCs w:val="24"/>
                <w:lang w:eastAsia="en-US"/>
              </w:rPr>
            </w:pPr>
            <w:r w:rsidRPr="00D44411">
              <w:rPr>
                <w:rFonts w:ascii="Times New Roman" w:hAnsi="Times New Roman"/>
                <w:lang w:eastAsia="en-US"/>
              </w:rPr>
              <w:t xml:space="preserve">Ошибок в расчетах нет. В работе присутствуют авторские выводы и предложения по результатам проведенного анализа. </w:t>
            </w:r>
          </w:p>
          <w:p w:rsidR="00BE267E" w:rsidRPr="00D44411" w:rsidRDefault="00BE267E" w:rsidP="00BE267E">
            <w:pPr>
              <w:spacing w:after="0" w:line="240" w:lineRule="auto"/>
              <w:jc w:val="both"/>
              <w:rPr>
                <w:rFonts w:ascii="Times New Roman" w:hAnsi="Times New Roman"/>
                <w:sz w:val="24"/>
                <w:szCs w:val="24"/>
                <w:lang w:eastAsia="en-US"/>
              </w:rPr>
            </w:pPr>
            <w:r w:rsidRPr="00D44411">
              <w:rPr>
                <w:rFonts w:ascii="Times New Roman" w:hAnsi="Times New Roman"/>
                <w:lang w:eastAsia="en-US"/>
              </w:rPr>
              <w:t>Даны полные ответы на вопросы при защите курсовой работы. Нет ответов на дополнительные вопросы. Есть недочеты в оформлении.</w:t>
            </w:r>
          </w:p>
        </w:tc>
        <w:tc>
          <w:tcPr>
            <w:tcW w:w="2552" w:type="dxa"/>
          </w:tcPr>
          <w:p w:rsidR="00BE267E" w:rsidRPr="00D44411" w:rsidRDefault="00BE267E" w:rsidP="00BE267E">
            <w:pPr>
              <w:spacing w:after="0" w:line="240" w:lineRule="auto"/>
              <w:jc w:val="center"/>
              <w:rPr>
                <w:rFonts w:ascii="Times New Roman" w:hAnsi="Times New Roman"/>
                <w:i/>
                <w:sz w:val="24"/>
                <w:szCs w:val="24"/>
              </w:rPr>
            </w:pPr>
            <w:r w:rsidRPr="00D44411">
              <w:rPr>
                <w:rFonts w:ascii="Times New Roman" w:hAnsi="Times New Roman"/>
                <w:i/>
              </w:rPr>
              <w:t>Хорошо</w:t>
            </w:r>
          </w:p>
        </w:tc>
      </w:tr>
      <w:tr w:rsidR="00BE267E" w:rsidRPr="00D44411" w:rsidTr="00BE267E">
        <w:tc>
          <w:tcPr>
            <w:tcW w:w="7054" w:type="dxa"/>
          </w:tcPr>
          <w:p w:rsidR="00BE267E" w:rsidRPr="00D44411" w:rsidRDefault="00BE267E" w:rsidP="00BE267E">
            <w:pPr>
              <w:spacing w:after="0" w:line="240" w:lineRule="auto"/>
              <w:jc w:val="both"/>
              <w:rPr>
                <w:rFonts w:ascii="Times New Roman" w:hAnsi="Times New Roman"/>
                <w:sz w:val="24"/>
                <w:szCs w:val="24"/>
                <w:lang w:eastAsia="en-US"/>
              </w:rPr>
            </w:pPr>
            <w:r w:rsidRPr="00D44411">
              <w:rPr>
                <w:rFonts w:ascii="Times New Roman" w:hAnsi="Times New Roman"/>
                <w:lang w:eastAsia="en-US"/>
              </w:rPr>
              <w:t>Содержание курсовой работы соответствует заданию, подробно рассмотрен теоретический раздел.</w:t>
            </w:r>
          </w:p>
          <w:p w:rsidR="00BE267E" w:rsidRPr="00D44411" w:rsidRDefault="00BE267E" w:rsidP="00BE267E">
            <w:pPr>
              <w:spacing w:after="0" w:line="240" w:lineRule="auto"/>
              <w:jc w:val="both"/>
              <w:rPr>
                <w:rFonts w:ascii="Times New Roman" w:hAnsi="Times New Roman"/>
                <w:sz w:val="24"/>
                <w:szCs w:val="24"/>
                <w:lang w:eastAsia="en-US"/>
              </w:rPr>
            </w:pPr>
            <w:r w:rsidRPr="00D44411">
              <w:rPr>
                <w:rFonts w:ascii="Times New Roman" w:hAnsi="Times New Roman"/>
                <w:lang w:eastAsia="en-US"/>
              </w:rPr>
              <w:t xml:space="preserve">Незначительные ошибки в формальных выкладках и численных расчетах, Выводы и предложения не в полной мере отражают результаты анализа. </w:t>
            </w:r>
          </w:p>
          <w:p w:rsidR="00BE267E" w:rsidRPr="00D44411" w:rsidRDefault="00BE267E" w:rsidP="00BE267E">
            <w:pPr>
              <w:spacing w:after="0" w:line="240" w:lineRule="auto"/>
              <w:jc w:val="both"/>
              <w:rPr>
                <w:rFonts w:ascii="Times New Roman" w:hAnsi="Times New Roman"/>
                <w:sz w:val="24"/>
                <w:szCs w:val="24"/>
                <w:lang w:eastAsia="en-US"/>
              </w:rPr>
            </w:pPr>
            <w:r w:rsidRPr="00D44411">
              <w:rPr>
                <w:rFonts w:ascii="Times New Roman" w:hAnsi="Times New Roman"/>
                <w:lang w:eastAsia="en-US"/>
              </w:rPr>
              <w:t>Даны не полные ответы на вопросы при защите курсовой работы. Нет ответов на дополнительные вопросы. Есть недочеты в оформлении.</w:t>
            </w:r>
          </w:p>
        </w:tc>
        <w:tc>
          <w:tcPr>
            <w:tcW w:w="2552" w:type="dxa"/>
          </w:tcPr>
          <w:p w:rsidR="00BE267E" w:rsidRPr="00D44411" w:rsidRDefault="00BE267E" w:rsidP="00BE267E">
            <w:pPr>
              <w:spacing w:after="0" w:line="240" w:lineRule="auto"/>
              <w:jc w:val="center"/>
              <w:rPr>
                <w:rFonts w:ascii="Times New Roman" w:hAnsi="Times New Roman"/>
                <w:i/>
                <w:sz w:val="24"/>
                <w:szCs w:val="24"/>
              </w:rPr>
            </w:pPr>
            <w:r w:rsidRPr="00D44411">
              <w:rPr>
                <w:rFonts w:ascii="Times New Roman" w:hAnsi="Times New Roman"/>
                <w:i/>
              </w:rPr>
              <w:t>Удовлетворительно</w:t>
            </w:r>
          </w:p>
        </w:tc>
      </w:tr>
      <w:tr w:rsidR="00BE267E" w:rsidRPr="00D44411" w:rsidTr="00BE267E">
        <w:tc>
          <w:tcPr>
            <w:tcW w:w="7054" w:type="dxa"/>
          </w:tcPr>
          <w:p w:rsidR="00BE267E" w:rsidRPr="00D44411" w:rsidRDefault="00BE267E" w:rsidP="00BE267E">
            <w:pPr>
              <w:spacing w:after="0" w:line="240" w:lineRule="auto"/>
              <w:jc w:val="both"/>
              <w:rPr>
                <w:rFonts w:ascii="Times New Roman" w:hAnsi="Times New Roman"/>
                <w:sz w:val="24"/>
                <w:szCs w:val="24"/>
                <w:lang w:eastAsia="en-US"/>
              </w:rPr>
            </w:pPr>
            <w:r w:rsidRPr="00D44411">
              <w:rPr>
                <w:rFonts w:ascii="Times New Roman" w:hAnsi="Times New Roman"/>
                <w:lang w:eastAsia="en-US"/>
              </w:rPr>
              <w:t>Содержание курсовой работы не соответствует заданию. Плагиат теоретического раздела.</w:t>
            </w:r>
          </w:p>
        </w:tc>
        <w:tc>
          <w:tcPr>
            <w:tcW w:w="2552" w:type="dxa"/>
          </w:tcPr>
          <w:p w:rsidR="00BE267E" w:rsidRPr="00D44411" w:rsidRDefault="00BE267E" w:rsidP="00BE267E">
            <w:pPr>
              <w:spacing w:after="0" w:line="240" w:lineRule="auto"/>
              <w:jc w:val="center"/>
              <w:rPr>
                <w:rFonts w:ascii="Times New Roman" w:hAnsi="Times New Roman"/>
                <w:i/>
                <w:sz w:val="24"/>
                <w:szCs w:val="24"/>
              </w:rPr>
            </w:pPr>
            <w:r w:rsidRPr="00D44411">
              <w:rPr>
                <w:rFonts w:ascii="Times New Roman" w:hAnsi="Times New Roman"/>
                <w:i/>
              </w:rPr>
              <w:t>Неудовлетворительно</w:t>
            </w:r>
          </w:p>
        </w:tc>
      </w:tr>
    </w:tbl>
    <w:p w:rsidR="00BE267E" w:rsidRDefault="00BE267E" w:rsidP="000D79E3">
      <w:pPr>
        <w:tabs>
          <w:tab w:val="left" w:pos="993"/>
        </w:tabs>
        <w:spacing w:after="0" w:line="240" w:lineRule="auto"/>
        <w:ind w:firstLine="709"/>
        <w:jc w:val="both"/>
        <w:rPr>
          <w:rFonts w:ascii="Times New Roman" w:hAnsi="Times New Roman"/>
          <w:b/>
          <w:i/>
          <w:sz w:val="24"/>
          <w:szCs w:val="24"/>
        </w:rPr>
      </w:pPr>
    </w:p>
    <w:p w:rsidR="006507E5" w:rsidRPr="00BE267E" w:rsidRDefault="006507E5" w:rsidP="000D79E3">
      <w:pPr>
        <w:tabs>
          <w:tab w:val="left" w:pos="993"/>
        </w:tabs>
        <w:spacing w:after="0" w:line="240" w:lineRule="auto"/>
        <w:ind w:firstLine="709"/>
        <w:jc w:val="both"/>
        <w:rPr>
          <w:rFonts w:ascii="Times New Roman" w:hAnsi="Times New Roman"/>
          <w:b/>
          <w:sz w:val="24"/>
          <w:szCs w:val="24"/>
        </w:rPr>
      </w:pPr>
      <w:r w:rsidRPr="00BE267E">
        <w:rPr>
          <w:rFonts w:ascii="Times New Roman" w:hAnsi="Times New Roman"/>
          <w:b/>
          <w:sz w:val="24"/>
          <w:szCs w:val="24"/>
        </w:rPr>
        <w:t>3 Типовые контрольные задания или иные материалы, необходимые для оценки знаний, умений, навыков и (или) опыта деятельности</w:t>
      </w:r>
    </w:p>
    <w:p w:rsidR="006507E5" w:rsidRPr="000D79E3" w:rsidRDefault="006507E5" w:rsidP="000D79E3">
      <w:pPr>
        <w:autoSpaceDE w:val="0"/>
        <w:autoSpaceDN w:val="0"/>
        <w:adjustRightInd w:val="0"/>
        <w:spacing w:after="0" w:line="240" w:lineRule="auto"/>
        <w:ind w:firstLine="709"/>
        <w:jc w:val="both"/>
        <w:rPr>
          <w:rFonts w:ascii="Times New Roman" w:hAnsi="Times New Roman"/>
          <w:b/>
          <w:sz w:val="24"/>
          <w:szCs w:val="24"/>
        </w:rPr>
      </w:pPr>
    </w:p>
    <w:p w:rsidR="001745B4" w:rsidRDefault="006507E5" w:rsidP="001745B4">
      <w:pPr>
        <w:spacing w:after="0" w:line="240" w:lineRule="auto"/>
        <w:ind w:firstLine="709"/>
        <w:jc w:val="both"/>
        <w:rPr>
          <w:rFonts w:ascii="Times New Roman" w:hAnsi="Times New Roman"/>
          <w:i/>
          <w:sz w:val="24"/>
          <w:szCs w:val="24"/>
        </w:rPr>
      </w:pPr>
      <w:r w:rsidRPr="000D79E3">
        <w:rPr>
          <w:rFonts w:ascii="Times New Roman" w:hAnsi="Times New Roman"/>
          <w:i/>
          <w:sz w:val="24"/>
          <w:szCs w:val="24"/>
        </w:rPr>
        <w:t>3.1. Типовые тестовые задания для итогового тестирования (ПО А</w:t>
      </w:r>
      <w:r w:rsidR="001745B4">
        <w:rPr>
          <w:rFonts w:ascii="Times New Roman" w:hAnsi="Times New Roman"/>
          <w:i/>
          <w:sz w:val="24"/>
          <w:szCs w:val="24"/>
        </w:rPr>
        <w:t>СТ)</w:t>
      </w:r>
    </w:p>
    <w:p w:rsidR="00D50C7F" w:rsidRPr="00D50C7F" w:rsidRDefault="00D50C7F" w:rsidP="00D50C7F">
      <w:pPr>
        <w:tabs>
          <w:tab w:val="left" w:pos="770"/>
        </w:tabs>
        <w:autoSpaceDE w:val="0"/>
        <w:autoSpaceDN w:val="0"/>
        <w:adjustRightInd w:val="0"/>
        <w:spacing w:after="0" w:line="240" w:lineRule="auto"/>
        <w:ind w:firstLine="709"/>
        <w:jc w:val="both"/>
        <w:rPr>
          <w:rFonts w:ascii="Times New Roman" w:hAnsi="Times New Roman"/>
          <w:bCs/>
          <w:sz w:val="24"/>
          <w:szCs w:val="24"/>
        </w:rPr>
      </w:pPr>
      <w:r w:rsidRPr="00D50C7F">
        <w:rPr>
          <w:rFonts w:ascii="Times New Roman" w:hAnsi="Times New Roman"/>
          <w:bCs/>
          <w:sz w:val="24"/>
          <w:szCs w:val="24"/>
        </w:rPr>
        <w:t xml:space="preserve">1. При подрядном способе строительство осуществляется…    </w:t>
      </w:r>
    </w:p>
    <w:p w:rsidR="00D50C7F" w:rsidRPr="00D50C7F" w:rsidRDefault="00D50C7F" w:rsidP="00D50C7F">
      <w:pPr>
        <w:tabs>
          <w:tab w:val="left" w:pos="770"/>
        </w:tabs>
        <w:autoSpaceDE w:val="0"/>
        <w:autoSpaceDN w:val="0"/>
        <w:adjustRightInd w:val="0"/>
        <w:spacing w:after="0" w:line="240" w:lineRule="auto"/>
        <w:ind w:firstLine="709"/>
        <w:jc w:val="both"/>
        <w:rPr>
          <w:rFonts w:ascii="Times New Roman" w:hAnsi="Times New Roman"/>
          <w:bCs/>
          <w:sz w:val="24"/>
          <w:szCs w:val="24"/>
        </w:rPr>
      </w:pPr>
      <w:r w:rsidRPr="00D50C7F">
        <w:rPr>
          <w:rFonts w:ascii="Times New Roman" w:hAnsi="Times New Roman"/>
          <w:bCs/>
          <w:sz w:val="24"/>
          <w:szCs w:val="24"/>
        </w:rPr>
        <w:t>А. собственными силами</w:t>
      </w:r>
    </w:p>
    <w:p w:rsidR="00D50C7F" w:rsidRPr="00D50C7F" w:rsidRDefault="00D50C7F" w:rsidP="00D50C7F">
      <w:pPr>
        <w:tabs>
          <w:tab w:val="left" w:pos="770"/>
        </w:tabs>
        <w:autoSpaceDE w:val="0"/>
        <w:autoSpaceDN w:val="0"/>
        <w:adjustRightInd w:val="0"/>
        <w:spacing w:after="0" w:line="240" w:lineRule="auto"/>
        <w:ind w:firstLine="709"/>
        <w:jc w:val="both"/>
        <w:rPr>
          <w:rFonts w:ascii="Times New Roman" w:hAnsi="Times New Roman"/>
          <w:bCs/>
          <w:sz w:val="24"/>
          <w:szCs w:val="24"/>
        </w:rPr>
      </w:pPr>
      <w:r w:rsidRPr="00D50C7F">
        <w:rPr>
          <w:rFonts w:ascii="Times New Roman" w:hAnsi="Times New Roman"/>
          <w:bCs/>
          <w:sz w:val="24"/>
          <w:szCs w:val="24"/>
        </w:rPr>
        <w:t>Б. постоянно действующими строительными организациями</w:t>
      </w:r>
    </w:p>
    <w:p w:rsidR="00D50C7F" w:rsidRPr="00D50C7F" w:rsidRDefault="00D50C7F" w:rsidP="00D50C7F">
      <w:pPr>
        <w:tabs>
          <w:tab w:val="left" w:pos="770"/>
        </w:tabs>
        <w:autoSpaceDE w:val="0"/>
        <w:autoSpaceDN w:val="0"/>
        <w:adjustRightInd w:val="0"/>
        <w:spacing w:after="0" w:line="240" w:lineRule="auto"/>
        <w:ind w:firstLine="709"/>
        <w:jc w:val="both"/>
        <w:rPr>
          <w:rFonts w:ascii="Times New Roman" w:hAnsi="Times New Roman"/>
          <w:bCs/>
          <w:sz w:val="24"/>
          <w:szCs w:val="24"/>
        </w:rPr>
      </w:pPr>
      <w:r w:rsidRPr="00D50C7F">
        <w:rPr>
          <w:rFonts w:ascii="Times New Roman" w:hAnsi="Times New Roman"/>
          <w:bCs/>
          <w:sz w:val="24"/>
          <w:szCs w:val="24"/>
        </w:rPr>
        <w:t>В. Застройщиками</w:t>
      </w:r>
    </w:p>
    <w:p w:rsidR="00D50C7F" w:rsidRPr="00D50C7F" w:rsidRDefault="00D50C7F" w:rsidP="00D50C7F">
      <w:pPr>
        <w:tabs>
          <w:tab w:val="left" w:pos="770"/>
        </w:tabs>
        <w:autoSpaceDE w:val="0"/>
        <w:autoSpaceDN w:val="0"/>
        <w:adjustRightInd w:val="0"/>
        <w:spacing w:after="0" w:line="240" w:lineRule="auto"/>
        <w:ind w:firstLine="709"/>
        <w:jc w:val="both"/>
        <w:rPr>
          <w:rFonts w:ascii="Times New Roman" w:hAnsi="Times New Roman"/>
          <w:bCs/>
          <w:sz w:val="24"/>
          <w:szCs w:val="24"/>
        </w:rPr>
      </w:pPr>
      <w:r w:rsidRPr="00D50C7F">
        <w:rPr>
          <w:rFonts w:ascii="Times New Roman" w:hAnsi="Times New Roman"/>
          <w:bCs/>
          <w:sz w:val="24"/>
          <w:szCs w:val="24"/>
        </w:rPr>
        <w:t>Г. застройщиками и подрядчиками</w:t>
      </w:r>
    </w:p>
    <w:p w:rsidR="00D50C7F" w:rsidRPr="00D50C7F" w:rsidRDefault="00D50C7F" w:rsidP="00D50C7F">
      <w:pPr>
        <w:tabs>
          <w:tab w:val="left" w:pos="770"/>
        </w:tabs>
        <w:autoSpaceDE w:val="0"/>
        <w:autoSpaceDN w:val="0"/>
        <w:adjustRightInd w:val="0"/>
        <w:spacing w:after="0" w:line="240" w:lineRule="auto"/>
        <w:ind w:firstLine="709"/>
        <w:jc w:val="both"/>
        <w:rPr>
          <w:rFonts w:ascii="Times New Roman" w:hAnsi="Times New Roman"/>
          <w:sz w:val="24"/>
          <w:szCs w:val="24"/>
        </w:rPr>
      </w:pPr>
    </w:p>
    <w:p w:rsidR="00D50C7F" w:rsidRPr="00D50C7F" w:rsidRDefault="00D50C7F" w:rsidP="00AD4E9D">
      <w:pPr>
        <w:numPr>
          <w:ilvl w:val="0"/>
          <w:numId w:val="119"/>
        </w:numPr>
        <w:tabs>
          <w:tab w:val="left" w:pos="709"/>
          <w:tab w:val="left" w:pos="770"/>
        </w:tabs>
        <w:autoSpaceDE w:val="0"/>
        <w:autoSpaceDN w:val="0"/>
        <w:adjustRightInd w:val="0"/>
        <w:spacing w:after="0" w:line="240" w:lineRule="auto"/>
        <w:ind w:left="0" w:firstLine="709"/>
        <w:jc w:val="both"/>
        <w:rPr>
          <w:rFonts w:ascii="Times New Roman" w:hAnsi="Times New Roman"/>
          <w:sz w:val="24"/>
          <w:szCs w:val="24"/>
          <w:lang w:eastAsia="en-US"/>
        </w:rPr>
      </w:pPr>
      <w:r w:rsidRPr="00D50C7F">
        <w:rPr>
          <w:rFonts w:ascii="Times New Roman" w:hAnsi="Times New Roman"/>
          <w:sz w:val="24"/>
          <w:szCs w:val="24"/>
          <w:lang w:eastAsia="en-US"/>
        </w:rPr>
        <w:t>В состав себестоимости строительно-монтажных работ входят:</w:t>
      </w:r>
    </w:p>
    <w:p w:rsidR="00D50C7F" w:rsidRPr="00D50C7F" w:rsidRDefault="00D50C7F" w:rsidP="00AD4E9D">
      <w:pPr>
        <w:numPr>
          <w:ilvl w:val="0"/>
          <w:numId w:val="111"/>
        </w:numPr>
        <w:tabs>
          <w:tab w:val="left" w:pos="770"/>
          <w:tab w:val="left" w:pos="993"/>
        </w:tabs>
        <w:autoSpaceDE w:val="0"/>
        <w:autoSpaceDN w:val="0"/>
        <w:adjustRightInd w:val="0"/>
        <w:spacing w:after="0" w:line="240" w:lineRule="auto"/>
        <w:ind w:left="0" w:firstLine="709"/>
        <w:jc w:val="both"/>
        <w:rPr>
          <w:rFonts w:ascii="Times New Roman" w:hAnsi="Times New Roman"/>
          <w:sz w:val="24"/>
          <w:szCs w:val="24"/>
        </w:rPr>
      </w:pPr>
      <w:r w:rsidRPr="00D50C7F">
        <w:rPr>
          <w:rFonts w:ascii="Times New Roman" w:hAnsi="Times New Roman"/>
          <w:sz w:val="24"/>
          <w:szCs w:val="24"/>
        </w:rPr>
        <w:t>амортизация основных фондов;</w:t>
      </w:r>
    </w:p>
    <w:p w:rsidR="00D50C7F" w:rsidRPr="00D50C7F" w:rsidRDefault="00D50C7F" w:rsidP="00AD4E9D">
      <w:pPr>
        <w:numPr>
          <w:ilvl w:val="0"/>
          <w:numId w:val="111"/>
        </w:numPr>
        <w:tabs>
          <w:tab w:val="left" w:pos="770"/>
          <w:tab w:val="left" w:pos="993"/>
        </w:tabs>
        <w:autoSpaceDE w:val="0"/>
        <w:autoSpaceDN w:val="0"/>
        <w:adjustRightInd w:val="0"/>
        <w:spacing w:after="0" w:line="240" w:lineRule="auto"/>
        <w:ind w:left="0" w:firstLine="709"/>
        <w:jc w:val="both"/>
        <w:rPr>
          <w:rFonts w:ascii="Times New Roman" w:hAnsi="Times New Roman"/>
          <w:sz w:val="24"/>
          <w:szCs w:val="24"/>
        </w:rPr>
      </w:pPr>
      <w:r w:rsidRPr="00D50C7F">
        <w:rPr>
          <w:rFonts w:ascii="Times New Roman" w:hAnsi="Times New Roman"/>
          <w:sz w:val="24"/>
          <w:szCs w:val="24"/>
        </w:rPr>
        <w:t>налог на имущество;</w:t>
      </w:r>
    </w:p>
    <w:p w:rsidR="00D50C7F" w:rsidRPr="00D50C7F" w:rsidRDefault="00D50C7F" w:rsidP="00AD4E9D">
      <w:pPr>
        <w:numPr>
          <w:ilvl w:val="0"/>
          <w:numId w:val="111"/>
        </w:numPr>
        <w:tabs>
          <w:tab w:val="left" w:pos="770"/>
          <w:tab w:val="left" w:pos="993"/>
        </w:tabs>
        <w:autoSpaceDE w:val="0"/>
        <w:autoSpaceDN w:val="0"/>
        <w:adjustRightInd w:val="0"/>
        <w:spacing w:after="0" w:line="240" w:lineRule="auto"/>
        <w:ind w:left="0" w:firstLine="709"/>
        <w:jc w:val="both"/>
        <w:rPr>
          <w:rFonts w:ascii="Times New Roman" w:hAnsi="Times New Roman"/>
          <w:sz w:val="24"/>
          <w:szCs w:val="24"/>
        </w:rPr>
      </w:pPr>
      <w:r w:rsidRPr="00D50C7F">
        <w:rPr>
          <w:rFonts w:ascii="Times New Roman" w:hAnsi="Times New Roman"/>
          <w:sz w:val="24"/>
          <w:szCs w:val="24"/>
        </w:rPr>
        <w:t>материальные затраты;</w:t>
      </w:r>
    </w:p>
    <w:p w:rsidR="00D50C7F" w:rsidRPr="00D50C7F" w:rsidRDefault="00D50C7F" w:rsidP="00AD4E9D">
      <w:pPr>
        <w:numPr>
          <w:ilvl w:val="0"/>
          <w:numId w:val="111"/>
        </w:numPr>
        <w:tabs>
          <w:tab w:val="left" w:pos="770"/>
          <w:tab w:val="left" w:pos="993"/>
        </w:tabs>
        <w:autoSpaceDE w:val="0"/>
        <w:autoSpaceDN w:val="0"/>
        <w:adjustRightInd w:val="0"/>
        <w:spacing w:after="0" w:line="240" w:lineRule="auto"/>
        <w:ind w:left="0" w:firstLine="709"/>
        <w:jc w:val="both"/>
        <w:rPr>
          <w:rFonts w:ascii="Times New Roman" w:hAnsi="Times New Roman"/>
          <w:sz w:val="24"/>
          <w:szCs w:val="24"/>
        </w:rPr>
      </w:pPr>
      <w:r w:rsidRPr="00D50C7F">
        <w:rPr>
          <w:rFonts w:ascii="Times New Roman" w:hAnsi="Times New Roman"/>
          <w:sz w:val="24"/>
          <w:szCs w:val="24"/>
        </w:rPr>
        <w:t>прибыль.</w:t>
      </w:r>
    </w:p>
    <w:p w:rsidR="00D50C7F" w:rsidRPr="00D50C7F" w:rsidRDefault="00D50C7F" w:rsidP="00D50C7F">
      <w:pPr>
        <w:tabs>
          <w:tab w:val="left" w:pos="770"/>
          <w:tab w:val="left" w:pos="993"/>
        </w:tabs>
        <w:autoSpaceDE w:val="0"/>
        <w:autoSpaceDN w:val="0"/>
        <w:adjustRightInd w:val="0"/>
        <w:spacing w:after="0" w:line="240" w:lineRule="auto"/>
        <w:ind w:firstLine="709"/>
        <w:jc w:val="both"/>
        <w:rPr>
          <w:rFonts w:ascii="Times New Roman" w:hAnsi="Times New Roman"/>
          <w:sz w:val="24"/>
          <w:szCs w:val="24"/>
        </w:rPr>
      </w:pPr>
    </w:p>
    <w:p w:rsidR="00D50C7F" w:rsidRPr="00D50C7F" w:rsidRDefault="00D50C7F" w:rsidP="00AD4E9D">
      <w:pPr>
        <w:pStyle w:val="a5"/>
        <w:numPr>
          <w:ilvl w:val="0"/>
          <w:numId w:val="119"/>
        </w:numPr>
        <w:tabs>
          <w:tab w:val="left" w:pos="180"/>
          <w:tab w:val="left" w:pos="770"/>
        </w:tabs>
        <w:spacing w:after="0" w:line="240" w:lineRule="auto"/>
        <w:ind w:left="0" w:firstLine="709"/>
        <w:contextualSpacing w:val="0"/>
        <w:rPr>
          <w:rFonts w:ascii="Times New Roman" w:hAnsi="Times New Roman"/>
          <w:sz w:val="24"/>
          <w:szCs w:val="24"/>
          <w:lang w:eastAsia="en-US"/>
        </w:rPr>
      </w:pPr>
      <w:r w:rsidRPr="00D50C7F">
        <w:rPr>
          <w:rFonts w:ascii="Times New Roman" w:hAnsi="Times New Roman"/>
          <w:sz w:val="24"/>
          <w:szCs w:val="24"/>
        </w:rPr>
        <w:t>Метод составления смет, который определяет стоимость строительной  продукции в текущих или прогнозируемых ценах – это…</w:t>
      </w:r>
    </w:p>
    <w:p w:rsidR="00D50C7F" w:rsidRPr="00D50C7F" w:rsidRDefault="00D50C7F" w:rsidP="00D50C7F">
      <w:pPr>
        <w:pStyle w:val="a5"/>
        <w:tabs>
          <w:tab w:val="left" w:pos="180"/>
          <w:tab w:val="left" w:pos="770"/>
        </w:tabs>
        <w:spacing w:after="0" w:line="240" w:lineRule="auto"/>
        <w:ind w:left="0" w:firstLine="709"/>
        <w:contextualSpacing w:val="0"/>
        <w:rPr>
          <w:rFonts w:ascii="Times New Roman" w:hAnsi="Times New Roman"/>
          <w:sz w:val="24"/>
          <w:szCs w:val="24"/>
          <w:lang w:eastAsia="en-US"/>
        </w:rPr>
      </w:pPr>
      <w:r w:rsidRPr="00D50C7F">
        <w:rPr>
          <w:rFonts w:ascii="Times New Roman" w:hAnsi="Times New Roman"/>
          <w:sz w:val="24"/>
          <w:szCs w:val="24"/>
        </w:rPr>
        <w:t xml:space="preserve"> </w:t>
      </w:r>
    </w:p>
    <w:p w:rsidR="00D50C7F" w:rsidRPr="00D50C7F" w:rsidRDefault="00D50C7F" w:rsidP="00AD4E9D">
      <w:pPr>
        <w:pStyle w:val="a5"/>
        <w:numPr>
          <w:ilvl w:val="0"/>
          <w:numId w:val="119"/>
        </w:numPr>
        <w:tabs>
          <w:tab w:val="left" w:pos="770"/>
          <w:tab w:val="left" w:pos="993"/>
        </w:tabs>
        <w:spacing w:after="0" w:line="240" w:lineRule="auto"/>
        <w:ind w:left="0" w:firstLine="709"/>
        <w:contextualSpacing w:val="0"/>
        <w:jc w:val="both"/>
        <w:rPr>
          <w:rFonts w:ascii="Times New Roman" w:hAnsi="Times New Roman"/>
          <w:sz w:val="24"/>
          <w:szCs w:val="24"/>
        </w:rPr>
      </w:pPr>
      <w:r w:rsidRPr="00D50C7F">
        <w:rPr>
          <w:rFonts w:ascii="Times New Roman" w:hAnsi="Times New Roman"/>
          <w:sz w:val="24"/>
          <w:szCs w:val="24"/>
        </w:rPr>
        <w:t>Соответствие фаз жизненного цикла проекта и доли процентов от общих затрат на проект:</w:t>
      </w:r>
    </w:p>
    <w:p w:rsidR="00D50C7F" w:rsidRPr="00D50C7F" w:rsidRDefault="00D50C7F" w:rsidP="00D50C7F">
      <w:pPr>
        <w:pStyle w:val="a5"/>
        <w:spacing w:after="0" w:line="240" w:lineRule="auto"/>
        <w:ind w:left="0" w:firstLine="709"/>
        <w:contextualSpacing w:val="0"/>
        <w:rPr>
          <w:rFonts w:ascii="Times New Roman" w:hAnsi="Times New Roman"/>
          <w:sz w:val="24"/>
          <w:szCs w:val="24"/>
        </w:rPr>
      </w:pPr>
      <w:r w:rsidRPr="00D50C7F">
        <w:rPr>
          <w:rFonts w:ascii="Times New Roman" w:hAnsi="Times New Roman"/>
          <w:sz w:val="24"/>
          <w:szCs w:val="24"/>
        </w:rPr>
        <w:t>1. первоначальная                 а) 60%</w:t>
      </w:r>
    </w:p>
    <w:p w:rsidR="00D50C7F" w:rsidRPr="00D50C7F" w:rsidRDefault="00D50C7F" w:rsidP="00D50C7F">
      <w:pPr>
        <w:pStyle w:val="a5"/>
        <w:spacing w:after="0" w:line="240" w:lineRule="auto"/>
        <w:ind w:left="0" w:firstLine="709"/>
        <w:contextualSpacing w:val="0"/>
        <w:rPr>
          <w:rFonts w:ascii="Times New Roman" w:hAnsi="Times New Roman"/>
          <w:sz w:val="24"/>
          <w:szCs w:val="24"/>
        </w:rPr>
      </w:pPr>
      <w:r w:rsidRPr="00D50C7F">
        <w:rPr>
          <w:rFonts w:ascii="Times New Roman" w:hAnsi="Times New Roman"/>
          <w:sz w:val="24"/>
          <w:szCs w:val="24"/>
        </w:rPr>
        <w:t>2. основная                          б) 28 %</w:t>
      </w:r>
    </w:p>
    <w:p w:rsidR="00561A1B" w:rsidRPr="00D50C7F" w:rsidRDefault="00D50C7F" w:rsidP="00D50C7F">
      <w:pPr>
        <w:autoSpaceDE w:val="0"/>
        <w:autoSpaceDN w:val="0"/>
        <w:adjustRightInd w:val="0"/>
        <w:spacing w:after="0" w:line="240" w:lineRule="auto"/>
        <w:ind w:firstLine="709"/>
        <w:jc w:val="both"/>
        <w:rPr>
          <w:rFonts w:ascii="Times New Roman" w:hAnsi="Times New Roman"/>
          <w:sz w:val="24"/>
          <w:szCs w:val="24"/>
        </w:rPr>
      </w:pPr>
      <w:r w:rsidRPr="00D50C7F">
        <w:rPr>
          <w:rFonts w:ascii="Times New Roman" w:hAnsi="Times New Roman"/>
          <w:sz w:val="24"/>
          <w:szCs w:val="24"/>
        </w:rPr>
        <w:t>3. завершающая                в) 12%</w:t>
      </w:r>
    </w:p>
    <w:p w:rsidR="00D50C7F" w:rsidRDefault="00D50C7F" w:rsidP="00D50C7F">
      <w:pPr>
        <w:autoSpaceDE w:val="0"/>
        <w:autoSpaceDN w:val="0"/>
        <w:adjustRightInd w:val="0"/>
        <w:spacing w:after="0" w:line="240" w:lineRule="auto"/>
        <w:ind w:firstLine="709"/>
        <w:jc w:val="both"/>
        <w:rPr>
          <w:rFonts w:ascii="Times New Roman" w:hAnsi="Times New Roman"/>
          <w:i/>
          <w:sz w:val="24"/>
          <w:szCs w:val="24"/>
        </w:rPr>
      </w:pPr>
    </w:p>
    <w:p w:rsidR="006507E5" w:rsidRPr="000D79E3" w:rsidRDefault="006507E5" w:rsidP="001745B4">
      <w:pPr>
        <w:autoSpaceDE w:val="0"/>
        <w:autoSpaceDN w:val="0"/>
        <w:adjustRightInd w:val="0"/>
        <w:spacing w:after="0" w:line="240" w:lineRule="auto"/>
        <w:ind w:firstLine="709"/>
        <w:jc w:val="both"/>
        <w:rPr>
          <w:rFonts w:ascii="Times New Roman" w:hAnsi="Times New Roman"/>
          <w:i/>
          <w:sz w:val="24"/>
          <w:szCs w:val="24"/>
        </w:rPr>
      </w:pPr>
      <w:r w:rsidRPr="000D79E3">
        <w:rPr>
          <w:rFonts w:ascii="Times New Roman" w:hAnsi="Times New Roman"/>
          <w:i/>
          <w:sz w:val="24"/>
          <w:szCs w:val="24"/>
        </w:rPr>
        <w:t>3.2. Вопросы для проведения промежуточной аттестации (зачет с оценкой)</w:t>
      </w:r>
    </w:p>
    <w:p w:rsidR="00D50C7F" w:rsidRPr="00D50C7F" w:rsidRDefault="00D50C7F" w:rsidP="00AD4E9D">
      <w:pPr>
        <w:pStyle w:val="a5"/>
        <w:numPr>
          <w:ilvl w:val="0"/>
          <w:numId w:val="112"/>
        </w:numPr>
        <w:tabs>
          <w:tab w:val="left" w:pos="1276"/>
        </w:tabs>
        <w:spacing w:after="0" w:line="240" w:lineRule="auto"/>
        <w:ind w:left="0" w:firstLine="709"/>
        <w:jc w:val="both"/>
        <w:rPr>
          <w:rFonts w:ascii="Times New Roman" w:hAnsi="Times New Roman"/>
          <w:color w:val="000000"/>
          <w:sz w:val="24"/>
          <w:szCs w:val="24"/>
        </w:rPr>
      </w:pPr>
      <w:r w:rsidRPr="00D50C7F">
        <w:rPr>
          <w:rFonts w:ascii="Times New Roman" w:hAnsi="Times New Roman"/>
          <w:color w:val="000000"/>
          <w:sz w:val="24"/>
          <w:szCs w:val="24"/>
        </w:rPr>
        <w:t xml:space="preserve">Предмет, объект и задачи курса экономика строительства. </w:t>
      </w:r>
    </w:p>
    <w:p w:rsidR="00D50C7F" w:rsidRPr="00D50C7F" w:rsidRDefault="00D50C7F" w:rsidP="00AD4E9D">
      <w:pPr>
        <w:pStyle w:val="a5"/>
        <w:numPr>
          <w:ilvl w:val="0"/>
          <w:numId w:val="112"/>
        </w:numPr>
        <w:tabs>
          <w:tab w:val="left" w:pos="1276"/>
        </w:tabs>
        <w:spacing w:after="0" w:line="240" w:lineRule="auto"/>
        <w:ind w:left="0" w:firstLine="709"/>
        <w:jc w:val="both"/>
        <w:rPr>
          <w:rFonts w:ascii="Times New Roman" w:hAnsi="Times New Roman"/>
          <w:color w:val="000000"/>
          <w:sz w:val="24"/>
          <w:szCs w:val="24"/>
        </w:rPr>
      </w:pPr>
      <w:r w:rsidRPr="00D50C7F">
        <w:rPr>
          <w:rFonts w:ascii="Times New Roman" w:hAnsi="Times New Roman"/>
          <w:color w:val="000000"/>
          <w:sz w:val="24"/>
          <w:szCs w:val="24"/>
        </w:rPr>
        <w:t xml:space="preserve"> Особенности строительства как отрасли материального производства. </w:t>
      </w:r>
    </w:p>
    <w:p w:rsidR="00D50C7F" w:rsidRPr="00D50C7F" w:rsidRDefault="00D50C7F" w:rsidP="00AD4E9D">
      <w:pPr>
        <w:pStyle w:val="a5"/>
        <w:numPr>
          <w:ilvl w:val="0"/>
          <w:numId w:val="112"/>
        </w:numPr>
        <w:tabs>
          <w:tab w:val="left" w:pos="1276"/>
        </w:tabs>
        <w:spacing w:after="0" w:line="240" w:lineRule="auto"/>
        <w:ind w:left="0" w:firstLine="709"/>
        <w:jc w:val="both"/>
        <w:rPr>
          <w:rFonts w:ascii="Times New Roman" w:hAnsi="Times New Roman"/>
          <w:color w:val="000000"/>
          <w:sz w:val="24"/>
          <w:szCs w:val="24"/>
        </w:rPr>
      </w:pPr>
      <w:r w:rsidRPr="00D50C7F">
        <w:rPr>
          <w:rFonts w:ascii="Times New Roman" w:hAnsi="Times New Roman"/>
          <w:color w:val="000000"/>
          <w:sz w:val="24"/>
          <w:szCs w:val="24"/>
        </w:rPr>
        <w:t xml:space="preserve">Участники строительного комплекса и организационные формы капитального строительства. </w:t>
      </w:r>
    </w:p>
    <w:p w:rsidR="00D50C7F" w:rsidRPr="00D50C7F" w:rsidRDefault="00D50C7F" w:rsidP="00AD4E9D">
      <w:pPr>
        <w:pStyle w:val="a5"/>
        <w:numPr>
          <w:ilvl w:val="0"/>
          <w:numId w:val="112"/>
        </w:numPr>
        <w:tabs>
          <w:tab w:val="left" w:pos="1276"/>
        </w:tabs>
        <w:spacing w:after="0" w:line="240" w:lineRule="auto"/>
        <w:ind w:left="0" w:firstLine="709"/>
        <w:jc w:val="both"/>
        <w:rPr>
          <w:rFonts w:ascii="Times New Roman" w:hAnsi="Times New Roman"/>
          <w:color w:val="000000"/>
          <w:sz w:val="24"/>
          <w:szCs w:val="24"/>
        </w:rPr>
      </w:pPr>
      <w:r w:rsidRPr="00D50C7F">
        <w:rPr>
          <w:rFonts w:ascii="Times New Roman" w:hAnsi="Times New Roman"/>
          <w:color w:val="000000"/>
          <w:sz w:val="24"/>
          <w:szCs w:val="24"/>
        </w:rPr>
        <w:t>Формы производственно-экономических связей в строительстве</w:t>
      </w:r>
    </w:p>
    <w:p w:rsidR="00D50C7F" w:rsidRPr="00D50C7F" w:rsidRDefault="00D50C7F" w:rsidP="00AD4E9D">
      <w:pPr>
        <w:pStyle w:val="a5"/>
        <w:numPr>
          <w:ilvl w:val="0"/>
          <w:numId w:val="112"/>
        </w:numPr>
        <w:tabs>
          <w:tab w:val="left" w:pos="1276"/>
        </w:tabs>
        <w:spacing w:after="0" w:line="240" w:lineRule="auto"/>
        <w:ind w:left="0" w:firstLine="709"/>
        <w:jc w:val="both"/>
        <w:rPr>
          <w:rFonts w:ascii="Times New Roman" w:hAnsi="Times New Roman"/>
          <w:color w:val="000000"/>
          <w:sz w:val="24"/>
          <w:szCs w:val="24"/>
        </w:rPr>
      </w:pPr>
      <w:r w:rsidRPr="00D50C7F">
        <w:rPr>
          <w:rFonts w:ascii="Times New Roman" w:hAnsi="Times New Roman"/>
          <w:color w:val="000000"/>
          <w:sz w:val="24"/>
          <w:szCs w:val="24"/>
        </w:rPr>
        <w:t xml:space="preserve">Цели и задачи строительного проектирования. </w:t>
      </w:r>
    </w:p>
    <w:p w:rsidR="00D50C7F" w:rsidRPr="00D50C7F" w:rsidRDefault="00D50C7F" w:rsidP="00AD4E9D">
      <w:pPr>
        <w:pStyle w:val="a5"/>
        <w:numPr>
          <w:ilvl w:val="0"/>
          <w:numId w:val="112"/>
        </w:numPr>
        <w:tabs>
          <w:tab w:val="left" w:pos="1276"/>
        </w:tabs>
        <w:spacing w:after="0" w:line="240" w:lineRule="auto"/>
        <w:ind w:left="0" w:firstLine="709"/>
        <w:jc w:val="both"/>
        <w:rPr>
          <w:rFonts w:ascii="Times New Roman" w:hAnsi="Times New Roman"/>
          <w:color w:val="000000"/>
          <w:sz w:val="24"/>
          <w:szCs w:val="24"/>
        </w:rPr>
      </w:pPr>
      <w:r w:rsidRPr="00D50C7F">
        <w:rPr>
          <w:rFonts w:ascii="Times New Roman" w:hAnsi="Times New Roman"/>
          <w:color w:val="000000"/>
          <w:sz w:val="24"/>
          <w:szCs w:val="24"/>
        </w:rPr>
        <w:lastRenderedPageBreak/>
        <w:t xml:space="preserve">Этапы проектирования и содержание строительной документации. </w:t>
      </w:r>
    </w:p>
    <w:p w:rsidR="00D50C7F" w:rsidRPr="00D50C7F" w:rsidRDefault="00D50C7F" w:rsidP="00AD4E9D">
      <w:pPr>
        <w:pStyle w:val="a5"/>
        <w:numPr>
          <w:ilvl w:val="0"/>
          <w:numId w:val="112"/>
        </w:numPr>
        <w:tabs>
          <w:tab w:val="left" w:pos="1276"/>
        </w:tabs>
        <w:spacing w:after="0" w:line="240" w:lineRule="auto"/>
        <w:ind w:left="0" w:firstLine="709"/>
        <w:jc w:val="both"/>
        <w:rPr>
          <w:rFonts w:ascii="Times New Roman" w:hAnsi="Times New Roman"/>
          <w:color w:val="000000"/>
          <w:sz w:val="24"/>
          <w:szCs w:val="24"/>
        </w:rPr>
      </w:pPr>
      <w:r w:rsidRPr="00D50C7F">
        <w:rPr>
          <w:rFonts w:ascii="Times New Roman" w:hAnsi="Times New Roman"/>
          <w:color w:val="000000"/>
          <w:sz w:val="24"/>
          <w:szCs w:val="24"/>
        </w:rPr>
        <w:t xml:space="preserve">Оценка эффективности проектных решений. </w:t>
      </w:r>
    </w:p>
    <w:p w:rsidR="00D50C7F" w:rsidRPr="00D50C7F" w:rsidRDefault="00D50C7F" w:rsidP="00AD4E9D">
      <w:pPr>
        <w:pStyle w:val="a5"/>
        <w:numPr>
          <w:ilvl w:val="0"/>
          <w:numId w:val="112"/>
        </w:numPr>
        <w:tabs>
          <w:tab w:val="left" w:pos="1276"/>
        </w:tabs>
        <w:spacing w:after="0" w:line="240" w:lineRule="auto"/>
        <w:ind w:left="0" w:firstLine="709"/>
        <w:jc w:val="both"/>
        <w:rPr>
          <w:rFonts w:ascii="Times New Roman" w:hAnsi="Times New Roman"/>
          <w:color w:val="000000"/>
          <w:sz w:val="24"/>
          <w:szCs w:val="24"/>
        </w:rPr>
      </w:pPr>
      <w:r w:rsidRPr="00D50C7F">
        <w:rPr>
          <w:rFonts w:ascii="Times New Roman" w:hAnsi="Times New Roman"/>
          <w:color w:val="000000"/>
          <w:sz w:val="24"/>
          <w:szCs w:val="24"/>
        </w:rPr>
        <w:t>Основы ценообразования в строительстве.</w:t>
      </w:r>
    </w:p>
    <w:p w:rsidR="00D50C7F" w:rsidRPr="00D50C7F" w:rsidRDefault="00D50C7F" w:rsidP="00AD4E9D">
      <w:pPr>
        <w:pStyle w:val="a5"/>
        <w:numPr>
          <w:ilvl w:val="0"/>
          <w:numId w:val="112"/>
        </w:numPr>
        <w:tabs>
          <w:tab w:val="left" w:pos="1276"/>
        </w:tabs>
        <w:spacing w:after="0" w:line="240" w:lineRule="auto"/>
        <w:ind w:left="0" w:firstLine="709"/>
        <w:jc w:val="both"/>
        <w:rPr>
          <w:rFonts w:ascii="Times New Roman" w:hAnsi="Times New Roman"/>
          <w:color w:val="000000"/>
          <w:sz w:val="24"/>
          <w:szCs w:val="24"/>
        </w:rPr>
      </w:pPr>
      <w:r w:rsidRPr="00D50C7F">
        <w:rPr>
          <w:rFonts w:ascii="Times New Roman" w:hAnsi="Times New Roman"/>
          <w:color w:val="000000"/>
          <w:sz w:val="24"/>
          <w:szCs w:val="24"/>
        </w:rPr>
        <w:t xml:space="preserve">Основные фонды в строительстве. </w:t>
      </w:r>
    </w:p>
    <w:p w:rsidR="00D50C7F" w:rsidRPr="00D50C7F" w:rsidRDefault="00D50C7F" w:rsidP="00AD4E9D">
      <w:pPr>
        <w:pStyle w:val="a5"/>
        <w:numPr>
          <w:ilvl w:val="0"/>
          <w:numId w:val="112"/>
        </w:numPr>
        <w:tabs>
          <w:tab w:val="left" w:pos="1276"/>
        </w:tabs>
        <w:spacing w:after="0" w:line="240" w:lineRule="auto"/>
        <w:ind w:left="0" w:firstLine="709"/>
        <w:jc w:val="both"/>
        <w:rPr>
          <w:rFonts w:ascii="Times New Roman" w:hAnsi="Times New Roman"/>
          <w:color w:val="000000"/>
          <w:sz w:val="24"/>
          <w:szCs w:val="24"/>
        </w:rPr>
      </w:pPr>
      <w:r w:rsidRPr="00D50C7F">
        <w:rPr>
          <w:rFonts w:ascii="Times New Roman" w:hAnsi="Times New Roman"/>
          <w:color w:val="000000"/>
          <w:sz w:val="24"/>
          <w:szCs w:val="24"/>
        </w:rPr>
        <w:t xml:space="preserve">Оборотные средства в строительстве. </w:t>
      </w:r>
    </w:p>
    <w:p w:rsidR="00D50C7F" w:rsidRPr="00D50C7F" w:rsidRDefault="00D50C7F" w:rsidP="00AD4E9D">
      <w:pPr>
        <w:pStyle w:val="a5"/>
        <w:numPr>
          <w:ilvl w:val="0"/>
          <w:numId w:val="112"/>
        </w:numPr>
        <w:tabs>
          <w:tab w:val="left" w:pos="1276"/>
        </w:tabs>
        <w:spacing w:after="0" w:line="240" w:lineRule="auto"/>
        <w:ind w:left="0" w:firstLine="709"/>
        <w:jc w:val="both"/>
        <w:rPr>
          <w:rFonts w:ascii="Times New Roman" w:hAnsi="Times New Roman"/>
          <w:color w:val="000000"/>
          <w:sz w:val="24"/>
          <w:szCs w:val="24"/>
        </w:rPr>
      </w:pPr>
      <w:r w:rsidRPr="00D50C7F">
        <w:rPr>
          <w:rFonts w:ascii="Times New Roman" w:hAnsi="Times New Roman"/>
          <w:color w:val="000000"/>
          <w:sz w:val="24"/>
          <w:szCs w:val="24"/>
        </w:rPr>
        <w:t xml:space="preserve">Материально- техническое обеспечение строительства. </w:t>
      </w:r>
    </w:p>
    <w:p w:rsidR="00D50C7F" w:rsidRPr="00D50C7F" w:rsidRDefault="00D50C7F" w:rsidP="00AD4E9D">
      <w:pPr>
        <w:pStyle w:val="a5"/>
        <w:numPr>
          <w:ilvl w:val="0"/>
          <w:numId w:val="112"/>
        </w:numPr>
        <w:tabs>
          <w:tab w:val="left" w:pos="1276"/>
        </w:tabs>
        <w:spacing w:after="0" w:line="240" w:lineRule="auto"/>
        <w:ind w:left="0" w:firstLine="709"/>
        <w:jc w:val="both"/>
        <w:rPr>
          <w:rFonts w:ascii="Times New Roman" w:hAnsi="Times New Roman"/>
          <w:color w:val="000000"/>
          <w:sz w:val="24"/>
          <w:szCs w:val="24"/>
        </w:rPr>
      </w:pPr>
      <w:r w:rsidRPr="00D50C7F">
        <w:rPr>
          <w:rFonts w:ascii="Times New Roman" w:hAnsi="Times New Roman"/>
          <w:color w:val="000000"/>
          <w:sz w:val="24"/>
          <w:szCs w:val="24"/>
        </w:rPr>
        <w:t xml:space="preserve">Трудовые ресурсы в строительстве. </w:t>
      </w:r>
    </w:p>
    <w:p w:rsidR="00D50C7F" w:rsidRPr="00D50C7F" w:rsidRDefault="00D50C7F" w:rsidP="00AD4E9D">
      <w:pPr>
        <w:pStyle w:val="a5"/>
        <w:numPr>
          <w:ilvl w:val="0"/>
          <w:numId w:val="112"/>
        </w:numPr>
        <w:tabs>
          <w:tab w:val="left" w:pos="1276"/>
        </w:tabs>
        <w:spacing w:after="0" w:line="240" w:lineRule="auto"/>
        <w:ind w:left="0" w:firstLine="709"/>
        <w:jc w:val="both"/>
        <w:rPr>
          <w:rFonts w:ascii="Times New Roman" w:hAnsi="Times New Roman"/>
          <w:color w:val="000000"/>
          <w:sz w:val="24"/>
          <w:szCs w:val="24"/>
        </w:rPr>
      </w:pPr>
      <w:r w:rsidRPr="00D50C7F">
        <w:rPr>
          <w:rFonts w:ascii="Times New Roman" w:hAnsi="Times New Roman"/>
          <w:color w:val="000000"/>
          <w:sz w:val="24"/>
          <w:szCs w:val="24"/>
        </w:rPr>
        <w:t>Организация и планирование в строительстве.</w:t>
      </w:r>
    </w:p>
    <w:p w:rsidR="00D50C7F" w:rsidRPr="00D50C7F" w:rsidRDefault="00D50C7F" w:rsidP="00AD4E9D">
      <w:pPr>
        <w:pStyle w:val="a5"/>
        <w:numPr>
          <w:ilvl w:val="0"/>
          <w:numId w:val="112"/>
        </w:numPr>
        <w:tabs>
          <w:tab w:val="left" w:pos="1276"/>
        </w:tabs>
        <w:spacing w:after="0" w:line="240" w:lineRule="auto"/>
        <w:ind w:left="0" w:firstLine="709"/>
        <w:jc w:val="both"/>
        <w:rPr>
          <w:rFonts w:ascii="Times New Roman" w:hAnsi="Times New Roman"/>
          <w:color w:val="000000"/>
          <w:sz w:val="24"/>
          <w:szCs w:val="24"/>
        </w:rPr>
      </w:pPr>
      <w:r w:rsidRPr="00D50C7F">
        <w:rPr>
          <w:rFonts w:ascii="Times New Roman" w:hAnsi="Times New Roman"/>
          <w:color w:val="000000"/>
          <w:sz w:val="24"/>
          <w:szCs w:val="24"/>
        </w:rPr>
        <w:t>Себестоимость строительной продукции, работ и услуг. Финансовые результаты деятельности строительного предприятия.</w:t>
      </w:r>
    </w:p>
    <w:p w:rsidR="00D50C7F" w:rsidRPr="00D50C7F" w:rsidRDefault="00D50C7F" w:rsidP="00AD4E9D">
      <w:pPr>
        <w:pStyle w:val="a5"/>
        <w:numPr>
          <w:ilvl w:val="0"/>
          <w:numId w:val="112"/>
        </w:numPr>
        <w:tabs>
          <w:tab w:val="left" w:pos="1276"/>
        </w:tabs>
        <w:spacing w:after="0" w:line="240" w:lineRule="auto"/>
        <w:ind w:left="0" w:firstLine="709"/>
        <w:jc w:val="both"/>
        <w:rPr>
          <w:rFonts w:ascii="Times New Roman" w:hAnsi="Times New Roman"/>
          <w:color w:val="000000"/>
          <w:sz w:val="24"/>
          <w:szCs w:val="24"/>
        </w:rPr>
      </w:pPr>
      <w:r w:rsidRPr="00D50C7F">
        <w:rPr>
          <w:rFonts w:ascii="Times New Roman" w:hAnsi="Times New Roman"/>
          <w:color w:val="000000"/>
          <w:sz w:val="24"/>
          <w:szCs w:val="24"/>
        </w:rPr>
        <w:t xml:space="preserve">Налогообложение строительных организаций. </w:t>
      </w:r>
    </w:p>
    <w:p w:rsidR="00D50C7F" w:rsidRPr="00D50C7F" w:rsidRDefault="00D50C7F" w:rsidP="00AD4E9D">
      <w:pPr>
        <w:pStyle w:val="a5"/>
        <w:numPr>
          <w:ilvl w:val="0"/>
          <w:numId w:val="112"/>
        </w:numPr>
        <w:tabs>
          <w:tab w:val="left" w:pos="1276"/>
        </w:tabs>
        <w:spacing w:after="0" w:line="240" w:lineRule="auto"/>
        <w:ind w:left="0" w:firstLine="709"/>
        <w:jc w:val="both"/>
        <w:rPr>
          <w:rFonts w:ascii="Times New Roman" w:hAnsi="Times New Roman"/>
          <w:color w:val="000000"/>
          <w:sz w:val="24"/>
          <w:szCs w:val="24"/>
        </w:rPr>
      </w:pPr>
      <w:r w:rsidRPr="00D50C7F">
        <w:rPr>
          <w:rFonts w:ascii="Times New Roman" w:hAnsi="Times New Roman"/>
          <w:color w:val="000000"/>
          <w:sz w:val="24"/>
          <w:szCs w:val="24"/>
        </w:rPr>
        <w:t xml:space="preserve">Анализ финансово-хозяйственной деятельности предприятия. </w:t>
      </w:r>
    </w:p>
    <w:p w:rsidR="00D50C7F" w:rsidRPr="00D50C7F" w:rsidRDefault="00D50C7F" w:rsidP="00AD4E9D">
      <w:pPr>
        <w:pStyle w:val="a5"/>
        <w:numPr>
          <w:ilvl w:val="0"/>
          <w:numId w:val="112"/>
        </w:numPr>
        <w:tabs>
          <w:tab w:val="left" w:pos="1276"/>
        </w:tabs>
        <w:spacing w:after="0" w:line="240" w:lineRule="auto"/>
        <w:ind w:left="0" w:firstLine="709"/>
        <w:jc w:val="both"/>
        <w:rPr>
          <w:rFonts w:ascii="Times New Roman" w:hAnsi="Times New Roman"/>
          <w:color w:val="000000"/>
          <w:sz w:val="24"/>
          <w:szCs w:val="24"/>
        </w:rPr>
      </w:pPr>
      <w:r w:rsidRPr="00D50C7F">
        <w:rPr>
          <w:rFonts w:ascii="Times New Roman" w:hAnsi="Times New Roman"/>
          <w:color w:val="000000"/>
          <w:sz w:val="24"/>
          <w:szCs w:val="24"/>
        </w:rPr>
        <w:t>Разработка мероприятий по повышению эффективности деятельности строительного предприятия</w:t>
      </w:r>
    </w:p>
    <w:p w:rsidR="00561A1B" w:rsidRPr="000D79E3" w:rsidRDefault="00561A1B" w:rsidP="00D50C7F">
      <w:pPr>
        <w:spacing w:after="0" w:line="240" w:lineRule="auto"/>
        <w:jc w:val="both"/>
        <w:rPr>
          <w:rFonts w:ascii="Times New Roman" w:eastAsia="Calibri" w:hAnsi="Times New Roman"/>
          <w:sz w:val="24"/>
          <w:szCs w:val="24"/>
        </w:rPr>
      </w:pPr>
    </w:p>
    <w:p w:rsidR="006507E5" w:rsidRPr="000D79E3" w:rsidRDefault="006507E5" w:rsidP="001745B4">
      <w:pPr>
        <w:autoSpaceDE w:val="0"/>
        <w:autoSpaceDN w:val="0"/>
        <w:adjustRightInd w:val="0"/>
        <w:spacing w:after="0" w:line="240" w:lineRule="auto"/>
        <w:ind w:firstLine="709"/>
        <w:jc w:val="both"/>
        <w:rPr>
          <w:rFonts w:ascii="Times New Roman" w:hAnsi="Times New Roman"/>
          <w:i/>
          <w:sz w:val="24"/>
          <w:szCs w:val="24"/>
        </w:rPr>
      </w:pPr>
      <w:r w:rsidRPr="000D79E3">
        <w:rPr>
          <w:rFonts w:ascii="Times New Roman" w:hAnsi="Times New Roman"/>
          <w:i/>
          <w:sz w:val="24"/>
          <w:szCs w:val="24"/>
        </w:rPr>
        <w:t xml:space="preserve">3.3 Типовой Экзаменационный билет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375"/>
        <w:gridCol w:w="4896"/>
        <w:gridCol w:w="2299"/>
      </w:tblGrid>
      <w:tr w:rsidR="006507E5" w:rsidRPr="000D79E3" w:rsidTr="001745B4">
        <w:trPr>
          <w:cantSplit/>
          <w:trHeight w:val="70"/>
        </w:trPr>
        <w:tc>
          <w:tcPr>
            <w:tcW w:w="1241" w:type="pct"/>
            <w:vAlign w:val="center"/>
          </w:tcPr>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УрГУПС</w:t>
            </w:r>
          </w:p>
        </w:tc>
        <w:tc>
          <w:tcPr>
            <w:tcW w:w="2558" w:type="pct"/>
            <w:vMerge w:val="restart"/>
          </w:tcPr>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ЭКЗАМЕНАЦИОННЫЙ БИЛЕТ № 1</w:t>
            </w:r>
          </w:p>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по  дисциплине:</w:t>
            </w:r>
          </w:p>
          <w:p w:rsidR="006507E5" w:rsidRPr="000D79E3" w:rsidRDefault="006507E5" w:rsidP="00D50C7F">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w:t>
            </w:r>
            <w:r w:rsidR="00DB6182" w:rsidRPr="00BE267E">
              <w:rPr>
                <w:rFonts w:ascii="Times New Roman" w:hAnsi="Times New Roman"/>
                <w:bCs/>
                <w:color w:val="000000"/>
                <w:sz w:val="24"/>
                <w:szCs w:val="40"/>
              </w:rPr>
              <w:t>Экономика строительства</w:t>
            </w:r>
            <w:r w:rsidRPr="000D79E3">
              <w:rPr>
                <w:rFonts w:ascii="Times New Roman" w:eastAsia="Calibri" w:hAnsi="Times New Roman"/>
                <w:sz w:val="24"/>
                <w:szCs w:val="24"/>
              </w:rPr>
              <w:t>»</w:t>
            </w:r>
          </w:p>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 xml:space="preserve">для направления подготовки 38.03.01 «Экономика», </w:t>
            </w:r>
            <w:r w:rsidR="00B15514">
              <w:rPr>
                <w:rFonts w:ascii="Times New Roman" w:eastAsia="Calibri" w:hAnsi="Times New Roman"/>
                <w:sz w:val="24"/>
                <w:szCs w:val="24"/>
              </w:rPr>
              <w:t>профиль «</w:t>
            </w:r>
            <w:r w:rsidR="00EE7E28">
              <w:rPr>
                <w:rFonts w:ascii="Times New Roman" w:eastAsia="Calibri" w:hAnsi="Times New Roman"/>
                <w:sz w:val="24"/>
                <w:szCs w:val="24"/>
              </w:rPr>
              <w:t>Экономика строительного бизнеса</w:t>
            </w:r>
            <w:r w:rsidR="00B15514">
              <w:rPr>
                <w:rFonts w:ascii="Times New Roman" w:eastAsia="Calibri" w:hAnsi="Times New Roman"/>
                <w:sz w:val="24"/>
                <w:szCs w:val="24"/>
              </w:rPr>
              <w:t>»</w:t>
            </w:r>
          </w:p>
        </w:tc>
        <w:tc>
          <w:tcPr>
            <w:tcW w:w="1201" w:type="pct"/>
          </w:tcPr>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УТВЕРЖДАЮ:</w:t>
            </w:r>
          </w:p>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Зав. кафедрой,</w:t>
            </w:r>
          </w:p>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д.э.н., проф.</w:t>
            </w:r>
          </w:p>
        </w:tc>
      </w:tr>
      <w:tr w:rsidR="006507E5" w:rsidRPr="000D79E3" w:rsidTr="006507E5">
        <w:trPr>
          <w:cantSplit/>
          <w:trHeight w:val="775"/>
        </w:trPr>
        <w:tc>
          <w:tcPr>
            <w:tcW w:w="1241" w:type="pct"/>
            <w:vMerge w:val="restart"/>
            <w:vAlign w:val="center"/>
          </w:tcPr>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Кафедра «Экономика транспорта»</w:t>
            </w:r>
          </w:p>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 xml:space="preserve">2021-2022 </w:t>
            </w:r>
            <w:proofErr w:type="spellStart"/>
            <w:r w:rsidRPr="000D79E3">
              <w:rPr>
                <w:rFonts w:ascii="Times New Roman" w:eastAsia="Calibri" w:hAnsi="Times New Roman"/>
                <w:sz w:val="24"/>
                <w:szCs w:val="24"/>
              </w:rPr>
              <w:t>уч.гг</w:t>
            </w:r>
            <w:proofErr w:type="spellEnd"/>
            <w:r w:rsidRPr="000D79E3">
              <w:rPr>
                <w:rFonts w:ascii="Times New Roman" w:eastAsia="Calibri" w:hAnsi="Times New Roman"/>
                <w:sz w:val="24"/>
                <w:szCs w:val="24"/>
              </w:rPr>
              <w:t>.</w:t>
            </w:r>
          </w:p>
        </w:tc>
        <w:tc>
          <w:tcPr>
            <w:tcW w:w="2558" w:type="pct"/>
            <w:vMerge/>
            <w:vAlign w:val="center"/>
          </w:tcPr>
          <w:p w:rsidR="006507E5" w:rsidRPr="000D79E3" w:rsidRDefault="006507E5" w:rsidP="000D79E3">
            <w:pPr>
              <w:spacing w:after="0" w:line="240" w:lineRule="auto"/>
              <w:jc w:val="center"/>
              <w:rPr>
                <w:rFonts w:ascii="Times New Roman" w:eastAsia="Calibri" w:hAnsi="Times New Roman"/>
                <w:sz w:val="24"/>
                <w:szCs w:val="24"/>
              </w:rPr>
            </w:pPr>
          </w:p>
        </w:tc>
        <w:tc>
          <w:tcPr>
            <w:tcW w:w="1201" w:type="pct"/>
          </w:tcPr>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SimSun" w:hAnsi="Times New Roman"/>
                <w:noProof/>
                <w:sz w:val="24"/>
                <w:szCs w:val="24"/>
              </w:rPr>
              <w:drawing>
                <wp:inline distT="0" distB="0" distL="0" distR="0" wp14:anchorId="389A78E5" wp14:editId="191CAB48">
                  <wp:extent cx="1294130" cy="483235"/>
                  <wp:effectExtent l="0" t="0" r="1270" b="0"/>
                  <wp:docPr id="127" name="Рисунок 6" descr="подпись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подпись 2"/>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294130" cy="483235"/>
                          </a:xfrm>
                          <a:prstGeom prst="rect">
                            <a:avLst/>
                          </a:prstGeom>
                          <a:noFill/>
                          <a:ln>
                            <a:noFill/>
                          </a:ln>
                        </pic:spPr>
                      </pic:pic>
                    </a:graphicData>
                  </a:graphic>
                </wp:inline>
              </w:drawing>
            </w:r>
          </w:p>
        </w:tc>
      </w:tr>
      <w:tr w:rsidR="006507E5" w:rsidRPr="000D79E3" w:rsidTr="006507E5">
        <w:trPr>
          <w:cantSplit/>
          <w:trHeight w:val="485"/>
        </w:trPr>
        <w:tc>
          <w:tcPr>
            <w:tcW w:w="1241" w:type="pct"/>
            <w:vMerge/>
            <w:vAlign w:val="center"/>
          </w:tcPr>
          <w:p w:rsidR="006507E5" w:rsidRPr="000D79E3" w:rsidRDefault="006507E5" w:rsidP="000D79E3">
            <w:pPr>
              <w:spacing w:after="0" w:line="240" w:lineRule="auto"/>
              <w:jc w:val="center"/>
              <w:rPr>
                <w:rFonts w:ascii="Times New Roman" w:eastAsia="Calibri" w:hAnsi="Times New Roman"/>
                <w:sz w:val="24"/>
                <w:szCs w:val="24"/>
              </w:rPr>
            </w:pPr>
          </w:p>
        </w:tc>
        <w:tc>
          <w:tcPr>
            <w:tcW w:w="2558" w:type="pct"/>
            <w:vMerge/>
            <w:vAlign w:val="center"/>
          </w:tcPr>
          <w:p w:rsidR="006507E5" w:rsidRPr="000D79E3" w:rsidRDefault="006507E5" w:rsidP="000D79E3">
            <w:pPr>
              <w:spacing w:after="0" w:line="240" w:lineRule="auto"/>
              <w:jc w:val="center"/>
              <w:rPr>
                <w:rFonts w:ascii="Times New Roman" w:eastAsia="Calibri" w:hAnsi="Times New Roman"/>
                <w:sz w:val="24"/>
                <w:szCs w:val="24"/>
              </w:rPr>
            </w:pPr>
          </w:p>
        </w:tc>
        <w:tc>
          <w:tcPr>
            <w:tcW w:w="1201" w:type="pct"/>
            <w:vAlign w:val="bottom"/>
          </w:tcPr>
          <w:p w:rsidR="006507E5" w:rsidRPr="000D79E3" w:rsidRDefault="006507E5" w:rsidP="000D79E3">
            <w:pPr>
              <w:spacing w:after="0" w:line="240" w:lineRule="auto"/>
              <w:jc w:val="center"/>
              <w:rPr>
                <w:rFonts w:ascii="Times New Roman" w:eastAsia="Calibri" w:hAnsi="Times New Roman"/>
                <w:sz w:val="24"/>
                <w:szCs w:val="24"/>
              </w:rPr>
            </w:pPr>
            <w:proofErr w:type="spellStart"/>
            <w:r w:rsidRPr="000D79E3">
              <w:rPr>
                <w:rFonts w:ascii="Times New Roman" w:eastAsia="Calibri" w:hAnsi="Times New Roman"/>
                <w:sz w:val="24"/>
                <w:szCs w:val="24"/>
              </w:rPr>
              <w:t>Рачек</w:t>
            </w:r>
            <w:proofErr w:type="spellEnd"/>
            <w:r w:rsidRPr="000D79E3">
              <w:rPr>
                <w:rFonts w:ascii="Times New Roman" w:eastAsia="Calibri" w:hAnsi="Times New Roman"/>
                <w:sz w:val="24"/>
                <w:szCs w:val="24"/>
              </w:rPr>
              <w:t xml:space="preserve"> С.В.</w:t>
            </w:r>
          </w:p>
        </w:tc>
      </w:tr>
      <w:tr w:rsidR="00561A1B" w:rsidRPr="000D79E3" w:rsidTr="00561A1B">
        <w:trPr>
          <w:cantSplit/>
          <w:trHeight w:val="70"/>
        </w:trPr>
        <w:tc>
          <w:tcPr>
            <w:tcW w:w="5000" w:type="pct"/>
            <w:gridSpan w:val="3"/>
          </w:tcPr>
          <w:p w:rsidR="00561A1B" w:rsidRPr="00561A1B" w:rsidRDefault="00D50C7F" w:rsidP="00AD4E9D">
            <w:pPr>
              <w:numPr>
                <w:ilvl w:val="0"/>
                <w:numId w:val="114"/>
              </w:numPr>
              <w:spacing w:after="0" w:line="240" w:lineRule="auto"/>
              <w:ind w:left="426" w:hanging="426"/>
              <w:jc w:val="both"/>
              <w:rPr>
                <w:rFonts w:ascii="Times New Roman" w:hAnsi="Times New Roman"/>
                <w:sz w:val="24"/>
              </w:rPr>
            </w:pPr>
            <w:r w:rsidRPr="003A38B0">
              <w:rPr>
                <w:rFonts w:ascii="Times New Roman" w:hAnsi="Times New Roman"/>
                <w:color w:val="000000"/>
                <w:sz w:val="24"/>
                <w:szCs w:val="24"/>
              </w:rPr>
              <w:t>Особенности строительства как отрасли материального производства</w:t>
            </w:r>
            <w:r>
              <w:rPr>
                <w:rFonts w:ascii="Times New Roman" w:hAnsi="Times New Roman"/>
                <w:color w:val="000000"/>
                <w:sz w:val="24"/>
                <w:szCs w:val="24"/>
              </w:rPr>
              <w:t>.</w:t>
            </w:r>
          </w:p>
        </w:tc>
      </w:tr>
      <w:tr w:rsidR="00561A1B" w:rsidRPr="000D79E3" w:rsidTr="00561A1B">
        <w:trPr>
          <w:cantSplit/>
          <w:trHeight w:val="70"/>
        </w:trPr>
        <w:tc>
          <w:tcPr>
            <w:tcW w:w="5000" w:type="pct"/>
            <w:gridSpan w:val="3"/>
          </w:tcPr>
          <w:p w:rsidR="00561A1B" w:rsidRPr="00561A1B" w:rsidRDefault="00D50C7F" w:rsidP="00AD4E9D">
            <w:pPr>
              <w:numPr>
                <w:ilvl w:val="0"/>
                <w:numId w:val="114"/>
              </w:numPr>
              <w:spacing w:after="0" w:line="240" w:lineRule="auto"/>
              <w:ind w:left="357" w:hanging="357"/>
              <w:jc w:val="both"/>
              <w:rPr>
                <w:rFonts w:ascii="Times New Roman" w:hAnsi="Times New Roman"/>
                <w:sz w:val="24"/>
                <w:szCs w:val="28"/>
              </w:rPr>
            </w:pPr>
            <w:r w:rsidRPr="003A38B0">
              <w:rPr>
                <w:rFonts w:ascii="Times New Roman" w:hAnsi="Times New Roman"/>
                <w:color w:val="000000"/>
                <w:sz w:val="24"/>
                <w:szCs w:val="24"/>
              </w:rPr>
              <w:t>Оборотные средства в строительстве.</w:t>
            </w:r>
          </w:p>
        </w:tc>
      </w:tr>
      <w:tr w:rsidR="00561A1B" w:rsidRPr="000D79E3" w:rsidTr="00561A1B">
        <w:trPr>
          <w:cantSplit/>
          <w:trHeight w:val="70"/>
        </w:trPr>
        <w:tc>
          <w:tcPr>
            <w:tcW w:w="5000" w:type="pct"/>
            <w:gridSpan w:val="3"/>
          </w:tcPr>
          <w:p w:rsidR="00561A1B" w:rsidRPr="00561A1B" w:rsidRDefault="00561A1B" w:rsidP="00AD4E9D">
            <w:pPr>
              <w:numPr>
                <w:ilvl w:val="0"/>
                <w:numId w:val="114"/>
              </w:numPr>
              <w:spacing w:after="0" w:line="240" w:lineRule="auto"/>
              <w:ind w:left="357" w:hanging="357"/>
              <w:jc w:val="both"/>
              <w:rPr>
                <w:rFonts w:ascii="Times New Roman" w:hAnsi="Times New Roman"/>
                <w:sz w:val="24"/>
                <w:szCs w:val="28"/>
              </w:rPr>
            </w:pPr>
            <w:r>
              <w:rPr>
                <w:rFonts w:ascii="Times New Roman" w:hAnsi="Times New Roman"/>
                <w:sz w:val="24"/>
                <w:szCs w:val="28"/>
              </w:rPr>
              <w:t>Типовое п</w:t>
            </w:r>
            <w:r w:rsidRPr="00561A1B">
              <w:rPr>
                <w:rFonts w:ascii="Times New Roman" w:hAnsi="Times New Roman"/>
                <w:sz w:val="24"/>
                <w:szCs w:val="28"/>
              </w:rPr>
              <w:t>рактическое задание</w:t>
            </w:r>
            <w:r w:rsidR="00D50C7F">
              <w:rPr>
                <w:rFonts w:ascii="Times New Roman" w:hAnsi="Times New Roman"/>
                <w:sz w:val="24"/>
                <w:szCs w:val="28"/>
              </w:rPr>
              <w:t>.</w:t>
            </w:r>
          </w:p>
        </w:tc>
      </w:tr>
    </w:tbl>
    <w:p w:rsidR="006507E5" w:rsidRDefault="006507E5" w:rsidP="000D79E3">
      <w:pPr>
        <w:spacing w:after="0" w:line="240" w:lineRule="auto"/>
        <w:rPr>
          <w:rFonts w:ascii="Times New Roman" w:eastAsia="Calibri" w:hAnsi="Times New Roman"/>
          <w:sz w:val="24"/>
          <w:szCs w:val="24"/>
        </w:rPr>
      </w:pPr>
    </w:p>
    <w:p w:rsidR="006507E5" w:rsidRPr="000D79E3" w:rsidRDefault="001745B4" w:rsidP="001745B4">
      <w:pPr>
        <w:tabs>
          <w:tab w:val="left" w:pos="709"/>
          <w:tab w:val="left" w:pos="1134"/>
        </w:tabs>
        <w:autoSpaceDE w:val="0"/>
        <w:autoSpaceDN w:val="0"/>
        <w:adjustRightInd w:val="0"/>
        <w:spacing w:after="0" w:line="240" w:lineRule="auto"/>
        <w:ind w:firstLine="709"/>
        <w:contextualSpacing/>
        <w:jc w:val="both"/>
        <w:rPr>
          <w:rFonts w:ascii="Times New Roman" w:eastAsia="Calibri" w:hAnsi="Times New Roman"/>
          <w:i/>
          <w:sz w:val="24"/>
          <w:szCs w:val="24"/>
        </w:rPr>
      </w:pPr>
      <w:r>
        <w:rPr>
          <w:rFonts w:ascii="Times New Roman" w:eastAsia="Calibri" w:hAnsi="Times New Roman"/>
          <w:i/>
          <w:sz w:val="24"/>
          <w:szCs w:val="24"/>
        </w:rPr>
        <w:t xml:space="preserve">3.4 </w:t>
      </w:r>
      <w:r w:rsidR="006507E5" w:rsidRPr="000D79E3">
        <w:rPr>
          <w:rFonts w:ascii="Times New Roman" w:eastAsia="Calibri" w:hAnsi="Times New Roman"/>
          <w:i/>
          <w:sz w:val="24"/>
          <w:szCs w:val="24"/>
        </w:rPr>
        <w:t>Типовое практическое задание</w:t>
      </w:r>
    </w:p>
    <w:p w:rsidR="00561A1B" w:rsidRPr="00D24C37" w:rsidRDefault="00D50C7F" w:rsidP="00561A1B">
      <w:pPr>
        <w:autoSpaceDE w:val="0"/>
        <w:autoSpaceDN w:val="0"/>
        <w:adjustRightInd w:val="0"/>
        <w:spacing w:after="0" w:line="240" w:lineRule="auto"/>
        <w:ind w:firstLine="709"/>
        <w:jc w:val="both"/>
        <w:rPr>
          <w:rFonts w:ascii="Times New Roman" w:hAnsi="Times New Roman"/>
          <w:spacing w:val="-4"/>
          <w:sz w:val="24"/>
          <w:szCs w:val="28"/>
        </w:rPr>
      </w:pPr>
      <w:r w:rsidRPr="00D50C7F">
        <w:rPr>
          <w:rFonts w:ascii="Times New Roman" w:hAnsi="Times New Roman"/>
          <w:spacing w:val="-5"/>
          <w:sz w:val="24"/>
          <w:szCs w:val="28"/>
        </w:rPr>
        <w:t>Определить стоимость доставки 100 тыс. штук кирпичей, если отпускная цена 1 тысячи штук кирпичей составляет 3500 руб., стоимость погрузочно-разгрузочных работ и перевозки 1 тонны кирпича составляет 500 руб., вес 1 тысячи штук кирпичей – 4 тонны, стоимость тары (поддонов) для тысячи штук кирпичей составляет 130 руб. Наценка снабженческих и сбытовых 19 организации – 4% к отпускной цене, заготовительно-складские расходы строительной организации составляет 2% от всей предыдущей стоимости.</w:t>
      </w:r>
    </w:p>
    <w:p w:rsidR="006507E5" w:rsidRPr="000D79E3" w:rsidRDefault="006507E5" w:rsidP="000D79E3">
      <w:pPr>
        <w:spacing w:after="0" w:line="240" w:lineRule="auto"/>
        <w:ind w:firstLine="709"/>
        <w:jc w:val="both"/>
        <w:rPr>
          <w:rFonts w:ascii="Times New Roman" w:eastAsia="Calibri" w:hAnsi="Times New Roman"/>
          <w:sz w:val="24"/>
          <w:szCs w:val="24"/>
        </w:rPr>
      </w:pPr>
    </w:p>
    <w:p w:rsidR="006507E5" w:rsidRPr="001745B4" w:rsidRDefault="006507E5" w:rsidP="001745B4">
      <w:pPr>
        <w:tabs>
          <w:tab w:val="left" w:pos="1134"/>
        </w:tabs>
        <w:autoSpaceDE w:val="0"/>
        <w:autoSpaceDN w:val="0"/>
        <w:adjustRightInd w:val="0"/>
        <w:spacing w:after="0" w:line="240" w:lineRule="auto"/>
        <w:ind w:firstLine="709"/>
        <w:jc w:val="both"/>
        <w:rPr>
          <w:rFonts w:ascii="Times New Roman" w:hAnsi="Times New Roman"/>
          <w:b/>
          <w:sz w:val="24"/>
          <w:szCs w:val="24"/>
        </w:rPr>
      </w:pPr>
      <w:r w:rsidRPr="001745B4">
        <w:rPr>
          <w:rFonts w:ascii="Times New Roman" w:hAnsi="Times New Roman"/>
          <w:b/>
          <w:sz w:val="24"/>
          <w:szCs w:val="24"/>
        </w:rPr>
        <w:t>4 Порядок проведения промежуточной аттестации обучающихся</w:t>
      </w:r>
    </w:p>
    <w:p w:rsidR="006507E5" w:rsidRPr="000D79E3" w:rsidRDefault="006507E5" w:rsidP="000D79E3">
      <w:pPr>
        <w:autoSpaceDE w:val="0"/>
        <w:autoSpaceDN w:val="0"/>
        <w:adjustRightInd w:val="0"/>
        <w:spacing w:after="0" w:line="240" w:lineRule="auto"/>
        <w:ind w:firstLine="709"/>
        <w:jc w:val="both"/>
        <w:rPr>
          <w:rFonts w:ascii="Times New Roman" w:hAnsi="Times New Roman"/>
          <w:i/>
          <w:sz w:val="24"/>
          <w:szCs w:val="24"/>
        </w:rPr>
      </w:pPr>
    </w:p>
    <w:p w:rsidR="006507E5" w:rsidRPr="000D79E3" w:rsidRDefault="006507E5" w:rsidP="000D79E3">
      <w:pPr>
        <w:tabs>
          <w:tab w:val="left" w:pos="-6521"/>
          <w:tab w:val="left" w:pos="1276"/>
        </w:tabs>
        <w:spacing w:after="0" w:line="240" w:lineRule="auto"/>
        <w:ind w:firstLine="709"/>
        <w:contextualSpacing/>
        <w:jc w:val="both"/>
        <w:rPr>
          <w:rFonts w:ascii="Times New Roman" w:hAnsi="Times New Roman"/>
          <w:i/>
          <w:sz w:val="24"/>
          <w:szCs w:val="24"/>
          <w:lang w:eastAsia="en-US"/>
        </w:rPr>
      </w:pPr>
      <w:r w:rsidRPr="000D79E3">
        <w:rPr>
          <w:rFonts w:ascii="Times New Roman" w:hAnsi="Times New Roman"/>
          <w:i/>
          <w:sz w:val="24"/>
          <w:szCs w:val="24"/>
          <w:lang w:eastAsia="en-US"/>
        </w:rPr>
        <w:t xml:space="preserve">4.1 Документы СМК вуза </w:t>
      </w:r>
    </w:p>
    <w:p w:rsidR="006507E5" w:rsidRPr="000D79E3" w:rsidRDefault="006507E5" w:rsidP="000D79E3">
      <w:pPr>
        <w:tabs>
          <w:tab w:val="left" w:pos="-6521"/>
          <w:tab w:val="left" w:pos="1276"/>
        </w:tabs>
        <w:spacing w:after="0" w:line="240" w:lineRule="auto"/>
        <w:ind w:firstLine="709"/>
        <w:contextualSpacing/>
        <w:jc w:val="both"/>
        <w:rPr>
          <w:rFonts w:ascii="Times New Roman" w:hAnsi="Times New Roman"/>
          <w:sz w:val="24"/>
          <w:szCs w:val="24"/>
          <w:lang w:eastAsia="en-US"/>
        </w:rPr>
      </w:pPr>
      <w:r w:rsidRPr="000D79E3">
        <w:rPr>
          <w:rFonts w:ascii="Times New Roman" w:hAnsi="Times New Roman"/>
          <w:sz w:val="24"/>
          <w:szCs w:val="24"/>
          <w:lang w:eastAsia="en-US"/>
        </w:rPr>
        <w:t>Формы, система оценивания, порядок проведения промежуточной аттестации обучающихся, включая порядок установления сроков прохождения испытаний промежуточной аттестации, для лиц, не прошедших промежуточную аттестацию по уважительным причинам или имеющим академическую задолженность, а также периодичность проведения промежуточной аттестации обучающихся регламентированы следующими положениями:</w:t>
      </w:r>
    </w:p>
    <w:p w:rsidR="00047648" w:rsidRPr="000D79E3" w:rsidRDefault="00047648" w:rsidP="00047648">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ПЛ </w:t>
      </w:r>
      <w:r w:rsidR="00770E0C">
        <w:rPr>
          <w:rFonts w:ascii="Times New Roman" w:eastAsia="Calibri" w:hAnsi="Times New Roman"/>
          <w:spacing w:val="-6"/>
          <w:sz w:val="24"/>
          <w:szCs w:val="24"/>
        </w:rPr>
        <w:t>2.3.19-2018</w:t>
      </w:r>
      <w:r w:rsidRPr="000D79E3">
        <w:rPr>
          <w:rFonts w:ascii="Times New Roman" w:eastAsia="Calibri" w:hAnsi="Times New Roman"/>
          <w:spacing w:val="-6"/>
          <w:sz w:val="24"/>
          <w:szCs w:val="24"/>
        </w:rPr>
        <w:t xml:space="preserve"> «СМК. Организация и осуществление образовательной деятельности по образовательным программам высшего образования – программам бакалавриата, программам специалитета, программам магистратуры»;</w:t>
      </w:r>
    </w:p>
    <w:p w:rsidR="00047648" w:rsidRPr="000D79E3" w:rsidRDefault="00047648" w:rsidP="00047648">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ПЛ </w:t>
      </w:r>
      <w:r w:rsidR="00770E0C">
        <w:rPr>
          <w:rFonts w:ascii="Times New Roman" w:eastAsia="Calibri" w:hAnsi="Times New Roman"/>
          <w:spacing w:val="-6"/>
          <w:sz w:val="24"/>
          <w:szCs w:val="24"/>
        </w:rPr>
        <w:t>2.3.22-2018</w:t>
      </w:r>
      <w:r w:rsidRPr="000D79E3">
        <w:rPr>
          <w:rFonts w:ascii="Times New Roman" w:eastAsia="Calibri" w:hAnsi="Times New Roman"/>
          <w:spacing w:val="-6"/>
          <w:sz w:val="24"/>
          <w:szCs w:val="24"/>
        </w:rPr>
        <w:t xml:space="preserve"> «СМК. О формировании фонда оценочных материалов»;</w:t>
      </w:r>
    </w:p>
    <w:p w:rsidR="00047648" w:rsidRPr="000D79E3" w:rsidRDefault="00047648" w:rsidP="00047648">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ПЛ </w:t>
      </w:r>
      <w:r w:rsidR="00770E0C">
        <w:rPr>
          <w:rFonts w:ascii="Times New Roman" w:eastAsia="Calibri" w:hAnsi="Times New Roman"/>
          <w:spacing w:val="-6"/>
          <w:sz w:val="24"/>
          <w:szCs w:val="24"/>
        </w:rPr>
        <w:t>2.3.3-2018</w:t>
      </w:r>
      <w:r w:rsidRPr="000D79E3">
        <w:rPr>
          <w:rFonts w:ascii="Times New Roman" w:eastAsia="Calibri" w:hAnsi="Times New Roman"/>
          <w:spacing w:val="-6"/>
          <w:sz w:val="24"/>
          <w:szCs w:val="24"/>
        </w:rPr>
        <w:t xml:space="preserve"> «СМК. Система мониторинга качества образования с использованием технологии компьютерного тестирования».</w:t>
      </w:r>
    </w:p>
    <w:p w:rsidR="00047648" w:rsidRPr="00665F6E" w:rsidRDefault="00047648" w:rsidP="00047648">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Положение ПЛ 2.3.1-2016 «СМК. О курсовом проектировании»</w:t>
      </w:r>
    </w:p>
    <w:p w:rsidR="006507E5" w:rsidRPr="000D79E3" w:rsidRDefault="006507E5" w:rsidP="000D79E3">
      <w:pPr>
        <w:tabs>
          <w:tab w:val="left" w:pos="-6521"/>
          <w:tab w:val="left" w:pos="1276"/>
        </w:tabs>
        <w:spacing w:after="0" w:line="240" w:lineRule="auto"/>
        <w:ind w:firstLine="709"/>
        <w:contextualSpacing/>
        <w:jc w:val="both"/>
        <w:rPr>
          <w:rFonts w:ascii="Times New Roman" w:hAnsi="Times New Roman"/>
          <w:i/>
          <w:sz w:val="24"/>
          <w:szCs w:val="24"/>
          <w:lang w:eastAsia="en-US"/>
        </w:rPr>
      </w:pPr>
      <w:r w:rsidRPr="000D79E3">
        <w:rPr>
          <w:rFonts w:ascii="Times New Roman" w:hAnsi="Times New Roman"/>
          <w:i/>
          <w:sz w:val="24"/>
          <w:szCs w:val="24"/>
          <w:lang w:eastAsia="en-US"/>
        </w:rPr>
        <w:lastRenderedPageBreak/>
        <w:t>4.</w:t>
      </w:r>
      <w:r w:rsidR="001745B4">
        <w:rPr>
          <w:rFonts w:ascii="Times New Roman" w:hAnsi="Times New Roman"/>
          <w:i/>
          <w:sz w:val="24"/>
          <w:szCs w:val="24"/>
          <w:lang w:eastAsia="en-US"/>
        </w:rPr>
        <w:t>2</w:t>
      </w:r>
      <w:r w:rsidRPr="000D79E3">
        <w:rPr>
          <w:rFonts w:ascii="Times New Roman" w:hAnsi="Times New Roman"/>
          <w:i/>
          <w:sz w:val="24"/>
          <w:szCs w:val="24"/>
          <w:lang w:eastAsia="en-US"/>
        </w:rPr>
        <w:t xml:space="preserve"> Методические материалы, определяющие процедуру оценивания знаний, умений, навыков и (или) опыта деятельности в ходе промежуточной аттестации</w:t>
      </w:r>
    </w:p>
    <w:p w:rsidR="00D50C7F" w:rsidRPr="000D79E3" w:rsidRDefault="001745B4" w:rsidP="00D50C7F">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Промежуточная аттестация по дисциплине </w:t>
      </w:r>
      <w:r w:rsidR="00D50C7F" w:rsidRPr="00BE267E">
        <w:rPr>
          <w:rFonts w:ascii="Times New Roman" w:eastAsia="Calibri" w:hAnsi="Times New Roman"/>
          <w:sz w:val="24"/>
          <w:szCs w:val="24"/>
        </w:rPr>
        <w:t>Б1.В.11 «</w:t>
      </w:r>
      <w:r w:rsidR="00D50C7F" w:rsidRPr="00BE267E">
        <w:rPr>
          <w:rFonts w:ascii="Times New Roman" w:hAnsi="Times New Roman"/>
          <w:bCs/>
          <w:color w:val="000000"/>
          <w:sz w:val="24"/>
          <w:szCs w:val="40"/>
        </w:rPr>
        <w:t>Экономика строительства»</w:t>
      </w:r>
      <w:r w:rsidRPr="000D79E3">
        <w:rPr>
          <w:rFonts w:ascii="Times New Roman" w:hAnsi="Times New Roman"/>
          <w:sz w:val="24"/>
          <w:szCs w:val="24"/>
        </w:rPr>
        <w:t xml:space="preserve"> завершает изучение курса и проходит в форме </w:t>
      </w:r>
      <w:r w:rsidR="00D50C7F" w:rsidRPr="00F9650A">
        <w:rPr>
          <w:rFonts w:ascii="Times New Roman" w:hAnsi="Times New Roman"/>
          <w:sz w:val="24"/>
          <w:szCs w:val="24"/>
        </w:rPr>
        <w:t>экзамена. Экзамен проводится согласно расписанию экзаменационной сессии</w:t>
      </w:r>
      <w:r w:rsidR="00D50C7F">
        <w:rPr>
          <w:rFonts w:ascii="Times New Roman" w:hAnsi="Times New Roman"/>
          <w:sz w:val="24"/>
          <w:szCs w:val="24"/>
        </w:rPr>
        <w:t>.</w:t>
      </w:r>
    </w:p>
    <w:p w:rsidR="00D50C7F" w:rsidRPr="00F9650A" w:rsidRDefault="00D50C7F" w:rsidP="00D50C7F">
      <w:pPr>
        <w:spacing w:after="0" w:line="240" w:lineRule="auto"/>
        <w:ind w:firstLine="709"/>
        <w:contextualSpacing/>
        <w:jc w:val="both"/>
        <w:rPr>
          <w:rFonts w:ascii="Times New Roman" w:hAnsi="Times New Roman"/>
          <w:sz w:val="24"/>
          <w:szCs w:val="24"/>
        </w:rPr>
      </w:pPr>
      <w:r w:rsidRPr="00F9650A">
        <w:rPr>
          <w:rFonts w:ascii="Times New Roman" w:hAnsi="Times New Roman"/>
          <w:sz w:val="24"/>
          <w:szCs w:val="24"/>
        </w:rPr>
        <w:t xml:space="preserve">Допуском к экзамену является защита курсовой работы и итоговое тестирование. Экзамен  проводится по билетам, в каждый из которых включены 2 теоретических вопроса и </w:t>
      </w:r>
      <w:r>
        <w:rPr>
          <w:rFonts w:ascii="Times New Roman" w:hAnsi="Times New Roman"/>
          <w:sz w:val="24"/>
          <w:szCs w:val="24"/>
        </w:rPr>
        <w:t>типовое практическое задание</w:t>
      </w:r>
      <w:r w:rsidRPr="00F9650A">
        <w:rPr>
          <w:rFonts w:ascii="Times New Roman" w:hAnsi="Times New Roman"/>
          <w:sz w:val="24"/>
          <w:szCs w:val="24"/>
        </w:rPr>
        <w:t>.</w:t>
      </w:r>
    </w:p>
    <w:p w:rsidR="00D50C7F" w:rsidRPr="00F9650A" w:rsidRDefault="00D50C7F" w:rsidP="00D50C7F">
      <w:pPr>
        <w:spacing w:after="0" w:line="240" w:lineRule="auto"/>
        <w:ind w:firstLine="709"/>
        <w:contextualSpacing/>
        <w:jc w:val="both"/>
        <w:rPr>
          <w:rFonts w:ascii="Times New Roman" w:hAnsi="Times New Roman"/>
          <w:sz w:val="24"/>
          <w:szCs w:val="24"/>
        </w:rPr>
      </w:pPr>
      <w:r w:rsidRPr="00F9650A">
        <w:rPr>
          <w:rFonts w:ascii="Times New Roman" w:hAnsi="Times New Roman"/>
          <w:sz w:val="24"/>
          <w:szCs w:val="24"/>
        </w:rPr>
        <w:t>По результатам защиты курсовой работы в экзаменационную ведомость выставляется оценка.</w:t>
      </w:r>
    </w:p>
    <w:p w:rsidR="006507E5" w:rsidRPr="000D79E3" w:rsidRDefault="00D50C7F" w:rsidP="00D50C7F">
      <w:pPr>
        <w:tabs>
          <w:tab w:val="left" w:pos="-6521"/>
          <w:tab w:val="left" w:pos="1276"/>
        </w:tabs>
        <w:spacing w:after="0" w:line="240" w:lineRule="auto"/>
        <w:ind w:firstLine="709"/>
        <w:contextualSpacing/>
        <w:jc w:val="both"/>
        <w:rPr>
          <w:rFonts w:ascii="Times New Roman" w:hAnsi="Times New Roman"/>
          <w:sz w:val="24"/>
          <w:szCs w:val="24"/>
        </w:rPr>
      </w:pPr>
      <w:r w:rsidRPr="00F9650A">
        <w:rPr>
          <w:rFonts w:ascii="Times New Roman" w:hAnsi="Times New Roman"/>
          <w:sz w:val="24"/>
          <w:szCs w:val="24"/>
        </w:rPr>
        <w:t>Оценка за экзамен</w:t>
      </w:r>
      <w:r w:rsidR="006507E5" w:rsidRPr="000D79E3">
        <w:rPr>
          <w:rFonts w:ascii="Times New Roman" w:hAnsi="Times New Roman"/>
          <w:sz w:val="24"/>
          <w:szCs w:val="24"/>
        </w:rPr>
        <w:t xml:space="preserve"> носит комплексный характер: учитывает результаты итогового тестирования и ответа на экзаменационный билет. Преподаватель вправе повысить получившееся значение с учетом результатов текущего контроля знаний и рейтинговой оценки деятельности студента в течение периода изучения дисциплины. </w:t>
      </w:r>
    </w:p>
    <w:p w:rsidR="006507E5" w:rsidRPr="000D79E3" w:rsidRDefault="006507E5" w:rsidP="000D79E3">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 xml:space="preserve">В случае  применении дистанционных технологий и электронного обучения проведение промежуточной аттестации и мероприятий, предусмотренных в промежуточной аттестации  осуществляется в электронно-информационной образовательной среде (образовательная платформа электронной поддержки обучения </w:t>
      </w:r>
      <w:proofErr w:type="spellStart"/>
      <w:r w:rsidRPr="000D79E3">
        <w:rPr>
          <w:rFonts w:ascii="Times New Roman" w:hAnsi="Times New Roman"/>
          <w:sz w:val="24"/>
          <w:szCs w:val="24"/>
        </w:rPr>
        <w:t>Blackboard</w:t>
      </w:r>
      <w:proofErr w:type="spellEnd"/>
      <w:r w:rsidRPr="000D79E3">
        <w:rPr>
          <w:rFonts w:ascii="Times New Roman" w:hAnsi="Times New Roman"/>
          <w:sz w:val="24"/>
          <w:szCs w:val="24"/>
        </w:rPr>
        <w:t xml:space="preserve"> </w:t>
      </w:r>
      <w:proofErr w:type="spellStart"/>
      <w:r w:rsidRPr="000D79E3">
        <w:rPr>
          <w:rFonts w:ascii="Times New Roman" w:hAnsi="Times New Roman"/>
          <w:sz w:val="24"/>
          <w:szCs w:val="24"/>
        </w:rPr>
        <w:t>Learn</w:t>
      </w:r>
      <w:proofErr w:type="spellEnd"/>
      <w:r w:rsidRPr="000D79E3">
        <w:rPr>
          <w:rFonts w:ascii="Times New Roman" w:hAnsi="Times New Roman"/>
          <w:sz w:val="24"/>
          <w:szCs w:val="24"/>
        </w:rPr>
        <w:t xml:space="preserve"> (сайт bb.usurt.ru)) в курсе дисциплины (модуля).</w:t>
      </w:r>
    </w:p>
    <w:p w:rsidR="001E6D4A" w:rsidRPr="000D79E3" w:rsidRDefault="001E6D4A" w:rsidP="000D79E3">
      <w:pPr>
        <w:spacing w:after="0" w:line="240" w:lineRule="auto"/>
        <w:ind w:firstLine="709"/>
        <w:contextualSpacing/>
        <w:jc w:val="both"/>
        <w:rPr>
          <w:rFonts w:ascii="Times New Roman" w:hAnsi="Times New Roman"/>
          <w:sz w:val="24"/>
          <w:szCs w:val="24"/>
        </w:rPr>
      </w:pPr>
    </w:p>
    <w:p w:rsidR="006507E5" w:rsidRPr="000D79E3" w:rsidRDefault="006507E5" w:rsidP="001745B4">
      <w:pPr>
        <w:pageBreakBefore/>
        <w:spacing w:after="0" w:line="240" w:lineRule="auto"/>
        <w:jc w:val="center"/>
        <w:rPr>
          <w:rFonts w:ascii="Times New Roman" w:eastAsia="SimSun" w:hAnsi="Times New Roman"/>
          <w:b/>
          <w:sz w:val="24"/>
          <w:szCs w:val="24"/>
          <w:lang w:eastAsia="hi-IN" w:bidi="hi-IN"/>
        </w:rPr>
      </w:pPr>
      <w:r w:rsidRPr="000D79E3">
        <w:rPr>
          <w:rFonts w:ascii="Times New Roman" w:eastAsia="SimSun" w:hAnsi="Times New Roman"/>
          <w:b/>
          <w:sz w:val="24"/>
          <w:szCs w:val="24"/>
          <w:lang w:eastAsia="hi-IN" w:bidi="hi-IN"/>
        </w:rPr>
        <w:lastRenderedPageBreak/>
        <w:t>Фонд оценочных материалов для проведения промежуточной аттестации обучающихся по дисциплине (модулю)</w:t>
      </w:r>
    </w:p>
    <w:p w:rsidR="006507E5" w:rsidRPr="000D79E3" w:rsidRDefault="006507E5" w:rsidP="000D79E3">
      <w:pPr>
        <w:pStyle w:val="1"/>
        <w:rPr>
          <w:rFonts w:eastAsia="Calibri" w:cs="Times New Roman"/>
          <w:szCs w:val="24"/>
        </w:rPr>
      </w:pPr>
      <w:bookmarkStart w:id="391" w:name="_Toc86139644"/>
      <w:bookmarkStart w:id="392" w:name="_Toc94620137"/>
      <w:r w:rsidRPr="000D79E3">
        <w:rPr>
          <w:rFonts w:eastAsia="Calibri" w:cs="Times New Roman"/>
          <w:szCs w:val="24"/>
        </w:rPr>
        <w:t xml:space="preserve">Б1.В.12 </w:t>
      </w:r>
      <w:bookmarkEnd w:id="391"/>
      <w:r w:rsidR="00934C8F" w:rsidRPr="00934C8F">
        <w:rPr>
          <w:rFonts w:eastAsia="Calibri" w:cs="Times New Roman"/>
          <w:szCs w:val="24"/>
        </w:rPr>
        <w:t>Информационные технологии в строительном бизнесе</w:t>
      </w:r>
      <w:bookmarkEnd w:id="392"/>
    </w:p>
    <w:p w:rsidR="006507E5" w:rsidRPr="000D79E3" w:rsidRDefault="006507E5" w:rsidP="000D79E3">
      <w:pPr>
        <w:spacing w:after="0" w:line="240" w:lineRule="auto"/>
        <w:jc w:val="center"/>
        <w:rPr>
          <w:rFonts w:ascii="Times New Roman" w:eastAsia="SimSun" w:hAnsi="Times New Roman"/>
          <w:sz w:val="24"/>
          <w:szCs w:val="24"/>
          <w:lang w:eastAsia="hi-IN" w:bidi="hi-IN"/>
        </w:rPr>
      </w:pPr>
      <w:r w:rsidRPr="001745B4">
        <w:rPr>
          <w:rFonts w:ascii="Times New Roman" w:eastAsia="SimSun" w:hAnsi="Times New Roman"/>
          <w:sz w:val="18"/>
          <w:szCs w:val="24"/>
          <w:lang w:eastAsia="hi-IN" w:bidi="hi-IN"/>
        </w:rPr>
        <w:t xml:space="preserve"> (Шифр и наименование дисциплины)</w:t>
      </w:r>
    </w:p>
    <w:p w:rsidR="006507E5" w:rsidRPr="000D79E3" w:rsidRDefault="006507E5" w:rsidP="000D79E3">
      <w:pPr>
        <w:spacing w:after="0" w:line="240" w:lineRule="auto"/>
        <w:jc w:val="center"/>
        <w:rPr>
          <w:rFonts w:ascii="Times New Roman" w:eastAsia="Calibri" w:hAnsi="Times New Roman"/>
          <w:b/>
          <w:bCs/>
          <w:color w:val="000000"/>
          <w:sz w:val="24"/>
          <w:szCs w:val="24"/>
        </w:rPr>
      </w:pPr>
    </w:p>
    <w:p w:rsidR="006507E5" w:rsidRPr="001745B4" w:rsidRDefault="006507E5" w:rsidP="000D79E3">
      <w:pPr>
        <w:spacing w:after="0" w:line="240" w:lineRule="auto"/>
        <w:ind w:firstLine="709"/>
        <w:jc w:val="both"/>
        <w:rPr>
          <w:rFonts w:ascii="Times New Roman" w:eastAsia="Calibri" w:hAnsi="Times New Roman"/>
          <w:b/>
          <w:sz w:val="24"/>
          <w:szCs w:val="24"/>
        </w:rPr>
      </w:pPr>
      <w:r w:rsidRPr="001745B4">
        <w:rPr>
          <w:rFonts w:ascii="Times New Roman" w:eastAsia="Calibri" w:hAnsi="Times New Roman"/>
          <w:b/>
          <w:sz w:val="24"/>
          <w:szCs w:val="24"/>
        </w:rPr>
        <w:t xml:space="preserve">1 Перечень компетенций с указанием этапов их формирования в процессе освоения образовательной программы </w:t>
      </w:r>
    </w:p>
    <w:p w:rsidR="006507E5" w:rsidRPr="000D79E3" w:rsidRDefault="006507E5" w:rsidP="000D79E3">
      <w:pPr>
        <w:spacing w:after="0" w:line="240" w:lineRule="auto"/>
        <w:ind w:firstLine="709"/>
        <w:rPr>
          <w:rFonts w:ascii="Times New Roman" w:eastAsia="Calibri" w:hAnsi="Times New Roman"/>
          <w:i/>
          <w:sz w:val="24"/>
          <w:szCs w:val="24"/>
        </w:rPr>
      </w:pPr>
    </w:p>
    <w:p w:rsidR="006507E5" w:rsidRPr="000D79E3" w:rsidRDefault="006507E5" w:rsidP="001745B4">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xml:space="preserve">Дисциплина </w:t>
      </w:r>
      <w:r w:rsidRPr="00934C8F">
        <w:rPr>
          <w:rFonts w:ascii="Times New Roman" w:eastAsia="Calibri" w:hAnsi="Times New Roman"/>
          <w:color w:val="000000"/>
          <w:sz w:val="24"/>
          <w:szCs w:val="24"/>
        </w:rPr>
        <w:t xml:space="preserve">Б1.В.12 </w:t>
      </w:r>
      <w:r w:rsidR="00934C8F" w:rsidRPr="00934C8F">
        <w:rPr>
          <w:rFonts w:ascii="Times New Roman" w:eastAsia="Calibri" w:hAnsi="Times New Roman"/>
          <w:color w:val="000000"/>
          <w:sz w:val="24"/>
          <w:szCs w:val="24"/>
        </w:rPr>
        <w:t>«Информационные технологии в строительном бизнесе»</w:t>
      </w:r>
      <w:r w:rsidR="001745B4">
        <w:rPr>
          <w:rFonts w:ascii="Times New Roman" w:eastAsia="Calibri" w:hAnsi="Times New Roman"/>
          <w:sz w:val="24"/>
          <w:szCs w:val="24"/>
        </w:rPr>
        <w:t xml:space="preserve"> </w:t>
      </w:r>
      <w:r w:rsidRPr="000D79E3">
        <w:rPr>
          <w:rFonts w:ascii="Times New Roman" w:eastAsia="Calibri" w:hAnsi="Times New Roman"/>
          <w:sz w:val="24"/>
          <w:szCs w:val="24"/>
        </w:rPr>
        <w:t>участвует в формировании следующих компетенций и индикаторов достижения компетенций:</w:t>
      </w:r>
    </w:p>
    <w:p w:rsidR="001745B4" w:rsidRDefault="001745B4" w:rsidP="000D79E3">
      <w:pPr>
        <w:spacing w:after="0" w:line="240" w:lineRule="auto"/>
        <w:jc w:val="right"/>
        <w:rPr>
          <w:rFonts w:ascii="Times New Roman" w:eastAsia="Calibri" w:hAnsi="Times New Roman"/>
          <w:sz w:val="24"/>
          <w:szCs w:val="24"/>
        </w:rPr>
      </w:pPr>
    </w:p>
    <w:p w:rsidR="006507E5" w:rsidRDefault="006507E5" w:rsidP="000D79E3">
      <w:pPr>
        <w:spacing w:after="0" w:line="240" w:lineRule="auto"/>
        <w:jc w:val="right"/>
        <w:rPr>
          <w:rFonts w:ascii="Times New Roman" w:eastAsia="Calibri" w:hAnsi="Times New Roman"/>
          <w:sz w:val="24"/>
          <w:szCs w:val="24"/>
        </w:rPr>
      </w:pPr>
      <w:r w:rsidRPr="000D79E3">
        <w:rPr>
          <w:rFonts w:ascii="Times New Roman" w:eastAsia="Calibri" w:hAnsi="Times New Roman"/>
          <w:sz w:val="24"/>
          <w:szCs w:val="24"/>
        </w:rPr>
        <w:t>Таблица 1</w:t>
      </w:r>
    </w:p>
    <w:tbl>
      <w:tblPr>
        <w:tblW w:w="5000" w:type="pct"/>
        <w:tblCellMar>
          <w:left w:w="0" w:type="dxa"/>
          <w:right w:w="0" w:type="dxa"/>
        </w:tblCellMar>
        <w:tblLook w:val="00A0" w:firstRow="1" w:lastRow="0" w:firstColumn="1" w:lastColumn="0" w:noHBand="0" w:noVBand="0"/>
      </w:tblPr>
      <w:tblGrid>
        <w:gridCol w:w="2466"/>
        <w:gridCol w:w="3168"/>
        <w:gridCol w:w="2102"/>
        <w:gridCol w:w="1834"/>
      </w:tblGrid>
      <w:tr w:rsidR="00561A1B" w:rsidRPr="00F93CE9" w:rsidTr="00561A1B">
        <w:tc>
          <w:tcPr>
            <w:tcW w:w="1289" w:type="pct"/>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561A1B" w:rsidRPr="00F93CE9" w:rsidRDefault="00561A1B" w:rsidP="00561A1B">
            <w:pPr>
              <w:spacing w:after="0" w:line="240" w:lineRule="auto"/>
              <w:jc w:val="center"/>
              <w:rPr>
                <w:rFonts w:ascii="Times New Roman" w:hAnsi="Times New Roman"/>
              </w:rPr>
            </w:pPr>
            <w:r w:rsidRPr="00F93CE9">
              <w:rPr>
                <w:rFonts w:ascii="Times New Roman" w:hAnsi="Times New Roman"/>
              </w:rPr>
              <w:t>Код и наименование компетенции</w:t>
            </w:r>
          </w:p>
        </w:tc>
        <w:tc>
          <w:tcPr>
            <w:tcW w:w="1655" w:type="pct"/>
            <w:tcBorders>
              <w:top w:val="single" w:sz="8" w:space="0" w:color="000000"/>
              <w:left w:val="nil"/>
              <w:bottom w:val="single" w:sz="8" w:space="0" w:color="000000"/>
              <w:right w:val="single" w:sz="4" w:space="0" w:color="auto"/>
            </w:tcBorders>
            <w:tcMar>
              <w:top w:w="0" w:type="dxa"/>
              <w:left w:w="108" w:type="dxa"/>
              <w:bottom w:w="0" w:type="dxa"/>
              <w:right w:w="108" w:type="dxa"/>
            </w:tcMar>
          </w:tcPr>
          <w:p w:rsidR="00561A1B" w:rsidRPr="00F93CE9" w:rsidRDefault="00561A1B" w:rsidP="00561A1B">
            <w:pPr>
              <w:spacing w:after="0" w:line="240" w:lineRule="auto"/>
              <w:ind w:left="57" w:right="57"/>
              <w:jc w:val="center"/>
              <w:rPr>
                <w:rFonts w:ascii="Times New Roman" w:hAnsi="Times New Roman"/>
              </w:rPr>
            </w:pPr>
            <w:r w:rsidRPr="00F93CE9">
              <w:rPr>
                <w:rFonts w:ascii="Times New Roman" w:hAnsi="Times New Roman"/>
              </w:rPr>
              <w:t>Код и наименование индикатора достижения компетенции</w:t>
            </w:r>
          </w:p>
        </w:tc>
        <w:tc>
          <w:tcPr>
            <w:tcW w:w="1098" w:type="pct"/>
            <w:tcBorders>
              <w:top w:val="single" w:sz="4" w:space="0" w:color="auto"/>
              <w:left w:val="single" w:sz="4" w:space="0" w:color="auto"/>
              <w:bottom w:val="single" w:sz="4" w:space="0" w:color="auto"/>
              <w:right w:val="single" w:sz="4" w:space="0" w:color="auto"/>
            </w:tcBorders>
          </w:tcPr>
          <w:p w:rsidR="00561A1B" w:rsidRPr="00F93CE9" w:rsidRDefault="00561A1B" w:rsidP="00561A1B">
            <w:pPr>
              <w:spacing w:after="0" w:line="240" w:lineRule="auto"/>
              <w:jc w:val="center"/>
              <w:rPr>
                <w:rFonts w:ascii="Times New Roman" w:hAnsi="Times New Roman"/>
              </w:rPr>
            </w:pPr>
            <w:r w:rsidRPr="00F93CE9">
              <w:rPr>
                <w:rFonts w:ascii="Times New Roman" w:hAnsi="Times New Roman"/>
              </w:rPr>
              <w:t>Этап формирования компетенции</w:t>
            </w:r>
          </w:p>
        </w:tc>
        <w:tc>
          <w:tcPr>
            <w:tcW w:w="958" w:type="pct"/>
            <w:tcBorders>
              <w:top w:val="single" w:sz="8" w:space="0" w:color="000000"/>
              <w:left w:val="single" w:sz="4" w:space="0" w:color="auto"/>
              <w:bottom w:val="single" w:sz="8" w:space="0" w:color="000000"/>
              <w:right w:val="single" w:sz="8" w:space="0" w:color="000000"/>
            </w:tcBorders>
            <w:tcMar>
              <w:top w:w="0" w:type="dxa"/>
              <w:left w:w="108" w:type="dxa"/>
              <w:bottom w:w="0" w:type="dxa"/>
              <w:right w:w="108" w:type="dxa"/>
            </w:tcMar>
          </w:tcPr>
          <w:p w:rsidR="00561A1B" w:rsidRPr="00F93CE9" w:rsidRDefault="00561A1B" w:rsidP="00561A1B">
            <w:pPr>
              <w:spacing w:after="0" w:line="240" w:lineRule="auto"/>
              <w:jc w:val="center"/>
              <w:rPr>
                <w:rFonts w:ascii="Times New Roman" w:hAnsi="Times New Roman"/>
                <w:vertAlign w:val="superscript"/>
              </w:rPr>
            </w:pPr>
            <w:r w:rsidRPr="00F93CE9">
              <w:rPr>
                <w:rFonts w:ascii="Times New Roman" w:hAnsi="Times New Roman"/>
              </w:rPr>
              <w:t>Форма промежуточной аттестации</w:t>
            </w:r>
          </w:p>
        </w:tc>
      </w:tr>
      <w:tr w:rsidR="00561A1B" w:rsidRPr="00F93CE9" w:rsidTr="00561A1B">
        <w:tc>
          <w:tcPr>
            <w:tcW w:w="1289" w:type="pct"/>
            <w:tcBorders>
              <w:top w:val="nil"/>
              <w:left w:val="single" w:sz="8" w:space="0" w:color="000000"/>
              <w:bottom w:val="single" w:sz="4" w:space="0" w:color="auto"/>
              <w:right w:val="single" w:sz="8" w:space="0" w:color="000000"/>
            </w:tcBorders>
            <w:tcMar>
              <w:top w:w="0" w:type="dxa"/>
              <w:left w:w="108" w:type="dxa"/>
              <w:bottom w:w="0" w:type="dxa"/>
              <w:right w:w="108" w:type="dxa"/>
            </w:tcMar>
          </w:tcPr>
          <w:p w:rsidR="00561A1B" w:rsidRPr="00F93CE9" w:rsidRDefault="00934C8F" w:rsidP="00561A1B">
            <w:pPr>
              <w:autoSpaceDE w:val="0"/>
              <w:autoSpaceDN w:val="0"/>
              <w:adjustRightInd w:val="0"/>
              <w:spacing w:after="0" w:line="240" w:lineRule="auto"/>
              <w:rPr>
                <w:rFonts w:ascii="Times New Roman" w:hAnsi="Times New Roman"/>
                <w:color w:val="000000"/>
                <w:highlight w:val="yellow"/>
                <w:lang w:eastAsia="en-US"/>
              </w:rPr>
            </w:pPr>
            <w:r>
              <w:rPr>
                <w:rFonts w:ascii="Times New Roman" w:hAnsi="Times New Roman"/>
                <w:color w:val="000000"/>
              </w:rPr>
              <w:t>УК-1</w:t>
            </w:r>
            <w:r w:rsidR="00561A1B" w:rsidRPr="00F93CE9">
              <w:rPr>
                <w:rFonts w:ascii="Times New Roman" w:hAnsi="Times New Roman"/>
                <w:color w:val="000000"/>
              </w:rPr>
              <w:t xml:space="preserve">: </w:t>
            </w:r>
            <w:r w:rsidRPr="00934C8F">
              <w:rPr>
                <w:rFonts w:ascii="Times New Roman" w:hAnsi="Times New Roman"/>
                <w:color w:val="000000"/>
              </w:rPr>
              <w:t>Способен осуществлять поиск, критический анализ и синтез информации, применять системный подход для решения поставленных задач</w:t>
            </w:r>
          </w:p>
        </w:tc>
        <w:tc>
          <w:tcPr>
            <w:tcW w:w="1655" w:type="pct"/>
            <w:tcBorders>
              <w:top w:val="nil"/>
              <w:left w:val="nil"/>
              <w:bottom w:val="single" w:sz="4" w:space="0" w:color="auto"/>
              <w:right w:val="single" w:sz="4" w:space="0" w:color="auto"/>
            </w:tcBorders>
            <w:tcMar>
              <w:top w:w="0" w:type="dxa"/>
              <w:left w:w="108" w:type="dxa"/>
              <w:bottom w:w="0" w:type="dxa"/>
              <w:right w:w="108" w:type="dxa"/>
            </w:tcMar>
          </w:tcPr>
          <w:p w:rsidR="00561A1B" w:rsidRDefault="00934C8F" w:rsidP="00561A1B">
            <w:pPr>
              <w:spacing w:after="0" w:line="240" w:lineRule="auto"/>
              <w:rPr>
                <w:rFonts w:ascii="Times New Roman" w:hAnsi="Times New Roman"/>
                <w:color w:val="1F497D"/>
              </w:rPr>
            </w:pPr>
            <w:r w:rsidRPr="00934C8F">
              <w:rPr>
                <w:rFonts w:ascii="Times New Roman" w:hAnsi="Times New Roman"/>
                <w:color w:val="000000"/>
              </w:rPr>
              <w:t>УК-1.3</w:t>
            </w:r>
            <w:r>
              <w:rPr>
                <w:rFonts w:ascii="Times New Roman" w:hAnsi="Times New Roman"/>
                <w:color w:val="000000"/>
              </w:rPr>
              <w:t xml:space="preserve">: </w:t>
            </w:r>
            <w:r w:rsidRPr="00934C8F">
              <w:rPr>
                <w:rFonts w:ascii="Times New Roman" w:hAnsi="Times New Roman"/>
                <w:color w:val="000000"/>
              </w:rPr>
              <w:t>Выполняет поиск необходимой информации, ее критический анализ и обобщает результаты анализа для решения поставленной задачи</w:t>
            </w:r>
          </w:p>
          <w:p w:rsidR="00561A1B" w:rsidRPr="00F93CE9" w:rsidRDefault="00561A1B" w:rsidP="00561A1B">
            <w:pPr>
              <w:spacing w:after="0" w:line="240" w:lineRule="auto"/>
              <w:rPr>
                <w:rFonts w:ascii="Times New Roman" w:hAnsi="Times New Roman"/>
                <w:color w:val="1F497D"/>
              </w:rPr>
            </w:pPr>
          </w:p>
        </w:tc>
        <w:tc>
          <w:tcPr>
            <w:tcW w:w="1098" w:type="pct"/>
            <w:vMerge w:val="restart"/>
            <w:tcBorders>
              <w:top w:val="single" w:sz="4" w:space="0" w:color="auto"/>
              <w:left w:val="single" w:sz="4" w:space="0" w:color="auto"/>
              <w:right w:val="single" w:sz="4" w:space="0" w:color="auto"/>
            </w:tcBorders>
          </w:tcPr>
          <w:p w:rsidR="00561A1B" w:rsidRPr="00F93CE9" w:rsidRDefault="00561A1B" w:rsidP="00561A1B">
            <w:pPr>
              <w:spacing w:after="0" w:line="240" w:lineRule="auto"/>
              <w:ind w:left="142"/>
              <w:rPr>
                <w:rFonts w:ascii="Times New Roman" w:hAnsi="Times New Roman"/>
              </w:rPr>
            </w:pPr>
            <w:r w:rsidRPr="00F93CE9">
              <w:rPr>
                <w:rFonts w:ascii="Times New Roman" w:hAnsi="Times New Roman"/>
              </w:rPr>
              <w:t xml:space="preserve">Компетенция и индикаторы достижения компетенции формируются в рамках </w:t>
            </w:r>
            <w:r>
              <w:rPr>
                <w:rFonts w:ascii="Times New Roman" w:hAnsi="Times New Roman"/>
              </w:rPr>
              <w:t>7</w:t>
            </w:r>
            <w:r w:rsidRPr="00F93CE9">
              <w:rPr>
                <w:rFonts w:ascii="Times New Roman" w:hAnsi="Times New Roman"/>
              </w:rPr>
              <w:t xml:space="preserve"> семестра очной формы обучения и </w:t>
            </w:r>
            <w:r w:rsidR="00934C8F">
              <w:rPr>
                <w:rFonts w:ascii="Times New Roman" w:hAnsi="Times New Roman"/>
              </w:rPr>
              <w:t>9</w:t>
            </w:r>
            <w:r w:rsidRPr="00F93CE9">
              <w:rPr>
                <w:rFonts w:ascii="Times New Roman" w:hAnsi="Times New Roman"/>
              </w:rPr>
              <w:t xml:space="preserve">  семестра </w:t>
            </w:r>
            <w:r w:rsidRPr="00485AFC">
              <w:rPr>
                <w:rFonts w:ascii="Times New Roman" w:hAnsi="Times New Roman"/>
              </w:rPr>
              <w:t>очно-</w:t>
            </w:r>
            <w:r w:rsidRPr="00F93CE9">
              <w:rPr>
                <w:rFonts w:ascii="Times New Roman" w:hAnsi="Times New Roman"/>
              </w:rPr>
              <w:t>заочной формы обучения</w:t>
            </w:r>
          </w:p>
        </w:tc>
        <w:tc>
          <w:tcPr>
            <w:tcW w:w="958" w:type="pct"/>
            <w:vMerge w:val="restart"/>
            <w:tcBorders>
              <w:top w:val="nil"/>
              <w:left w:val="single" w:sz="4" w:space="0" w:color="auto"/>
              <w:right w:val="single" w:sz="8" w:space="0" w:color="000000"/>
            </w:tcBorders>
            <w:tcMar>
              <w:top w:w="0" w:type="dxa"/>
              <w:left w:w="108" w:type="dxa"/>
              <w:bottom w:w="0" w:type="dxa"/>
              <w:right w:w="108" w:type="dxa"/>
            </w:tcMar>
          </w:tcPr>
          <w:p w:rsidR="00561A1B" w:rsidRPr="00F93CE9" w:rsidRDefault="00934C8F" w:rsidP="00561A1B">
            <w:pPr>
              <w:spacing w:after="0" w:line="240" w:lineRule="auto"/>
              <w:rPr>
                <w:rFonts w:ascii="Times New Roman" w:hAnsi="Times New Roman"/>
                <w:highlight w:val="yellow"/>
              </w:rPr>
            </w:pPr>
            <w:r>
              <w:rPr>
                <w:rFonts w:ascii="Times New Roman" w:hAnsi="Times New Roman"/>
              </w:rPr>
              <w:t>Экзамен</w:t>
            </w:r>
          </w:p>
        </w:tc>
      </w:tr>
      <w:tr w:rsidR="00561A1B" w:rsidRPr="00F93CE9" w:rsidTr="00561A1B">
        <w:tc>
          <w:tcPr>
            <w:tcW w:w="1289"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561A1B" w:rsidRPr="00F93CE9" w:rsidRDefault="00934C8F" w:rsidP="00561A1B">
            <w:pPr>
              <w:autoSpaceDE w:val="0"/>
              <w:autoSpaceDN w:val="0"/>
              <w:adjustRightInd w:val="0"/>
              <w:spacing w:after="0" w:line="240" w:lineRule="auto"/>
              <w:rPr>
                <w:rFonts w:ascii="Times New Roman" w:hAnsi="Times New Roman"/>
                <w:color w:val="000000"/>
              </w:rPr>
            </w:pPr>
            <w:r>
              <w:rPr>
                <w:rFonts w:ascii="Times New Roman" w:hAnsi="Times New Roman"/>
                <w:color w:val="000000"/>
              </w:rPr>
              <w:t>ПК-2.1</w:t>
            </w:r>
            <w:r w:rsidR="00561A1B" w:rsidRPr="00F93CE9">
              <w:rPr>
                <w:rFonts w:ascii="Times New Roman" w:hAnsi="Times New Roman"/>
                <w:color w:val="000000"/>
              </w:rPr>
              <w:t xml:space="preserve">: </w:t>
            </w:r>
            <w:r w:rsidRPr="00934C8F">
              <w:rPr>
                <w:rFonts w:ascii="Times New Roman" w:hAnsi="Times New Roman"/>
                <w:color w:val="000000"/>
              </w:rPr>
              <w:t>Способен анализировать фактическое выполнение плановых показателей в строительной организации</w:t>
            </w:r>
          </w:p>
        </w:tc>
        <w:tc>
          <w:tcPr>
            <w:tcW w:w="1655"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561A1B" w:rsidRPr="00F93CE9" w:rsidRDefault="00934C8F" w:rsidP="00934C8F">
            <w:pPr>
              <w:spacing w:after="0" w:line="240" w:lineRule="auto"/>
              <w:rPr>
                <w:rFonts w:ascii="Times New Roman" w:hAnsi="Times New Roman"/>
                <w:color w:val="000000"/>
              </w:rPr>
            </w:pPr>
            <w:r w:rsidRPr="00934C8F">
              <w:rPr>
                <w:rFonts w:ascii="Times New Roman" w:hAnsi="Times New Roman"/>
                <w:color w:val="000000"/>
              </w:rPr>
              <w:t>ПК-2.1.3</w:t>
            </w:r>
            <w:r>
              <w:rPr>
                <w:rFonts w:ascii="Times New Roman" w:hAnsi="Times New Roman"/>
                <w:color w:val="000000"/>
              </w:rPr>
              <w:t xml:space="preserve">: </w:t>
            </w:r>
            <w:r w:rsidRPr="00934C8F">
              <w:rPr>
                <w:rFonts w:ascii="Times New Roman" w:hAnsi="Times New Roman"/>
                <w:color w:val="000000"/>
              </w:rPr>
              <w:t>Определяет состав показателей исполнения материально-технических и финансовых ресурсов с использованием специализированного программного обеспечения</w:t>
            </w:r>
          </w:p>
        </w:tc>
        <w:tc>
          <w:tcPr>
            <w:tcW w:w="1098" w:type="pct"/>
            <w:vMerge/>
            <w:tcBorders>
              <w:left w:val="single" w:sz="4" w:space="0" w:color="auto"/>
              <w:bottom w:val="single" w:sz="4" w:space="0" w:color="auto"/>
              <w:right w:val="single" w:sz="4" w:space="0" w:color="auto"/>
            </w:tcBorders>
          </w:tcPr>
          <w:p w:rsidR="00561A1B" w:rsidRPr="00F93CE9" w:rsidRDefault="00561A1B" w:rsidP="00561A1B">
            <w:pPr>
              <w:spacing w:after="0" w:line="240" w:lineRule="auto"/>
              <w:ind w:left="142"/>
              <w:rPr>
                <w:rFonts w:ascii="Times New Roman" w:hAnsi="Times New Roman"/>
              </w:rPr>
            </w:pPr>
          </w:p>
        </w:tc>
        <w:tc>
          <w:tcPr>
            <w:tcW w:w="958" w:type="pct"/>
            <w:vMerge/>
            <w:tcBorders>
              <w:left w:val="single" w:sz="4" w:space="0" w:color="auto"/>
              <w:bottom w:val="single" w:sz="4" w:space="0" w:color="auto"/>
              <w:right w:val="single" w:sz="8" w:space="0" w:color="000000"/>
            </w:tcBorders>
            <w:tcMar>
              <w:top w:w="0" w:type="dxa"/>
              <w:left w:w="108" w:type="dxa"/>
              <w:bottom w:w="0" w:type="dxa"/>
              <w:right w:w="108" w:type="dxa"/>
            </w:tcMar>
          </w:tcPr>
          <w:p w:rsidR="00561A1B" w:rsidRPr="00F93CE9" w:rsidRDefault="00561A1B" w:rsidP="00561A1B">
            <w:pPr>
              <w:spacing w:after="0" w:line="240" w:lineRule="auto"/>
              <w:rPr>
                <w:rFonts w:ascii="Times New Roman" w:hAnsi="Times New Roman"/>
              </w:rPr>
            </w:pPr>
          </w:p>
        </w:tc>
      </w:tr>
    </w:tbl>
    <w:p w:rsidR="00561A1B" w:rsidRPr="000D79E3" w:rsidRDefault="00561A1B" w:rsidP="000D79E3">
      <w:pPr>
        <w:spacing w:after="0" w:line="240" w:lineRule="auto"/>
        <w:jc w:val="right"/>
        <w:rPr>
          <w:rFonts w:ascii="Times New Roman" w:eastAsia="Calibri" w:hAnsi="Times New Roman"/>
          <w:sz w:val="24"/>
          <w:szCs w:val="24"/>
        </w:rPr>
      </w:pPr>
    </w:p>
    <w:p w:rsidR="006507E5" w:rsidRPr="000D79E3" w:rsidRDefault="006507E5"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Траектория формирования у обучающих компетенций при освоении образовательной программы приведена в Приложении к образовательной программе (Приложение 3.2 Программа формирования у студентов компетенций при освоении ОП ВО).</w:t>
      </w:r>
    </w:p>
    <w:p w:rsidR="006507E5" w:rsidRPr="000D79E3" w:rsidRDefault="006507E5" w:rsidP="000D79E3">
      <w:pPr>
        <w:spacing w:after="0" w:line="240" w:lineRule="auto"/>
        <w:jc w:val="both"/>
        <w:rPr>
          <w:rFonts w:ascii="Times New Roman" w:eastAsia="Calibri" w:hAnsi="Times New Roman"/>
          <w:sz w:val="24"/>
          <w:szCs w:val="24"/>
        </w:rPr>
      </w:pPr>
    </w:p>
    <w:p w:rsidR="006507E5" w:rsidRPr="001745B4" w:rsidRDefault="006507E5" w:rsidP="000D79E3">
      <w:pPr>
        <w:spacing w:after="0" w:line="240" w:lineRule="auto"/>
        <w:ind w:firstLine="709"/>
        <w:jc w:val="both"/>
        <w:rPr>
          <w:rFonts w:ascii="Times New Roman" w:hAnsi="Times New Roman"/>
          <w:b/>
          <w:sz w:val="24"/>
          <w:szCs w:val="24"/>
        </w:rPr>
      </w:pPr>
      <w:r w:rsidRPr="001745B4">
        <w:rPr>
          <w:rFonts w:ascii="Times New Roman" w:hAnsi="Times New Roman"/>
          <w:b/>
          <w:sz w:val="24"/>
          <w:szCs w:val="24"/>
        </w:rPr>
        <w:t>2 Описание показателей, система оценивания результатов промежуточной аттестации и критерии выставления оценок</w:t>
      </w:r>
    </w:p>
    <w:p w:rsidR="006507E5" w:rsidRPr="000D79E3" w:rsidRDefault="006507E5" w:rsidP="000D79E3">
      <w:pPr>
        <w:spacing w:after="0" w:line="240" w:lineRule="auto"/>
        <w:rPr>
          <w:rFonts w:ascii="Times New Roman" w:hAnsi="Times New Roman"/>
          <w:i/>
          <w:sz w:val="24"/>
          <w:szCs w:val="24"/>
        </w:rPr>
      </w:pPr>
    </w:p>
    <w:p w:rsidR="006507E5" w:rsidRPr="000D79E3" w:rsidRDefault="006507E5"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Показатели оценивания компетенций представлены в разделе 3 «Требования к результатам освоения дисциплины» рабочей программы дисциплины </w:t>
      </w:r>
      <w:r w:rsidR="00934C8F" w:rsidRPr="00934C8F">
        <w:rPr>
          <w:rFonts w:ascii="Times New Roman" w:eastAsia="Calibri" w:hAnsi="Times New Roman"/>
          <w:color w:val="000000"/>
          <w:sz w:val="24"/>
          <w:szCs w:val="24"/>
        </w:rPr>
        <w:t>Б1.В.12 «Информационные технологии в строительном бизнесе»</w:t>
      </w:r>
      <w:r w:rsidR="00934C8F">
        <w:rPr>
          <w:rFonts w:ascii="Times New Roman" w:eastAsia="Calibri" w:hAnsi="Times New Roman"/>
          <w:sz w:val="24"/>
          <w:szCs w:val="24"/>
        </w:rPr>
        <w:t xml:space="preserve"> </w:t>
      </w:r>
      <w:r w:rsidRPr="000D79E3">
        <w:rPr>
          <w:rFonts w:ascii="Times New Roman" w:hAnsi="Times New Roman"/>
          <w:sz w:val="24"/>
          <w:szCs w:val="24"/>
        </w:rPr>
        <w:t>как результирующие  знания, умения и  владения, полученные в результате освоения дисциплины.</w:t>
      </w:r>
    </w:p>
    <w:p w:rsidR="00934C8F" w:rsidRDefault="00934C8F" w:rsidP="00934C8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xml:space="preserve">При оценивании </w:t>
      </w:r>
      <w:proofErr w:type="spellStart"/>
      <w:r w:rsidRPr="000D79E3">
        <w:rPr>
          <w:rFonts w:ascii="Times New Roman" w:eastAsia="Calibri" w:hAnsi="Times New Roman"/>
          <w:sz w:val="24"/>
          <w:szCs w:val="24"/>
        </w:rPr>
        <w:t>сформированности</w:t>
      </w:r>
      <w:proofErr w:type="spellEnd"/>
      <w:r w:rsidRPr="000D79E3">
        <w:rPr>
          <w:rFonts w:ascii="Times New Roman" w:eastAsia="Calibri" w:hAnsi="Times New Roman"/>
          <w:sz w:val="24"/>
          <w:szCs w:val="24"/>
        </w:rPr>
        <w:t xml:space="preserve"> к</w:t>
      </w:r>
      <w:r>
        <w:rPr>
          <w:rFonts w:ascii="Times New Roman" w:eastAsia="Calibri" w:hAnsi="Times New Roman"/>
          <w:sz w:val="24"/>
          <w:szCs w:val="24"/>
        </w:rPr>
        <w:t xml:space="preserve">омпетенций по дисциплине </w:t>
      </w:r>
      <w:r w:rsidRPr="00934C8F">
        <w:rPr>
          <w:rFonts w:ascii="Times New Roman" w:eastAsia="Calibri" w:hAnsi="Times New Roman"/>
          <w:color w:val="000000"/>
          <w:sz w:val="24"/>
          <w:szCs w:val="24"/>
        </w:rPr>
        <w:t>Б1.В.12 «Информационные технологии в строительном бизнесе»</w:t>
      </w:r>
      <w:r w:rsidRPr="000D79E3">
        <w:rPr>
          <w:rFonts w:ascii="Times New Roman" w:eastAsia="Calibri" w:hAnsi="Times New Roman"/>
          <w:sz w:val="24"/>
          <w:szCs w:val="24"/>
        </w:rPr>
        <w:t xml:space="preserve"> используется традиционная шкала оценивания.</w:t>
      </w:r>
    </w:p>
    <w:p w:rsidR="00934C8F" w:rsidRPr="00EF569C" w:rsidRDefault="00934C8F" w:rsidP="00934C8F">
      <w:pPr>
        <w:spacing w:after="0" w:line="240" w:lineRule="auto"/>
        <w:jc w:val="right"/>
        <w:rPr>
          <w:rFonts w:ascii="Times New Roman" w:eastAsia="Calibri" w:hAnsi="Times New Roman"/>
          <w:sz w:val="24"/>
          <w:szCs w:val="24"/>
        </w:rPr>
      </w:pPr>
      <w:r w:rsidRPr="00EF569C">
        <w:rPr>
          <w:rFonts w:ascii="Times New Roman" w:eastAsia="Calibri" w:hAnsi="Times New Roman"/>
          <w:sz w:val="24"/>
          <w:szCs w:val="24"/>
        </w:rPr>
        <w:t>Таблица 2</w:t>
      </w:r>
    </w:p>
    <w:p w:rsidR="00934C8F" w:rsidRPr="00EF569C" w:rsidRDefault="00934C8F" w:rsidP="00934C8F">
      <w:pPr>
        <w:spacing w:after="0" w:line="240" w:lineRule="auto"/>
        <w:jc w:val="center"/>
        <w:rPr>
          <w:rFonts w:ascii="Times New Roman" w:eastAsia="Calibri" w:hAnsi="Times New Roman"/>
          <w:sz w:val="24"/>
          <w:szCs w:val="24"/>
        </w:rPr>
      </w:pPr>
      <w:r w:rsidRPr="00EF569C">
        <w:rPr>
          <w:rFonts w:ascii="Times New Roman" w:eastAsia="Calibri" w:hAnsi="Times New Roman"/>
          <w:sz w:val="24"/>
          <w:szCs w:val="24"/>
        </w:rPr>
        <w:t>Шкала оценивания</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7054"/>
        <w:gridCol w:w="2552"/>
      </w:tblGrid>
      <w:tr w:rsidR="00934C8F" w:rsidRPr="000D79E3" w:rsidTr="00934C8F">
        <w:tc>
          <w:tcPr>
            <w:tcW w:w="7054" w:type="dxa"/>
          </w:tcPr>
          <w:p w:rsidR="00934C8F" w:rsidRPr="000D79E3" w:rsidRDefault="00934C8F" w:rsidP="00934C8F">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Критерий</w:t>
            </w:r>
          </w:p>
        </w:tc>
        <w:tc>
          <w:tcPr>
            <w:tcW w:w="2552" w:type="dxa"/>
          </w:tcPr>
          <w:p w:rsidR="00934C8F" w:rsidRPr="000D79E3" w:rsidRDefault="00934C8F" w:rsidP="00934C8F">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Оценка по традиционной шкале</w:t>
            </w:r>
          </w:p>
        </w:tc>
      </w:tr>
      <w:tr w:rsidR="00934C8F" w:rsidRPr="000D79E3" w:rsidTr="00934C8F">
        <w:tc>
          <w:tcPr>
            <w:tcW w:w="7054" w:type="dxa"/>
          </w:tcPr>
          <w:p w:rsidR="00934C8F" w:rsidRPr="000D79E3" w:rsidRDefault="00934C8F" w:rsidP="00934C8F">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 xml:space="preserve">Достижение результата компьютерного тестирования выше порогового значения (90% и более правильных ответов) </w:t>
            </w:r>
          </w:p>
          <w:p w:rsidR="00934C8F" w:rsidRPr="000D79E3" w:rsidRDefault="00934C8F" w:rsidP="00934C8F">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 xml:space="preserve">Студент показывает полные и глубокие знания программного материала, логично и аргументировано отвечает на поставленный </w:t>
            </w:r>
            <w:r w:rsidRPr="000D79E3">
              <w:rPr>
                <w:rFonts w:ascii="Times New Roman" w:eastAsia="Calibri" w:hAnsi="Times New Roman"/>
                <w:sz w:val="24"/>
                <w:szCs w:val="24"/>
              </w:rPr>
              <w:lastRenderedPageBreak/>
              <w:t>вопрос, а также дополнительные вопросы,  показатели рейтинга (все предусмотренные РПД учебные задания выполнены, качество выполнения большинства из них оценено числом баллов, близким к максимальному), решение практического задания выполнено без ошибок, даны пояснения к решению</w:t>
            </w:r>
          </w:p>
        </w:tc>
        <w:tc>
          <w:tcPr>
            <w:tcW w:w="2552" w:type="dxa"/>
          </w:tcPr>
          <w:p w:rsidR="00934C8F" w:rsidRPr="000D79E3" w:rsidRDefault="00934C8F" w:rsidP="00934C8F">
            <w:pPr>
              <w:spacing w:after="0" w:line="240" w:lineRule="auto"/>
              <w:jc w:val="center"/>
              <w:rPr>
                <w:rFonts w:ascii="Times New Roman" w:eastAsia="Calibri" w:hAnsi="Times New Roman"/>
                <w:i/>
                <w:sz w:val="24"/>
                <w:szCs w:val="24"/>
              </w:rPr>
            </w:pPr>
            <w:r w:rsidRPr="000D79E3">
              <w:rPr>
                <w:rFonts w:ascii="Times New Roman" w:eastAsia="Calibri" w:hAnsi="Times New Roman"/>
                <w:i/>
                <w:sz w:val="24"/>
                <w:szCs w:val="24"/>
              </w:rPr>
              <w:lastRenderedPageBreak/>
              <w:t>Отлично</w:t>
            </w:r>
          </w:p>
        </w:tc>
      </w:tr>
      <w:tr w:rsidR="00934C8F" w:rsidRPr="000D79E3" w:rsidTr="00934C8F">
        <w:tc>
          <w:tcPr>
            <w:tcW w:w="7054" w:type="dxa"/>
          </w:tcPr>
          <w:p w:rsidR="00934C8F" w:rsidRPr="000D79E3" w:rsidRDefault="00934C8F" w:rsidP="00934C8F">
            <w:pPr>
              <w:spacing w:after="0" w:line="240" w:lineRule="auto"/>
              <w:jc w:val="both"/>
              <w:rPr>
                <w:rFonts w:ascii="Times New Roman" w:eastAsia="Calibri" w:hAnsi="Times New Roman"/>
                <w:b/>
                <w:sz w:val="24"/>
                <w:szCs w:val="24"/>
                <w:u w:val="single"/>
              </w:rPr>
            </w:pPr>
            <w:r w:rsidRPr="000D79E3">
              <w:rPr>
                <w:rFonts w:ascii="Times New Roman" w:eastAsia="Calibri" w:hAnsi="Times New Roman"/>
                <w:sz w:val="24"/>
                <w:szCs w:val="24"/>
              </w:rPr>
              <w:lastRenderedPageBreak/>
              <w:t xml:space="preserve">Достижение результата компьютерного тестирования выше порогового значения (75-89 % правильных ответов) </w:t>
            </w:r>
          </w:p>
          <w:p w:rsidR="00934C8F" w:rsidRPr="000D79E3" w:rsidRDefault="00934C8F" w:rsidP="00934C8F">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Студент показывает глубокие знания программного материала, грамотно его излагает, достаточно полно отвечает на поставленный вопрос и дополнительные вопросы, умело формулирует выводы, допуская незначительные погрешности, показатели рейтинга, (все предусмотренные РПД учебные задания выполнены, качество выполнения ни одного из них не оценено максимальным числом баллов), решение практического задания  выполнено  с незначительными ошибками</w:t>
            </w:r>
          </w:p>
        </w:tc>
        <w:tc>
          <w:tcPr>
            <w:tcW w:w="2552" w:type="dxa"/>
          </w:tcPr>
          <w:p w:rsidR="00934C8F" w:rsidRPr="000D79E3" w:rsidRDefault="00934C8F" w:rsidP="00934C8F">
            <w:pPr>
              <w:spacing w:after="0" w:line="240" w:lineRule="auto"/>
              <w:jc w:val="center"/>
              <w:rPr>
                <w:rFonts w:ascii="Times New Roman" w:eastAsia="Calibri" w:hAnsi="Times New Roman"/>
                <w:i/>
                <w:sz w:val="24"/>
                <w:szCs w:val="24"/>
              </w:rPr>
            </w:pPr>
            <w:r w:rsidRPr="000D79E3">
              <w:rPr>
                <w:rFonts w:ascii="Times New Roman" w:eastAsia="Calibri" w:hAnsi="Times New Roman"/>
                <w:i/>
                <w:sz w:val="24"/>
                <w:szCs w:val="24"/>
              </w:rPr>
              <w:t>Хорошо</w:t>
            </w:r>
          </w:p>
        </w:tc>
      </w:tr>
      <w:tr w:rsidR="00934C8F" w:rsidRPr="000D79E3" w:rsidTr="00934C8F">
        <w:tc>
          <w:tcPr>
            <w:tcW w:w="7054" w:type="dxa"/>
          </w:tcPr>
          <w:p w:rsidR="00934C8F" w:rsidRPr="000D79E3" w:rsidRDefault="00934C8F" w:rsidP="00934C8F">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 xml:space="preserve">Достижение результата компьютерного тестирования выше порогового значения (60-74% правильных ответов) </w:t>
            </w:r>
          </w:p>
          <w:p w:rsidR="00934C8F" w:rsidRPr="000D79E3" w:rsidRDefault="00934C8F" w:rsidP="00934C8F">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Студент показывает достаточные, но неглубокие знания программного материала; при ответе не допускает грубых ошибок или противоречий, однако в формулировании ответа отсутствует должная связь между анализом, аргументацией и выводами, для получения правильного ответа требуется уточняющие вопросы, достигнуты минимальные или выше показатели рейтинговой оценки при наличии выполнения предусмотренных РПД учебных заданий, решение практического задания верно, но не аргументировано</w:t>
            </w:r>
          </w:p>
        </w:tc>
        <w:tc>
          <w:tcPr>
            <w:tcW w:w="2552" w:type="dxa"/>
          </w:tcPr>
          <w:p w:rsidR="00934C8F" w:rsidRPr="000D79E3" w:rsidRDefault="00934C8F" w:rsidP="00934C8F">
            <w:pPr>
              <w:spacing w:after="0" w:line="240" w:lineRule="auto"/>
              <w:jc w:val="center"/>
              <w:rPr>
                <w:rFonts w:ascii="Times New Roman" w:eastAsia="Calibri" w:hAnsi="Times New Roman"/>
                <w:i/>
                <w:sz w:val="24"/>
                <w:szCs w:val="24"/>
              </w:rPr>
            </w:pPr>
            <w:r w:rsidRPr="000D79E3">
              <w:rPr>
                <w:rFonts w:ascii="Times New Roman" w:eastAsia="Calibri" w:hAnsi="Times New Roman"/>
                <w:i/>
                <w:sz w:val="24"/>
                <w:szCs w:val="24"/>
              </w:rPr>
              <w:t>Удовлетворительно</w:t>
            </w:r>
          </w:p>
        </w:tc>
      </w:tr>
      <w:tr w:rsidR="00934C8F" w:rsidRPr="000D79E3" w:rsidTr="00934C8F">
        <w:tc>
          <w:tcPr>
            <w:tcW w:w="7054" w:type="dxa"/>
          </w:tcPr>
          <w:p w:rsidR="00934C8F" w:rsidRPr="000D79E3" w:rsidRDefault="00934C8F" w:rsidP="00934C8F">
            <w:pPr>
              <w:spacing w:after="0" w:line="240" w:lineRule="auto"/>
              <w:jc w:val="both"/>
              <w:rPr>
                <w:rFonts w:ascii="Times New Roman" w:eastAsia="Calibri" w:hAnsi="Times New Roman"/>
                <w:b/>
                <w:sz w:val="24"/>
                <w:szCs w:val="24"/>
                <w:u w:val="single"/>
              </w:rPr>
            </w:pPr>
            <w:r w:rsidRPr="000D79E3">
              <w:rPr>
                <w:rFonts w:ascii="Times New Roman" w:eastAsia="Calibri" w:hAnsi="Times New Roman"/>
                <w:sz w:val="24"/>
                <w:szCs w:val="24"/>
              </w:rPr>
              <w:t xml:space="preserve">Результаты компьютерного тестирования меньше 60% правильных ответов </w:t>
            </w:r>
          </w:p>
          <w:p w:rsidR="00934C8F" w:rsidRPr="000D79E3" w:rsidRDefault="00934C8F" w:rsidP="00934C8F">
            <w:pPr>
              <w:tabs>
                <w:tab w:val="left" w:pos="709"/>
              </w:tabs>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 xml:space="preserve">Ответы на вопросы экзаменационного билета даны не верно, </w:t>
            </w:r>
          </w:p>
          <w:p w:rsidR="00934C8F" w:rsidRPr="000D79E3" w:rsidRDefault="00934C8F" w:rsidP="00934C8F">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решение практического задания не представлено или содержит существенные ошибки</w:t>
            </w:r>
          </w:p>
        </w:tc>
        <w:tc>
          <w:tcPr>
            <w:tcW w:w="2552" w:type="dxa"/>
          </w:tcPr>
          <w:p w:rsidR="00934C8F" w:rsidRPr="000D79E3" w:rsidRDefault="00934C8F" w:rsidP="00934C8F">
            <w:pPr>
              <w:spacing w:after="0" w:line="240" w:lineRule="auto"/>
              <w:jc w:val="center"/>
              <w:rPr>
                <w:rFonts w:ascii="Times New Roman" w:eastAsia="Calibri" w:hAnsi="Times New Roman"/>
                <w:i/>
                <w:sz w:val="24"/>
                <w:szCs w:val="24"/>
              </w:rPr>
            </w:pPr>
            <w:r w:rsidRPr="000D79E3">
              <w:rPr>
                <w:rFonts w:ascii="Times New Roman" w:eastAsia="Calibri" w:hAnsi="Times New Roman"/>
                <w:i/>
                <w:sz w:val="24"/>
                <w:szCs w:val="24"/>
              </w:rPr>
              <w:t>Неудовлетворительно</w:t>
            </w:r>
          </w:p>
        </w:tc>
      </w:tr>
    </w:tbl>
    <w:p w:rsidR="00934C8F" w:rsidRDefault="00934C8F" w:rsidP="000D79E3">
      <w:pPr>
        <w:tabs>
          <w:tab w:val="left" w:pos="993"/>
        </w:tabs>
        <w:spacing w:after="0" w:line="240" w:lineRule="auto"/>
        <w:ind w:firstLine="709"/>
        <w:jc w:val="both"/>
        <w:rPr>
          <w:rFonts w:ascii="Times New Roman" w:hAnsi="Times New Roman"/>
          <w:b/>
          <w:sz w:val="24"/>
          <w:szCs w:val="24"/>
        </w:rPr>
      </w:pPr>
    </w:p>
    <w:p w:rsidR="006507E5" w:rsidRPr="001745B4" w:rsidRDefault="006507E5" w:rsidP="000D79E3">
      <w:pPr>
        <w:tabs>
          <w:tab w:val="left" w:pos="993"/>
        </w:tabs>
        <w:spacing w:after="0" w:line="240" w:lineRule="auto"/>
        <w:ind w:firstLine="709"/>
        <w:jc w:val="both"/>
        <w:rPr>
          <w:rFonts w:ascii="Times New Roman" w:hAnsi="Times New Roman"/>
          <w:b/>
          <w:sz w:val="24"/>
          <w:szCs w:val="24"/>
        </w:rPr>
      </w:pPr>
      <w:r w:rsidRPr="001745B4">
        <w:rPr>
          <w:rFonts w:ascii="Times New Roman" w:hAnsi="Times New Roman"/>
          <w:b/>
          <w:sz w:val="24"/>
          <w:szCs w:val="24"/>
        </w:rPr>
        <w:t>3 Типовые контрольные задания или иные материалы, необходимые для оценки знаний, умений, навыков и (или) опыта деятельности</w:t>
      </w:r>
    </w:p>
    <w:p w:rsidR="006507E5" w:rsidRPr="000D79E3" w:rsidRDefault="006507E5" w:rsidP="000D79E3">
      <w:pPr>
        <w:autoSpaceDE w:val="0"/>
        <w:autoSpaceDN w:val="0"/>
        <w:adjustRightInd w:val="0"/>
        <w:spacing w:after="0" w:line="240" w:lineRule="auto"/>
        <w:ind w:firstLine="709"/>
        <w:jc w:val="both"/>
        <w:rPr>
          <w:rFonts w:ascii="Times New Roman" w:hAnsi="Times New Roman"/>
          <w:b/>
          <w:sz w:val="24"/>
          <w:szCs w:val="24"/>
        </w:rPr>
      </w:pPr>
    </w:p>
    <w:p w:rsidR="006507E5" w:rsidRPr="000D79E3" w:rsidRDefault="006507E5" w:rsidP="000D79E3">
      <w:pPr>
        <w:spacing w:after="0" w:line="240" w:lineRule="auto"/>
        <w:ind w:firstLine="709"/>
        <w:jc w:val="both"/>
        <w:rPr>
          <w:rFonts w:ascii="Times New Roman" w:hAnsi="Times New Roman"/>
          <w:i/>
          <w:sz w:val="24"/>
          <w:szCs w:val="24"/>
        </w:rPr>
      </w:pPr>
      <w:r w:rsidRPr="000D79E3">
        <w:rPr>
          <w:rFonts w:ascii="Times New Roman" w:hAnsi="Times New Roman"/>
          <w:i/>
          <w:sz w:val="24"/>
          <w:szCs w:val="24"/>
        </w:rPr>
        <w:t>3.1. Типовые тестовые задания для итогового тестирования  (ПО АСТ)</w:t>
      </w:r>
    </w:p>
    <w:p w:rsidR="00934C8F" w:rsidRPr="0094444D" w:rsidRDefault="00934C8F" w:rsidP="00934C8F">
      <w:pPr>
        <w:autoSpaceDE w:val="0"/>
        <w:autoSpaceDN w:val="0"/>
        <w:adjustRightInd w:val="0"/>
        <w:spacing w:after="0" w:line="240" w:lineRule="auto"/>
        <w:ind w:firstLine="709"/>
        <w:jc w:val="both"/>
        <w:rPr>
          <w:rFonts w:ascii="Times New Roman" w:hAnsi="Times New Roman"/>
          <w:sz w:val="24"/>
          <w:szCs w:val="24"/>
        </w:rPr>
      </w:pPr>
      <w:r w:rsidRPr="0094444D">
        <w:rPr>
          <w:rFonts w:ascii="Times New Roman" w:hAnsi="Times New Roman"/>
          <w:color w:val="000000"/>
          <w:sz w:val="24"/>
          <w:szCs w:val="24"/>
        </w:rPr>
        <w:t>1. Установите соответствие между задачами предприятия и программами 1С</w:t>
      </w:r>
      <w:r w:rsidRPr="0094444D">
        <w:rPr>
          <w:rFonts w:ascii="Times New Roman" w:hAnsi="Times New Roman"/>
          <w:sz w:val="24"/>
          <w:szCs w:val="24"/>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84"/>
        <w:gridCol w:w="4786"/>
      </w:tblGrid>
      <w:tr w:rsidR="00934C8F" w:rsidRPr="0094444D" w:rsidTr="00934C8F">
        <w:tc>
          <w:tcPr>
            <w:tcW w:w="4785" w:type="dxa"/>
            <w:tcBorders>
              <w:top w:val="single" w:sz="4" w:space="0" w:color="auto"/>
              <w:left w:val="single" w:sz="4" w:space="0" w:color="auto"/>
              <w:bottom w:val="single" w:sz="4" w:space="0" w:color="auto"/>
              <w:right w:val="single" w:sz="4" w:space="0" w:color="auto"/>
            </w:tcBorders>
          </w:tcPr>
          <w:p w:rsidR="00934C8F" w:rsidRPr="0094444D" w:rsidRDefault="00934C8F" w:rsidP="00934C8F">
            <w:pPr>
              <w:tabs>
                <w:tab w:val="left" w:pos="313"/>
              </w:tabs>
              <w:autoSpaceDE w:val="0"/>
              <w:autoSpaceDN w:val="0"/>
              <w:adjustRightInd w:val="0"/>
              <w:spacing w:after="0" w:line="240" w:lineRule="auto"/>
              <w:jc w:val="both"/>
              <w:rPr>
                <w:rFonts w:ascii="Times New Roman" w:hAnsi="Times New Roman"/>
                <w:sz w:val="24"/>
                <w:szCs w:val="24"/>
              </w:rPr>
            </w:pPr>
            <w:r w:rsidRPr="0094444D">
              <w:rPr>
                <w:rFonts w:ascii="Times New Roman" w:hAnsi="Times New Roman"/>
                <w:color w:val="000000"/>
                <w:sz w:val="24"/>
                <w:szCs w:val="24"/>
              </w:rPr>
              <w:t>1С: Управление торговлей</w:t>
            </w:r>
            <w:r w:rsidRPr="0094444D">
              <w:rPr>
                <w:rFonts w:ascii="Times New Roman" w:hAnsi="Times New Roman"/>
                <w:sz w:val="24"/>
                <w:szCs w:val="24"/>
              </w:rPr>
              <w:t>;</w:t>
            </w:r>
          </w:p>
        </w:tc>
        <w:tc>
          <w:tcPr>
            <w:tcW w:w="4786" w:type="dxa"/>
            <w:tcBorders>
              <w:top w:val="single" w:sz="4" w:space="0" w:color="auto"/>
              <w:left w:val="single" w:sz="4" w:space="0" w:color="auto"/>
              <w:bottom w:val="single" w:sz="4" w:space="0" w:color="auto"/>
              <w:right w:val="single" w:sz="4" w:space="0" w:color="auto"/>
            </w:tcBorders>
          </w:tcPr>
          <w:p w:rsidR="00934C8F" w:rsidRPr="0094444D" w:rsidRDefault="00934C8F" w:rsidP="00934C8F">
            <w:pPr>
              <w:tabs>
                <w:tab w:val="left" w:pos="284"/>
              </w:tabs>
              <w:autoSpaceDE w:val="0"/>
              <w:autoSpaceDN w:val="0"/>
              <w:adjustRightInd w:val="0"/>
              <w:spacing w:after="0" w:line="240" w:lineRule="auto"/>
              <w:jc w:val="both"/>
              <w:rPr>
                <w:rFonts w:ascii="Times New Roman" w:hAnsi="Times New Roman"/>
                <w:sz w:val="24"/>
                <w:szCs w:val="24"/>
              </w:rPr>
            </w:pPr>
            <w:r w:rsidRPr="0094444D">
              <w:rPr>
                <w:rFonts w:ascii="Times New Roman" w:hAnsi="Times New Roman"/>
                <w:color w:val="000000"/>
                <w:sz w:val="24"/>
                <w:szCs w:val="24"/>
              </w:rPr>
              <w:t>Учет наличия и движения товаров</w:t>
            </w:r>
            <w:r w:rsidRPr="0094444D">
              <w:rPr>
                <w:rFonts w:ascii="Times New Roman" w:hAnsi="Times New Roman"/>
                <w:sz w:val="24"/>
                <w:szCs w:val="24"/>
              </w:rPr>
              <w:t xml:space="preserve">; </w:t>
            </w:r>
          </w:p>
        </w:tc>
      </w:tr>
      <w:tr w:rsidR="00934C8F" w:rsidRPr="0094444D" w:rsidTr="00934C8F">
        <w:tc>
          <w:tcPr>
            <w:tcW w:w="4785" w:type="dxa"/>
            <w:tcBorders>
              <w:top w:val="single" w:sz="4" w:space="0" w:color="auto"/>
              <w:left w:val="single" w:sz="4" w:space="0" w:color="auto"/>
              <w:bottom w:val="single" w:sz="4" w:space="0" w:color="auto"/>
              <w:right w:val="single" w:sz="4" w:space="0" w:color="auto"/>
            </w:tcBorders>
          </w:tcPr>
          <w:p w:rsidR="00934C8F" w:rsidRPr="0094444D" w:rsidRDefault="00934C8F" w:rsidP="00934C8F">
            <w:pPr>
              <w:tabs>
                <w:tab w:val="left" w:pos="313"/>
              </w:tabs>
              <w:autoSpaceDE w:val="0"/>
              <w:autoSpaceDN w:val="0"/>
              <w:adjustRightInd w:val="0"/>
              <w:spacing w:after="0" w:line="240" w:lineRule="auto"/>
              <w:jc w:val="both"/>
              <w:rPr>
                <w:rFonts w:ascii="Times New Roman" w:hAnsi="Times New Roman"/>
                <w:sz w:val="24"/>
                <w:szCs w:val="24"/>
              </w:rPr>
            </w:pPr>
            <w:r w:rsidRPr="0094444D">
              <w:rPr>
                <w:rFonts w:ascii="Times New Roman" w:hAnsi="Times New Roman"/>
                <w:color w:val="000000"/>
                <w:sz w:val="24"/>
                <w:szCs w:val="24"/>
              </w:rPr>
              <w:t>1С: Зарплата и управление персоналом</w:t>
            </w:r>
            <w:r w:rsidRPr="0094444D">
              <w:rPr>
                <w:rFonts w:ascii="Times New Roman" w:hAnsi="Times New Roman"/>
                <w:sz w:val="24"/>
                <w:szCs w:val="24"/>
              </w:rPr>
              <w:t>;</w:t>
            </w:r>
          </w:p>
        </w:tc>
        <w:tc>
          <w:tcPr>
            <w:tcW w:w="4786" w:type="dxa"/>
            <w:tcBorders>
              <w:top w:val="single" w:sz="4" w:space="0" w:color="auto"/>
              <w:left w:val="single" w:sz="4" w:space="0" w:color="auto"/>
              <w:bottom w:val="single" w:sz="4" w:space="0" w:color="auto"/>
              <w:right w:val="single" w:sz="4" w:space="0" w:color="auto"/>
            </w:tcBorders>
          </w:tcPr>
          <w:p w:rsidR="00934C8F" w:rsidRPr="0094444D" w:rsidRDefault="00934C8F" w:rsidP="00934C8F">
            <w:pPr>
              <w:tabs>
                <w:tab w:val="left" w:pos="312"/>
              </w:tabs>
              <w:autoSpaceDE w:val="0"/>
              <w:autoSpaceDN w:val="0"/>
              <w:adjustRightInd w:val="0"/>
              <w:spacing w:after="0" w:line="240" w:lineRule="auto"/>
              <w:jc w:val="both"/>
              <w:rPr>
                <w:rFonts w:ascii="Times New Roman" w:hAnsi="Times New Roman"/>
                <w:sz w:val="24"/>
                <w:szCs w:val="24"/>
              </w:rPr>
            </w:pPr>
            <w:r w:rsidRPr="0094444D">
              <w:rPr>
                <w:rFonts w:ascii="Times New Roman" w:hAnsi="Times New Roman"/>
                <w:color w:val="000000"/>
                <w:sz w:val="24"/>
                <w:szCs w:val="24"/>
              </w:rPr>
              <w:t>Расчет заработной платы</w:t>
            </w:r>
            <w:r w:rsidRPr="0094444D">
              <w:rPr>
                <w:rFonts w:ascii="Times New Roman" w:hAnsi="Times New Roman"/>
                <w:sz w:val="24"/>
                <w:szCs w:val="24"/>
              </w:rPr>
              <w:t>;</w:t>
            </w:r>
          </w:p>
        </w:tc>
      </w:tr>
      <w:tr w:rsidR="00934C8F" w:rsidRPr="0094444D" w:rsidTr="00934C8F">
        <w:tc>
          <w:tcPr>
            <w:tcW w:w="4785" w:type="dxa"/>
            <w:tcBorders>
              <w:top w:val="single" w:sz="4" w:space="0" w:color="auto"/>
              <w:left w:val="single" w:sz="4" w:space="0" w:color="auto"/>
              <w:bottom w:val="single" w:sz="4" w:space="0" w:color="auto"/>
              <w:right w:val="single" w:sz="4" w:space="0" w:color="auto"/>
            </w:tcBorders>
          </w:tcPr>
          <w:p w:rsidR="00934C8F" w:rsidRPr="0094444D" w:rsidRDefault="00934C8F" w:rsidP="00934C8F">
            <w:pPr>
              <w:tabs>
                <w:tab w:val="left" w:pos="313"/>
              </w:tabs>
              <w:autoSpaceDE w:val="0"/>
              <w:autoSpaceDN w:val="0"/>
              <w:adjustRightInd w:val="0"/>
              <w:spacing w:after="0" w:line="240" w:lineRule="auto"/>
              <w:jc w:val="both"/>
              <w:rPr>
                <w:rFonts w:ascii="Times New Roman" w:hAnsi="Times New Roman"/>
                <w:sz w:val="24"/>
                <w:szCs w:val="24"/>
              </w:rPr>
            </w:pPr>
            <w:r w:rsidRPr="0094444D">
              <w:rPr>
                <w:rFonts w:ascii="Times New Roman" w:hAnsi="Times New Roman"/>
                <w:color w:val="000000"/>
                <w:sz w:val="24"/>
                <w:szCs w:val="24"/>
              </w:rPr>
              <w:t>1С: Бухгалтерия</w:t>
            </w:r>
          </w:p>
        </w:tc>
        <w:tc>
          <w:tcPr>
            <w:tcW w:w="4786" w:type="dxa"/>
            <w:tcBorders>
              <w:top w:val="single" w:sz="4" w:space="0" w:color="auto"/>
              <w:left w:val="single" w:sz="4" w:space="0" w:color="auto"/>
              <w:bottom w:val="single" w:sz="4" w:space="0" w:color="auto"/>
              <w:right w:val="single" w:sz="4" w:space="0" w:color="auto"/>
            </w:tcBorders>
          </w:tcPr>
          <w:p w:rsidR="00934C8F" w:rsidRPr="0094444D" w:rsidRDefault="00934C8F" w:rsidP="00934C8F">
            <w:pPr>
              <w:tabs>
                <w:tab w:val="left" w:pos="312"/>
              </w:tabs>
              <w:autoSpaceDE w:val="0"/>
              <w:autoSpaceDN w:val="0"/>
              <w:adjustRightInd w:val="0"/>
              <w:spacing w:after="0" w:line="240" w:lineRule="auto"/>
              <w:jc w:val="both"/>
              <w:rPr>
                <w:rFonts w:ascii="Times New Roman" w:hAnsi="Times New Roman"/>
                <w:sz w:val="24"/>
                <w:szCs w:val="24"/>
              </w:rPr>
            </w:pPr>
            <w:r w:rsidRPr="0094444D">
              <w:rPr>
                <w:rFonts w:ascii="Times New Roman" w:hAnsi="Times New Roman"/>
                <w:color w:val="000000"/>
                <w:sz w:val="24"/>
                <w:szCs w:val="24"/>
              </w:rPr>
              <w:t>Учет хозяйственных средств предприятия</w:t>
            </w:r>
          </w:p>
        </w:tc>
      </w:tr>
      <w:tr w:rsidR="00934C8F" w:rsidRPr="0094444D" w:rsidTr="00934C8F">
        <w:tc>
          <w:tcPr>
            <w:tcW w:w="4785" w:type="dxa"/>
            <w:tcBorders>
              <w:top w:val="single" w:sz="4" w:space="0" w:color="auto"/>
              <w:left w:val="single" w:sz="4" w:space="0" w:color="auto"/>
              <w:bottom w:val="single" w:sz="4" w:space="0" w:color="auto"/>
              <w:right w:val="single" w:sz="4" w:space="0" w:color="auto"/>
            </w:tcBorders>
          </w:tcPr>
          <w:p w:rsidR="00934C8F" w:rsidRPr="0094444D" w:rsidRDefault="00934C8F" w:rsidP="00934C8F">
            <w:pPr>
              <w:tabs>
                <w:tab w:val="left" w:pos="313"/>
              </w:tabs>
              <w:autoSpaceDE w:val="0"/>
              <w:autoSpaceDN w:val="0"/>
              <w:adjustRightInd w:val="0"/>
              <w:spacing w:after="0" w:line="240" w:lineRule="auto"/>
              <w:jc w:val="both"/>
              <w:rPr>
                <w:rFonts w:ascii="Times New Roman" w:hAnsi="Times New Roman"/>
                <w:color w:val="000000"/>
                <w:sz w:val="24"/>
                <w:szCs w:val="24"/>
              </w:rPr>
            </w:pPr>
          </w:p>
        </w:tc>
        <w:tc>
          <w:tcPr>
            <w:tcW w:w="4786" w:type="dxa"/>
            <w:tcBorders>
              <w:top w:val="single" w:sz="4" w:space="0" w:color="auto"/>
              <w:left w:val="single" w:sz="4" w:space="0" w:color="auto"/>
              <w:bottom w:val="single" w:sz="4" w:space="0" w:color="auto"/>
              <w:right w:val="single" w:sz="4" w:space="0" w:color="auto"/>
            </w:tcBorders>
          </w:tcPr>
          <w:p w:rsidR="00934C8F" w:rsidRPr="0094444D" w:rsidRDefault="00934C8F" w:rsidP="00934C8F">
            <w:pPr>
              <w:tabs>
                <w:tab w:val="left" w:pos="312"/>
              </w:tabs>
              <w:autoSpaceDE w:val="0"/>
              <w:autoSpaceDN w:val="0"/>
              <w:adjustRightInd w:val="0"/>
              <w:spacing w:after="0" w:line="240" w:lineRule="auto"/>
              <w:jc w:val="both"/>
              <w:rPr>
                <w:rFonts w:ascii="Times New Roman" w:hAnsi="Times New Roman"/>
                <w:color w:val="000000"/>
                <w:sz w:val="24"/>
                <w:szCs w:val="24"/>
              </w:rPr>
            </w:pPr>
            <w:r w:rsidRPr="0094444D">
              <w:rPr>
                <w:rFonts w:ascii="Times New Roman" w:hAnsi="Times New Roman"/>
                <w:color w:val="000000"/>
                <w:sz w:val="24"/>
                <w:szCs w:val="24"/>
              </w:rPr>
              <w:t>Управление производственным предприятием</w:t>
            </w:r>
          </w:p>
        </w:tc>
      </w:tr>
    </w:tbl>
    <w:p w:rsidR="00934C8F" w:rsidRPr="0094444D" w:rsidRDefault="00934C8F" w:rsidP="00934C8F">
      <w:pPr>
        <w:pStyle w:val="a5"/>
        <w:autoSpaceDE w:val="0"/>
        <w:autoSpaceDN w:val="0"/>
        <w:adjustRightInd w:val="0"/>
        <w:spacing w:after="0" w:line="240" w:lineRule="auto"/>
        <w:ind w:left="0"/>
        <w:jc w:val="both"/>
        <w:rPr>
          <w:rFonts w:ascii="Times New Roman" w:hAnsi="Times New Roman"/>
          <w:sz w:val="24"/>
          <w:szCs w:val="24"/>
        </w:rPr>
      </w:pPr>
    </w:p>
    <w:p w:rsidR="00934C8F" w:rsidRPr="0094444D" w:rsidRDefault="00934C8F" w:rsidP="00AD4E9D">
      <w:pPr>
        <w:pStyle w:val="a5"/>
        <w:numPr>
          <w:ilvl w:val="0"/>
          <w:numId w:val="113"/>
        </w:numPr>
        <w:tabs>
          <w:tab w:val="left" w:pos="284"/>
        </w:tabs>
        <w:autoSpaceDE w:val="0"/>
        <w:autoSpaceDN w:val="0"/>
        <w:adjustRightInd w:val="0"/>
        <w:spacing w:after="0" w:line="240" w:lineRule="auto"/>
        <w:ind w:left="0" w:firstLine="709"/>
        <w:contextualSpacing w:val="0"/>
        <w:jc w:val="both"/>
        <w:rPr>
          <w:rFonts w:ascii="Times New Roman" w:hAnsi="Times New Roman"/>
          <w:sz w:val="24"/>
          <w:szCs w:val="24"/>
        </w:rPr>
      </w:pPr>
      <w:r w:rsidRPr="0094444D">
        <w:rPr>
          <w:rFonts w:ascii="Times New Roman" w:hAnsi="Times New Roman"/>
          <w:color w:val="000000"/>
          <w:sz w:val="24"/>
          <w:szCs w:val="24"/>
        </w:rPr>
        <w:t>Информационная логистика – это</w:t>
      </w:r>
      <w:r w:rsidRPr="0094444D">
        <w:rPr>
          <w:rFonts w:ascii="Times New Roman" w:hAnsi="Times New Roman"/>
          <w:sz w:val="24"/>
          <w:szCs w:val="24"/>
        </w:rPr>
        <w:t xml:space="preserve">: </w:t>
      </w:r>
    </w:p>
    <w:p w:rsidR="00934C8F" w:rsidRPr="0094444D" w:rsidRDefault="00934C8F" w:rsidP="00AD4E9D">
      <w:pPr>
        <w:numPr>
          <w:ilvl w:val="0"/>
          <w:numId w:val="120"/>
        </w:numPr>
        <w:tabs>
          <w:tab w:val="left" w:pos="284"/>
        </w:tabs>
        <w:autoSpaceDE w:val="0"/>
        <w:autoSpaceDN w:val="0"/>
        <w:adjustRightInd w:val="0"/>
        <w:spacing w:after="0" w:line="240" w:lineRule="auto"/>
        <w:ind w:left="0" w:firstLine="709"/>
        <w:jc w:val="both"/>
        <w:rPr>
          <w:rFonts w:ascii="Times New Roman" w:hAnsi="Times New Roman"/>
          <w:sz w:val="24"/>
          <w:szCs w:val="24"/>
        </w:rPr>
      </w:pPr>
      <w:r w:rsidRPr="0094444D">
        <w:rPr>
          <w:rFonts w:ascii="Times New Roman" w:hAnsi="Times New Roman"/>
          <w:color w:val="000000"/>
          <w:sz w:val="24"/>
          <w:szCs w:val="24"/>
        </w:rPr>
        <w:t>поток информации</w:t>
      </w:r>
      <w:r w:rsidRPr="0094444D">
        <w:rPr>
          <w:rFonts w:ascii="Times New Roman" w:hAnsi="Times New Roman"/>
          <w:sz w:val="24"/>
          <w:szCs w:val="24"/>
        </w:rPr>
        <w:t>;</w:t>
      </w:r>
    </w:p>
    <w:p w:rsidR="00934C8F" w:rsidRPr="0094444D" w:rsidRDefault="00934C8F" w:rsidP="00AD4E9D">
      <w:pPr>
        <w:numPr>
          <w:ilvl w:val="0"/>
          <w:numId w:val="120"/>
        </w:numPr>
        <w:tabs>
          <w:tab w:val="left" w:pos="284"/>
        </w:tabs>
        <w:autoSpaceDE w:val="0"/>
        <w:autoSpaceDN w:val="0"/>
        <w:adjustRightInd w:val="0"/>
        <w:spacing w:after="0" w:line="240" w:lineRule="auto"/>
        <w:ind w:left="0" w:firstLine="709"/>
        <w:jc w:val="both"/>
        <w:rPr>
          <w:rFonts w:ascii="Times New Roman" w:hAnsi="Times New Roman"/>
          <w:sz w:val="24"/>
          <w:szCs w:val="24"/>
        </w:rPr>
      </w:pPr>
      <w:r w:rsidRPr="0094444D">
        <w:rPr>
          <w:rFonts w:ascii="Times New Roman" w:hAnsi="Times New Roman"/>
          <w:color w:val="000000"/>
          <w:sz w:val="24"/>
          <w:szCs w:val="24"/>
        </w:rPr>
        <w:t>процесс, который позволяет с помощью компьютеров наладить связь между компаниями с помощью глобальных и локальных вычислительных сетей</w:t>
      </w:r>
      <w:r w:rsidRPr="0094444D">
        <w:rPr>
          <w:rFonts w:ascii="Times New Roman" w:hAnsi="Times New Roman"/>
          <w:sz w:val="24"/>
          <w:szCs w:val="24"/>
        </w:rPr>
        <w:t>;</w:t>
      </w:r>
    </w:p>
    <w:p w:rsidR="00934C8F" w:rsidRPr="0094444D" w:rsidRDefault="00934C8F" w:rsidP="00AD4E9D">
      <w:pPr>
        <w:numPr>
          <w:ilvl w:val="0"/>
          <w:numId w:val="120"/>
        </w:numPr>
        <w:tabs>
          <w:tab w:val="left" w:pos="284"/>
        </w:tabs>
        <w:autoSpaceDE w:val="0"/>
        <w:autoSpaceDN w:val="0"/>
        <w:adjustRightInd w:val="0"/>
        <w:spacing w:after="0" w:line="240" w:lineRule="auto"/>
        <w:ind w:left="0" w:firstLine="709"/>
        <w:jc w:val="both"/>
        <w:rPr>
          <w:rFonts w:ascii="Times New Roman" w:hAnsi="Times New Roman"/>
          <w:sz w:val="24"/>
          <w:szCs w:val="24"/>
        </w:rPr>
      </w:pPr>
      <w:r w:rsidRPr="0094444D">
        <w:rPr>
          <w:rFonts w:ascii="Times New Roman" w:hAnsi="Times New Roman"/>
          <w:color w:val="000000"/>
          <w:sz w:val="24"/>
          <w:szCs w:val="24"/>
        </w:rPr>
        <w:t>совокупность действий по эффективному распределению информационных потоков между цифровыми и информационными носителями</w:t>
      </w:r>
      <w:r w:rsidRPr="0094444D">
        <w:rPr>
          <w:rFonts w:ascii="Times New Roman" w:hAnsi="Times New Roman"/>
          <w:sz w:val="24"/>
          <w:szCs w:val="24"/>
        </w:rPr>
        <w:t>;</w:t>
      </w:r>
    </w:p>
    <w:p w:rsidR="00934C8F" w:rsidRPr="0094444D" w:rsidRDefault="00934C8F" w:rsidP="00AD4E9D">
      <w:pPr>
        <w:numPr>
          <w:ilvl w:val="0"/>
          <w:numId w:val="120"/>
        </w:numPr>
        <w:tabs>
          <w:tab w:val="left" w:pos="284"/>
        </w:tabs>
        <w:autoSpaceDE w:val="0"/>
        <w:autoSpaceDN w:val="0"/>
        <w:adjustRightInd w:val="0"/>
        <w:spacing w:after="0" w:line="240" w:lineRule="auto"/>
        <w:ind w:left="0" w:firstLine="709"/>
        <w:jc w:val="both"/>
        <w:rPr>
          <w:rFonts w:ascii="Times New Roman" w:hAnsi="Times New Roman"/>
          <w:sz w:val="24"/>
          <w:szCs w:val="24"/>
        </w:rPr>
      </w:pPr>
      <w:r w:rsidRPr="0094444D">
        <w:rPr>
          <w:rFonts w:ascii="Times New Roman" w:hAnsi="Times New Roman"/>
          <w:color w:val="000000"/>
          <w:sz w:val="24"/>
          <w:szCs w:val="24"/>
        </w:rPr>
        <w:t>административный уровень управления, служащий для принятия долгосрочных решений стратегического характера</w:t>
      </w:r>
      <w:r w:rsidRPr="0094444D">
        <w:rPr>
          <w:rFonts w:ascii="Times New Roman" w:hAnsi="Times New Roman"/>
          <w:sz w:val="24"/>
          <w:szCs w:val="24"/>
        </w:rPr>
        <w:t>;</w:t>
      </w:r>
    </w:p>
    <w:p w:rsidR="00934C8F" w:rsidRPr="0094444D" w:rsidRDefault="00934C8F" w:rsidP="00F1668C">
      <w:pPr>
        <w:pStyle w:val="a5"/>
        <w:tabs>
          <w:tab w:val="left" w:pos="180"/>
        </w:tabs>
        <w:spacing w:after="0" w:line="240" w:lineRule="auto"/>
        <w:ind w:left="0" w:firstLine="709"/>
        <w:contextualSpacing w:val="0"/>
        <w:jc w:val="both"/>
        <w:rPr>
          <w:rFonts w:ascii="Times New Roman" w:hAnsi="Times New Roman"/>
          <w:sz w:val="24"/>
          <w:szCs w:val="24"/>
        </w:rPr>
      </w:pPr>
    </w:p>
    <w:p w:rsidR="00934C8F" w:rsidRPr="0094444D" w:rsidRDefault="00934C8F" w:rsidP="00F1668C">
      <w:pPr>
        <w:pStyle w:val="a5"/>
        <w:tabs>
          <w:tab w:val="left" w:pos="180"/>
        </w:tabs>
        <w:spacing w:after="0" w:line="240" w:lineRule="auto"/>
        <w:ind w:left="0" w:firstLine="709"/>
        <w:contextualSpacing w:val="0"/>
        <w:jc w:val="both"/>
        <w:rPr>
          <w:rFonts w:ascii="Times New Roman" w:hAnsi="Times New Roman"/>
          <w:sz w:val="24"/>
          <w:szCs w:val="24"/>
        </w:rPr>
      </w:pPr>
      <w:r w:rsidRPr="0094444D">
        <w:rPr>
          <w:rFonts w:ascii="Times New Roman" w:hAnsi="Times New Roman"/>
          <w:sz w:val="24"/>
          <w:szCs w:val="24"/>
        </w:rPr>
        <w:lastRenderedPageBreak/>
        <w:t xml:space="preserve">3. </w:t>
      </w:r>
      <w:r w:rsidRPr="0094444D">
        <w:rPr>
          <w:rFonts w:ascii="Times New Roman" w:hAnsi="Times New Roman"/>
          <w:color w:val="000000"/>
          <w:sz w:val="24"/>
          <w:szCs w:val="24"/>
        </w:rPr>
        <w:t>Последовательность построения иерархического классификатора</w:t>
      </w:r>
      <w:r w:rsidRPr="0094444D">
        <w:rPr>
          <w:rFonts w:ascii="Times New Roman" w:hAnsi="Times New Roman"/>
          <w:sz w:val="24"/>
          <w:szCs w:val="24"/>
        </w:rPr>
        <w:t>:</w:t>
      </w:r>
    </w:p>
    <w:p w:rsidR="00934C8F" w:rsidRPr="0094444D" w:rsidRDefault="00934C8F" w:rsidP="00AD4E9D">
      <w:pPr>
        <w:numPr>
          <w:ilvl w:val="0"/>
          <w:numId w:val="121"/>
        </w:numPr>
        <w:tabs>
          <w:tab w:val="left" w:pos="284"/>
        </w:tabs>
        <w:spacing w:after="0" w:line="240" w:lineRule="auto"/>
        <w:ind w:left="0" w:firstLine="709"/>
        <w:jc w:val="both"/>
        <w:rPr>
          <w:rFonts w:ascii="Times New Roman" w:hAnsi="Times New Roman"/>
          <w:color w:val="000000"/>
          <w:sz w:val="24"/>
          <w:szCs w:val="24"/>
        </w:rPr>
      </w:pPr>
      <w:r w:rsidRPr="0094444D">
        <w:rPr>
          <w:rFonts w:ascii="Times New Roman" w:hAnsi="Times New Roman"/>
          <w:color w:val="000000"/>
          <w:sz w:val="24"/>
          <w:szCs w:val="24"/>
        </w:rPr>
        <w:t>Определение числа классификационных признаков, указание их наименования и соподчиненности</w:t>
      </w:r>
    </w:p>
    <w:p w:rsidR="00934C8F" w:rsidRPr="0094444D" w:rsidRDefault="00934C8F" w:rsidP="00AD4E9D">
      <w:pPr>
        <w:numPr>
          <w:ilvl w:val="0"/>
          <w:numId w:val="121"/>
        </w:numPr>
        <w:tabs>
          <w:tab w:val="left" w:pos="284"/>
        </w:tabs>
        <w:spacing w:after="0" w:line="240" w:lineRule="auto"/>
        <w:ind w:left="0" w:firstLine="709"/>
        <w:jc w:val="both"/>
        <w:rPr>
          <w:rFonts w:ascii="Times New Roman" w:hAnsi="Times New Roman"/>
          <w:color w:val="000000"/>
          <w:sz w:val="24"/>
          <w:szCs w:val="24"/>
        </w:rPr>
      </w:pPr>
      <w:r w:rsidRPr="0094444D">
        <w:rPr>
          <w:rFonts w:ascii="Times New Roman" w:hAnsi="Times New Roman"/>
          <w:color w:val="000000"/>
          <w:sz w:val="24"/>
          <w:szCs w:val="24"/>
        </w:rPr>
        <w:t>Определение числа значений, принимаемых каждым признаком, и выбор максимального</w:t>
      </w:r>
    </w:p>
    <w:p w:rsidR="00934C8F" w:rsidRPr="0094444D" w:rsidRDefault="00934C8F" w:rsidP="00AD4E9D">
      <w:pPr>
        <w:numPr>
          <w:ilvl w:val="0"/>
          <w:numId w:val="121"/>
        </w:numPr>
        <w:tabs>
          <w:tab w:val="left" w:pos="284"/>
        </w:tabs>
        <w:spacing w:after="0" w:line="240" w:lineRule="auto"/>
        <w:ind w:left="0" w:firstLine="709"/>
        <w:jc w:val="both"/>
        <w:rPr>
          <w:rFonts w:ascii="Times New Roman" w:hAnsi="Times New Roman"/>
          <w:color w:val="000000"/>
          <w:sz w:val="24"/>
          <w:szCs w:val="24"/>
        </w:rPr>
      </w:pPr>
      <w:r w:rsidRPr="0094444D">
        <w:rPr>
          <w:rFonts w:ascii="Times New Roman" w:hAnsi="Times New Roman"/>
          <w:color w:val="000000"/>
          <w:sz w:val="24"/>
          <w:szCs w:val="24"/>
        </w:rPr>
        <w:t>Построение классификационного дерева</w:t>
      </w:r>
    </w:p>
    <w:p w:rsidR="00934C8F" w:rsidRPr="0094444D" w:rsidRDefault="00934C8F" w:rsidP="00AD4E9D">
      <w:pPr>
        <w:numPr>
          <w:ilvl w:val="0"/>
          <w:numId w:val="121"/>
        </w:numPr>
        <w:tabs>
          <w:tab w:val="left" w:pos="284"/>
        </w:tabs>
        <w:spacing w:after="0" w:line="240" w:lineRule="auto"/>
        <w:ind w:left="0" w:firstLine="709"/>
        <w:jc w:val="both"/>
        <w:rPr>
          <w:rFonts w:ascii="Times New Roman" w:hAnsi="Times New Roman"/>
          <w:color w:val="000000"/>
          <w:sz w:val="24"/>
          <w:szCs w:val="24"/>
        </w:rPr>
      </w:pPr>
      <w:r w:rsidRPr="0094444D">
        <w:rPr>
          <w:rFonts w:ascii="Times New Roman" w:hAnsi="Times New Roman"/>
          <w:color w:val="000000"/>
          <w:sz w:val="24"/>
          <w:szCs w:val="24"/>
        </w:rPr>
        <w:t>Построение структуры кода</w:t>
      </w:r>
    </w:p>
    <w:p w:rsidR="00934C8F" w:rsidRPr="0094444D" w:rsidRDefault="00934C8F" w:rsidP="00F1668C">
      <w:pPr>
        <w:pStyle w:val="a5"/>
        <w:tabs>
          <w:tab w:val="left" w:pos="180"/>
        </w:tabs>
        <w:spacing w:after="0" w:line="240" w:lineRule="auto"/>
        <w:ind w:left="0" w:firstLine="709"/>
        <w:contextualSpacing w:val="0"/>
        <w:jc w:val="both"/>
        <w:rPr>
          <w:rFonts w:ascii="Times New Roman" w:hAnsi="Times New Roman"/>
          <w:color w:val="333333"/>
          <w:sz w:val="24"/>
          <w:szCs w:val="24"/>
        </w:rPr>
      </w:pPr>
    </w:p>
    <w:p w:rsidR="00934C8F" w:rsidRPr="0094444D" w:rsidRDefault="00934C8F" w:rsidP="00F1668C">
      <w:pPr>
        <w:pStyle w:val="a5"/>
        <w:tabs>
          <w:tab w:val="left" w:pos="180"/>
        </w:tabs>
        <w:spacing w:after="0" w:line="240" w:lineRule="auto"/>
        <w:ind w:left="0" w:firstLine="709"/>
        <w:contextualSpacing w:val="0"/>
        <w:jc w:val="both"/>
        <w:rPr>
          <w:rFonts w:ascii="Times New Roman" w:hAnsi="Times New Roman"/>
          <w:sz w:val="24"/>
          <w:szCs w:val="24"/>
        </w:rPr>
      </w:pPr>
      <w:r w:rsidRPr="0094444D">
        <w:rPr>
          <w:rFonts w:ascii="Times New Roman" w:hAnsi="Times New Roman"/>
          <w:color w:val="333333"/>
          <w:sz w:val="24"/>
          <w:szCs w:val="24"/>
        </w:rPr>
        <w:t>4</w:t>
      </w:r>
      <w:r w:rsidR="00F1668C">
        <w:rPr>
          <w:rFonts w:ascii="Times New Roman" w:hAnsi="Times New Roman"/>
          <w:color w:val="333333"/>
          <w:sz w:val="24"/>
          <w:szCs w:val="24"/>
        </w:rPr>
        <w:t>.</w:t>
      </w:r>
      <w:r w:rsidRPr="0094444D">
        <w:rPr>
          <w:rFonts w:ascii="Times New Roman" w:hAnsi="Times New Roman"/>
          <w:color w:val="333333"/>
          <w:sz w:val="24"/>
          <w:szCs w:val="24"/>
        </w:rPr>
        <w:t xml:space="preserve"> </w:t>
      </w:r>
      <w:proofErr w:type="spellStart"/>
      <w:r w:rsidRPr="0094444D">
        <w:rPr>
          <w:rFonts w:ascii="Times New Roman" w:hAnsi="Times New Roman"/>
          <w:color w:val="000000"/>
          <w:sz w:val="24"/>
          <w:szCs w:val="24"/>
        </w:rPr>
        <w:t>Внутримашинные</w:t>
      </w:r>
      <w:proofErr w:type="spellEnd"/>
      <w:r w:rsidRPr="0094444D">
        <w:rPr>
          <w:rFonts w:ascii="Times New Roman" w:hAnsi="Times New Roman"/>
          <w:color w:val="000000"/>
          <w:sz w:val="24"/>
          <w:szCs w:val="24"/>
        </w:rPr>
        <w:t xml:space="preserve"> информационные ресурсы предприятия это</w:t>
      </w:r>
      <w:r w:rsidRPr="0094444D">
        <w:rPr>
          <w:rFonts w:ascii="Times New Roman" w:hAnsi="Times New Roman"/>
          <w:color w:val="333333"/>
          <w:sz w:val="24"/>
          <w:szCs w:val="24"/>
        </w:rPr>
        <w:t>:</w:t>
      </w:r>
    </w:p>
    <w:p w:rsidR="00934C8F" w:rsidRPr="00934C8F" w:rsidRDefault="00934C8F" w:rsidP="00AD4E9D">
      <w:pPr>
        <w:pStyle w:val="a5"/>
        <w:numPr>
          <w:ilvl w:val="0"/>
          <w:numId w:val="122"/>
        </w:numPr>
        <w:tabs>
          <w:tab w:val="left" w:pos="284"/>
        </w:tabs>
        <w:spacing w:after="0" w:line="240" w:lineRule="auto"/>
        <w:ind w:left="0" w:firstLine="709"/>
        <w:jc w:val="both"/>
        <w:rPr>
          <w:rFonts w:ascii="Times New Roman" w:hAnsi="Times New Roman"/>
          <w:color w:val="333333"/>
          <w:sz w:val="24"/>
          <w:szCs w:val="24"/>
        </w:rPr>
      </w:pPr>
      <w:r w:rsidRPr="00934C8F">
        <w:rPr>
          <w:rFonts w:ascii="Times New Roman" w:hAnsi="Times New Roman"/>
          <w:color w:val="000000"/>
          <w:sz w:val="24"/>
          <w:szCs w:val="24"/>
        </w:rPr>
        <w:t>Базы данных</w:t>
      </w:r>
      <w:r w:rsidRPr="00934C8F">
        <w:rPr>
          <w:rFonts w:ascii="Times New Roman" w:hAnsi="Times New Roman"/>
          <w:color w:val="333333"/>
          <w:sz w:val="24"/>
          <w:szCs w:val="24"/>
        </w:rPr>
        <w:t>;</w:t>
      </w:r>
    </w:p>
    <w:p w:rsidR="00934C8F" w:rsidRPr="00934C8F" w:rsidRDefault="00934C8F" w:rsidP="00AD4E9D">
      <w:pPr>
        <w:pStyle w:val="a5"/>
        <w:numPr>
          <w:ilvl w:val="0"/>
          <w:numId w:val="122"/>
        </w:numPr>
        <w:tabs>
          <w:tab w:val="left" w:pos="284"/>
        </w:tabs>
        <w:spacing w:after="0" w:line="240" w:lineRule="auto"/>
        <w:ind w:left="0" w:firstLine="709"/>
        <w:jc w:val="both"/>
        <w:rPr>
          <w:rFonts w:ascii="Times New Roman" w:hAnsi="Times New Roman"/>
          <w:color w:val="333333"/>
          <w:sz w:val="24"/>
          <w:szCs w:val="24"/>
        </w:rPr>
      </w:pPr>
      <w:proofErr w:type="spellStart"/>
      <w:r w:rsidRPr="00934C8F">
        <w:rPr>
          <w:rFonts w:ascii="Times New Roman" w:hAnsi="Times New Roman"/>
          <w:color w:val="000000"/>
          <w:sz w:val="24"/>
          <w:szCs w:val="24"/>
        </w:rPr>
        <w:t>Web</w:t>
      </w:r>
      <w:proofErr w:type="spellEnd"/>
      <w:r w:rsidRPr="00934C8F">
        <w:rPr>
          <w:rFonts w:ascii="Times New Roman" w:hAnsi="Times New Roman"/>
          <w:color w:val="000000"/>
          <w:sz w:val="24"/>
          <w:szCs w:val="24"/>
        </w:rPr>
        <w:t>-сайты</w:t>
      </w:r>
      <w:r w:rsidRPr="00934C8F">
        <w:rPr>
          <w:rFonts w:ascii="Times New Roman" w:hAnsi="Times New Roman"/>
          <w:color w:val="333333"/>
          <w:sz w:val="24"/>
          <w:szCs w:val="24"/>
        </w:rPr>
        <w:t>;</w:t>
      </w:r>
    </w:p>
    <w:p w:rsidR="00934C8F" w:rsidRPr="00934C8F" w:rsidRDefault="00934C8F" w:rsidP="00AD4E9D">
      <w:pPr>
        <w:pStyle w:val="a5"/>
        <w:numPr>
          <w:ilvl w:val="0"/>
          <w:numId w:val="122"/>
        </w:numPr>
        <w:tabs>
          <w:tab w:val="left" w:pos="284"/>
        </w:tabs>
        <w:spacing w:after="0" w:line="240" w:lineRule="auto"/>
        <w:ind w:left="0" w:firstLine="709"/>
        <w:jc w:val="both"/>
        <w:rPr>
          <w:rFonts w:ascii="Times New Roman" w:hAnsi="Times New Roman"/>
          <w:color w:val="333333"/>
          <w:sz w:val="24"/>
          <w:szCs w:val="24"/>
        </w:rPr>
      </w:pPr>
      <w:r w:rsidRPr="00934C8F">
        <w:rPr>
          <w:rFonts w:ascii="Times New Roman" w:hAnsi="Times New Roman"/>
          <w:color w:val="000000"/>
          <w:sz w:val="24"/>
          <w:szCs w:val="24"/>
        </w:rPr>
        <w:t>Базы знаний;</w:t>
      </w:r>
    </w:p>
    <w:p w:rsidR="00934C8F" w:rsidRPr="00934C8F" w:rsidRDefault="00934C8F" w:rsidP="00AD4E9D">
      <w:pPr>
        <w:pStyle w:val="a5"/>
        <w:numPr>
          <w:ilvl w:val="0"/>
          <w:numId w:val="122"/>
        </w:numPr>
        <w:tabs>
          <w:tab w:val="left" w:pos="284"/>
        </w:tabs>
        <w:spacing w:after="0" w:line="240" w:lineRule="auto"/>
        <w:ind w:left="0" w:firstLine="709"/>
        <w:jc w:val="both"/>
        <w:rPr>
          <w:rFonts w:ascii="Times New Roman" w:hAnsi="Times New Roman"/>
          <w:color w:val="333333"/>
          <w:sz w:val="24"/>
          <w:szCs w:val="24"/>
        </w:rPr>
      </w:pPr>
      <w:r w:rsidRPr="00934C8F">
        <w:rPr>
          <w:rFonts w:ascii="Times New Roman" w:hAnsi="Times New Roman"/>
          <w:color w:val="000000"/>
          <w:sz w:val="24"/>
          <w:szCs w:val="24"/>
        </w:rPr>
        <w:t>Проектно-конструкторские документы</w:t>
      </w:r>
    </w:p>
    <w:p w:rsidR="00461251" w:rsidRPr="00934C8F" w:rsidRDefault="00934C8F" w:rsidP="00AD4E9D">
      <w:pPr>
        <w:pStyle w:val="a5"/>
        <w:numPr>
          <w:ilvl w:val="0"/>
          <w:numId w:val="122"/>
        </w:numPr>
        <w:autoSpaceDE w:val="0"/>
        <w:autoSpaceDN w:val="0"/>
        <w:adjustRightInd w:val="0"/>
        <w:spacing w:after="0" w:line="240" w:lineRule="auto"/>
        <w:ind w:left="0" w:firstLine="709"/>
        <w:jc w:val="both"/>
        <w:rPr>
          <w:rFonts w:ascii="Times New Roman" w:hAnsi="Times New Roman"/>
          <w:sz w:val="24"/>
          <w:szCs w:val="28"/>
        </w:rPr>
      </w:pPr>
      <w:r w:rsidRPr="00934C8F">
        <w:rPr>
          <w:rFonts w:ascii="Times New Roman" w:hAnsi="Times New Roman"/>
          <w:color w:val="000000"/>
          <w:sz w:val="24"/>
          <w:szCs w:val="24"/>
        </w:rPr>
        <w:t>Бухгалтерские и финансовые документы.</w:t>
      </w:r>
    </w:p>
    <w:p w:rsidR="006507E5" w:rsidRPr="000D79E3" w:rsidRDefault="006507E5" w:rsidP="000D79E3">
      <w:pPr>
        <w:autoSpaceDE w:val="0"/>
        <w:autoSpaceDN w:val="0"/>
        <w:adjustRightInd w:val="0"/>
        <w:spacing w:after="0" w:line="240" w:lineRule="auto"/>
        <w:rPr>
          <w:rFonts w:ascii="Times New Roman" w:eastAsia="Calibri" w:hAnsi="Times New Roman"/>
          <w:sz w:val="24"/>
          <w:szCs w:val="24"/>
        </w:rPr>
      </w:pPr>
    </w:p>
    <w:p w:rsidR="006507E5" w:rsidRPr="000D79E3" w:rsidRDefault="006507E5" w:rsidP="000D79E3">
      <w:pPr>
        <w:autoSpaceDE w:val="0"/>
        <w:autoSpaceDN w:val="0"/>
        <w:adjustRightInd w:val="0"/>
        <w:spacing w:after="0" w:line="240" w:lineRule="auto"/>
        <w:ind w:firstLine="709"/>
        <w:jc w:val="both"/>
        <w:rPr>
          <w:rFonts w:ascii="Times New Roman" w:hAnsi="Times New Roman"/>
          <w:i/>
          <w:sz w:val="24"/>
          <w:szCs w:val="24"/>
        </w:rPr>
      </w:pPr>
      <w:r w:rsidRPr="000D79E3">
        <w:rPr>
          <w:rFonts w:ascii="Times New Roman" w:hAnsi="Times New Roman"/>
          <w:i/>
          <w:sz w:val="24"/>
          <w:szCs w:val="24"/>
        </w:rPr>
        <w:t>3.2. Вопросы для проведения промежуточной аттестации (экзамен)</w:t>
      </w:r>
    </w:p>
    <w:p w:rsidR="00F1668C" w:rsidRPr="0094444D" w:rsidRDefault="00F1668C" w:rsidP="00F1668C">
      <w:pPr>
        <w:autoSpaceDE w:val="0"/>
        <w:autoSpaceDN w:val="0"/>
        <w:adjustRightInd w:val="0"/>
        <w:spacing w:after="0" w:line="240" w:lineRule="auto"/>
        <w:ind w:firstLine="709"/>
        <w:jc w:val="both"/>
        <w:rPr>
          <w:rFonts w:ascii="Times New Roman" w:hAnsi="Times New Roman"/>
          <w:color w:val="000000"/>
          <w:sz w:val="24"/>
          <w:szCs w:val="24"/>
        </w:rPr>
      </w:pPr>
      <w:r w:rsidRPr="0094444D">
        <w:rPr>
          <w:rFonts w:ascii="Times New Roman" w:hAnsi="Times New Roman"/>
          <w:color w:val="000000"/>
          <w:sz w:val="24"/>
          <w:szCs w:val="24"/>
        </w:rPr>
        <w:t>1) Информационные продукты и услуги. Ведущие мировые информационные корпорации.</w:t>
      </w:r>
    </w:p>
    <w:p w:rsidR="00F1668C" w:rsidRPr="0094444D" w:rsidRDefault="00F1668C" w:rsidP="00F1668C">
      <w:pPr>
        <w:autoSpaceDE w:val="0"/>
        <w:autoSpaceDN w:val="0"/>
        <w:adjustRightInd w:val="0"/>
        <w:spacing w:after="0" w:line="240" w:lineRule="auto"/>
        <w:ind w:firstLine="709"/>
        <w:jc w:val="both"/>
        <w:rPr>
          <w:rFonts w:ascii="Times New Roman" w:hAnsi="Times New Roman"/>
          <w:color w:val="000000"/>
          <w:sz w:val="24"/>
          <w:szCs w:val="24"/>
        </w:rPr>
      </w:pPr>
      <w:r w:rsidRPr="0094444D">
        <w:rPr>
          <w:rFonts w:ascii="Times New Roman" w:hAnsi="Times New Roman"/>
          <w:color w:val="000000"/>
          <w:sz w:val="24"/>
          <w:szCs w:val="24"/>
        </w:rPr>
        <w:t>2) Создание модели автоматизированного модуля бухучета.</w:t>
      </w:r>
    </w:p>
    <w:p w:rsidR="00F1668C" w:rsidRPr="0094444D" w:rsidRDefault="00F1668C" w:rsidP="00F1668C">
      <w:pPr>
        <w:autoSpaceDE w:val="0"/>
        <w:autoSpaceDN w:val="0"/>
        <w:adjustRightInd w:val="0"/>
        <w:spacing w:after="0" w:line="240" w:lineRule="auto"/>
        <w:ind w:firstLine="709"/>
        <w:jc w:val="both"/>
        <w:rPr>
          <w:rFonts w:ascii="Times New Roman" w:hAnsi="Times New Roman"/>
          <w:color w:val="000000"/>
          <w:sz w:val="24"/>
          <w:szCs w:val="24"/>
        </w:rPr>
      </w:pPr>
      <w:r w:rsidRPr="0094444D">
        <w:rPr>
          <w:rFonts w:ascii="Times New Roman" w:hAnsi="Times New Roman"/>
          <w:color w:val="000000"/>
          <w:sz w:val="24"/>
          <w:szCs w:val="24"/>
        </w:rPr>
        <w:t>3) Рынок биржевой и финансовой информации.</w:t>
      </w:r>
    </w:p>
    <w:p w:rsidR="00F1668C" w:rsidRPr="0094444D" w:rsidRDefault="00F1668C" w:rsidP="00F1668C">
      <w:pPr>
        <w:autoSpaceDE w:val="0"/>
        <w:autoSpaceDN w:val="0"/>
        <w:adjustRightInd w:val="0"/>
        <w:spacing w:after="0" w:line="240" w:lineRule="auto"/>
        <w:ind w:firstLine="709"/>
        <w:jc w:val="both"/>
        <w:rPr>
          <w:rFonts w:ascii="Times New Roman" w:hAnsi="Times New Roman"/>
          <w:color w:val="000000"/>
          <w:sz w:val="24"/>
          <w:szCs w:val="24"/>
        </w:rPr>
      </w:pPr>
      <w:r w:rsidRPr="0094444D">
        <w:rPr>
          <w:rFonts w:ascii="Times New Roman" w:hAnsi="Times New Roman"/>
          <w:color w:val="000000"/>
          <w:sz w:val="24"/>
          <w:szCs w:val="24"/>
        </w:rPr>
        <w:t>4) Компоненты информационной системы (ИС). Функциональные подсистемы.</w:t>
      </w:r>
    </w:p>
    <w:p w:rsidR="00F1668C" w:rsidRPr="0094444D" w:rsidRDefault="00F1668C" w:rsidP="00F1668C">
      <w:pPr>
        <w:autoSpaceDE w:val="0"/>
        <w:autoSpaceDN w:val="0"/>
        <w:adjustRightInd w:val="0"/>
        <w:spacing w:after="0" w:line="240" w:lineRule="auto"/>
        <w:ind w:firstLine="709"/>
        <w:jc w:val="both"/>
        <w:rPr>
          <w:rFonts w:ascii="Times New Roman" w:hAnsi="Times New Roman"/>
          <w:color w:val="000000"/>
          <w:sz w:val="24"/>
          <w:szCs w:val="24"/>
        </w:rPr>
      </w:pPr>
      <w:r w:rsidRPr="0094444D">
        <w:rPr>
          <w:rFonts w:ascii="Times New Roman" w:hAnsi="Times New Roman"/>
          <w:color w:val="000000"/>
          <w:sz w:val="24"/>
          <w:szCs w:val="24"/>
        </w:rPr>
        <w:t>5) Сервис ИТ. Свойства сервиса ИТ.</w:t>
      </w:r>
    </w:p>
    <w:p w:rsidR="00F1668C" w:rsidRPr="0094444D" w:rsidRDefault="00F1668C" w:rsidP="00F1668C">
      <w:pPr>
        <w:autoSpaceDE w:val="0"/>
        <w:autoSpaceDN w:val="0"/>
        <w:adjustRightInd w:val="0"/>
        <w:spacing w:after="0" w:line="240" w:lineRule="auto"/>
        <w:ind w:firstLine="709"/>
        <w:jc w:val="both"/>
        <w:rPr>
          <w:rFonts w:ascii="Times New Roman" w:hAnsi="Times New Roman"/>
          <w:color w:val="000000"/>
          <w:sz w:val="24"/>
          <w:szCs w:val="24"/>
        </w:rPr>
      </w:pPr>
      <w:r w:rsidRPr="0094444D">
        <w:rPr>
          <w:rFonts w:ascii="Times New Roman" w:hAnsi="Times New Roman"/>
          <w:color w:val="000000"/>
          <w:sz w:val="24"/>
          <w:szCs w:val="24"/>
        </w:rPr>
        <w:t>6) Функциональные направления в деятельности службы информационных систем.</w:t>
      </w:r>
    </w:p>
    <w:p w:rsidR="00F1668C" w:rsidRPr="0094444D" w:rsidRDefault="00F1668C" w:rsidP="00F1668C">
      <w:pPr>
        <w:autoSpaceDE w:val="0"/>
        <w:autoSpaceDN w:val="0"/>
        <w:adjustRightInd w:val="0"/>
        <w:spacing w:after="0" w:line="240" w:lineRule="auto"/>
        <w:ind w:firstLine="709"/>
        <w:jc w:val="both"/>
        <w:rPr>
          <w:rFonts w:ascii="Times New Roman" w:hAnsi="Times New Roman"/>
          <w:color w:val="000000"/>
          <w:sz w:val="24"/>
          <w:szCs w:val="24"/>
        </w:rPr>
      </w:pPr>
      <w:r w:rsidRPr="0094444D">
        <w:rPr>
          <w:rFonts w:ascii="Times New Roman" w:hAnsi="Times New Roman"/>
          <w:color w:val="000000"/>
          <w:sz w:val="24"/>
          <w:szCs w:val="24"/>
        </w:rPr>
        <w:t>7) Технология автоматизации офиса.</w:t>
      </w:r>
    </w:p>
    <w:p w:rsidR="00F1668C" w:rsidRPr="0094444D" w:rsidRDefault="00F1668C" w:rsidP="00F1668C">
      <w:pPr>
        <w:autoSpaceDE w:val="0"/>
        <w:autoSpaceDN w:val="0"/>
        <w:adjustRightInd w:val="0"/>
        <w:spacing w:after="0" w:line="240" w:lineRule="auto"/>
        <w:ind w:firstLine="709"/>
        <w:jc w:val="both"/>
        <w:rPr>
          <w:rFonts w:ascii="Times New Roman" w:hAnsi="Times New Roman"/>
          <w:color w:val="000000"/>
          <w:sz w:val="24"/>
          <w:szCs w:val="24"/>
        </w:rPr>
      </w:pPr>
      <w:r w:rsidRPr="0094444D">
        <w:rPr>
          <w:rFonts w:ascii="Times New Roman" w:hAnsi="Times New Roman"/>
          <w:color w:val="000000"/>
          <w:sz w:val="24"/>
          <w:szCs w:val="24"/>
        </w:rPr>
        <w:t>8) Организационная структура службы информационных систем.</w:t>
      </w:r>
    </w:p>
    <w:p w:rsidR="00F1668C" w:rsidRPr="0094444D" w:rsidRDefault="00F1668C" w:rsidP="00F1668C">
      <w:pPr>
        <w:autoSpaceDE w:val="0"/>
        <w:autoSpaceDN w:val="0"/>
        <w:adjustRightInd w:val="0"/>
        <w:spacing w:after="0" w:line="240" w:lineRule="auto"/>
        <w:ind w:firstLine="709"/>
        <w:jc w:val="both"/>
        <w:rPr>
          <w:rFonts w:ascii="Times New Roman" w:hAnsi="Times New Roman"/>
          <w:color w:val="000000"/>
          <w:sz w:val="24"/>
          <w:szCs w:val="24"/>
        </w:rPr>
      </w:pPr>
      <w:r w:rsidRPr="0094444D">
        <w:rPr>
          <w:rFonts w:ascii="Times New Roman" w:hAnsi="Times New Roman"/>
          <w:color w:val="000000"/>
          <w:sz w:val="24"/>
          <w:szCs w:val="24"/>
        </w:rPr>
        <w:t>9) Процессная модель управления службой информационных систем.</w:t>
      </w:r>
    </w:p>
    <w:p w:rsidR="00F1668C" w:rsidRPr="0094444D" w:rsidRDefault="00F1668C" w:rsidP="00F1668C">
      <w:pPr>
        <w:autoSpaceDE w:val="0"/>
        <w:autoSpaceDN w:val="0"/>
        <w:adjustRightInd w:val="0"/>
        <w:spacing w:after="0" w:line="240" w:lineRule="auto"/>
        <w:ind w:firstLine="709"/>
        <w:jc w:val="both"/>
        <w:rPr>
          <w:rFonts w:ascii="Times New Roman" w:hAnsi="Times New Roman"/>
          <w:color w:val="000000"/>
          <w:sz w:val="24"/>
          <w:szCs w:val="24"/>
        </w:rPr>
      </w:pPr>
      <w:r w:rsidRPr="0094444D">
        <w:rPr>
          <w:rFonts w:ascii="Times New Roman" w:hAnsi="Times New Roman"/>
          <w:color w:val="000000"/>
          <w:sz w:val="24"/>
          <w:szCs w:val="24"/>
        </w:rPr>
        <w:t>10) Соглашение об уровне сервиса. Ответственность менеджеров в области информационных систем и технологий.</w:t>
      </w:r>
    </w:p>
    <w:p w:rsidR="00F1668C" w:rsidRPr="0094444D" w:rsidRDefault="00F1668C" w:rsidP="00F1668C">
      <w:pPr>
        <w:autoSpaceDE w:val="0"/>
        <w:autoSpaceDN w:val="0"/>
        <w:adjustRightInd w:val="0"/>
        <w:spacing w:after="0" w:line="240" w:lineRule="auto"/>
        <w:ind w:firstLine="709"/>
        <w:jc w:val="both"/>
        <w:rPr>
          <w:rFonts w:ascii="Times New Roman" w:hAnsi="Times New Roman"/>
          <w:color w:val="000000"/>
          <w:sz w:val="24"/>
          <w:szCs w:val="24"/>
        </w:rPr>
      </w:pPr>
      <w:r w:rsidRPr="0094444D">
        <w:rPr>
          <w:rFonts w:ascii="Times New Roman" w:hAnsi="Times New Roman"/>
          <w:color w:val="000000"/>
          <w:sz w:val="24"/>
          <w:szCs w:val="24"/>
        </w:rPr>
        <w:t>11) Роль информационного менеджмента в достижении конкурентных преимуществ.</w:t>
      </w:r>
    </w:p>
    <w:p w:rsidR="00F1668C" w:rsidRPr="0094444D" w:rsidRDefault="00F1668C" w:rsidP="00F1668C">
      <w:pPr>
        <w:autoSpaceDE w:val="0"/>
        <w:autoSpaceDN w:val="0"/>
        <w:adjustRightInd w:val="0"/>
        <w:spacing w:after="0" w:line="240" w:lineRule="auto"/>
        <w:ind w:firstLine="709"/>
        <w:jc w:val="both"/>
        <w:rPr>
          <w:rFonts w:ascii="Times New Roman" w:hAnsi="Times New Roman"/>
          <w:color w:val="000000"/>
          <w:sz w:val="24"/>
          <w:szCs w:val="24"/>
        </w:rPr>
      </w:pPr>
      <w:r w:rsidRPr="0094444D">
        <w:rPr>
          <w:rFonts w:ascii="Times New Roman" w:hAnsi="Times New Roman"/>
          <w:color w:val="000000"/>
          <w:sz w:val="24"/>
          <w:szCs w:val="24"/>
        </w:rPr>
        <w:t>12) Информация и право собственности.</w:t>
      </w:r>
    </w:p>
    <w:p w:rsidR="00F1668C" w:rsidRPr="0094444D" w:rsidRDefault="00F1668C" w:rsidP="00F1668C">
      <w:pPr>
        <w:autoSpaceDE w:val="0"/>
        <w:autoSpaceDN w:val="0"/>
        <w:adjustRightInd w:val="0"/>
        <w:spacing w:after="0" w:line="240" w:lineRule="auto"/>
        <w:ind w:firstLine="709"/>
        <w:jc w:val="both"/>
        <w:rPr>
          <w:rFonts w:ascii="Times New Roman" w:hAnsi="Times New Roman"/>
          <w:color w:val="000000"/>
          <w:sz w:val="24"/>
          <w:szCs w:val="24"/>
        </w:rPr>
      </w:pPr>
      <w:r w:rsidRPr="0094444D">
        <w:rPr>
          <w:rFonts w:ascii="Times New Roman" w:hAnsi="Times New Roman"/>
          <w:color w:val="000000"/>
          <w:sz w:val="24"/>
          <w:szCs w:val="24"/>
        </w:rPr>
        <w:t>13) Правовое регулирование информации как объекта авторского права.</w:t>
      </w:r>
    </w:p>
    <w:p w:rsidR="00F1668C" w:rsidRPr="0094444D" w:rsidRDefault="00F1668C" w:rsidP="00F1668C">
      <w:pPr>
        <w:autoSpaceDE w:val="0"/>
        <w:autoSpaceDN w:val="0"/>
        <w:adjustRightInd w:val="0"/>
        <w:spacing w:after="0" w:line="240" w:lineRule="auto"/>
        <w:ind w:firstLine="709"/>
        <w:jc w:val="both"/>
        <w:rPr>
          <w:rFonts w:ascii="Times New Roman" w:hAnsi="Times New Roman"/>
          <w:color w:val="000000"/>
          <w:sz w:val="24"/>
          <w:szCs w:val="24"/>
        </w:rPr>
      </w:pPr>
      <w:r w:rsidRPr="0094444D">
        <w:rPr>
          <w:rFonts w:ascii="Times New Roman" w:hAnsi="Times New Roman"/>
          <w:color w:val="000000"/>
          <w:sz w:val="24"/>
          <w:szCs w:val="24"/>
        </w:rPr>
        <w:t>14) Информационные системы на разных уровнях организационной иерархии. Влияние информационной системы на организацию.</w:t>
      </w:r>
    </w:p>
    <w:p w:rsidR="00F1668C" w:rsidRPr="0094444D" w:rsidRDefault="00F1668C" w:rsidP="00F1668C">
      <w:pPr>
        <w:autoSpaceDE w:val="0"/>
        <w:autoSpaceDN w:val="0"/>
        <w:adjustRightInd w:val="0"/>
        <w:spacing w:after="0" w:line="240" w:lineRule="auto"/>
        <w:ind w:firstLine="709"/>
        <w:jc w:val="both"/>
        <w:rPr>
          <w:rFonts w:ascii="Times New Roman" w:hAnsi="Times New Roman"/>
          <w:color w:val="000000"/>
          <w:sz w:val="24"/>
          <w:szCs w:val="24"/>
        </w:rPr>
      </w:pPr>
      <w:r w:rsidRPr="0094444D">
        <w:rPr>
          <w:rFonts w:ascii="Times New Roman" w:hAnsi="Times New Roman"/>
          <w:color w:val="000000"/>
          <w:sz w:val="24"/>
          <w:szCs w:val="24"/>
        </w:rPr>
        <w:t>15) Технологическое обеспечение информационных систем и информационных технологий.</w:t>
      </w:r>
    </w:p>
    <w:p w:rsidR="00F1668C" w:rsidRPr="0094444D" w:rsidRDefault="00F1668C" w:rsidP="00F1668C">
      <w:pPr>
        <w:autoSpaceDE w:val="0"/>
        <w:autoSpaceDN w:val="0"/>
        <w:adjustRightInd w:val="0"/>
        <w:spacing w:after="0" w:line="240" w:lineRule="auto"/>
        <w:ind w:firstLine="709"/>
        <w:jc w:val="both"/>
        <w:rPr>
          <w:rFonts w:ascii="Times New Roman" w:hAnsi="Times New Roman"/>
          <w:color w:val="000000"/>
          <w:sz w:val="24"/>
          <w:szCs w:val="24"/>
        </w:rPr>
      </w:pPr>
      <w:r w:rsidRPr="0094444D">
        <w:rPr>
          <w:rFonts w:ascii="Times New Roman" w:hAnsi="Times New Roman"/>
          <w:color w:val="000000"/>
          <w:sz w:val="24"/>
          <w:szCs w:val="24"/>
        </w:rPr>
        <w:t>16) Понятие информационной технологии управления.</w:t>
      </w:r>
    </w:p>
    <w:p w:rsidR="00F1668C" w:rsidRPr="0094444D" w:rsidRDefault="00F1668C" w:rsidP="00F1668C">
      <w:pPr>
        <w:autoSpaceDE w:val="0"/>
        <w:autoSpaceDN w:val="0"/>
        <w:adjustRightInd w:val="0"/>
        <w:spacing w:after="0" w:line="240" w:lineRule="auto"/>
        <w:ind w:firstLine="709"/>
        <w:jc w:val="both"/>
        <w:rPr>
          <w:rFonts w:ascii="Times New Roman" w:hAnsi="Times New Roman"/>
          <w:color w:val="000000"/>
          <w:sz w:val="24"/>
          <w:szCs w:val="24"/>
        </w:rPr>
      </w:pPr>
      <w:r w:rsidRPr="0094444D">
        <w:rPr>
          <w:rFonts w:ascii="Times New Roman" w:hAnsi="Times New Roman"/>
          <w:color w:val="000000"/>
          <w:sz w:val="24"/>
          <w:szCs w:val="24"/>
        </w:rPr>
        <w:t>17) Технологический процесс обработки бухгалтерской информации.</w:t>
      </w:r>
    </w:p>
    <w:p w:rsidR="00F1668C" w:rsidRPr="0094444D" w:rsidRDefault="00F1668C" w:rsidP="00F1668C">
      <w:pPr>
        <w:autoSpaceDE w:val="0"/>
        <w:autoSpaceDN w:val="0"/>
        <w:adjustRightInd w:val="0"/>
        <w:spacing w:after="0" w:line="240" w:lineRule="auto"/>
        <w:ind w:firstLine="709"/>
        <w:jc w:val="both"/>
        <w:rPr>
          <w:rFonts w:ascii="Times New Roman" w:hAnsi="Times New Roman"/>
          <w:color w:val="000000"/>
          <w:sz w:val="24"/>
          <w:szCs w:val="24"/>
        </w:rPr>
      </w:pPr>
      <w:r w:rsidRPr="0094444D">
        <w:rPr>
          <w:rFonts w:ascii="Times New Roman" w:hAnsi="Times New Roman"/>
          <w:color w:val="000000"/>
          <w:sz w:val="24"/>
          <w:szCs w:val="24"/>
        </w:rPr>
        <w:t>18) Оптимизация управления ресурсами предприятий (ERP II).</w:t>
      </w:r>
    </w:p>
    <w:p w:rsidR="00F1668C" w:rsidRPr="0094444D" w:rsidRDefault="00F1668C" w:rsidP="00F1668C">
      <w:pPr>
        <w:autoSpaceDE w:val="0"/>
        <w:autoSpaceDN w:val="0"/>
        <w:adjustRightInd w:val="0"/>
        <w:spacing w:after="0" w:line="240" w:lineRule="auto"/>
        <w:ind w:firstLine="709"/>
        <w:jc w:val="both"/>
        <w:rPr>
          <w:rFonts w:ascii="Times New Roman" w:hAnsi="Times New Roman"/>
          <w:color w:val="000000"/>
          <w:sz w:val="24"/>
          <w:szCs w:val="24"/>
        </w:rPr>
      </w:pPr>
      <w:r w:rsidRPr="0094444D">
        <w:rPr>
          <w:rFonts w:ascii="Times New Roman" w:hAnsi="Times New Roman"/>
          <w:color w:val="000000"/>
          <w:sz w:val="24"/>
          <w:szCs w:val="24"/>
        </w:rPr>
        <w:t>19) Сбалансированная система показателей.</w:t>
      </w:r>
    </w:p>
    <w:p w:rsidR="00F1668C" w:rsidRPr="0094444D" w:rsidRDefault="00F1668C" w:rsidP="00F1668C">
      <w:pPr>
        <w:autoSpaceDE w:val="0"/>
        <w:autoSpaceDN w:val="0"/>
        <w:adjustRightInd w:val="0"/>
        <w:spacing w:after="0" w:line="240" w:lineRule="auto"/>
        <w:ind w:firstLine="709"/>
        <w:jc w:val="both"/>
        <w:rPr>
          <w:rFonts w:ascii="Times New Roman" w:hAnsi="Times New Roman"/>
          <w:color w:val="000000"/>
          <w:sz w:val="24"/>
          <w:szCs w:val="24"/>
        </w:rPr>
      </w:pPr>
      <w:r w:rsidRPr="0094444D">
        <w:rPr>
          <w:rFonts w:ascii="Times New Roman" w:hAnsi="Times New Roman"/>
          <w:color w:val="000000"/>
          <w:sz w:val="24"/>
          <w:szCs w:val="24"/>
        </w:rPr>
        <w:t>20) Основные понятия документационного обеспечения управленческой деятельности.</w:t>
      </w:r>
    </w:p>
    <w:p w:rsidR="00F1668C" w:rsidRPr="0094444D" w:rsidRDefault="00F1668C" w:rsidP="00F1668C">
      <w:pPr>
        <w:autoSpaceDE w:val="0"/>
        <w:autoSpaceDN w:val="0"/>
        <w:adjustRightInd w:val="0"/>
        <w:spacing w:after="0" w:line="240" w:lineRule="auto"/>
        <w:ind w:firstLine="709"/>
        <w:jc w:val="both"/>
        <w:rPr>
          <w:rFonts w:ascii="Times New Roman" w:hAnsi="Times New Roman"/>
          <w:color w:val="000000"/>
          <w:sz w:val="24"/>
          <w:szCs w:val="24"/>
        </w:rPr>
      </w:pPr>
      <w:r w:rsidRPr="0094444D">
        <w:rPr>
          <w:rFonts w:ascii="Times New Roman" w:hAnsi="Times New Roman"/>
          <w:color w:val="000000"/>
          <w:sz w:val="24"/>
          <w:szCs w:val="24"/>
        </w:rPr>
        <w:t>21) Характеристики различных систем управления электронными документами.</w:t>
      </w:r>
    </w:p>
    <w:p w:rsidR="00F1668C" w:rsidRPr="0094444D" w:rsidRDefault="00F1668C" w:rsidP="00F1668C">
      <w:pPr>
        <w:autoSpaceDE w:val="0"/>
        <w:autoSpaceDN w:val="0"/>
        <w:adjustRightInd w:val="0"/>
        <w:spacing w:after="0" w:line="240" w:lineRule="auto"/>
        <w:ind w:firstLine="709"/>
        <w:jc w:val="both"/>
        <w:rPr>
          <w:rFonts w:ascii="Times New Roman" w:hAnsi="Times New Roman"/>
          <w:color w:val="000000"/>
          <w:sz w:val="24"/>
          <w:szCs w:val="24"/>
        </w:rPr>
      </w:pPr>
      <w:r w:rsidRPr="0094444D">
        <w:rPr>
          <w:rFonts w:ascii="Times New Roman" w:hAnsi="Times New Roman"/>
          <w:color w:val="000000"/>
          <w:sz w:val="24"/>
          <w:szCs w:val="24"/>
        </w:rPr>
        <w:t>22) Организация электронной системы управления документооборотом.</w:t>
      </w:r>
    </w:p>
    <w:p w:rsidR="00F1668C" w:rsidRPr="0094444D" w:rsidRDefault="00F1668C" w:rsidP="00F1668C">
      <w:pPr>
        <w:autoSpaceDE w:val="0"/>
        <w:autoSpaceDN w:val="0"/>
        <w:adjustRightInd w:val="0"/>
        <w:spacing w:after="0" w:line="240" w:lineRule="auto"/>
        <w:ind w:firstLine="709"/>
        <w:jc w:val="both"/>
        <w:rPr>
          <w:rFonts w:ascii="Times New Roman" w:hAnsi="Times New Roman"/>
          <w:color w:val="000000"/>
          <w:sz w:val="24"/>
          <w:szCs w:val="24"/>
        </w:rPr>
      </w:pPr>
      <w:r w:rsidRPr="0094444D">
        <w:rPr>
          <w:rFonts w:ascii="Times New Roman" w:hAnsi="Times New Roman"/>
          <w:color w:val="000000"/>
          <w:sz w:val="24"/>
          <w:szCs w:val="24"/>
        </w:rPr>
        <w:t>23) ИС управления персоналом как самостоятельная система и как модуль ERP-системы предприятия.</w:t>
      </w:r>
    </w:p>
    <w:p w:rsidR="00F1668C" w:rsidRPr="0094444D" w:rsidRDefault="00F1668C" w:rsidP="00F1668C">
      <w:pPr>
        <w:autoSpaceDE w:val="0"/>
        <w:autoSpaceDN w:val="0"/>
        <w:adjustRightInd w:val="0"/>
        <w:spacing w:after="0" w:line="240" w:lineRule="auto"/>
        <w:ind w:firstLine="709"/>
        <w:jc w:val="both"/>
        <w:rPr>
          <w:rFonts w:ascii="Times New Roman" w:hAnsi="Times New Roman"/>
          <w:color w:val="000000"/>
          <w:sz w:val="24"/>
          <w:szCs w:val="24"/>
        </w:rPr>
      </w:pPr>
      <w:r w:rsidRPr="0094444D">
        <w:rPr>
          <w:rFonts w:ascii="Times New Roman" w:hAnsi="Times New Roman"/>
          <w:color w:val="000000"/>
          <w:sz w:val="24"/>
          <w:szCs w:val="24"/>
        </w:rPr>
        <w:t>24) Направления реализации информационного обеспечения управления персоналом.</w:t>
      </w:r>
    </w:p>
    <w:p w:rsidR="00F1668C" w:rsidRPr="0094444D" w:rsidRDefault="00F1668C" w:rsidP="00F1668C">
      <w:pPr>
        <w:autoSpaceDE w:val="0"/>
        <w:autoSpaceDN w:val="0"/>
        <w:adjustRightInd w:val="0"/>
        <w:spacing w:after="0" w:line="240" w:lineRule="auto"/>
        <w:ind w:firstLine="709"/>
        <w:jc w:val="both"/>
        <w:rPr>
          <w:rFonts w:ascii="Times New Roman" w:hAnsi="Times New Roman"/>
          <w:color w:val="000000"/>
          <w:sz w:val="24"/>
          <w:szCs w:val="24"/>
        </w:rPr>
      </w:pPr>
      <w:r w:rsidRPr="0094444D">
        <w:rPr>
          <w:rFonts w:ascii="Times New Roman" w:hAnsi="Times New Roman"/>
          <w:color w:val="000000"/>
          <w:sz w:val="24"/>
          <w:szCs w:val="24"/>
        </w:rPr>
        <w:t>25) Использование Интернет-технологий и компьютерного тестирования в обеспечении HR-менеджмента.</w:t>
      </w:r>
    </w:p>
    <w:p w:rsidR="00F1668C" w:rsidRPr="0094444D" w:rsidRDefault="00F1668C" w:rsidP="00F1668C">
      <w:pPr>
        <w:autoSpaceDE w:val="0"/>
        <w:autoSpaceDN w:val="0"/>
        <w:adjustRightInd w:val="0"/>
        <w:spacing w:after="0" w:line="240" w:lineRule="auto"/>
        <w:ind w:firstLine="709"/>
        <w:jc w:val="both"/>
        <w:rPr>
          <w:rFonts w:ascii="Times New Roman" w:hAnsi="Times New Roman"/>
          <w:color w:val="000000"/>
          <w:sz w:val="24"/>
          <w:szCs w:val="24"/>
        </w:rPr>
      </w:pPr>
      <w:r w:rsidRPr="0094444D">
        <w:rPr>
          <w:rFonts w:ascii="Times New Roman" w:hAnsi="Times New Roman"/>
          <w:color w:val="000000"/>
          <w:sz w:val="24"/>
          <w:szCs w:val="24"/>
        </w:rPr>
        <w:t>26) Техническое обеспечение управления кадрами предприятия. Его особенности, проблемы и направления развития.</w:t>
      </w:r>
    </w:p>
    <w:p w:rsidR="00F1668C" w:rsidRPr="0094444D" w:rsidRDefault="00F1668C" w:rsidP="00F1668C">
      <w:pPr>
        <w:autoSpaceDE w:val="0"/>
        <w:autoSpaceDN w:val="0"/>
        <w:adjustRightInd w:val="0"/>
        <w:spacing w:after="0" w:line="240" w:lineRule="auto"/>
        <w:ind w:firstLine="709"/>
        <w:jc w:val="both"/>
        <w:rPr>
          <w:rFonts w:ascii="Times New Roman" w:hAnsi="Times New Roman"/>
          <w:color w:val="000000"/>
          <w:sz w:val="24"/>
          <w:szCs w:val="24"/>
        </w:rPr>
      </w:pPr>
      <w:r w:rsidRPr="0094444D">
        <w:rPr>
          <w:rFonts w:ascii="Times New Roman" w:hAnsi="Times New Roman"/>
          <w:color w:val="000000"/>
          <w:sz w:val="24"/>
          <w:szCs w:val="24"/>
        </w:rPr>
        <w:lastRenderedPageBreak/>
        <w:t>27) Программное обеспечение службы управления персоналом предприятия. Этапы и направления его развития.</w:t>
      </w:r>
    </w:p>
    <w:p w:rsidR="00F1668C" w:rsidRPr="0094444D" w:rsidRDefault="00F1668C" w:rsidP="00F1668C">
      <w:pPr>
        <w:autoSpaceDE w:val="0"/>
        <w:autoSpaceDN w:val="0"/>
        <w:adjustRightInd w:val="0"/>
        <w:spacing w:after="0" w:line="240" w:lineRule="auto"/>
        <w:ind w:firstLine="709"/>
        <w:jc w:val="both"/>
        <w:rPr>
          <w:rFonts w:ascii="Times New Roman" w:hAnsi="Times New Roman"/>
          <w:color w:val="000000"/>
          <w:sz w:val="24"/>
          <w:szCs w:val="24"/>
        </w:rPr>
      </w:pPr>
      <w:r w:rsidRPr="0094444D">
        <w:rPr>
          <w:rFonts w:ascii="Times New Roman" w:hAnsi="Times New Roman"/>
          <w:color w:val="000000"/>
          <w:sz w:val="24"/>
          <w:szCs w:val="24"/>
        </w:rPr>
        <w:t>28) Рынок прикладных программных продуктов для управления персоналом.</w:t>
      </w:r>
    </w:p>
    <w:p w:rsidR="00F1668C" w:rsidRPr="0094444D" w:rsidRDefault="00F1668C" w:rsidP="00F1668C">
      <w:pPr>
        <w:autoSpaceDE w:val="0"/>
        <w:autoSpaceDN w:val="0"/>
        <w:adjustRightInd w:val="0"/>
        <w:spacing w:after="0" w:line="240" w:lineRule="auto"/>
        <w:ind w:firstLine="709"/>
        <w:jc w:val="both"/>
        <w:rPr>
          <w:rFonts w:ascii="Times New Roman" w:hAnsi="Times New Roman"/>
          <w:color w:val="000000"/>
          <w:sz w:val="24"/>
          <w:szCs w:val="24"/>
        </w:rPr>
      </w:pPr>
      <w:r w:rsidRPr="0094444D">
        <w:rPr>
          <w:rFonts w:ascii="Times New Roman" w:hAnsi="Times New Roman"/>
          <w:color w:val="000000"/>
          <w:sz w:val="24"/>
          <w:szCs w:val="24"/>
        </w:rPr>
        <w:t>29) Классификация программных продуктов для кадрового менеджмента.</w:t>
      </w:r>
    </w:p>
    <w:p w:rsidR="00F1668C" w:rsidRPr="0094444D" w:rsidRDefault="00F1668C" w:rsidP="00F1668C">
      <w:pPr>
        <w:autoSpaceDE w:val="0"/>
        <w:autoSpaceDN w:val="0"/>
        <w:adjustRightInd w:val="0"/>
        <w:spacing w:after="0" w:line="240" w:lineRule="auto"/>
        <w:ind w:firstLine="709"/>
        <w:jc w:val="both"/>
        <w:rPr>
          <w:rFonts w:ascii="Times New Roman" w:hAnsi="Times New Roman"/>
          <w:color w:val="000000"/>
          <w:sz w:val="24"/>
          <w:szCs w:val="24"/>
        </w:rPr>
      </w:pPr>
      <w:r w:rsidRPr="0094444D">
        <w:rPr>
          <w:rFonts w:ascii="Times New Roman" w:hAnsi="Times New Roman"/>
          <w:color w:val="000000"/>
          <w:sz w:val="24"/>
          <w:szCs w:val="24"/>
        </w:rPr>
        <w:t>30) Корпоративная информационная система SAP R/3.</w:t>
      </w:r>
    </w:p>
    <w:p w:rsidR="00F1668C" w:rsidRPr="0094444D" w:rsidRDefault="00F1668C" w:rsidP="00F1668C">
      <w:pPr>
        <w:autoSpaceDE w:val="0"/>
        <w:autoSpaceDN w:val="0"/>
        <w:adjustRightInd w:val="0"/>
        <w:spacing w:after="0" w:line="240" w:lineRule="auto"/>
        <w:ind w:firstLine="709"/>
        <w:jc w:val="both"/>
        <w:rPr>
          <w:rFonts w:ascii="Times New Roman" w:hAnsi="Times New Roman"/>
          <w:color w:val="000000"/>
          <w:sz w:val="24"/>
          <w:szCs w:val="24"/>
        </w:rPr>
      </w:pPr>
      <w:r w:rsidRPr="0094444D">
        <w:rPr>
          <w:rFonts w:ascii="Times New Roman" w:hAnsi="Times New Roman"/>
          <w:color w:val="000000"/>
          <w:sz w:val="24"/>
          <w:szCs w:val="24"/>
        </w:rPr>
        <w:t xml:space="preserve">31) Корпоративные информационные системы на базе </w:t>
      </w:r>
      <w:proofErr w:type="spellStart"/>
      <w:r w:rsidRPr="0094444D">
        <w:rPr>
          <w:rFonts w:ascii="Times New Roman" w:hAnsi="Times New Roman"/>
          <w:color w:val="000000"/>
          <w:sz w:val="24"/>
          <w:szCs w:val="24"/>
        </w:rPr>
        <w:t>Microsoft</w:t>
      </w:r>
      <w:proofErr w:type="spellEnd"/>
      <w:r w:rsidRPr="0094444D">
        <w:rPr>
          <w:rFonts w:ascii="Times New Roman" w:hAnsi="Times New Roman"/>
          <w:color w:val="000000"/>
          <w:sz w:val="24"/>
          <w:szCs w:val="24"/>
        </w:rPr>
        <w:t xml:space="preserve"> </w:t>
      </w:r>
      <w:proofErr w:type="spellStart"/>
      <w:r w:rsidRPr="0094444D">
        <w:rPr>
          <w:rFonts w:ascii="Times New Roman" w:hAnsi="Times New Roman"/>
          <w:color w:val="000000"/>
          <w:sz w:val="24"/>
          <w:szCs w:val="24"/>
        </w:rPr>
        <w:t>Business</w:t>
      </w:r>
      <w:proofErr w:type="spellEnd"/>
      <w:r w:rsidRPr="0094444D">
        <w:rPr>
          <w:rFonts w:ascii="Times New Roman" w:hAnsi="Times New Roman"/>
          <w:color w:val="000000"/>
          <w:sz w:val="24"/>
          <w:szCs w:val="24"/>
        </w:rPr>
        <w:t xml:space="preserve"> </w:t>
      </w:r>
      <w:proofErr w:type="spellStart"/>
      <w:r w:rsidRPr="0094444D">
        <w:rPr>
          <w:rFonts w:ascii="Times New Roman" w:hAnsi="Times New Roman"/>
          <w:color w:val="000000"/>
          <w:sz w:val="24"/>
          <w:szCs w:val="24"/>
        </w:rPr>
        <w:t>Solutions</w:t>
      </w:r>
      <w:proofErr w:type="spellEnd"/>
      <w:r w:rsidRPr="0094444D">
        <w:rPr>
          <w:rFonts w:ascii="Times New Roman" w:hAnsi="Times New Roman"/>
          <w:color w:val="000000"/>
          <w:sz w:val="24"/>
          <w:szCs w:val="24"/>
        </w:rPr>
        <w:t>.</w:t>
      </w:r>
    </w:p>
    <w:p w:rsidR="00F1668C" w:rsidRPr="0094444D" w:rsidRDefault="00F1668C" w:rsidP="00F1668C">
      <w:pPr>
        <w:autoSpaceDE w:val="0"/>
        <w:autoSpaceDN w:val="0"/>
        <w:adjustRightInd w:val="0"/>
        <w:spacing w:after="0" w:line="240" w:lineRule="auto"/>
        <w:ind w:firstLine="709"/>
        <w:jc w:val="both"/>
        <w:rPr>
          <w:rFonts w:ascii="Times New Roman" w:hAnsi="Times New Roman"/>
          <w:color w:val="000000"/>
          <w:sz w:val="24"/>
          <w:szCs w:val="24"/>
        </w:rPr>
      </w:pPr>
      <w:r w:rsidRPr="0094444D">
        <w:rPr>
          <w:rFonts w:ascii="Times New Roman" w:hAnsi="Times New Roman"/>
          <w:color w:val="000000"/>
          <w:sz w:val="24"/>
          <w:szCs w:val="24"/>
        </w:rPr>
        <w:t>32) Корпоративная информационная система Галактика.</w:t>
      </w:r>
    </w:p>
    <w:p w:rsidR="00F1668C" w:rsidRPr="0094444D" w:rsidRDefault="00F1668C" w:rsidP="00F1668C">
      <w:pPr>
        <w:autoSpaceDE w:val="0"/>
        <w:autoSpaceDN w:val="0"/>
        <w:adjustRightInd w:val="0"/>
        <w:spacing w:after="0" w:line="240" w:lineRule="auto"/>
        <w:ind w:firstLine="709"/>
        <w:jc w:val="both"/>
        <w:rPr>
          <w:rFonts w:ascii="Times New Roman" w:hAnsi="Times New Roman"/>
          <w:color w:val="000000"/>
          <w:sz w:val="24"/>
          <w:szCs w:val="24"/>
        </w:rPr>
      </w:pPr>
      <w:r w:rsidRPr="0094444D">
        <w:rPr>
          <w:rFonts w:ascii="Times New Roman" w:hAnsi="Times New Roman"/>
          <w:color w:val="000000"/>
          <w:sz w:val="24"/>
          <w:szCs w:val="24"/>
        </w:rPr>
        <w:t>33) Технология автоматизации офиса.</w:t>
      </w:r>
    </w:p>
    <w:p w:rsidR="00F1668C" w:rsidRPr="0094444D" w:rsidRDefault="00F1668C" w:rsidP="00F1668C">
      <w:pPr>
        <w:autoSpaceDE w:val="0"/>
        <w:autoSpaceDN w:val="0"/>
        <w:adjustRightInd w:val="0"/>
        <w:spacing w:after="0" w:line="240" w:lineRule="auto"/>
        <w:ind w:firstLine="709"/>
        <w:jc w:val="both"/>
        <w:rPr>
          <w:rFonts w:ascii="Times New Roman" w:hAnsi="Times New Roman"/>
          <w:color w:val="000000"/>
          <w:sz w:val="24"/>
          <w:szCs w:val="24"/>
        </w:rPr>
      </w:pPr>
      <w:r w:rsidRPr="0094444D">
        <w:rPr>
          <w:rFonts w:ascii="Times New Roman" w:hAnsi="Times New Roman"/>
          <w:color w:val="000000"/>
          <w:sz w:val="24"/>
          <w:szCs w:val="24"/>
        </w:rPr>
        <w:t>34) Информационное обеспечение в системе управления маркетингом. Управление взаимоотношениями с потребителем(CRM).</w:t>
      </w:r>
    </w:p>
    <w:p w:rsidR="00F1668C" w:rsidRPr="0094444D" w:rsidRDefault="00F1668C" w:rsidP="00F1668C">
      <w:pPr>
        <w:autoSpaceDE w:val="0"/>
        <w:autoSpaceDN w:val="0"/>
        <w:adjustRightInd w:val="0"/>
        <w:spacing w:after="0" w:line="240" w:lineRule="auto"/>
        <w:ind w:firstLine="709"/>
        <w:jc w:val="both"/>
        <w:rPr>
          <w:rFonts w:ascii="Times New Roman" w:hAnsi="Times New Roman"/>
          <w:color w:val="000000"/>
          <w:sz w:val="24"/>
          <w:szCs w:val="24"/>
        </w:rPr>
      </w:pPr>
      <w:r w:rsidRPr="0094444D">
        <w:rPr>
          <w:rFonts w:ascii="Times New Roman" w:hAnsi="Times New Roman"/>
          <w:color w:val="000000"/>
          <w:sz w:val="24"/>
          <w:szCs w:val="24"/>
        </w:rPr>
        <w:t>35) Непрерывная информационная поддержка поставок и жизненного цикла(CALS).</w:t>
      </w:r>
    </w:p>
    <w:p w:rsidR="00F1668C" w:rsidRPr="0094444D" w:rsidRDefault="00F1668C" w:rsidP="00F1668C">
      <w:pPr>
        <w:autoSpaceDE w:val="0"/>
        <w:autoSpaceDN w:val="0"/>
        <w:adjustRightInd w:val="0"/>
        <w:spacing w:after="0" w:line="240" w:lineRule="auto"/>
        <w:ind w:firstLine="709"/>
        <w:jc w:val="both"/>
        <w:rPr>
          <w:rFonts w:ascii="Times New Roman" w:hAnsi="Times New Roman"/>
          <w:color w:val="000000"/>
          <w:sz w:val="24"/>
          <w:szCs w:val="24"/>
        </w:rPr>
      </w:pPr>
      <w:r w:rsidRPr="0094444D">
        <w:rPr>
          <w:rFonts w:ascii="Times New Roman" w:hAnsi="Times New Roman"/>
          <w:color w:val="000000"/>
          <w:sz w:val="24"/>
          <w:szCs w:val="24"/>
        </w:rPr>
        <w:t>36) Использование компьютерных технологий для маркетинговых исследований.</w:t>
      </w:r>
    </w:p>
    <w:p w:rsidR="00F1668C" w:rsidRPr="0094444D" w:rsidRDefault="00F1668C" w:rsidP="00F1668C">
      <w:pPr>
        <w:autoSpaceDE w:val="0"/>
        <w:autoSpaceDN w:val="0"/>
        <w:adjustRightInd w:val="0"/>
        <w:spacing w:after="0" w:line="240" w:lineRule="auto"/>
        <w:ind w:firstLine="709"/>
        <w:jc w:val="both"/>
        <w:rPr>
          <w:rFonts w:ascii="Times New Roman" w:hAnsi="Times New Roman"/>
          <w:color w:val="000000"/>
          <w:sz w:val="24"/>
          <w:szCs w:val="24"/>
        </w:rPr>
      </w:pPr>
      <w:r w:rsidRPr="0094444D">
        <w:rPr>
          <w:rFonts w:ascii="Times New Roman" w:hAnsi="Times New Roman"/>
          <w:color w:val="000000"/>
          <w:sz w:val="24"/>
          <w:szCs w:val="24"/>
        </w:rPr>
        <w:t xml:space="preserve">37) Информационные технологии управления проектами. Информационная система планирования и управления проектами MS </w:t>
      </w:r>
      <w:proofErr w:type="spellStart"/>
      <w:r w:rsidRPr="0094444D">
        <w:rPr>
          <w:rFonts w:ascii="Times New Roman" w:hAnsi="Times New Roman"/>
          <w:color w:val="000000"/>
          <w:sz w:val="24"/>
          <w:szCs w:val="24"/>
        </w:rPr>
        <w:t>Project</w:t>
      </w:r>
      <w:proofErr w:type="spellEnd"/>
      <w:r w:rsidRPr="0094444D">
        <w:rPr>
          <w:rFonts w:ascii="Times New Roman" w:hAnsi="Times New Roman"/>
          <w:color w:val="000000"/>
          <w:sz w:val="24"/>
          <w:szCs w:val="24"/>
        </w:rPr>
        <w:t>.</w:t>
      </w:r>
    </w:p>
    <w:p w:rsidR="00F1668C" w:rsidRPr="0094444D" w:rsidRDefault="00F1668C" w:rsidP="00F1668C">
      <w:pPr>
        <w:autoSpaceDE w:val="0"/>
        <w:autoSpaceDN w:val="0"/>
        <w:adjustRightInd w:val="0"/>
        <w:spacing w:after="0" w:line="240" w:lineRule="auto"/>
        <w:ind w:firstLine="709"/>
        <w:jc w:val="both"/>
        <w:rPr>
          <w:rFonts w:ascii="Times New Roman" w:hAnsi="Times New Roman"/>
          <w:color w:val="000000"/>
          <w:sz w:val="24"/>
          <w:szCs w:val="24"/>
        </w:rPr>
      </w:pPr>
      <w:r w:rsidRPr="0094444D">
        <w:rPr>
          <w:rFonts w:ascii="Times New Roman" w:hAnsi="Times New Roman"/>
          <w:color w:val="000000"/>
          <w:sz w:val="24"/>
          <w:szCs w:val="24"/>
        </w:rPr>
        <w:t>38) Использование информационных систем для бизнес-планирования. Компьютерный инструментарий процесса принятия инвестиционных решений.</w:t>
      </w:r>
    </w:p>
    <w:p w:rsidR="00F1668C" w:rsidRPr="0094444D" w:rsidRDefault="00F1668C" w:rsidP="00F1668C">
      <w:pPr>
        <w:autoSpaceDE w:val="0"/>
        <w:autoSpaceDN w:val="0"/>
        <w:adjustRightInd w:val="0"/>
        <w:spacing w:after="0" w:line="240" w:lineRule="auto"/>
        <w:ind w:firstLine="709"/>
        <w:jc w:val="both"/>
        <w:rPr>
          <w:rFonts w:ascii="Times New Roman" w:hAnsi="Times New Roman"/>
          <w:color w:val="000000"/>
          <w:sz w:val="24"/>
          <w:szCs w:val="24"/>
        </w:rPr>
      </w:pPr>
      <w:r w:rsidRPr="0094444D">
        <w:rPr>
          <w:rFonts w:ascii="Times New Roman" w:hAnsi="Times New Roman"/>
          <w:color w:val="000000"/>
          <w:sz w:val="24"/>
          <w:szCs w:val="24"/>
        </w:rPr>
        <w:t>39) Использование сетевых технологий при обработке управленческой информации.</w:t>
      </w:r>
    </w:p>
    <w:p w:rsidR="00F1668C" w:rsidRPr="0094444D" w:rsidRDefault="00F1668C" w:rsidP="00F1668C">
      <w:pPr>
        <w:autoSpaceDE w:val="0"/>
        <w:autoSpaceDN w:val="0"/>
        <w:adjustRightInd w:val="0"/>
        <w:spacing w:after="0" w:line="240" w:lineRule="auto"/>
        <w:ind w:firstLine="709"/>
        <w:jc w:val="both"/>
        <w:rPr>
          <w:rFonts w:ascii="Times New Roman" w:hAnsi="Times New Roman"/>
          <w:color w:val="000000"/>
          <w:sz w:val="24"/>
          <w:szCs w:val="24"/>
        </w:rPr>
      </w:pPr>
      <w:r w:rsidRPr="0094444D">
        <w:rPr>
          <w:rFonts w:ascii="Times New Roman" w:hAnsi="Times New Roman"/>
          <w:color w:val="000000"/>
          <w:sz w:val="24"/>
          <w:szCs w:val="24"/>
        </w:rPr>
        <w:t>40) Локальные и глобальные информационные сети.</w:t>
      </w:r>
    </w:p>
    <w:p w:rsidR="00F1668C" w:rsidRPr="0094444D" w:rsidRDefault="00F1668C" w:rsidP="00F1668C">
      <w:pPr>
        <w:autoSpaceDE w:val="0"/>
        <w:autoSpaceDN w:val="0"/>
        <w:adjustRightInd w:val="0"/>
        <w:spacing w:after="0" w:line="240" w:lineRule="auto"/>
        <w:ind w:firstLine="709"/>
        <w:jc w:val="both"/>
        <w:rPr>
          <w:rFonts w:ascii="Times New Roman" w:hAnsi="Times New Roman"/>
          <w:color w:val="000000"/>
          <w:sz w:val="24"/>
          <w:szCs w:val="24"/>
        </w:rPr>
      </w:pPr>
      <w:r w:rsidRPr="0094444D">
        <w:rPr>
          <w:rFonts w:ascii="Times New Roman" w:hAnsi="Times New Roman"/>
          <w:color w:val="000000"/>
          <w:sz w:val="24"/>
          <w:szCs w:val="24"/>
        </w:rPr>
        <w:t xml:space="preserve">41) Использование сетей Интернет и </w:t>
      </w:r>
      <w:proofErr w:type="spellStart"/>
      <w:r w:rsidRPr="0094444D">
        <w:rPr>
          <w:rFonts w:ascii="Times New Roman" w:hAnsi="Times New Roman"/>
          <w:color w:val="000000"/>
          <w:sz w:val="24"/>
          <w:szCs w:val="24"/>
        </w:rPr>
        <w:t>Интранет</w:t>
      </w:r>
      <w:proofErr w:type="spellEnd"/>
      <w:r w:rsidRPr="0094444D">
        <w:rPr>
          <w:rFonts w:ascii="Times New Roman" w:hAnsi="Times New Roman"/>
          <w:color w:val="000000"/>
          <w:sz w:val="24"/>
          <w:szCs w:val="24"/>
        </w:rPr>
        <w:t xml:space="preserve"> в управлении организациями.</w:t>
      </w:r>
    </w:p>
    <w:p w:rsidR="00F1668C" w:rsidRPr="0094444D" w:rsidRDefault="00F1668C" w:rsidP="00F1668C">
      <w:pPr>
        <w:autoSpaceDE w:val="0"/>
        <w:autoSpaceDN w:val="0"/>
        <w:adjustRightInd w:val="0"/>
        <w:spacing w:after="0" w:line="240" w:lineRule="auto"/>
        <w:ind w:firstLine="709"/>
        <w:jc w:val="both"/>
        <w:rPr>
          <w:rFonts w:ascii="Times New Roman" w:hAnsi="Times New Roman"/>
          <w:color w:val="000000"/>
          <w:sz w:val="24"/>
          <w:szCs w:val="24"/>
        </w:rPr>
      </w:pPr>
      <w:r w:rsidRPr="0094444D">
        <w:rPr>
          <w:rFonts w:ascii="Times New Roman" w:hAnsi="Times New Roman"/>
          <w:color w:val="000000"/>
          <w:sz w:val="24"/>
          <w:szCs w:val="24"/>
        </w:rPr>
        <w:t xml:space="preserve">42) Структура </w:t>
      </w:r>
      <w:proofErr w:type="spellStart"/>
      <w:r w:rsidRPr="0094444D">
        <w:rPr>
          <w:rFonts w:ascii="Times New Roman" w:hAnsi="Times New Roman"/>
          <w:color w:val="000000"/>
          <w:sz w:val="24"/>
          <w:szCs w:val="24"/>
        </w:rPr>
        <w:t>Web</w:t>
      </w:r>
      <w:proofErr w:type="spellEnd"/>
      <w:r w:rsidRPr="0094444D">
        <w:rPr>
          <w:rFonts w:ascii="Times New Roman" w:hAnsi="Times New Roman"/>
          <w:color w:val="000000"/>
          <w:sz w:val="24"/>
          <w:szCs w:val="24"/>
        </w:rPr>
        <w:t>-страницы. Гипертекстовые ссылки.</w:t>
      </w:r>
    </w:p>
    <w:p w:rsidR="00F1668C" w:rsidRPr="0094444D" w:rsidRDefault="00F1668C" w:rsidP="00F1668C">
      <w:pPr>
        <w:autoSpaceDE w:val="0"/>
        <w:autoSpaceDN w:val="0"/>
        <w:adjustRightInd w:val="0"/>
        <w:spacing w:after="0" w:line="240" w:lineRule="auto"/>
        <w:ind w:firstLine="709"/>
        <w:jc w:val="both"/>
        <w:rPr>
          <w:rFonts w:ascii="Times New Roman" w:hAnsi="Times New Roman"/>
          <w:color w:val="000000"/>
          <w:sz w:val="24"/>
          <w:szCs w:val="24"/>
        </w:rPr>
      </w:pPr>
      <w:r w:rsidRPr="0094444D">
        <w:rPr>
          <w:rFonts w:ascii="Times New Roman" w:hAnsi="Times New Roman"/>
          <w:color w:val="000000"/>
          <w:sz w:val="24"/>
          <w:szCs w:val="24"/>
        </w:rPr>
        <w:t>43) Стандарт расширяемого языка разметки XML.</w:t>
      </w:r>
    </w:p>
    <w:p w:rsidR="00F1668C" w:rsidRPr="0094444D" w:rsidRDefault="00F1668C" w:rsidP="00F1668C">
      <w:pPr>
        <w:autoSpaceDE w:val="0"/>
        <w:autoSpaceDN w:val="0"/>
        <w:adjustRightInd w:val="0"/>
        <w:spacing w:after="0" w:line="240" w:lineRule="auto"/>
        <w:ind w:firstLine="709"/>
        <w:jc w:val="both"/>
        <w:rPr>
          <w:rFonts w:ascii="Times New Roman" w:hAnsi="Times New Roman"/>
          <w:color w:val="000000"/>
          <w:sz w:val="24"/>
          <w:szCs w:val="24"/>
        </w:rPr>
      </w:pPr>
      <w:r w:rsidRPr="0094444D">
        <w:rPr>
          <w:rFonts w:ascii="Times New Roman" w:hAnsi="Times New Roman"/>
          <w:color w:val="000000"/>
          <w:sz w:val="24"/>
          <w:szCs w:val="24"/>
        </w:rPr>
        <w:t>44) Управление процессом разработки ИС. Жизненный цикл ИС и ИТ. Автоматизированные системы проектирования. Использование CASE-систем.</w:t>
      </w:r>
    </w:p>
    <w:p w:rsidR="00F1668C" w:rsidRPr="0094444D" w:rsidRDefault="00F1668C" w:rsidP="00F1668C">
      <w:pPr>
        <w:autoSpaceDE w:val="0"/>
        <w:autoSpaceDN w:val="0"/>
        <w:adjustRightInd w:val="0"/>
        <w:spacing w:after="0" w:line="240" w:lineRule="auto"/>
        <w:ind w:firstLine="709"/>
        <w:jc w:val="both"/>
        <w:rPr>
          <w:rFonts w:ascii="Times New Roman" w:hAnsi="Times New Roman"/>
          <w:color w:val="000000"/>
          <w:sz w:val="24"/>
          <w:szCs w:val="24"/>
        </w:rPr>
      </w:pPr>
      <w:r w:rsidRPr="0094444D">
        <w:rPr>
          <w:rFonts w:ascii="Times New Roman" w:hAnsi="Times New Roman"/>
          <w:color w:val="000000"/>
          <w:sz w:val="24"/>
          <w:szCs w:val="24"/>
        </w:rPr>
        <w:t>45) Информационная система организации на основе аутсорсинга.</w:t>
      </w:r>
    </w:p>
    <w:p w:rsidR="00F1668C" w:rsidRPr="0094444D" w:rsidRDefault="00F1668C" w:rsidP="00F1668C">
      <w:pPr>
        <w:autoSpaceDE w:val="0"/>
        <w:autoSpaceDN w:val="0"/>
        <w:adjustRightInd w:val="0"/>
        <w:spacing w:after="0" w:line="240" w:lineRule="auto"/>
        <w:ind w:firstLine="709"/>
        <w:jc w:val="both"/>
        <w:rPr>
          <w:rFonts w:ascii="Times New Roman" w:hAnsi="Times New Roman"/>
          <w:color w:val="000000"/>
          <w:sz w:val="24"/>
          <w:szCs w:val="24"/>
        </w:rPr>
      </w:pPr>
      <w:r w:rsidRPr="0094444D">
        <w:rPr>
          <w:rFonts w:ascii="Times New Roman" w:hAnsi="Times New Roman"/>
          <w:color w:val="000000"/>
          <w:sz w:val="24"/>
          <w:szCs w:val="24"/>
        </w:rPr>
        <w:t>46) Реинжиниринг бизнес – процессов. Моделирование бизнес-процессов (CASE-технологии).</w:t>
      </w:r>
    </w:p>
    <w:p w:rsidR="00F1668C" w:rsidRPr="0094444D" w:rsidRDefault="00F1668C" w:rsidP="00F1668C">
      <w:pPr>
        <w:autoSpaceDE w:val="0"/>
        <w:autoSpaceDN w:val="0"/>
        <w:adjustRightInd w:val="0"/>
        <w:spacing w:after="0" w:line="240" w:lineRule="auto"/>
        <w:ind w:firstLine="709"/>
        <w:jc w:val="both"/>
        <w:rPr>
          <w:rFonts w:ascii="Times New Roman" w:hAnsi="Times New Roman"/>
          <w:color w:val="000000"/>
          <w:sz w:val="24"/>
          <w:szCs w:val="24"/>
        </w:rPr>
      </w:pPr>
      <w:r w:rsidRPr="0094444D">
        <w:rPr>
          <w:rFonts w:ascii="Times New Roman" w:hAnsi="Times New Roman"/>
          <w:color w:val="000000"/>
          <w:sz w:val="24"/>
          <w:szCs w:val="24"/>
        </w:rPr>
        <w:t>47) Проблемы безопасности и технологии защиты управленческой информации.</w:t>
      </w:r>
    </w:p>
    <w:p w:rsidR="00F1668C" w:rsidRPr="0094444D" w:rsidRDefault="00F1668C" w:rsidP="00F1668C">
      <w:pPr>
        <w:autoSpaceDE w:val="0"/>
        <w:autoSpaceDN w:val="0"/>
        <w:adjustRightInd w:val="0"/>
        <w:spacing w:after="0" w:line="240" w:lineRule="auto"/>
        <w:ind w:firstLine="709"/>
        <w:jc w:val="both"/>
        <w:rPr>
          <w:rFonts w:ascii="Times New Roman" w:hAnsi="Times New Roman"/>
          <w:color w:val="000000"/>
          <w:sz w:val="24"/>
          <w:szCs w:val="24"/>
        </w:rPr>
      </w:pPr>
      <w:r w:rsidRPr="0094444D">
        <w:rPr>
          <w:rFonts w:ascii="Times New Roman" w:hAnsi="Times New Roman"/>
          <w:color w:val="000000"/>
          <w:sz w:val="24"/>
          <w:szCs w:val="24"/>
        </w:rPr>
        <w:t>48) Криптографические методы защиты информации.</w:t>
      </w:r>
    </w:p>
    <w:p w:rsidR="00F1668C" w:rsidRPr="0094444D" w:rsidRDefault="00F1668C" w:rsidP="00F1668C">
      <w:pPr>
        <w:autoSpaceDE w:val="0"/>
        <w:autoSpaceDN w:val="0"/>
        <w:adjustRightInd w:val="0"/>
        <w:spacing w:after="0" w:line="240" w:lineRule="auto"/>
        <w:ind w:firstLine="709"/>
        <w:jc w:val="both"/>
        <w:rPr>
          <w:rFonts w:ascii="Times New Roman" w:hAnsi="Times New Roman"/>
          <w:color w:val="000000"/>
          <w:sz w:val="24"/>
          <w:szCs w:val="24"/>
        </w:rPr>
      </w:pPr>
      <w:r w:rsidRPr="0094444D">
        <w:rPr>
          <w:rFonts w:ascii="Times New Roman" w:hAnsi="Times New Roman"/>
          <w:color w:val="000000"/>
          <w:sz w:val="24"/>
          <w:szCs w:val="24"/>
        </w:rPr>
        <w:t>49) Работы по построению системы защиты информации.</w:t>
      </w:r>
    </w:p>
    <w:p w:rsidR="00F1668C" w:rsidRPr="0094444D" w:rsidRDefault="00F1668C" w:rsidP="00F1668C">
      <w:pPr>
        <w:autoSpaceDE w:val="0"/>
        <w:autoSpaceDN w:val="0"/>
        <w:adjustRightInd w:val="0"/>
        <w:spacing w:after="0" w:line="240" w:lineRule="auto"/>
        <w:ind w:firstLine="709"/>
        <w:jc w:val="both"/>
        <w:rPr>
          <w:rFonts w:ascii="Times New Roman" w:hAnsi="Times New Roman"/>
          <w:color w:val="000000"/>
          <w:sz w:val="24"/>
          <w:szCs w:val="24"/>
        </w:rPr>
      </w:pPr>
      <w:r w:rsidRPr="0094444D">
        <w:rPr>
          <w:rFonts w:ascii="Times New Roman" w:hAnsi="Times New Roman"/>
          <w:color w:val="000000"/>
          <w:sz w:val="24"/>
          <w:szCs w:val="24"/>
        </w:rPr>
        <w:t>50) Вирусы и защита от них.</w:t>
      </w:r>
    </w:p>
    <w:p w:rsidR="00F1668C" w:rsidRPr="0094444D" w:rsidRDefault="00F1668C" w:rsidP="00F1668C">
      <w:pPr>
        <w:autoSpaceDE w:val="0"/>
        <w:autoSpaceDN w:val="0"/>
        <w:adjustRightInd w:val="0"/>
        <w:spacing w:after="0" w:line="240" w:lineRule="auto"/>
        <w:ind w:firstLine="709"/>
        <w:jc w:val="both"/>
        <w:rPr>
          <w:rFonts w:ascii="Times New Roman" w:hAnsi="Times New Roman"/>
          <w:color w:val="000000"/>
          <w:sz w:val="24"/>
          <w:szCs w:val="24"/>
        </w:rPr>
      </w:pPr>
      <w:r w:rsidRPr="0094444D">
        <w:rPr>
          <w:rFonts w:ascii="Times New Roman" w:hAnsi="Times New Roman"/>
          <w:color w:val="000000"/>
          <w:sz w:val="24"/>
          <w:szCs w:val="24"/>
        </w:rPr>
        <w:t>51) Совокупная стоимость владения ИС и ИТ.</w:t>
      </w:r>
    </w:p>
    <w:p w:rsidR="00F1668C" w:rsidRPr="0094444D" w:rsidRDefault="00F1668C" w:rsidP="00F1668C">
      <w:pPr>
        <w:autoSpaceDE w:val="0"/>
        <w:autoSpaceDN w:val="0"/>
        <w:adjustRightInd w:val="0"/>
        <w:spacing w:after="0" w:line="240" w:lineRule="auto"/>
        <w:ind w:firstLine="709"/>
        <w:jc w:val="both"/>
        <w:rPr>
          <w:rFonts w:ascii="Times New Roman" w:hAnsi="Times New Roman"/>
          <w:color w:val="000000"/>
          <w:sz w:val="24"/>
          <w:szCs w:val="24"/>
        </w:rPr>
      </w:pPr>
      <w:r w:rsidRPr="0094444D">
        <w:rPr>
          <w:rFonts w:ascii="Times New Roman" w:hAnsi="Times New Roman"/>
          <w:color w:val="000000"/>
          <w:sz w:val="24"/>
          <w:szCs w:val="24"/>
        </w:rPr>
        <w:t>52) Анализ риска в оценке экономической эффективности ИС.</w:t>
      </w:r>
    </w:p>
    <w:p w:rsidR="00F1668C" w:rsidRPr="0094444D" w:rsidRDefault="00F1668C" w:rsidP="00F1668C">
      <w:pPr>
        <w:autoSpaceDE w:val="0"/>
        <w:autoSpaceDN w:val="0"/>
        <w:adjustRightInd w:val="0"/>
        <w:spacing w:after="0" w:line="240" w:lineRule="auto"/>
        <w:ind w:firstLine="709"/>
        <w:jc w:val="both"/>
        <w:rPr>
          <w:rFonts w:ascii="Times New Roman" w:hAnsi="Times New Roman"/>
          <w:color w:val="000000"/>
          <w:sz w:val="24"/>
          <w:szCs w:val="24"/>
        </w:rPr>
      </w:pPr>
      <w:r w:rsidRPr="0094444D">
        <w:rPr>
          <w:rFonts w:ascii="Times New Roman" w:hAnsi="Times New Roman"/>
          <w:color w:val="000000"/>
          <w:sz w:val="24"/>
          <w:szCs w:val="24"/>
        </w:rPr>
        <w:t>53) Основные модели электронного бизнеса.</w:t>
      </w:r>
    </w:p>
    <w:p w:rsidR="00F1668C" w:rsidRPr="0094444D" w:rsidRDefault="00F1668C" w:rsidP="00F1668C">
      <w:pPr>
        <w:autoSpaceDE w:val="0"/>
        <w:autoSpaceDN w:val="0"/>
        <w:adjustRightInd w:val="0"/>
        <w:spacing w:after="0" w:line="240" w:lineRule="auto"/>
        <w:ind w:firstLine="709"/>
        <w:jc w:val="both"/>
        <w:rPr>
          <w:rFonts w:ascii="Times New Roman" w:hAnsi="Times New Roman"/>
          <w:color w:val="000000"/>
          <w:sz w:val="24"/>
          <w:szCs w:val="24"/>
        </w:rPr>
      </w:pPr>
      <w:r w:rsidRPr="0094444D">
        <w:rPr>
          <w:rFonts w:ascii="Times New Roman" w:hAnsi="Times New Roman"/>
          <w:color w:val="000000"/>
          <w:sz w:val="24"/>
          <w:szCs w:val="24"/>
        </w:rPr>
        <w:t>54) Платежные системы для электронного бизнеса</w:t>
      </w:r>
    </w:p>
    <w:p w:rsidR="00F1668C" w:rsidRPr="0094444D" w:rsidRDefault="00F1668C" w:rsidP="00F1668C">
      <w:pPr>
        <w:autoSpaceDE w:val="0"/>
        <w:autoSpaceDN w:val="0"/>
        <w:adjustRightInd w:val="0"/>
        <w:spacing w:after="0" w:line="240" w:lineRule="auto"/>
        <w:ind w:firstLine="709"/>
        <w:jc w:val="both"/>
        <w:rPr>
          <w:rFonts w:ascii="Times New Roman" w:hAnsi="Times New Roman"/>
          <w:color w:val="000000"/>
          <w:sz w:val="24"/>
          <w:szCs w:val="24"/>
        </w:rPr>
      </w:pPr>
      <w:r w:rsidRPr="0094444D">
        <w:rPr>
          <w:rFonts w:ascii="Times New Roman" w:hAnsi="Times New Roman"/>
          <w:color w:val="000000"/>
          <w:sz w:val="24"/>
          <w:szCs w:val="24"/>
        </w:rPr>
        <w:t>55) Информационные ресурсы сети Интернет.</w:t>
      </w:r>
    </w:p>
    <w:p w:rsidR="00F1668C" w:rsidRPr="0094444D" w:rsidRDefault="00F1668C" w:rsidP="00F1668C">
      <w:pPr>
        <w:autoSpaceDE w:val="0"/>
        <w:autoSpaceDN w:val="0"/>
        <w:adjustRightInd w:val="0"/>
        <w:spacing w:after="0" w:line="240" w:lineRule="auto"/>
        <w:ind w:firstLine="709"/>
        <w:jc w:val="both"/>
        <w:rPr>
          <w:rFonts w:ascii="Times New Roman" w:hAnsi="Times New Roman"/>
          <w:color w:val="000000"/>
          <w:sz w:val="24"/>
          <w:szCs w:val="24"/>
        </w:rPr>
      </w:pPr>
      <w:r w:rsidRPr="0094444D">
        <w:rPr>
          <w:rFonts w:ascii="Times New Roman" w:hAnsi="Times New Roman"/>
          <w:color w:val="000000"/>
          <w:sz w:val="24"/>
          <w:szCs w:val="24"/>
        </w:rPr>
        <w:t>56) Интернет как инструмент маркетинга.</w:t>
      </w:r>
    </w:p>
    <w:p w:rsidR="00F1668C" w:rsidRPr="0094444D" w:rsidRDefault="00F1668C" w:rsidP="00F1668C">
      <w:pPr>
        <w:autoSpaceDE w:val="0"/>
        <w:autoSpaceDN w:val="0"/>
        <w:adjustRightInd w:val="0"/>
        <w:spacing w:after="0" w:line="240" w:lineRule="auto"/>
        <w:ind w:firstLine="709"/>
        <w:jc w:val="both"/>
        <w:rPr>
          <w:rFonts w:ascii="Times New Roman" w:hAnsi="Times New Roman"/>
          <w:color w:val="000000"/>
          <w:sz w:val="24"/>
          <w:szCs w:val="24"/>
        </w:rPr>
      </w:pPr>
      <w:r w:rsidRPr="0094444D">
        <w:rPr>
          <w:rFonts w:ascii="Times New Roman" w:hAnsi="Times New Roman"/>
          <w:color w:val="000000"/>
          <w:sz w:val="24"/>
          <w:szCs w:val="24"/>
        </w:rPr>
        <w:t>57) Реклама в сети Интернет. Баннерная реклама.</w:t>
      </w:r>
    </w:p>
    <w:p w:rsidR="00F1668C" w:rsidRDefault="00F1668C" w:rsidP="00F1668C">
      <w:pPr>
        <w:autoSpaceDE w:val="0"/>
        <w:autoSpaceDN w:val="0"/>
        <w:adjustRightInd w:val="0"/>
        <w:spacing w:after="0" w:line="240" w:lineRule="auto"/>
        <w:ind w:firstLine="709"/>
        <w:jc w:val="both"/>
        <w:rPr>
          <w:rFonts w:ascii="Times New Roman" w:hAnsi="Times New Roman"/>
          <w:color w:val="000000"/>
          <w:sz w:val="24"/>
          <w:szCs w:val="24"/>
        </w:rPr>
      </w:pPr>
      <w:r w:rsidRPr="0094444D">
        <w:rPr>
          <w:rFonts w:ascii="Times New Roman" w:hAnsi="Times New Roman"/>
          <w:color w:val="000000"/>
          <w:sz w:val="24"/>
          <w:szCs w:val="24"/>
        </w:rPr>
        <w:t>58) Сетевые межличностные коммуникации и дистанционное образование в сети Интернет</w:t>
      </w:r>
    </w:p>
    <w:p w:rsidR="00706179" w:rsidRPr="0094444D" w:rsidRDefault="00706179" w:rsidP="00F1668C">
      <w:pPr>
        <w:autoSpaceDE w:val="0"/>
        <w:autoSpaceDN w:val="0"/>
        <w:adjustRightInd w:val="0"/>
        <w:spacing w:after="0" w:line="240" w:lineRule="auto"/>
        <w:ind w:firstLine="709"/>
        <w:jc w:val="both"/>
        <w:rPr>
          <w:rFonts w:ascii="Times New Roman" w:hAnsi="Times New Roman"/>
          <w:sz w:val="24"/>
          <w:szCs w:val="24"/>
        </w:rPr>
      </w:pPr>
    </w:p>
    <w:p w:rsidR="006507E5" w:rsidRPr="000D79E3" w:rsidRDefault="006507E5" w:rsidP="000D79E3">
      <w:pPr>
        <w:autoSpaceDE w:val="0"/>
        <w:autoSpaceDN w:val="0"/>
        <w:adjustRightInd w:val="0"/>
        <w:spacing w:after="0" w:line="240" w:lineRule="auto"/>
        <w:ind w:firstLine="709"/>
        <w:rPr>
          <w:rFonts w:ascii="Times New Roman" w:hAnsi="Times New Roman"/>
          <w:i/>
          <w:sz w:val="24"/>
          <w:szCs w:val="24"/>
        </w:rPr>
      </w:pPr>
      <w:r w:rsidRPr="000D79E3">
        <w:rPr>
          <w:rFonts w:ascii="Times New Roman" w:hAnsi="Times New Roman"/>
          <w:i/>
          <w:sz w:val="24"/>
          <w:szCs w:val="24"/>
        </w:rPr>
        <w:t xml:space="preserve">3.3 Типовой Экзаменационный билет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375"/>
        <w:gridCol w:w="4896"/>
        <w:gridCol w:w="2299"/>
      </w:tblGrid>
      <w:tr w:rsidR="006507E5" w:rsidRPr="000D79E3" w:rsidTr="001745B4">
        <w:trPr>
          <w:cantSplit/>
          <w:trHeight w:val="331"/>
        </w:trPr>
        <w:tc>
          <w:tcPr>
            <w:tcW w:w="1241" w:type="pct"/>
            <w:vAlign w:val="center"/>
          </w:tcPr>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УрГУПС</w:t>
            </w:r>
          </w:p>
        </w:tc>
        <w:tc>
          <w:tcPr>
            <w:tcW w:w="2558" w:type="pct"/>
            <w:vMerge w:val="restart"/>
          </w:tcPr>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ЭКЗАМЕНАЦИОННЫЙ БИЛЕТ № 1</w:t>
            </w:r>
          </w:p>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по  дисциплине:</w:t>
            </w:r>
          </w:p>
          <w:p w:rsidR="006507E5" w:rsidRPr="00DB6182" w:rsidRDefault="006507E5" w:rsidP="00DB6182">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w:t>
            </w:r>
            <w:r w:rsidR="00DB6182" w:rsidRPr="00934C8F">
              <w:rPr>
                <w:rFonts w:ascii="Times New Roman" w:eastAsia="Calibri" w:hAnsi="Times New Roman"/>
                <w:color w:val="000000"/>
                <w:sz w:val="24"/>
                <w:szCs w:val="24"/>
              </w:rPr>
              <w:t>Информационные технологии в строительном бизнесе</w:t>
            </w:r>
            <w:r w:rsidRPr="000D79E3">
              <w:rPr>
                <w:rFonts w:ascii="Times New Roman" w:eastAsia="Calibri" w:hAnsi="Times New Roman"/>
                <w:sz w:val="24"/>
                <w:szCs w:val="24"/>
              </w:rPr>
              <w:t>»</w:t>
            </w:r>
          </w:p>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 xml:space="preserve">для направления подготовки 38.03.01 «Экономика», </w:t>
            </w:r>
            <w:r w:rsidR="00B15514">
              <w:rPr>
                <w:rFonts w:ascii="Times New Roman" w:eastAsia="Calibri" w:hAnsi="Times New Roman"/>
                <w:sz w:val="24"/>
                <w:szCs w:val="24"/>
              </w:rPr>
              <w:t>профиль «</w:t>
            </w:r>
            <w:r w:rsidR="00EE7E28">
              <w:rPr>
                <w:rFonts w:ascii="Times New Roman" w:eastAsia="Calibri" w:hAnsi="Times New Roman"/>
                <w:sz w:val="24"/>
                <w:szCs w:val="24"/>
              </w:rPr>
              <w:t>Экономика строительного бизнеса</w:t>
            </w:r>
            <w:r w:rsidR="00B15514">
              <w:rPr>
                <w:rFonts w:ascii="Times New Roman" w:eastAsia="Calibri" w:hAnsi="Times New Roman"/>
                <w:sz w:val="24"/>
                <w:szCs w:val="24"/>
              </w:rPr>
              <w:t>»</w:t>
            </w:r>
          </w:p>
        </w:tc>
        <w:tc>
          <w:tcPr>
            <w:tcW w:w="1201" w:type="pct"/>
          </w:tcPr>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УТВЕРЖДАЮ:</w:t>
            </w:r>
          </w:p>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Зав. кафедрой,</w:t>
            </w:r>
          </w:p>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д.э.н., проф.</w:t>
            </w:r>
          </w:p>
        </w:tc>
      </w:tr>
      <w:tr w:rsidR="006507E5" w:rsidRPr="000D79E3" w:rsidTr="006507E5">
        <w:trPr>
          <w:cantSplit/>
          <w:trHeight w:val="775"/>
        </w:trPr>
        <w:tc>
          <w:tcPr>
            <w:tcW w:w="1241" w:type="pct"/>
            <w:vMerge w:val="restart"/>
            <w:vAlign w:val="center"/>
          </w:tcPr>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Кафедра «Экономика транспорта»</w:t>
            </w:r>
          </w:p>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 xml:space="preserve">2021-2022 </w:t>
            </w:r>
            <w:proofErr w:type="spellStart"/>
            <w:r w:rsidRPr="000D79E3">
              <w:rPr>
                <w:rFonts w:ascii="Times New Roman" w:eastAsia="Calibri" w:hAnsi="Times New Roman"/>
                <w:sz w:val="24"/>
                <w:szCs w:val="24"/>
              </w:rPr>
              <w:t>уч.гг</w:t>
            </w:r>
            <w:proofErr w:type="spellEnd"/>
            <w:r w:rsidRPr="000D79E3">
              <w:rPr>
                <w:rFonts w:ascii="Times New Roman" w:eastAsia="Calibri" w:hAnsi="Times New Roman"/>
                <w:sz w:val="24"/>
                <w:szCs w:val="24"/>
              </w:rPr>
              <w:t>.</w:t>
            </w:r>
          </w:p>
        </w:tc>
        <w:tc>
          <w:tcPr>
            <w:tcW w:w="2558" w:type="pct"/>
            <w:vMerge/>
            <w:vAlign w:val="center"/>
          </w:tcPr>
          <w:p w:rsidR="006507E5" w:rsidRPr="000D79E3" w:rsidRDefault="006507E5" w:rsidP="000D79E3">
            <w:pPr>
              <w:spacing w:after="0" w:line="240" w:lineRule="auto"/>
              <w:jc w:val="center"/>
              <w:rPr>
                <w:rFonts w:ascii="Times New Roman" w:eastAsia="Calibri" w:hAnsi="Times New Roman"/>
                <w:sz w:val="24"/>
                <w:szCs w:val="24"/>
              </w:rPr>
            </w:pPr>
          </w:p>
        </w:tc>
        <w:tc>
          <w:tcPr>
            <w:tcW w:w="1201" w:type="pct"/>
          </w:tcPr>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SimSun" w:hAnsi="Times New Roman"/>
                <w:noProof/>
                <w:sz w:val="24"/>
                <w:szCs w:val="24"/>
              </w:rPr>
              <w:drawing>
                <wp:inline distT="0" distB="0" distL="0" distR="0" wp14:anchorId="0C8DE778" wp14:editId="3AF59A38">
                  <wp:extent cx="1294130" cy="483235"/>
                  <wp:effectExtent l="0" t="0" r="1270" b="0"/>
                  <wp:docPr id="129" name="Рисунок 6" descr="подпись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подпись 2"/>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294130" cy="483235"/>
                          </a:xfrm>
                          <a:prstGeom prst="rect">
                            <a:avLst/>
                          </a:prstGeom>
                          <a:noFill/>
                          <a:ln>
                            <a:noFill/>
                          </a:ln>
                        </pic:spPr>
                      </pic:pic>
                    </a:graphicData>
                  </a:graphic>
                </wp:inline>
              </w:drawing>
            </w:r>
          </w:p>
        </w:tc>
      </w:tr>
      <w:tr w:rsidR="006507E5" w:rsidRPr="000D79E3" w:rsidTr="006507E5">
        <w:trPr>
          <w:cantSplit/>
          <w:trHeight w:val="485"/>
        </w:trPr>
        <w:tc>
          <w:tcPr>
            <w:tcW w:w="1241" w:type="pct"/>
            <w:vMerge/>
            <w:vAlign w:val="center"/>
          </w:tcPr>
          <w:p w:rsidR="006507E5" w:rsidRPr="000D79E3" w:rsidRDefault="006507E5" w:rsidP="000D79E3">
            <w:pPr>
              <w:spacing w:after="0" w:line="240" w:lineRule="auto"/>
              <w:jc w:val="center"/>
              <w:rPr>
                <w:rFonts w:ascii="Times New Roman" w:eastAsia="Calibri" w:hAnsi="Times New Roman"/>
                <w:sz w:val="24"/>
                <w:szCs w:val="24"/>
              </w:rPr>
            </w:pPr>
          </w:p>
        </w:tc>
        <w:tc>
          <w:tcPr>
            <w:tcW w:w="2558" w:type="pct"/>
            <w:vMerge/>
            <w:vAlign w:val="center"/>
          </w:tcPr>
          <w:p w:rsidR="006507E5" w:rsidRPr="000D79E3" w:rsidRDefault="006507E5" w:rsidP="000D79E3">
            <w:pPr>
              <w:spacing w:after="0" w:line="240" w:lineRule="auto"/>
              <w:jc w:val="center"/>
              <w:rPr>
                <w:rFonts w:ascii="Times New Roman" w:eastAsia="Calibri" w:hAnsi="Times New Roman"/>
                <w:sz w:val="24"/>
                <w:szCs w:val="24"/>
              </w:rPr>
            </w:pPr>
          </w:p>
        </w:tc>
        <w:tc>
          <w:tcPr>
            <w:tcW w:w="1201" w:type="pct"/>
            <w:vAlign w:val="bottom"/>
          </w:tcPr>
          <w:p w:rsidR="006507E5" w:rsidRPr="000D79E3" w:rsidRDefault="006507E5" w:rsidP="000D79E3">
            <w:pPr>
              <w:spacing w:after="0" w:line="240" w:lineRule="auto"/>
              <w:jc w:val="center"/>
              <w:rPr>
                <w:rFonts w:ascii="Times New Roman" w:eastAsia="Calibri" w:hAnsi="Times New Roman"/>
                <w:sz w:val="24"/>
                <w:szCs w:val="24"/>
              </w:rPr>
            </w:pPr>
            <w:proofErr w:type="spellStart"/>
            <w:r w:rsidRPr="000D79E3">
              <w:rPr>
                <w:rFonts w:ascii="Times New Roman" w:eastAsia="Calibri" w:hAnsi="Times New Roman"/>
                <w:sz w:val="24"/>
                <w:szCs w:val="24"/>
              </w:rPr>
              <w:t>Рачек</w:t>
            </w:r>
            <w:proofErr w:type="spellEnd"/>
            <w:r w:rsidRPr="000D79E3">
              <w:rPr>
                <w:rFonts w:ascii="Times New Roman" w:eastAsia="Calibri" w:hAnsi="Times New Roman"/>
                <w:sz w:val="24"/>
                <w:szCs w:val="24"/>
              </w:rPr>
              <w:t xml:space="preserve"> С.В.</w:t>
            </w:r>
          </w:p>
        </w:tc>
      </w:tr>
      <w:tr w:rsidR="006507E5" w:rsidRPr="000D79E3" w:rsidTr="001745B4">
        <w:trPr>
          <w:cantSplit/>
          <w:trHeight w:val="70"/>
        </w:trPr>
        <w:tc>
          <w:tcPr>
            <w:tcW w:w="5000" w:type="pct"/>
            <w:gridSpan w:val="3"/>
            <w:vAlign w:val="center"/>
          </w:tcPr>
          <w:p w:rsidR="006507E5" w:rsidRPr="000D79E3" w:rsidRDefault="006507E5" w:rsidP="000D79E3">
            <w:pPr>
              <w:tabs>
                <w:tab w:val="left" w:pos="900"/>
              </w:tabs>
              <w:spacing w:after="0" w:line="240" w:lineRule="auto"/>
              <w:rPr>
                <w:rFonts w:ascii="Times New Roman" w:eastAsia="Calibri" w:hAnsi="Times New Roman"/>
                <w:sz w:val="24"/>
                <w:szCs w:val="24"/>
              </w:rPr>
            </w:pPr>
            <w:r w:rsidRPr="000D79E3">
              <w:rPr>
                <w:rFonts w:ascii="Times New Roman" w:eastAsia="Calibri" w:hAnsi="Times New Roman"/>
                <w:sz w:val="24"/>
                <w:szCs w:val="24"/>
              </w:rPr>
              <w:t xml:space="preserve">1. </w:t>
            </w:r>
            <w:r w:rsidR="00F1668C" w:rsidRPr="00F1668C">
              <w:rPr>
                <w:rFonts w:ascii="Times New Roman" w:hAnsi="Times New Roman"/>
                <w:color w:val="000000"/>
                <w:sz w:val="24"/>
                <w:szCs w:val="26"/>
              </w:rPr>
              <w:t>Информационные продукты и услуги. Ведущие мировые информационные корпорации</w:t>
            </w:r>
            <w:r w:rsidR="00F1668C">
              <w:rPr>
                <w:rFonts w:ascii="Times New Roman" w:hAnsi="Times New Roman"/>
                <w:color w:val="000000"/>
                <w:sz w:val="24"/>
                <w:szCs w:val="26"/>
              </w:rPr>
              <w:t>.</w:t>
            </w:r>
          </w:p>
        </w:tc>
      </w:tr>
      <w:tr w:rsidR="00F1668C" w:rsidRPr="000D79E3" w:rsidTr="001745B4">
        <w:trPr>
          <w:cantSplit/>
          <w:trHeight w:val="70"/>
        </w:trPr>
        <w:tc>
          <w:tcPr>
            <w:tcW w:w="5000" w:type="pct"/>
            <w:gridSpan w:val="3"/>
            <w:vAlign w:val="center"/>
          </w:tcPr>
          <w:p w:rsidR="00F1668C" w:rsidRPr="000D79E3" w:rsidRDefault="00F1668C" w:rsidP="000D79E3">
            <w:pPr>
              <w:tabs>
                <w:tab w:val="left" w:pos="900"/>
              </w:tabs>
              <w:spacing w:after="0" w:line="240" w:lineRule="auto"/>
              <w:rPr>
                <w:rFonts w:ascii="Times New Roman" w:eastAsia="Calibri" w:hAnsi="Times New Roman"/>
                <w:sz w:val="24"/>
                <w:szCs w:val="24"/>
              </w:rPr>
            </w:pPr>
            <w:r>
              <w:rPr>
                <w:rFonts w:ascii="Times New Roman" w:eastAsia="Calibri" w:hAnsi="Times New Roman"/>
                <w:sz w:val="24"/>
                <w:szCs w:val="24"/>
              </w:rPr>
              <w:lastRenderedPageBreak/>
              <w:t xml:space="preserve">2. </w:t>
            </w:r>
            <w:r w:rsidRPr="0094444D">
              <w:rPr>
                <w:rFonts w:ascii="Times New Roman" w:hAnsi="Times New Roman"/>
                <w:color w:val="000000"/>
                <w:sz w:val="24"/>
                <w:szCs w:val="24"/>
              </w:rPr>
              <w:t xml:space="preserve">Информационные технологии управления проектами. Информационная система планирования и управления проектами MS </w:t>
            </w:r>
            <w:proofErr w:type="spellStart"/>
            <w:r w:rsidRPr="0094444D">
              <w:rPr>
                <w:rFonts w:ascii="Times New Roman" w:hAnsi="Times New Roman"/>
                <w:color w:val="000000"/>
                <w:sz w:val="24"/>
                <w:szCs w:val="24"/>
              </w:rPr>
              <w:t>Project</w:t>
            </w:r>
            <w:proofErr w:type="spellEnd"/>
            <w:r w:rsidRPr="0094444D">
              <w:rPr>
                <w:rFonts w:ascii="Times New Roman" w:hAnsi="Times New Roman"/>
                <w:color w:val="000000"/>
                <w:sz w:val="24"/>
                <w:szCs w:val="24"/>
              </w:rPr>
              <w:t>.</w:t>
            </w:r>
          </w:p>
        </w:tc>
      </w:tr>
      <w:tr w:rsidR="006507E5" w:rsidRPr="000D79E3" w:rsidTr="001745B4">
        <w:trPr>
          <w:cantSplit/>
          <w:trHeight w:val="70"/>
        </w:trPr>
        <w:tc>
          <w:tcPr>
            <w:tcW w:w="5000" w:type="pct"/>
            <w:gridSpan w:val="3"/>
            <w:vAlign w:val="center"/>
          </w:tcPr>
          <w:p w:rsidR="006507E5" w:rsidRPr="000D79E3" w:rsidRDefault="00F1668C" w:rsidP="00461251">
            <w:pPr>
              <w:spacing w:after="0" w:line="240" w:lineRule="auto"/>
              <w:rPr>
                <w:rFonts w:ascii="Times New Roman" w:eastAsia="Calibri" w:hAnsi="Times New Roman"/>
                <w:sz w:val="24"/>
                <w:szCs w:val="24"/>
              </w:rPr>
            </w:pPr>
            <w:r>
              <w:rPr>
                <w:rFonts w:ascii="Times New Roman" w:eastAsia="SimSun" w:hAnsi="Times New Roman"/>
                <w:sz w:val="24"/>
                <w:szCs w:val="24"/>
              </w:rPr>
              <w:t>3</w:t>
            </w:r>
            <w:r w:rsidR="006507E5" w:rsidRPr="000D79E3">
              <w:rPr>
                <w:rFonts w:ascii="Times New Roman" w:eastAsia="SimSun" w:hAnsi="Times New Roman"/>
                <w:sz w:val="24"/>
                <w:szCs w:val="24"/>
              </w:rPr>
              <w:t xml:space="preserve">. </w:t>
            </w:r>
            <w:r w:rsidR="00461251">
              <w:rPr>
                <w:rFonts w:ascii="Times New Roman" w:eastAsia="SimSun" w:hAnsi="Times New Roman"/>
                <w:sz w:val="24"/>
                <w:szCs w:val="24"/>
              </w:rPr>
              <w:t>Типовое п</w:t>
            </w:r>
            <w:r w:rsidR="006507E5" w:rsidRPr="000D79E3">
              <w:rPr>
                <w:rFonts w:ascii="Times New Roman" w:eastAsia="SimSun" w:hAnsi="Times New Roman"/>
                <w:sz w:val="24"/>
                <w:szCs w:val="24"/>
              </w:rPr>
              <w:t>рактическое задание</w:t>
            </w:r>
            <w:r>
              <w:rPr>
                <w:rFonts w:ascii="Times New Roman" w:eastAsia="SimSun" w:hAnsi="Times New Roman"/>
                <w:sz w:val="24"/>
                <w:szCs w:val="24"/>
              </w:rPr>
              <w:t>.</w:t>
            </w:r>
          </w:p>
        </w:tc>
      </w:tr>
    </w:tbl>
    <w:p w:rsidR="006507E5" w:rsidRPr="000D79E3" w:rsidRDefault="006507E5" w:rsidP="000D79E3">
      <w:pPr>
        <w:spacing w:after="0" w:line="240" w:lineRule="auto"/>
        <w:rPr>
          <w:rFonts w:ascii="Times New Roman" w:eastAsia="Calibri" w:hAnsi="Times New Roman"/>
          <w:sz w:val="24"/>
          <w:szCs w:val="24"/>
        </w:rPr>
      </w:pPr>
    </w:p>
    <w:p w:rsidR="006507E5" w:rsidRPr="001745B4" w:rsidRDefault="006507E5" w:rsidP="001745B4">
      <w:pPr>
        <w:pStyle w:val="a5"/>
        <w:numPr>
          <w:ilvl w:val="1"/>
          <w:numId w:val="10"/>
        </w:numPr>
        <w:tabs>
          <w:tab w:val="left" w:pos="709"/>
          <w:tab w:val="left" w:pos="1134"/>
        </w:tabs>
        <w:autoSpaceDE w:val="0"/>
        <w:autoSpaceDN w:val="0"/>
        <w:adjustRightInd w:val="0"/>
        <w:spacing w:after="0" w:line="240" w:lineRule="auto"/>
        <w:rPr>
          <w:rFonts w:ascii="Times New Roman" w:eastAsia="Calibri" w:hAnsi="Times New Roman"/>
          <w:i/>
          <w:sz w:val="24"/>
          <w:szCs w:val="24"/>
        </w:rPr>
      </w:pPr>
      <w:r w:rsidRPr="001745B4">
        <w:rPr>
          <w:rFonts w:ascii="Times New Roman" w:eastAsia="Calibri" w:hAnsi="Times New Roman"/>
          <w:i/>
          <w:sz w:val="24"/>
          <w:szCs w:val="24"/>
        </w:rPr>
        <w:t>Практическое задание</w:t>
      </w:r>
    </w:p>
    <w:p w:rsidR="00F1668C" w:rsidRPr="0094444D" w:rsidRDefault="00F1668C" w:rsidP="00F1668C">
      <w:pPr>
        <w:shd w:val="clear" w:color="auto" w:fill="FFFFFF"/>
        <w:spacing w:after="0" w:line="240" w:lineRule="auto"/>
        <w:ind w:firstLine="709"/>
        <w:jc w:val="both"/>
        <w:rPr>
          <w:rFonts w:ascii="Times New Roman" w:hAnsi="Times New Roman"/>
          <w:sz w:val="24"/>
          <w:szCs w:val="24"/>
        </w:rPr>
      </w:pPr>
      <w:r w:rsidRPr="0094444D">
        <w:rPr>
          <w:rFonts w:ascii="Times New Roman" w:hAnsi="Times New Roman"/>
          <w:spacing w:val="-5"/>
          <w:sz w:val="24"/>
          <w:szCs w:val="24"/>
        </w:rPr>
        <w:t>В программе «1С: Управление торговлей» введите остаток товаров, принятых на реализацию от поставщика «Персо</w:t>
      </w:r>
      <w:r w:rsidRPr="0094444D">
        <w:rPr>
          <w:rFonts w:ascii="Times New Roman" w:hAnsi="Times New Roman"/>
          <w:spacing w:val="-5"/>
          <w:sz w:val="24"/>
          <w:szCs w:val="24"/>
        </w:rPr>
        <w:softHyphen/>
      </w:r>
      <w:r w:rsidRPr="0094444D">
        <w:rPr>
          <w:rFonts w:ascii="Times New Roman" w:hAnsi="Times New Roman"/>
          <w:sz w:val="24"/>
          <w:szCs w:val="24"/>
        </w:rPr>
        <w:t>на» по договору комиссии ИН-3 на оптовый склад:</w:t>
      </w:r>
    </w:p>
    <w:p w:rsidR="00F1668C" w:rsidRPr="0094444D" w:rsidRDefault="00F1668C" w:rsidP="00F1668C">
      <w:pPr>
        <w:autoSpaceDE w:val="0"/>
        <w:autoSpaceDN w:val="0"/>
        <w:adjustRightInd w:val="0"/>
        <w:spacing w:after="0" w:line="240" w:lineRule="auto"/>
        <w:ind w:firstLine="709"/>
        <w:jc w:val="both"/>
        <w:rPr>
          <w:rFonts w:ascii="Times New Roman" w:hAnsi="Times New Roman"/>
          <w:spacing w:val="-4"/>
          <w:sz w:val="24"/>
          <w:szCs w:val="24"/>
        </w:rPr>
      </w:pPr>
      <w:r w:rsidRPr="0094444D">
        <w:rPr>
          <w:rFonts w:ascii="Times New Roman" w:hAnsi="Times New Roman"/>
          <w:spacing w:val="-4"/>
          <w:sz w:val="24"/>
          <w:szCs w:val="24"/>
        </w:rPr>
        <w:t xml:space="preserve">«Карта мира» (на немецком языке, политическая) – 5 шт.; </w:t>
      </w:r>
    </w:p>
    <w:p w:rsidR="00F1668C" w:rsidRPr="0094444D" w:rsidRDefault="00F1668C" w:rsidP="00F1668C">
      <w:pPr>
        <w:autoSpaceDE w:val="0"/>
        <w:autoSpaceDN w:val="0"/>
        <w:adjustRightInd w:val="0"/>
        <w:spacing w:after="0" w:line="240" w:lineRule="auto"/>
        <w:ind w:firstLine="709"/>
        <w:jc w:val="both"/>
        <w:rPr>
          <w:rFonts w:ascii="Times New Roman" w:hAnsi="Times New Roman"/>
          <w:spacing w:val="-6"/>
          <w:sz w:val="24"/>
          <w:szCs w:val="24"/>
        </w:rPr>
      </w:pPr>
      <w:r w:rsidRPr="0094444D">
        <w:rPr>
          <w:rFonts w:ascii="Times New Roman" w:hAnsi="Times New Roman"/>
          <w:spacing w:val="-6"/>
          <w:sz w:val="24"/>
          <w:szCs w:val="24"/>
        </w:rPr>
        <w:t xml:space="preserve">«Карта мира» (на английском языке, политическая) – 5 шт. </w:t>
      </w:r>
    </w:p>
    <w:p w:rsidR="00F1668C" w:rsidRPr="0094444D" w:rsidRDefault="00F1668C" w:rsidP="00F1668C">
      <w:pPr>
        <w:autoSpaceDE w:val="0"/>
        <w:autoSpaceDN w:val="0"/>
        <w:adjustRightInd w:val="0"/>
        <w:spacing w:after="0" w:line="240" w:lineRule="auto"/>
        <w:ind w:firstLine="709"/>
        <w:jc w:val="both"/>
        <w:rPr>
          <w:rFonts w:ascii="Times New Roman" w:hAnsi="Times New Roman"/>
          <w:spacing w:val="-5"/>
          <w:sz w:val="24"/>
          <w:szCs w:val="24"/>
        </w:rPr>
      </w:pPr>
      <w:r w:rsidRPr="0094444D">
        <w:rPr>
          <w:rFonts w:ascii="Times New Roman" w:hAnsi="Times New Roman"/>
          <w:spacing w:val="-5"/>
          <w:sz w:val="24"/>
          <w:szCs w:val="24"/>
        </w:rPr>
        <w:t xml:space="preserve">Общая сумма по документу: 3097,50 </w:t>
      </w:r>
      <w:proofErr w:type="spellStart"/>
      <w:r w:rsidRPr="0094444D">
        <w:rPr>
          <w:rFonts w:ascii="Times New Roman" w:hAnsi="Times New Roman"/>
          <w:spacing w:val="-5"/>
          <w:sz w:val="24"/>
          <w:szCs w:val="24"/>
        </w:rPr>
        <w:t>руб</w:t>
      </w:r>
      <w:proofErr w:type="spellEnd"/>
    </w:p>
    <w:p w:rsidR="00F1668C" w:rsidRPr="0094444D" w:rsidRDefault="00F1668C" w:rsidP="00F1668C">
      <w:pPr>
        <w:autoSpaceDE w:val="0"/>
        <w:autoSpaceDN w:val="0"/>
        <w:adjustRightInd w:val="0"/>
        <w:spacing w:after="0" w:line="240" w:lineRule="auto"/>
        <w:ind w:firstLine="709"/>
        <w:jc w:val="both"/>
        <w:rPr>
          <w:rFonts w:ascii="Times New Roman" w:hAnsi="Times New Roman"/>
          <w:spacing w:val="-4"/>
          <w:sz w:val="24"/>
          <w:szCs w:val="24"/>
        </w:rPr>
      </w:pPr>
      <w:r w:rsidRPr="0094444D">
        <w:rPr>
          <w:rFonts w:ascii="Times New Roman" w:hAnsi="Times New Roman"/>
          <w:spacing w:val="-4"/>
          <w:sz w:val="24"/>
          <w:szCs w:val="24"/>
        </w:rPr>
        <w:t>Сформируйте этой же датой отчет «Взаиморасчеты с подотчетными лицами»</w:t>
      </w:r>
    </w:p>
    <w:p w:rsidR="001745B4" w:rsidRDefault="001745B4" w:rsidP="00F1668C">
      <w:pPr>
        <w:spacing w:after="0" w:line="240" w:lineRule="auto"/>
        <w:rPr>
          <w:rFonts w:ascii="Times New Roman" w:eastAsia="Calibri" w:hAnsi="Times New Roman"/>
          <w:sz w:val="24"/>
          <w:szCs w:val="24"/>
        </w:rPr>
      </w:pPr>
    </w:p>
    <w:p w:rsidR="006507E5" w:rsidRPr="001745B4" w:rsidRDefault="006507E5" w:rsidP="001745B4">
      <w:pPr>
        <w:spacing w:after="0" w:line="240" w:lineRule="auto"/>
        <w:ind w:firstLine="708"/>
        <w:jc w:val="both"/>
        <w:rPr>
          <w:rFonts w:ascii="Times New Roman" w:eastAsia="Calibri" w:hAnsi="Times New Roman"/>
          <w:sz w:val="24"/>
          <w:szCs w:val="24"/>
        </w:rPr>
      </w:pPr>
      <w:r w:rsidRPr="001745B4">
        <w:rPr>
          <w:rFonts w:ascii="Times New Roman" w:hAnsi="Times New Roman"/>
          <w:b/>
          <w:sz w:val="24"/>
          <w:szCs w:val="24"/>
        </w:rPr>
        <w:t>4 Порядок проведения промежуточной аттестации обучающихся</w:t>
      </w:r>
    </w:p>
    <w:p w:rsidR="006507E5" w:rsidRPr="000D79E3" w:rsidRDefault="006507E5" w:rsidP="000D79E3">
      <w:pPr>
        <w:autoSpaceDE w:val="0"/>
        <w:autoSpaceDN w:val="0"/>
        <w:adjustRightInd w:val="0"/>
        <w:spacing w:after="0" w:line="240" w:lineRule="auto"/>
        <w:ind w:firstLine="709"/>
        <w:jc w:val="both"/>
        <w:rPr>
          <w:rFonts w:ascii="Times New Roman" w:hAnsi="Times New Roman"/>
          <w:i/>
          <w:sz w:val="24"/>
          <w:szCs w:val="24"/>
        </w:rPr>
      </w:pPr>
    </w:p>
    <w:p w:rsidR="006507E5" w:rsidRPr="000D79E3" w:rsidRDefault="006507E5" w:rsidP="000D79E3">
      <w:pPr>
        <w:tabs>
          <w:tab w:val="left" w:pos="-6521"/>
          <w:tab w:val="left" w:pos="1276"/>
        </w:tabs>
        <w:spacing w:after="0" w:line="240" w:lineRule="auto"/>
        <w:ind w:firstLine="709"/>
        <w:contextualSpacing/>
        <w:jc w:val="both"/>
        <w:rPr>
          <w:rFonts w:ascii="Times New Roman" w:hAnsi="Times New Roman"/>
          <w:i/>
          <w:sz w:val="24"/>
          <w:szCs w:val="24"/>
          <w:lang w:eastAsia="en-US"/>
        </w:rPr>
      </w:pPr>
      <w:r w:rsidRPr="000D79E3">
        <w:rPr>
          <w:rFonts w:ascii="Times New Roman" w:hAnsi="Times New Roman"/>
          <w:i/>
          <w:sz w:val="24"/>
          <w:szCs w:val="24"/>
          <w:lang w:eastAsia="en-US"/>
        </w:rPr>
        <w:t xml:space="preserve">4.1 Документы СМК вуза </w:t>
      </w:r>
    </w:p>
    <w:p w:rsidR="006507E5" w:rsidRPr="000D79E3" w:rsidRDefault="006507E5" w:rsidP="000D79E3">
      <w:pPr>
        <w:tabs>
          <w:tab w:val="left" w:pos="-6521"/>
          <w:tab w:val="left" w:pos="1276"/>
        </w:tabs>
        <w:spacing w:after="0" w:line="240" w:lineRule="auto"/>
        <w:ind w:firstLine="709"/>
        <w:contextualSpacing/>
        <w:jc w:val="both"/>
        <w:rPr>
          <w:rFonts w:ascii="Times New Roman" w:hAnsi="Times New Roman"/>
          <w:sz w:val="24"/>
          <w:szCs w:val="24"/>
          <w:lang w:eastAsia="en-US"/>
        </w:rPr>
      </w:pPr>
      <w:r w:rsidRPr="000D79E3">
        <w:rPr>
          <w:rFonts w:ascii="Times New Roman" w:hAnsi="Times New Roman"/>
          <w:sz w:val="24"/>
          <w:szCs w:val="24"/>
          <w:lang w:eastAsia="en-US"/>
        </w:rPr>
        <w:t>Формы, система оценивания, порядок проведения промежуточной аттестации обучающихся, включая порядок установления сроков прохождения испытаний промежуточной аттестации, для лиц, не прошедших промежуточную аттестацию по уважительным причинам или имеющим академическую задолженность, а также периодичность проведения промежуточной аттестации обучающихся регламентированы следующими положениями:</w:t>
      </w:r>
    </w:p>
    <w:p w:rsidR="00047648" w:rsidRPr="000D79E3" w:rsidRDefault="00047648" w:rsidP="00047648">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ПЛ </w:t>
      </w:r>
      <w:r w:rsidR="00770E0C">
        <w:rPr>
          <w:rFonts w:ascii="Times New Roman" w:eastAsia="Calibri" w:hAnsi="Times New Roman"/>
          <w:spacing w:val="-6"/>
          <w:sz w:val="24"/>
          <w:szCs w:val="24"/>
        </w:rPr>
        <w:t>2.3.19-2018</w:t>
      </w:r>
      <w:r w:rsidRPr="000D79E3">
        <w:rPr>
          <w:rFonts w:ascii="Times New Roman" w:eastAsia="Calibri" w:hAnsi="Times New Roman"/>
          <w:spacing w:val="-6"/>
          <w:sz w:val="24"/>
          <w:szCs w:val="24"/>
        </w:rPr>
        <w:t xml:space="preserve"> «СМК. Организация и осуществление образовательной деятельности по образовательным программам высшего образования – программам бакалавриата, программам специалитета, программам магистратуры»;</w:t>
      </w:r>
    </w:p>
    <w:p w:rsidR="00047648" w:rsidRPr="000D79E3" w:rsidRDefault="00047648" w:rsidP="00047648">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ПЛ </w:t>
      </w:r>
      <w:r w:rsidR="00770E0C">
        <w:rPr>
          <w:rFonts w:ascii="Times New Roman" w:eastAsia="Calibri" w:hAnsi="Times New Roman"/>
          <w:spacing w:val="-6"/>
          <w:sz w:val="24"/>
          <w:szCs w:val="24"/>
        </w:rPr>
        <w:t>2.3.22-2018</w:t>
      </w:r>
      <w:r w:rsidRPr="000D79E3">
        <w:rPr>
          <w:rFonts w:ascii="Times New Roman" w:eastAsia="Calibri" w:hAnsi="Times New Roman"/>
          <w:spacing w:val="-6"/>
          <w:sz w:val="24"/>
          <w:szCs w:val="24"/>
        </w:rPr>
        <w:t xml:space="preserve"> «СМК. О формировании фонда оценочных материалов»;</w:t>
      </w:r>
    </w:p>
    <w:p w:rsidR="001745B4" w:rsidRDefault="00047648" w:rsidP="00047648">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ПЛ </w:t>
      </w:r>
      <w:r w:rsidR="00770E0C">
        <w:rPr>
          <w:rFonts w:ascii="Times New Roman" w:eastAsia="Calibri" w:hAnsi="Times New Roman"/>
          <w:spacing w:val="-6"/>
          <w:sz w:val="24"/>
          <w:szCs w:val="24"/>
        </w:rPr>
        <w:t>2.3.3-2018</w:t>
      </w:r>
      <w:r w:rsidRPr="000D79E3">
        <w:rPr>
          <w:rFonts w:ascii="Times New Roman" w:eastAsia="Calibri" w:hAnsi="Times New Roman"/>
          <w:spacing w:val="-6"/>
          <w:sz w:val="24"/>
          <w:szCs w:val="24"/>
        </w:rPr>
        <w:t xml:space="preserve"> «СМК. Система мониторинга качества образования с использованием технологии компьютерного тестирования».</w:t>
      </w:r>
    </w:p>
    <w:p w:rsidR="00047648" w:rsidRPr="00047648" w:rsidRDefault="00047648" w:rsidP="00047648">
      <w:pPr>
        <w:spacing w:after="0" w:line="240" w:lineRule="auto"/>
        <w:ind w:firstLine="709"/>
        <w:jc w:val="both"/>
        <w:rPr>
          <w:rFonts w:ascii="Times New Roman" w:eastAsia="Calibri" w:hAnsi="Times New Roman"/>
          <w:spacing w:val="-6"/>
          <w:sz w:val="24"/>
          <w:szCs w:val="24"/>
        </w:rPr>
      </w:pPr>
    </w:p>
    <w:p w:rsidR="006507E5" w:rsidRPr="000D79E3" w:rsidRDefault="006507E5" w:rsidP="000D79E3">
      <w:pPr>
        <w:tabs>
          <w:tab w:val="left" w:pos="-6521"/>
          <w:tab w:val="left" w:pos="1276"/>
        </w:tabs>
        <w:spacing w:after="0" w:line="240" w:lineRule="auto"/>
        <w:ind w:firstLine="709"/>
        <w:contextualSpacing/>
        <w:jc w:val="both"/>
        <w:rPr>
          <w:rFonts w:ascii="Times New Roman" w:hAnsi="Times New Roman"/>
          <w:i/>
          <w:sz w:val="24"/>
          <w:szCs w:val="24"/>
          <w:lang w:eastAsia="en-US"/>
        </w:rPr>
      </w:pPr>
      <w:r w:rsidRPr="000D79E3">
        <w:rPr>
          <w:rFonts w:ascii="Times New Roman" w:hAnsi="Times New Roman"/>
          <w:i/>
          <w:sz w:val="24"/>
          <w:szCs w:val="24"/>
          <w:lang w:eastAsia="en-US"/>
        </w:rPr>
        <w:t>4.</w:t>
      </w:r>
      <w:r w:rsidR="001745B4">
        <w:rPr>
          <w:rFonts w:ascii="Times New Roman" w:hAnsi="Times New Roman"/>
          <w:i/>
          <w:sz w:val="24"/>
          <w:szCs w:val="24"/>
          <w:lang w:eastAsia="en-US"/>
        </w:rPr>
        <w:t>2</w:t>
      </w:r>
      <w:r w:rsidRPr="000D79E3">
        <w:rPr>
          <w:rFonts w:ascii="Times New Roman" w:hAnsi="Times New Roman"/>
          <w:i/>
          <w:sz w:val="24"/>
          <w:szCs w:val="24"/>
          <w:lang w:eastAsia="en-US"/>
        </w:rPr>
        <w:t xml:space="preserve"> Методические материалы, определяющие процедуру оценивания знаний, умений, навыков и (или) опыта деятельности в ходе промежуточной аттестации</w:t>
      </w:r>
    </w:p>
    <w:p w:rsidR="001745B4" w:rsidRPr="000D79E3" w:rsidRDefault="001745B4" w:rsidP="001745B4">
      <w:pPr>
        <w:tabs>
          <w:tab w:val="left" w:pos="-6521"/>
          <w:tab w:val="left" w:pos="1276"/>
        </w:tabs>
        <w:spacing w:after="0" w:line="240" w:lineRule="auto"/>
        <w:ind w:firstLine="709"/>
        <w:contextualSpacing/>
        <w:jc w:val="both"/>
        <w:rPr>
          <w:rFonts w:ascii="Times New Roman" w:eastAsia="Calibri" w:hAnsi="Times New Roman"/>
          <w:sz w:val="24"/>
          <w:szCs w:val="24"/>
        </w:rPr>
      </w:pPr>
      <w:r w:rsidRPr="000D79E3">
        <w:rPr>
          <w:rFonts w:ascii="Times New Roman" w:hAnsi="Times New Roman"/>
          <w:sz w:val="24"/>
          <w:szCs w:val="24"/>
        </w:rPr>
        <w:t xml:space="preserve">Промежуточная аттестация по дисциплине </w:t>
      </w:r>
      <w:r w:rsidR="00F1668C" w:rsidRPr="00934C8F">
        <w:rPr>
          <w:rFonts w:ascii="Times New Roman" w:eastAsia="Calibri" w:hAnsi="Times New Roman"/>
          <w:color w:val="000000"/>
          <w:sz w:val="24"/>
          <w:szCs w:val="24"/>
        </w:rPr>
        <w:t>Б1.В.12 «Информационные технологии в строительном бизнесе»</w:t>
      </w:r>
      <w:r w:rsidR="00F1668C">
        <w:rPr>
          <w:rFonts w:ascii="Times New Roman" w:eastAsia="Calibri" w:hAnsi="Times New Roman"/>
          <w:color w:val="000000"/>
          <w:sz w:val="24"/>
          <w:szCs w:val="24"/>
        </w:rPr>
        <w:t xml:space="preserve"> </w:t>
      </w:r>
      <w:r w:rsidRPr="000D79E3">
        <w:rPr>
          <w:rFonts w:ascii="Times New Roman" w:hAnsi="Times New Roman"/>
          <w:sz w:val="24"/>
          <w:szCs w:val="24"/>
        </w:rPr>
        <w:t xml:space="preserve">завершает изучение курса и проходит в форме экзамена. </w:t>
      </w:r>
      <w:r w:rsidRPr="000D79E3">
        <w:rPr>
          <w:rFonts w:ascii="Times New Roman" w:eastAsia="Calibri" w:hAnsi="Times New Roman"/>
          <w:sz w:val="24"/>
          <w:szCs w:val="24"/>
        </w:rPr>
        <w:t xml:space="preserve">Экзамен проводится </w:t>
      </w:r>
      <w:r w:rsidRPr="000D79E3">
        <w:rPr>
          <w:rFonts w:ascii="Times New Roman" w:hAnsi="Times New Roman"/>
          <w:sz w:val="24"/>
          <w:szCs w:val="24"/>
        </w:rPr>
        <w:t>согласно расписанию экзаменационной сессии</w:t>
      </w:r>
      <w:r w:rsidRPr="000D79E3">
        <w:rPr>
          <w:rFonts w:ascii="Times New Roman" w:eastAsia="Calibri" w:hAnsi="Times New Roman"/>
          <w:sz w:val="24"/>
          <w:szCs w:val="24"/>
        </w:rPr>
        <w:t>.</w:t>
      </w:r>
    </w:p>
    <w:p w:rsidR="006507E5" w:rsidRPr="000D79E3" w:rsidRDefault="006507E5" w:rsidP="000D79E3">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 xml:space="preserve">Допуском к экзамену является итоговое тестирование. Экзамен проводится по билетам, в каждый из которых включены </w:t>
      </w:r>
      <w:r w:rsidR="00F1668C">
        <w:rPr>
          <w:rFonts w:ascii="Times New Roman" w:hAnsi="Times New Roman"/>
          <w:sz w:val="24"/>
          <w:szCs w:val="24"/>
        </w:rPr>
        <w:t>2</w:t>
      </w:r>
      <w:r w:rsidRPr="000D79E3">
        <w:rPr>
          <w:rFonts w:ascii="Times New Roman" w:hAnsi="Times New Roman"/>
          <w:sz w:val="24"/>
          <w:szCs w:val="24"/>
        </w:rPr>
        <w:t xml:space="preserve"> теоретически</w:t>
      </w:r>
      <w:r w:rsidR="00F1668C">
        <w:rPr>
          <w:rFonts w:ascii="Times New Roman" w:hAnsi="Times New Roman"/>
          <w:sz w:val="24"/>
          <w:szCs w:val="24"/>
        </w:rPr>
        <w:t>х</w:t>
      </w:r>
      <w:r w:rsidR="00461251">
        <w:rPr>
          <w:rFonts w:ascii="Times New Roman" w:hAnsi="Times New Roman"/>
          <w:sz w:val="24"/>
          <w:szCs w:val="24"/>
        </w:rPr>
        <w:t xml:space="preserve"> вопрос</w:t>
      </w:r>
      <w:r w:rsidR="00F1668C">
        <w:rPr>
          <w:rFonts w:ascii="Times New Roman" w:hAnsi="Times New Roman"/>
          <w:sz w:val="24"/>
          <w:szCs w:val="24"/>
        </w:rPr>
        <w:t>а</w:t>
      </w:r>
      <w:r w:rsidRPr="000D79E3">
        <w:rPr>
          <w:rFonts w:ascii="Times New Roman" w:hAnsi="Times New Roman"/>
          <w:sz w:val="24"/>
          <w:szCs w:val="24"/>
        </w:rPr>
        <w:t xml:space="preserve"> и </w:t>
      </w:r>
      <w:r w:rsidR="00461251">
        <w:rPr>
          <w:rFonts w:ascii="Times New Roman" w:hAnsi="Times New Roman"/>
          <w:sz w:val="24"/>
          <w:szCs w:val="24"/>
        </w:rPr>
        <w:t xml:space="preserve">типовое </w:t>
      </w:r>
      <w:r w:rsidRPr="000D79E3">
        <w:rPr>
          <w:rFonts w:ascii="Times New Roman" w:hAnsi="Times New Roman"/>
          <w:sz w:val="24"/>
          <w:szCs w:val="24"/>
        </w:rPr>
        <w:t>практическое задание.</w:t>
      </w:r>
    </w:p>
    <w:p w:rsidR="006507E5" w:rsidRPr="000D79E3" w:rsidRDefault="006507E5" w:rsidP="000D79E3">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 xml:space="preserve">Оценка за экзамен носит комплексный характер: учитывает результаты итогового тестирования и ответа на экзаменационный билет. Преподаватель вправе повысить получившееся значение с учетом результатов текущего контроля знаний и рейтинговой оценки деятельности студента в течение периода изучения дисциплины. </w:t>
      </w:r>
    </w:p>
    <w:p w:rsidR="006507E5" w:rsidRPr="000D79E3" w:rsidRDefault="006507E5" w:rsidP="001745B4">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 xml:space="preserve">В случае  применении дистанционных технологий и электронного обучения проведение промежуточной аттестации и мероприятий, предусмотренных в промежуточной аттестации  осуществляется в электронно-информационной образовательной среде (образовательная платформа электронной поддержки обучения </w:t>
      </w:r>
      <w:proofErr w:type="spellStart"/>
      <w:r w:rsidRPr="000D79E3">
        <w:rPr>
          <w:rFonts w:ascii="Times New Roman" w:hAnsi="Times New Roman"/>
          <w:sz w:val="24"/>
          <w:szCs w:val="24"/>
        </w:rPr>
        <w:t>Blackboard</w:t>
      </w:r>
      <w:proofErr w:type="spellEnd"/>
      <w:r w:rsidRPr="000D79E3">
        <w:rPr>
          <w:rFonts w:ascii="Times New Roman" w:hAnsi="Times New Roman"/>
          <w:sz w:val="24"/>
          <w:szCs w:val="24"/>
        </w:rPr>
        <w:t xml:space="preserve"> </w:t>
      </w:r>
      <w:proofErr w:type="spellStart"/>
      <w:r w:rsidRPr="000D79E3">
        <w:rPr>
          <w:rFonts w:ascii="Times New Roman" w:hAnsi="Times New Roman"/>
          <w:sz w:val="24"/>
          <w:szCs w:val="24"/>
        </w:rPr>
        <w:t>Learn</w:t>
      </w:r>
      <w:proofErr w:type="spellEnd"/>
      <w:r w:rsidRPr="000D79E3">
        <w:rPr>
          <w:rFonts w:ascii="Times New Roman" w:hAnsi="Times New Roman"/>
          <w:sz w:val="24"/>
          <w:szCs w:val="24"/>
        </w:rPr>
        <w:t xml:space="preserve"> (сайт bb.usurt.ru</w:t>
      </w:r>
      <w:r w:rsidR="001745B4">
        <w:rPr>
          <w:rFonts w:ascii="Times New Roman" w:hAnsi="Times New Roman"/>
          <w:sz w:val="24"/>
          <w:szCs w:val="24"/>
        </w:rPr>
        <w:t>)) в курсе дисциплины (модуля).</w:t>
      </w:r>
    </w:p>
    <w:p w:rsidR="006507E5" w:rsidRPr="000D79E3" w:rsidRDefault="006507E5" w:rsidP="000D79E3">
      <w:pPr>
        <w:pageBreakBefore/>
        <w:spacing w:after="0" w:line="240" w:lineRule="auto"/>
        <w:jc w:val="center"/>
        <w:rPr>
          <w:rFonts w:ascii="Times New Roman" w:eastAsia="SimSun" w:hAnsi="Times New Roman"/>
          <w:b/>
          <w:sz w:val="24"/>
          <w:szCs w:val="24"/>
          <w:lang w:eastAsia="hi-IN" w:bidi="hi-IN"/>
        </w:rPr>
      </w:pPr>
      <w:r w:rsidRPr="000D79E3">
        <w:rPr>
          <w:rFonts w:ascii="Times New Roman" w:eastAsia="SimSun" w:hAnsi="Times New Roman"/>
          <w:b/>
          <w:sz w:val="24"/>
          <w:szCs w:val="24"/>
          <w:lang w:eastAsia="hi-IN" w:bidi="hi-IN"/>
        </w:rPr>
        <w:lastRenderedPageBreak/>
        <w:t>Фонд оценочных материалов для проведения промежуточной аттестации обучающихся по дисциплине (модулю)</w:t>
      </w:r>
    </w:p>
    <w:p w:rsidR="006507E5" w:rsidRPr="000D79E3" w:rsidRDefault="006507E5" w:rsidP="000D79E3">
      <w:pPr>
        <w:pStyle w:val="1"/>
        <w:rPr>
          <w:rFonts w:eastAsia="SimSun" w:cs="Times New Roman"/>
          <w:szCs w:val="24"/>
          <w:lang w:eastAsia="hi-IN" w:bidi="hi-IN"/>
        </w:rPr>
      </w:pPr>
      <w:bookmarkStart w:id="393" w:name="_Toc86139645"/>
      <w:bookmarkStart w:id="394" w:name="_Toc94620138"/>
      <w:r w:rsidRPr="000D79E3">
        <w:rPr>
          <w:rFonts w:eastAsia="Calibri" w:cs="Times New Roman"/>
          <w:szCs w:val="24"/>
        </w:rPr>
        <w:t xml:space="preserve">Б1.В.13 </w:t>
      </w:r>
      <w:bookmarkEnd w:id="393"/>
      <w:r w:rsidR="00F1668C" w:rsidRPr="00F1668C">
        <w:rPr>
          <w:rFonts w:eastAsia="Calibri" w:cs="Times New Roman"/>
          <w:szCs w:val="24"/>
        </w:rPr>
        <w:t>Управление проектами в строительстве</w:t>
      </w:r>
      <w:bookmarkEnd w:id="394"/>
      <w:r w:rsidRPr="000D79E3">
        <w:rPr>
          <w:rFonts w:eastAsia="SimSun" w:cs="Times New Roman"/>
          <w:szCs w:val="24"/>
          <w:lang w:eastAsia="hi-IN" w:bidi="hi-IN"/>
        </w:rPr>
        <w:t xml:space="preserve"> </w:t>
      </w:r>
    </w:p>
    <w:p w:rsidR="006507E5" w:rsidRPr="001745B4" w:rsidRDefault="006507E5" w:rsidP="000D79E3">
      <w:pPr>
        <w:spacing w:after="0" w:line="240" w:lineRule="auto"/>
        <w:jc w:val="center"/>
        <w:rPr>
          <w:rFonts w:ascii="Times New Roman" w:eastAsia="SimSun" w:hAnsi="Times New Roman"/>
          <w:sz w:val="18"/>
          <w:szCs w:val="24"/>
          <w:lang w:eastAsia="hi-IN" w:bidi="hi-IN"/>
        </w:rPr>
      </w:pPr>
      <w:r w:rsidRPr="001745B4">
        <w:rPr>
          <w:rFonts w:ascii="Times New Roman" w:eastAsia="SimSun" w:hAnsi="Times New Roman"/>
          <w:sz w:val="18"/>
          <w:szCs w:val="24"/>
          <w:lang w:eastAsia="hi-IN" w:bidi="hi-IN"/>
        </w:rPr>
        <w:t>(Шифр и наименование дисциплины)</w:t>
      </w:r>
    </w:p>
    <w:p w:rsidR="006507E5" w:rsidRPr="000D79E3" w:rsidRDefault="006507E5" w:rsidP="000D79E3">
      <w:pPr>
        <w:spacing w:after="0" w:line="240" w:lineRule="auto"/>
        <w:ind w:firstLine="709"/>
        <w:jc w:val="center"/>
        <w:rPr>
          <w:rFonts w:ascii="Times New Roman" w:eastAsia="Calibri" w:hAnsi="Times New Roman"/>
          <w:b/>
          <w:bCs/>
          <w:color w:val="000000"/>
          <w:sz w:val="24"/>
          <w:szCs w:val="24"/>
        </w:rPr>
      </w:pPr>
    </w:p>
    <w:p w:rsidR="006507E5" w:rsidRPr="000D79E3" w:rsidRDefault="006507E5" w:rsidP="000D79E3">
      <w:pPr>
        <w:spacing w:after="0" w:line="240" w:lineRule="auto"/>
        <w:ind w:firstLine="709"/>
        <w:jc w:val="both"/>
        <w:rPr>
          <w:rFonts w:ascii="Times New Roman" w:eastAsia="Calibri" w:hAnsi="Times New Roman"/>
          <w:b/>
          <w:i/>
          <w:sz w:val="24"/>
          <w:szCs w:val="24"/>
        </w:rPr>
      </w:pPr>
      <w:r w:rsidRPr="000D79E3">
        <w:rPr>
          <w:rFonts w:ascii="Times New Roman" w:eastAsia="Calibri" w:hAnsi="Times New Roman"/>
          <w:b/>
          <w:i/>
          <w:sz w:val="24"/>
          <w:szCs w:val="24"/>
        </w:rPr>
        <w:t xml:space="preserve">1 Перечень компетенций с указанием этапов их формирования в процессе освоения образовательной программы </w:t>
      </w:r>
    </w:p>
    <w:p w:rsidR="006507E5" w:rsidRPr="000D79E3" w:rsidRDefault="006507E5" w:rsidP="000D79E3">
      <w:pPr>
        <w:spacing w:after="0" w:line="240" w:lineRule="auto"/>
        <w:ind w:firstLine="709"/>
        <w:rPr>
          <w:rFonts w:ascii="Times New Roman" w:eastAsia="Calibri" w:hAnsi="Times New Roman"/>
          <w:i/>
          <w:sz w:val="24"/>
          <w:szCs w:val="24"/>
        </w:rPr>
      </w:pPr>
    </w:p>
    <w:p w:rsidR="006507E5" w:rsidRPr="000D79E3" w:rsidRDefault="006507E5" w:rsidP="001745B4">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xml:space="preserve">Дисциплина </w:t>
      </w:r>
      <w:r w:rsidRPr="00F1668C">
        <w:rPr>
          <w:rFonts w:ascii="Times New Roman" w:eastAsia="Calibri" w:hAnsi="Times New Roman"/>
          <w:bCs/>
          <w:color w:val="000000"/>
          <w:sz w:val="24"/>
          <w:szCs w:val="24"/>
        </w:rPr>
        <w:t xml:space="preserve">Б1.В.13 </w:t>
      </w:r>
      <w:r w:rsidR="00F1668C" w:rsidRPr="00F1668C">
        <w:rPr>
          <w:rFonts w:ascii="Times New Roman" w:eastAsia="Calibri" w:hAnsi="Times New Roman"/>
          <w:bCs/>
          <w:color w:val="000000"/>
          <w:sz w:val="24"/>
          <w:szCs w:val="24"/>
        </w:rPr>
        <w:t>«Управление проектами в строительстве»</w:t>
      </w:r>
      <w:r w:rsidR="001745B4">
        <w:rPr>
          <w:rFonts w:ascii="Times New Roman" w:eastAsia="Calibri" w:hAnsi="Times New Roman"/>
          <w:sz w:val="24"/>
          <w:szCs w:val="24"/>
        </w:rPr>
        <w:t xml:space="preserve"> </w:t>
      </w:r>
      <w:r w:rsidRPr="000D79E3">
        <w:rPr>
          <w:rFonts w:ascii="Times New Roman" w:eastAsia="Calibri" w:hAnsi="Times New Roman"/>
          <w:sz w:val="24"/>
          <w:szCs w:val="24"/>
        </w:rPr>
        <w:t>участвует в формировании следующих компетенций и индикаторов достижения компетенций:</w:t>
      </w:r>
    </w:p>
    <w:p w:rsidR="001745B4" w:rsidRDefault="001745B4" w:rsidP="000D79E3">
      <w:pPr>
        <w:spacing w:after="0" w:line="240" w:lineRule="auto"/>
        <w:jc w:val="right"/>
        <w:rPr>
          <w:rFonts w:ascii="Times New Roman" w:eastAsia="Calibri" w:hAnsi="Times New Roman"/>
          <w:sz w:val="24"/>
          <w:szCs w:val="24"/>
        </w:rPr>
      </w:pPr>
    </w:p>
    <w:p w:rsidR="006507E5" w:rsidRPr="000D79E3" w:rsidRDefault="006507E5" w:rsidP="000D79E3">
      <w:pPr>
        <w:spacing w:after="0" w:line="240" w:lineRule="auto"/>
        <w:jc w:val="right"/>
        <w:rPr>
          <w:rFonts w:ascii="Times New Roman" w:eastAsia="Calibri" w:hAnsi="Times New Roman"/>
          <w:sz w:val="24"/>
          <w:szCs w:val="24"/>
        </w:rPr>
      </w:pPr>
      <w:r w:rsidRPr="000D79E3">
        <w:rPr>
          <w:rFonts w:ascii="Times New Roman" w:eastAsia="Calibri" w:hAnsi="Times New Roman"/>
          <w:sz w:val="24"/>
          <w:szCs w:val="24"/>
        </w:rPr>
        <w:t>Таблица 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A0" w:firstRow="1" w:lastRow="0" w:firstColumn="1" w:lastColumn="0" w:noHBand="0" w:noVBand="0"/>
      </w:tblPr>
      <w:tblGrid>
        <w:gridCol w:w="2601"/>
        <w:gridCol w:w="2897"/>
        <w:gridCol w:w="2117"/>
        <w:gridCol w:w="1852"/>
      </w:tblGrid>
      <w:tr w:rsidR="006507E5" w:rsidRPr="000D79E3" w:rsidTr="00EA286B">
        <w:tc>
          <w:tcPr>
            <w:tcW w:w="1374" w:type="pct"/>
          </w:tcPr>
          <w:p w:rsidR="006507E5" w:rsidRPr="001745B4" w:rsidRDefault="006507E5" w:rsidP="000D79E3">
            <w:pPr>
              <w:spacing w:after="0" w:line="240" w:lineRule="auto"/>
              <w:jc w:val="center"/>
              <w:rPr>
                <w:rFonts w:ascii="Times New Roman" w:eastAsia="Calibri" w:hAnsi="Times New Roman"/>
                <w:sz w:val="24"/>
                <w:szCs w:val="24"/>
              </w:rPr>
            </w:pPr>
            <w:r w:rsidRPr="001745B4">
              <w:rPr>
                <w:rFonts w:ascii="Times New Roman" w:eastAsia="Calibri" w:hAnsi="Times New Roman"/>
                <w:sz w:val="24"/>
                <w:szCs w:val="24"/>
              </w:rPr>
              <w:t>Код и наименование компетенции</w:t>
            </w:r>
          </w:p>
        </w:tc>
        <w:tc>
          <w:tcPr>
            <w:tcW w:w="1530" w:type="pct"/>
            <w:tcMar>
              <w:top w:w="0" w:type="dxa"/>
              <w:left w:w="108" w:type="dxa"/>
              <w:bottom w:w="0" w:type="dxa"/>
              <w:right w:w="108" w:type="dxa"/>
            </w:tcMar>
          </w:tcPr>
          <w:p w:rsidR="006507E5" w:rsidRPr="001745B4" w:rsidRDefault="006507E5" w:rsidP="000D79E3">
            <w:pPr>
              <w:spacing w:after="0" w:line="240" w:lineRule="auto"/>
              <w:jc w:val="center"/>
              <w:rPr>
                <w:rFonts w:ascii="Times New Roman" w:eastAsia="Calibri" w:hAnsi="Times New Roman"/>
                <w:sz w:val="24"/>
                <w:szCs w:val="24"/>
              </w:rPr>
            </w:pPr>
            <w:r w:rsidRPr="001745B4">
              <w:rPr>
                <w:rFonts w:ascii="Times New Roman" w:eastAsia="Calibri" w:hAnsi="Times New Roman"/>
                <w:sz w:val="24"/>
                <w:szCs w:val="24"/>
              </w:rPr>
              <w:t>Код и наименование индикатора достижения компетенции</w:t>
            </w:r>
          </w:p>
        </w:tc>
        <w:tc>
          <w:tcPr>
            <w:tcW w:w="1118" w:type="pct"/>
            <w:tcMar>
              <w:top w:w="0" w:type="dxa"/>
              <w:left w:w="108" w:type="dxa"/>
              <w:bottom w:w="0" w:type="dxa"/>
              <w:right w:w="108" w:type="dxa"/>
            </w:tcMar>
          </w:tcPr>
          <w:p w:rsidR="006507E5" w:rsidRPr="001745B4" w:rsidRDefault="006507E5" w:rsidP="000D79E3">
            <w:pPr>
              <w:spacing w:after="0" w:line="240" w:lineRule="auto"/>
              <w:jc w:val="center"/>
              <w:rPr>
                <w:rFonts w:ascii="Times New Roman" w:eastAsia="Calibri" w:hAnsi="Times New Roman"/>
                <w:sz w:val="24"/>
                <w:szCs w:val="24"/>
              </w:rPr>
            </w:pPr>
            <w:r w:rsidRPr="001745B4">
              <w:rPr>
                <w:rFonts w:ascii="Times New Roman" w:eastAsia="Calibri" w:hAnsi="Times New Roman"/>
                <w:sz w:val="24"/>
                <w:szCs w:val="24"/>
              </w:rPr>
              <w:t>Этап формирования компетенции</w:t>
            </w:r>
          </w:p>
        </w:tc>
        <w:tc>
          <w:tcPr>
            <w:tcW w:w="978" w:type="pct"/>
            <w:tcMar>
              <w:top w:w="0" w:type="dxa"/>
              <w:left w:w="108" w:type="dxa"/>
              <w:bottom w:w="0" w:type="dxa"/>
              <w:right w:w="108" w:type="dxa"/>
            </w:tcMar>
          </w:tcPr>
          <w:p w:rsidR="006507E5" w:rsidRPr="001745B4" w:rsidRDefault="006507E5" w:rsidP="000D79E3">
            <w:pPr>
              <w:spacing w:after="0" w:line="240" w:lineRule="auto"/>
              <w:jc w:val="center"/>
              <w:rPr>
                <w:rFonts w:ascii="Times New Roman" w:eastAsia="Calibri" w:hAnsi="Times New Roman"/>
                <w:sz w:val="24"/>
                <w:szCs w:val="24"/>
                <w:vertAlign w:val="superscript"/>
              </w:rPr>
            </w:pPr>
            <w:r w:rsidRPr="001745B4">
              <w:rPr>
                <w:rFonts w:ascii="Times New Roman" w:eastAsia="Calibri" w:hAnsi="Times New Roman"/>
                <w:sz w:val="24"/>
                <w:szCs w:val="24"/>
              </w:rPr>
              <w:t>Форма промежуточной аттестации</w:t>
            </w:r>
          </w:p>
        </w:tc>
      </w:tr>
      <w:tr w:rsidR="00F1668C" w:rsidRPr="000D79E3" w:rsidTr="00EA286B">
        <w:trPr>
          <w:trHeight w:val="5550"/>
        </w:trPr>
        <w:tc>
          <w:tcPr>
            <w:tcW w:w="1374" w:type="pct"/>
          </w:tcPr>
          <w:p w:rsidR="00F1668C" w:rsidRPr="00EA286B" w:rsidRDefault="00F1668C" w:rsidP="00EA286B">
            <w:pPr>
              <w:autoSpaceDE w:val="0"/>
              <w:autoSpaceDN w:val="0"/>
              <w:adjustRightInd w:val="0"/>
              <w:spacing w:after="0" w:line="240" w:lineRule="auto"/>
              <w:rPr>
                <w:rFonts w:ascii="Times New Roman" w:hAnsi="Times New Roman"/>
                <w:bCs/>
                <w:sz w:val="24"/>
                <w:szCs w:val="15"/>
              </w:rPr>
            </w:pPr>
            <w:r w:rsidRPr="00F1668C">
              <w:rPr>
                <w:rFonts w:ascii="Times New Roman" w:hAnsi="Times New Roman"/>
                <w:color w:val="000000"/>
                <w:sz w:val="24"/>
                <w:szCs w:val="15"/>
              </w:rPr>
              <w:t>ПК-2.1</w:t>
            </w:r>
            <w:r w:rsidRPr="00EA286B">
              <w:rPr>
                <w:rFonts w:ascii="Times New Roman" w:hAnsi="Times New Roman"/>
                <w:color w:val="000000"/>
                <w:sz w:val="24"/>
                <w:szCs w:val="15"/>
              </w:rPr>
              <w:t xml:space="preserve">: </w:t>
            </w:r>
            <w:r w:rsidRPr="00F1668C">
              <w:rPr>
                <w:rFonts w:ascii="Times New Roman" w:hAnsi="Times New Roman"/>
                <w:color w:val="000000"/>
                <w:sz w:val="24"/>
                <w:szCs w:val="15"/>
              </w:rPr>
              <w:t>Способен анализировать фактическое выполнение плановых показателей в строительной организации</w:t>
            </w:r>
          </w:p>
        </w:tc>
        <w:tc>
          <w:tcPr>
            <w:tcW w:w="1530" w:type="pct"/>
            <w:tcMar>
              <w:top w:w="0" w:type="dxa"/>
              <w:left w:w="108" w:type="dxa"/>
              <w:bottom w:w="0" w:type="dxa"/>
              <w:right w:w="108" w:type="dxa"/>
            </w:tcMar>
          </w:tcPr>
          <w:p w:rsidR="00F1668C" w:rsidRPr="00EA286B" w:rsidRDefault="00F1668C" w:rsidP="00F1668C">
            <w:pPr>
              <w:autoSpaceDE w:val="0"/>
              <w:autoSpaceDN w:val="0"/>
              <w:adjustRightInd w:val="0"/>
              <w:spacing w:after="0" w:line="240" w:lineRule="auto"/>
              <w:rPr>
                <w:rFonts w:ascii="Times New Roman" w:hAnsi="Times New Roman"/>
                <w:bCs/>
                <w:color w:val="000000"/>
                <w:sz w:val="24"/>
                <w:szCs w:val="15"/>
              </w:rPr>
            </w:pPr>
            <w:r w:rsidRPr="00F1668C">
              <w:rPr>
                <w:rFonts w:ascii="Times New Roman" w:hAnsi="Times New Roman"/>
                <w:color w:val="000000"/>
                <w:sz w:val="24"/>
                <w:szCs w:val="15"/>
              </w:rPr>
              <w:t>ПК-2.1.2</w:t>
            </w:r>
            <w:r>
              <w:rPr>
                <w:rFonts w:ascii="Times New Roman" w:hAnsi="Times New Roman"/>
                <w:color w:val="000000"/>
                <w:sz w:val="24"/>
                <w:szCs w:val="15"/>
              </w:rPr>
              <w:t>:</w:t>
            </w:r>
            <w:r w:rsidR="00280377">
              <w:rPr>
                <w:rFonts w:ascii="Times New Roman" w:hAnsi="Times New Roman"/>
                <w:color w:val="000000"/>
                <w:sz w:val="24"/>
                <w:szCs w:val="15"/>
              </w:rPr>
              <w:t xml:space="preserve"> </w:t>
            </w:r>
            <w:r w:rsidR="00280377" w:rsidRPr="00280377">
              <w:rPr>
                <w:rFonts w:ascii="Times New Roman" w:hAnsi="Times New Roman"/>
                <w:color w:val="000000"/>
                <w:sz w:val="24"/>
                <w:szCs w:val="15"/>
              </w:rPr>
              <w:t>Анализирует исходные технико-экономические показатели объекта строительно-монтажных работ</w:t>
            </w:r>
          </w:p>
        </w:tc>
        <w:tc>
          <w:tcPr>
            <w:tcW w:w="1118" w:type="pct"/>
            <w:vMerge w:val="restart"/>
            <w:tcMar>
              <w:top w:w="0" w:type="dxa"/>
              <w:left w:w="108" w:type="dxa"/>
              <w:bottom w:w="0" w:type="dxa"/>
              <w:right w:w="108" w:type="dxa"/>
            </w:tcMar>
          </w:tcPr>
          <w:p w:rsidR="00F1668C" w:rsidRPr="000D79E3" w:rsidRDefault="00F1668C" w:rsidP="00280377">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Компетенци</w:t>
            </w:r>
            <w:r>
              <w:rPr>
                <w:rFonts w:ascii="Times New Roman" w:eastAsia="Calibri" w:hAnsi="Times New Roman"/>
                <w:sz w:val="24"/>
                <w:szCs w:val="24"/>
              </w:rPr>
              <w:t>и</w:t>
            </w:r>
            <w:r w:rsidRPr="000D79E3">
              <w:rPr>
                <w:rFonts w:ascii="Times New Roman" w:eastAsia="Calibri" w:hAnsi="Times New Roman"/>
                <w:sz w:val="24"/>
                <w:szCs w:val="24"/>
              </w:rPr>
              <w:t xml:space="preserve"> и индикаторы достижения компетенции формируются в рамках 7 семестра очной формы обучения и </w:t>
            </w:r>
            <w:r w:rsidR="00280377">
              <w:rPr>
                <w:rFonts w:ascii="Times New Roman" w:eastAsia="Calibri" w:hAnsi="Times New Roman"/>
                <w:sz w:val="24"/>
                <w:szCs w:val="24"/>
              </w:rPr>
              <w:t>8</w:t>
            </w:r>
            <w:r w:rsidRPr="000D79E3">
              <w:rPr>
                <w:rFonts w:ascii="Times New Roman" w:eastAsia="Calibri" w:hAnsi="Times New Roman"/>
                <w:sz w:val="24"/>
                <w:szCs w:val="24"/>
              </w:rPr>
              <w:t xml:space="preserve"> семестра очно-заочной формы обучения</w:t>
            </w:r>
          </w:p>
        </w:tc>
        <w:tc>
          <w:tcPr>
            <w:tcW w:w="978" w:type="pct"/>
            <w:vMerge w:val="restart"/>
            <w:tcMar>
              <w:top w:w="0" w:type="dxa"/>
              <w:left w:w="108" w:type="dxa"/>
              <w:bottom w:w="0" w:type="dxa"/>
              <w:right w:w="108" w:type="dxa"/>
            </w:tcMar>
          </w:tcPr>
          <w:p w:rsidR="00F1668C" w:rsidRPr="000D79E3" w:rsidRDefault="00280377" w:rsidP="000D79E3">
            <w:pPr>
              <w:spacing w:after="0" w:line="240" w:lineRule="auto"/>
              <w:rPr>
                <w:rFonts w:ascii="Times New Roman" w:eastAsia="Calibri" w:hAnsi="Times New Roman"/>
                <w:sz w:val="24"/>
                <w:szCs w:val="24"/>
              </w:rPr>
            </w:pPr>
            <w:r>
              <w:rPr>
                <w:rFonts w:ascii="Times New Roman" w:eastAsia="Calibri" w:hAnsi="Times New Roman"/>
                <w:sz w:val="24"/>
                <w:szCs w:val="24"/>
              </w:rPr>
              <w:t>Зачет с оценкой</w:t>
            </w:r>
          </w:p>
        </w:tc>
      </w:tr>
      <w:tr w:rsidR="00F1668C" w:rsidRPr="000D79E3" w:rsidTr="00F1668C">
        <w:trPr>
          <w:trHeight w:val="131"/>
        </w:trPr>
        <w:tc>
          <w:tcPr>
            <w:tcW w:w="1374" w:type="pct"/>
          </w:tcPr>
          <w:p w:rsidR="00F1668C" w:rsidRPr="00EA286B" w:rsidRDefault="00F1668C" w:rsidP="00EA286B">
            <w:pPr>
              <w:autoSpaceDE w:val="0"/>
              <w:autoSpaceDN w:val="0"/>
              <w:adjustRightInd w:val="0"/>
              <w:spacing w:after="0" w:line="240" w:lineRule="auto"/>
              <w:rPr>
                <w:rFonts w:ascii="Times New Roman" w:hAnsi="Times New Roman"/>
                <w:color w:val="000000"/>
                <w:sz w:val="24"/>
                <w:szCs w:val="15"/>
              </w:rPr>
            </w:pPr>
            <w:r w:rsidRPr="00F1668C">
              <w:rPr>
                <w:rFonts w:ascii="Times New Roman" w:hAnsi="Times New Roman"/>
                <w:color w:val="000000"/>
                <w:sz w:val="24"/>
                <w:szCs w:val="15"/>
              </w:rPr>
              <w:t>ПК-2.2</w:t>
            </w:r>
            <w:r>
              <w:rPr>
                <w:rFonts w:ascii="Times New Roman" w:hAnsi="Times New Roman"/>
                <w:color w:val="000000"/>
                <w:sz w:val="24"/>
                <w:szCs w:val="15"/>
              </w:rPr>
              <w:t xml:space="preserve">: </w:t>
            </w:r>
            <w:r w:rsidRPr="00F1668C">
              <w:rPr>
                <w:rFonts w:ascii="Times New Roman" w:hAnsi="Times New Roman"/>
                <w:color w:val="000000"/>
                <w:sz w:val="24"/>
                <w:szCs w:val="15"/>
              </w:rPr>
              <w:t>Способен анализировать экономическую информацию при формировании стоимости строительно-монтажных работ</w:t>
            </w:r>
          </w:p>
        </w:tc>
        <w:tc>
          <w:tcPr>
            <w:tcW w:w="1530" w:type="pct"/>
            <w:tcMar>
              <w:top w:w="0" w:type="dxa"/>
              <w:left w:w="108" w:type="dxa"/>
              <w:bottom w:w="0" w:type="dxa"/>
              <w:right w:w="108" w:type="dxa"/>
            </w:tcMar>
          </w:tcPr>
          <w:p w:rsidR="00F1668C" w:rsidRPr="00EA286B" w:rsidRDefault="00F1668C" w:rsidP="00F1668C">
            <w:pPr>
              <w:autoSpaceDE w:val="0"/>
              <w:autoSpaceDN w:val="0"/>
              <w:adjustRightInd w:val="0"/>
              <w:spacing w:after="0" w:line="240" w:lineRule="auto"/>
              <w:rPr>
                <w:rFonts w:ascii="Times New Roman" w:hAnsi="Times New Roman"/>
                <w:color w:val="000000"/>
                <w:sz w:val="24"/>
                <w:szCs w:val="15"/>
              </w:rPr>
            </w:pPr>
            <w:r w:rsidRPr="00F1668C">
              <w:rPr>
                <w:rFonts w:ascii="Times New Roman" w:hAnsi="Times New Roman"/>
                <w:color w:val="000000"/>
                <w:sz w:val="24"/>
                <w:szCs w:val="15"/>
              </w:rPr>
              <w:t>ПК-2.2.2</w:t>
            </w:r>
            <w:r>
              <w:rPr>
                <w:rFonts w:ascii="Times New Roman" w:hAnsi="Times New Roman"/>
                <w:color w:val="000000"/>
                <w:sz w:val="24"/>
                <w:szCs w:val="15"/>
              </w:rPr>
              <w:t>:</w:t>
            </w:r>
            <w:r w:rsidR="00280377">
              <w:rPr>
                <w:rFonts w:ascii="Times New Roman" w:hAnsi="Times New Roman"/>
                <w:color w:val="000000"/>
                <w:sz w:val="24"/>
                <w:szCs w:val="15"/>
              </w:rPr>
              <w:t xml:space="preserve"> </w:t>
            </w:r>
            <w:r w:rsidR="00280377" w:rsidRPr="00280377">
              <w:rPr>
                <w:rFonts w:ascii="Times New Roman" w:hAnsi="Times New Roman"/>
                <w:color w:val="000000"/>
                <w:sz w:val="24"/>
                <w:szCs w:val="15"/>
              </w:rPr>
              <w:t>Собирает и анализирует предложения на рынках труда, материально-технических ресурсов, субподрядных работ и услуг</w:t>
            </w:r>
          </w:p>
        </w:tc>
        <w:tc>
          <w:tcPr>
            <w:tcW w:w="1118" w:type="pct"/>
            <w:vMerge/>
            <w:tcMar>
              <w:top w:w="0" w:type="dxa"/>
              <w:left w:w="108" w:type="dxa"/>
              <w:bottom w:w="0" w:type="dxa"/>
              <w:right w:w="108" w:type="dxa"/>
            </w:tcMar>
          </w:tcPr>
          <w:p w:rsidR="00F1668C" w:rsidRPr="000D79E3" w:rsidRDefault="00F1668C" w:rsidP="00EA286B">
            <w:pPr>
              <w:spacing w:after="0" w:line="240" w:lineRule="auto"/>
              <w:jc w:val="center"/>
              <w:rPr>
                <w:rFonts w:ascii="Times New Roman" w:eastAsia="Calibri" w:hAnsi="Times New Roman"/>
                <w:sz w:val="24"/>
                <w:szCs w:val="24"/>
              </w:rPr>
            </w:pPr>
          </w:p>
        </w:tc>
        <w:tc>
          <w:tcPr>
            <w:tcW w:w="978" w:type="pct"/>
            <w:vMerge/>
            <w:tcMar>
              <w:top w:w="0" w:type="dxa"/>
              <w:left w:w="108" w:type="dxa"/>
              <w:bottom w:w="0" w:type="dxa"/>
              <w:right w:w="108" w:type="dxa"/>
            </w:tcMar>
          </w:tcPr>
          <w:p w:rsidR="00F1668C" w:rsidRPr="000D79E3" w:rsidRDefault="00F1668C" w:rsidP="000D79E3">
            <w:pPr>
              <w:spacing w:after="0" w:line="240" w:lineRule="auto"/>
              <w:rPr>
                <w:rFonts w:ascii="Times New Roman" w:eastAsia="Calibri" w:hAnsi="Times New Roman"/>
                <w:sz w:val="24"/>
                <w:szCs w:val="24"/>
              </w:rPr>
            </w:pPr>
          </w:p>
        </w:tc>
      </w:tr>
      <w:tr w:rsidR="00F1668C" w:rsidRPr="000D79E3" w:rsidTr="00F1668C">
        <w:trPr>
          <w:trHeight w:val="131"/>
        </w:trPr>
        <w:tc>
          <w:tcPr>
            <w:tcW w:w="1374" w:type="pct"/>
            <w:vMerge w:val="restart"/>
          </w:tcPr>
          <w:p w:rsidR="00F1668C" w:rsidRPr="00EA286B" w:rsidRDefault="00F1668C" w:rsidP="00EA286B">
            <w:pPr>
              <w:autoSpaceDE w:val="0"/>
              <w:autoSpaceDN w:val="0"/>
              <w:adjustRightInd w:val="0"/>
              <w:spacing w:after="0" w:line="240" w:lineRule="auto"/>
              <w:rPr>
                <w:rFonts w:ascii="Times New Roman" w:hAnsi="Times New Roman"/>
                <w:color w:val="000000"/>
                <w:sz w:val="24"/>
                <w:szCs w:val="15"/>
              </w:rPr>
            </w:pPr>
            <w:r w:rsidRPr="00F1668C">
              <w:rPr>
                <w:rFonts w:ascii="Times New Roman" w:hAnsi="Times New Roman"/>
                <w:color w:val="000000"/>
                <w:sz w:val="24"/>
                <w:szCs w:val="15"/>
              </w:rPr>
              <w:t>ПК-2.3</w:t>
            </w:r>
            <w:r>
              <w:rPr>
                <w:rFonts w:ascii="Times New Roman" w:hAnsi="Times New Roman"/>
                <w:color w:val="000000"/>
                <w:sz w:val="24"/>
                <w:szCs w:val="15"/>
              </w:rPr>
              <w:t xml:space="preserve">: </w:t>
            </w:r>
            <w:r w:rsidRPr="00F1668C">
              <w:rPr>
                <w:rFonts w:ascii="Times New Roman" w:hAnsi="Times New Roman"/>
                <w:color w:val="000000"/>
                <w:sz w:val="24"/>
                <w:szCs w:val="15"/>
              </w:rPr>
              <w:t>Способен использовать потенциал строительной организации для решения управленческих задач</w:t>
            </w:r>
          </w:p>
        </w:tc>
        <w:tc>
          <w:tcPr>
            <w:tcW w:w="1530" w:type="pct"/>
            <w:tcMar>
              <w:top w:w="0" w:type="dxa"/>
              <w:left w:w="108" w:type="dxa"/>
              <w:bottom w:w="0" w:type="dxa"/>
              <w:right w:w="108" w:type="dxa"/>
            </w:tcMar>
          </w:tcPr>
          <w:p w:rsidR="00F1668C" w:rsidRPr="00EA286B" w:rsidRDefault="00F1668C" w:rsidP="00F1668C">
            <w:pPr>
              <w:autoSpaceDE w:val="0"/>
              <w:autoSpaceDN w:val="0"/>
              <w:adjustRightInd w:val="0"/>
              <w:spacing w:after="0" w:line="240" w:lineRule="auto"/>
              <w:rPr>
                <w:rFonts w:ascii="Times New Roman" w:hAnsi="Times New Roman"/>
                <w:color w:val="000000"/>
                <w:sz w:val="24"/>
                <w:szCs w:val="15"/>
              </w:rPr>
            </w:pPr>
            <w:r w:rsidRPr="00F1668C">
              <w:rPr>
                <w:rFonts w:ascii="Times New Roman" w:hAnsi="Times New Roman"/>
                <w:color w:val="000000"/>
                <w:sz w:val="24"/>
                <w:szCs w:val="15"/>
              </w:rPr>
              <w:t>ПК-2.3.1</w:t>
            </w:r>
            <w:r>
              <w:rPr>
                <w:rFonts w:ascii="Times New Roman" w:hAnsi="Times New Roman"/>
                <w:color w:val="000000"/>
                <w:sz w:val="24"/>
                <w:szCs w:val="15"/>
              </w:rPr>
              <w:t>:</w:t>
            </w:r>
            <w:r w:rsidR="00280377">
              <w:rPr>
                <w:rFonts w:ascii="Times New Roman" w:hAnsi="Times New Roman"/>
                <w:color w:val="000000"/>
                <w:sz w:val="24"/>
                <w:szCs w:val="15"/>
              </w:rPr>
              <w:t xml:space="preserve"> </w:t>
            </w:r>
            <w:r w:rsidR="00280377" w:rsidRPr="00280377">
              <w:rPr>
                <w:rFonts w:ascii="Times New Roman" w:hAnsi="Times New Roman"/>
                <w:color w:val="000000"/>
                <w:sz w:val="24"/>
                <w:szCs w:val="15"/>
              </w:rPr>
              <w:t>Осуществляет организацию и контроль разработки экономических планов строительного производства и рационального использования трудовых ресурсов</w:t>
            </w:r>
          </w:p>
        </w:tc>
        <w:tc>
          <w:tcPr>
            <w:tcW w:w="1118" w:type="pct"/>
            <w:vMerge/>
            <w:tcMar>
              <w:top w:w="0" w:type="dxa"/>
              <w:left w:w="108" w:type="dxa"/>
              <w:bottom w:w="0" w:type="dxa"/>
              <w:right w:w="108" w:type="dxa"/>
            </w:tcMar>
          </w:tcPr>
          <w:p w:rsidR="00F1668C" w:rsidRPr="000D79E3" w:rsidRDefault="00F1668C" w:rsidP="00EA286B">
            <w:pPr>
              <w:spacing w:after="0" w:line="240" w:lineRule="auto"/>
              <w:jc w:val="center"/>
              <w:rPr>
                <w:rFonts w:ascii="Times New Roman" w:eastAsia="Calibri" w:hAnsi="Times New Roman"/>
                <w:sz w:val="24"/>
                <w:szCs w:val="24"/>
              </w:rPr>
            </w:pPr>
          </w:p>
        </w:tc>
        <w:tc>
          <w:tcPr>
            <w:tcW w:w="978" w:type="pct"/>
            <w:vMerge/>
            <w:tcMar>
              <w:top w:w="0" w:type="dxa"/>
              <w:left w:w="108" w:type="dxa"/>
              <w:bottom w:w="0" w:type="dxa"/>
              <w:right w:w="108" w:type="dxa"/>
            </w:tcMar>
          </w:tcPr>
          <w:p w:rsidR="00F1668C" w:rsidRPr="000D79E3" w:rsidRDefault="00F1668C" w:rsidP="000D79E3">
            <w:pPr>
              <w:spacing w:after="0" w:line="240" w:lineRule="auto"/>
              <w:rPr>
                <w:rFonts w:ascii="Times New Roman" w:eastAsia="Calibri" w:hAnsi="Times New Roman"/>
                <w:sz w:val="24"/>
                <w:szCs w:val="24"/>
              </w:rPr>
            </w:pPr>
          </w:p>
        </w:tc>
      </w:tr>
      <w:tr w:rsidR="00F1668C" w:rsidRPr="000D79E3" w:rsidTr="00F1668C">
        <w:trPr>
          <w:trHeight w:val="131"/>
        </w:trPr>
        <w:tc>
          <w:tcPr>
            <w:tcW w:w="1374" w:type="pct"/>
            <w:vMerge/>
          </w:tcPr>
          <w:p w:rsidR="00F1668C" w:rsidRPr="00F1668C" w:rsidRDefault="00F1668C" w:rsidP="00EA286B">
            <w:pPr>
              <w:autoSpaceDE w:val="0"/>
              <w:autoSpaceDN w:val="0"/>
              <w:adjustRightInd w:val="0"/>
              <w:spacing w:after="0" w:line="240" w:lineRule="auto"/>
              <w:rPr>
                <w:rFonts w:ascii="Times New Roman" w:hAnsi="Times New Roman"/>
                <w:color w:val="000000"/>
                <w:sz w:val="24"/>
                <w:szCs w:val="15"/>
              </w:rPr>
            </w:pPr>
          </w:p>
        </w:tc>
        <w:tc>
          <w:tcPr>
            <w:tcW w:w="1530" w:type="pct"/>
            <w:tcMar>
              <w:top w:w="0" w:type="dxa"/>
              <w:left w:w="108" w:type="dxa"/>
              <w:bottom w:w="0" w:type="dxa"/>
              <w:right w:w="108" w:type="dxa"/>
            </w:tcMar>
          </w:tcPr>
          <w:p w:rsidR="00F1668C" w:rsidRPr="00F1668C" w:rsidRDefault="00F1668C" w:rsidP="00F1668C">
            <w:pPr>
              <w:autoSpaceDE w:val="0"/>
              <w:autoSpaceDN w:val="0"/>
              <w:adjustRightInd w:val="0"/>
              <w:spacing w:after="0" w:line="240" w:lineRule="auto"/>
              <w:rPr>
                <w:rFonts w:ascii="Times New Roman" w:hAnsi="Times New Roman"/>
                <w:color w:val="000000"/>
                <w:sz w:val="24"/>
                <w:szCs w:val="15"/>
              </w:rPr>
            </w:pPr>
            <w:r w:rsidRPr="00F1668C">
              <w:rPr>
                <w:rFonts w:ascii="Times New Roman" w:hAnsi="Times New Roman"/>
                <w:color w:val="000000"/>
                <w:sz w:val="24"/>
                <w:szCs w:val="15"/>
              </w:rPr>
              <w:t>ПК-2.3.2</w:t>
            </w:r>
            <w:r>
              <w:rPr>
                <w:rFonts w:ascii="Times New Roman" w:hAnsi="Times New Roman"/>
                <w:color w:val="000000"/>
                <w:sz w:val="24"/>
                <w:szCs w:val="15"/>
              </w:rPr>
              <w:t>:</w:t>
            </w:r>
            <w:r w:rsidR="00280377">
              <w:rPr>
                <w:rFonts w:ascii="Times New Roman" w:hAnsi="Times New Roman"/>
                <w:color w:val="000000"/>
                <w:sz w:val="24"/>
                <w:szCs w:val="15"/>
              </w:rPr>
              <w:t xml:space="preserve"> </w:t>
            </w:r>
            <w:r w:rsidR="00280377" w:rsidRPr="00280377">
              <w:rPr>
                <w:rFonts w:ascii="Times New Roman" w:hAnsi="Times New Roman"/>
                <w:color w:val="000000"/>
                <w:sz w:val="24"/>
                <w:szCs w:val="15"/>
              </w:rPr>
              <w:t xml:space="preserve">Составляет </w:t>
            </w:r>
            <w:r w:rsidR="00280377" w:rsidRPr="00280377">
              <w:rPr>
                <w:rFonts w:ascii="Times New Roman" w:hAnsi="Times New Roman"/>
                <w:color w:val="000000"/>
                <w:sz w:val="24"/>
                <w:szCs w:val="15"/>
              </w:rPr>
              <w:lastRenderedPageBreak/>
              <w:t>технико-экономическое обоснование вариантов организационно-технологических, технических и управленческих решений</w:t>
            </w:r>
          </w:p>
        </w:tc>
        <w:tc>
          <w:tcPr>
            <w:tcW w:w="1118" w:type="pct"/>
            <w:vMerge/>
            <w:tcMar>
              <w:top w:w="0" w:type="dxa"/>
              <w:left w:w="108" w:type="dxa"/>
              <w:bottom w:w="0" w:type="dxa"/>
              <w:right w:w="108" w:type="dxa"/>
            </w:tcMar>
          </w:tcPr>
          <w:p w:rsidR="00F1668C" w:rsidRPr="000D79E3" w:rsidRDefault="00F1668C" w:rsidP="00EA286B">
            <w:pPr>
              <w:spacing w:after="0" w:line="240" w:lineRule="auto"/>
              <w:jc w:val="center"/>
              <w:rPr>
                <w:rFonts w:ascii="Times New Roman" w:eastAsia="Calibri" w:hAnsi="Times New Roman"/>
                <w:sz w:val="24"/>
                <w:szCs w:val="24"/>
              </w:rPr>
            </w:pPr>
          </w:p>
        </w:tc>
        <w:tc>
          <w:tcPr>
            <w:tcW w:w="978" w:type="pct"/>
            <w:vMerge/>
            <w:tcMar>
              <w:top w:w="0" w:type="dxa"/>
              <w:left w:w="108" w:type="dxa"/>
              <w:bottom w:w="0" w:type="dxa"/>
              <w:right w:w="108" w:type="dxa"/>
            </w:tcMar>
          </w:tcPr>
          <w:p w:rsidR="00F1668C" w:rsidRPr="000D79E3" w:rsidRDefault="00F1668C" w:rsidP="000D79E3">
            <w:pPr>
              <w:spacing w:after="0" w:line="240" w:lineRule="auto"/>
              <w:rPr>
                <w:rFonts w:ascii="Times New Roman" w:eastAsia="Calibri" w:hAnsi="Times New Roman"/>
                <w:sz w:val="24"/>
                <w:szCs w:val="24"/>
              </w:rPr>
            </w:pPr>
          </w:p>
        </w:tc>
      </w:tr>
      <w:tr w:rsidR="00F1668C" w:rsidRPr="000D79E3" w:rsidTr="00F1668C">
        <w:trPr>
          <w:trHeight w:val="131"/>
        </w:trPr>
        <w:tc>
          <w:tcPr>
            <w:tcW w:w="1374" w:type="pct"/>
            <w:vMerge/>
          </w:tcPr>
          <w:p w:rsidR="00F1668C" w:rsidRPr="00F1668C" w:rsidRDefault="00F1668C" w:rsidP="00EA286B">
            <w:pPr>
              <w:autoSpaceDE w:val="0"/>
              <w:autoSpaceDN w:val="0"/>
              <w:adjustRightInd w:val="0"/>
              <w:spacing w:after="0" w:line="240" w:lineRule="auto"/>
              <w:rPr>
                <w:rFonts w:ascii="Times New Roman" w:hAnsi="Times New Roman"/>
                <w:color w:val="000000"/>
                <w:sz w:val="24"/>
                <w:szCs w:val="15"/>
              </w:rPr>
            </w:pPr>
          </w:p>
        </w:tc>
        <w:tc>
          <w:tcPr>
            <w:tcW w:w="1530" w:type="pct"/>
            <w:tcMar>
              <w:top w:w="0" w:type="dxa"/>
              <w:left w:w="108" w:type="dxa"/>
              <w:bottom w:w="0" w:type="dxa"/>
              <w:right w:w="108" w:type="dxa"/>
            </w:tcMar>
          </w:tcPr>
          <w:p w:rsidR="00F1668C" w:rsidRPr="00F1668C" w:rsidRDefault="00F1668C" w:rsidP="00F1668C">
            <w:pPr>
              <w:autoSpaceDE w:val="0"/>
              <w:autoSpaceDN w:val="0"/>
              <w:adjustRightInd w:val="0"/>
              <w:spacing w:after="0" w:line="240" w:lineRule="auto"/>
              <w:rPr>
                <w:rFonts w:ascii="Times New Roman" w:hAnsi="Times New Roman"/>
                <w:color w:val="000000"/>
                <w:sz w:val="24"/>
                <w:szCs w:val="15"/>
              </w:rPr>
            </w:pPr>
            <w:r w:rsidRPr="00F1668C">
              <w:rPr>
                <w:rFonts w:ascii="Times New Roman" w:hAnsi="Times New Roman"/>
                <w:color w:val="000000"/>
                <w:sz w:val="24"/>
                <w:szCs w:val="15"/>
              </w:rPr>
              <w:t>ПК-2.3.3</w:t>
            </w:r>
            <w:r>
              <w:rPr>
                <w:rFonts w:ascii="Times New Roman" w:hAnsi="Times New Roman"/>
                <w:color w:val="000000"/>
                <w:sz w:val="24"/>
                <w:szCs w:val="15"/>
              </w:rPr>
              <w:t>:</w:t>
            </w:r>
            <w:r w:rsidR="00280377">
              <w:rPr>
                <w:rFonts w:ascii="Times New Roman" w:hAnsi="Times New Roman"/>
                <w:color w:val="000000"/>
                <w:sz w:val="24"/>
                <w:szCs w:val="15"/>
              </w:rPr>
              <w:t xml:space="preserve"> </w:t>
            </w:r>
            <w:r w:rsidR="00280377" w:rsidRPr="00280377">
              <w:rPr>
                <w:rFonts w:ascii="Times New Roman" w:hAnsi="Times New Roman"/>
                <w:color w:val="000000"/>
                <w:sz w:val="24"/>
                <w:szCs w:val="15"/>
              </w:rPr>
              <w:t>Разрабатывает мероприятия, корректирующие негативные отклонения от плановых и сметных лимитов</w:t>
            </w:r>
          </w:p>
        </w:tc>
        <w:tc>
          <w:tcPr>
            <w:tcW w:w="1118" w:type="pct"/>
            <w:vMerge/>
            <w:tcMar>
              <w:top w:w="0" w:type="dxa"/>
              <w:left w:w="108" w:type="dxa"/>
              <w:bottom w:w="0" w:type="dxa"/>
              <w:right w:w="108" w:type="dxa"/>
            </w:tcMar>
          </w:tcPr>
          <w:p w:rsidR="00F1668C" w:rsidRPr="000D79E3" w:rsidRDefault="00F1668C" w:rsidP="00EA286B">
            <w:pPr>
              <w:spacing w:after="0" w:line="240" w:lineRule="auto"/>
              <w:jc w:val="center"/>
              <w:rPr>
                <w:rFonts w:ascii="Times New Roman" w:eastAsia="Calibri" w:hAnsi="Times New Roman"/>
                <w:sz w:val="24"/>
                <w:szCs w:val="24"/>
              </w:rPr>
            </w:pPr>
          </w:p>
        </w:tc>
        <w:tc>
          <w:tcPr>
            <w:tcW w:w="978" w:type="pct"/>
            <w:vMerge/>
            <w:tcMar>
              <w:top w:w="0" w:type="dxa"/>
              <w:left w:w="108" w:type="dxa"/>
              <w:bottom w:w="0" w:type="dxa"/>
              <w:right w:w="108" w:type="dxa"/>
            </w:tcMar>
          </w:tcPr>
          <w:p w:rsidR="00F1668C" w:rsidRPr="000D79E3" w:rsidRDefault="00F1668C" w:rsidP="000D79E3">
            <w:pPr>
              <w:spacing w:after="0" w:line="240" w:lineRule="auto"/>
              <w:rPr>
                <w:rFonts w:ascii="Times New Roman" w:eastAsia="Calibri" w:hAnsi="Times New Roman"/>
                <w:sz w:val="24"/>
                <w:szCs w:val="24"/>
              </w:rPr>
            </w:pPr>
          </w:p>
        </w:tc>
      </w:tr>
    </w:tbl>
    <w:p w:rsidR="006507E5" w:rsidRPr="000D79E3" w:rsidRDefault="006507E5" w:rsidP="000D79E3">
      <w:pPr>
        <w:spacing w:after="0" w:line="240" w:lineRule="auto"/>
        <w:jc w:val="right"/>
        <w:rPr>
          <w:rFonts w:ascii="Times New Roman" w:eastAsia="Calibri" w:hAnsi="Times New Roman"/>
          <w:sz w:val="24"/>
          <w:szCs w:val="24"/>
        </w:rPr>
      </w:pPr>
    </w:p>
    <w:p w:rsidR="006507E5" w:rsidRPr="000D79E3" w:rsidRDefault="006507E5"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Траектория формирования у обучающих компетенций при освоении образовательной программы приведена в Приложении к образовательной программе (Приложение 3.2 Программа формирования у студентов компетенций при освоении ОП ВО).</w:t>
      </w:r>
    </w:p>
    <w:p w:rsidR="006507E5" w:rsidRPr="000D79E3" w:rsidRDefault="006507E5" w:rsidP="000D79E3">
      <w:pPr>
        <w:spacing w:after="0" w:line="240" w:lineRule="auto"/>
        <w:ind w:firstLine="709"/>
        <w:jc w:val="both"/>
        <w:rPr>
          <w:rFonts w:ascii="Times New Roman" w:eastAsia="Calibri" w:hAnsi="Times New Roman"/>
          <w:sz w:val="24"/>
          <w:szCs w:val="24"/>
        </w:rPr>
      </w:pPr>
    </w:p>
    <w:p w:rsidR="006507E5" w:rsidRPr="001745B4" w:rsidRDefault="006507E5" w:rsidP="00AD4E9D">
      <w:pPr>
        <w:numPr>
          <w:ilvl w:val="0"/>
          <w:numId w:val="104"/>
        </w:numPr>
        <w:tabs>
          <w:tab w:val="left" w:pos="993"/>
        </w:tabs>
        <w:spacing w:after="0" w:line="240" w:lineRule="auto"/>
        <w:ind w:left="0" w:firstLine="709"/>
        <w:jc w:val="both"/>
        <w:rPr>
          <w:rFonts w:ascii="Times New Roman" w:eastAsia="Calibri" w:hAnsi="Times New Roman"/>
          <w:b/>
          <w:sz w:val="24"/>
          <w:szCs w:val="24"/>
        </w:rPr>
      </w:pPr>
      <w:r w:rsidRPr="001745B4">
        <w:rPr>
          <w:rFonts w:ascii="Times New Roman" w:eastAsia="Calibri" w:hAnsi="Times New Roman"/>
          <w:b/>
          <w:sz w:val="24"/>
          <w:szCs w:val="24"/>
        </w:rPr>
        <w:t>Описание показателей, система оценивания результатов промежуточной аттестации и критерии выставления оценок</w:t>
      </w:r>
    </w:p>
    <w:p w:rsidR="006507E5" w:rsidRPr="000D79E3" w:rsidRDefault="006507E5" w:rsidP="000D79E3">
      <w:pPr>
        <w:tabs>
          <w:tab w:val="left" w:pos="993"/>
        </w:tabs>
        <w:spacing w:after="0" w:line="240" w:lineRule="auto"/>
        <w:jc w:val="both"/>
        <w:rPr>
          <w:rFonts w:ascii="Times New Roman" w:eastAsia="Calibri" w:hAnsi="Times New Roman"/>
          <w:sz w:val="24"/>
          <w:szCs w:val="24"/>
        </w:rPr>
      </w:pPr>
    </w:p>
    <w:p w:rsidR="006507E5" w:rsidRPr="000D79E3" w:rsidRDefault="006507E5"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xml:space="preserve">Показатели оценивания компетенций представлены в разделе  3 «Требования к результатам освоения дисциплины» рабочей программы дисциплины </w:t>
      </w:r>
      <w:r w:rsidR="00280377" w:rsidRPr="00F1668C">
        <w:rPr>
          <w:rFonts w:ascii="Times New Roman" w:eastAsia="Calibri" w:hAnsi="Times New Roman"/>
          <w:bCs/>
          <w:color w:val="000000"/>
          <w:sz w:val="24"/>
          <w:szCs w:val="24"/>
        </w:rPr>
        <w:t>Б1.В.13 «Управление проектами в строительстве</w:t>
      </w:r>
      <w:r w:rsidR="00280377">
        <w:rPr>
          <w:rFonts w:ascii="Times New Roman" w:eastAsia="Calibri" w:hAnsi="Times New Roman"/>
          <w:bCs/>
          <w:color w:val="000000"/>
          <w:sz w:val="24"/>
          <w:szCs w:val="24"/>
        </w:rPr>
        <w:t>»</w:t>
      </w:r>
      <w:r w:rsidR="00EA286B" w:rsidRPr="000D79E3">
        <w:rPr>
          <w:rFonts w:ascii="Times New Roman" w:eastAsia="Calibri" w:hAnsi="Times New Roman"/>
          <w:sz w:val="24"/>
          <w:szCs w:val="24"/>
        </w:rPr>
        <w:t xml:space="preserve"> </w:t>
      </w:r>
      <w:r w:rsidRPr="000D79E3">
        <w:rPr>
          <w:rFonts w:ascii="Times New Roman" w:eastAsia="Calibri" w:hAnsi="Times New Roman"/>
          <w:sz w:val="24"/>
          <w:szCs w:val="24"/>
        </w:rPr>
        <w:t>как результирующие  знания, умения и  владения, полученные в результате освоения дисциплины.</w:t>
      </w:r>
    </w:p>
    <w:p w:rsidR="00280377" w:rsidRDefault="00280377" w:rsidP="00280377">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xml:space="preserve">При оценивании </w:t>
      </w:r>
      <w:proofErr w:type="spellStart"/>
      <w:r w:rsidRPr="000D79E3">
        <w:rPr>
          <w:rFonts w:ascii="Times New Roman" w:eastAsia="Calibri" w:hAnsi="Times New Roman"/>
          <w:sz w:val="24"/>
          <w:szCs w:val="24"/>
        </w:rPr>
        <w:t>сформированности</w:t>
      </w:r>
      <w:proofErr w:type="spellEnd"/>
      <w:r w:rsidRPr="000D79E3">
        <w:rPr>
          <w:rFonts w:ascii="Times New Roman" w:eastAsia="Calibri" w:hAnsi="Times New Roman"/>
          <w:sz w:val="24"/>
          <w:szCs w:val="24"/>
        </w:rPr>
        <w:t xml:space="preserve"> к</w:t>
      </w:r>
      <w:r>
        <w:rPr>
          <w:rFonts w:ascii="Times New Roman" w:eastAsia="Calibri" w:hAnsi="Times New Roman"/>
          <w:sz w:val="24"/>
          <w:szCs w:val="24"/>
        </w:rPr>
        <w:t xml:space="preserve">омпетенций по дисциплине </w:t>
      </w:r>
      <w:r w:rsidRPr="00F1668C">
        <w:rPr>
          <w:rFonts w:ascii="Times New Roman" w:eastAsia="Calibri" w:hAnsi="Times New Roman"/>
          <w:bCs/>
          <w:color w:val="000000"/>
          <w:sz w:val="24"/>
          <w:szCs w:val="24"/>
        </w:rPr>
        <w:t>Б1.В.13 «Управление проектами в строительстве</w:t>
      </w:r>
      <w:r>
        <w:rPr>
          <w:rFonts w:ascii="Times New Roman" w:eastAsia="Calibri" w:hAnsi="Times New Roman"/>
          <w:bCs/>
          <w:color w:val="000000"/>
          <w:sz w:val="24"/>
          <w:szCs w:val="24"/>
        </w:rPr>
        <w:t>»</w:t>
      </w:r>
      <w:r w:rsidRPr="000D79E3">
        <w:rPr>
          <w:rFonts w:ascii="Times New Roman" w:eastAsia="Calibri" w:hAnsi="Times New Roman"/>
          <w:sz w:val="24"/>
          <w:szCs w:val="24"/>
        </w:rPr>
        <w:t xml:space="preserve"> используется традиционная шкала оценивания.</w:t>
      </w:r>
    </w:p>
    <w:p w:rsidR="00280377" w:rsidRPr="00EF569C" w:rsidRDefault="00280377" w:rsidP="00280377">
      <w:pPr>
        <w:spacing w:after="0" w:line="240" w:lineRule="auto"/>
        <w:jc w:val="right"/>
        <w:rPr>
          <w:rFonts w:ascii="Times New Roman" w:eastAsia="Calibri" w:hAnsi="Times New Roman"/>
          <w:sz w:val="24"/>
          <w:szCs w:val="24"/>
        </w:rPr>
      </w:pPr>
      <w:r w:rsidRPr="00EF569C">
        <w:rPr>
          <w:rFonts w:ascii="Times New Roman" w:eastAsia="Calibri" w:hAnsi="Times New Roman"/>
          <w:sz w:val="24"/>
          <w:szCs w:val="24"/>
        </w:rPr>
        <w:t>Таблица 2</w:t>
      </w:r>
    </w:p>
    <w:p w:rsidR="00280377" w:rsidRPr="00EF569C" w:rsidRDefault="00280377" w:rsidP="00280377">
      <w:pPr>
        <w:spacing w:after="0" w:line="240" w:lineRule="auto"/>
        <w:jc w:val="center"/>
        <w:rPr>
          <w:rFonts w:ascii="Times New Roman" w:eastAsia="Calibri" w:hAnsi="Times New Roman"/>
          <w:sz w:val="24"/>
          <w:szCs w:val="24"/>
        </w:rPr>
      </w:pPr>
      <w:r w:rsidRPr="00EF569C">
        <w:rPr>
          <w:rFonts w:ascii="Times New Roman" w:eastAsia="Calibri" w:hAnsi="Times New Roman"/>
          <w:sz w:val="24"/>
          <w:szCs w:val="24"/>
        </w:rPr>
        <w:t>Шкала оценивания</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7054"/>
        <w:gridCol w:w="2552"/>
      </w:tblGrid>
      <w:tr w:rsidR="00280377" w:rsidRPr="000D79E3" w:rsidTr="00280377">
        <w:tc>
          <w:tcPr>
            <w:tcW w:w="7054" w:type="dxa"/>
          </w:tcPr>
          <w:p w:rsidR="00280377" w:rsidRPr="000D79E3" w:rsidRDefault="00280377" w:rsidP="00280377">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Критерий</w:t>
            </w:r>
          </w:p>
        </w:tc>
        <w:tc>
          <w:tcPr>
            <w:tcW w:w="2552" w:type="dxa"/>
          </w:tcPr>
          <w:p w:rsidR="00280377" w:rsidRPr="000D79E3" w:rsidRDefault="00280377" w:rsidP="00280377">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Оценка по традиционной шкале</w:t>
            </w:r>
          </w:p>
        </w:tc>
      </w:tr>
      <w:tr w:rsidR="00280377" w:rsidRPr="000D79E3" w:rsidTr="00280377">
        <w:tc>
          <w:tcPr>
            <w:tcW w:w="7054" w:type="dxa"/>
          </w:tcPr>
          <w:p w:rsidR="00280377" w:rsidRPr="000D79E3" w:rsidRDefault="00280377" w:rsidP="00280377">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 xml:space="preserve">Достижение результата компьютерного тестирования выше порогового значения (90% и более правильных ответов) </w:t>
            </w:r>
          </w:p>
          <w:p w:rsidR="00280377" w:rsidRPr="000D79E3" w:rsidRDefault="00280377" w:rsidP="00280377">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Студент показывает полные и глубокие знания программного материала, логично и аргументировано отвечает на поставленный вопрос, а также дополнительные вопросы,  показатели рейтинга (все предусмотренные РПД учебные задания выполнены, качество выполнения большинства из них оценено числом баллов, близким к максимальному), решение практического задания выполнено без ошибок, даны пояснения к решению</w:t>
            </w:r>
          </w:p>
        </w:tc>
        <w:tc>
          <w:tcPr>
            <w:tcW w:w="2552" w:type="dxa"/>
          </w:tcPr>
          <w:p w:rsidR="00280377" w:rsidRPr="000D79E3" w:rsidRDefault="00280377" w:rsidP="00280377">
            <w:pPr>
              <w:spacing w:after="0" w:line="240" w:lineRule="auto"/>
              <w:jc w:val="center"/>
              <w:rPr>
                <w:rFonts w:ascii="Times New Roman" w:eastAsia="Calibri" w:hAnsi="Times New Roman"/>
                <w:i/>
                <w:sz w:val="24"/>
                <w:szCs w:val="24"/>
              </w:rPr>
            </w:pPr>
            <w:r w:rsidRPr="000D79E3">
              <w:rPr>
                <w:rFonts w:ascii="Times New Roman" w:eastAsia="Calibri" w:hAnsi="Times New Roman"/>
                <w:i/>
                <w:sz w:val="24"/>
                <w:szCs w:val="24"/>
              </w:rPr>
              <w:t>Отлично</w:t>
            </w:r>
          </w:p>
        </w:tc>
      </w:tr>
      <w:tr w:rsidR="00280377" w:rsidRPr="000D79E3" w:rsidTr="00280377">
        <w:tc>
          <w:tcPr>
            <w:tcW w:w="7054" w:type="dxa"/>
          </w:tcPr>
          <w:p w:rsidR="00280377" w:rsidRPr="000D79E3" w:rsidRDefault="00280377" w:rsidP="00280377">
            <w:pPr>
              <w:spacing w:after="0" w:line="240" w:lineRule="auto"/>
              <w:jc w:val="both"/>
              <w:rPr>
                <w:rFonts w:ascii="Times New Roman" w:eastAsia="Calibri" w:hAnsi="Times New Roman"/>
                <w:b/>
                <w:sz w:val="24"/>
                <w:szCs w:val="24"/>
                <w:u w:val="single"/>
              </w:rPr>
            </w:pPr>
            <w:r w:rsidRPr="000D79E3">
              <w:rPr>
                <w:rFonts w:ascii="Times New Roman" w:eastAsia="Calibri" w:hAnsi="Times New Roman"/>
                <w:sz w:val="24"/>
                <w:szCs w:val="24"/>
              </w:rPr>
              <w:t xml:space="preserve">Достижение результата компьютерного тестирования выше порогового значения (75-89 % правильных ответов) </w:t>
            </w:r>
          </w:p>
          <w:p w:rsidR="00280377" w:rsidRPr="000D79E3" w:rsidRDefault="00280377" w:rsidP="00280377">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Студент показывает глубокие знания программного материала, грамотно его излагает, достаточно полно отвечает на поставленный вопрос и дополнительные вопросы, умело формулирует выводы, допуская незначительные погрешности, показатели рейтинга, (все предусмотренные РПД учебные задания выполнены, качество выполнения ни одного из них не оценено максимальным числом баллов), решение практического задания  выполнено  с незначительными ошибками</w:t>
            </w:r>
          </w:p>
        </w:tc>
        <w:tc>
          <w:tcPr>
            <w:tcW w:w="2552" w:type="dxa"/>
          </w:tcPr>
          <w:p w:rsidR="00280377" w:rsidRPr="000D79E3" w:rsidRDefault="00280377" w:rsidP="00280377">
            <w:pPr>
              <w:spacing w:after="0" w:line="240" w:lineRule="auto"/>
              <w:jc w:val="center"/>
              <w:rPr>
                <w:rFonts w:ascii="Times New Roman" w:eastAsia="Calibri" w:hAnsi="Times New Roman"/>
                <w:i/>
                <w:sz w:val="24"/>
                <w:szCs w:val="24"/>
              </w:rPr>
            </w:pPr>
            <w:r w:rsidRPr="000D79E3">
              <w:rPr>
                <w:rFonts w:ascii="Times New Roman" w:eastAsia="Calibri" w:hAnsi="Times New Roman"/>
                <w:i/>
                <w:sz w:val="24"/>
                <w:szCs w:val="24"/>
              </w:rPr>
              <w:t>Хорошо</w:t>
            </w:r>
          </w:p>
        </w:tc>
      </w:tr>
      <w:tr w:rsidR="00280377" w:rsidRPr="000D79E3" w:rsidTr="00280377">
        <w:tc>
          <w:tcPr>
            <w:tcW w:w="7054" w:type="dxa"/>
          </w:tcPr>
          <w:p w:rsidR="00280377" w:rsidRPr="000D79E3" w:rsidRDefault="00280377" w:rsidP="00280377">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 xml:space="preserve">Достижение результата компьютерного тестирования выше порогового значения (60-74% правильных ответов) </w:t>
            </w:r>
          </w:p>
          <w:p w:rsidR="00280377" w:rsidRPr="000D79E3" w:rsidRDefault="00280377" w:rsidP="00280377">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lastRenderedPageBreak/>
              <w:t>Студент показывает достаточные, но неглубокие знания программного материала; при ответе не допускает грубых ошибок или противоречий, однако в формулировании ответа отсутствует должная связь между анализом, аргументацией и выводами, для получения правильного ответа требуется уточняющие вопросы, достигнуты минимальные или выше показатели рейтинговой оценки при наличии выполнения предусмотренных РПД учебных заданий, решение практического задания верно, но не аргументировано</w:t>
            </w:r>
          </w:p>
        </w:tc>
        <w:tc>
          <w:tcPr>
            <w:tcW w:w="2552" w:type="dxa"/>
          </w:tcPr>
          <w:p w:rsidR="00280377" w:rsidRPr="000D79E3" w:rsidRDefault="00280377" w:rsidP="00280377">
            <w:pPr>
              <w:spacing w:after="0" w:line="240" w:lineRule="auto"/>
              <w:jc w:val="center"/>
              <w:rPr>
                <w:rFonts w:ascii="Times New Roman" w:eastAsia="Calibri" w:hAnsi="Times New Roman"/>
                <w:i/>
                <w:sz w:val="24"/>
                <w:szCs w:val="24"/>
              </w:rPr>
            </w:pPr>
            <w:r w:rsidRPr="000D79E3">
              <w:rPr>
                <w:rFonts w:ascii="Times New Roman" w:eastAsia="Calibri" w:hAnsi="Times New Roman"/>
                <w:i/>
                <w:sz w:val="24"/>
                <w:szCs w:val="24"/>
              </w:rPr>
              <w:lastRenderedPageBreak/>
              <w:t>Удовлетворительно</w:t>
            </w:r>
          </w:p>
        </w:tc>
      </w:tr>
      <w:tr w:rsidR="00280377" w:rsidRPr="000D79E3" w:rsidTr="00280377">
        <w:tc>
          <w:tcPr>
            <w:tcW w:w="7054" w:type="dxa"/>
          </w:tcPr>
          <w:p w:rsidR="00280377" w:rsidRPr="000D79E3" w:rsidRDefault="00280377" w:rsidP="00280377">
            <w:pPr>
              <w:spacing w:after="0" w:line="240" w:lineRule="auto"/>
              <w:jc w:val="both"/>
              <w:rPr>
                <w:rFonts w:ascii="Times New Roman" w:eastAsia="Calibri" w:hAnsi="Times New Roman"/>
                <w:b/>
                <w:sz w:val="24"/>
                <w:szCs w:val="24"/>
                <w:u w:val="single"/>
              </w:rPr>
            </w:pPr>
            <w:r w:rsidRPr="000D79E3">
              <w:rPr>
                <w:rFonts w:ascii="Times New Roman" w:eastAsia="Calibri" w:hAnsi="Times New Roman"/>
                <w:sz w:val="24"/>
                <w:szCs w:val="24"/>
              </w:rPr>
              <w:lastRenderedPageBreak/>
              <w:t xml:space="preserve">Результаты компьютерного тестирования меньше 60% правильных ответов </w:t>
            </w:r>
          </w:p>
          <w:p w:rsidR="00280377" w:rsidRPr="000D79E3" w:rsidRDefault="00280377" w:rsidP="00280377">
            <w:pPr>
              <w:tabs>
                <w:tab w:val="left" w:pos="709"/>
              </w:tabs>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 xml:space="preserve">Ответы на вопросы экзаменационного билета даны не верно, </w:t>
            </w:r>
          </w:p>
          <w:p w:rsidR="00280377" w:rsidRPr="000D79E3" w:rsidRDefault="00280377" w:rsidP="00280377">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решение практического задания не представлено или содержит существенные ошибки</w:t>
            </w:r>
          </w:p>
        </w:tc>
        <w:tc>
          <w:tcPr>
            <w:tcW w:w="2552" w:type="dxa"/>
          </w:tcPr>
          <w:p w:rsidR="00280377" w:rsidRPr="000D79E3" w:rsidRDefault="00280377" w:rsidP="00280377">
            <w:pPr>
              <w:spacing w:after="0" w:line="240" w:lineRule="auto"/>
              <w:jc w:val="center"/>
              <w:rPr>
                <w:rFonts w:ascii="Times New Roman" w:eastAsia="Calibri" w:hAnsi="Times New Roman"/>
                <w:i/>
                <w:sz w:val="24"/>
                <w:szCs w:val="24"/>
              </w:rPr>
            </w:pPr>
            <w:r w:rsidRPr="000D79E3">
              <w:rPr>
                <w:rFonts w:ascii="Times New Roman" w:eastAsia="Calibri" w:hAnsi="Times New Roman"/>
                <w:i/>
                <w:sz w:val="24"/>
                <w:szCs w:val="24"/>
              </w:rPr>
              <w:t>Неудовлетворительно</w:t>
            </w:r>
          </w:p>
        </w:tc>
      </w:tr>
    </w:tbl>
    <w:p w:rsidR="00280377" w:rsidRDefault="00280377" w:rsidP="00280377">
      <w:pPr>
        <w:tabs>
          <w:tab w:val="left" w:pos="993"/>
        </w:tabs>
        <w:spacing w:after="0" w:line="240" w:lineRule="auto"/>
        <w:ind w:firstLine="709"/>
        <w:jc w:val="both"/>
        <w:rPr>
          <w:rFonts w:ascii="Times New Roman" w:hAnsi="Times New Roman"/>
          <w:b/>
          <w:sz w:val="24"/>
          <w:szCs w:val="24"/>
        </w:rPr>
      </w:pPr>
    </w:p>
    <w:p w:rsidR="006507E5" w:rsidRPr="001745B4" w:rsidRDefault="006507E5" w:rsidP="000D79E3">
      <w:pPr>
        <w:tabs>
          <w:tab w:val="left" w:pos="993"/>
        </w:tabs>
        <w:spacing w:after="0" w:line="240" w:lineRule="auto"/>
        <w:ind w:firstLine="709"/>
        <w:jc w:val="both"/>
        <w:rPr>
          <w:rFonts w:ascii="Times New Roman" w:eastAsia="Calibri" w:hAnsi="Times New Roman"/>
          <w:b/>
          <w:sz w:val="24"/>
          <w:szCs w:val="24"/>
        </w:rPr>
      </w:pPr>
      <w:r w:rsidRPr="001745B4">
        <w:rPr>
          <w:rFonts w:ascii="Times New Roman" w:eastAsia="Calibri" w:hAnsi="Times New Roman"/>
          <w:b/>
          <w:sz w:val="24"/>
          <w:szCs w:val="24"/>
        </w:rPr>
        <w:t>3 Типовые контрольные задания или иные материалы, необходимые для оценки знаний, умений, навыков и (или) опыта деятельности</w:t>
      </w:r>
    </w:p>
    <w:p w:rsidR="006507E5" w:rsidRPr="000D79E3" w:rsidRDefault="006507E5" w:rsidP="000D79E3">
      <w:pPr>
        <w:autoSpaceDE w:val="0"/>
        <w:autoSpaceDN w:val="0"/>
        <w:adjustRightInd w:val="0"/>
        <w:spacing w:after="0" w:line="240" w:lineRule="auto"/>
        <w:ind w:firstLine="709"/>
        <w:jc w:val="both"/>
        <w:rPr>
          <w:rFonts w:ascii="Times New Roman" w:eastAsia="Calibri" w:hAnsi="Times New Roman"/>
          <w:b/>
          <w:sz w:val="24"/>
          <w:szCs w:val="24"/>
        </w:rPr>
      </w:pPr>
    </w:p>
    <w:p w:rsidR="006507E5" w:rsidRPr="00706179" w:rsidRDefault="00280377" w:rsidP="00280377">
      <w:pPr>
        <w:spacing w:after="0" w:line="240" w:lineRule="auto"/>
        <w:ind w:firstLine="709"/>
        <w:jc w:val="both"/>
        <w:rPr>
          <w:rFonts w:ascii="Times New Roman" w:hAnsi="Times New Roman"/>
          <w:i/>
          <w:sz w:val="24"/>
          <w:szCs w:val="24"/>
        </w:rPr>
      </w:pPr>
      <w:r w:rsidRPr="00706179">
        <w:rPr>
          <w:rFonts w:ascii="Times New Roman" w:hAnsi="Times New Roman"/>
          <w:i/>
          <w:sz w:val="24"/>
          <w:szCs w:val="24"/>
        </w:rPr>
        <w:t>3.1. Типовые тестовые задания для итогового тестирования  (ПО АСТ)</w:t>
      </w:r>
      <w:r w:rsidR="006507E5" w:rsidRPr="00706179">
        <w:rPr>
          <w:rFonts w:ascii="Times New Roman" w:eastAsia="Calibri" w:hAnsi="Times New Roman"/>
          <w:i/>
          <w:sz w:val="24"/>
          <w:szCs w:val="24"/>
        </w:rPr>
        <w:t xml:space="preserve"> </w:t>
      </w:r>
    </w:p>
    <w:p w:rsidR="00280377" w:rsidRPr="00706179" w:rsidRDefault="00280377" w:rsidP="00280377">
      <w:pPr>
        <w:pBdr>
          <w:top w:val="none" w:sz="4" w:space="0" w:color="000000"/>
          <w:left w:val="none" w:sz="4" w:space="0" w:color="000000"/>
          <w:bottom w:val="none" w:sz="4" w:space="0" w:color="000000"/>
          <w:right w:val="none" w:sz="4" w:space="0" w:color="000000"/>
        </w:pBdr>
        <w:shd w:val="clear" w:color="FFFFFF" w:fill="FFFFFF"/>
        <w:tabs>
          <w:tab w:val="left" w:pos="426"/>
        </w:tabs>
        <w:spacing w:after="0" w:line="240" w:lineRule="auto"/>
        <w:ind w:firstLine="709"/>
        <w:jc w:val="both"/>
        <w:rPr>
          <w:sz w:val="24"/>
          <w:szCs w:val="24"/>
        </w:rPr>
      </w:pPr>
      <w:r w:rsidRPr="00706179">
        <w:rPr>
          <w:rFonts w:ascii="Times New Roman" w:hAnsi="Times New Roman"/>
          <w:color w:val="000000"/>
          <w:sz w:val="24"/>
          <w:szCs w:val="24"/>
        </w:rPr>
        <w:t>1.Проект отличается от процессной деятельности тем, что …</w:t>
      </w:r>
    </w:p>
    <w:p w:rsidR="00280377" w:rsidRPr="00706179" w:rsidRDefault="00280377" w:rsidP="00280377">
      <w:pPr>
        <w:pBdr>
          <w:top w:val="none" w:sz="4" w:space="0" w:color="000000"/>
          <w:left w:val="none" w:sz="4" w:space="0" w:color="000000"/>
          <w:bottom w:val="none" w:sz="4" w:space="0" w:color="000000"/>
          <w:right w:val="none" w:sz="4" w:space="0" w:color="000000"/>
        </w:pBdr>
        <w:shd w:val="clear" w:color="FFFFFF" w:fill="FFFFFF"/>
        <w:spacing w:after="0" w:line="240" w:lineRule="auto"/>
        <w:ind w:firstLine="709"/>
        <w:jc w:val="both"/>
        <w:rPr>
          <w:sz w:val="24"/>
          <w:szCs w:val="24"/>
        </w:rPr>
      </w:pPr>
      <w:r w:rsidRPr="00706179">
        <w:rPr>
          <w:rFonts w:ascii="Times New Roman" w:hAnsi="Times New Roman"/>
          <w:color w:val="000000"/>
          <w:sz w:val="24"/>
          <w:szCs w:val="24"/>
        </w:rPr>
        <w:t xml:space="preserve">а) проект является непрерывной деятельностью, а процесс – </w:t>
      </w:r>
      <w:proofErr w:type="spellStart"/>
      <w:r w:rsidRPr="00706179">
        <w:rPr>
          <w:rFonts w:ascii="Times New Roman" w:hAnsi="Times New Roman"/>
          <w:color w:val="000000"/>
          <w:sz w:val="24"/>
          <w:szCs w:val="24"/>
        </w:rPr>
        <w:t>единоразовым</w:t>
      </w:r>
      <w:proofErr w:type="spellEnd"/>
      <w:r w:rsidRPr="00706179">
        <w:rPr>
          <w:rFonts w:ascii="Times New Roman" w:hAnsi="Times New Roman"/>
          <w:color w:val="000000"/>
          <w:sz w:val="24"/>
          <w:szCs w:val="24"/>
        </w:rPr>
        <w:t xml:space="preserve"> мероприятием</w:t>
      </w:r>
    </w:p>
    <w:p w:rsidR="00280377" w:rsidRPr="00706179" w:rsidRDefault="00280377" w:rsidP="00280377">
      <w:pPr>
        <w:pBdr>
          <w:top w:val="none" w:sz="4" w:space="0" w:color="000000"/>
          <w:left w:val="none" w:sz="4" w:space="0" w:color="000000"/>
          <w:bottom w:val="none" w:sz="4" w:space="0" w:color="000000"/>
          <w:right w:val="none" w:sz="4" w:space="0" w:color="000000"/>
        </w:pBdr>
        <w:shd w:val="clear" w:color="FFFFFF" w:fill="FFFFFF"/>
        <w:spacing w:after="0" w:line="240" w:lineRule="auto"/>
        <w:ind w:firstLine="709"/>
        <w:jc w:val="both"/>
        <w:rPr>
          <w:sz w:val="24"/>
          <w:szCs w:val="24"/>
        </w:rPr>
      </w:pPr>
      <w:r w:rsidRPr="00706179">
        <w:rPr>
          <w:rFonts w:ascii="Times New Roman" w:hAnsi="Times New Roman"/>
          <w:color w:val="000000"/>
          <w:sz w:val="24"/>
          <w:szCs w:val="24"/>
        </w:rPr>
        <w:t>б) проект поддерживает неизменность организации, а процессы способствуют ее изменению</w:t>
      </w:r>
    </w:p>
    <w:p w:rsidR="00280377" w:rsidRPr="00706179" w:rsidRDefault="00280377" w:rsidP="00280377">
      <w:pPr>
        <w:pBdr>
          <w:top w:val="none" w:sz="4" w:space="0" w:color="000000"/>
          <w:left w:val="none" w:sz="4" w:space="0" w:color="000000"/>
          <w:bottom w:val="none" w:sz="4" w:space="0" w:color="000000"/>
          <w:right w:val="none" w:sz="4" w:space="0" w:color="000000"/>
        </w:pBdr>
        <w:shd w:val="clear" w:color="FFFFFF" w:fill="FFFFFF"/>
        <w:spacing w:after="0" w:line="240" w:lineRule="auto"/>
        <w:ind w:firstLine="709"/>
        <w:jc w:val="both"/>
        <w:rPr>
          <w:sz w:val="24"/>
          <w:szCs w:val="24"/>
        </w:rPr>
      </w:pPr>
      <w:r w:rsidRPr="00706179">
        <w:rPr>
          <w:rFonts w:ascii="Times New Roman" w:hAnsi="Times New Roman"/>
          <w:color w:val="000000"/>
          <w:sz w:val="24"/>
          <w:szCs w:val="24"/>
        </w:rPr>
        <w:t>в)</w:t>
      </w:r>
      <w:r w:rsidRPr="00706179">
        <w:rPr>
          <w:rFonts w:ascii="Times New Roman" w:hAnsi="Times New Roman"/>
          <w:b/>
          <w:color w:val="000000"/>
          <w:sz w:val="24"/>
          <w:szCs w:val="24"/>
        </w:rPr>
        <w:t xml:space="preserve"> </w:t>
      </w:r>
      <w:r w:rsidRPr="00706179">
        <w:rPr>
          <w:rFonts w:ascii="Times New Roman" w:hAnsi="Times New Roman"/>
          <w:color w:val="000000"/>
          <w:sz w:val="24"/>
          <w:szCs w:val="24"/>
        </w:rPr>
        <w:t>процессы в организации цикличны, они повторяются, а проект – уникален, он всегда</w:t>
      </w:r>
      <w:r w:rsidRPr="00706179">
        <w:rPr>
          <w:rFonts w:ascii="Times New Roman" w:hAnsi="Times New Roman"/>
          <w:b/>
          <w:color w:val="000000"/>
          <w:sz w:val="24"/>
          <w:szCs w:val="24"/>
        </w:rPr>
        <w:t> </w:t>
      </w:r>
      <w:r w:rsidRPr="00706179">
        <w:rPr>
          <w:rFonts w:ascii="Times New Roman" w:hAnsi="Times New Roman"/>
          <w:color w:val="000000"/>
          <w:sz w:val="24"/>
          <w:szCs w:val="24"/>
        </w:rPr>
        <w:t>имеет дату начала и окончания</w:t>
      </w:r>
    </w:p>
    <w:p w:rsidR="00280377" w:rsidRPr="00706179" w:rsidRDefault="00280377" w:rsidP="00280377">
      <w:pPr>
        <w:pBdr>
          <w:top w:val="none" w:sz="4" w:space="0" w:color="000000"/>
          <w:left w:val="none" w:sz="4" w:space="0" w:color="000000"/>
          <w:bottom w:val="none" w:sz="4" w:space="0" w:color="000000"/>
          <w:right w:val="none" w:sz="4" w:space="0" w:color="000000"/>
        </w:pBdr>
        <w:shd w:val="clear" w:color="FFFFFF" w:fill="FFFFFF"/>
        <w:spacing w:after="0" w:line="240" w:lineRule="auto"/>
        <w:ind w:firstLine="709"/>
        <w:jc w:val="both"/>
        <w:rPr>
          <w:sz w:val="24"/>
          <w:szCs w:val="24"/>
        </w:rPr>
      </w:pPr>
      <w:r w:rsidRPr="00706179">
        <w:rPr>
          <w:rFonts w:ascii="Times New Roman" w:hAnsi="Times New Roman"/>
          <w:color w:val="000000"/>
          <w:sz w:val="24"/>
          <w:szCs w:val="24"/>
        </w:rPr>
        <w:t>г) процессы в организации регламентируются документально, проекты не требуют документального оформления</w:t>
      </w:r>
    </w:p>
    <w:p w:rsidR="00280377" w:rsidRPr="00706179" w:rsidRDefault="00280377" w:rsidP="00280377">
      <w:pPr>
        <w:pBdr>
          <w:top w:val="none" w:sz="4" w:space="0" w:color="000000"/>
          <w:left w:val="none" w:sz="4" w:space="0" w:color="000000"/>
          <w:bottom w:val="none" w:sz="4" w:space="0" w:color="000000"/>
          <w:right w:val="none" w:sz="4" w:space="0" w:color="000000"/>
        </w:pBdr>
        <w:spacing w:after="0" w:line="240" w:lineRule="auto"/>
        <w:ind w:firstLine="709"/>
        <w:jc w:val="both"/>
        <w:rPr>
          <w:sz w:val="24"/>
          <w:szCs w:val="24"/>
        </w:rPr>
      </w:pPr>
      <w:r w:rsidRPr="00706179">
        <w:rPr>
          <w:rFonts w:ascii="Times New Roman" w:hAnsi="Times New Roman"/>
          <w:color w:val="000000"/>
          <w:sz w:val="24"/>
          <w:szCs w:val="24"/>
        </w:rPr>
        <w:t> </w:t>
      </w:r>
    </w:p>
    <w:p w:rsidR="00280377" w:rsidRPr="00706179" w:rsidRDefault="00280377" w:rsidP="00280377">
      <w:pPr>
        <w:pBdr>
          <w:top w:val="none" w:sz="4" w:space="0" w:color="000000"/>
          <w:left w:val="none" w:sz="4" w:space="0" w:color="000000"/>
          <w:bottom w:val="none" w:sz="4" w:space="0" w:color="000000"/>
          <w:right w:val="none" w:sz="4" w:space="0" w:color="000000"/>
        </w:pBdr>
        <w:shd w:val="clear" w:color="FFFFFF" w:fill="FFFFFF"/>
        <w:spacing w:after="0" w:line="240" w:lineRule="auto"/>
        <w:ind w:firstLine="709"/>
        <w:jc w:val="both"/>
        <w:rPr>
          <w:sz w:val="24"/>
          <w:szCs w:val="24"/>
        </w:rPr>
      </w:pPr>
      <w:r w:rsidRPr="00706179">
        <w:rPr>
          <w:rFonts w:ascii="Times New Roman" w:hAnsi="Times New Roman"/>
          <w:color w:val="000000"/>
          <w:sz w:val="24"/>
          <w:szCs w:val="24"/>
        </w:rPr>
        <w:t>2.Предметная область проекта определяется…</w:t>
      </w:r>
    </w:p>
    <w:p w:rsidR="00280377" w:rsidRPr="00706179" w:rsidRDefault="00280377" w:rsidP="00280377">
      <w:pPr>
        <w:pBdr>
          <w:top w:val="none" w:sz="4" w:space="0" w:color="000000"/>
          <w:left w:val="none" w:sz="4" w:space="0" w:color="000000"/>
          <w:bottom w:val="none" w:sz="4" w:space="0" w:color="000000"/>
          <w:right w:val="none" w:sz="4" w:space="0" w:color="000000"/>
        </w:pBdr>
        <w:shd w:val="clear" w:color="FFFFFF" w:fill="FFFFFF"/>
        <w:spacing w:after="0" w:line="240" w:lineRule="auto"/>
        <w:ind w:firstLine="709"/>
        <w:jc w:val="both"/>
        <w:rPr>
          <w:sz w:val="24"/>
          <w:szCs w:val="24"/>
        </w:rPr>
      </w:pPr>
      <w:r w:rsidRPr="00706179">
        <w:rPr>
          <w:rFonts w:ascii="Times New Roman" w:hAnsi="Times New Roman"/>
          <w:color w:val="000000"/>
          <w:sz w:val="24"/>
          <w:szCs w:val="24"/>
        </w:rPr>
        <w:t>а) рынком продукции – будущих результатов проекта</w:t>
      </w:r>
    </w:p>
    <w:p w:rsidR="00280377" w:rsidRPr="00706179" w:rsidRDefault="00280377" w:rsidP="00280377">
      <w:pPr>
        <w:pBdr>
          <w:top w:val="none" w:sz="4" w:space="0" w:color="000000"/>
          <w:left w:val="none" w:sz="4" w:space="0" w:color="000000"/>
          <w:bottom w:val="none" w:sz="4" w:space="0" w:color="000000"/>
          <w:right w:val="none" w:sz="4" w:space="0" w:color="000000"/>
        </w:pBdr>
        <w:shd w:val="clear" w:color="FFFFFF" w:fill="FFFFFF"/>
        <w:spacing w:after="0" w:line="240" w:lineRule="auto"/>
        <w:ind w:firstLine="709"/>
        <w:jc w:val="both"/>
        <w:rPr>
          <w:sz w:val="24"/>
          <w:szCs w:val="24"/>
        </w:rPr>
      </w:pPr>
      <w:r w:rsidRPr="00706179">
        <w:rPr>
          <w:rFonts w:ascii="Times New Roman" w:hAnsi="Times New Roman"/>
          <w:color w:val="000000"/>
          <w:sz w:val="24"/>
          <w:szCs w:val="24"/>
        </w:rPr>
        <w:t xml:space="preserve">б) составом проектных работ </w:t>
      </w:r>
    </w:p>
    <w:p w:rsidR="00280377" w:rsidRPr="00706179" w:rsidRDefault="00280377" w:rsidP="00280377">
      <w:pPr>
        <w:pBdr>
          <w:top w:val="none" w:sz="4" w:space="0" w:color="000000"/>
          <w:left w:val="none" w:sz="4" w:space="0" w:color="000000"/>
          <w:bottom w:val="none" w:sz="4" w:space="0" w:color="000000"/>
          <w:right w:val="none" w:sz="4" w:space="0" w:color="000000"/>
        </w:pBdr>
        <w:shd w:val="clear" w:color="FFFFFF" w:fill="FFFFFF"/>
        <w:spacing w:after="0" w:line="240" w:lineRule="auto"/>
        <w:ind w:firstLine="709"/>
        <w:jc w:val="both"/>
        <w:rPr>
          <w:sz w:val="24"/>
          <w:szCs w:val="24"/>
        </w:rPr>
      </w:pPr>
      <w:r w:rsidRPr="00706179">
        <w:rPr>
          <w:rFonts w:ascii="Times New Roman" w:hAnsi="Times New Roman"/>
          <w:color w:val="000000"/>
          <w:sz w:val="24"/>
          <w:szCs w:val="24"/>
        </w:rPr>
        <w:t>в) целям и результатами проекта</w:t>
      </w:r>
    </w:p>
    <w:p w:rsidR="00280377" w:rsidRPr="00706179" w:rsidRDefault="00280377" w:rsidP="00280377">
      <w:pPr>
        <w:pBdr>
          <w:top w:val="none" w:sz="4" w:space="0" w:color="000000"/>
          <w:left w:val="none" w:sz="4" w:space="0" w:color="000000"/>
          <w:bottom w:val="none" w:sz="4" w:space="0" w:color="000000"/>
          <w:right w:val="none" w:sz="4" w:space="0" w:color="000000"/>
        </w:pBdr>
        <w:shd w:val="clear" w:color="FFFFFF" w:fill="FFFFFF"/>
        <w:spacing w:after="0" w:line="240" w:lineRule="auto"/>
        <w:ind w:firstLine="709"/>
        <w:jc w:val="both"/>
        <w:rPr>
          <w:sz w:val="24"/>
          <w:szCs w:val="24"/>
        </w:rPr>
      </w:pPr>
      <w:r w:rsidRPr="00706179">
        <w:rPr>
          <w:rFonts w:ascii="Times New Roman" w:hAnsi="Times New Roman"/>
          <w:color w:val="000000"/>
          <w:sz w:val="24"/>
          <w:szCs w:val="24"/>
        </w:rPr>
        <w:t>г) целями, результатами проекта и составом проектных работ</w:t>
      </w:r>
    </w:p>
    <w:p w:rsidR="00280377" w:rsidRPr="00706179" w:rsidRDefault="00280377" w:rsidP="00280377">
      <w:pPr>
        <w:pBdr>
          <w:top w:val="none" w:sz="4" w:space="0" w:color="000000"/>
          <w:left w:val="none" w:sz="4" w:space="0" w:color="000000"/>
          <w:bottom w:val="none" w:sz="4" w:space="0" w:color="000000"/>
          <w:right w:val="none" w:sz="4" w:space="0" w:color="000000"/>
        </w:pBdr>
        <w:spacing w:after="0" w:line="240" w:lineRule="auto"/>
        <w:ind w:firstLine="709"/>
        <w:jc w:val="both"/>
        <w:rPr>
          <w:sz w:val="24"/>
          <w:szCs w:val="24"/>
        </w:rPr>
      </w:pPr>
      <w:r w:rsidRPr="00706179">
        <w:rPr>
          <w:rFonts w:ascii="Times New Roman" w:hAnsi="Times New Roman"/>
          <w:color w:val="000000"/>
          <w:sz w:val="24"/>
          <w:szCs w:val="24"/>
        </w:rPr>
        <w:t> </w:t>
      </w:r>
    </w:p>
    <w:p w:rsidR="00280377" w:rsidRPr="00706179" w:rsidRDefault="00280377" w:rsidP="00280377">
      <w:pPr>
        <w:pBdr>
          <w:top w:val="none" w:sz="4" w:space="0" w:color="000000"/>
          <w:left w:val="none" w:sz="4" w:space="0" w:color="000000"/>
          <w:bottom w:val="none" w:sz="4" w:space="0" w:color="000000"/>
          <w:right w:val="none" w:sz="4" w:space="0" w:color="000000"/>
        </w:pBdr>
        <w:spacing w:after="0" w:line="240" w:lineRule="auto"/>
        <w:ind w:firstLine="709"/>
        <w:jc w:val="both"/>
        <w:rPr>
          <w:sz w:val="24"/>
          <w:szCs w:val="24"/>
        </w:rPr>
      </w:pPr>
      <w:r w:rsidRPr="00706179">
        <w:rPr>
          <w:rFonts w:ascii="Times New Roman" w:hAnsi="Times New Roman"/>
          <w:color w:val="000000"/>
          <w:sz w:val="24"/>
          <w:szCs w:val="24"/>
        </w:rPr>
        <w:t>3.Проект – это…</w:t>
      </w:r>
    </w:p>
    <w:p w:rsidR="00280377" w:rsidRPr="00706179" w:rsidRDefault="00280377" w:rsidP="00280377">
      <w:pPr>
        <w:pBdr>
          <w:top w:val="none" w:sz="4" w:space="0" w:color="000000"/>
          <w:left w:val="none" w:sz="4" w:space="0" w:color="000000"/>
          <w:bottom w:val="none" w:sz="4" w:space="0" w:color="000000"/>
          <w:right w:val="none" w:sz="4" w:space="0" w:color="000000"/>
        </w:pBdr>
        <w:spacing w:after="0" w:line="240" w:lineRule="auto"/>
        <w:ind w:firstLine="709"/>
        <w:jc w:val="both"/>
        <w:rPr>
          <w:sz w:val="24"/>
          <w:szCs w:val="24"/>
        </w:rPr>
      </w:pPr>
      <w:r w:rsidRPr="00706179">
        <w:rPr>
          <w:rFonts w:ascii="Times New Roman" w:hAnsi="Times New Roman"/>
          <w:color w:val="000000"/>
          <w:sz w:val="24"/>
          <w:szCs w:val="24"/>
        </w:rPr>
        <w:t>а) многократно повторяющиеся производственные операции с установленными требованиями к качеству результатов, ограниченные по времени, средствам и ресурсам и не требующие специфической организации</w:t>
      </w:r>
    </w:p>
    <w:p w:rsidR="00280377" w:rsidRPr="00706179" w:rsidRDefault="00280377" w:rsidP="00280377">
      <w:pPr>
        <w:pBdr>
          <w:top w:val="none" w:sz="4" w:space="0" w:color="000000"/>
          <w:left w:val="none" w:sz="4" w:space="0" w:color="000000"/>
          <w:bottom w:val="none" w:sz="4" w:space="0" w:color="000000"/>
          <w:right w:val="none" w:sz="4" w:space="0" w:color="000000"/>
        </w:pBdr>
        <w:spacing w:after="0" w:line="240" w:lineRule="auto"/>
        <w:ind w:firstLine="709"/>
        <w:jc w:val="both"/>
        <w:rPr>
          <w:sz w:val="24"/>
          <w:szCs w:val="24"/>
        </w:rPr>
      </w:pPr>
      <w:r w:rsidRPr="00706179">
        <w:rPr>
          <w:rFonts w:ascii="Times New Roman" w:hAnsi="Times New Roman"/>
          <w:color w:val="000000"/>
          <w:sz w:val="24"/>
          <w:szCs w:val="24"/>
        </w:rPr>
        <w:t>б) ограниченное по времени, целенаправленное изменение отдельной предметной области с установленными требованиями к качеству результатов, с возможными ограничениями расходования средств и ресурсов и со специфической организацией</w:t>
      </w:r>
    </w:p>
    <w:p w:rsidR="00AA0F45" w:rsidRPr="00280377" w:rsidRDefault="00280377" w:rsidP="00280377">
      <w:pPr>
        <w:spacing w:after="0" w:line="240" w:lineRule="auto"/>
        <w:ind w:firstLine="709"/>
        <w:jc w:val="both"/>
        <w:rPr>
          <w:rFonts w:ascii="Times New Roman" w:hAnsi="Times New Roman"/>
          <w:sz w:val="24"/>
          <w:szCs w:val="24"/>
        </w:rPr>
      </w:pPr>
      <w:r w:rsidRPr="00706179">
        <w:rPr>
          <w:rFonts w:ascii="Times New Roman" w:hAnsi="Times New Roman"/>
          <w:color w:val="000000"/>
          <w:sz w:val="24"/>
          <w:szCs w:val="24"/>
        </w:rPr>
        <w:t>в) целенаправленное изменение отдельной предметной области с установленными требованиями к качеству результатов и без ограничений расходования средств и ресурсов</w:t>
      </w:r>
    </w:p>
    <w:p w:rsidR="006507E5" w:rsidRPr="000D79E3" w:rsidRDefault="006507E5" w:rsidP="000D79E3">
      <w:pPr>
        <w:autoSpaceDE w:val="0"/>
        <w:autoSpaceDN w:val="0"/>
        <w:adjustRightInd w:val="0"/>
        <w:spacing w:after="0" w:line="240" w:lineRule="auto"/>
        <w:ind w:firstLine="709"/>
        <w:jc w:val="both"/>
        <w:rPr>
          <w:rFonts w:ascii="Times New Roman" w:eastAsia="Calibri" w:hAnsi="Times New Roman"/>
          <w:b/>
          <w:sz w:val="24"/>
          <w:szCs w:val="24"/>
          <w:lang w:eastAsia="en-US"/>
        </w:rPr>
      </w:pPr>
    </w:p>
    <w:p w:rsidR="00280377" w:rsidRPr="000D79E3" w:rsidRDefault="00280377" w:rsidP="00280377">
      <w:pPr>
        <w:autoSpaceDE w:val="0"/>
        <w:autoSpaceDN w:val="0"/>
        <w:adjustRightInd w:val="0"/>
        <w:spacing w:after="0" w:line="240" w:lineRule="auto"/>
        <w:ind w:firstLine="709"/>
        <w:jc w:val="both"/>
        <w:rPr>
          <w:rFonts w:ascii="Times New Roman" w:hAnsi="Times New Roman"/>
          <w:i/>
          <w:sz w:val="24"/>
          <w:szCs w:val="24"/>
        </w:rPr>
      </w:pPr>
      <w:r w:rsidRPr="000D79E3">
        <w:rPr>
          <w:rFonts w:ascii="Times New Roman" w:hAnsi="Times New Roman"/>
          <w:i/>
          <w:sz w:val="24"/>
          <w:szCs w:val="24"/>
        </w:rPr>
        <w:t>3.2. Вопросы для проведения промежуточной аттестации (экзамен)</w:t>
      </w:r>
    </w:p>
    <w:p w:rsidR="00280377" w:rsidRPr="00011B6B" w:rsidRDefault="00280377" w:rsidP="00280377">
      <w:pPr>
        <w:pBdr>
          <w:top w:val="none" w:sz="4" w:space="0" w:color="000000"/>
          <w:left w:val="none" w:sz="4" w:space="0" w:color="000000"/>
          <w:bottom w:val="none" w:sz="4" w:space="0" w:color="000000"/>
          <w:right w:val="none" w:sz="4" w:space="0" w:color="000000"/>
        </w:pBdr>
        <w:shd w:val="clear" w:color="FFFFFF" w:fill="FFFFFF"/>
        <w:spacing w:after="0" w:line="240" w:lineRule="auto"/>
        <w:ind w:firstLine="709"/>
        <w:jc w:val="both"/>
        <w:rPr>
          <w:rFonts w:ascii="Times New Roman" w:hAnsi="Times New Roman"/>
          <w:sz w:val="24"/>
          <w:szCs w:val="24"/>
        </w:rPr>
      </w:pPr>
      <w:r w:rsidRPr="00011B6B">
        <w:rPr>
          <w:rFonts w:ascii="Times New Roman" w:hAnsi="Times New Roman"/>
          <w:color w:val="000000"/>
          <w:sz w:val="24"/>
          <w:szCs w:val="24"/>
        </w:rPr>
        <w:t>1. Дайте определение проекта, управления проектов.</w:t>
      </w:r>
    </w:p>
    <w:p w:rsidR="00280377" w:rsidRPr="00011B6B" w:rsidRDefault="00280377" w:rsidP="00280377">
      <w:pPr>
        <w:pBdr>
          <w:top w:val="none" w:sz="4" w:space="0" w:color="000000"/>
          <w:left w:val="none" w:sz="4" w:space="0" w:color="000000"/>
          <w:bottom w:val="none" w:sz="4" w:space="0" w:color="000000"/>
          <w:right w:val="none" w:sz="4" w:space="0" w:color="000000"/>
        </w:pBdr>
        <w:shd w:val="clear" w:color="FFFFFF" w:fill="FFFFFF"/>
        <w:spacing w:after="0" w:line="240" w:lineRule="auto"/>
        <w:ind w:firstLine="709"/>
        <w:jc w:val="both"/>
        <w:rPr>
          <w:rFonts w:ascii="Times New Roman" w:hAnsi="Times New Roman"/>
          <w:sz w:val="24"/>
          <w:szCs w:val="24"/>
        </w:rPr>
      </w:pPr>
      <w:r w:rsidRPr="00011B6B">
        <w:rPr>
          <w:rFonts w:ascii="Times New Roman" w:hAnsi="Times New Roman"/>
          <w:color w:val="000000"/>
          <w:sz w:val="24"/>
          <w:szCs w:val="24"/>
        </w:rPr>
        <w:t>2. Какова сущность, цели и задачи системы управления проектами?</w:t>
      </w:r>
    </w:p>
    <w:p w:rsidR="00280377" w:rsidRPr="00011B6B" w:rsidRDefault="00280377" w:rsidP="00280377">
      <w:pPr>
        <w:pBdr>
          <w:top w:val="none" w:sz="4" w:space="0" w:color="000000"/>
          <w:left w:val="none" w:sz="4" w:space="0" w:color="000000"/>
          <w:bottom w:val="none" w:sz="4" w:space="0" w:color="000000"/>
          <w:right w:val="none" w:sz="4" w:space="0" w:color="000000"/>
        </w:pBdr>
        <w:shd w:val="clear" w:color="FFFFFF" w:fill="FFFFFF"/>
        <w:spacing w:after="0" w:line="240" w:lineRule="auto"/>
        <w:ind w:firstLine="709"/>
        <w:jc w:val="both"/>
        <w:rPr>
          <w:rFonts w:ascii="Times New Roman" w:hAnsi="Times New Roman"/>
          <w:sz w:val="24"/>
          <w:szCs w:val="24"/>
        </w:rPr>
      </w:pPr>
      <w:r w:rsidRPr="00011B6B">
        <w:rPr>
          <w:rFonts w:ascii="Times New Roman" w:hAnsi="Times New Roman"/>
          <w:color w:val="000000"/>
          <w:sz w:val="24"/>
          <w:szCs w:val="24"/>
        </w:rPr>
        <w:t>3. Назовите основные признаки проектов.</w:t>
      </w:r>
    </w:p>
    <w:p w:rsidR="00280377" w:rsidRPr="00011B6B" w:rsidRDefault="00280377" w:rsidP="00280377">
      <w:pPr>
        <w:pBdr>
          <w:top w:val="none" w:sz="4" w:space="0" w:color="000000"/>
          <w:left w:val="none" w:sz="4" w:space="0" w:color="000000"/>
          <w:bottom w:val="none" w:sz="4" w:space="0" w:color="000000"/>
          <w:right w:val="none" w:sz="4" w:space="0" w:color="000000"/>
        </w:pBdr>
        <w:shd w:val="clear" w:color="FFFFFF" w:fill="FFFFFF"/>
        <w:spacing w:after="0" w:line="240" w:lineRule="auto"/>
        <w:ind w:firstLine="709"/>
        <w:jc w:val="both"/>
        <w:rPr>
          <w:rFonts w:ascii="Times New Roman" w:hAnsi="Times New Roman"/>
          <w:sz w:val="24"/>
          <w:szCs w:val="24"/>
        </w:rPr>
      </w:pPr>
      <w:r w:rsidRPr="00011B6B">
        <w:rPr>
          <w:rFonts w:ascii="Times New Roman" w:hAnsi="Times New Roman"/>
          <w:color w:val="000000"/>
          <w:sz w:val="24"/>
          <w:szCs w:val="24"/>
        </w:rPr>
        <w:t>4. Определите концепцию управления проектами.</w:t>
      </w:r>
    </w:p>
    <w:p w:rsidR="00280377" w:rsidRPr="00011B6B" w:rsidRDefault="00280377" w:rsidP="00280377">
      <w:pPr>
        <w:pBdr>
          <w:top w:val="none" w:sz="4" w:space="0" w:color="000000"/>
          <w:left w:val="none" w:sz="4" w:space="0" w:color="000000"/>
          <w:bottom w:val="none" w:sz="4" w:space="0" w:color="000000"/>
          <w:right w:val="none" w:sz="4" w:space="0" w:color="000000"/>
        </w:pBdr>
        <w:shd w:val="clear" w:color="FFFFFF" w:fill="FFFFFF"/>
        <w:spacing w:after="0" w:line="240" w:lineRule="auto"/>
        <w:ind w:firstLine="709"/>
        <w:jc w:val="both"/>
        <w:rPr>
          <w:rFonts w:ascii="Times New Roman" w:hAnsi="Times New Roman"/>
          <w:sz w:val="24"/>
          <w:szCs w:val="24"/>
        </w:rPr>
      </w:pPr>
      <w:r w:rsidRPr="00011B6B">
        <w:rPr>
          <w:rFonts w:ascii="Times New Roman" w:hAnsi="Times New Roman"/>
          <w:color w:val="000000"/>
          <w:sz w:val="24"/>
          <w:szCs w:val="24"/>
        </w:rPr>
        <w:t>5. Приведите классификацию проектов по различным признакам.</w:t>
      </w:r>
    </w:p>
    <w:p w:rsidR="00280377" w:rsidRPr="00011B6B" w:rsidRDefault="00280377" w:rsidP="00280377">
      <w:pPr>
        <w:pBdr>
          <w:top w:val="none" w:sz="4" w:space="0" w:color="000000"/>
          <w:left w:val="none" w:sz="4" w:space="0" w:color="000000"/>
          <w:bottom w:val="none" w:sz="4" w:space="0" w:color="000000"/>
          <w:right w:val="none" w:sz="4" w:space="0" w:color="000000"/>
        </w:pBdr>
        <w:shd w:val="clear" w:color="FFFFFF" w:fill="FFFFFF"/>
        <w:spacing w:after="0" w:line="240" w:lineRule="auto"/>
        <w:ind w:firstLine="709"/>
        <w:jc w:val="both"/>
        <w:rPr>
          <w:rFonts w:ascii="Times New Roman" w:hAnsi="Times New Roman"/>
          <w:sz w:val="24"/>
          <w:szCs w:val="24"/>
        </w:rPr>
      </w:pPr>
      <w:r w:rsidRPr="00011B6B">
        <w:rPr>
          <w:rFonts w:ascii="Times New Roman" w:hAnsi="Times New Roman"/>
          <w:color w:val="000000"/>
          <w:sz w:val="24"/>
          <w:szCs w:val="24"/>
        </w:rPr>
        <w:t>6. Назовите цели, стратегию и результаты проекта.</w:t>
      </w:r>
    </w:p>
    <w:p w:rsidR="00280377" w:rsidRPr="00011B6B" w:rsidRDefault="00280377" w:rsidP="00280377">
      <w:pPr>
        <w:pBdr>
          <w:top w:val="none" w:sz="4" w:space="0" w:color="000000"/>
          <w:left w:val="none" w:sz="4" w:space="0" w:color="000000"/>
          <w:bottom w:val="none" w:sz="4" w:space="0" w:color="000000"/>
          <w:right w:val="none" w:sz="4" w:space="0" w:color="000000"/>
        </w:pBdr>
        <w:shd w:val="clear" w:color="FFFFFF" w:fill="FFFFFF"/>
        <w:spacing w:after="0" w:line="240" w:lineRule="auto"/>
        <w:ind w:firstLine="709"/>
        <w:jc w:val="both"/>
        <w:rPr>
          <w:rFonts w:ascii="Times New Roman" w:hAnsi="Times New Roman"/>
          <w:sz w:val="24"/>
          <w:szCs w:val="24"/>
        </w:rPr>
      </w:pPr>
      <w:r w:rsidRPr="00011B6B">
        <w:rPr>
          <w:rFonts w:ascii="Times New Roman" w:hAnsi="Times New Roman"/>
          <w:color w:val="000000"/>
          <w:sz w:val="24"/>
          <w:szCs w:val="24"/>
        </w:rPr>
        <w:lastRenderedPageBreak/>
        <w:t>7. Дайте характеристику ближнего и дальнего окружений современных проектов.</w:t>
      </w:r>
    </w:p>
    <w:p w:rsidR="00011B6B" w:rsidRPr="005E710C" w:rsidRDefault="00280377" w:rsidP="00011B6B">
      <w:pPr>
        <w:pBdr>
          <w:top w:val="none" w:sz="4" w:space="0" w:color="000000"/>
          <w:left w:val="none" w:sz="4" w:space="0" w:color="000000"/>
          <w:bottom w:val="none" w:sz="4" w:space="0" w:color="000000"/>
          <w:right w:val="none" w:sz="4" w:space="0" w:color="000000"/>
        </w:pBdr>
        <w:shd w:val="clear" w:color="FFFFFF" w:fill="FFFFFF"/>
        <w:spacing w:after="0" w:line="240" w:lineRule="auto"/>
        <w:ind w:firstLine="709"/>
        <w:jc w:val="both"/>
        <w:rPr>
          <w:rFonts w:ascii="Times New Roman" w:hAnsi="Times New Roman"/>
          <w:sz w:val="24"/>
          <w:szCs w:val="24"/>
        </w:rPr>
      </w:pPr>
      <w:r w:rsidRPr="00011B6B">
        <w:rPr>
          <w:rFonts w:ascii="Times New Roman" w:hAnsi="Times New Roman"/>
          <w:color w:val="000000"/>
          <w:sz w:val="24"/>
          <w:szCs w:val="24"/>
        </w:rPr>
        <w:t>8. Назовите основных участников проекта.</w:t>
      </w:r>
    </w:p>
    <w:p w:rsidR="00011B6B" w:rsidRDefault="00011B6B" w:rsidP="00011B6B">
      <w:pPr>
        <w:pBdr>
          <w:top w:val="none" w:sz="4" w:space="0" w:color="000000"/>
          <w:left w:val="none" w:sz="4" w:space="0" w:color="000000"/>
          <w:bottom w:val="none" w:sz="4" w:space="0" w:color="000000"/>
          <w:right w:val="none" w:sz="4" w:space="0" w:color="000000"/>
        </w:pBdr>
        <w:shd w:val="clear" w:color="FFFFFF" w:fill="FFFFFF"/>
        <w:spacing w:after="0" w:line="240" w:lineRule="auto"/>
        <w:ind w:firstLine="709"/>
        <w:jc w:val="both"/>
        <w:rPr>
          <w:rFonts w:ascii="Times New Roman" w:hAnsi="Times New Roman"/>
          <w:sz w:val="24"/>
          <w:szCs w:val="24"/>
        </w:rPr>
      </w:pPr>
      <w:r w:rsidRPr="00011B6B">
        <w:rPr>
          <w:rFonts w:ascii="Times New Roman" w:hAnsi="Times New Roman"/>
          <w:sz w:val="24"/>
          <w:szCs w:val="24"/>
        </w:rPr>
        <w:t>9</w:t>
      </w:r>
      <w:r>
        <w:rPr>
          <w:rFonts w:ascii="Times New Roman" w:hAnsi="Times New Roman"/>
          <w:sz w:val="24"/>
          <w:szCs w:val="24"/>
        </w:rPr>
        <w:t xml:space="preserve">. </w:t>
      </w:r>
      <w:r w:rsidR="00280377" w:rsidRPr="00011B6B">
        <w:rPr>
          <w:rFonts w:ascii="Times New Roman" w:hAnsi="Times New Roman"/>
          <w:color w:val="000000"/>
          <w:sz w:val="24"/>
          <w:szCs w:val="24"/>
        </w:rPr>
        <w:t>Назовите основные концепции эффективного управления проектами.</w:t>
      </w:r>
    </w:p>
    <w:p w:rsidR="00011B6B" w:rsidRDefault="00011B6B" w:rsidP="00011B6B">
      <w:pPr>
        <w:pBdr>
          <w:top w:val="none" w:sz="4" w:space="0" w:color="000000"/>
          <w:left w:val="none" w:sz="4" w:space="0" w:color="000000"/>
          <w:bottom w:val="none" w:sz="4" w:space="0" w:color="000000"/>
          <w:right w:val="none" w:sz="4" w:space="0" w:color="000000"/>
        </w:pBdr>
        <w:shd w:val="clear" w:color="FFFFFF" w:fill="FFFFFF"/>
        <w:spacing w:after="0" w:line="240" w:lineRule="auto"/>
        <w:ind w:firstLine="709"/>
        <w:jc w:val="both"/>
        <w:rPr>
          <w:rFonts w:ascii="Times New Roman" w:hAnsi="Times New Roman"/>
          <w:sz w:val="24"/>
          <w:szCs w:val="24"/>
        </w:rPr>
      </w:pPr>
      <w:r>
        <w:rPr>
          <w:rFonts w:ascii="Times New Roman" w:hAnsi="Times New Roman"/>
          <w:sz w:val="24"/>
          <w:szCs w:val="24"/>
        </w:rPr>
        <w:t xml:space="preserve">10. </w:t>
      </w:r>
      <w:r w:rsidR="00280377" w:rsidRPr="00011B6B">
        <w:rPr>
          <w:rFonts w:ascii="Times New Roman" w:hAnsi="Times New Roman"/>
          <w:color w:val="000000"/>
          <w:sz w:val="24"/>
          <w:szCs w:val="24"/>
        </w:rPr>
        <w:t>Определите методы управления проектами</w:t>
      </w:r>
      <w:r>
        <w:rPr>
          <w:rFonts w:ascii="Times New Roman" w:hAnsi="Times New Roman"/>
          <w:color w:val="000000"/>
          <w:sz w:val="24"/>
          <w:szCs w:val="24"/>
        </w:rPr>
        <w:t>.</w:t>
      </w:r>
    </w:p>
    <w:p w:rsidR="00011B6B" w:rsidRDefault="00011B6B" w:rsidP="00011B6B">
      <w:pPr>
        <w:pBdr>
          <w:top w:val="none" w:sz="4" w:space="0" w:color="000000"/>
          <w:left w:val="none" w:sz="4" w:space="0" w:color="000000"/>
          <w:bottom w:val="none" w:sz="4" w:space="0" w:color="000000"/>
          <w:right w:val="none" w:sz="4" w:space="0" w:color="000000"/>
        </w:pBdr>
        <w:shd w:val="clear" w:color="FFFFFF" w:fill="FFFFFF"/>
        <w:spacing w:after="0" w:line="240" w:lineRule="auto"/>
        <w:ind w:firstLine="709"/>
        <w:jc w:val="both"/>
        <w:rPr>
          <w:rFonts w:ascii="Times New Roman" w:hAnsi="Times New Roman"/>
          <w:sz w:val="24"/>
          <w:szCs w:val="24"/>
        </w:rPr>
      </w:pPr>
      <w:r>
        <w:rPr>
          <w:rFonts w:ascii="Times New Roman" w:hAnsi="Times New Roman"/>
          <w:sz w:val="24"/>
          <w:szCs w:val="24"/>
        </w:rPr>
        <w:t xml:space="preserve">11. </w:t>
      </w:r>
      <w:r w:rsidR="00280377" w:rsidRPr="00011B6B">
        <w:rPr>
          <w:rFonts w:ascii="Times New Roman" w:hAnsi="Times New Roman"/>
          <w:color w:val="000000"/>
          <w:sz w:val="24"/>
          <w:szCs w:val="24"/>
        </w:rPr>
        <w:t>Приведите основные положения управления проектами.</w:t>
      </w:r>
    </w:p>
    <w:p w:rsidR="00011B6B" w:rsidRDefault="00011B6B" w:rsidP="00011B6B">
      <w:pPr>
        <w:pBdr>
          <w:top w:val="none" w:sz="4" w:space="0" w:color="000000"/>
          <w:left w:val="none" w:sz="4" w:space="0" w:color="000000"/>
          <w:bottom w:val="none" w:sz="4" w:space="0" w:color="000000"/>
          <w:right w:val="none" w:sz="4" w:space="0" w:color="000000"/>
        </w:pBdr>
        <w:shd w:val="clear" w:color="FFFFFF" w:fill="FFFFFF"/>
        <w:spacing w:after="0" w:line="240" w:lineRule="auto"/>
        <w:ind w:firstLine="709"/>
        <w:jc w:val="both"/>
        <w:rPr>
          <w:rFonts w:ascii="Times New Roman" w:hAnsi="Times New Roman"/>
          <w:sz w:val="24"/>
          <w:szCs w:val="24"/>
        </w:rPr>
      </w:pPr>
      <w:r>
        <w:rPr>
          <w:rFonts w:ascii="Times New Roman" w:hAnsi="Times New Roman"/>
          <w:sz w:val="24"/>
          <w:szCs w:val="24"/>
        </w:rPr>
        <w:t xml:space="preserve">12. </w:t>
      </w:r>
      <w:r w:rsidR="00280377" w:rsidRPr="00011B6B">
        <w:rPr>
          <w:rFonts w:ascii="Times New Roman" w:hAnsi="Times New Roman"/>
          <w:color w:val="000000"/>
          <w:sz w:val="24"/>
          <w:szCs w:val="24"/>
        </w:rPr>
        <w:t>Назовите этапы управления проектами.</w:t>
      </w:r>
    </w:p>
    <w:p w:rsidR="00011B6B" w:rsidRDefault="00011B6B" w:rsidP="00011B6B">
      <w:pPr>
        <w:pBdr>
          <w:top w:val="none" w:sz="4" w:space="0" w:color="000000"/>
          <w:left w:val="none" w:sz="4" w:space="0" w:color="000000"/>
          <w:bottom w:val="none" w:sz="4" w:space="0" w:color="000000"/>
          <w:right w:val="none" w:sz="4" w:space="0" w:color="000000"/>
        </w:pBdr>
        <w:shd w:val="clear" w:color="FFFFFF" w:fill="FFFFFF"/>
        <w:spacing w:after="0" w:line="240" w:lineRule="auto"/>
        <w:ind w:firstLine="709"/>
        <w:jc w:val="both"/>
        <w:rPr>
          <w:rFonts w:ascii="Times New Roman" w:hAnsi="Times New Roman"/>
          <w:sz w:val="24"/>
          <w:szCs w:val="24"/>
        </w:rPr>
      </w:pPr>
      <w:r>
        <w:rPr>
          <w:rFonts w:ascii="Times New Roman" w:hAnsi="Times New Roman"/>
          <w:sz w:val="24"/>
          <w:szCs w:val="24"/>
        </w:rPr>
        <w:t xml:space="preserve">13. </w:t>
      </w:r>
      <w:r w:rsidR="00280377" w:rsidRPr="00011B6B">
        <w:rPr>
          <w:rFonts w:ascii="Times New Roman" w:hAnsi="Times New Roman"/>
          <w:color w:val="000000"/>
          <w:sz w:val="24"/>
          <w:szCs w:val="24"/>
        </w:rPr>
        <w:t>Дайте понятие жизненного цикла проекта.</w:t>
      </w:r>
    </w:p>
    <w:p w:rsidR="00011B6B" w:rsidRDefault="00011B6B" w:rsidP="00011B6B">
      <w:pPr>
        <w:pBdr>
          <w:top w:val="none" w:sz="4" w:space="0" w:color="000000"/>
          <w:left w:val="none" w:sz="4" w:space="0" w:color="000000"/>
          <w:bottom w:val="none" w:sz="4" w:space="0" w:color="000000"/>
          <w:right w:val="none" w:sz="4" w:space="0" w:color="000000"/>
        </w:pBdr>
        <w:shd w:val="clear" w:color="FFFFFF" w:fill="FFFFFF"/>
        <w:spacing w:after="0" w:line="240" w:lineRule="auto"/>
        <w:ind w:firstLine="709"/>
        <w:jc w:val="both"/>
        <w:rPr>
          <w:rFonts w:ascii="Times New Roman" w:hAnsi="Times New Roman"/>
          <w:sz w:val="24"/>
          <w:szCs w:val="24"/>
        </w:rPr>
      </w:pPr>
      <w:r>
        <w:rPr>
          <w:rFonts w:ascii="Times New Roman" w:hAnsi="Times New Roman"/>
          <w:sz w:val="24"/>
          <w:szCs w:val="24"/>
        </w:rPr>
        <w:t xml:space="preserve">14. </w:t>
      </w:r>
      <w:r w:rsidR="00280377" w:rsidRPr="00011B6B">
        <w:rPr>
          <w:rFonts w:ascii="Times New Roman" w:hAnsi="Times New Roman"/>
          <w:color w:val="000000"/>
          <w:sz w:val="24"/>
          <w:szCs w:val="24"/>
        </w:rPr>
        <w:t>Какова структура проекта?</w:t>
      </w:r>
    </w:p>
    <w:p w:rsidR="00011B6B" w:rsidRDefault="00011B6B" w:rsidP="00011B6B">
      <w:pPr>
        <w:pBdr>
          <w:top w:val="none" w:sz="4" w:space="0" w:color="000000"/>
          <w:left w:val="none" w:sz="4" w:space="0" w:color="000000"/>
          <w:bottom w:val="none" w:sz="4" w:space="0" w:color="000000"/>
          <w:right w:val="none" w:sz="4" w:space="0" w:color="000000"/>
        </w:pBdr>
        <w:shd w:val="clear" w:color="FFFFFF" w:fill="FFFFFF"/>
        <w:spacing w:after="0" w:line="240" w:lineRule="auto"/>
        <w:ind w:firstLine="709"/>
        <w:jc w:val="both"/>
        <w:rPr>
          <w:rFonts w:ascii="Times New Roman" w:hAnsi="Times New Roman"/>
          <w:sz w:val="24"/>
          <w:szCs w:val="24"/>
        </w:rPr>
      </w:pPr>
      <w:r>
        <w:rPr>
          <w:rFonts w:ascii="Times New Roman" w:hAnsi="Times New Roman"/>
          <w:sz w:val="24"/>
          <w:szCs w:val="24"/>
        </w:rPr>
        <w:t xml:space="preserve">15. </w:t>
      </w:r>
      <w:r w:rsidR="00280377" w:rsidRPr="00011B6B">
        <w:rPr>
          <w:rFonts w:ascii="Times New Roman" w:hAnsi="Times New Roman"/>
          <w:color w:val="000000"/>
          <w:sz w:val="24"/>
          <w:szCs w:val="24"/>
        </w:rPr>
        <w:t>Приведите особенности процессов управления проектами.</w:t>
      </w:r>
    </w:p>
    <w:p w:rsidR="00011B6B" w:rsidRDefault="00011B6B" w:rsidP="00011B6B">
      <w:pPr>
        <w:pBdr>
          <w:top w:val="none" w:sz="4" w:space="0" w:color="000000"/>
          <w:left w:val="none" w:sz="4" w:space="0" w:color="000000"/>
          <w:bottom w:val="none" w:sz="4" w:space="0" w:color="000000"/>
          <w:right w:val="none" w:sz="4" w:space="0" w:color="000000"/>
        </w:pBdr>
        <w:shd w:val="clear" w:color="FFFFFF" w:fill="FFFFFF"/>
        <w:spacing w:after="0" w:line="240" w:lineRule="auto"/>
        <w:ind w:firstLine="709"/>
        <w:jc w:val="both"/>
        <w:rPr>
          <w:rFonts w:ascii="Times New Roman" w:hAnsi="Times New Roman"/>
          <w:sz w:val="24"/>
          <w:szCs w:val="24"/>
        </w:rPr>
      </w:pPr>
      <w:r>
        <w:rPr>
          <w:rFonts w:ascii="Times New Roman" w:hAnsi="Times New Roman"/>
          <w:sz w:val="24"/>
          <w:szCs w:val="24"/>
        </w:rPr>
        <w:t xml:space="preserve">16. </w:t>
      </w:r>
      <w:r w:rsidR="00280377" w:rsidRPr="00011B6B">
        <w:rPr>
          <w:rFonts w:ascii="Times New Roman" w:hAnsi="Times New Roman"/>
          <w:color w:val="000000"/>
          <w:sz w:val="24"/>
          <w:szCs w:val="24"/>
        </w:rPr>
        <w:t>Назовите основные характеристики проектов.</w:t>
      </w:r>
    </w:p>
    <w:p w:rsidR="00011B6B" w:rsidRDefault="00011B6B" w:rsidP="00011B6B">
      <w:pPr>
        <w:pBdr>
          <w:top w:val="none" w:sz="4" w:space="0" w:color="000000"/>
          <w:left w:val="none" w:sz="4" w:space="0" w:color="000000"/>
          <w:bottom w:val="none" w:sz="4" w:space="0" w:color="000000"/>
          <w:right w:val="none" w:sz="4" w:space="0" w:color="000000"/>
        </w:pBdr>
        <w:shd w:val="clear" w:color="FFFFFF" w:fill="FFFFFF"/>
        <w:spacing w:after="0" w:line="240" w:lineRule="auto"/>
        <w:ind w:firstLine="709"/>
        <w:jc w:val="both"/>
        <w:rPr>
          <w:rFonts w:ascii="Times New Roman" w:hAnsi="Times New Roman"/>
          <w:sz w:val="24"/>
          <w:szCs w:val="24"/>
        </w:rPr>
      </w:pPr>
      <w:r>
        <w:rPr>
          <w:rFonts w:ascii="Times New Roman" w:hAnsi="Times New Roman"/>
          <w:sz w:val="24"/>
          <w:szCs w:val="24"/>
        </w:rPr>
        <w:t xml:space="preserve">17. </w:t>
      </w:r>
      <w:r w:rsidR="00280377" w:rsidRPr="00011B6B">
        <w:rPr>
          <w:rFonts w:ascii="Times New Roman" w:hAnsi="Times New Roman"/>
          <w:color w:val="000000"/>
          <w:sz w:val="24"/>
          <w:szCs w:val="24"/>
        </w:rPr>
        <w:t>Какие стандарты системы управления качеством проектов применяются в России?</w:t>
      </w:r>
    </w:p>
    <w:p w:rsidR="00011B6B" w:rsidRDefault="00011B6B" w:rsidP="00011B6B">
      <w:pPr>
        <w:pBdr>
          <w:top w:val="none" w:sz="4" w:space="0" w:color="000000"/>
          <w:left w:val="none" w:sz="4" w:space="0" w:color="000000"/>
          <w:bottom w:val="none" w:sz="4" w:space="0" w:color="000000"/>
          <w:right w:val="none" w:sz="4" w:space="0" w:color="000000"/>
        </w:pBdr>
        <w:shd w:val="clear" w:color="FFFFFF" w:fill="FFFFFF"/>
        <w:spacing w:after="0" w:line="240" w:lineRule="auto"/>
        <w:ind w:firstLine="709"/>
        <w:jc w:val="both"/>
        <w:rPr>
          <w:rFonts w:ascii="Times New Roman" w:hAnsi="Times New Roman"/>
          <w:sz w:val="24"/>
          <w:szCs w:val="24"/>
        </w:rPr>
      </w:pPr>
      <w:r>
        <w:rPr>
          <w:rFonts w:ascii="Times New Roman" w:hAnsi="Times New Roman"/>
          <w:sz w:val="24"/>
          <w:szCs w:val="24"/>
        </w:rPr>
        <w:t xml:space="preserve">18. </w:t>
      </w:r>
      <w:r w:rsidR="00280377" w:rsidRPr="00011B6B">
        <w:rPr>
          <w:rFonts w:ascii="Times New Roman" w:hAnsi="Times New Roman"/>
          <w:color w:val="000000"/>
          <w:sz w:val="24"/>
          <w:szCs w:val="24"/>
        </w:rPr>
        <w:t>В чем сущность инициации, планирования, анализа, реализации и завершения проектов?</w:t>
      </w:r>
    </w:p>
    <w:p w:rsidR="00011B6B" w:rsidRDefault="00011B6B" w:rsidP="00011B6B">
      <w:pPr>
        <w:pBdr>
          <w:top w:val="none" w:sz="4" w:space="0" w:color="000000"/>
          <w:left w:val="none" w:sz="4" w:space="0" w:color="000000"/>
          <w:bottom w:val="none" w:sz="4" w:space="0" w:color="000000"/>
          <w:right w:val="none" w:sz="4" w:space="0" w:color="000000"/>
        </w:pBdr>
        <w:shd w:val="clear" w:color="FFFFFF" w:fill="FFFFFF"/>
        <w:spacing w:after="0" w:line="240" w:lineRule="auto"/>
        <w:ind w:firstLine="709"/>
        <w:jc w:val="both"/>
        <w:rPr>
          <w:rFonts w:ascii="Times New Roman" w:hAnsi="Times New Roman"/>
          <w:sz w:val="24"/>
          <w:szCs w:val="24"/>
        </w:rPr>
      </w:pPr>
      <w:r>
        <w:rPr>
          <w:rFonts w:ascii="Times New Roman" w:hAnsi="Times New Roman"/>
          <w:sz w:val="24"/>
          <w:szCs w:val="24"/>
        </w:rPr>
        <w:t xml:space="preserve">19. </w:t>
      </w:r>
      <w:r w:rsidR="00280377" w:rsidRPr="00011B6B">
        <w:rPr>
          <w:rFonts w:ascii="Times New Roman" w:hAnsi="Times New Roman"/>
          <w:color w:val="000000"/>
          <w:sz w:val="24"/>
          <w:szCs w:val="24"/>
        </w:rPr>
        <w:t>Назовите процессы обеспечения качества проектов.</w:t>
      </w:r>
    </w:p>
    <w:p w:rsidR="00011B6B" w:rsidRDefault="00011B6B" w:rsidP="00011B6B">
      <w:pPr>
        <w:pBdr>
          <w:top w:val="none" w:sz="4" w:space="0" w:color="000000"/>
          <w:left w:val="none" w:sz="4" w:space="0" w:color="000000"/>
          <w:bottom w:val="none" w:sz="4" w:space="0" w:color="000000"/>
          <w:right w:val="none" w:sz="4" w:space="0" w:color="000000"/>
        </w:pBdr>
        <w:shd w:val="clear" w:color="FFFFFF" w:fill="FFFFFF"/>
        <w:spacing w:after="0" w:line="240" w:lineRule="auto"/>
        <w:ind w:firstLine="709"/>
        <w:jc w:val="both"/>
        <w:rPr>
          <w:rFonts w:ascii="Times New Roman" w:hAnsi="Times New Roman"/>
          <w:sz w:val="24"/>
          <w:szCs w:val="24"/>
        </w:rPr>
      </w:pPr>
      <w:r>
        <w:rPr>
          <w:rFonts w:ascii="Times New Roman" w:hAnsi="Times New Roman"/>
          <w:sz w:val="24"/>
          <w:szCs w:val="24"/>
        </w:rPr>
        <w:t xml:space="preserve">20. </w:t>
      </w:r>
      <w:r w:rsidR="00280377" w:rsidRPr="00011B6B">
        <w:rPr>
          <w:rFonts w:ascii="Times New Roman" w:hAnsi="Times New Roman"/>
          <w:color w:val="000000"/>
          <w:sz w:val="24"/>
          <w:szCs w:val="24"/>
        </w:rPr>
        <w:t>Для чего проводится аудит, мониторинг и экспертиза проектов?</w:t>
      </w:r>
    </w:p>
    <w:p w:rsidR="00011B6B" w:rsidRDefault="00011B6B" w:rsidP="00011B6B">
      <w:pPr>
        <w:pBdr>
          <w:top w:val="none" w:sz="4" w:space="0" w:color="000000"/>
          <w:left w:val="none" w:sz="4" w:space="0" w:color="000000"/>
          <w:bottom w:val="none" w:sz="4" w:space="0" w:color="000000"/>
          <w:right w:val="none" w:sz="4" w:space="0" w:color="000000"/>
        </w:pBdr>
        <w:shd w:val="clear" w:color="FFFFFF" w:fill="FFFFFF"/>
        <w:spacing w:after="0" w:line="240" w:lineRule="auto"/>
        <w:ind w:firstLine="709"/>
        <w:jc w:val="both"/>
        <w:rPr>
          <w:rFonts w:ascii="Times New Roman" w:hAnsi="Times New Roman"/>
          <w:sz w:val="24"/>
          <w:szCs w:val="24"/>
        </w:rPr>
      </w:pPr>
      <w:r>
        <w:rPr>
          <w:rFonts w:ascii="Times New Roman" w:hAnsi="Times New Roman"/>
          <w:sz w:val="24"/>
          <w:szCs w:val="24"/>
        </w:rPr>
        <w:t xml:space="preserve">21. </w:t>
      </w:r>
      <w:r w:rsidR="00280377" w:rsidRPr="00011B6B">
        <w:rPr>
          <w:rFonts w:ascii="Times New Roman" w:hAnsi="Times New Roman"/>
          <w:color w:val="000000"/>
          <w:sz w:val="24"/>
          <w:szCs w:val="24"/>
        </w:rPr>
        <w:t>Каковы основные причины неудовлетворительного исполнения проектов?</w:t>
      </w:r>
    </w:p>
    <w:p w:rsidR="00011B6B" w:rsidRDefault="00011B6B" w:rsidP="00011B6B">
      <w:pPr>
        <w:pBdr>
          <w:top w:val="none" w:sz="4" w:space="0" w:color="000000"/>
          <w:left w:val="none" w:sz="4" w:space="0" w:color="000000"/>
          <w:bottom w:val="none" w:sz="4" w:space="0" w:color="000000"/>
          <w:right w:val="none" w:sz="4" w:space="0" w:color="000000"/>
        </w:pBdr>
        <w:shd w:val="clear" w:color="FFFFFF" w:fill="FFFFFF"/>
        <w:spacing w:after="0" w:line="240" w:lineRule="auto"/>
        <w:ind w:firstLine="709"/>
        <w:jc w:val="both"/>
        <w:rPr>
          <w:rFonts w:ascii="Times New Roman" w:hAnsi="Times New Roman"/>
          <w:sz w:val="24"/>
          <w:szCs w:val="24"/>
        </w:rPr>
      </w:pPr>
      <w:r>
        <w:rPr>
          <w:rFonts w:ascii="Times New Roman" w:hAnsi="Times New Roman"/>
          <w:sz w:val="24"/>
          <w:szCs w:val="24"/>
        </w:rPr>
        <w:t xml:space="preserve">22. </w:t>
      </w:r>
      <w:r w:rsidR="00280377" w:rsidRPr="00011B6B">
        <w:rPr>
          <w:rFonts w:ascii="Times New Roman" w:hAnsi="Times New Roman"/>
          <w:color w:val="000000"/>
          <w:sz w:val="24"/>
          <w:szCs w:val="24"/>
        </w:rPr>
        <w:t>Какова структура разбиения работ при планировании?</w:t>
      </w:r>
    </w:p>
    <w:p w:rsidR="00011B6B" w:rsidRDefault="00011B6B" w:rsidP="00011B6B">
      <w:pPr>
        <w:pBdr>
          <w:top w:val="none" w:sz="4" w:space="0" w:color="000000"/>
          <w:left w:val="none" w:sz="4" w:space="0" w:color="000000"/>
          <w:bottom w:val="none" w:sz="4" w:space="0" w:color="000000"/>
          <w:right w:val="none" w:sz="4" w:space="0" w:color="000000"/>
        </w:pBdr>
        <w:shd w:val="clear" w:color="FFFFFF" w:fill="FFFFFF"/>
        <w:spacing w:after="0" w:line="240" w:lineRule="auto"/>
        <w:ind w:firstLine="709"/>
        <w:jc w:val="both"/>
        <w:rPr>
          <w:rFonts w:ascii="Times New Roman" w:hAnsi="Times New Roman"/>
          <w:sz w:val="24"/>
          <w:szCs w:val="24"/>
        </w:rPr>
      </w:pPr>
      <w:r>
        <w:rPr>
          <w:rFonts w:ascii="Times New Roman" w:hAnsi="Times New Roman"/>
          <w:sz w:val="24"/>
          <w:szCs w:val="24"/>
        </w:rPr>
        <w:t xml:space="preserve">23. </w:t>
      </w:r>
      <w:r w:rsidR="00280377" w:rsidRPr="00011B6B">
        <w:rPr>
          <w:rFonts w:ascii="Times New Roman" w:hAnsi="Times New Roman"/>
          <w:color w:val="000000"/>
          <w:sz w:val="24"/>
          <w:szCs w:val="24"/>
        </w:rPr>
        <w:t>В чем сущность структурной декомпозиции работ?</w:t>
      </w:r>
    </w:p>
    <w:p w:rsidR="00011B6B" w:rsidRDefault="00011B6B" w:rsidP="00011B6B">
      <w:pPr>
        <w:pBdr>
          <w:top w:val="none" w:sz="4" w:space="0" w:color="000000"/>
          <w:left w:val="none" w:sz="4" w:space="0" w:color="000000"/>
          <w:bottom w:val="none" w:sz="4" w:space="0" w:color="000000"/>
          <w:right w:val="none" w:sz="4" w:space="0" w:color="000000"/>
        </w:pBdr>
        <w:shd w:val="clear" w:color="FFFFFF" w:fill="FFFFFF"/>
        <w:spacing w:after="0" w:line="240" w:lineRule="auto"/>
        <w:ind w:firstLine="709"/>
        <w:jc w:val="both"/>
        <w:rPr>
          <w:rFonts w:ascii="Times New Roman" w:hAnsi="Times New Roman"/>
          <w:sz w:val="24"/>
          <w:szCs w:val="24"/>
        </w:rPr>
      </w:pPr>
      <w:r>
        <w:rPr>
          <w:rFonts w:ascii="Times New Roman" w:hAnsi="Times New Roman"/>
          <w:sz w:val="24"/>
          <w:szCs w:val="24"/>
        </w:rPr>
        <w:t xml:space="preserve">24. </w:t>
      </w:r>
      <w:r w:rsidR="00280377" w:rsidRPr="00011B6B">
        <w:rPr>
          <w:rFonts w:ascii="Times New Roman" w:hAnsi="Times New Roman"/>
          <w:color w:val="000000"/>
          <w:sz w:val="24"/>
          <w:szCs w:val="24"/>
        </w:rPr>
        <w:t>Процесс структуры декомпозиции работ.</w:t>
      </w:r>
    </w:p>
    <w:p w:rsidR="00011B6B" w:rsidRDefault="00011B6B" w:rsidP="00011B6B">
      <w:pPr>
        <w:pBdr>
          <w:top w:val="none" w:sz="4" w:space="0" w:color="000000"/>
          <w:left w:val="none" w:sz="4" w:space="0" w:color="000000"/>
          <w:bottom w:val="none" w:sz="4" w:space="0" w:color="000000"/>
          <w:right w:val="none" w:sz="4" w:space="0" w:color="000000"/>
        </w:pBdr>
        <w:shd w:val="clear" w:color="FFFFFF" w:fill="FFFFFF"/>
        <w:spacing w:after="0" w:line="240" w:lineRule="auto"/>
        <w:ind w:firstLine="709"/>
        <w:jc w:val="both"/>
        <w:rPr>
          <w:rFonts w:ascii="Times New Roman" w:hAnsi="Times New Roman"/>
          <w:sz w:val="24"/>
          <w:szCs w:val="24"/>
        </w:rPr>
      </w:pPr>
      <w:r>
        <w:rPr>
          <w:rFonts w:ascii="Times New Roman" w:hAnsi="Times New Roman"/>
          <w:sz w:val="24"/>
          <w:szCs w:val="24"/>
        </w:rPr>
        <w:t xml:space="preserve">25. </w:t>
      </w:r>
      <w:r w:rsidR="00280377" w:rsidRPr="00011B6B">
        <w:rPr>
          <w:rFonts w:ascii="Times New Roman" w:hAnsi="Times New Roman"/>
          <w:color w:val="000000"/>
          <w:sz w:val="24"/>
          <w:szCs w:val="24"/>
        </w:rPr>
        <w:t>Назовите основные вехи проекта.</w:t>
      </w:r>
    </w:p>
    <w:p w:rsidR="00011B6B" w:rsidRDefault="00011B6B" w:rsidP="00011B6B">
      <w:pPr>
        <w:pBdr>
          <w:top w:val="none" w:sz="4" w:space="0" w:color="000000"/>
          <w:left w:val="none" w:sz="4" w:space="0" w:color="000000"/>
          <w:bottom w:val="none" w:sz="4" w:space="0" w:color="000000"/>
          <w:right w:val="none" w:sz="4" w:space="0" w:color="000000"/>
        </w:pBdr>
        <w:shd w:val="clear" w:color="FFFFFF" w:fill="FFFFFF"/>
        <w:spacing w:after="0" w:line="240" w:lineRule="auto"/>
        <w:ind w:firstLine="709"/>
        <w:jc w:val="both"/>
        <w:rPr>
          <w:rFonts w:ascii="Times New Roman" w:hAnsi="Times New Roman"/>
          <w:sz w:val="24"/>
          <w:szCs w:val="24"/>
        </w:rPr>
      </w:pPr>
      <w:r>
        <w:rPr>
          <w:rFonts w:ascii="Times New Roman" w:hAnsi="Times New Roman"/>
          <w:sz w:val="24"/>
          <w:szCs w:val="24"/>
        </w:rPr>
        <w:t xml:space="preserve">26. </w:t>
      </w:r>
      <w:r w:rsidR="00280377" w:rsidRPr="00011B6B">
        <w:rPr>
          <w:rFonts w:ascii="Times New Roman" w:hAnsi="Times New Roman"/>
          <w:color w:val="000000"/>
          <w:sz w:val="24"/>
          <w:szCs w:val="24"/>
        </w:rPr>
        <w:t>Определите процессы управления проектами.</w:t>
      </w:r>
    </w:p>
    <w:p w:rsidR="00011B6B" w:rsidRDefault="00011B6B" w:rsidP="00011B6B">
      <w:pPr>
        <w:pBdr>
          <w:top w:val="none" w:sz="4" w:space="0" w:color="000000"/>
          <w:left w:val="none" w:sz="4" w:space="0" w:color="000000"/>
          <w:bottom w:val="none" w:sz="4" w:space="0" w:color="000000"/>
          <w:right w:val="none" w:sz="4" w:space="0" w:color="000000"/>
        </w:pBdr>
        <w:shd w:val="clear" w:color="FFFFFF" w:fill="FFFFFF"/>
        <w:spacing w:after="0" w:line="240" w:lineRule="auto"/>
        <w:ind w:firstLine="709"/>
        <w:jc w:val="both"/>
        <w:rPr>
          <w:rFonts w:ascii="Times New Roman" w:hAnsi="Times New Roman"/>
          <w:sz w:val="24"/>
          <w:szCs w:val="24"/>
        </w:rPr>
      </w:pPr>
      <w:r>
        <w:rPr>
          <w:rFonts w:ascii="Times New Roman" w:hAnsi="Times New Roman"/>
          <w:sz w:val="24"/>
          <w:szCs w:val="24"/>
        </w:rPr>
        <w:t xml:space="preserve">27. </w:t>
      </w:r>
      <w:r w:rsidR="00280377" w:rsidRPr="00011B6B">
        <w:rPr>
          <w:rFonts w:ascii="Times New Roman" w:hAnsi="Times New Roman"/>
          <w:color w:val="000000"/>
          <w:sz w:val="24"/>
          <w:szCs w:val="24"/>
        </w:rPr>
        <w:t>Назовите этапы разработки структурной декомпозиции работ.</w:t>
      </w:r>
    </w:p>
    <w:p w:rsidR="00011B6B" w:rsidRDefault="00011B6B" w:rsidP="00011B6B">
      <w:pPr>
        <w:pBdr>
          <w:top w:val="none" w:sz="4" w:space="0" w:color="000000"/>
          <w:left w:val="none" w:sz="4" w:space="0" w:color="000000"/>
          <w:bottom w:val="none" w:sz="4" w:space="0" w:color="000000"/>
          <w:right w:val="none" w:sz="4" w:space="0" w:color="000000"/>
        </w:pBdr>
        <w:shd w:val="clear" w:color="FFFFFF" w:fill="FFFFFF"/>
        <w:spacing w:after="0" w:line="240" w:lineRule="auto"/>
        <w:ind w:firstLine="709"/>
        <w:jc w:val="both"/>
        <w:rPr>
          <w:rFonts w:ascii="Times New Roman" w:hAnsi="Times New Roman"/>
          <w:sz w:val="24"/>
          <w:szCs w:val="24"/>
        </w:rPr>
      </w:pPr>
      <w:r>
        <w:rPr>
          <w:rFonts w:ascii="Times New Roman" w:hAnsi="Times New Roman"/>
          <w:sz w:val="24"/>
          <w:szCs w:val="24"/>
        </w:rPr>
        <w:t xml:space="preserve">28. </w:t>
      </w:r>
      <w:r w:rsidR="00280377" w:rsidRPr="00011B6B">
        <w:rPr>
          <w:rFonts w:ascii="Times New Roman" w:hAnsi="Times New Roman"/>
          <w:color w:val="000000"/>
          <w:sz w:val="24"/>
          <w:szCs w:val="24"/>
        </w:rPr>
        <w:t>Назовите процессы планирования работ по проекту во времени.</w:t>
      </w:r>
    </w:p>
    <w:p w:rsidR="00011B6B" w:rsidRDefault="00011B6B" w:rsidP="00011B6B">
      <w:pPr>
        <w:pBdr>
          <w:top w:val="none" w:sz="4" w:space="0" w:color="000000"/>
          <w:left w:val="none" w:sz="4" w:space="0" w:color="000000"/>
          <w:bottom w:val="none" w:sz="4" w:space="0" w:color="000000"/>
          <w:right w:val="none" w:sz="4" w:space="0" w:color="000000"/>
        </w:pBdr>
        <w:shd w:val="clear" w:color="FFFFFF" w:fill="FFFFFF"/>
        <w:spacing w:after="0" w:line="240" w:lineRule="auto"/>
        <w:ind w:firstLine="709"/>
        <w:jc w:val="both"/>
        <w:rPr>
          <w:rFonts w:ascii="Times New Roman" w:hAnsi="Times New Roman"/>
          <w:sz w:val="24"/>
          <w:szCs w:val="24"/>
        </w:rPr>
      </w:pPr>
      <w:r>
        <w:rPr>
          <w:rFonts w:ascii="Times New Roman" w:hAnsi="Times New Roman"/>
          <w:sz w:val="24"/>
          <w:szCs w:val="24"/>
        </w:rPr>
        <w:t xml:space="preserve">29. </w:t>
      </w:r>
      <w:r w:rsidR="00280377" w:rsidRPr="00011B6B">
        <w:rPr>
          <w:rFonts w:ascii="Times New Roman" w:hAnsi="Times New Roman"/>
          <w:color w:val="000000"/>
          <w:sz w:val="24"/>
          <w:szCs w:val="24"/>
        </w:rPr>
        <w:t>Какие факторы влияют на эффективность системы управления             проектами?</w:t>
      </w:r>
    </w:p>
    <w:p w:rsidR="00011B6B" w:rsidRDefault="00011B6B" w:rsidP="00011B6B">
      <w:pPr>
        <w:pBdr>
          <w:top w:val="none" w:sz="4" w:space="0" w:color="000000"/>
          <w:left w:val="none" w:sz="4" w:space="0" w:color="000000"/>
          <w:bottom w:val="none" w:sz="4" w:space="0" w:color="000000"/>
          <w:right w:val="none" w:sz="4" w:space="0" w:color="000000"/>
        </w:pBdr>
        <w:shd w:val="clear" w:color="FFFFFF" w:fill="FFFFFF"/>
        <w:spacing w:after="0" w:line="240" w:lineRule="auto"/>
        <w:ind w:firstLine="709"/>
        <w:jc w:val="both"/>
        <w:rPr>
          <w:rFonts w:ascii="Times New Roman" w:hAnsi="Times New Roman"/>
          <w:sz w:val="24"/>
          <w:szCs w:val="24"/>
        </w:rPr>
      </w:pPr>
      <w:r>
        <w:rPr>
          <w:rFonts w:ascii="Times New Roman" w:hAnsi="Times New Roman"/>
          <w:sz w:val="24"/>
          <w:szCs w:val="24"/>
        </w:rPr>
        <w:t xml:space="preserve">30. </w:t>
      </w:r>
      <w:r w:rsidR="00280377" w:rsidRPr="00011B6B">
        <w:rPr>
          <w:rFonts w:ascii="Times New Roman" w:hAnsi="Times New Roman"/>
          <w:color w:val="000000"/>
          <w:sz w:val="24"/>
          <w:szCs w:val="24"/>
        </w:rPr>
        <w:t>Определите последовательность построения сетевой модели управления проектом.</w:t>
      </w:r>
    </w:p>
    <w:p w:rsidR="00011B6B" w:rsidRDefault="00011B6B" w:rsidP="00011B6B">
      <w:pPr>
        <w:pBdr>
          <w:top w:val="none" w:sz="4" w:space="0" w:color="000000"/>
          <w:left w:val="none" w:sz="4" w:space="0" w:color="000000"/>
          <w:bottom w:val="none" w:sz="4" w:space="0" w:color="000000"/>
          <w:right w:val="none" w:sz="4" w:space="0" w:color="000000"/>
        </w:pBdr>
        <w:shd w:val="clear" w:color="FFFFFF" w:fill="FFFFFF"/>
        <w:spacing w:after="0" w:line="240" w:lineRule="auto"/>
        <w:ind w:firstLine="709"/>
        <w:jc w:val="both"/>
        <w:rPr>
          <w:rFonts w:ascii="Times New Roman" w:hAnsi="Times New Roman"/>
          <w:sz w:val="24"/>
          <w:szCs w:val="24"/>
        </w:rPr>
      </w:pPr>
      <w:r>
        <w:rPr>
          <w:rFonts w:ascii="Times New Roman" w:hAnsi="Times New Roman"/>
          <w:sz w:val="24"/>
          <w:szCs w:val="24"/>
        </w:rPr>
        <w:t xml:space="preserve">31. </w:t>
      </w:r>
      <w:r w:rsidR="00280377" w:rsidRPr="00011B6B">
        <w:rPr>
          <w:rFonts w:ascii="Times New Roman" w:hAnsi="Times New Roman"/>
          <w:color w:val="000000"/>
          <w:sz w:val="24"/>
          <w:szCs w:val="24"/>
        </w:rPr>
        <w:t>Дайте формулировку современной концепции маркетинга в управлении        проектами.</w:t>
      </w:r>
    </w:p>
    <w:p w:rsidR="00011B6B" w:rsidRDefault="00011B6B" w:rsidP="00011B6B">
      <w:pPr>
        <w:pBdr>
          <w:top w:val="none" w:sz="4" w:space="0" w:color="000000"/>
          <w:left w:val="none" w:sz="4" w:space="0" w:color="000000"/>
          <w:bottom w:val="none" w:sz="4" w:space="0" w:color="000000"/>
          <w:right w:val="none" w:sz="4" w:space="0" w:color="000000"/>
        </w:pBdr>
        <w:shd w:val="clear" w:color="FFFFFF" w:fill="FFFFFF"/>
        <w:spacing w:after="0" w:line="240" w:lineRule="auto"/>
        <w:ind w:firstLine="709"/>
        <w:jc w:val="both"/>
        <w:rPr>
          <w:rFonts w:ascii="Times New Roman" w:hAnsi="Times New Roman"/>
          <w:sz w:val="24"/>
          <w:szCs w:val="24"/>
        </w:rPr>
      </w:pPr>
      <w:r>
        <w:rPr>
          <w:rFonts w:ascii="Times New Roman" w:hAnsi="Times New Roman"/>
          <w:sz w:val="24"/>
          <w:szCs w:val="24"/>
        </w:rPr>
        <w:t>3</w:t>
      </w:r>
      <w:r w:rsidR="00280377" w:rsidRPr="00011B6B">
        <w:rPr>
          <w:rFonts w:ascii="Times New Roman" w:hAnsi="Times New Roman"/>
          <w:color w:val="000000"/>
          <w:sz w:val="24"/>
          <w:szCs w:val="24"/>
        </w:rPr>
        <w:t>2. В чем сущность маркетинговых исследований?</w:t>
      </w:r>
    </w:p>
    <w:p w:rsidR="00011B6B" w:rsidRDefault="00011B6B" w:rsidP="00011B6B">
      <w:pPr>
        <w:pBdr>
          <w:top w:val="none" w:sz="4" w:space="0" w:color="000000"/>
          <w:left w:val="none" w:sz="4" w:space="0" w:color="000000"/>
          <w:bottom w:val="none" w:sz="4" w:space="0" w:color="000000"/>
          <w:right w:val="none" w:sz="4" w:space="0" w:color="000000"/>
        </w:pBdr>
        <w:shd w:val="clear" w:color="FFFFFF" w:fill="FFFFFF"/>
        <w:spacing w:after="0" w:line="240" w:lineRule="auto"/>
        <w:ind w:firstLine="709"/>
        <w:jc w:val="both"/>
        <w:rPr>
          <w:rFonts w:ascii="Times New Roman" w:hAnsi="Times New Roman"/>
          <w:sz w:val="24"/>
          <w:szCs w:val="24"/>
        </w:rPr>
      </w:pPr>
      <w:r>
        <w:rPr>
          <w:rFonts w:ascii="Times New Roman" w:hAnsi="Times New Roman"/>
          <w:sz w:val="24"/>
          <w:szCs w:val="24"/>
        </w:rPr>
        <w:t>3</w:t>
      </w:r>
      <w:r w:rsidR="00280377" w:rsidRPr="00011B6B">
        <w:rPr>
          <w:rFonts w:ascii="Times New Roman" w:hAnsi="Times New Roman"/>
          <w:color w:val="000000"/>
          <w:sz w:val="24"/>
          <w:szCs w:val="24"/>
        </w:rPr>
        <w:t>3. Определите маркетинговую стратегию управления проектами.</w:t>
      </w:r>
    </w:p>
    <w:p w:rsidR="00011B6B" w:rsidRDefault="00011B6B" w:rsidP="00011B6B">
      <w:pPr>
        <w:pBdr>
          <w:top w:val="none" w:sz="4" w:space="0" w:color="000000"/>
          <w:left w:val="none" w:sz="4" w:space="0" w:color="000000"/>
          <w:bottom w:val="none" w:sz="4" w:space="0" w:color="000000"/>
          <w:right w:val="none" w:sz="4" w:space="0" w:color="000000"/>
        </w:pBdr>
        <w:shd w:val="clear" w:color="FFFFFF" w:fill="FFFFFF"/>
        <w:spacing w:after="0" w:line="240" w:lineRule="auto"/>
        <w:ind w:firstLine="709"/>
        <w:jc w:val="both"/>
        <w:rPr>
          <w:rFonts w:ascii="Times New Roman" w:hAnsi="Times New Roman"/>
          <w:sz w:val="24"/>
          <w:szCs w:val="24"/>
        </w:rPr>
      </w:pPr>
      <w:r>
        <w:rPr>
          <w:rFonts w:ascii="Times New Roman" w:hAnsi="Times New Roman"/>
          <w:sz w:val="24"/>
          <w:szCs w:val="24"/>
        </w:rPr>
        <w:t>3</w:t>
      </w:r>
      <w:r w:rsidR="00280377" w:rsidRPr="00011B6B">
        <w:rPr>
          <w:rFonts w:ascii="Times New Roman" w:hAnsi="Times New Roman"/>
          <w:color w:val="000000"/>
          <w:sz w:val="24"/>
          <w:szCs w:val="24"/>
        </w:rPr>
        <w:t>4. Что включает в себя программа маркетинга?</w:t>
      </w:r>
    </w:p>
    <w:p w:rsidR="00011B6B" w:rsidRDefault="00011B6B" w:rsidP="00011B6B">
      <w:pPr>
        <w:pBdr>
          <w:top w:val="none" w:sz="4" w:space="0" w:color="000000"/>
          <w:left w:val="none" w:sz="4" w:space="0" w:color="000000"/>
          <w:bottom w:val="none" w:sz="4" w:space="0" w:color="000000"/>
          <w:right w:val="none" w:sz="4" w:space="0" w:color="000000"/>
        </w:pBdr>
        <w:shd w:val="clear" w:color="FFFFFF" w:fill="FFFFFF"/>
        <w:spacing w:after="0" w:line="240" w:lineRule="auto"/>
        <w:ind w:firstLine="709"/>
        <w:jc w:val="both"/>
        <w:rPr>
          <w:rFonts w:ascii="Times New Roman" w:hAnsi="Times New Roman"/>
          <w:sz w:val="24"/>
          <w:szCs w:val="24"/>
        </w:rPr>
      </w:pPr>
      <w:r>
        <w:rPr>
          <w:rFonts w:ascii="Times New Roman" w:hAnsi="Times New Roman"/>
          <w:sz w:val="24"/>
          <w:szCs w:val="24"/>
        </w:rPr>
        <w:t>3</w:t>
      </w:r>
      <w:r w:rsidR="00280377" w:rsidRPr="00011B6B">
        <w:rPr>
          <w:rFonts w:ascii="Times New Roman" w:hAnsi="Times New Roman"/>
          <w:color w:val="000000"/>
          <w:sz w:val="24"/>
          <w:szCs w:val="24"/>
        </w:rPr>
        <w:t>5. Как формируется бюджет маркетинга?</w:t>
      </w:r>
    </w:p>
    <w:p w:rsidR="00011B6B" w:rsidRDefault="00011B6B" w:rsidP="00011B6B">
      <w:pPr>
        <w:pBdr>
          <w:top w:val="none" w:sz="4" w:space="0" w:color="000000"/>
          <w:left w:val="none" w:sz="4" w:space="0" w:color="000000"/>
          <w:bottom w:val="none" w:sz="4" w:space="0" w:color="000000"/>
          <w:right w:val="none" w:sz="4" w:space="0" w:color="000000"/>
        </w:pBdr>
        <w:shd w:val="clear" w:color="FFFFFF" w:fill="FFFFFF"/>
        <w:spacing w:after="0" w:line="240" w:lineRule="auto"/>
        <w:ind w:firstLine="709"/>
        <w:jc w:val="both"/>
        <w:rPr>
          <w:rFonts w:ascii="Times New Roman" w:hAnsi="Times New Roman"/>
          <w:sz w:val="24"/>
          <w:szCs w:val="24"/>
        </w:rPr>
      </w:pPr>
      <w:r>
        <w:rPr>
          <w:rFonts w:ascii="Times New Roman" w:hAnsi="Times New Roman"/>
          <w:sz w:val="24"/>
          <w:szCs w:val="24"/>
        </w:rPr>
        <w:t>3</w:t>
      </w:r>
      <w:r w:rsidR="00280377" w:rsidRPr="00011B6B">
        <w:rPr>
          <w:rFonts w:ascii="Times New Roman" w:hAnsi="Times New Roman"/>
          <w:color w:val="000000"/>
          <w:sz w:val="24"/>
          <w:szCs w:val="24"/>
        </w:rPr>
        <w:t>6. Назовите  основные этапы реализации маркетинга.</w:t>
      </w:r>
    </w:p>
    <w:p w:rsidR="00011B6B" w:rsidRDefault="00011B6B" w:rsidP="00011B6B">
      <w:pPr>
        <w:pBdr>
          <w:top w:val="none" w:sz="4" w:space="0" w:color="000000"/>
          <w:left w:val="none" w:sz="4" w:space="0" w:color="000000"/>
          <w:bottom w:val="none" w:sz="4" w:space="0" w:color="000000"/>
          <w:right w:val="none" w:sz="4" w:space="0" w:color="000000"/>
        </w:pBdr>
        <w:shd w:val="clear" w:color="FFFFFF" w:fill="FFFFFF"/>
        <w:spacing w:after="0" w:line="240" w:lineRule="auto"/>
        <w:ind w:firstLine="709"/>
        <w:jc w:val="both"/>
        <w:rPr>
          <w:rFonts w:ascii="Times New Roman" w:hAnsi="Times New Roman"/>
          <w:sz w:val="24"/>
          <w:szCs w:val="24"/>
        </w:rPr>
      </w:pPr>
      <w:r>
        <w:rPr>
          <w:rFonts w:ascii="Times New Roman" w:hAnsi="Times New Roman"/>
          <w:sz w:val="24"/>
          <w:szCs w:val="24"/>
        </w:rPr>
        <w:t>3</w:t>
      </w:r>
      <w:r w:rsidR="00280377" w:rsidRPr="00011B6B">
        <w:rPr>
          <w:rFonts w:ascii="Times New Roman" w:hAnsi="Times New Roman"/>
          <w:color w:val="000000"/>
          <w:sz w:val="24"/>
          <w:szCs w:val="24"/>
        </w:rPr>
        <w:t>7. Определите этапы управления маркетингом в рамках управления          проектами.</w:t>
      </w:r>
    </w:p>
    <w:p w:rsidR="00011B6B" w:rsidRDefault="00011B6B" w:rsidP="00011B6B">
      <w:pPr>
        <w:pBdr>
          <w:top w:val="none" w:sz="4" w:space="0" w:color="000000"/>
          <w:left w:val="none" w:sz="4" w:space="0" w:color="000000"/>
          <w:bottom w:val="none" w:sz="4" w:space="0" w:color="000000"/>
          <w:right w:val="none" w:sz="4" w:space="0" w:color="000000"/>
        </w:pBdr>
        <w:shd w:val="clear" w:color="FFFFFF" w:fill="FFFFFF"/>
        <w:spacing w:after="0" w:line="240" w:lineRule="auto"/>
        <w:ind w:firstLine="709"/>
        <w:jc w:val="both"/>
        <w:rPr>
          <w:rFonts w:ascii="Times New Roman" w:hAnsi="Times New Roman"/>
          <w:sz w:val="24"/>
          <w:szCs w:val="24"/>
        </w:rPr>
      </w:pPr>
      <w:r>
        <w:rPr>
          <w:rFonts w:ascii="Times New Roman" w:hAnsi="Times New Roman"/>
          <w:sz w:val="24"/>
          <w:szCs w:val="24"/>
        </w:rPr>
        <w:t xml:space="preserve">38. </w:t>
      </w:r>
      <w:r w:rsidR="00280377" w:rsidRPr="00011B6B">
        <w:rPr>
          <w:rFonts w:ascii="Times New Roman" w:hAnsi="Times New Roman"/>
          <w:color w:val="000000"/>
          <w:sz w:val="24"/>
          <w:szCs w:val="24"/>
        </w:rPr>
        <w:t>Какова взаимосвязь организационной структуры управления  проектами и системы взаимоотношений участников проекта.</w:t>
      </w:r>
    </w:p>
    <w:p w:rsidR="00011B6B" w:rsidRDefault="00011B6B" w:rsidP="00011B6B">
      <w:pPr>
        <w:pBdr>
          <w:top w:val="none" w:sz="4" w:space="0" w:color="000000"/>
          <w:left w:val="none" w:sz="4" w:space="0" w:color="000000"/>
          <w:bottom w:val="none" w:sz="4" w:space="0" w:color="000000"/>
          <w:right w:val="none" w:sz="4" w:space="0" w:color="000000"/>
        </w:pBdr>
        <w:shd w:val="clear" w:color="FFFFFF" w:fill="FFFFFF"/>
        <w:spacing w:after="0" w:line="240" w:lineRule="auto"/>
        <w:ind w:firstLine="709"/>
        <w:jc w:val="both"/>
        <w:rPr>
          <w:rFonts w:ascii="Times New Roman" w:hAnsi="Times New Roman"/>
          <w:sz w:val="24"/>
          <w:szCs w:val="24"/>
        </w:rPr>
      </w:pPr>
      <w:r>
        <w:rPr>
          <w:rFonts w:ascii="Times New Roman" w:hAnsi="Times New Roman"/>
          <w:sz w:val="24"/>
          <w:szCs w:val="24"/>
        </w:rPr>
        <w:t xml:space="preserve">39. </w:t>
      </w:r>
      <w:r w:rsidR="00280377" w:rsidRPr="00011B6B">
        <w:rPr>
          <w:rFonts w:ascii="Times New Roman" w:hAnsi="Times New Roman"/>
          <w:color w:val="000000"/>
          <w:sz w:val="24"/>
          <w:szCs w:val="24"/>
        </w:rPr>
        <w:t>Перечислите виды и типы организационных структур.</w:t>
      </w:r>
    </w:p>
    <w:p w:rsidR="00011B6B" w:rsidRDefault="00011B6B" w:rsidP="00011B6B">
      <w:pPr>
        <w:pBdr>
          <w:top w:val="none" w:sz="4" w:space="0" w:color="000000"/>
          <w:left w:val="none" w:sz="4" w:space="0" w:color="000000"/>
          <w:bottom w:val="none" w:sz="4" w:space="0" w:color="000000"/>
          <w:right w:val="none" w:sz="4" w:space="0" w:color="000000"/>
        </w:pBdr>
        <w:shd w:val="clear" w:color="FFFFFF" w:fill="FFFFFF"/>
        <w:spacing w:after="0" w:line="240" w:lineRule="auto"/>
        <w:ind w:firstLine="709"/>
        <w:jc w:val="both"/>
        <w:rPr>
          <w:rFonts w:ascii="Times New Roman" w:hAnsi="Times New Roman"/>
          <w:sz w:val="24"/>
          <w:szCs w:val="24"/>
        </w:rPr>
      </w:pPr>
      <w:r>
        <w:rPr>
          <w:rFonts w:ascii="Times New Roman" w:hAnsi="Times New Roman"/>
          <w:sz w:val="24"/>
          <w:szCs w:val="24"/>
        </w:rPr>
        <w:t xml:space="preserve">40. </w:t>
      </w:r>
      <w:r w:rsidR="00280377" w:rsidRPr="00011B6B">
        <w:rPr>
          <w:rFonts w:ascii="Times New Roman" w:hAnsi="Times New Roman"/>
          <w:color w:val="000000"/>
          <w:sz w:val="24"/>
          <w:szCs w:val="24"/>
        </w:rPr>
        <w:t>Назовите преимущества и недостатки организационных структур.</w:t>
      </w:r>
    </w:p>
    <w:p w:rsidR="00011B6B" w:rsidRDefault="00011B6B" w:rsidP="00011B6B">
      <w:pPr>
        <w:pBdr>
          <w:top w:val="none" w:sz="4" w:space="0" w:color="000000"/>
          <w:left w:val="none" w:sz="4" w:space="0" w:color="000000"/>
          <w:bottom w:val="none" w:sz="4" w:space="0" w:color="000000"/>
          <w:right w:val="none" w:sz="4" w:space="0" w:color="000000"/>
        </w:pBdr>
        <w:shd w:val="clear" w:color="FFFFFF" w:fill="FFFFFF"/>
        <w:spacing w:after="0" w:line="240" w:lineRule="auto"/>
        <w:ind w:firstLine="709"/>
        <w:jc w:val="both"/>
        <w:rPr>
          <w:rFonts w:ascii="Times New Roman" w:hAnsi="Times New Roman"/>
          <w:sz w:val="24"/>
          <w:szCs w:val="24"/>
        </w:rPr>
      </w:pPr>
      <w:r>
        <w:rPr>
          <w:rFonts w:ascii="Times New Roman" w:hAnsi="Times New Roman"/>
          <w:sz w:val="24"/>
          <w:szCs w:val="24"/>
        </w:rPr>
        <w:t xml:space="preserve">41. </w:t>
      </w:r>
      <w:r w:rsidR="00280377" w:rsidRPr="00011B6B">
        <w:rPr>
          <w:rFonts w:ascii="Times New Roman" w:hAnsi="Times New Roman"/>
          <w:color w:val="000000"/>
          <w:sz w:val="24"/>
          <w:szCs w:val="24"/>
        </w:rPr>
        <w:t xml:space="preserve">Какие существуют методы и средства организационного моделирования проектов? </w:t>
      </w:r>
    </w:p>
    <w:p w:rsidR="00011B6B" w:rsidRDefault="00011B6B" w:rsidP="00011B6B">
      <w:pPr>
        <w:pBdr>
          <w:top w:val="none" w:sz="4" w:space="0" w:color="000000"/>
          <w:left w:val="none" w:sz="4" w:space="0" w:color="000000"/>
          <w:bottom w:val="none" w:sz="4" w:space="0" w:color="000000"/>
          <w:right w:val="none" w:sz="4" w:space="0" w:color="000000"/>
        </w:pBdr>
        <w:shd w:val="clear" w:color="FFFFFF" w:fill="FFFFFF"/>
        <w:spacing w:after="0" w:line="240" w:lineRule="auto"/>
        <w:ind w:firstLine="709"/>
        <w:jc w:val="both"/>
        <w:rPr>
          <w:rFonts w:ascii="Times New Roman" w:hAnsi="Times New Roman"/>
          <w:sz w:val="24"/>
          <w:szCs w:val="24"/>
        </w:rPr>
      </w:pPr>
      <w:r>
        <w:rPr>
          <w:rFonts w:ascii="Times New Roman" w:hAnsi="Times New Roman"/>
          <w:sz w:val="24"/>
          <w:szCs w:val="24"/>
        </w:rPr>
        <w:t>4</w:t>
      </w:r>
      <w:r w:rsidR="00280377" w:rsidRPr="00011B6B">
        <w:rPr>
          <w:rFonts w:ascii="Times New Roman" w:hAnsi="Times New Roman"/>
          <w:color w:val="000000"/>
          <w:sz w:val="24"/>
          <w:szCs w:val="24"/>
        </w:rPr>
        <w:t xml:space="preserve">5. В чем отличие механистических и </w:t>
      </w:r>
      <w:proofErr w:type="spellStart"/>
      <w:r w:rsidR="00280377" w:rsidRPr="00011B6B">
        <w:rPr>
          <w:rFonts w:ascii="Times New Roman" w:hAnsi="Times New Roman"/>
          <w:color w:val="000000"/>
          <w:sz w:val="24"/>
          <w:szCs w:val="24"/>
        </w:rPr>
        <w:t>органистических</w:t>
      </w:r>
      <w:proofErr w:type="spellEnd"/>
      <w:r w:rsidR="00280377" w:rsidRPr="00011B6B">
        <w:rPr>
          <w:rFonts w:ascii="Times New Roman" w:hAnsi="Times New Roman"/>
          <w:color w:val="000000"/>
          <w:sz w:val="24"/>
          <w:szCs w:val="24"/>
        </w:rPr>
        <w:t xml:space="preserve"> структур?</w:t>
      </w:r>
    </w:p>
    <w:p w:rsidR="00011B6B" w:rsidRDefault="00011B6B" w:rsidP="00011B6B">
      <w:pPr>
        <w:pBdr>
          <w:top w:val="none" w:sz="4" w:space="0" w:color="000000"/>
          <w:left w:val="none" w:sz="4" w:space="0" w:color="000000"/>
          <w:bottom w:val="none" w:sz="4" w:space="0" w:color="000000"/>
          <w:right w:val="none" w:sz="4" w:space="0" w:color="000000"/>
        </w:pBdr>
        <w:shd w:val="clear" w:color="FFFFFF" w:fill="FFFFFF"/>
        <w:spacing w:after="0" w:line="240" w:lineRule="auto"/>
        <w:ind w:firstLine="709"/>
        <w:jc w:val="both"/>
        <w:rPr>
          <w:rFonts w:ascii="Times New Roman" w:hAnsi="Times New Roman"/>
          <w:sz w:val="24"/>
          <w:szCs w:val="24"/>
        </w:rPr>
      </w:pPr>
      <w:r>
        <w:rPr>
          <w:rFonts w:ascii="Times New Roman" w:hAnsi="Times New Roman"/>
          <w:sz w:val="24"/>
          <w:szCs w:val="24"/>
        </w:rPr>
        <w:t xml:space="preserve">46. </w:t>
      </w:r>
      <w:r w:rsidR="00280377" w:rsidRPr="00011B6B">
        <w:rPr>
          <w:rFonts w:ascii="Times New Roman" w:hAnsi="Times New Roman"/>
          <w:color w:val="000000"/>
          <w:sz w:val="24"/>
          <w:szCs w:val="24"/>
        </w:rPr>
        <w:t>Назовите основных участников проекта, их роль в реализации проекта.</w:t>
      </w:r>
    </w:p>
    <w:p w:rsidR="00011B6B" w:rsidRDefault="00011B6B" w:rsidP="00011B6B">
      <w:pPr>
        <w:pBdr>
          <w:top w:val="none" w:sz="4" w:space="0" w:color="000000"/>
          <w:left w:val="none" w:sz="4" w:space="0" w:color="000000"/>
          <w:bottom w:val="none" w:sz="4" w:space="0" w:color="000000"/>
          <w:right w:val="none" w:sz="4" w:space="0" w:color="000000"/>
        </w:pBdr>
        <w:shd w:val="clear" w:color="FFFFFF" w:fill="FFFFFF"/>
        <w:spacing w:after="0" w:line="240" w:lineRule="auto"/>
        <w:ind w:firstLine="709"/>
        <w:jc w:val="both"/>
        <w:rPr>
          <w:rFonts w:ascii="Times New Roman" w:hAnsi="Times New Roman"/>
          <w:sz w:val="24"/>
          <w:szCs w:val="24"/>
        </w:rPr>
      </w:pPr>
      <w:r>
        <w:rPr>
          <w:rFonts w:ascii="Times New Roman" w:hAnsi="Times New Roman"/>
          <w:sz w:val="24"/>
          <w:szCs w:val="24"/>
        </w:rPr>
        <w:t xml:space="preserve">47. </w:t>
      </w:r>
      <w:r w:rsidR="00280377" w:rsidRPr="00011B6B">
        <w:rPr>
          <w:rFonts w:ascii="Times New Roman" w:hAnsi="Times New Roman"/>
          <w:color w:val="000000"/>
          <w:sz w:val="24"/>
          <w:szCs w:val="24"/>
        </w:rPr>
        <w:t>Определите этапы формирования эффективной проектной команды.</w:t>
      </w:r>
    </w:p>
    <w:p w:rsidR="00011B6B" w:rsidRDefault="00011B6B" w:rsidP="00011B6B">
      <w:pPr>
        <w:pBdr>
          <w:top w:val="none" w:sz="4" w:space="0" w:color="000000"/>
          <w:left w:val="none" w:sz="4" w:space="0" w:color="000000"/>
          <w:bottom w:val="none" w:sz="4" w:space="0" w:color="000000"/>
          <w:right w:val="none" w:sz="4" w:space="0" w:color="000000"/>
        </w:pBdr>
        <w:shd w:val="clear" w:color="FFFFFF" w:fill="FFFFFF"/>
        <w:spacing w:after="0" w:line="240" w:lineRule="auto"/>
        <w:ind w:firstLine="709"/>
        <w:jc w:val="both"/>
        <w:rPr>
          <w:rFonts w:ascii="Times New Roman" w:hAnsi="Times New Roman"/>
          <w:sz w:val="24"/>
          <w:szCs w:val="24"/>
        </w:rPr>
      </w:pPr>
      <w:r>
        <w:rPr>
          <w:rFonts w:ascii="Times New Roman" w:hAnsi="Times New Roman"/>
          <w:sz w:val="24"/>
          <w:szCs w:val="24"/>
        </w:rPr>
        <w:t xml:space="preserve">48. </w:t>
      </w:r>
      <w:r w:rsidR="00280377" w:rsidRPr="00011B6B">
        <w:rPr>
          <w:rFonts w:ascii="Times New Roman" w:hAnsi="Times New Roman"/>
          <w:color w:val="000000"/>
          <w:sz w:val="24"/>
          <w:szCs w:val="24"/>
        </w:rPr>
        <w:t>Приведите механизмы мотивации и стимулирования при формировании команды проекта.</w:t>
      </w:r>
    </w:p>
    <w:p w:rsidR="00011B6B" w:rsidRDefault="00011B6B" w:rsidP="00011B6B">
      <w:pPr>
        <w:pBdr>
          <w:top w:val="none" w:sz="4" w:space="0" w:color="000000"/>
          <w:left w:val="none" w:sz="4" w:space="0" w:color="000000"/>
          <w:bottom w:val="none" w:sz="4" w:space="0" w:color="000000"/>
          <w:right w:val="none" w:sz="4" w:space="0" w:color="000000"/>
        </w:pBdr>
        <w:shd w:val="clear" w:color="FFFFFF" w:fill="FFFFFF"/>
        <w:spacing w:after="0" w:line="240" w:lineRule="auto"/>
        <w:ind w:firstLine="709"/>
        <w:jc w:val="both"/>
        <w:rPr>
          <w:rFonts w:ascii="Times New Roman" w:hAnsi="Times New Roman"/>
          <w:sz w:val="24"/>
          <w:szCs w:val="24"/>
        </w:rPr>
      </w:pPr>
      <w:r>
        <w:rPr>
          <w:rFonts w:ascii="Times New Roman" w:hAnsi="Times New Roman"/>
          <w:sz w:val="24"/>
          <w:szCs w:val="24"/>
        </w:rPr>
        <w:t xml:space="preserve">49. </w:t>
      </w:r>
      <w:r w:rsidR="00280377" w:rsidRPr="00011B6B">
        <w:rPr>
          <w:rFonts w:ascii="Times New Roman" w:hAnsi="Times New Roman"/>
          <w:color w:val="000000"/>
          <w:sz w:val="24"/>
          <w:szCs w:val="24"/>
        </w:rPr>
        <w:t>Сформулируйте типы общения в процессе реализации проекта.</w:t>
      </w:r>
    </w:p>
    <w:p w:rsidR="00011B6B" w:rsidRDefault="00011B6B" w:rsidP="00011B6B">
      <w:pPr>
        <w:pBdr>
          <w:top w:val="none" w:sz="4" w:space="0" w:color="000000"/>
          <w:left w:val="none" w:sz="4" w:space="0" w:color="000000"/>
          <w:bottom w:val="none" w:sz="4" w:space="0" w:color="000000"/>
          <w:right w:val="none" w:sz="4" w:space="0" w:color="000000"/>
        </w:pBdr>
        <w:shd w:val="clear" w:color="FFFFFF" w:fill="FFFFFF"/>
        <w:spacing w:after="0" w:line="240" w:lineRule="auto"/>
        <w:ind w:firstLine="709"/>
        <w:jc w:val="both"/>
        <w:rPr>
          <w:rFonts w:ascii="Times New Roman" w:hAnsi="Times New Roman"/>
          <w:sz w:val="24"/>
          <w:szCs w:val="24"/>
        </w:rPr>
      </w:pPr>
      <w:r>
        <w:rPr>
          <w:rFonts w:ascii="Times New Roman" w:hAnsi="Times New Roman"/>
          <w:sz w:val="24"/>
          <w:szCs w:val="24"/>
        </w:rPr>
        <w:t xml:space="preserve">50. </w:t>
      </w:r>
      <w:r w:rsidR="00280377" w:rsidRPr="00011B6B">
        <w:rPr>
          <w:rFonts w:ascii="Times New Roman" w:hAnsi="Times New Roman"/>
          <w:color w:val="000000"/>
          <w:sz w:val="24"/>
          <w:szCs w:val="24"/>
        </w:rPr>
        <w:t>В чем особенности проектного финансирования?</w:t>
      </w:r>
    </w:p>
    <w:p w:rsidR="00011B6B" w:rsidRDefault="00011B6B" w:rsidP="00011B6B">
      <w:pPr>
        <w:pBdr>
          <w:top w:val="none" w:sz="4" w:space="0" w:color="000000"/>
          <w:left w:val="none" w:sz="4" w:space="0" w:color="000000"/>
          <w:bottom w:val="none" w:sz="4" w:space="0" w:color="000000"/>
          <w:right w:val="none" w:sz="4" w:space="0" w:color="000000"/>
        </w:pBdr>
        <w:shd w:val="clear" w:color="FFFFFF" w:fill="FFFFFF"/>
        <w:spacing w:after="0" w:line="240" w:lineRule="auto"/>
        <w:ind w:firstLine="709"/>
        <w:jc w:val="both"/>
        <w:rPr>
          <w:rFonts w:ascii="Times New Roman" w:hAnsi="Times New Roman"/>
          <w:sz w:val="24"/>
          <w:szCs w:val="24"/>
        </w:rPr>
      </w:pPr>
      <w:r>
        <w:rPr>
          <w:rFonts w:ascii="Times New Roman" w:hAnsi="Times New Roman"/>
          <w:sz w:val="24"/>
          <w:szCs w:val="24"/>
        </w:rPr>
        <w:t xml:space="preserve">51. </w:t>
      </w:r>
      <w:r w:rsidR="00280377" w:rsidRPr="00011B6B">
        <w:rPr>
          <w:rFonts w:ascii="Times New Roman" w:hAnsi="Times New Roman"/>
          <w:color w:val="000000"/>
          <w:sz w:val="24"/>
          <w:szCs w:val="24"/>
        </w:rPr>
        <w:t>Назовите механизмы управления стоимостью проекта.</w:t>
      </w:r>
    </w:p>
    <w:p w:rsidR="00011B6B" w:rsidRDefault="00011B6B" w:rsidP="00011B6B">
      <w:pPr>
        <w:pBdr>
          <w:top w:val="none" w:sz="4" w:space="0" w:color="000000"/>
          <w:left w:val="none" w:sz="4" w:space="0" w:color="000000"/>
          <w:bottom w:val="none" w:sz="4" w:space="0" w:color="000000"/>
          <w:right w:val="none" w:sz="4" w:space="0" w:color="000000"/>
        </w:pBdr>
        <w:shd w:val="clear" w:color="FFFFFF" w:fill="FFFFFF"/>
        <w:spacing w:after="0" w:line="240" w:lineRule="auto"/>
        <w:ind w:firstLine="709"/>
        <w:jc w:val="both"/>
        <w:rPr>
          <w:rFonts w:ascii="Times New Roman" w:hAnsi="Times New Roman"/>
          <w:sz w:val="24"/>
          <w:szCs w:val="24"/>
        </w:rPr>
      </w:pPr>
      <w:r>
        <w:rPr>
          <w:rFonts w:ascii="Times New Roman" w:hAnsi="Times New Roman"/>
          <w:sz w:val="24"/>
          <w:szCs w:val="24"/>
        </w:rPr>
        <w:t xml:space="preserve">52. </w:t>
      </w:r>
      <w:r w:rsidR="00280377" w:rsidRPr="00011B6B">
        <w:rPr>
          <w:rFonts w:ascii="Times New Roman" w:hAnsi="Times New Roman"/>
          <w:color w:val="000000"/>
          <w:sz w:val="24"/>
          <w:szCs w:val="24"/>
        </w:rPr>
        <w:t>Каковы виды и типы проектного финансирования?</w:t>
      </w:r>
    </w:p>
    <w:p w:rsidR="00011B6B" w:rsidRDefault="00011B6B" w:rsidP="00011B6B">
      <w:pPr>
        <w:pBdr>
          <w:top w:val="none" w:sz="4" w:space="0" w:color="000000"/>
          <w:left w:val="none" w:sz="4" w:space="0" w:color="000000"/>
          <w:bottom w:val="none" w:sz="4" w:space="0" w:color="000000"/>
          <w:right w:val="none" w:sz="4" w:space="0" w:color="000000"/>
        </w:pBdr>
        <w:shd w:val="clear" w:color="FFFFFF" w:fill="FFFFFF"/>
        <w:spacing w:after="0" w:line="240" w:lineRule="auto"/>
        <w:ind w:firstLine="709"/>
        <w:jc w:val="both"/>
        <w:rPr>
          <w:rFonts w:ascii="Times New Roman" w:hAnsi="Times New Roman"/>
          <w:sz w:val="24"/>
          <w:szCs w:val="24"/>
        </w:rPr>
      </w:pPr>
      <w:r>
        <w:rPr>
          <w:rFonts w:ascii="Times New Roman" w:hAnsi="Times New Roman"/>
          <w:sz w:val="24"/>
          <w:szCs w:val="24"/>
        </w:rPr>
        <w:lastRenderedPageBreak/>
        <w:t xml:space="preserve">53. </w:t>
      </w:r>
      <w:r w:rsidR="00280377" w:rsidRPr="00011B6B">
        <w:rPr>
          <w:rFonts w:ascii="Times New Roman" w:hAnsi="Times New Roman"/>
          <w:color w:val="000000"/>
          <w:sz w:val="24"/>
          <w:szCs w:val="24"/>
        </w:rPr>
        <w:t>Определите сущность бюджетирования. Назовите виды бюджетов.</w:t>
      </w:r>
    </w:p>
    <w:p w:rsidR="00011B6B" w:rsidRDefault="00011B6B" w:rsidP="00011B6B">
      <w:pPr>
        <w:pBdr>
          <w:top w:val="none" w:sz="4" w:space="0" w:color="000000"/>
          <w:left w:val="none" w:sz="4" w:space="0" w:color="000000"/>
          <w:bottom w:val="none" w:sz="4" w:space="0" w:color="000000"/>
          <w:right w:val="none" w:sz="4" w:space="0" w:color="000000"/>
        </w:pBdr>
        <w:shd w:val="clear" w:color="FFFFFF" w:fill="FFFFFF"/>
        <w:spacing w:after="0" w:line="240" w:lineRule="auto"/>
        <w:ind w:firstLine="709"/>
        <w:jc w:val="both"/>
        <w:rPr>
          <w:rFonts w:ascii="Times New Roman" w:hAnsi="Times New Roman"/>
          <w:sz w:val="24"/>
          <w:szCs w:val="24"/>
        </w:rPr>
      </w:pPr>
      <w:r>
        <w:rPr>
          <w:rFonts w:ascii="Times New Roman" w:hAnsi="Times New Roman"/>
          <w:sz w:val="24"/>
          <w:szCs w:val="24"/>
        </w:rPr>
        <w:t xml:space="preserve">54. </w:t>
      </w:r>
      <w:r w:rsidR="00280377" w:rsidRPr="00011B6B">
        <w:rPr>
          <w:rFonts w:ascii="Times New Roman" w:hAnsi="Times New Roman"/>
          <w:color w:val="000000"/>
          <w:sz w:val="24"/>
          <w:szCs w:val="24"/>
        </w:rPr>
        <w:t>Определите цели стоимостной оптимизации проектов.</w:t>
      </w:r>
    </w:p>
    <w:p w:rsidR="00011B6B" w:rsidRDefault="00011B6B" w:rsidP="00011B6B">
      <w:pPr>
        <w:pBdr>
          <w:top w:val="none" w:sz="4" w:space="0" w:color="000000"/>
          <w:left w:val="none" w:sz="4" w:space="0" w:color="000000"/>
          <w:bottom w:val="none" w:sz="4" w:space="0" w:color="000000"/>
          <w:right w:val="none" w:sz="4" w:space="0" w:color="000000"/>
        </w:pBdr>
        <w:shd w:val="clear" w:color="FFFFFF" w:fill="FFFFFF"/>
        <w:spacing w:after="0" w:line="240" w:lineRule="auto"/>
        <w:ind w:firstLine="709"/>
        <w:jc w:val="both"/>
        <w:rPr>
          <w:rFonts w:ascii="Times New Roman" w:hAnsi="Times New Roman"/>
          <w:sz w:val="24"/>
          <w:szCs w:val="24"/>
        </w:rPr>
      </w:pPr>
      <w:r>
        <w:rPr>
          <w:rFonts w:ascii="Times New Roman" w:hAnsi="Times New Roman"/>
          <w:sz w:val="24"/>
          <w:szCs w:val="24"/>
        </w:rPr>
        <w:t xml:space="preserve">55. </w:t>
      </w:r>
      <w:r w:rsidR="00280377" w:rsidRPr="00011B6B">
        <w:rPr>
          <w:rFonts w:ascii="Times New Roman" w:hAnsi="Times New Roman"/>
          <w:color w:val="000000"/>
          <w:sz w:val="24"/>
          <w:szCs w:val="24"/>
        </w:rPr>
        <w:t>Какова методика оценки экономической эффективности проектов?</w:t>
      </w:r>
    </w:p>
    <w:p w:rsidR="00011B6B" w:rsidRDefault="00011B6B" w:rsidP="00011B6B">
      <w:pPr>
        <w:pBdr>
          <w:top w:val="none" w:sz="4" w:space="0" w:color="000000"/>
          <w:left w:val="none" w:sz="4" w:space="0" w:color="000000"/>
          <w:bottom w:val="none" w:sz="4" w:space="0" w:color="000000"/>
          <w:right w:val="none" w:sz="4" w:space="0" w:color="000000"/>
        </w:pBdr>
        <w:shd w:val="clear" w:color="FFFFFF" w:fill="FFFFFF"/>
        <w:spacing w:after="0" w:line="240" w:lineRule="auto"/>
        <w:ind w:firstLine="709"/>
        <w:jc w:val="both"/>
        <w:rPr>
          <w:rFonts w:ascii="Times New Roman" w:hAnsi="Times New Roman"/>
          <w:sz w:val="24"/>
          <w:szCs w:val="24"/>
        </w:rPr>
      </w:pPr>
      <w:r>
        <w:rPr>
          <w:rFonts w:ascii="Times New Roman" w:hAnsi="Times New Roman"/>
          <w:sz w:val="24"/>
          <w:szCs w:val="24"/>
        </w:rPr>
        <w:t xml:space="preserve">56. </w:t>
      </w:r>
      <w:r w:rsidR="00280377" w:rsidRPr="00011B6B">
        <w:rPr>
          <w:rFonts w:ascii="Times New Roman" w:hAnsi="Times New Roman"/>
          <w:color w:val="000000"/>
          <w:sz w:val="24"/>
          <w:szCs w:val="24"/>
        </w:rPr>
        <w:t>Сущность риска, управление рисками.</w:t>
      </w:r>
    </w:p>
    <w:p w:rsidR="00011B6B" w:rsidRDefault="00011B6B" w:rsidP="00011B6B">
      <w:pPr>
        <w:pBdr>
          <w:top w:val="none" w:sz="4" w:space="0" w:color="000000"/>
          <w:left w:val="none" w:sz="4" w:space="0" w:color="000000"/>
          <w:bottom w:val="none" w:sz="4" w:space="0" w:color="000000"/>
          <w:right w:val="none" w:sz="4" w:space="0" w:color="000000"/>
        </w:pBdr>
        <w:shd w:val="clear" w:color="FFFFFF" w:fill="FFFFFF"/>
        <w:spacing w:after="0" w:line="240" w:lineRule="auto"/>
        <w:ind w:firstLine="709"/>
        <w:jc w:val="both"/>
        <w:rPr>
          <w:rFonts w:ascii="Times New Roman" w:hAnsi="Times New Roman"/>
          <w:sz w:val="24"/>
          <w:szCs w:val="24"/>
        </w:rPr>
      </w:pPr>
      <w:r>
        <w:rPr>
          <w:rFonts w:ascii="Times New Roman" w:hAnsi="Times New Roman"/>
          <w:sz w:val="24"/>
          <w:szCs w:val="24"/>
        </w:rPr>
        <w:t xml:space="preserve">57. </w:t>
      </w:r>
      <w:r w:rsidR="00280377" w:rsidRPr="00011B6B">
        <w:rPr>
          <w:rFonts w:ascii="Times New Roman" w:hAnsi="Times New Roman"/>
          <w:color w:val="000000"/>
          <w:sz w:val="24"/>
          <w:szCs w:val="24"/>
        </w:rPr>
        <w:t>Классификация рисков.</w:t>
      </w:r>
    </w:p>
    <w:p w:rsidR="00011B6B" w:rsidRDefault="00011B6B" w:rsidP="00011B6B">
      <w:pPr>
        <w:pBdr>
          <w:top w:val="none" w:sz="4" w:space="0" w:color="000000"/>
          <w:left w:val="none" w:sz="4" w:space="0" w:color="000000"/>
          <w:bottom w:val="none" w:sz="4" w:space="0" w:color="000000"/>
          <w:right w:val="none" w:sz="4" w:space="0" w:color="000000"/>
        </w:pBdr>
        <w:shd w:val="clear" w:color="FFFFFF" w:fill="FFFFFF"/>
        <w:spacing w:after="0" w:line="240" w:lineRule="auto"/>
        <w:ind w:firstLine="709"/>
        <w:jc w:val="both"/>
        <w:rPr>
          <w:rFonts w:ascii="Times New Roman" w:hAnsi="Times New Roman"/>
          <w:sz w:val="24"/>
          <w:szCs w:val="24"/>
        </w:rPr>
      </w:pPr>
      <w:r>
        <w:rPr>
          <w:rFonts w:ascii="Times New Roman" w:hAnsi="Times New Roman"/>
          <w:sz w:val="24"/>
          <w:szCs w:val="24"/>
        </w:rPr>
        <w:t xml:space="preserve">58. </w:t>
      </w:r>
      <w:r w:rsidR="00280377" w:rsidRPr="00011B6B">
        <w:rPr>
          <w:rFonts w:ascii="Times New Roman" w:hAnsi="Times New Roman"/>
          <w:color w:val="000000"/>
          <w:sz w:val="24"/>
          <w:szCs w:val="24"/>
        </w:rPr>
        <w:t>Виды рисков, реагирование на риски.</w:t>
      </w:r>
    </w:p>
    <w:p w:rsidR="00011B6B" w:rsidRDefault="00011B6B" w:rsidP="00011B6B">
      <w:pPr>
        <w:pBdr>
          <w:top w:val="none" w:sz="4" w:space="0" w:color="000000"/>
          <w:left w:val="none" w:sz="4" w:space="0" w:color="000000"/>
          <w:bottom w:val="none" w:sz="4" w:space="0" w:color="000000"/>
          <w:right w:val="none" w:sz="4" w:space="0" w:color="000000"/>
        </w:pBdr>
        <w:shd w:val="clear" w:color="FFFFFF" w:fill="FFFFFF"/>
        <w:spacing w:after="0" w:line="240" w:lineRule="auto"/>
        <w:ind w:firstLine="709"/>
        <w:jc w:val="both"/>
        <w:rPr>
          <w:rFonts w:ascii="Times New Roman" w:hAnsi="Times New Roman"/>
          <w:sz w:val="24"/>
          <w:szCs w:val="24"/>
        </w:rPr>
      </w:pPr>
      <w:r>
        <w:rPr>
          <w:rFonts w:ascii="Times New Roman" w:hAnsi="Times New Roman"/>
          <w:sz w:val="24"/>
          <w:szCs w:val="24"/>
        </w:rPr>
        <w:t xml:space="preserve">59. </w:t>
      </w:r>
      <w:r w:rsidR="00280377" w:rsidRPr="00011B6B">
        <w:rPr>
          <w:rFonts w:ascii="Times New Roman" w:hAnsi="Times New Roman"/>
          <w:color w:val="000000"/>
          <w:sz w:val="24"/>
          <w:szCs w:val="24"/>
        </w:rPr>
        <w:t xml:space="preserve">Где сосредоточены основные источники риска? </w:t>
      </w:r>
    </w:p>
    <w:p w:rsidR="00011B6B" w:rsidRDefault="00011B6B" w:rsidP="00011B6B">
      <w:pPr>
        <w:pBdr>
          <w:top w:val="none" w:sz="4" w:space="0" w:color="000000"/>
          <w:left w:val="none" w:sz="4" w:space="0" w:color="000000"/>
          <w:bottom w:val="none" w:sz="4" w:space="0" w:color="000000"/>
          <w:right w:val="none" w:sz="4" w:space="0" w:color="000000"/>
        </w:pBdr>
        <w:shd w:val="clear" w:color="FFFFFF" w:fill="FFFFFF"/>
        <w:spacing w:after="0" w:line="240" w:lineRule="auto"/>
        <w:ind w:firstLine="709"/>
        <w:jc w:val="both"/>
        <w:rPr>
          <w:rFonts w:ascii="Times New Roman" w:hAnsi="Times New Roman"/>
          <w:sz w:val="24"/>
          <w:szCs w:val="24"/>
        </w:rPr>
      </w:pPr>
      <w:r>
        <w:rPr>
          <w:rFonts w:ascii="Times New Roman" w:hAnsi="Times New Roman"/>
          <w:sz w:val="24"/>
          <w:szCs w:val="24"/>
        </w:rPr>
        <w:t xml:space="preserve">60. </w:t>
      </w:r>
      <w:r w:rsidR="00280377" w:rsidRPr="00011B6B">
        <w:rPr>
          <w:rFonts w:ascii="Times New Roman" w:hAnsi="Times New Roman"/>
          <w:color w:val="000000"/>
          <w:sz w:val="24"/>
          <w:szCs w:val="24"/>
        </w:rPr>
        <w:t>Каковы вероятности нанесения тех или иных убытков, связанных с       отдельными источниками риска?</w:t>
      </w:r>
    </w:p>
    <w:p w:rsidR="00011B6B" w:rsidRDefault="00011B6B" w:rsidP="00011B6B">
      <w:pPr>
        <w:pBdr>
          <w:top w:val="none" w:sz="4" w:space="0" w:color="000000"/>
          <w:left w:val="none" w:sz="4" w:space="0" w:color="000000"/>
          <w:bottom w:val="none" w:sz="4" w:space="0" w:color="000000"/>
          <w:right w:val="none" w:sz="4" w:space="0" w:color="000000"/>
        </w:pBdr>
        <w:shd w:val="clear" w:color="FFFFFF" w:fill="FFFFFF"/>
        <w:spacing w:after="0" w:line="240" w:lineRule="auto"/>
        <w:ind w:firstLine="709"/>
        <w:jc w:val="both"/>
        <w:rPr>
          <w:rFonts w:ascii="Times New Roman" w:hAnsi="Times New Roman"/>
          <w:sz w:val="24"/>
          <w:szCs w:val="24"/>
        </w:rPr>
      </w:pPr>
      <w:r>
        <w:rPr>
          <w:rFonts w:ascii="Times New Roman" w:hAnsi="Times New Roman"/>
          <w:sz w:val="24"/>
          <w:szCs w:val="24"/>
        </w:rPr>
        <w:t xml:space="preserve">61. </w:t>
      </w:r>
      <w:r w:rsidR="00280377" w:rsidRPr="00011B6B">
        <w:rPr>
          <w:rFonts w:ascii="Times New Roman" w:hAnsi="Times New Roman"/>
          <w:color w:val="000000"/>
          <w:sz w:val="24"/>
          <w:szCs w:val="24"/>
        </w:rPr>
        <w:t>Насколько велики убытки, если реализуется худший сценарий?</w:t>
      </w:r>
    </w:p>
    <w:p w:rsidR="00011B6B" w:rsidRDefault="00011B6B" w:rsidP="00011B6B">
      <w:pPr>
        <w:pBdr>
          <w:top w:val="none" w:sz="4" w:space="0" w:color="000000"/>
          <w:left w:val="none" w:sz="4" w:space="0" w:color="000000"/>
          <w:bottom w:val="none" w:sz="4" w:space="0" w:color="000000"/>
          <w:right w:val="none" w:sz="4" w:space="0" w:color="000000"/>
        </w:pBdr>
        <w:shd w:val="clear" w:color="FFFFFF" w:fill="FFFFFF"/>
        <w:spacing w:after="0" w:line="240" w:lineRule="auto"/>
        <w:ind w:firstLine="709"/>
        <w:jc w:val="both"/>
        <w:rPr>
          <w:rFonts w:ascii="Times New Roman" w:hAnsi="Times New Roman"/>
          <w:sz w:val="24"/>
          <w:szCs w:val="24"/>
        </w:rPr>
      </w:pPr>
      <w:r>
        <w:rPr>
          <w:rFonts w:ascii="Times New Roman" w:hAnsi="Times New Roman"/>
          <w:sz w:val="24"/>
          <w:szCs w:val="24"/>
        </w:rPr>
        <w:t xml:space="preserve">62. </w:t>
      </w:r>
      <w:r w:rsidR="00280377" w:rsidRPr="00011B6B">
        <w:rPr>
          <w:rFonts w:ascii="Times New Roman" w:hAnsi="Times New Roman"/>
          <w:color w:val="000000"/>
          <w:sz w:val="24"/>
          <w:szCs w:val="24"/>
        </w:rPr>
        <w:t>Насколько эти убытки сравнимы с затратами на реали­зацию проекта предпринимательской деятельности?</w:t>
      </w:r>
    </w:p>
    <w:p w:rsidR="00011B6B" w:rsidRDefault="00011B6B" w:rsidP="00011B6B">
      <w:pPr>
        <w:pBdr>
          <w:top w:val="none" w:sz="4" w:space="0" w:color="000000"/>
          <w:left w:val="none" w:sz="4" w:space="0" w:color="000000"/>
          <w:bottom w:val="none" w:sz="4" w:space="0" w:color="000000"/>
          <w:right w:val="none" w:sz="4" w:space="0" w:color="000000"/>
        </w:pBdr>
        <w:shd w:val="clear" w:color="FFFFFF" w:fill="FFFFFF"/>
        <w:spacing w:after="0" w:line="240" w:lineRule="auto"/>
        <w:ind w:firstLine="709"/>
        <w:jc w:val="both"/>
        <w:rPr>
          <w:rFonts w:ascii="Times New Roman" w:hAnsi="Times New Roman"/>
          <w:sz w:val="24"/>
          <w:szCs w:val="24"/>
        </w:rPr>
      </w:pPr>
      <w:r>
        <w:rPr>
          <w:rFonts w:ascii="Times New Roman" w:hAnsi="Times New Roman"/>
          <w:sz w:val="24"/>
          <w:szCs w:val="24"/>
        </w:rPr>
        <w:t xml:space="preserve">63. </w:t>
      </w:r>
      <w:r w:rsidR="00280377" w:rsidRPr="00011B6B">
        <w:rPr>
          <w:rFonts w:ascii="Times New Roman" w:hAnsi="Times New Roman"/>
          <w:color w:val="000000"/>
          <w:sz w:val="24"/>
          <w:szCs w:val="24"/>
        </w:rPr>
        <w:t>Какие действия позволят снизить риск или совсем избе­жать его?</w:t>
      </w:r>
    </w:p>
    <w:p w:rsidR="00011B6B" w:rsidRDefault="00011B6B" w:rsidP="00011B6B">
      <w:pPr>
        <w:pBdr>
          <w:top w:val="none" w:sz="4" w:space="0" w:color="000000"/>
          <w:left w:val="none" w:sz="4" w:space="0" w:color="000000"/>
          <w:bottom w:val="none" w:sz="4" w:space="0" w:color="000000"/>
          <w:right w:val="none" w:sz="4" w:space="0" w:color="000000"/>
        </w:pBdr>
        <w:shd w:val="clear" w:color="FFFFFF" w:fill="FFFFFF"/>
        <w:spacing w:after="0" w:line="240" w:lineRule="auto"/>
        <w:ind w:firstLine="709"/>
        <w:jc w:val="both"/>
        <w:rPr>
          <w:rFonts w:ascii="Times New Roman" w:hAnsi="Times New Roman"/>
          <w:sz w:val="24"/>
          <w:szCs w:val="24"/>
        </w:rPr>
      </w:pPr>
      <w:r>
        <w:rPr>
          <w:rFonts w:ascii="Times New Roman" w:hAnsi="Times New Roman"/>
          <w:sz w:val="24"/>
          <w:szCs w:val="24"/>
        </w:rPr>
        <w:t xml:space="preserve">64. </w:t>
      </w:r>
      <w:r w:rsidR="00280377" w:rsidRPr="00011B6B">
        <w:rPr>
          <w:rFonts w:ascii="Times New Roman" w:hAnsi="Times New Roman"/>
          <w:color w:val="000000"/>
          <w:sz w:val="24"/>
          <w:szCs w:val="24"/>
        </w:rPr>
        <w:t>Могут ли эти действия генерировать новые риски?</w:t>
      </w:r>
    </w:p>
    <w:p w:rsidR="00011B6B" w:rsidRDefault="00011B6B" w:rsidP="00011B6B">
      <w:pPr>
        <w:pBdr>
          <w:top w:val="none" w:sz="4" w:space="0" w:color="000000"/>
          <w:left w:val="none" w:sz="4" w:space="0" w:color="000000"/>
          <w:bottom w:val="none" w:sz="4" w:space="0" w:color="000000"/>
          <w:right w:val="none" w:sz="4" w:space="0" w:color="000000"/>
        </w:pBdr>
        <w:shd w:val="clear" w:color="FFFFFF" w:fill="FFFFFF"/>
        <w:spacing w:after="0" w:line="240" w:lineRule="auto"/>
        <w:ind w:firstLine="709"/>
        <w:jc w:val="both"/>
        <w:rPr>
          <w:rFonts w:ascii="Times New Roman" w:hAnsi="Times New Roman"/>
          <w:sz w:val="24"/>
          <w:szCs w:val="24"/>
        </w:rPr>
      </w:pPr>
      <w:r>
        <w:rPr>
          <w:rFonts w:ascii="Times New Roman" w:hAnsi="Times New Roman"/>
          <w:sz w:val="24"/>
          <w:szCs w:val="24"/>
        </w:rPr>
        <w:t xml:space="preserve">65. </w:t>
      </w:r>
      <w:r w:rsidR="00280377" w:rsidRPr="00011B6B">
        <w:rPr>
          <w:rFonts w:ascii="Times New Roman" w:hAnsi="Times New Roman"/>
          <w:color w:val="000000"/>
          <w:sz w:val="24"/>
          <w:szCs w:val="24"/>
        </w:rPr>
        <w:t>Определите алгоритм экспертного анализа рисков.</w:t>
      </w:r>
    </w:p>
    <w:p w:rsidR="00011B6B" w:rsidRDefault="00011B6B" w:rsidP="00011B6B">
      <w:pPr>
        <w:pBdr>
          <w:top w:val="none" w:sz="4" w:space="0" w:color="000000"/>
          <w:left w:val="none" w:sz="4" w:space="0" w:color="000000"/>
          <w:bottom w:val="none" w:sz="4" w:space="0" w:color="000000"/>
          <w:right w:val="none" w:sz="4" w:space="0" w:color="000000"/>
        </w:pBdr>
        <w:shd w:val="clear" w:color="FFFFFF" w:fill="FFFFFF"/>
        <w:spacing w:after="0" w:line="240" w:lineRule="auto"/>
        <w:ind w:firstLine="709"/>
        <w:jc w:val="both"/>
        <w:rPr>
          <w:rFonts w:ascii="Times New Roman" w:hAnsi="Times New Roman"/>
          <w:sz w:val="24"/>
          <w:szCs w:val="24"/>
        </w:rPr>
      </w:pPr>
      <w:r>
        <w:rPr>
          <w:rFonts w:ascii="Times New Roman" w:hAnsi="Times New Roman"/>
          <w:sz w:val="24"/>
          <w:szCs w:val="24"/>
        </w:rPr>
        <w:t xml:space="preserve">66. </w:t>
      </w:r>
      <w:r w:rsidR="00280377" w:rsidRPr="00011B6B">
        <w:rPr>
          <w:rFonts w:ascii="Times New Roman" w:hAnsi="Times New Roman"/>
          <w:color w:val="000000"/>
          <w:sz w:val="24"/>
          <w:szCs w:val="24"/>
        </w:rPr>
        <w:t>В чем сущность мониторинга в системе управления проектами?</w:t>
      </w:r>
    </w:p>
    <w:p w:rsidR="00011B6B" w:rsidRDefault="00011B6B" w:rsidP="00011B6B">
      <w:pPr>
        <w:pBdr>
          <w:top w:val="none" w:sz="4" w:space="0" w:color="000000"/>
          <w:left w:val="none" w:sz="4" w:space="0" w:color="000000"/>
          <w:bottom w:val="none" w:sz="4" w:space="0" w:color="000000"/>
          <w:right w:val="none" w:sz="4" w:space="0" w:color="000000"/>
        </w:pBdr>
        <w:shd w:val="clear" w:color="FFFFFF" w:fill="FFFFFF"/>
        <w:spacing w:after="0" w:line="240" w:lineRule="auto"/>
        <w:ind w:firstLine="709"/>
        <w:jc w:val="both"/>
        <w:rPr>
          <w:rFonts w:ascii="Times New Roman" w:hAnsi="Times New Roman"/>
          <w:sz w:val="24"/>
          <w:szCs w:val="24"/>
        </w:rPr>
      </w:pPr>
      <w:r>
        <w:rPr>
          <w:rFonts w:ascii="Times New Roman" w:hAnsi="Times New Roman"/>
          <w:sz w:val="24"/>
          <w:szCs w:val="24"/>
        </w:rPr>
        <w:t xml:space="preserve">67. </w:t>
      </w:r>
      <w:r w:rsidR="00280377" w:rsidRPr="00011B6B">
        <w:rPr>
          <w:rFonts w:ascii="Times New Roman" w:hAnsi="Times New Roman"/>
          <w:color w:val="000000"/>
          <w:sz w:val="24"/>
          <w:szCs w:val="24"/>
        </w:rPr>
        <w:t>Перечислите основные рекомендации по завершению проекта.</w:t>
      </w:r>
    </w:p>
    <w:p w:rsidR="00011B6B" w:rsidRDefault="00011B6B" w:rsidP="00011B6B">
      <w:pPr>
        <w:pBdr>
          <w:top w:val="none" w:sz="4" w:space="0" w:color="000000"/>
          <w:left w:val="none" w:sz="4" w:space="0" w:color="000000"/>
          <w:bottom w:val="none" w:sz="4" w:space="0" w:color="000000"/>
          <w:right w:val="none" w:sz="4" w:space="0" w:color="000000"/>
        </w:pBdr>
        <w:shd w:val="clear" w:color="FFFFFF" w:fill="FFFFFF"/>
        <w:spacing w:after="0" w:line="240" w:lineRule="auto"/>
        <w:ind w:firstLine="709"/>
        <w:jc w:val="both"/>
        <w:rPr>
          <w:rFonts w:ascii="Times New Roman" w:hAnsi="Times New Roman"/>
          <w:sz w:val="24"/>
          <w:szCs w:val="24"/>
        </w:rPr>
      </w:pPr>
      <w:r>
        <w:rPr>
          <w:rFonts w:ascii="Times New Roman" w:hAnsi="Times New Roman"/>
          <w:sz w:val="24"/>
          <w:szCs w:val="24"/>
        </w:rPr>
        <w:t xml:space="preserve">68. </w:t>
      </w:r>
      <w:r w:rsidR="00280377" w:rsidRPr="00011B6B">
        <w:rPr>
          <w:rFonts w:ascii="Times New Roman" w:hAnsi="Times New Roman"/>
          <w:color w:val="000000"/>
          <w:sz w:val="24"/>
          <w:szCs w:val="24"/>
        </w:rPr>
        <w:t>Каков алгоритм окончания проекта?</w:t>
      </w:r>
    </w:p>
    <w:p w:rsidR="00280377" w:rsidRPr="00011B6B" w:rsidRDefault="00011B6B" w:rsidP="00011B6B">
      <w:pPr>
        <w:pBdr>
          <w:top w:val="none" w:sz="4" w:space="0" w:color="000000"/>
          <w:left w:val="none" w:sz="4" w:space="0" w:color="000000"/>
          <w:bottom w:val="none" w:sz="4" w:space="0" w:color="000000"/>
          <w:right w:val="none" w:sz="4" w:space="0" w:color="000000"/>
        </w:pBdr>
        <w:shd w:val="clear" w:color="FFFFFF" w:fill="FFFFFF"/>
        <w:spacing w:after="0" w:line="240" w:lineRule="auto"/>
        <w:ind w:firstLine="709"/>
        <w:jc w:val="both"/>
        <w:rPr>
          <w:rFonts w:ascii="Times New Roman" w:hAnsi="Times New Roman"/>
          <w:sz w:val="24"/>
          <w:szCs w:val="24"/>
        </w:rPr>
      </w:pPr>
      <w:r>
        <w:rPr>
          <w:rFonts w:ascii="Times New Roman" w:hAnsi="Times New Roman"/>
          <w:sz w:val="24"/>
          <w:szCs w:val="24"/>
        </w:rPr>
        <w:t xml:space="preserve">69. </w:t>
      </w:r>
      <w:r w:rsidR="00280377" w:rsidRPr="00011B6B">
        <w:rPr>
          <w:rFonts w:ascii="Times New Roman" w:hAnsi="Times New Roman"/>
          <w:color w:val="000000"/>
          <w:sz w:val="24"/>
          <w:szCs w:val="24"/>
        </w:rPr>
        <w:t xml:space="preserve">Назовите сроки и сущность </w:t>
      </w:r>
      <w:proofErr w:type="spellStart"/>
      <w:r w:rsidR="00280377" w:rsidRPr="00011B6B">
        <w:rPr>
          <w:rFonts w:ascii="Times New Roman" w:hAnsi="Times New Roman"/>
          <w:color w:val="000000"/>
          <w:sz w:val="24"/>
          <w:szCs w:val="24"/>
        </w:rPr>
        <w:t>постпроектной</w:t>
      </w:r>
      <w:proofErr w:type="spellEnd"/>
      <w:r w:rsidR="00280377" w:rsidRPr="00011B6B">
        <w:rPr>
          <w:rFonts w:ascii="Times New Roman" w:hAnsi="Times New Roman"/>
          <w:color w:val="000000"/>
          <w:sz w:val="24"/>
          <w:szCs w:val="24"/>
        </w:rPr>
        <w:t xml:space="preserve"> оценки проектов.</w:t>
      </w:r>
    </w:p>
    <w:p w:rsidR="00AA0F45" w:rsidRPr="00AA0F45" w:rsidRDefault="00AA0F45" w:rsidP="00AA0F45">
      <w:pPr>
        <w:tabs>
          <w:tab w:val="left" w:pos="1134"/>
        </w:tabs>
        <w:spacing w:after="0" w:line="240" w:lineRule="auto"/>
        <w:ind w:firstLine="709"/>
        <w:jc w:val="both"/>
        <w:rPr>
          <w:rFonts w:ascii="Times New Roman" w:hAnsi="Times New Roman"/>
          <w:sz w:val="24"/>
          <w:szCs w:val="28"/>
        </w:rPr>
      </w:pPr>
    </w:p>
    <w:p w:rsidR="006507E5" w:rsidRPr="000D79E3" w:rsidRDefault="006507E5" w:rsidP="000D79E3">
      <w:pPr>
        <w:autoSpaceDE w:val="0"/>
        <w:autoSpaceDN w:val="0"/>
        <w:adjustRightInd w:val="0"/>
        <w:spacing w:after="0" w:line="240" w:lineRule="auto"/>
        <w:ind w:firstLine="709"/>
        <w:rPr>
          <w:rFonts w:ascii="Times New Roman" w:eastAsia="Calibri" w:hAnsi="Times New Roman"/>
          <w:i/>
          <w:sz w:val="24"/>
          <w:szCs w:val="24"/>
        </w:rPr>
      </w:pPr>
      <w:r w:rsidRPr="000D79E3">
        <w:rPr>
          <w:rFonts w:ascii="Times New Roman" w:eastAsia="Calibri" w:hAnsi="Times New Roman"/>
          <w:i/>
          <w:sz w:val="24"/>
          <w:szCs w:val="24"/>
        </w:rPr>
        <w:t>3.3 Типовой Экзаменационный билет</w:t>
      </w:r>
      <w:r w:rsidR="00280377">
        <w:rPr>
          <w:rFonts w:ascii="Times New Roman" w:eastAsia="Calibri" w:hAnsi="Times New Roman"/>
          <w:i/>
          <w:sz w:val="24"/>
          <w:szCs w:val="24"/>
        </w:rPr>
        <w:t xml:space="preserve"> для зачета с оценкой</w:t>
      </w:r>
      <w:r w:rsidRPr="000D79E3">
        <w:rPr>
          <w:rFonts w:ascii="Times New Roman" w:eastAsia="Calibri" w:hAnsi="Times New Roman"/>
          <w:i/>
          <w:sz w:val="24"/>
          <w:szCs w:val="24"/>
        </w:rPr>
        <w:t xml:space="preserve"> </w:t>
      </w:r>
    </w:p>
    <w:tbl>
      <w:tblPr>
        <w:tblW w:w="5000" w:type="pct"/>
        <w:tblCellMar>
          <w:left w:w="70" w:type="dxa"/>
          <w:right w:w="70" w:type="dxa"/>
        </w:tblCellMar>
        <w:tblLook w:val="0000" w:firstRow="0" w:lastRow="0" w:firstColumn="0" w:lastColumn="0" w:noHBand="0" w:noVBand="0"/>
      </w:tblPr>
      <w:tblGrid>
        <w:gridCol w:w="2620"/>
        <w:gridCol w:w="4677"/>
        <w:gridCol w:w="2197"/>
      </w:tblGrid>
      <w:tr w:rsidR="006507E5" w:rsidRPr="000D79E3" w:rsidTr="001745B4">
        <w:tc>
          <w:tcPr>
            <w:tcW w:w="1380" w:type="pct"/>
            <w:tcBorders>
              <w:top w:val="single" w:sz="6" w:space="0" w:color="auto"/>
              <w:left w:val="single" w:sz="6" w:space="0" w:color="auto"/>
              <w:bottom w:val="nil"/>
              <w:right w:val="single" w:sz="6" w:space="0" w:color="auto"/>
            </w:tcBorders>
          </w:tcPr>
          <w:p w:rsidR="006507E5" w:rsidRPr="000D79E3" w:rsidRDefault="006507E5" w:rsidP="000D79E3">
            <w:pPr>
              <w:spacing w:after="0" w:line="240" w:lineRule="auto"/>
              <w:rPr>
                <w:rFonts w:ascii="Times New Roman" w:eastAsia="Calibri" w:hAnsi="Times New Roman"/>
                <w:b/>
                <w:sz w:val="24"/>
                <w:szCs w:val="24"/>
              </w:rPr>
            </w:pPr>
          </w:p>
          <w:p w:rsidR="006507E5" w:rsidRPr="000D79E3" w:rsidRDefault="006507E5" w:rsidP="000D79E3">
            <w:pPr>
              <w:spacing w:after="0" w:line="240" w:lineRule="auto"/>
              <w:jc w:val="center"/>
              <w:rPr>
                <w:rFonts w:ascii="Times New Roman" w:eastAsia="Calibri" w:hAnsi="Times New Roman"/>
                <w:b/>
                <w:sz w:val="24"/>
                <w:szCs w:val="24"/>
              </w:rPr>
            </w:pPr>
            <w:r w:rsidRPr="000D79E3">
              <w:rPr>
                <w:rFonts w:ascii="Times New Roman" w:eastAsia="Calibri" w:hAnsi="Times New Roman"/>
                <w:b/>
                <w:sz w:val="24"/>
                <w:szCs w:val="24"/>
              </w:rPr>
              <w:t>УрГУПС</w:t>
            </w:r>
          </w:p>
          <w:p w:rsidR="006507E5" w:rsidRPr="000D79E3" w:rsidRDefault="006507E5" w:rsidP="000D79E3">
            <w:pPr>
              <w:spacing w:after="0" w:line="240" w:lineRule="auto"/>
              <w:jc w:val="center"/>
              <w:rPr>
                <w:rFonts w:ascii="Times New Roman" w:eastAsia="Calibri" w:hAnsi="Times New Roman"/>
                <w:b/>
                <w:sz w:val="24"/>
                <w:szCs w:val="24"/>
              </w:rPr>
            </w:pPr>
          </w:p>
          <w:p w:rsidR="006507E5" w:rsidRPr="000D79E3" w:rsidRDefault="006507E5" w:rsidP="000D79E3">
            <w:pPr>
              <w:spacing w:after="0" w:line="240" w:lineRule="auto"/>
              <w:jc w:val="center"/>
              <w:rPr>
                <w:rFonts w:ascii="Times New Roman" w:eastAsia="Calibri" w:hAnsi="Times New Roman"/>
                <w:b/>
                <w:sz w:val="24"/>
                <w:szCs w:val="24"/>
              </w:rPr>
            </w:pPr>
            <w:r w:rsidRPr="000D79E3">
              <w:rPr>
                <w:rFonts w:ascii="Times New Roman" w:eastAsia="Calibri" w:hAnsi="Times New Roman"/>
                <w:b/>
                <w:sz w:val="24"/>
                <w:szCs w:val="24"/>
              </w:rPr>
              <w:t>Кафедра «Экономика транспорта»</w:t>
            </w:r>
          </w:p>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b/>
                <w:sz w:val="24"/>
                <w:szCs w:val="24"/>
              </w:rPr>
              <w:t>2021-2022 гг.</w:t>
            </w:r>
          </w:p>
        </w:tc>
        <w:tc>
          <w:tcPr>
            <w:tcW w:w="2463" w:type="pct"/>
            <w:tcBorders>
              <w:top w:val="single" w:sz="6" w:space="0" w:color="auto"/>
              <w:left w:val="single" w:sz="6" w:space="0" w:color="auto"/>
              <w:bottom w:val="nil"/>
              <w:right w:val="single" w:sz="6" w:space="0" w:color="auto"/>
            </w:tcBorders>
          </w:tcPr>
          <w:p w:rsidR="006507E5" w:rsidRPr="00280377" w:rsidRDefault="006507E5" w:rsidP="00280377">
            <w:pPr>
              <w:keepNext/>
              <w:spacing w:after="0" w:line="240" w:lineRule="auto"/>
              <w:jc w:val="center"/>
              <w:outlineLvl w:val="0"/>
              <w:rPr>
                <w:rFonts w:ascii="Times New Roman" w:hAnsi="Times New Roman"/>
                <w:b/>
                <w:bCs/>
                <w:kern w:val="32"/>
                <w:sz w:val="24"/>
                <w:szCs w:val="24"/>
              </w:rPr>
            </w:pPr>
            <w:bookmarkStart w:id="395" w:name="_Toc86139646"/>
            <w:bookmarkStart w:id="396" w:name="_Toc88471556"/>
            <w:bookmarkStart w:id="397" w:name="_Toc88647323"/>
            <w:bookmarkStart w:id="398" w:name="_Toc94267324"/>
            <w:bookmarkStart w:id="399" w:name="_Toc94620139"/>
            <w:r w:rsidRPr="000D79E3">
              <w:rPr>
                <w:rFonts w:ascii="Times New Roman" w:hAnsi="Times New Roman"/>
                <w:b/>
                <w:bCs/>
                <w:kern w:val="32"/>
                <w:sz w:val="24"/>
                <w:szCs w:val="24"/>
              </w:rPr>
              <w:t>Экзаменационный билет № 1</w:t>
            </w:r>
            <w:bookmarkEnd w:id="395"/>
            <w:bookmarkEnd w:id="396"/>
            <w:bookmarkEnd w:id="397"/>
            <w:bookmarkEnd w:id="398"/>
            <w:bookmarkEnd w:id="399"/>
          </w:p>
          <w:p w:rsidR="006507E5" w:rsidRPr="00280377" w:rsidRDefault="006507E5" w:rsidP="00280377">
            <w:pPr>
              <w:spacing w:after="0" w:line="240" w:lineRule="auto"/>
              <w:jc w:val="center"/>
              <w:rPr>
                <w:rFonts w:ascii="Times New Roman" w:eastAsia="Calibri" w:hAnsi="Times New Roman"/>
                <w:i/>
                <w:sz w:val="24"/>
                <w:szCs w:val="24"/>
              </w:rPr>
            </w:pPr>
            <w:r w:rsidRPr="000D79E3">
              <w:rPr>
                <w:rFonts w:ascii="Times New Roman" w:eastAsia="Calibri" w:hAnsi="Times New Roman"/>
                <w:i/>
                <w:sz w:val="24"/>
                <w:szCs w:val="24"/>
              </w:rPr>
              <w:t xml:space="preserve">для </w:t>
            </w:r>
            <w:r w:rsidR="00280377">
              <w:rPr>
                <w:rFonts w:ascii="Times New Roman" w:eastAsia="Calibri" w:hAnsi="Times New Roman"/>
                <w:i/>
                <w:sz w:val="24"/>
                <w:szCs w:val="24"/>
              </w:rPr>
              <w:t>зачета с оценкой</w:t>
            </w:r>
          </w:p>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по дисциплине «</w:t>
            </w:r>
            <w:r w:rsidR="00280377" w:rsidRPr="00F1668C">
              <w:rPr>
                <w:rFonts w:ascii="Times New Roman" w:eastAsia="Calibri" w:hAnsi="Times New Roman"/>
                <w:bCs/>
                <w:color w:val="000000"/>
                <w:sz w:val="24"/>
                <w:szCs w:val="24"/>
              </w:rPr>
              <w:t>Управление проектами в строительстве</w:t>
            </w:r>
            <w:r w:rsidRPr="000D79E3">
              <w:rPr>
                <w:rFonts w:ascii="Times New Roman" w:eastAsia="Calibri" w:hAnsi="Times New Roman"/>
                <w:sz w:val="24"/>
                <w:szCs w:val="24"/>
              </w:rPr>
              <w:t>»</w:t>
            </w:r>
          </w:p>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pacing w:val="-10"/>
                <w:sz w:val="24"/>
                <w:szCs w:val="24"/>
              </w:rPr>
              <w:t>для направления подготовки 38.03.01  «Экономика»</w:t>
            </w:r>
            <w:r w:rsidR="00A66A05">
              <w:rPr>
                <w:rFonts w:ascii="Times New Roman" w:eastAsia="Calibri" w:hAnsi="Times New Roman"/>
                <w:spacing w:val="-10"/>
                <w:sz w:val="24"/>
                <w:szCs w:val="24"/>
              </w:rPr>
              <w:t xml:space="preserve">, </w:t>
            </w:r>
            <w:r w:rsidR="00A66A05">
              <w:rPr>
                <w:rFonts w:ascii="Times New Roman" w:hAnsi="Times New Roman"/>
                <w:sz w:val="24"/>
                <w:szCs w:val="24"/>
              </w:rPr>
              <w:t>профиль «Экономика строительного бизнеса»</w:t>
            </w:r>
          </w:p>
        </w:tc>
        <w:tc>
          <w:tcPr>
            <w:tcW w:w="1157" w:type="pct"/>
            <w:tcBorders>
              <w:top w:val="single" w:sz="6" w:space="0" w:color="auto"/>
              <w:left w:val="single" w:sz="6" w:space="0" w:color="auto"/>
              <w:bottom w:val="nil"/>
              <w:right w:val="single" w:sz="6" w:space="0" w:color="auto"/>
            </w:tcBorders>
          </w:tcPr>
          <w:p w:rsidR="006507E5" w:rsidRPr="000D79E3" w:rsidRDefault="006507E5" w:rsidP="000D79E3">
            <w:pPr>
              <w:spacing w:after="0" w:line="240" w:lineRule="auto"/>
              <w:jc w:val="center"/>
              <w:rPr>
                <w:rFonts w:ascii="Times New Roman" w:eastAsia="Calibri" w:hAnsi="Times New Roman"/>
                <w:sz w:val="24"/>
                <w:szCs w:val="24"/>
              </w:rPr>
            </w:pPr>
          </w:p>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УТВЕРЖДАЮ:</w:t>
            </w:r>
          </w:p>
          <w:p w:rsidR="006507E5" w:rsidRPr="000D79E3" w:rsidRDefault="006507E5" w:rsidP="000D79E3">
            <w:pPr>
              <w:keepNext/>
              <w:keepLines/>
              <w:spacing w:after="0" w:line="240" w:lineRule="auto"/>
              <w:jc w:val="center"/>
              <w:outlineLvl w:val="2"/>
              <w:rPr>
                <w:rFonts w:ascii="Times New Roman" w:hAnsi="Times New Roman"/>
                <w:b/>
                <w:bCs/>
                <w:sz w:val="24"/>
                <w:szCs w:val="24"/>
              </w:rPr>
            </w:pPr>
            <w:bookmarkStart w:id="400" w:name="_Toc86139647"/>
            <w:bookmarkStart w:id="401" w:name="_Toc88471557"/>
            <w:bookmarkStart w:id="402" w:name="_Toc88647324"/>
            <w:bookmarkStart w:id="403" w:name="_Toc94267325"/>
            <w:bookmarkStart w:id="404" w:name="_Toc94620140"/>
            <w:r w:rsidRPr="000D79E3">
              <w:rPr>
                <w:rFonts w:ascii="Times New Roman" w:hAnsi="Times New Roman"/>
                <w:b/>
                <w:bCs/>
                <w:sz w:val="24"/>
                <w:szCs w:val="24"/>
              </w:rPr>
              <w:t>Зав. кафедрой</w:t>
            </w:r>
            <w:bookmarkEnd w:id="400"/>
            <w:bookmarkEnd w:id="401"/>
            <w:bookmarkEnd w:id="402"/>
            <w:bookmarkEnd w:id="403"/>
            <w:bookmarkEnd w:id="404"/>
          </w:p>
          <w:p w:rsidR="006507E5" w:rsidRPr="000D79E3" w:rsidRDefault="006507E5" w:rsidP="000D79E3">
            <w:pPr>
              <w:spacing w:after="0" w:line="240" w:lineRule="auto"/>
              <w:rPr>
                <w:rFonts w:ascii="Times New Roman" w:eastAsia="Calibri" w:hAnsi="Times New Roman"/>
                <w:sz w:val="24"/>
                <w:szCs w:val="24"/>
              </w:rPr>
            </w:pPr>
            <w:r w:rsidRPr="000D79E3">
              <w:rPr>
                <w:rFonts w:ascii="Times New Roman" w:eastAsia="SimSun" w:hAnsi="Times New Roman"/>
                <w:noProof/>
                <w:sz w:val="24"/>
                <w:szCs w:val="24"/>
              </w:rPr>
              <w:drawing>
                <wp:inline distT="0" distB="0" distL="0" distR="0" wp14:anchorId="7CF0D645" wp14:editId="3E5922C2">
                  <wp:extent cx="1295400" cy="485775"/>
                  <wp:effectExtent l="0" t="0" r="0" b="9525"/>
                  <wp:docPr id="134" name="Рисунок 134" descr="подпись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подпись 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295400" cy="485775"/>
                          </a:xfrm>
                          <a:prstGeom prst="rect">
                            <a:avLst/>
                          </a:prstGeom>
                          <a:noFill/>
                          <a:ln>
                            <a:noFill/>
                          </a:ln>
                        </pic:spPr>
                      </pic:pic>
                    </a:graphicData>
                  </a:graphic>
                </wp:inline>
              </w:drawing>
            </w:r>
          </w:p>
          <w:p w:rsidR="006507E5" w:rsidRPr="000D79E3" w:rsidRDefault="006507E5" w:rsidP="000D79E3">
            <w:pPr>
              <w:keepNext/>
              <w:keepLines/>
              <w:spacing w:after="0" w:line="240" w:lineRule="auto"/>
              <w:jc w:val="center"/>
              <w:outlineLvl w:val="2"/>
              <w:rPr>
                <w:rFonts w:ascii="Times New Roman" w:hAnsi="Times New Roman"/>
                <w:b/>
                <w:bCs/>
                <w:sz w:val="24"/>
                <w:szCs w:val="24"/>
              </w:rPr>
            </w:pPr>
            <w:bookmarkStart w:id="405" w:name="_Toc86139648"/>
            <w:bookmarkStart w:id="406" w:name="_Toc88471558"/>
            <w:bookmarkStart w:id="407" w:name="_Toc88647325"/>
            <w:bookmarkStart w:id="408" w:name="_Toc94267326"/>
            <w:bookmarkStart w:id="409" w:name="_Toc94620141"/>
            <w:r w:rsidRPr="000D79E3">
              <w:rPr>
                <w:rFonts w:ascii="Times New Roman" w:hAnsi="Times New Roman"/>
                <w:b/>
                <w:bCs/>
                <w:sz w:val="24"/>
                <w:szCs w:val="24"/>
              </w:rPr>
              <w:t>______________</w:t>
            </w:r>
            <w:bookmarkEnd w:id="405"/>
            <w:bookmarkEnd w:id="406"/>
            <w:bookmarkEnd w:id="407"/>
            <w:bookmarkEnd w:id="408"/>
            <w:bookmarkEnd w:id="409"/>
            <w:r w:rsidRPr="000D79E3">
              <w:rPr>
                <w:rFonts w:ascii="Times New Roman" w:hAnsi="Times New Roman"/>
                <w:b/>
                <w:bCs/>
                <w:sz w:val="24"/>
                <w:szCs w:val="24"/>
              </w:rPr>
              <w:t xml:space="preserve"> </w:t>
            </w:r>
          </w:p>
          <w:p w:rsidR="006507E5" w:rsidRPr="000D79E3" w:rsidRDefault="006507E5" w:rsidP="000D79E3">
            <w:pPr>
              <w:spacing w:after="0" w:line="240" w:lineRule="auto"/>
              <w:jc w:val="center"/>
              <w:rPr>
                <w:rFonts w:ascii="Times New Roman" w:eastAsia="Calibri" w:hAnsi="Times New Roman"/>
                <w:sz w:val="24"/>
                <w:szCs w:val="24"/>
              </w:rPr>
            </w:pPr>
            <w:proofErr w:type="spellStart"/>
            <w:r w:rsidRPr="000D79E3">
              <w:rPr>
                <w:rFonts w:ascii="Times New Roman" w:eastAsia="Calibri" w:hAnsi="Times New Roman"/>
                <w:sz w:val="24"/>
                <w:szCs w:val="24"/>
              </w:rPr>
              <w:t>Рачек</w:t>
            </w:r>
            <w:proofErr w:type="spellEnd"/>
            <w:r w:rsidRPr="000D79E3">
              <w:rPr>
                <w:rFonts w:ascii="Times New Roman" w:eastAsia="Calibri" w:hAnsi="Times New Roman"/>
                <w:sz w:val="24"/>
                <w:szCs w:val="24"/>
              </w:rPr>
              <w:t xml:space="preserve"> С.В.</w:t>
            </w:r>
          </w:p>
          <w:p w:rsidR="006507E5" w:rsidRPr="000D79E3" w:rsidRDefault="006507E5" w:rsidP="000D79E3">
            <w:pPr>
              <w:spacing w:after="0" w:line="240" w:lineRule="auto"/>
              <w:jc w:val="center"/>
              <w:rPr>
                <w:rFonts w:ascii="Times New Roman" w:eastAsia="Calibri" w:hAnsi="Times New Roman"/>
                <w:sz w:val="24"/>
                <w:szCs w:val="24"/>
              </w:rPr>
            </w:pPr>
          </w:p>
        </w:tc>
      </w:tr>
      <w:tr w:rsidR="006507E5" w:rsidRPr="000D79E3" w:rsidTr="006507E5">
        <w:tc>
          <w:tcPr>
            <w:tcW w:w="5000" w:type="pct"/>
            <w:gridSpan w:val="3"/>
            <w:tcBorders>
              <w:top w:val="single" w:sz="4" w:space="0" w:color="auto"/>
              <w:left w:val="single" w:sz="4" w:space="0" w:color="auto"/>
              <w:bottom w:val="single" w:sz="4" w:space="0" w:color="auto"/>
              <w:right w:val="single" w:sz="4" w:space="0" w:color="auto"/>
            </w:tcBorders>
          </w:tcPr>
          <w:p w:rsidR="006507E5" w:rsidRPr="00AA0F45" w:rsidRDefault="006507E5" w:rsidP="00AA0F45">
            <w:pPr>
              <w:spacing w:after="0" w:line="240" w:lineRule="auto"/>
              <w:rPr>
                <w:rFonts w:ascii="Times New Roman" w:hAnsi="Times New Roman"/>
                <w:sz w:val="24"/>
                <w:szCs w:val="24"/>
              </w:rPr>
            </w:pPr>
            <w:r w:rsidRPr="00AA0F45">
              <w:rPr>
                <w:rFonts w:ascii="Times New Roman" w:eastAsia="Calibri" w:hAnsi="Times New Roman"/>
                <w:color w:val="000000"/>
                <w:sz w:val="24"/>
                <w:szCs w:val="24"/>
              </w:rPr>
              <w:t xml:space="preserve">1. </w:t>
            </w:r>
            <w:r w:rsidR="00280377">
              <w:rPr>
                <w:rFonts w:ascii="Times New Roman" w:hAnsi="Times New Roman"/>
                <w:sz w:val="24"/>
                <w:szCs w:val="24"/>
              </w:rPr>
              <w:t>Экономическая сущность управления проектами.</w:t>
            </w:r>
          </w:p>
        </w:tc>
      </w:tr>
      <w:tr w:rsidR="006507E5" w:rsidRPr="000D79E3" w:rsidTr="006507E5">
        <w:tc>
          <w:tcPr>
            <w:tcW w:w="5000" w:type="pct"/>
            <w:gridSpan w:val="3"/>
            <w:tcBorders>
              <w:top w:val="single" w:sz="4" w:space="0" w:color="auto"/>
              <w:left w:val="single" w:sz="4" w:space="0" w:color="auto"/>
              <w:bottom w:val="single" w:sz="4" w:space="0" w:color="auto"/>
              <w:right w:val="single" w:sz="4" w:space="0" w:color="auto"/>
            </w:tcBorders>
          </w:tcPr>
          <w:p w:rsidR="006507E5" w:rsidRPr="000D79E3" w:rsidRDefault="006507E5" w:rsidP="000D79E3">
            <w:pPr>
              <w:spacing w:after="0" w:line="240" w:lineRule="auto"/>
              <w:rPr>
                <w:rFonts w:ascii="Times New Roman" w:eastAsia="Calibri" w:hAnsi="Times New Roman"/>
                <w:color w:val="000000"/>
                <w:sz w:val="24"/>
                <w:szCs w:val="24"/>
              </w:rPr>
            </w:pPr>
            <w:r w:rsidRPr="000D79E3">
              <w:rPr>
                <w:rFonts w:ascii="Times New Roman" w:eastAsia="Calibri" w:hAnsi="Times New Roman"/>
                <w:color w:val="000000"/>
                <w:sz w:val="24"/>
                <w:szCs w:val="24"/>
              </w:rPr>
              <w:t xml:space="preserve">2. </w:t>
            </w:r>
            <w:r w:rsidR="00280377">
              <w:rPr>
                <w:rFonts w:ascii="Times New Roman" w:eastAsia="Calibri" w:hAnsi="Times New Roman"/>
                <w:sz w:val="24"/>
                <w:szCs w:val="24"/>
              </w:rPr>
              <w:t>Типовое п</w:t>
            </w:r>
            <w:r w:rsidR="00280377" w:rsidRPr="000D79E3">
              <w:rPr>
                <w:rFonts w:ascii="Times New Roman" w:eastAsia="Calibri" w:hAnsi="Times New Roman"/>
                <w:sz w:val="24"/>
                <w:szCs w:val="24"/>
              </w:rPr>
              <w:t>рактическое задание.</w:t>
            </w:r>
          </w:p>
        </w:tc>
      </w:tr>
    </w:tbl>
    <w:p w:rsidR="006507E5" w:rsidRPr="000D79E3" w:rsidRDefault="006507E5" w:rsidP="000D79E3">
      <w:pPr>
        <w:autoSpaceDE w:val="0"/>
        <w:autoSpaceDN w:val="0"/>
        <w:adjustRightInd w:val="0"/>
        <w:spacing w:after="0" w:line="240" w:lineRule="auto"/>
        <w:ind w:firstLine="709"/>
        <w:jc w:val="both"/>
        <w:rPr>
          <w:rFonts w:ascii="Times New Roman" w:eastAsia="Calibri" w:hAnsi="Times New Roman"/>
          <w:i/>
          <w:sz w:val="24"/>
          <w:szCs w:val="24"/>
        </w:rPr>
      </w:pPr>
    </w:p>
    <w:p w:rsidR="006507E5" w:rsidRPr="000D79E3" w:rsidRDefault="006507E5" w:rsidP="000D79E3">
      <w:pPr>
        <w:autoSpaceDE w:val="0"/>
        <w:autoSpaceDN w:val="0"/>
        <w:adjustRightInd w:val="0"/>
        <w:spacing w:after="0" w:line="240" w:lineRule="auto"/>
        <w:ind w:firstLine="709"/>
        <w:jc w:val="both"/>
        <w:rPr>
          <w:rFonts w:ascii="Times New Roman" w:eastAsia="Calibri" w:hAnsi="Times New Roman"/>
          <w:i/>
          <w:sz w:val="24"/>
          <w:szCs w:val="24"/>
        </w:rPr>
      </w:pPr>
      <w:r w:rsidRPr="000D79E3">
        <w:rPr>
          <w:rFonts w:ascii="Times New Roman" w:eastAsia="Calibri" w:hAnsi="Times New Roman"/>
          <w:i/>
          <w:sz w:val="24"/>
          <w:szCs w:val="24"/>
        </w:rPr>
        <w:t>3.4 Типовое практическое задание</w:t>
      </w:r>
    </w:p>
    <w:p w:rsidR="00A66A05" w:rsidRPr="003B78AB" w:rsidRDefault="00A66A05" w:rsidP="00A66A05">
      <w:pPr>
        <w:spacing w:after="0" w:line="240" w:lineRule="auto"/>
        <w:ind w:firstLine="709"/>
        <w:rPr>
          <w:rFonts w:ascii="Times New Roman" w:hAnsi="Times New Roman"/>
          <w:sz w:val="24"/>
          <w:szCs w:val="24"/>
        </w:rPr>
      </w:pPr>
      <w:r w:rsidRPr="003B78AB">
        <w:rPr>
          <w:rFonts w:ascii="Times New Roman" w:hAnsi="Times New Roman"/>
          <w:sz w:val="24"/>
          <w:szCs w:val="24"/>
        </w:rPr>
        <w:t>Рассчитать основные экономические показатели  NPV, PI, IRR, Т</w:t>
      </w:r>
      <w:r w:rsidRPr="003B78AB">
        <w:rPr>
          <w:rFonts w:ascii="Times New Roman" w:hAnsi="Times New Roman"/>
          <w:sz w:val="24"/>
          <w:szCs w:val="24"/>
          <w:vertAlign w:val="subscript"/>
        </w:rPr>
        <w:t>ок</w:t>
      </w:r>
      <w:r w:rsidRPr="003B78AB">
        <w:rPr>
          <w:rFonts w:ascii="Times New Roman" w:hAnsi="Times New Roman"/>
          <w:sz w:val="24"/>
          <w:szCs w:val="24"/>
        </w:rPr>
        <w:t xml:space="preserve"> и </w:t>
      </w:r>
      <w:proofErr w:type="spellStart"/>
      <w:r w:rsidRPr="003B78AB">
        <w:rPr>
          <w:rFonts w:ascii="Times New Roman" w:hAnsi="Times New Roman"/>
          <w:sz w:val="24"/>
          <w:szCs w:val="24"/>
        </w:rPr>
        <w:t>Т</w:t>
      </w:r>
      <w:r w:rsidRPr="003B78AB">
        <w:rPr>
          <w:rFonts w:ascii="Times New Roman" w:hAnsi="Times New Roman"/>
          <w:sz w:val="24"/>
          <w:szCs w:val="24"/>
          <w:vertAlign w:val="subscript"/>
        </w:rPr>
        <w:t>без</w:t>
      </w:r>
      <w:proofErr w:type="spellEnd"/>
      <w:r w:rsidRPr="003B78AB">
        <w:rPr>
          <w:rFonts w:ascii="Times New Roman" w:hAnsi="Times New Roman"/>
          <w:sz w:val="24"/>
          <w:szCs w:val="24"/>
        </w:rPr>
        <w:t xml:space="preserve"> для типового инвестиционного проекта по приведенным исходным параметрам с учетом рисков, инфляции и ставки рефинансирования.</w:t>
      </w:r>
    </w:p>
    <w:p w:rsidR="00A66A05" w:rsidRDefault="00A66A05" w:rsidP="001745B4">
      <w:pPr>
        <w:tabs>
          <w:tab w:val="left" w:pos="993"/>
        </w:tabs>
        <w:autoSpaceDE w:val="0"/>
        <w:autoSpaceDN w:val="0"/>
        <w:adjustRightInd w:val="0"/>
        <w:spacing w:after="0" w:line="240" w:lineRule="auto"/>
        <w:ind w:firstLine="709"/>
        <w:jc w:val="both"/>
        <w:rPr>
          <w:rFonts w:ascii="Times New Roman" w:eastAsia="Calibri" w:hAnsi="Times New Roman"/>
          <w:b/>
          <w:sz w:val="24"/>
          <w:szCs w:val="24"/>
        </w:rPr>
      </w:pPr>
    </w:p>
    <w:p w:rsidR="006507E5" w:rsidRPr="001745B4" w:rsidRDefault="006507E5" w:rsidP="001745B4">
      <w:pPr>
        <w:tabs>
          <w:tab w:val="left" w:pos="993"/>
        </w:tabs>
        <w:autoSpaceDE w:val="0"/>
        <w:autoSpaceDN w:val="0"/>
        <w:adjustRightInd w:val="0"/>
        <w:spacing w:after="0" w:line="240" w:lineRule="auto"/>
        <w:ind w:firstLine="709"/>
        <w:jc w:val="both"/>
        <w:rPr>
          <w:rFonts w:ascii="Times New Roman" w:eastAsia="Calibri" w:hAnsi="Times New Roman"/>
          <w:b/>
          <w:sz w:val="24"/>
          <w:szCs w:val="24"/>
        </w:rPr>
      </w:pPr>
      <w:r w:rsidRPr="001745B4">
        <w:rPr>
          <w:rFonts w:ascii="Times New Roman" w:eastAsia="Calibri" w:hAnsi="Times New Roman"/>
          <w:b/>
          <w:sz w:val="24"/>
          <w:szCs w:val="24"/>
        </w:rPr>
        <w:t>4 Порядок проведения промежуточной аттестации</w:t>
      </w:r>
    </w:p>
    <w:p w:rsidR="006507E5" w:rsidRPr="000D79E3" w:rsidRDefault="006507E5" w:rsidP="000D79E3">
      <w:pPr>
        <w:autoSpaceDE w:val="0"/>
        <w:autoSpaceDN w:val="0"/>
        <w:adjustRightInd w:val="0"/>
        <w:spacing w:after="0" w:line="240" w:lineRule="auto"/>
        <w:ind w:firstLine="709"/>
        <w:jc w:val="both"/>
        <w:rPr>
          <w:rFonts w:ascii="Times New Roman" w:eastAsia="Calibri" w:hAnsi="Times New Roman"/>
          <w:i/>
          <w:sz w:val="24"/>
          <w:szCs w:val="24"/>
        </w:rPr>
      </w:pPr>
    </w:p>
    <w:p w:rsidR="006507E5" w:rsidRPr="000D79E3" w:rsidRDefault="006507E5" w:rsidP="000D79E3">
      <w:pPr>
        <w:tabs>
          <w:tab w:val="left" w:pos="-6521"/>
          <w:tab w:val="left" w:pos="1276"/>
        </w:tabs>
        <w:spacing w:after="0" w:line="240" w:lineRule="auto"/>
        <w:ind w:firstLine="709"/>
        <w:contextualSpacing/>
        <w:jc w:val="both"/>
        <w:rPr>
          <w:rFonts w:ascii="Times New Roman" w:eastAsia="Calibri" w:hAnsi="Times New Roman"/>
          <w:i/>
          <w:sz w:val="24"/>
          <w:szCs w:val="24"/>
          <w:lang w:eastAsia="en-US"/>
        </w:rPr>
      </w:pPr>
      <w:r w:rsidRPr="000D79E3">
        <w:rPr>
          <w:rFonts w:ascii="Times New Roman" w:eastAsia="Calibri" w:hAnsi="Times New Roman"/>
          <w:i/>
          <w:color w:val="000000"/>
          <w:sz w:val="24"/>
          <w:szCs w:val="24"/>
          <w:lang w:eastAsia="en-US"/>
        </w:rPr>
        <w:t>4.1</w:t>
      </w:r>
      <w:r w:rsidRPr="000D79E3">
        <w:rPr>
          <w:rFonts w:ascii="Times New Roman" w:eastAsia="Calibri" w:hAnsi="Times New Roman"/>
          <w:i/>
          <w:sz w:val="24"/>
          <w:szCs w:val="24"/>
          <w:lang w:eastAsia="en-US"/>
        </w:rPr>
        <w:t xml:space="preserve"> Документы СМК вуза </w:t>
      </w:r>
    </w:p>
    <w:p w:rsidR="006507E5" w:rsidRPr="000D79E3" w:rsidRDefault="006507E5" w:rsidP="000D79E3">
      <w:pPr>
        <w:tabs>
          <w:tab w:val="left" w:pos="-6521"/>
          <w:tab w:val="left" w:pos="1276"/>
        </w:tabs>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Формы, система оценивания, порядок проведения промежуточной аттестации обучающихся, включая порядок установления сроков прохождения испытаний промежуточной аттестации, для лиц, не прошедших промежуточную аттестацию по уважительным причинам или имеющим академическую задолженность, а также периодичность проведения промежуточной аттестации обучающихся регламентированы следующими положениями:</w:t>
      </w:r>
    </w:p>
    <w:p w:rsidR="006507E5" w:rsidRPr="000D79E3" w:rsidRDefault="006507E5" w:rsidP="000D79E3">
      <w:pPr>
        <w:tabs>
          <w:tab w:val="left" w:pos="-6521"/>
          <w:tab w:val="left" w:pos="1276"/>
        </w:tabs>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 ПЛ </w:t>
      </w:r>
      <w:r w:rsidR="00770E0C">
        <w:rPr>
          <w:rFonts w:ascii="Times New Roman" w:eastAsia="Calibri" w:hAnsi="Times New Roman"/>
          <w:sz w:val="24"/>
          <w:szCs w:val="24"/>
        </w:rPr>
        <w:t>2.3.19-2018</w:t>
      </w:r>
      <w:r w:rsidRPr="000D79E3">
        <w:rPr>
          <w:rFonts w:ascii="Times New Roman" w:eastAsia="Calibri" w:hAnsi="Times New Roman"/>
          <w:sz w:val="24"/>
          <w:szCs w:val="24"/>
        </w:rPr>
        <w:t xml:space="preserve"> «СМК. Организация и осуществление образовательной деятельности по образовательным программам высшего образования – программам бакалавриата, программам специалитета, программам магистратуры»;</w:t>
      </w:r>
    </w:p>
    <w:p w:rsidR="006507E5" w:rsidRPr="000D79E3" w:rsidRDefault="006507E5" w:rsidP="000D79E3">
      <w:pPr>
        <w:tabs>
          <w:tab w:val="left" w:pos="-6521"/>
          <w:tab w:val="left" w:pos="1276"/>
        </w:tabs>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 ПЛ </w:t>
      </w:r>
      <w:r w:rsidR="00770E0C">
        <w:rPr>
          <w:rFonts w:ascii="Times New Roman" w:eastAsia="Calibri" w:hAnsi="Times New Roman"/>
          <w:sz w:val="24"/>
          <w:szCs w:val="24"/>
        </w:rPr>
        <w:t>2.3.22-2018</w:t>
      </w:r>
      <w:r w:rsidRPr="000D79E3">
        <w:rPr>
          <w:rFonts w:ascii="Times New Roman" w:eastAsia="Calibri" w:hAnsi="Times New Roman"/>
          <w:sz w:val="24"/>
          <w:szCs w:val="24"/>
        </w:rPr>
        <w:t xml:space="preserve"> «СМК. О формировании фонда оценочных материалов»;</w:t>
      </w:r>
    </w:p>
    <w:p w:rsidR="006507E5" w:rsidRPr="000D79E3" w:rsidRDefault="006507E5" w:rsidP="000D79E3">
      <w:pPr>
        <w:tabs>
          <w:tab w:val="left" w:pos="-6521"/>
          <w:tab w:val="left" w:pos="1276"/>
        </w:tabs>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lastRenderedPageBreak/>
        <w:t xml:space="preserve">– ПЛ </w:t>
      </w:r>
      <w:r w:rsidR="00770E0C">
        <w:rPr>
          <w:rFonts w:ascii="Times New Roman" w:eastAsia="Calibri" w:hAnsi="Times New Roman"/>
          <w:sz w:val="24"/>
          <w:szCs w:val="24"/>
        </w:rPr>
        <w:t>2.3.3-2018</w:t>
      </w:r>
      <w:r w:rsidRPr="000D79E3">
        <w:rPr>
          <w:rFonts w:ascii="Times New Roman" w:eastAsia="Calibri" w:hAnsi="Times New Roman"/>
          <w:sz w:val="24"/>
          <w:szCs w:val="24"/>
        </w:rPr>
        <w:t xml:space="preserve"> «СМК. Система мониторинга качества образования с использованием технологии компьютерного тестирования».</w:t>
      </w:r>
    </w:p>
    <w:p w:rsidR="006507E5" w:rsidRPr="000D79E3" w:rsidRDefault="006507E5" w:rsidP="000D79E3">
      <w:pPr>
        <w:tabs>
          <w:tab w:val="left" w:pos="-6521"/>
          <w:tab w:val="left" w:pos="1276"/>
        </w:tabs>
        <w:spacing w:after="0" w:line="240" w:lineRule="auto"/>
        <w:ind w:firstLine="709"/>
        <w:contextualSpacing/>
        <w:jc w:val="both"/>
        <w:rPr>
          <w:rFonts w:ascii="Times New Roman" w:eastAsia="Calibri" w:hAnsi="Times New Roman"/>
          <w:sz w:val="24"/>
          <w:szCs w:val="24"/>
          <w:lang w:eastAsia="en-US"/>
        </w:rPr>
      </w:pPr>
    </w:p>
    <w:p w:rsidR="006507E5" w:rsidRPr="000D79E3" w:rsidRDefault="006507E5" w:rsidP="000D79E3">
      <w:pPr>
        <w:tabs>
          <w:tab w:val="left" w:pos="-6521"/>
          <w:tab w:val="left" w:pos="1276"/>
        </w:tabs>
        <w:spacing w:after="0" w:line="240" w:lineRule="auto"/>
        <w:ind w:firstLine="709"/>
        <w:contextualSpacing/>
        <w:jc w:val="both"/>
        <w:rPr>
          <w:rFonts w:ascii="Times New Roman" w:eastAsia="Calibri" w:hAnsi="Times New Roman"/>
          <w:i/>
          <w:sz w:val="24"/>
          <w:szCs w:val="24"/>
          <w:lang w:eastAsia="en-US"/>
        </w:rPr>
      </w:pPr>
      <w:r w:rsidRPr="000D79E3">
        <w:rPr>
          <w:rFonts w:ascii="Times New Roman" w:eastAsia="Calibri" w:hAnsi="Times New Roman"/>
          <w:i/>
          <w:sz w:val="24"/>
          <w:szCs w:val="24"/>
          <w:lang w:eastAsia="en-US"/>
        </w:rPr>
        <w:t>4.2 Методические материалы, определяющие процедуру оценивания знаний, умений, навыков и (или) опыта деятельности в ходе промежуточной аттестации</w:t>
      </w:r>
    </w:p>
    <w:p w:rsidR="00A66A05" w:rsidRPr="000D79E3" w:rsidRDefault="006507E5" w:rsidP="00A66A05">
      <w:pPr>
        <w:tabs>
          <w:tab w:val="left" w:pos="-6521"/>
          <w:tab w:val="left" w:pos="1276"/>
        </w:tabs>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Промежуточная аттестация по дисциплине </w:t>
      </w:r>
      <w:r w:rsidRPr="00A66A05">
        <w:rPr>
          <w:rFonts w:ascii="Times New Roman" w:eastAsia="Calibri" w:hAnsi="Times New Roman"/>
          <w:bCs/>
          <w:color w:val="000000"/>
          <w:sz w:val="24"/>
          <w:szCs w:val="24"/>
        </w:rPr>
        <w:t xml:space="preserve">Б1.В.13 </w:t>
      </w:r>
      <w:r w:rsidR="00A66A05">
        <w:rPr>
          <w:rFonts w:ascii="Times New Roman" w:eastAsia="Calibri" w:hAnsi="Times New Roman"/>
          <w:bCs/>
          <w:color w:val="000000"/>
          <w:sz w:val="24"/>
          <w:szCs w:val="24"/>
        </w:rPr>
        <w:t>«</w:t>
      </w:r>
      <w:r w:rsidR="00A66A05" w:rsidRPr="00F1668C">
        <w:rPr>
          <w:rFonts w:ascii="Times New Roman" w:eastAsia="Calibri" w:hAnsi="Times New Roman"/>
          <w:bCs/>
          <w:color w:val="000000"/>
          <w:sz w:val="24"/>
          <w:szCs w:val="24"/>
        </w:rPr>
        <w:t>Управление проектами в строительстве</w:t>
      </w:r>
      <w:r w:rsidR="00A66A05">
        <w:rPr>
          <w:rFonts w:ascii="Times New Roman" w:eastAsia="Calibri" w:hAnsi="Times New Roman"/>
          <w:bCs/>
          <w:color w:val="000000"/>
          <w:sz w:val="24"/>
          <w:szCs w:val="24"/>
        </w:rPr>
        <w:t>»</w:t>
      </w:r>
      <w:r w:rsidR="00A66A05" w:rsidRPr="000D79E3">
        <w:rPr>
          <w:rFonts w:ascii="Times New Roman" w:eastAsia="Calibri" w:hAnsi="Times New Roman"/>
          <w:sz w:val="24"/>
          <w:szCs w:val="24"/>
        </w:rPr>
        <w:t xml:space="preserve"> </w:t>
      </w:r>
      <w:r w:rsidRPr="000D79E3">
        <w:rPr>
          <w:rFonts w:ascii="Times New Roman" w:eastAsia="Calibri" w:hAnsi="Times New Roman"/>
          <w:sz w:val="24"/>
          <w:szCs w:val="24"/>
        </w:rPr>
        <w:t xml:space="preserve">завершает изучение курса и проходит в форме </w:t>
      </w:r>
      <w:r w:rsidR="00A66A05" w:rsidRPr="000D79E3">
        <w:rPr>
          <w:rFonts w:ascii="Times New Roman" w:hAnsi="Times New Roman"/>
          <w:sz w:val="24"/>
          <w:szCs w:val="24"/>
        </w:rPr>
        <w:t xml:space="preserve">зачета с оценкой. </w:t>
      </w:r>
      <w:r w:rsidR="00A66A05" w:rsidRPr="000D79E3">
        <w:rPr>
          <w:rFonts w:ascii="Times New Roman" w:eastAsia="Calibri" w:hAnsi="Times New Roman"/>
          <w:sz w:val="24"/>
          <w:szCs w:val="24"/>
        </w:rPr>
        <w:t>Зачет с оценкой проводится в последнюю неделю изучения дисциплины.</w:t>
      </w:r>
    </w:p>
    <w:p w:rsidR="00A66A05" w:rsidRPr="000D79E3" w:rsidRDefault="00A66A05" w:rsidP="00A66A05">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 xml:space="preserve">Допуском к зачету с оценкой является итоговое тестирование. Зачет с оценкой проводится по билетам, в каждый из которых включены </w:t>
      </w:r>
      <w:r>
        <w:rPr>
          <w:rFonts w:ascii="Times New Roman" w:hAnsi="Times New Roman"/>
          <w:sz w:val="24"/>
          <w:szCs w:val="24"/>
        </w:rPr>
        <w:t>теоретический вопрос</w:t>
      </w:r>
      <w:r w:rsidRPr="000D79E3">
        <w:rPr>
          <w:rFonts w:ascii="Times New Roman" w:hAnsi="Times New Roman"/>
          <w:sz w:val="24"/>
          <w:szCs w:val="24"/>
        </w:rPr>
        <w:t xml:space="preserve"> и типовое практическое задание.</w:t>
      </w:r>
    </w:p>
    <w:p w:rsidR="006507E5" w:rsidRPr="000D79E3" w:rsidRDefault="00A66A05" w:rsidP="00A66A05">
      <w:pPr>
        <w:spacing w:after="0" w:line="240" w:lineRule="auto"/>
        <w:ind w:firstLine="709"/>
        <w:contextualSpacing/>
        <w:jc w:val="both"/>
        <w:rPr>
          <w:rFonts w:ascii="Times New Roman" w:eastAsia="Calibri" w:hAnsi="Times New Roman"/>
          <w:sz w:val="24"/>
          <w:szCs w:val="24"/>
        </w:rPr>
      </w:pPr>
      <w:r w:rsidRPr="000D79E3">
        <w:rPr>
          <w:rFonts w:ascii="Times New Roman" w:hAnsi="Times New Roman"/>
          <w:sz w:val="24"/>
          <w:szCs w:val="24"/>
        </w:rPr>
        <w:t>Оценка за дифференцированный зачет</w:t>
      </w:r>
      <w:r>
        <w:rPr>
          <w:rFonts w:ascii="Times New Roman" w:hAnsi="Times New Roman"/>
          <w:sz w:val="24"/>
          <w:szCs w:val="24"/>
        </w:rPr>
        <w:t xml:space="preserve"> </w:t>
      </w:r>
      <w:r w:rsidR="006507E5" w:rsidRPr="000D79E3">
        <w:rPr>
          <w:rFonts w:ascii="Times New Roman" w:eastAsia="Calibri" w:hAnsi="Times New Roman"/>
          <w:sz w:val="24"/>
          <w:szCs w:val="24"/>
        </w:rPr>
        <w:t>носит комплексный характер: учитывает результаты итогового тестирования и ответа на билет для экзамена. Преподаватель вправе повысить получившееся значение с учетом результатов текущего контроля знаний и рейтинговой оценки деятельности студента в течение периода изучения дисциплины.</w:t>
      </w:r>
    </w:p>
    <w:p w:rsidR="006507E5" w:rsidRPr="000D79E3" w:rsidRDefault="006507E5" w:rsidP="000D79E3">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 xml:space="preserve">В случае  применении дистанционных технологий и электронного обучения проведение промежуточной аттестации и мероприятий, предусмотренных в промежуточной аттестации  осуществляется в электронно-информационной образовательной среде (образовательная платформа электронной поддержки обучения </w:t>
      </w:r>
      <w:proofErr w:type="spellStart"/>
      <w:r w:rsidRPr="000D79E3">
        <w:rPr>
          <w:rFonts w:ascii="Times New Roman" w:hAnsi="Times New Roman"/>
          <w:sz w:val="24"/>
          <w:szCs w:val="24"/>
        </w:rPr>
        <w:t>Blackboard</w:t>
      </w:r>
      <w:proofErr w:type="spellEnd"/>
      <w:r w:rsidRPr="000D79E3">
        <w:rPr>
          <w:rFonts w:ascii="Times New Roman" w:hAnsi="Times New Roman"/>
          <w:sz w:val="24"/>
          <w:szCs w:val="24"/>
        </w:rPr>
        <w:t xml:space="preserve"> </w:t>
      </w:r>
      <w:proofErr w:type="spellStart"/>
      <w:r w:rsidRPr="000D79E3">
        <w:rPr>
          <w:rFonts w:ascii="Times New Roman" w:hAnsi="Times New Roman"/>
          <w:sz w:val="24"/>
          <w:szCs w:val="24"/>
        </w:rPr>
        <w:t>Learn</w:t>
      </w:r>
      <w:proofErr w:type="spellEnd"/>
      <w:r w:rsidRPr="000D79E3">
        <w:rPr>
          <w:rFonts w:ascii="Times New Roman" w:hAnsi="Times New Roman"/>
          <w:sz w:val="24"/>
          <w:szCs w:val="24"/>
        </w:rPr>
        <w:t xml:space="preserve"> (сайт bb.usurt.ru)) в курсе дисциплины (модуля).</w:t>
      </w:r>
    </w:p>
    <w:p w:rsidR="006507E5" w:rsidRDefault="006507E5" w:rsidP="000D79E3">
      <w:pPr>
        <w:spacing w:after="0" w:line="240" w:lineRule="auto"/>
        <w:ind w:firstLine="709"/>
        <w:contextualSpacing/>
        <w:jc w:val="both"/>
        <w:rPr>
          <w:rFonts w:ascii="Times New Roman" w:eastAsia="Calibri" w:hAnsi="Times New Roman"/>
          <w:sz w:val="24"/>
          <w:szCs w:val="24"/>
        </w:rPr>
      </w:pPr>
    </w:p>
    <w:p w:rsidR="00A66A05" w:rsidRPr="000D79E3" w:rsidRDefault="00A66A05" w:rsidP="00A66A05">
      <w:pPr>
        <w:pageBreakBefore/>
        <w:spacing w:after="0" w:line="240" w:lineRule="auto"/>
        <w:jc w:val="center"/>
        <w:rPr>
          <w:rFonts w:ascii="Times New Roman" w:eastAsia="SimSun" w:hAnsi="Times New Roman"/>
          <w:b/>
          <w:sz w:val="24"/>
          <w:szCs w:val="24"/>
          <w:lang w:eastAsia="hi-IN" w:bidi="hi-IN"/>
        </w:rPr>
      </w:pPr>
      <w:r w:rsidRPr="000D79E3">
        <w:rPr>
          <w:rFonts w:ascii="Times New Roman" w:eastAsia="SimSun" w:hAnsi="Times New Roman"/>
          <w:b/>
          <w:sz w:val="24"/>
          <w:szCs w:val="24"/>
          <w:lang w:eastAsia="hi-IN" w:bidi="hi-IN"/>
        </w:rPr>
        <w:lastRenderedPageBreak/>
        <w:t>Фонд оценочных материалов для проведения промежуточной аттестации обучающихся по дисциплине (модулю)</w:t>
      </w:r>
    </w:p>
    <w:p w:rsidR="00A66A05" w:rsidRPr="000D79E3" w:rsidRDefault="00A66A05" w:rsidP="00A66A05">
      <w:pPr>
        <w:pStyle w:val="1"/>
        <w:rPr>
          <w:rFonts w:eastAsia="SimSun" w:cs="Times New Roman"/>
          <w:szCs w:val="24"/>
          <w:lang w:eastAsia="hi-IN" w:bidi="hi-IN"/>
        </w:rPr>
      </w:pPr>
      <w:bookmarkStart w:id="410" w:name="_Toc94620142"/>
      <w:r w:rsidRPr="000D79E3">
        <w:rPr>
          <w:rFonts w:eastAsia="Calibri" w:cs="Times New Roman"/>
          <w:szCs w:val="24"/>
        </w:rPr>
        <w:t>Б1</w:t>
      </w:r>
      <w:r>
        <w:rPr>
          <w:rFonts w:eastAsia="Calibri" w:cs="Times New Roman"/>
          <w:szCs w:val="24"/>
        </w:rPr>
        <w:t>.В.14</w:t>
      </w:r>
      <w:r w:rsidRPr="000D79E3">
        <w:rPr>
          <w:rFonts w:eastAsia="Calibri" w:cs="Times New Roman"/>
          <w:szCs w:val="24"/>
        </w:rPr>
        <w:t xml:space="preserve"> </w:t>
      </w:r>
      <w:r w:rsidRPr="00A66A05">
        <w:rPr>
          <w:rFonts w:eastAsia="Calibri" w:cs="Times New Roman"/>
          <w:szCs w:val="24"/>
        </w:rPr>
        <w:t>Проектно-сметное дело</w:t>
      </w:r>
      <w:bookmarkEnd w:id="410"/>
    </w:p>
    <w:p w:rsidR="00A66A05" w:rsidRPr="001745B4" w:rsidRDefault="00A66A05" w:rsidP="00A66A05">
      <w:pPr>
        <w:spacing w:after="0" w:line="240" w:lineRule="auto"/>
        <w:jc w:val="center"/>
        <w:rPr>
          <w:rFonts w:ascii="Times New Roman" w:eastAsia="SimSun" w:hAnsi="Times New Roman"/>
          <w:sz w:val="18"/>
          <w:szCs w:val="24"/>
          <w:lang w:eastAsia="hi-IN" w:bidi="hi-IN"/>
        </w:rPr>
      </w:pPr>
      <w:r w:rsidRPr="001745B4">
        <w:rPr>
          <w:rFonts w:ascii="Times New Roman" w:eastAsia="SimSun" w:hAnsi="Times New Roman"/>
          <w:sz w:val="18"/>
          <w:szCs w:val="24"/>
          <w:lang w:eastAsia="hi-IN" w:bidi="hi-IN"/>
        </w:rPr>
        <w:t>(Шифр и наименование дисциплины)</w:t>
      </w:r>
    </w:p>
    <w:p w:rsidR="00A66A05" w:rsidRPr="000D79E3" w:rsidRDefault="00A66A05" w:rsidP="00A66A05">
      <w:pPr>
        <w:spacing w:after="0" w:line="240" w:lineRule="auto"/>
        <w:ind w:firstLine="709"/>
        <w:jc w:val="center"/>
        <w:rPr>
          <w:rFonts w:ascii="Times New Roman" w:eastAsia="Calibri" w:hAnsi="Times New Roman"/>
          <w:b/>
          <w:bCs/>
          <w:color w:val="000000"/>
          <w:sz w:val="24"/>
          <w:szCs w:val="24"/>
        </w:rPr>
      </w:pPr>
    </w:p>
    <w:p w:rsidR="00A66A05" w:rsidRPr="000D79E3" w:rsidRDefault="00A66A05" w:rsidP="00A66A05">
      <w:pPr>
        <w:spacing w:after="0" w:line="240" w:lineRule="auto"/>
        <w:ind w:firstLine="709"/>
        <w:jc w:val="both"/>
        <w:rPr>
          <w:rFonts w:ascii="Times New Roman" w:eastAsia="Calibri" w:hAnsi="Times New Roman"/>
          <w:b/>
          <w:i/>
          <w:sz w:val="24"/>
          <w:szCs w:val="24"/>
        </w:rPr>
      </w:pPr>
      <w:r w:rsidRPr="000D79E3">
        <w:rPr>
          <w:rFonts w:ascii="Times New Roman" w:eastAsia="Calibri" w:hAnsi="Times New Roman"/>
          <w:b/>
          <w:i/>
          <w:sz w:val="24"/>
          <w:szCs w:val="24"/>
        </w:rPr>
        <w:t xml:space="preserve">1 Перечень компетенций с указанием этапов их формирования в процессе освоения образовательной программы </w:t>
      </w:r>
    </w:p>
    <w:p w:rsidR="00A66A05" w:rsidRPr="000D79E3" w:rsidRDefault="00A66A05" w:rsidP="00A66A05">
      <w:pPr>
        <w:spacing w:after="0" w:line="240" w:lineRule="auto"/>
        <w:ind w:firstLine="709"/>
        <w:rPr>
          <w:rFonts w:ascii="Times New Roman" w:eastAsia="Calibri" w:hAnsi="Times New Roman"/>
          <w:i/>
          <w:sz w:val="24"/>
          <w:szCs w:val="24"/>
        </w:rPr>
      </w:pPr>
    </w:p>
    <w:p w:rsidR="00A66A05" w:rsidRPr="000D79E3" w:rsidRDefault="00A66A05" w:rsidP="00A66A05">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xml:space="preserve">Дисциплина </w:t>
      </w:r>
      <w:r>
        <w:rPr>
          <w:rFonts w:ascii="Times New Roman" w:eastAsia="Calibri" w:hAnsi="Times New Roman"/>
          <w:bCs/>
          <w:color w:val="000000"/>
          <w:sz w:val="24"/>
          <w:szCs w:val="24"/>
        </w:rPr>
        <w:t>Б1.В.14</w:t>
      </w:r>
      <w:r w:rsidRPr="00F1668C">
        <w:rPr>
          <w:rFonts w:ascii="Times New Roman" w:eastAsia="Calibri" w:hAnsi="Times New Roman"/>
          <w:bCs/>
          <w:color w:val="000000"/>
          <w:sz w:val="24"/>
          <w:szCs w:val="24"/>
        </w:rPr>
        <w:t xml:space="preserve"> «</w:t>
      </w:r>
      <w:r w:rsidRPr="00A66A05">
        <w:rPr>
          <w:rFonts w:ascii="Times New Roman" w:eastAsia="Calibri" w:hAnsi="Times New Roman"/>
          <w:bCs/>
          <w:color w:val="000000"/>
          <w:sz w:val="24"/>
          <w:szCs w:val="24"/>
        </w:rPr>
        <w:t>Проектно-сметное дело</w:t>
      </w:r>
      <w:r w:rsidRPr="00F1668C">
        <w:rPr>
          <w:rFonts w:ascii="Times New Roman" w:eastAsia="Calibri" w:hAnsi="Times New Roman"/>
          <w:bCs/>
          <w:color w:val="000000"/>
          <w:sz w:val="24"/>
          <w:szCs w:val="24"/>
        </w:rPr>
        <w:t>»</w:t>
      </w:r>
      <w:r>
        <w:rPr>
          <w:rFonts w:ascii="Times New Roman" w:eastAsia="Calibri" w:hAnsi="Times New Roman"/>
          <w:sz w:val="24"/>
          <w:szCs w:val="24"/>
        </w:rPr>
        <w:t xml:space="preserve"> </w:t>
      </w:r>
      <w:r w:rsidRPr="000D79E3">
        <w:rPr>
          <w:rFonts w:ascii="Times New Roman" w:eastAsia="Calibri" w:hAnsi="Times New Roman"/>
          <w:sz w:val="24"/>
          <w:szCs w:val="24"/>
        </w:rPr>
        <w:t>участвует в формировании следующих компетенций и индикаторов достижения компетенций:</w:t>
      </w:r>
    </w:p>
    <w:p w:rsidR="00A66A05" w:rsidRDefault="00A66A05" w:rsidP="00A66A05">
      <w:pPr>
        <w:spacing w:after="0" w:line="240" w:lineRule="auto"/>
        <w:jc w:val="right"/>
        <w:rPr>
          <w:rFonts w:ascii="Times New Roman" w:eastAsia="Calibri" w:hAnsi="Times New Roman"/>
          <w:sz w:val="24"/>
          <w:szCs w:val="24"/>
        </w:rPr>
      </w:pPr>
    </w:p>
    <w:p w:rsidR="00A66A05" w:rsidRPr="000D79E3" w:rsidRDefault="00A66A05" w:rsidP="00A66A05">
      <w:pPr>
        <w:spacing w:after="0" w:line="240" w:lineRule="auto"/>
        <w:jc w:val="right"/>
        <w:rPr>
          <w:rFonts w:ascii="Times New Roman" w:eastAsia="Calibri" w:hAnsi="Times New Roman"/>
          <w:sz w:val="24"/>
          <w:szCs w:val="24"/>
        </w:rPr>
      </w:pPr>
      <w:r w:rsidRPr="000D79E3">
        <w:rPr>
          <w:rFonts w:ascii="Times New Roman" w:eastAsia="Calibri" w:hAnsi="Times New Roman"/>
          <w:sz w:val="24"/>
          <w:szCs w:val="24"/>
        </w:rPr>
        <w:t>Таблица 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A0" w:firstRow="1" w:lastRow="0" w:firstColumn="1" w:lastColumn="0" w:noHBand="0" w:noVBand="0"/>
      </w:tblPr>
      <w:tblGrid>
        <w:gridCol w:w="2601"/>
        <w:gridCol w:w="2897"/>
        <w:gridCol w:w="2117"/>
        <w:gridCol w:w="1852"/>
      </w:tblGrid>
      <w:tr w:rsidR="00A66A05" w:rsidRPr="000D79E3" w:rsidTr="00A66A05">
        <w:tc>
          <w:tcPr>
            <w:tcW w:w="1374" w:type="pct"/>
          </w:tcPr>
          <w:p w:rsidR="00A66A05" w:rsidRPr="001745B4" w:rsidRDefault="00A66A05" w:rsidP="00A66A05">
            <w:pPr>
              <w:spacing w:after="0" w:line="240" w:lineRule="auto"/>
              <w:jc w:val="center"/>
              <w:rPr>
                <w:rFonts w:ascii="Times New Roman" w:eastAsia="Calibri" w:hAnsi="Times New Roman"/>
                <w:sz w:val="24"/>
                <w:szCs w:val="24"/>
              </w:rPr>
            </w:pPr>
            <w:r w:rsidRPr="001745B4">
              <w:rPr>
                <w:rFonts w:ascii="Times New Roman" w:eastAsia="Calibri" w:hAnsi="Times New Roman"/>
                <w:sz w:val="24"/>
                <w:szCs w:val="24"/>
              </w:rPr>
              <w:t>Код и наименование компетенции</w:t>
            </w:r>
          </w:p>
        </w:tc>
        <w:tc>
          <w:tcPr>
            <w:tcW w:w="1530" w:type="pct"/>
            <w:tcMar>
              <w:top w:w="0" w:type="dxa"/>
              <w:left w:w="108" w:type="dxa"/>
              <w:bottom w:w="0" w:type="dxa"/>
              <w:right w:w="108" w:type="dxa"/>
            </w:tcMar>
          </w:tcPr>
          <w:p w:rsidR="00A66A05" w:rsidRPr="001745B4" w:rsidRDefault="00A66A05" w:rsidP="00A66A05">
            <w:pPr>
              <w:spacing w:after="0" w:line="240" w:lineRule="auto"/>
              <w:jc w:val="center"/>
              <w:rPr>
                <w:rFonts w:ascii="Times New Roman" w:eastAsia="Calibri" w:hAnsi="Times New Roman"/>
                <w:sz w:val="24"/>
                <w:szCs w:val="24"/>
              </w:rPr>
            </w:pPr>
            <w:r w:rsidRPr="001745B4">
              <w:rPr>
                <w:rFonts w:ascii="Times New Roman" w:eastAsia="Calibri" w:hAnsi="Times New Roman"/>
                <w:sz w:val="24"/>
                <w:szCs w:val="24"/>
              </w:rPr>
              <w:t>Код и наименование индикатора достижения компетенции</w:t>
            </w:r>
          </w:p>
        </w:tc>
        <w:tc>
          <w:tcPr>
            <w:tcW w:w="1118" w:type="pct"/>
            <w:tcMar>
              <w:top w:w="0" w:type="dxa"/>
              <w:left w:w="108" w:type="dxa"/>
              <w:bottom w:w="0" w:type="dxa"/>
              <w:right w:w="108" w:type="dxa"/>
            </w:tcMar>
          </w:tcPr>
          <w:p w:rsidR="00A66A05" w:rsidRPr="001745B4" w:rsidRDefault="00A66A05" w:rsidP="00A66A05">
            <w:pPr>
              <w:spacing w:after="0" w:line="240" w:lineRule="auto"/>
              <w:jc w:val="center"/>
              <w:rPr>
                <w:rFonts w:ascii="Times New Roman" w:eastAsia="Calibri" w:hAnsi="Times New Roman"/>
                <w:sz w:val="24"/>
                <w:szCs w:val="24"/>
              </w:rPr>
            </w:pPr>
            <w:r w:rsidRPr="001745B4">
              <w:rPr>
                <w:rFonts w:ascii="Times New Roman" w:eastAsia="Calibri" w:hAnsi="Times New Roman"/>
                <w:sz w:val="24"/>
                <w:szCs w:val="24"/>
              </w:rPr>
              <w:t>Этап формирования компетенции</w:t>
            </w:r>
          </w:p>
        </w:tc>
        <w:tc>
          <w:tcPr>
            <w:tcW w:w="978" w:type="pct"/>
            <w:tcMar>
              <w:top w:w="0" w:type="dxa"/>
              <w:left w:w="108" w:type="dxa"/>
              <w:bottom w:w="0" w:type="dxa"/>
              <w:right w:w="108" w:type="dxa"/>
            </w:tcMar>
          </w:tcPr>
          <w:p w:rsidR="00A66A05" w:rsidRPr="001745B4" w:rsidRDefault="00A66A05" w:rsidP="00A66A05">
            <w:pPr>
              <w:spacing w:after="0" w:line="240" w:lineRule="auto"/>
              <w:jc w:val="center"/>
              <w:rPr>
                <w:rFonts w:ascii="Times New Roman" w:eastAsia="Calibri" w:hAnsi="Times New Roman"/>
                <w:sz w:val="24"/>
                <w:szCs w:val="24"/>
                <w:vertAlign w:val="superscript"/>
              </w:rPr>
            </w:pPr>
            <w:r w:rsidRPr="001745B4">
              <w:rPr>
                <w:rFonts w:ascii="Times New Roman" w:eastAsia="Calibri" w:hAnsi="Times New Roman"/>
                <w:sz w:val="24"/>
                <w:szCs w:val="24"/>
              </w:rPr>
              <w:t>Форма промежуточной аттестации</w:t>
            </w:r>
          </w:p>
        </w:tc>
      </w:tr>
      <w:tr w:rsidR="00A66A05" w:rsidRPr="000D79E3" w:rsidTr="00A66A05">
        <w:trPr>
          <w:trHeight w:val="70"/>
        </w:trPr>
        <w:tc>
          <w:tcPr>
            <w:tcW w:w="1374" w:type="pct"/>
            <w:vMerge w:val="restart"/>
          </w:tcPr>
          <w:p w:rsidR="00A66A05" w:rsidRPr="00F1668C" w:rsidRDefault="00A66A05" w:rsidP="00A66A05">
            <w:pPr>
              <w:autoSpaceDE w:val="0"/>
              <w:autoSpaceDN w:val="0"/>
              <w:adjustRightInd w:val="0"/>
              <w:spacing w:after="0" w:line="240" w:lineRule="auto"/>
              <w:rPr>
                <w:rFonts w:ascii="Times New Roman" w:hAnsi="Times New Roman"/>
                <w:color w:val="000000"/>
                <w:sz w:val="24"/>
                <w:szCs w:val="15"/>
              </w:rPr>
            </w:pPr>
            <w:r w:rsidRPr="00F1668C">
              <w:rPr>
                <w:rFonts w:ascii="Times New Roman" w:hAnsi="Times New Roman"/>
                <w:color w:val="000000"/>
                <w:sz w:val="24"/>
                <w:szCs w:val="15"/>
              </w:rPr>
              <w:t>ПК-2.1</w:t>
            </w:r>
            <w:r w:rsidRPr="00EA286B">
              <w:rPr>
                <w:rFonts w:ascii="Times New Roman" w:hAnsi="Times New Roman"/>
                <w:color w:val="000000"/>
                <w:sz w:val="24"/>
                <w:szCs w:val="15"/>
              </w:rPr>
              <w:t xml:space="preserve">: </w:t>
            </w:r>
            <w:r w:rsidRPr="00F1668C">
              <w:rPr>
                <w:rFonts w:ascii="Times New Roman" w:hAnsi="Times New Roman"/>
                <w:color w:val="000000"/>
                <w:sz w:val="24"/>
                <w:szCs w:val="15"/>
              </w:rPr>
              <w:t>Способен анализировать фактическое выполнение плановых показателей в строительной организации</w:t>
            </w:r>
          </w:p>
        </w:tc>
        <w:tc>
          <w:tcPr>
            <w:tcW w:w="1530" w:type="pct"/>
            <w:tcMar>
              <w:top w:w="0" w:type="dxa"/>
              <w:left w:w="108" w:type="dxa"/>
              <w:bottom w:w="0" w:type="dxa"/>
              <w:right w:w="108" w:type="dxa"/>
            </w:tcMar>
          </w:tcPr>
          <w:p w:rsidR="00A66A05" w:rsidRPr="00F1668C" w:rsidRDefault="00A66A05" w:rsidP="00A66A05">
            <w:pPr>
              <w:autoSpaceDE w:val="0"/>
              <w:autoSpaceDN w:val="0"/>
              <w:adjustRightInd w:val="0"/>
              <w:spacing w:after="0" w:line="240" w:lineRule="auto"/>
              <w:rPr>
                <w:rFonts w:ascii="Times New Roman" w:hAnsi="Times New Roman"/>
                <w:color w:val="000000"/>
                <w:sz w:val="24"/>
                <w:szCs w:val="15"/>
              </w:rPr>
            </w:pPr>
            <w:r w:rsidRPr="00A66A05">
              <w:rPr>
                <w:rFonts w:ascii="Times New Roman" w:hAnsi="Times New Roman"/>
                <w:color w:val="000000"/>
                <w:sz w:val="24"/>
                <w:szCs w:val="15"/>
              </w:rPr>
              <w:t>ПК-2.1.1</w:t>
            </w:r>
            <w:r>
              <w:rPr>
                <w:rFonts w:ascii="Times New Roman" w:hAnsi="Times New Roman"/>
                <w:color w:val="000000"/>
                <w:sz w:val="24"/>
                <w:szCs w:val="15"/>
              </w:rPr>
              <w:t xml:space="preserve">: </w:t>
            </w:r>
            <w:r w:rsidRPr="00A66A05">
              <w:rPr>
                <w:rFonts w:ascii="Times New Roman" w:hAnsi="Times New Roman"/>
                <w:color w:val="000000"/>
                <w:sz w:val="24"/>
                <w:szCs w:val="15"/>
              </w:rPr>
              <w:t>Анализирует фактическую себестоимость видов и комплексов строительно-монтажных работ и отдельных статей расходов с установленными плановыми показателями</w:t>
            </w:r>
          </w:p>
        </w:tc>
        <w:tc>
          <w:tcPr>
            <w:tcW w:w="1118" w:type="pct"/>
            <w:vMerge w:val="restart"/>
            <w:tcMar>
              <w:top w:w="0" w:type="dxa"/>
              <w:left w:w="108" w:type="dxa"/>
              <w:bottom w:w="0" w:type="dxa"/>
              <w:right w:w="108" w:type="dxa"/>
            </w:tcMar>
          </w:tcPr>
          <w:p w:rsidR="00A66A05" w:rsidRPr="000D79E3" w:rsidRDefault="00A66A05" w:rsidP="00A66A05">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Компетенци</w:t>
            </w:r>
            <w:r>
              <w:rPr>
                <w:rFonts w:ascii="Times New Roman" w:eastAsia="Calibri" w:hAnsi="Times New Roman"/>
                <w:sz w:val="24"/>
                <w:szCs w:val="24"/>
              </w:rPr>
              <w:t>и</w:t>
            </w:r>
            <w:r w:rsidRPr="000D79E3">
              <w:rPr>
                <w:rFonts w:ascii="Times New Roman" w:eastAsia="Calibri" w:hAnsi="Times New Roman"/>
                <w:sz w:val="24"/>
                <w:szCs w:val="24"/>
              </w:rPr>
              <w:t xml:space="preserve"> и индикаторы достижения компетенции формируются в рамках 7 семестра очной формы обучения и </w:t>
            </w:r>
            <w:r>
              <w:rPr>
                <w:rFonts w:ascii="Times New Roman" w:eastAsia="Calibri" w:hAnsi="Times New Roman"/>
                <w:sz w:val="24"/>
                <w:szCs w:val="24"/>
              </w:rPr>
              <w:t>8</w:t>
            </w:r>
            <w:r w:rsidRPr="000D79E3">
              <w:rPr>
                <w:rFonts w:ascii="Times New Roman" w:eastAsia="Calibri" w:hAnsi="Times New Roman"/>
                <w:sz w:val="24"/>
                <w:szCs w:val="24"/>
              </w:rPr>
              <w:t xml:space="preserve"> семестра очно-заочной формы обучения</w:t>
            </w:r>
          </w:p>
        </w:tc>
        <w:tc>
          <w:tcPr>
            <w:tcW w:w="978" w:type="pct"/>
            <w:vMerge w:val="restart"/>
            <w:tcMar>
              <w:top w:w="0" w:type="dxa"/>
              <w:left w:w="108" w:type="dxa"/>
              <w:bottom w:w="0" w:type="dxa"/>
              <w:right w:w="108" w:type="dxa"/>
            </w:tcMar>
          </w:tcPr>
          <w:p w:rsidR="00A66A05" w:rsidRDefault="00A66A05" w:rsidP="00A66A05">
            <w:pPr>
              <w:spacing w:after="0" w:line="240" w:lineRule="auto"/>
              <w:rPr>
                <w:rFonts w:ascii="Times New Roman" w:eastAsia="Calibri" w:hAnsi="Times New Roman"/>
                <w:sz w:val="24"/>
                <w:szCs w:val="24"/>
              </w:rPr>
            </w:pPr>
            <w:r>
              <w:rPr>
                <w:rFonts w:ascii="Times New Roman" w:eastAsia="Calibri" w:hAnsi="Times New Roman"/>
                <w:sz w:val="24"/>
                <w:szCs w:val="24"/>
              </w:rPr>
              <w:t>Экзамен</w:t>
            </w:r>
          </w:p>
        </w:tc>
      </w:tr>
      <w:tr w:rsidR="00A66A05" w:rsidRPr="000D79E3" w:rsidTr="00A66A05">
        <w:trPr>
          <w:trHeight w:val="1641"/>
        </w:trPr>
        <w:tc>
          <w:tcPr>
            <w:tcW w:w="1374" w:type="pct"/>
            <w:vMerge/>
          </w:tcPr>
          <w:p w:rsidR="00A66A05" w:rsidRPr="00EA286B" w:rsidRDefault="00A66A05" w:rsidP="00A66A05">
            <w:pPr>
              <w:autoSpaceDE w:val="0"/>
              <w:autoSpaceDN w:val="0"/>
              <w:adjustRightInd w:val="0"/>
              <w:spacing w:after="0" w:line="240" w:lineRule="auto"/>
              <w:rPr>
                <w:rFonts w:ascii="Times New Roman" w:hAnsi="Times New Roman"/>
                <w:bCs/>
                <w:sz w:val="24"/>
                <w:szCs w:val="15"/>
              </w:rPr>
            </w:pPr>
          </w:p>
        </w:tc>
        <w:tc>
          <w:tcPr>
            <w:tcW w:w="1530" w:type="pct"/>
            <w:tcMar>
              <w:top w:w="0" w:type="dxa"/>
              <w:left w:w="108" w:type="dxa"/>
              <w:bottom w:w="0" w:type="dxa"/>
              <w:right w:w="108" w:type="dxa"/>
            </w:tcMar>
          </w:tcPr>
          <w:p w:rsidR="00A66A05" w:rsidRPr="00706179" w:rsidRDefault="00A66A05" w:rsidP="00A66A05">
            <w:pPr>
              <w:autoSpaceDE w:val="0"/>
              <w:autoSpaceDN w:val="0"/>
              <w:adjustRightInd w:val="0"/>
              <w:spacing w:after="0" w:line="240" w:lineRule="auto"/>
              <w:rPr>
                <w:rFonts w:ascii="Times New Roman" w:hAnsi="Times New Roman"/>
                <w:color w:val="000000"/>
                <w:sz w:val="24"/>
                <w:szCs w:val="15"/>
              </w:rPr>
            </w:pPr>
            <w:r w:rsidRPr="00F1668C">
              <w:rPr>
                <w:rFonts w:ascii="Times New Roman" w:hAnsi="Times New Roman"/>
                <w:color w:val="000000"/>
                <w:sz w:val="24"/>
                <w:szCs w:val="15"/>
              </w:rPr>
              <w:t>ПК-2.1.2</w:t>
            </w:r>
            <w:r>
              <w:rPr>
                <w:rFonts w:ascii="Times New Roman" w:hAnsi="Times New Roman"/>
                <w:color w:val="000000"/>
                <w:sz w:val="24"/>
                <w:szCs w:val="15"/>
              </w:rPr>
              <w:t xml:space="preserve">: </w:t>
            </w:r>
            <w:r w:rsidRPr="00280377">
              <w:rPr>
                <w:rFonts w:ascii="Times New Roman" w:hAnsi="Times New Roman"/>
                <w:color w:val="000000"/>
                <w:sz w:val="24"/>
                <w:szCs w:val="15"/>
              </w:rPr>
              <w:t>Анализирует исходные технико-экономические показатели объекта строительно-монтажных работ</w:t>
            </w:r>
          </w:p>
        </w:tc>
        <w:tc>
          <w:tcPr>
            <w:tcW w:w="1118" w:type="pct"/>
            <w:vMerge/>
            <w:tcMar>
              <w:top w:w="0" w:type="dxa"/>
              <w:left w:w="108" w:type="dxa"/>
              <w:bottom w:w="0" w:type="dxa"/>
              <w:right w:w="108" w:type="dxa"/>
            </w:tcMar>
          </w:tcPr>
          <w:p w:rsidR="00A66A05" w:rsidRPr="000D79E3" w:rsidRDefault="00A66A05" w:rsidP="00A66A05">
            <w:pPr>
              <w:spacing w:after="0" w:line="240" w:lineRule="auto"/>
              <w:jc w:val="center"/>
              <w:rPr>
                <w:rFonts w:ascii="Times New Roman" w:eastAsia="Calibri" w:hAnsi="Times New Roman"/>
                <w:sz w:val="24"/>
                <w:szCs w:val="24"/>
              </w:rPr>
            </w:pPr>
          </w:p>
        </w:tc>
        <w:tc>
          <w:tcPr>
            <w:tcW w:w="978" w:type="pct"/>
            <w:vMerge/>
            <w:tcMar>
              <w:top w:w="0" w:type="dxa"/>
              <w:left w:w="108" w:type="dxa"/>
              <w:bottom w:w="0" w:type="dxa"/>
              <w:right w:w="108" w:type="dxa"/>
            </w:tcMar>
          </w:tcPr>
          <w:p w:rsidR="00A66A05" w:rsidRPr="000D79E3" w:rsidRDefault="00A66A05" w:rsidP="00A66A05">
            <w:pPr>
              <w:spacing w:after="0" w:line="240" w:lineRule="auto"/>
              <w:rPr>
                <w:rFonts w:ascii="Times New Roman" w:eastAsia="Calibri" w:hAnsi="Times New Roman"/>
                <w:sz w:val="24"/>
                <w:szCs w:val="24"/>
              </w:rPr>
            </w:pPr>
          </w:p>
        </w:tc>
      </w:tr>
      <w:tr w:rsidR="00A66A05" w:rsidRPr="000D79E3" w:rsidTr="00A66A05">
        <w:trPr>
          <w:trHeight w:val="131"/>
        </w:trPr>
        <w:tc>
          <w:tcPr>
            <w:tcW w:w="1374" w:type="pct"/>
            <w:vMerge w:val="restart"/>
          </w:tcPr>
          <w:p w:rsidR="00A66A05" w:rsidRPr="00F1668C" w:rsidRDefault="00A66A05" w:rsidP="00A66A05">
            <w:pPr>
              <w:autoSpaceDE w:val="0"/>
              <w:autoSpaceDN w:val="0"/>
              <w:adjustRightInd w:val="0"/>
              <w:spacing w:after="0" w:line="240" w:lineRule="auto"/>
              <w:rPr>
                <w:rFonts w:ascii="Times New Roman" w:hAnsi="Times New Roman"/>
                <w:color w:val="000000"/>
                <w:sz w:val="24"/>
                <w:szCs w:val="15"/>
              </w:rPr>
            </w:pPr>
            <w:r w:rsidRPr="00F1668C">
              <w:rPr>
                <w:rFonts w:ascii="Times New Roman" w:hAnsi="Times New Roman"/>
                <w:color w:val="000000"/>
                <w:sz w:val="24"/>
                <w:szCs w:val="15"/>
              </w:rPr>
              <w:t>ПК-2.2</w:t>
            </w:r>
            <w:r>
              <w:rPr>
                <w:rFonts w:ascii="Times New Roman" w:hAnsi="Times New Roman"/>
                <w:color w:val="000000"/>
                <w:sz w:val="24"/>
                <w:szCs w:val="15"/>
              </w:rPr>
              <w:t xml:space="preserve">: </w:t>
            </w:r>
            <w:r w:rsidRPr="00F1668C">
              <w:rPr>
                <w:rFonts w:ascii="Times New Roman" w:hAnsi="Times New Roman"/>
                <w:color w:val="000000"/>
                <w:sz w:val="24"/>
                <w:szCs w:val="15"/>
              </w:rPr>
              <w:t>Способен анализировать экономическую информацию при формировании стоимости строительно-монтажных работ</w:t>
            </w:r>
          </w:p>
        </w:tc>
        <w:tc>
          <w:tcPr>
            <w:tcW w:w="1530" w:type="pct"/>
            <w:tcMar>
              <w:top w:w="0" w:type="dxa"/>
              <w:left w:w="108" w:type="dxa"/>
              <w:bottom w:w="0" w:type="dxa"/>
              <w:right w:w="108" w:type="dxa"/>
            </w:tcMar>
          </w:tcPr>
          <w:p w:rsidR="00A66A05" w:rsidRPr="00F1668C" w:rsidRDefault="00A66A05" w:rsidP="00A66A05">
            <w:pPr>
              <w:autoSpaceDE w:val="0"/>
              <w:autoSpaceDN w:val="0"/>
              <w:adjustRightInd w:val="0"/>
              <w:spacing w:after="0" w:line="240" w:lineRule="auto"/>
              <w:rPr>
                <w:rFonts w:ascii="Times New Roman" w:hAnsi="Times New Roman"/>
                <w:color w:val="000000"/>
                <w:sz w:val="24"/>
                <w:szCs w:val="15"/>
              </w:rPr>
            </w:pPr>
            <w:r w:rsidRPr="00A66A05">
              <w:rPr>
                <w:rFonts w:ascii="Times New Roman" w:hAnsi="Times New Roman"/>
                <w:color w:val="000000"/>
                <w:sz w:val="24"/>
                <w:szCs w:val="15"/>
              </w:rPr>
              <w:t>ПК-2.2.1</w:t>
            </w:r>
            <w:r>
              <w:rPr>
                <w:rFonts w:ascii="Times New Roman" w:hAnsi="Times New Roman"/>
                <w:color w:val="000000"/>
                <w:sz w:val="24"/>
                <w:szCs w:val="15"/>
              </w:rPr>
              <w:t xml:space="preserve">: </w:t>
            </w:r>
            <w:r w:rsidRPr="00A66A05">
              <w:rPr>
                <w:rFonts w:ascii="Times New Roman" w:hAnsi="Times New Roman"/>
                <w:color w:val="000000"/>
                <w:sz w:val="24"/>
                <w:szCs w:val="15"/>
              </w:rPr>
              <w:t>Анализирует исходные данные и выбирает методы определения сметной стоимости</w:t>
            </w:r>
          </w:p>
        </w:tc>
        <w:tc>
          <w:tcPr>
            <w:tcW w:w="1118" w:type="pct"/>
            <w:vMerge/>
            <w:tcMar>
              <w:top w:w="0" w:type="dxa"/>
              <w:left w:w="108" w:type="dxa"/>
              <w:bottom w:w="0" w:type="dxa"/>
              <w:right w:w="108" w:type="dxa"/>
            </w:tcMar>
          </w:tcPr>
          <w:p w:rsidR="00A66A05" w:rsidRPr="000D79E3" w:rsidRDefault="00A66A05" w:rsidP="00A66A05">
            <w:pPr>
              <w:spacing w:after="0" w:line="240" w:lineRule="auto"/>
              <w:jc w:val="center"/>
              <w:rPr>
                <w:rFonts w:ascii="Times New Roman" w:eastAsia="Calibri" w:hAnsi="Times New Roman"/>
                <w:sz w:val="24"/>
                <w:szCs w:val="24"/>
              </w:rPr>
            </w:pPr>
          </w:p>
        </w:tc>
        <w:tc>
          <w:tcPr>
            <w:tcW w:w="978" w:type="pct"/>
            <w:vMerge/>
            <w:tcMar>
              <w:top w:w="0" w:type="dxa"/>
              <w:left w:w="108" w:type="dxa"/>
              <w:bottom w:w="0" w:type="dxa"/>
              <w:right w:w="108" w:type="dxa"/>
            </w:tcMar>
          </w:tcPr>
          <w:p w:rsidR="00A66A05" w:rsidRPr="000D79E3" w:rsidRDefault="00A66A05" w:rsidP="00A66A05">
            <w:pPr>
              <w:spacing w:after="0" w:line="240" w:lineRule="auto"/>
              <w:rPr>
                <w:rFonts w:ascii="Times New Roman" w:eastAsia="Calibri" w:hAnsi="Times New Roman"/>
                <w:sz w:val="24"/>
                <w:szCs w:val="24"/>
              </w:rPr>
            </w:pPr>
          </w:p>
        </w:tc>
      </w:tr>
      <w:tr w:rsidR="00A66A05" w:rsidRPr="000D79E3" w:rsidTr="00A66A05">
        <w:trPr>
          <w:trHeight w:val="131"/>
        </w:trPr>
        <w:tc>
          <w:tcPr>
            <w:tcW w:w="1374" w:type="pct"/>
            <w:vMerge/>
          </w:tcPr>
          <w:p w:rsidR="00A66A05" w:rsidRPr="00EA286B" w:rsidRDefault="00A66A05" w:rsidP="00A66A05">
            <w:pPr>
              <w:autoSpaceDE w:val="0"/>
              <w:autoSpaceDN w:val="0"/>
              <w:adjustRightInd w:val="0"/>
              <w:spacing w:after="0" w:line="240" w:lineRule="auto"/>
              <w:rPr>
                <w:rFonts w:ascii="Times New Roman" w:hAnsi="Times New Roman"/>
                <w:color w:val="000000"/>
                <w:sz w:val="24"/>
                <w:szCs w:val="15"/>
              </w:rPr>
            </w:pPr>
          </w:p>
        </w:tc>
        <w:tc>
          <w:tcPr>
            <w:tcW w:w="1530" w:type="pct"/>
            <w:tcMar>
              <w:top w:w="0" w:type="dxa"/>
              <w:left w:w="108" w:type="dxa"/>
              <w:bottom w:w="0" w:type="dxa"/>
              <w:right w:w="108" w:type="dxa"/>
            </w:tcMar>
          </w:tcPr>
          <w:p w:rsidR="00A66A05" w:rsidRDefault="00A66A05" w:rsidP="00A66A05">
            <w:pPr>
              <w:autoSpaceDE w:val="0"/>
              <w:autoSpaceDN w:val="0"/>
              <w:adjustRightInd w:val="0"/>
              <w:spacing w:after="0" w:line="240" w:lineRule="auto"/>
              <w:rPr>
                <w:rFonts w:ascii="Times New Roman" w:hAnsi="Times New Roman"/>
                <w:color w:val="000000"/>
                <w:sz w:val="24"/>
                <w:szCs w:val="15"/>
              </w:rPr>
            </w:pPr>
            <w:r w:rsidRPr="00F1668C">
              <w:rPr>
                <w:rFonts w:ascii="Times New Roman" w:hAnsi="Times New Roman"/>
                <w:color w:val="000000"/>
                <w:sz w:val="24"/>
                <w:szCs w:val="15"/>
              </w:rPr>
              <w:t>ПК-2.2.2</w:t>
            </w:r>
            <w:r>
              <w:rPr>
                <w:rFonts w:ascii="Times New Roman" w:hAnsi="Times New Roman"/>
                <w:color w:val="000000"/>
                <w:sz w:val="24"/>
                <w:szCs w:val="15"/>
              </w:rPr>
              <w:t xml:space="preserve">: </w:t>
            </w:r>
            <w:r w:rsidRPr="00280377">
              <w:rPr>
                <w:rFonts w:ascii="Times New Roman" w:hAnsi="Times New Roman"/>
                <w:color w:val="000000"/>
                <w:sz w:val="24"/>
                <w:szCs w:val="15"/>
              </w:rPr>
              <w:t>Собирает и анализирует предложения на рынках труда, материально-технических ресурсов, субподрядных работ и услуг</w:t>
            </w:r>
          </w:p>
          <w:p w:rsidR="00A66A05" w:rsidRPr="00EA286B" w:rsidRDefault="00A66A05" w:rsidP="00A66A05">
            <w:pPr>
              <w:autoSpaceDE w:val="0"/>
              <w:autoSpaceDN w:val="0"/>
              <w:adjustRightInd w:val="0"/>
              <w:spacing w:after="0" w:line="240" w:lineRule="auto"/>
              <w:rPr>
                <w:rFonts w:ascii="Times New Roman" w:hAnsi="Times New Roman"/>
                <w:color w:val="000000"/>
                <w:sz w:val="24"/>
                <w:szCs w:val="15"/>
              </w:rPr>
            </w:pPr>
          </w:p>
        </w:tc>
        <w:tc>
          <w:tcPr>
            <w:tcW w:w="1118" w:type="pct"/>
            <w:vMerge/>
            <w:tcMar>
              <w:top w:w="0" w:type="dxa"/>
              <w:left w:w="108" w:type="dxa"/>
              <w:bottom w:w="0" w:type="dxa"/>
              <w:right w:w="108" w:type="dxa"/>
            </w:tcMar>
          </w:tcPr>
          <w:p w:rsidR="00A66A05" w:rsidRPr="000D79E3" w:rsidRDefault="00A66A05" w:rsidP="00A66A05">
            <w:pPr>
              <w:spacing w:after="0" w:line="240" w:lineRule="auto"/>
              <w:jc w:val="center"/>
              <w:rPr>
                <w:rFonts w:ascii="Times New Roman" w:eastAsia="Calibri" w:hAnsi="Times New Roman"/>
                <w:sz w:val="24"/>
                <w:szCs w:val="24"/>
              </w:rPr>
            </w:pPr>
          </w:p>
        </w:tc>
        <w:tc>
          <w:tcPr>
            <w:tcW w:w="978" w:type="pct"/>
            <w:vMerge/>
            <w:tcMar>
              <w:top w:w="0" w:type="dxa"/>
              <w:left w:w="108" w:type="dxa"/>
              <w:bottom w:w="0" w:type="dxa"/>
              <w:right w:w="108" w:type="dxa"/>
            </w:tcMar>
          </w:tcPr>
          <w:p w:rsidR="00A66A05" w:rsidRPr="000D79E3" w:rsidRDefault="00A66A05" w:rsidP="00A66A05">
            <w:pPr>
              <w:spacing w:after="0" w:line="240" w:lineRule="auto"/>
              <w:rPr>
                <w:rFonts w:ascii="Times New Roman" w:eastAsia="Calibri" w:hAnsi="Times New Roman"/>
                <w:sz w:val="24"/>
                <w:szCs w:val="24"/>
              </w:rPr>
            </w:pPr>
          </w:p>
        </w:tc>
      </w:tr>
      <w:tr w:rsidR="00A66A05" w:rsidRPr="000D79E3" w:rsidTr="00A66A05">
        <w:trPr>
          <w:trHeight w:val="131"/>
        </w:trPr>
        <w:tc>
          <w:tcPr>
            <w:tcW w:w="1374" w:type="pct"/>
            <w:vMerge/>
          </w:tcPr>
          <w:p w:rsidR="00A66A05" w:rsidRPr="00F1668C" w:rsidRDefault="00A66A05" w:rsidP="00A66A05">
            <w:pPr>
              <w:autoSpaceDE w:val="0"/>
              <w:autoSpaceDN w:val="0"/>
              <w:adjustRightInd w:val="0"/>
              <w:spacing w:after="0" w:line="240" w:lineRule="auto"/>
              <w:rPr>
                <w:rFonts w:ascii="Times New Roman" w:hAnsi="Times New Roman"/>
                <w:color w:val="000000"/>
                <w:sz w:val="24"/>
                <w:szCs w:val="15"/>
              </w:rPr>
            </w:pPr>
          </w:p>
        </w:tc>
        <w:tc>
          <w:tcPr>
            <w:tcW w:w="1530" w:type="pct"/>
            <w:tcMar>
              <w:top w:w="0" w:type="dxa"/>
              <w:left w:w="108" w:type="dxa"/>
              <w:bottom w:w="0" w:type="dxa"/>
              <w:right w:w="108" w:type="dxa"/>
            </w:tcMar>
          </w:tcPr>
          <w:p w:rsidR="00A66A05" w:rsidRPr="00F1668C" w:rsidRDefault="00A66A05" w:rsidP="00A66A05">
            <w:pPr>
              <w:autoSpaceDE w:val="0"/>
              <w:autoSpaceDN w:val="0"/>
              <w:adjustRightInd w:val="0"/>
              <w:spacing w:after="0" w:line="240" w:lineRule="auto"/>
              <w:rPr>
                <w:rFonts w:ascii="Times New Roman" w:hAnsi="Times New Roman"/>
                <w:color w:val="000000"/>
                <w:sz w:val="24"/>
                <w:szCs w:val="15"/>
              </w:rPr>
            </w:pPr>
            <w:r w:rsidRPr="00A66A05">
              <w:rPr>
                <w:rFonts w:ascii="Times New Roman" w:hAnsi="Times New Roman"/>
                <w:color w:val="000000"/>
                <w:sz w:val="24"/>
                <w:szCs w:val="15"/>
              </w:rPr>
              <w:t>ПК-2.2.3</w:t>
            </w:r>
            <w:r>
              <w:rPr>
                <w:rFonts w:ascii="Times New Roman" w:hAnsi="Times New Roman"/>
                <w:color w:val="000000"/>
                <w:sz w:val="24"/>
                <w:szCs w:val="15"/>
              </w:rPr>
              <w:t xml:space="preserve">: </w:t>
            </w:r>
            <w:r w:rsidRPr="00A66A05">
              <w:rPr>
                <w:rFonts w:ascii="Times New Roman" w:hAnsi="Times New Roman"/>
                <w:color w:val="000000"/>
                <w:sz w:val="24"/>
                <w:szCs w:val="15"/>
              </w:rPr>
              <w:t>Определяет величины прямых и косвенных затрат в составе фактической себестоимости строительно-монтажных работ</w:t>
            </w:r>
          </w:p>
        </w:tc>
        <w:tc>
          <w:tcPr>
            <w:tcW w:w="1118" w:type="pct"/>
            <w:vMerge/>
            <w:tcMar>
              <w:top w:w="0" w:type="dxa"/>
              <w:left w:w="108" w:type="dxa"/>
              <w:bottom w:w="0" w:type="dxa"/>
              <w:right w:w="108" w:type="dxa"/>
            </w:tcMar>
          </w:tcPr>
          <w:p w:rsidR="00A66A05" w:rsidRPr="000D79E3" w:rsidRDefault="00A66A05" w:rsidP="00A66A05">
            <w:pPr>
              <w:spacing w:after="0" w:line="240" w:lineRule="auto"/>
              <w:jc w:val="center"/>
              <w:rPr>
                <w:rFonts w:ascii="Times New Roman" w:eastAsia="Calibri" w:hAnsi="Times New Roman"/>
                <w:sz w:val="24"/>
                <w:szCs w:val="24"/>
              </w:rPr>
            </w:pPr>
          </w:p>
        </w:tc>
        <w:tc>
          <w:tcPr>
            <w:tcW w:w="978" w:type="pct"/>
            <w:vMerge/>
            <w:tcMar>
              <w:top w:w="0" w:type="dxa"/>
              <w:left w:w="108" w:type="dxa"/>
              <w:bottom w:w="0" w:type="dxa"/>
              <w:right w:w="108" w:type="dxa"/>
            </w:tcMar>
          </w:tcPr>
          <w:p w:rsidR="00A66A05" w:rsidRPr="000D79E3" w:rsidRDefault="00A66A05" w:rsidP="00A66A05">
            <w:pPr>
              <w:spacing w:after="0" w:line="240" w:lineRule="auto"/>
              <w:rPr>
                <w:rFonts w:ascii="Times New Roman" w:eastAsia="Calibri" w:hAnsi="Times New Roman"/>
                <w:sz w:val="24"/>
                <w:szCs w:val="24"/>
              </w:rPr>
            </w:pPr>
          </w:p>
        </w:tc>
      </w:tr>
    </w:tbl>
    <w:p w:rsidR="00A66A05" w:rsidRPr="000D79E3" w:rsidRDefault="00A66A05" w:rsidP="00A66A05">
      <w:pPr>
        <w:spacing w:after="0" w:line="240" w:lineRule="auto"/>
        <w:jc w:val="right"/>
        <w:rPr>
          <w:rFonts w:ascii="Times New Roman" w:eastAsia="Calibri" w:hAnsi="Times New Roman"/>
          <w:sz w:val="24"/>
          <w:szCs w:val="24"/>
        </w:rPr>
      </w:pPr>
    </w:p>
    <w:p w:rsidR="00A66A05" w:rsidRPr="000D79E3" w:rsidRDefault="00A66A05" w:rsidP="00A66A05">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xml:space="preserve">Траектория формирования у обучающих компетенций при освоении образовательной программы приведена в Приложении к образовательной программе </w:t>
      </w:r>
      <w:r w:rsidRPr="000D79E3">
        <w:rPr>
          <w:rFonts w:ascii="Times New Roman" w:eastAsia="Calibri" w:hAnsi="Times New Roman"/>
          <w:sz w:val="24"/>
          <w:szCs w:val="24"/>
        </w:rPr>
        <w:lastRenderedPageBreak/>
        <w:t>(Приложение 3.2 Программа формирования у студентов компетенций при освоении ОП ВО).</w:t>
      </w:r>
    </w:p>
    <w:p w:rsidR="00A66A05" w:rsidRPr="000D79E3" w:rsidRDefault="00A66A05" w:rsidP="00A66A05">
      <w:pPr>
        <w:spacing w:after="0" w:line="240" w:lineRule="auto"/>
        <w:ind w:firstLine="709"/>
        <w:jc w:val="both"/>
        <w:rPr>
          <w:rFonts w:ascii="Times New Roman" w:eastAsia="Calibri" w:hAnsi="Times New Roman"/>
          <w:sz w:val="24"/>
          <w:szCs w:val="24"/>
        </w:rPr>
      </w:pPr>
    </w:p>
    <w:p w:rsidR="00A66A05" w:rsidRPr="001745B4" w:rsidRDefault="00706179" w:rsidP="00706179">
      <w:pPr>
        <w:tabs>
          <w:tab w:val="left" w:pos="993"/>
        </w:tabs>
        <w:spacing w:after="0" w:line="240" w:lineRule="auto"/>
        <w:ind w:firstLine="709"/>
        <w:jc w:val="both"/>
        <w:rPr>
          <w:rFonts w:ascii="Times New Roman" w:eastAsia="Calibri" w:hAnsi="Times New Roman"/>
          <w:b/>
          <w:sz w:val="24"/>
          <w:szCs w:val="24"/>
        </w:rPr>
      </w:pPr>
      <w:r>
        <w:rPr>
          <w:rFonts w:ascii="Times New Roman" w:eastAsia="Calibri" w:hAnsi="Times New Roman"/>
          <w:b/>
          <w:sz w:val="24"/>
          <w:szCs w:val="24"/>
        </w:rPr>
        <w:t xml:space="preserve">2 </w:t>
      </w:r>
      <w:r w:rsidR="00A66A05" w:rsidRPr="001745B4">
        <w:rPr>
          <w:rFonts w:ascii="Times New Roman" w:eastAsia="Calibri" w:hAnsi="Times New Roman"/>
          <w:b/>
          <w:sz w:val="24"/>
          <w:szCs w:val="24"/>
        </w:rPr>
        <w:t>Описание показателей, система оценивания результатов промежуточной аттестации и критерии выставления оценок</w:t>
      </w:r>
    </w:p>
    <w:p w:rsidR="00A66A05" w:rsidRPr="000D79E3" w:rsidRDefault="00A66A05" w:rsidP="00A66A05">
      <w:pPr>
        <w:tabs>
          <w:tab w:val="left" w:pos="993"/>
        </w:tabs>
        <w:spacing w:after="0" w:line="240" w:lineRule="auto"/>
        <w:jc w:val="both"/>
        <w:rPr>
          <w:rFonts w:ascii="Times New Roman" w:eastAsia="Calibri" w:hAnsi="Times New Roman"/>
          <w:sz w:val="24"/>
          <w:szCs w:val="24"/>
        </w:rPr>
      </w:pPr>
    </w:p>
    <w:p w:rsidR="00A66A05" w:rsidRPr="000D79E3" w:rsidRDefault="00A66A05" w:rsidP="00A66A05">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xml:space="preserve">Показатели оценивания компетенций представлены в разделе  3 «Требования к результатам освоения дисциплины» рабочей программы дисциплины </w:t>
      </w:r>
      <w:r w:rsidR="003B78AB">
        <w:rPr>
          <w:rFonts w:ascii="Times New Roman" w:eastAsia="Calibri" w:hAnsi="Times New Roman"/>
          <w:bCs/>
          <w:color w:val="000000"/>
          <w:sz w:val="24"/>
          <w:szCs w:val="24"/>
        </w:rPr>
        <w:t>Б1.В.14</w:t>
      </w:r>
      <w:r w:rsidR="003B78AB" w:rsidRPr="00F1668C">
        <w:rPr>
          <w:rFonts w:ascii="Times New Roman" w:eastAsia="Calibri" w:hAnsi="Times New Roman"/>
          <w:bCs/>
          <w:color w:val="000000"/>
          <w:sz w:val="24"/>
          <w:szCs w:val="24"/>
        </w:rPr>
        <w:t xml:space="preserve"> «</w:t>
      </w:r>
      <w:r w:rsidR="003B78AB" w:rsidRPr="00A66A05">
        <w:rPr>
          <w:rFonts w:ascii="Times New Roman" w:eastAsia="Calibri" w:hAnsi="Times New Roman"/>
          <w:bCs/>
          <w:color w:val="000000"/>
          <w:sz w:val="24"/>
          <w:szCs w:val="24"/>
        </w:rPr>
        <w:t>Проектно-сметное дело</w:t>
      </w:r>
      <w:r w:rsidR="003B78AB" w:rsidRPr="00F1668C">
        <w:rPr>
          <w:rFonts w:ascii="Times New Roman" w:eastAsia="Calibri" w:hAnsi="Times New Roman"/>
          <w:bCs/>
          <w:color w:val="000000"/>
          <w:sz w:val="24"/>
          <w:szCs w:val="24"/>
        </w:rPr>
        <w:t>»</w:t>
      </w:r>
      <w:r w:rsidRPr="000D79E3">
        <w:rPr>
          <w:rFonts w:ascii="Times New Roman" w:eastAsia="Calibri" w:hAnsi="Times New Roman"/>
          <w:sz w:val="24"/>
          <w:szCs w:val="24"/>
        </w:rPr>
        <w:t xml:space="preserve"> как результирующие  знания, умения и  владения, полученные в результате освоения дисциплины.</w:t>
      </w:r>
    </w:p>
    <w:p w:rsidR="00A66A05" w:rsidRDefault="00A66A05" w:rsidP="00A66A05">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xml:space="preserve">При оценивании </w:t>
      </w:r>
      <w:proofErr w:type="spellStart"/>
      <w:r w:rsidRPr="000D79E3">
        <w:rPr>
          <w:rFonts w:ascii="Times New Roman" w:eastAsia="Calibri" w:hAnsi="Times New Roman"/>
          <w:sz w:val="24"/>
          <w:szCs w:val="24"/>
        </w:rPr>
        <w:t>сформированности</w:t>
      </w:r>
      <w:proofErr w:type="spellEnd"/>
      <w:r w:rsidRPr="000D79E3">
        <w:rPr>
          <w:rFonts w:ascii="Times New Roman" w:eastAsia="Calibri" w:hAnsi="Times New Roman"/>
          <w:sz w:val="24"/>
          <w:szCs w:val="24"/>
        </w:rPr>
        <w:t xml:space="preserve"> к</w:t>
      </w:r>
      <w:r>
        <w:rPr>
          <w:rFonts w:ascii="Times New Roman" w:eastAsia="Calibri" w:hAnsi="Times New Roman"/>
          <w:sz w:val="24"/>
          <w:szCs w:val="24"/>
        </w:rPr>
        <w:t xml:space="preserve">омпетенций по дисциплине </w:t>
      </w:r>
      <w:r w:rsidR="003B78AB">
        <w:rPr>
          <w:rFonts w:ascii="Times New Roman" w:eastAsia="Calibri" w:hAnsi="Times New Roman"/>
          <w:bCs/>
          <w:color w:val="000000"/>
          <w:sz w:val="24"/>
          <w:szCs w:val="24"/>
        </w:rPr>
        <w:t>Б1.В.14</w:t>
      </w:r>
      <w:r w:rsidR="003B78AB" w:rsidRPr="00F1668C">
        <w:rPr>
          <w:rFonts w:ascii="Times New Roman" w:eastAsia="Calibri" w:hAnsi="Times New Roman"/>
          <w:bCs/>
          <w:color w:val="000000"/>
          <w:sz w:val="24"/>
          <w:szCs w:val="24"/>
        </w:rPr>
        <w:t xml:space="preserve"> «</w:t>
      </w:r>
      <w:r w:rsidR="003B78AB" w:rsidRPr="00A66A05">
        <w:rPr>
          <w:rFonts w:ascii="Times New Roman" w:eastAsia="Calibri" w:hAnsi="Times New Roman"/>
          <w:bCs/>
          <w:color w:val="000000"/>
          <w:sz w:val="24"/>
          <w:szCs w:val="24"/>
        </w:rPr>
        <w:t>Проектно-сметное дело</w:t>
      </w:r>
      <w:r w:rsidR="003B78AB" w:rsidRPr="00F1668C">
        <w:rPr>
          <w:rFonts w:ascii="Times New Roman" w:eastAsia="Calibri" w:hAnsi="Times New Roman"/>
          <w:bCs/>
          <w:color w:val="000000"/>
          <w:sz w:val="24"/>
          <w:szCs w:val="24"/>
        </w:rPr>
        <w:t>»</w:t>
      </w:r>
      <w:r w:rsidRPr="000D79E3">
        <w:rPr>
          <w:rFonts w:ascii="Times New Roman" w:eastAsia="Calibri" w:hAnsi="Times New Roman"/>
          <w:sz w:val="24"/>
          <w:szCs w:val="24"/>
        </w:rPr>
        <w:t xml:space="preserve"> используется традиционная шкала оценивания.</w:t>
      </w:r>
    </w:p>
    <w:p w:rsidR="00A66A05" w:rsidRPr="00EF569C" w:rsidRDefault="00A66A05" w:rsidP="00A66A05">
      <w:pPr>
        <w:spacing w:after="0" w:line="240" w:lineRule="auto"/>
        <w:jc w:val="right"/>
        <w:rPr>
          <w:rFonts w:ascii="Times New Roman" w:eastAsia="Calibri" w:hAnsi="Times New Roman"/>
          <w:sz w:val="24"/>
          <w:szCs w:val="24"/>
        </w:rPr>
      </w:pPr>
      <w:r w:rsidRPr="00EF569C">
        <w:rPr>
          <w:rFonts w:ascii="Times New Roman" w:eastAsia="Calibri" w:hAnsi="Times New Roman"/>
          <w:sz w:val="24"/>
          <w:szCs w:val="24"/>
        </w:rPr>
        <w:t>Таблица 2</w:t>
      </w:r>
    </w:p>
    <w:p w:rsidR="00A66A05" w:rsidRPr="00EF569C" w:rsidRDefault="00A66A05" w:rsidP="00A66A05">
      <w:pPr>
        <w:spacing w:after="0" w:line="240" w:lineRule="auto"/>
        <w:jc w:val="center"/>
        <w:rPr>
          <w:rFonts w:ascii="Times New Roman" w:eastAsia="Calibri" w:hAnsi="Times New Roman"/>
          <w:sz w:val="24"/>
          <w:szCs w:val="24"/>
        </w:rPr>
      </w:pPr>
      <w:r w:rsidRPr="00EF569C">
        <w:rPr>
          <w:rFonts w:ascii="Times New Roman" w:eastAsia="Calibri" w:hAnsi="Times New Roman"/>
          <w:sz w:val="24"/>
          <w:szCs w:val="24"/>
        </w:rPr>
        <w:t>Шкала оценивания</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7054"/>
        <w:gridCol w:w="2552"/>
      </w:tblGrid>
      <w:tr w:rsidR="00A66A05" w:rsidRPr="000D79E3" w:rsidTr="00A66A05">
        <w:tc>
          <w:tcPr>
            <w:tcW w:w="7054" w:type="dxa"/>
          </w:tcPr>
          <w:p w:rsidR="00A66A05" w:rsidRPr="000D79E3" w:rsidRDefault="00A66A05" w:rsidP="00A66A05">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Критерий</w:t>
            </w:r>
          </w:p>
        </w:tc>
        <w:tc>
          <w:tcPr>
            <w:tcW w:w="2552" w:type="dxa"/>
          </w:tcPr>
          <w:p w:rsidR="00A66A05" w:rsidRPr="000D79E3" w:rsidRDefault="00A66A05" w:rsidP="00A66A05">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Оценка по традиционной шкале</w:t>
            </w:r>
          </w:p>
        </w:tc>
      </w:tr>
      <w:tr w:rsidR="00A66A05" w:rsidRPr="000D79E3" w:rsidTr="00A66A05">
        <w:tc>
          <w:tcPr>
            <w:tcW w:w="7054" w:type="dxa"/>
          </w:tcPr>
          <w:p w:rsidR="00A66A05" w:rsidRPr="000D79E3" w:rsidRDefault="00A66A05" w:rsidP="00A66A05">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 xml:space="preserve">Достижение результата компьютерного тестирования выше порогового значения (90% и более правильных ответов) </w:t>
            </w:r>
          </w:p>
          <w:p w:rsidR="00A66A05" w:rsidRPr="000D79E3" w:rsidRDefault="00A66A05" w:rsidP="00A66A05">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Студент показывает полные и глубокие знания программного материала, логично и аргументировано отвечает на поставленный вопрос, а также дополнительные вопросы,  показатели рейтинга (все предусмотренные РПД учебные задания выполнены, качество выполнения большинства из них оценено числом баллов, близким к максимальному), решение практического задания выполнено без ошибок, даны пояснения к решению</w:t>
            </w:r>
          </w:p>
        </w:tc>
        <w:tc>
          <w:tcPr>
            <w:tcW w:w="2552" w:type="dxa"/>
          </w:tcPr>
          <w:p w:rsidR="00A66A05" w:rsidRPr="000D79E3" w:rsidRDefault="00A66A05" w:rsidP="00A66A05">
            <w:pPr>
              <w:spacing w:after="0" w:line="240" w:lineRule="auto"/>
              <w:jc w:val="center"/>
              <w:rPr>
                <w:rFonts w:ascii="Times New Roman" w:eastAsia="Calibri" w:hAnsi="Times New Roman"/>
                <w:i/>
                <w:sz w:val="24"/>
                <w:szCs w:val="24"/>
              </w:rPr>
            </w:pPr>
            <w:r w:rsidRPr="000D79E3">
              <w:rPr>
                <w:rFonts w:ascii="Times New Roman" w:eastAsia="Calibri" w:hAnsi="Times New Roman"/>
                <w:i/>
                <w:sz w:val="24"/>
                <w:szCs w:val="24"/>
              </w:rPr>
              <w:t>Отлично</w:t>
            </w:r>
          </w:p>
        </w:tc>
      </w:tr>
      <w:tr w:rsidR="00A66A05" w:rsidRPr="000D79E3" w:rsidTr="00A66A05">
        <w:tc>
          <w:tcPr>
            <w:tcW w:w="7054" w:type="dxa"/>
          </w:tcPr>
          <w:p w:rsidR="00A66A05" w:rsidRPr="000D79E3" w:rsidRDefault="00A66A05" w:rsidP="00A66A05">
            <w:pPr>
              <w:spacing w:after="0" w:line="240" w:lineRule="auto"/>
              <w:jc w:val="both"/>
              <w:rPr>
                <w:rFonts w:ascii="Times New Roman" w:eastAsia="Calibri" w:hAnsi="Times New Roman"/>
                <w:b/>
                <w:sz w:val="24"/>
                <w:szCs w:val="24"/>
                <w:u w:val="single"/>
              </w:rPr>
            </w:pPr>
            <w:r w:rsidRPr="000D79E3">
              <w:rPr>
                <w:rFonts w:ascii="Times New Roman" w:eastAsia="Calibri" w:hAnsi="Times New Roman"/>
                <w:sz w:val="24"/>
                <w:szCs w:val="24"/>
              </w:rPr>
              <w:t xml:space="preserve">Достижение результата компьютерного тестирования выше порогового значения (75-89 % правильных ответов) </w:t>
            </w:r>
          </w:p>
          <w:p w:rsidR="00A66A05" w:rsidRPr="000D79E3" w:rsidRDefault="00A66A05" w:rsidP="00A66A05">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Студент показывает глубокие знания программного материала, грамотно его излагает, достаточно полно отвечает на поставленный вопрос и дополнительные вопросы, умело формулирует выводы, допуская незначительные погрешности, показатели рейтинга, (все предусмотренные РПД учебные задания выполнены, качество выполнения ни одного из них не оценено максимальным числом баллов), решение практического задания  выполнено  с незначительными ошибками</w:t>
            </w:r>
          </w:p>
        </w:tc>
        <w:tc>
          <w:tcPr>
            <w:tcW w:w="2552" w:type="dxa"/>
          </w:tcPr>
          <w:p w:rsidR="00A66A05" w:rsidRPr="000D79E3" w:rsidRDefault="00A66A05" w:rsidP="00A66A05">
            <w:pPr>
              <w:spacing w:after="0" w:line="240" w:lineRule="auto"/>
              <w:jc w:val="center"/>
              <w:rPr>
                <w:rFonts w:ascii="Times New Roman" w:eastAsia="Calibri" w:hAnsi="Times New Roman"/>
                <w:i/>
                <w:sz w:val="24"/>
                <w:szCs w:val="24"/>
              </w:rPr>
            </w:pPr>
            <w:r w:rsidRPr="000D79E3">
              <w:rPr>
                <w:rFonts w:ascii="Times New Roman" w:eastAsia="Calibri" w:hAnsi="Times New Roman"/>
                <w:i/>
                <w:sz w:val="24"/>
                <w:szCs w:val="24"/>
              </w:rPr>
              <w:t>Хорошо</w:t>
            </w:r>
          </w:p>
        </w:tc>
      </w:tr>
      <w:tr w:rsidR="00A66A05" w:rsidRPr="000D79E3" w:rsidTr="00A66A05">
        <w:tc>
          <w:tcPr>
            <w:tcW w:w="7054" w:type="dxa"/>
          </w:tcPr>
          <w:p w:rsidR="00A66A05" w:rsidRPr="000D79E3" w:rsidRDefault="00A66A05" w:rsidP="00A66A05">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 xml:space="preserve">Достижение результата компьютерного тестирования выше порогового значения (60-74% правильных ответов) </w:t>
            </w:r>
          </w:p>
          <w:p w:rsidR="00A66A05" w:rsidRPr="000D79E3" w:rsidRDefault="00A66A05" w:rsidP="00A66A05">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Студент показывает достаточные, но неглубокие знания программного материала; при ответе не допускает грубых ошибок или противоречий, однако в формулировании ответа отсутствует должная связь между анализом, аргументацией и выводами, для получения правильного ответа требуется уточняющие вопросы, достигнуты минимальные или выше показатели рейтинговой оценки при наличии выполнения предусмотренных РПД учебных заданий, решение практического задания верно, но не аргументировано</w:t>
            </w:r>
          </w:p>
        </w:tc>
        <w:tc>
          <w:tcPr>
            <w:tcW w:w="2552" w:type="dxa"/>
          </w:tcPr>
          <w:p w:rsidR="00A66A05" w:rsidRPr="000D79E3" w:rsidRDefault="00A66A05" w:rsidP="00A66A05">
            <w:pPr>
              <w:spacing w:after="0" w:line="240" w:lineRule="auto"/>
              <w:jc w:val="center"/>
              <w:rPr>
                <w:rFonts w:ascii="Times New Roman" w:eastAsia="Calibri" w:hAnsi="Times New Roman"/>
                <w:i/>
                <w:sz w:val="24"/>
                <w:szCs w:val="24"/>
              </w:rPr>
            </w:pPr>
            <w:r w:rsidRPr="000D79E3">
              <w:rPr>
                <w:rFonts w:ascii="Times New Roman" w:eastAsia="Calibri" w:hAnsi="Times New Roman"/>
                <w:i/>
                <w:sz w:val="24"/>
                <w:szCs w:val="24"/>
              </w:rPr>
              <w:t>Удовлетворительно</w:t>
            </w:r>
          </w:p>
        </w:tc>
      </w:tr>
      <w:tr w:rsidR="00A66A05" w:rsidRPr="000D79E3" w:rsidTr="00A66A05">
        <w:tc>
          <w:tcPr>
            <w:tcW w:w="7054" w:type="dxa"/>
          </w:tcPr>
          <w:p w:rsidR="00A66A05" w:rsidRPr="000D79E3" w:rsidRDefault="00A66A05" w:rsidP="00A66A05">
            <w:pPr>
              <w:spacing w:after="0" w:line="240" w:lineRule="auto"/>
              <w:jc w:val="both"/>
              <w:rPr>
                <w:rFonts w:ascii="Times New Roman" w:eastAsia="Calibri" w:hAnsi="Times New Roman"/>
                <w:b/>
                <w:sz w:val="24"/>
                <w:szCs w:val="24"/>
                <w:u w:val="single"/>
              </w:rPr>
            </w:pPr>
            <w:r w:rsidRPr="000D79E3">
              <w:rPr>
                <w:rFonts w:ascii="Times New Roman" w:eastAsia="Calibri" w:hAnsi="Times New Roman"/>
                <w:sz w:val="24"/>
                <w:szCs w:val="24"/>
              </w:rPr>
              <w:t xml:space="preserve">Результаты компьютерного тестирования меньше 60% правильных ответов </w:t>
            </w:r>
          </w:p>
          <w:p w:rsidR="00A66A05" w:rsidRPr="000D79E3" w:rsidRDefault="00A66A05" w:rsidP="00A66A05">
            <w:pPr>
              <w:tabs>
                <w:tab w:val="left" w:pos="709"/>
              </w:tabs>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 xml:space="preserve">Ответы на вопросы экзаменационного билета даны не верно, </w:t>
            </w:r>
          </w:p>
          <w:p w:rsidR="00A66A05" w:rsidRPr="000D79E3" w:rsidRDefault="00A66A05" w:rsidP="00A66A05">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решение практического задания не представлено или содержит существенные ошибки</w:t>
            </w:r>
          </w:p>
        </w:tc>
        <w:tc>
          <w:tcPr>
            <w:tcW w:w="2552" w:type="dxa"/>
          </w:tcPr>
          <w:p w:rsidR="00A66A05" w:rsidRPr="000D79E3" w:rsidRDefault="00A66A05" w:rsidP="00A66A05">
            <w:pPr>
              <w:spacing w:after="0" w:line="240" w:lineRule="auto"/>
              <w:jc w:val="center"/>
              <w:rPr>
                <w:rFonts w:ascii="Times New Roman" w:eastAsia="Calibri" w:hAnsi="Times New Roman"/>
                <w:i/>
                <w:sz w:val="24"/>
                <w:szCs w:val="24"/>
              </w:rPr>
            </w:pPr>
            <w:r w:rsidRPr="000D79E3">
              <w:rPr>
                <w:rFonts w:ascii="Times New Roman" w:eastAsia="Calibri" w:hAnsi="Times New Roman"/>
                <w:i/>
                <w:sz w:val="24"/>
                <w:szCs w:val="24"/>
              </w:rPr>
              <w:t>Неудовлетворительно</w:t>
            </w:r>
          </w:p>
        </w:tc>
      </w:tr>
    </w:tbl>
    <w:p w:rsidR="00A66A05" w:rsidRDefault="00A66A05" w:rsidP="00A66A05">
      <w:pPr>
        <w:tabs>
          <w:tab w:val="left" w:pos="993"/>
        </w:tabs>
        <w:spacing w:after="0" w:line="240" w:lineRule="auto"/>
        <w:ind w:firstLine="709"/>
        <w:jc w:val="both"/>
        <w:rPr>
          <w:rFonts w:ascii="Times New Roman" w:hAnsi="Times New Roman"/>
          <w:b/>
          <w:sz w:val="24"/>
          <w:szCs w:val="24"/>
        </w:rPr>
      </w:pPr>
    </w:p>
    <w:p w:rsidR="00A66A05" w:rsidRPr="001745B4" w:rsidRDefault="00A66A05" w:rsidP="00A66A05">
      <w:pPr>
        <w:tabs>
          <w:tab w:val="left" w:pos="993"/>
        </w:tabs>
        <w:spacing w:after="0" w:line="240" w:lineRule="auto"/>
        <w:ind w:firstLine="709"/>
        <w:jc w:val="both"/>
        <w:rPr>
          <w:rFonts w:ascii="Times New Roman" w:eastAsia="Calibri" w:hAnsi="Times New Roman"/>
          <w:b/>
          <w:sz w:val="24"/>
          <w:szCs w:val="24"/>
        </w:rPr>
      </w:pPr>
      <w:r w:rsidRPr="001745B4">
        <w:rPr>
          <w:rFonts w:ascii="Times New Roman" w:eastAsia="Calibri" w:hAnsi="Times New Roman"/>
          <w:b/>
          <w:sz w:val="24"/>
          <w:szCs w:val="24"/>
        </w:rPr>
        <w:lastRenderedPageBreak/>
        <w:t>3 Типовые контрольные задания или иные материалы, необходимые для оценки знаний, умений, навыков и (или) опыта деятельности</w:t>
      </w:r>
    </w:p>
    <w:p w:rsidR="00A66A05" w:rsidRPr="000D79E3" w:rsidRDefault="00A66A05" w:rsidP="00A66A05">
      <w:pPr>
        <w:autoSpaceDE w:val="0"/>
        <w:autoSpaceDN w:val="0"/>
        <w:adjustRightInd w:val="0"/>
        <w:spacing w:after="0" w:line="240" w:lineRule="auto"/>
        <w:ind w:firstLine="709"/>
        <w:jc w:val="both"/>
        <w:rPr>
          <w:rFonts w:ascii="Times New Roman" w:eastAsia="Calibri" w:hAnsi="Times New Roman"/>
          <w:b/>
          <w:sz w:val="24"/>
          <w:szCs w:val="24"/>
        </w:rPr>
      </w:pPr>
    </w:p>
    <w:p w:rsidR="00A66A05" w:rsidRPr="00280377" w:rsidRDefault="00A66A05" w:rsidP="00A66A05">
      <w:pPr>
        <w:spacing w:after="0" w:line="240" w:lineRule="auto"/>
        <w:ind w:firstLine="709"/>
        <w:jc w:val="both"/>
        <w:rPr>
          <w:rFonts w:ascii="Times New Roman" w:hAnsi="Times New Roman"/>
          <w:i/>
          <w:sz w:val="24"/>
          <w:szCs w:val="24"/>
          <w:highlight w:val="yellow"/>
        </w:rPr>
      </w:pPr>
      <w:r w:rsidRPr="003B78AB">
        <w:rPr>
          <w:rFonts w:ascii="Times New Roman" w:hAnsi="Times New Roman"/>
          <w:i/>
          <w:sz w:val="24"/>
          <w:szCs w:val="24"/>
        </w:rPr>
        <w:t>3.1. Типовые тестовые задания для итогового тестирования  (ПО АСТ)</w:t>
      </w:r>
      <w:r w:rsidRPr="00280377">
        <w:rPr>
          <w:rFonts w:ascii="Times New Roman" w:eastAsia="Calibri" w:hAnsi="Times New Roman"/>
          <w:i/>
          <w:sz w:val="24"/>
          <w:szCs w:val="24"/>
          <w:highlight w:val="yellow"/>
        </w:rPr>
        <w:t xml:space="preserve"> </w:t>
      </w:r>
    </w:p>
    <w:p w:rsidR="003B78AB" w:rsidRPr="003B78AB" w:rsidRDefault="003B78AB" w:rsidP="003B78AB">
      <w:pPr>
        <w:autoSpaceDE w:val="0"/>
        <w:autoSpaceDN w:val="0"/>
        <w:adjustRightInd w:val="0"/>
        <w:spacing w:after="0" w:line="240" w:lineRule="auto"/>
        <w:ind w:firstLine="709"/>
        <w:jc w:val="both"/>
        <w:rPr>
          <w:rFonts w:ascii="Times New Roman" w:hAnsi="Times New Roman"/>
          <w:color w:val="000000"/>
          <w:sz w:val="24"/>
          <w:szCs w:val="24"/>
        </w:rPr>
      </w:pPr>
      <w:r w:rsidRPr="003B78AB">
        <w:rPr>
          <w:rFonts w:ascii="Times New Roman" w:hAnsi="Times New Roman"/>
          <w:color w:val="000000"/>
          <w:sz w:val="24"/>
          <w:szCs w:val="24"/>
        </w:rPr>
        <w:t>1</w:t>
      </w:r>
      <w:r>
        <w:rPr>
          <w:rFonts w:ascii="Times New Roman" w:hAnsi="Times New Roman"/>
          <w:color w:val="000000"/>
          <w:sz w:val="24"/>
          <w:szCs w:val="24"/>
        </w:rPr>
        <w:t>.</w:t>
      </w:r>
      <w:r w:rsidRPr="003B78AB">
        <w:rPr>
          <w:rFonts w:ascii="Times New Roman" w:hAnsi="Times New Roman"/>
          <w:color w:val="000000"/>
          <w:sz w:val="24"/>
          <w:szCs w:val="24"/>
        </w:rPr>
        <w:t>Локальная смета составляется:</w:t>
      </w:r>
    </w:p>
    <w:p w:rsidR="003B78AB" w:rsidRPr="003B78AB" w:rsidRDefault="003B78AB" w:rsidP="003B78AB">
      <w:pPr>
        <w:autoSpaceDE w:val="0"/>
        <w:autoSpaceDN w:val="0"/>
        <w:adjustRightInd w:val="0"/>
        <w:spacing w:after="0" w:line="240" w:lineRule="auto"/>
        <w:ind w:firstLine="709"/>
        <w:jc w:val="both"/>
        <w:rPr>
          <w:rFonts w:ascii="Times New Roman" w:hAnsi="Times New Roman"/>
          <w:color w:val="000000"/>
          <w:sz w:val="24"/>
          <w:szCs w:val="24"/>
        </w:rPr>
      </w:pPr>
      <w:r w:rsidRPr="003B78AB">
        <w:rPr>
          <w:rFonts w:ascii="Times New Roman" w:hAnsi="Times New Roman"/>
          <w:color w:val="000000"/>
          <w:sz w:val="24"/>
          <w:szCs w:val="24"/>
        </w:rPr>
        <w:t>А) на объект;</w:t>
      </w:r>
    </w:p>
    <w:p w:rsidR="003B78AB" w:rsidRPr="003B78AB" w:rsidRDefault="003B78AB" w:rsidP="003B78AB">
      <w:pPr>
        <w:autoSpaceDE w:val="0"/>
        <w:autoSpaceDN w:val="0"/>
        <w:adjustRightInd w:val="0"/>
        <w:spacing w:after="0" w:line="240" w:lineRule="auto"/>
        <w:ind w:firstLine="709"/>
        <w:jc w:val="both"/>
        <w:rPr>
          <w:rFonts w:ascii="Times New Roman" w:hAnsi="Times New Roman"/>
          <w:color w:val="000000"/>
          <w:sz w:val="24"/>
          <w:szCs w:val="24"/>
        </w:rPr>
      </w:pPr>
      <w:r w:rsidRPr="003B78AB">
        <w:rPr>
          <w:rFonts w:ascii="Times New Roman" w:hAnsi="Times New Roman"/>
          <w:color w:val="000000"/>
          <w:sz w:val="24"/>
          <w:szCs w:val="24"/>
        </w:rPr>
        <w:t>Б) на застройку;</w:t>
      </w:r>
    </w:p>
    <w:p w:rsidR="003B78AB" w:rsidRPr="003B78AB" w:rsidRDefault="003B78AB" w:rsidP="003B78AB">
      <w:pPr>
        <w:autoSpaceDE w:val="0"/>
        <w:autoSpaceDN w:val="0"/>
        <w:adjustRightInd w:val="0"/>
        <w:spacing w:after="0" w:line="240" w:lineRule="auto"/>
        <w:ind w:firstLine="709"/>
        <w:jc w:val="both"/>
        <w:rPr>
          <w:rFonts w:ascii="Times New Roman" w:hAnsi="Times New Roman"/>
          <w:color w:val="000000"/>
          <w:sz w:val="24"/>
          <w:szCs w:val="24"/>
        </w:rPr>
      </w:pPr>
      <w:r w:rsidRPr="003B78AB">
        <w:rPr>
          <w:rFonts w:ascii="Times New Roman" w:hAnsi="Times New Roman"/>
          <w:color w:val="000000"/>
          <w:sz w:val="24"/>
          <w:szCs w:val="24"/>
        </w:rPr>
        <w:t>В) на отдельные работы и затраты по зданиям и сооружениям</w:t>
      </w:r>
    </w:p>
    <w:p w:rsidR="003B78AB" w:rsidRPr="003B78AB" w:rsidRDefault="003B78AB" w:rsidP="003B78AB">
      <w:pPr>
        <w:autoSpaceDE w:val="0"/>
        <w:autoSpaceDN w:val="0"/>
        <w:adjustRightInd w:val="0"/>
        <w:spacing w:after="0" w:line="240" w:lineRule="auto"/>
        <w:ind w:firstLine="709"/>
        <w:jc w:val="both"/>
        <w:rPr>
          <w:rFonts w:ascii="Times New Roman" w:hAnsi="Times New Roman"/>
          <w:color w:val="000000"/>
          <w:sz w:val="24"/>
          <w:szCs w:val="24"/>
        </w:rPr>
      </w:pPr>
    </w:p>
    <w:p w:rsidR="003B78AB" w:rsidRPr="003B78AB" w:rsidRDefault="003B78AB" w:rsidP="003B78AB">
      <w:pPr>
        <w:autoSpaceDE w:val="0"/>
        <w:autoSpaceDN w:val="0"/>
        <w:adjustRightInd w:val="0"/>
        <w:spacing w:after="0" w:line="240" w:lineRule="auto"/>
        <w:ind w:firstLine="709"/>
        <w:jc w:val="both"/>
        <w:rPr>
          <w:rFonts w:ascii="Times New Roman" w:hAnsi="Times New Roman"/>
          <w:color w:val="000000"/>
          <w:sz w:val="24"/>
          <w:szCs w:val="24"/>
        </w:rPr>
      </w:pPr>
      <w:r w:rsidRPr="003B78AB">
        <w:rPr>
          <w:rFonts w:ascii="Times New Roman" w:hAnsi="Times New Roman"/>
          <w:color w:val="000000"/>
          <w:sz w:val="24"/>
          <w:szCs w:val="24"/>
        </w:rPr>
        <w:t>2.Сводный сметный расчет содержит:</w:t>
      </w:r>
    </w:p>
    <w:p w:rsidR="003B78AB" w:rsidRPr="003B78AB" w:rsidRDefault="003B78AB" w:rsidP="003B78AB">
      <w:pPr>
        <w:autoSpaceDE w:val="0"/>
        <w:autoSpaceDN w:val="0"/>
        <w:adjustRightInd w:val="0"/>
        <w:spacing w:after="0" w:line="240" w:lineRule="auto"/>
        <w:ind w:firstLine="709"/>
        <w:jc w:val="both"/>
        <w:rPr>
          <w:rFonts w:ascii="Times New Roman" w:hAnsi="Times New Roman"/>
          <w:color w:val="000000"/>
          <w:sz w:val="24"/>
          <w:szCs w:val="24"/>
        </w:rPr>
      </w:pPr>
      <w:r w:rsidRPr="003B78AB">
        <w:rPr>
          <w:rFonts w:ascii="Times New Roman" w:hAnsi="Times New Roman"/>
          <w:color w:val="000000"/>
          <w:sz w:val="24"/>
          <w:szCs w:val="24"/>
        </w:rPr>
        <w:t>А)9 глав;</w:t>
      </w:r>
    </w:p>
    <w:p w:rsidR="003B78AB" w:rsidRPr="003B78AB" w:rsidRDefault="003B78AB" w:rsidP="003B78AB">
      <w:pPr>
        <w:autoSpaceDE w:val="0"/>
        <w:autoSpaceDN w:val="0"/>
        <w:adjustRightInd w:val="0"/>
        <w:spacing w:after="0" w:line="240" w:lineRule="auto"/>
        <w:ind w:firstLine="709"/>
        <w:jc w:val="both"/>
        <w:rPr>
          <w:rFonts w:ascii="Times New Roman" w:hAnsi="Times New Roman"/>
          <w:color w:val="000000"/>
          <w:sz w:val="24"/>
          <w:szCs w:val="24"/>
        </w:rPr>
      </w:pPr>
      <w:r w:rsidRPr="003B78AB">
        <w:rPr>
          <w:rFonts w:ascii="Times New Roman" w:hAnsi="Times New Roman"/>
          <w:color w:val="000000"/>
          <w:sz w:val="24"/>
          <w:szCs w:val="24"/>
        </w:rPr>
        <w:t>Б)11глав;</w:t>
      </w:r>
    </w:p>
    <w:p w:rsidR="003B78AB" w:rsidRPr="003B78AB" w:rsidRDefault="003B78AB" w:rsidP="003B78AB">
      <w:pPr>
        <w:autoSpaceDE w:val="0"/>
        <w:autoSpaceDN w:val="0"/>
        <w:adjustRightInd w:val="0"/>
        <w:spacing w:after="0" w:line="240" w:lineRule="auto"/>
        <w:ind w:firstLine="709"/>
        <w:jc w:val="both"/>
        <w:rPr>
          <w:rFonts w:ascii="Times New Roman" w:hAnsi="Times New Roman"/>
          <w:color w:val="000000"/>
          <w:sz w:val="24"/>
          <w:szCs w:val="24"/>
        </w:rPr>
      </w:pPr>
      <w:r w:rsidRPr="003B78AB">
        <w:rPr>
          <w:rFonts w:ascii="Times New Roman" w:hAnsi="Times New Roman"/>
          <w:color w:val="000000"/>
          <w:sz w:val="24"/>
          <w:szCs w:val="24"/>
        </w:rPr>
        <w:t>В)10глав</w:t>
      </w:r>
    </w:p>
    <w:p w:rsidR="003B78AB" w:rsidRPr="003B78AB" w:rsidRDefault="003B78AB" w:rsidP="003B78AB">
      <w:pPr>
        <w:autoSpaceDE w:val="0"/>
        <w:autoSpaceDN w:val="0"/>
        <w:adjustRightInd w:val="0"/>
        <w:spacing w:after="0" w:line="240" w:lineRule="auto"/>
        <w:ind w:firstLine="709"/>
        <w:jc w:val="both"/>
        <w:rPr>
          <w:rFonts w:ascii="Times New Roman" w:hAnsi="Times New Roman"/>
          <w:color w:val="000000"/>
          <w:sz w:val="24"/>
          <w:szCs w:val="24"/>
        </w:rPr>
      </w:pPr>
    </w:p>
    <w:p w:rsidR="003B78AB" w:rsidRPr="003B78AB" w:rsidRDefault="003B78AB" w:rsidP="003B78AB">
      <w:pPr>
        <w:autoSpaceDE w:val="0"/>
        <w:autoSpaceDN w:val="0"/>
        <w:adjustRightInd w:val="0"/>
        <w:spacing w:after="0" w:line="240" w:lineRule="auto"/>
        <w:ind w:firstLine="709"/>
        <w:jc w:val="both"/>
        <w:rPr>
          <w:rFonts w:ascii="Times New Roman" w:hAnsi="Times New Roman"/>
          <w:color w:val="000000"/>
          <w:sz w:val="24"/>
          <w:szCs w:val="24"/>
        </w:rPr>
      </w:pPr>
      <w:r w:rsidRPr="003B78AB">
        <w:rPr>
          <w:rFonts w:ascii="Times New Roman" w:hAnsi="Times New Roman"/>
          <w:color w:val="000000"/>
          <w:sz w:val="24"/>
          <w:szCs w:val="24"/>
        </w:rPr>
        <w:t>3.Структрура сметной себестоимости состоит из затрат на:</w:t>
      </w:r>
    </w:p>
    <w:p w:rsidR="003B78AB" w:rsidRPr="003B78AB" w:rsidRDefault="003B78AB" w:rsidP="003B78AB">
      <w:pPr>
        <w:autoSpaceDE w:val="0"/>
        <w:autoSpaceDN w:val="0"/>
        <w:adjustRightInd w:val="0"/>
        <w:spacing w:after="0" w:line="240" w:lineRule="auto"/>
        <w:ind w:firstLine="709"/>
        <w:jc w:val="both"/>
        <w:rPr>
          <w:rFonts w:ascii="Times New Roman" w:hAnsi="Times New Roman"/>
          <w:color w:val="000000"/>
          <w:sz w:val="24"/>
          <w:szCs w:val="24"/>
        </w:rPr>
      </w:pPr>
      <w:r w:rsidRPr="003B78AB">
        <w:rPr>
          <w:rFonts w:ascii="Times New Roman" w:hAnsi="Times New Roman"/>
          <w:color w:val="000000"/>
          <w:sz w:val="24"/>
          <w:szCs w:val="24"/>
        </w:rPr>
        <w:t>А) на материалы и основную заработную плату;</w:t>
      </w:r>
    </w:p>
    <w:p w:rsidR="003B78AB" w:rsidRPr="003B78AB" w:rsidRDefault="003B78AB" w:rsidP="003B78AB">
      <w:pPr>
        <w:autoSpaceDE w:val="0"/>
        <w:autoSpaceDN w:val="0"/>
        <w:adjustRightInd w:val="0"/>
        <w:spacing w:after="0" w:line="240" w:lineRule="auto"/>
        <w:ind w:firstLine="709"/>
        <w:jc w:val="both"/>
        <w:rPr>
          <w:rFonts w:ascii="Times New Roman" w:hAnsi="Times New Roman"/>
          <w:color w:val="000000"/>
          <w:sz w:val="24"/>
          <w:szCs w:val="24"/>
        </w:rPr>
      </w:pPr>
      <w:r w:rsidRPr="003B78AB">
        <w:rPr>
          <w:rFonts w:ascii="Times New Roman" w:hAnsi="Times New Roman"/>
          <w:color w:val="000000"/>
          <w:sz w:val="24"/>
          <w:szCs w:val="24"/>
        </w:rPr>
        <w:t>Б) прямых и накладных затрат;</w:t>
      </w:r>
    </w:p>
    <w:p w:rsidR="003B78AB" w:rsidRPr="003B78AB" w:rsidRDefault="003B78AB" w:rsidP="003B78AB">
      <w:pPr>
        <w:autoSpaceDE w:val="0"/>
        <w:autoSpaceDN w:val="0"/>
        <w:adjustRightInd w:val="0"/>
        <w:spacing w:after="0" w:line="240" w:lineRule="auto"/>
        <w:ind w:firstLine="709"/>
        <w:jc w:val="both"/>
        <w:rPr>
          <w:rFonts w:ascii="Times New Roman" w:hAnsi="Times New Roman"/>
          <w:color w:val="000000"/>
          <w:sz w:val="24"/>
          <w:szCs w:val="24"/>
        </w:rPr>
      </w:pPr>
      <w:r w:rsidRPr="003B78AB">
        <w:rPr>
          <w:rFonts w:ascii="Times New Roman" w:hAnsi="Times New Roman"/>
          <w:color w:val="000000"/>
          <w:sz w:val="24"/>
          <w:szCs w:val="24"/>
        </w:rPr>
        <w:t>В) из затрат на управление производством</w:t>
      </w:r>
    </w:p>
    <w:p w:rsidR="003B78AB" w:rsidRPr="003B78AB" w:rsidRDefault="003B78AB" w:rsidP="003B78AB">
      <w:pPr>
        <w:autoSpaceDE w:val="0"/>
        <w:autoSpaceDN w:val="0"/>
        <w:adjustRightInd w:val="0"/>
        <w:spacing w:after="0" w:line="240" w:lineRule="auto"/>
        <w:ind w:firstLine="709"/>
        <w:jc w:val="both"/>
        <w:rPr>
          <w:rFonts w:ascii="Times New Roman" w:hAnsi="Times New Roman"/>
          <w:color w:val="000000"/>
          <w:sz w:val="24"/>
          <w:szCs w:val="24"/>
        </w:rPr>
      </w:pPr>
    </w:p>
    <w:p w:rsidR="003B78AB" w:rsidRPr="003B78AB" w:rsidRDefault="003B78AB" w:rsidP="003B78AB">
      <w:pPr>
        <w:autoSpaceDE w:val="0"/>
        <w:autoSpaceDN w:val="0"/>
        <w:adjustRightInd w:val="0"/>
        <w:spacing w:after="0" w:line="240" w:lineRule="auto"/>
        <w:ind w:firstLine="709"/>
        <w:jc w:val="both"/>
        <w:rPr>
          <w:rFonts w:ascii="Times New Roman" w:hAnsi="Times New Roman"/>
          <w:color w:val="000000"/>
          <w:sz w:val="24"/>
          <w:szCs w:val="24"/>
        </w:rPr>
      </w:pPr>
      <w:r w:rsidRPr="003B78AB">
        <w:rPr>
          <w:rFonts w:ascii="Times New Roman" w:hAnsi="Times New Roman"/>
          <w:color w:val="000000"/>
          <w:sz w:val="24"/>
          <w:szCs w:val="24"/>
        </w:rPr>
        <w:t>4.Прибыль от строительно-монтажных работ:</w:t>
      </w:r>
    </w:p>
    <w:p w:rsidR="003B78AB" w:rsidRPr="003B78AB" w:rsidRDefault="003B78AB" w:rsidP="003B78AB">
      <w:pPr>
        <w:autoSpaceDE w:val="0"/>
        <w:autoSpaceDN w:val="0"/>
        <w:adjustRightInd w:val="0"/>
        <w:spacing w:after="0" w:line="240" w:lineRule="auto"/>
        <w:ind w:firstLine="709"/>
        <w:jc w:val="both"/>
        <w:rPr>
          <w:rFonts w:ascii="Times New Roman" w:hAnsi="Times New Roman"/>
          <w:color w:val="000000"/>
          <w:sz w:val="24"/>
          <w:szCs w:val="24"/>
        </w:rPr>
      </w:pPr>
      <w:r w:rsidRPr="003B78AB">
        <w:rPr>
          <w:rFonts w:ascii="Times New Roman" w:hAnsi="Times New Roman"/>
          <w:color w:val="000000"/>
          <w:sz w:val="24"/>
          <w:szCs w:val="24"/>
        </w:rPr>
        <w:t>А) выручка от реализации строительной продукции;</w:t>
      </w:r>
    </w:p>
    <w:p w:rsidR="003B78AB" w:rsidRPr="003B78AB" w:rsidRDefault="003B78AB" w:rsidP="003B78AB">
      <w:pPr>
        <w:autoSpaceDE w:val="0"/>
        <w:autoSpaceDN w:val="0"/>
        <w:adjustRightInd w:val="0"/>
        <w:spacing w:after="0" w:line="240" w:lineRule="auto"/>
        <w:ind w:firstLine="709"/>
        <w:jc w:val="both"/>
        <w:rPr>
          <w:rFonts w:ascii="Times New Roman" w:hAnsi="Times New Roman"/>
          <w:color w:val="000000"/>
          <w:sz w:val="24"/>
          <w:szCs w:val="24"/>
        </w:rPr>
      </w:pPr>
      <w:r w:rsidRPr="003B78AB">
        <w:rPr>
          <w:rFonts w:ascii="Times New Roman" w:hAnsi="Times New Roman"/>
          <w:color w:val="000000"/>
          <w:sz w:val="24"/>
          <w:szCs w:val="24"/>
        </w:rPr>
        <w:t>Б) разница между объектом от реализованной строительной продукции в стоимостном выражении и ее себестоимости;</w:t>
      </w:r>
    </w:p>
    <w:p w:rsidR="00A66A05" w:rsidRDefault="003B78AB" w:rsidP="003B78AB">
      <w:pPr>
        <w:autoSpaceDE w:val="0"/>
        <w:autoSpaceDN w:val="0"/>
        <w:adjustRightInd w:val="0"/>
        <w:spacing w:after="0" w:line="240" w:lineRule="auto"/>
        <w:ind w:firstLine="709"/>
        <w:jc w:val="both"/>
        <w:rPr>
          <w:rFonts w:ascii="Times New Roman" w:hAnsi="Times New Roman"/>
          <w:color w:val="000000"/>
          <w:sz w:val="24"/>
          <w:szCs w:val="24"/>
        </w:rPr>
      </w:pPr>
      <w:r w:rsidRPr="003B78AB">
        <w:rPr>
          <w:rFonts w:ascii="Times New Roman" w:hAnsi="Times New Roman"/>
          <w:color w:val="000000"/>
          <w:sz w:val="24"/>
          <w:szCs w:val="24"/>
        </w:rPr>
        <w:t>В) доход от предпринимательской деятельности</w:t>
      </w:r>
    </w:p>
    <w:p w:rsidR="003B78AB" w:rsidRPr="000D79E3" w:rsidRDefault="003B78AB" w:rsidP="003B78AB">
      <w:pPr>
        <w:autoSpaceDE w:val="0"/>
        <w:autoSpaceDN w:val="0"/>
        <w:adjustRightInd w:val="0"/>
        <w:spacing w:after="0" w:line="240" w:lineRule="auto"/>
        <w:ind w:firstLine="709"/>
        <w:jc w:val="both"/>
        <w:rPr>
          <w:rFonts w:ascii="Times New Roman" w:eastAsia="Calibri" w:hAnsi="Times New Roman"/>
          <w:b/>
          <w:sz w:val="24"/>
          <w:szCs w:val="24"/>
          <w:lang w:eastAsia="en-US"/>
        </w:rPr>
      </w:pPr>
    </w:p>
    <w:p w:rsidR="00A66A05" w:rsidRPr="000D79E3" w:rsidRDefault="00A66A05" w:rsidP="00A66A05">
      <w:pPr>
        <w:autoSpaceDE w:val="0"/>
        <w:autoSpaceDN w:val="0"/>
        <w:adjustRightInd w:val="0"/>
        <w:spacing w:after="0" w:line="240" w:lineRule="auto"/>
        <w:ind w:firstLine="709"/>
        <w:jc w:val="both"/>
        <w:rPr>
          <w:rFonts w:ascii="Times New Roman" w:hAnsi="Times New Roman"/>
          <w:i/>
          <w:sz w:val="24"/>
          <w:szCs w:val="24"/>
        </w:rPr>
      </w:pPr>
      <w:r w:rsidRPr="000D79E3">
        <w:rPr>
          <w:rFonts w:ascii="Times New Roman" w:hAnsi="Times New Roman"/>
          <w:i/>
          <w:sz w:val="24"/>
          <w:szCs w:val="24"/>
        </w:rPr>
        <w:t>3.2. Вопросы для проведения промежуточной аттестации (экзамен)</w:t>
      </w:r>
    </w:p>
    <w:p w:rsidR="003B78AB" w:rsidRDefault="003B78AB" w:rsidP="003B78AB">
      <w:pPr>
        <w:tabs>
          <w:tab w:val="left" w:pos="-6521"/>
          <w:tab w:val="left" w:pos="1276"/>
        </w:tabs>
        <w:spacing w:after="0" w:line="240" w:lineRule="auto"/>
        <w:ind w:firstLine="426"/>
        <w:contextualSpacing/>
        <w:jc w:val="both"/>
        <w:rPr>
          <w:rFonts w:ascii="Times New Roman" w:hAnsi="Times New Roman"/>
          <w:sz w:val="24"/>
          <w:szCs w:val="24"/>
        </w:rPr>
      </w:pPr>
      <w:r w:rsidRPr="00863E20">
        <w:rPr>
          <w:rFonts w:ascii="Times New Roman" w:hAnsi="Times New Roman"/>
          <w:sz w:val="24"/>
          <w:szCs w:val="24"/>
        </w:rPr>
        <w:t xml:space="preserve">1. Состав государственной системы ценообразования и сметного нормирования в строительной отрасли </w:t>
      </w:r>
    </w:p>
    <w:p w:rsidR="003B78AB" w:rsidRDefault="003B78AB" w:rsidP="003B78AB">
      <w:pPr>
        <w:tabs>
          <w:tab w:val="left" w:pos="-6521"/>
          <w:tab w:val="left" w:pos="1276"/>
        </w:tabs>
        <w:spacing w:after="0" w:line="240" w:lineRule="auto"/>
        <w:ind w:firstLine="426"/>
        <w:contextualSpacing/>
        <w:jc w:val="both"/>
        <w:rPr>
          <w:rFonts w:ascii="Times New Roman" w:hAnsi="Times New Roman"/>
          <w:sz w:val="24"/>
          <w:szCs w:val="24"/>
        </w:rPr>
      </w:pPr>
      <w:r w:rsidRPr="00863E20">
        <w:rPr>
          <w:rFonts w:ascii="Times New Roman" w:hAnsi="Times New Roman"/>
          <w:sz w:val="24"/>
          <w:szCs w:val="24"/>
        </w:rPr>
        <w:t xml:space="preserve">2. Методическая и сметно-нормативная база определения стоимости строительной продукции </w:t>
      </w:r>
    </w:p>
    <w:p w:rsidR="003B78AB" w:rsidRDefault="003B78AB" w:rsidP="003B78AB">
      <w:pPr>
        <w:tabs>
          <w:tab w:val="left" w:pos="-6521"/>
          <w:tab w:val="left" w:pos="1276"/>
        </w:tabs>
        <w:spacing w:after="0" w:line="240" w:lineRule="auto"/>
        <w:ind w:firstLine="426"/>
        <w:contextualSpacing/>
        <w:jc w:val="both"/>
        <w:rPr>
          <w:rFonts w:ascii="Times New Roman" w:hAnsi="Times New Roman"/>
          <w:sz w:val="24"/>
          <w:szCs w:val="24"/>
        </w:rPr>
      </w:pPr>
      <w:r w:rsidRPr="00863E20">
        <w:rPr>
          <w:rFonts w:ascii="Times New Roman" w:hAnsi="Times New Roman"/>
          <w:sz w:val="24"/>
          <w:szCs w:val="24"/>
        </w:rPr>
        <w:t xml:space="preserve">3. Понятие сметных нормативов, сметной нормы и расценки. Виды сметных нормативов. Понятие «закрытых и «открытых» расценок, их отличие </w:t>
      </w:r>
    </w:p>
    <w:p w:rsidR="003B78AB" w:rsidRDefault="003B78AB" w:rsidP="003B78AB">
      <w:pPr>
        <w:tabs>
          <w:tab w:val="left" w:pos="-6521"/>
          <w:tab w:val="left" w:pos="1276"/>
        </w:tabs>
        <w:spacing w:after="0" w:line="240" w:lineRule="auto"/>
        <w:ind w:firstLine="426"/>
        <w:contextualSpacing/>
        <w:jc w:val="both"/>
        <w:rPr>
          <w:rFonts w:ascii="Times New Roman" w:hAnsi="Times New Roman"/>
          <w:sz w:val="24"/>
          <w:szCs w:val="24"/>
        </w:rPr>
      </w:pPr>
      <w:r w:rsidRPr="00863E20">
        <w:rPr>
          <w:rFonts w:ascii="Times New Roman" w:hAnsi="Times New Roman"/>
          <w:sz w:val="24"/>
          <w:szCs w:val="24"/>
        </w:rPr>
        <w:t>4. Методы определения сметной стоимости строительства</w:t>
      </w:r>
    </w:p>
    <w:p w:rsidR="003B78AB" w:rsidRDefault="003B78AB" w:rsidP="003B78AB">
      <w:pPr>
        <w:tabs>
          <w:tab w:val="left" w:pos="-6521"/>
          <w:tab w:val="left" w:pos="1276"/>
        </w:tabs>
        <w:spacing w:after="0" w:line="240" w:lineRule="auto"/>
        <w:ind w:firstLine="426"/>
        <w:contextualSpacing/>
        <w:jc w:val="both"/>
        <w:rPr>
          <w:rFonts w:ascii="Times New Roman" w:hAnsi="Times New Roman"/>
          <w:sz w:val="24"/>
          <w:szCs w:val="24"/>
        </w:rPr>
      </w:pPr>
      <w:r w:rsidRPr="00863E20">
        <w:rPr>
          <w:rFonts w:ascii="Times New Roman" w:hAnsi="Times New Roman"/>
          <w:sz w:val="24"/>
          <w:szCs w:val="24"/>
        </w:rPr>
        <w:t xml:space="preserve">5. Понятие ресурсного метода и особенности его применения </w:t>
      </w:r>
    </w:p>
    <w:p w:rsidR="003B78AB" w:rsidRDefault="003B78AB" w:rsidP="003B78AB">
      <w:pPr>
        <w:tabs>
          <w:tab w:val="left" w:pos="-6521"/>
          <w:tab w:val="left" w:pos="1276"/>
        </w:tabs>
        <w:spacing w:after="0" w:line="240" w:lineRule="auto"/>
        <w:ind w:firstLine="426"/>
        <w:contextualSpacing/>
        <w:jc w:val="both"/>
        <w:rPr>
          <w:rFonts w:ascii="Times New Roman" w:hAnsi="Times New Roman"/>
          <w:sz w:val="24"/>
          <w:szCs w:val="24"/>
        </w:rPr>
      </w:pPr>
      <w:r w:rsidRPr="00863E20">
        <w:rPr>
          <w:rFonts w:ascii="Times New Roman" w:hAnsi="Times New Roman"/>
          <w:sz w:val="24"/>
          <w:szCs w:val="24"/>
        </w:rPr>
        <w:t xml:space="preserve">6. Состав и содержание сметной документации. Отличительные особенности сметы и сметного расчета </w:t>
      </w:r>
    </w:p>
    <w:p w:rsidR="003B78AB" w:rsidRDefault="003B78AB" w:rsidP="003B78AB">
      <w:pPr>
        <w:tabs>
          <w:tab w:val="left" w:pos="-6521"/>
          <w:tab w:val="left" w:pos="1276"/>
        </w:tabs>
        <w:spacing w:after="0" w:line="240" w:lineRule="auto"/>
        <w:ind w:firstLine="426"/>
        <w:contextualSpacing/>
        <w:jc w:val="both"/>
        <w:rPr>
          <w:rFonts w:ascii="Times New Roman" w:hAnsi="Times New Roman"/>
          <w:sz w:val="24"/>
          <w:szCs w:val="24"/>
        </w:rPr>
      </w:pPr>
      <w:r w:rsidRPr="00863E20">
        <w:rPr>
          <w:rFonts w:ascii="Times New Roman" w:hAnsi="Times New Roman"/>
          <w:sz w:val="24"/>
          <w:szCs w:val="24"/>
        </w:rPr>
        <w:t xml:space="preserve">7. Состав сметной стоимости строительно-монтажных работ </w:t>
      </w:r>
    </w:p>
    <w:p w:rsidR="003B78AB" w:rsidRDefault="003B78AB" w:rsidP="003B78AB">
      <w:pPr>
        <w:tabs>
          <w:tab w:val="left" w:pos="-6521"/>
          <w:tab w:val="left" w:pos="1276"/>
        </w:tabs>
        <w:spacing w:after="0" w:line="240" w:lineRule="auto"/>
        <w:ind w:firstLine="426"/>
        <w:contextualSpacing/>
        <w:jc w:val="both"/>
        <w:rPr>
          <w:rFonts w:ascii="Times New Roman" w:hAnsi="Times New Roman"/>
          <w:sz w:val="24"/>
          <w:szCs w:val="24"/>
        </w:rPr>
      </w:pPr>
      <w:r w:rsidRPr="00863E20">
        <w:rPr>
          <w:rFonts w:ascii="Times New Roman" w:hAnsi="Times New Roman"/>
          <w:sz w:val="24"/>
          <w:szCs w:val="24"/>
        </w:rPr>
        <w:t xml:space="preserve">8. Состав и методика определения прямых затрат </w:t>
      </w:r>
    </w:p>
    <w:p w:rsidR="003B78AB" w:rsidRDefault="003B78AB" w:rsidP="003B78AB">
      <w:pPr>
        <w:tabs>
          <w:tab w:val="left" w:pos="-6521"/>
          <w:tab w:val="left" w:pos="1276"/>
        </w:tabs>
        <w:spacing w:after="0" w:line="240" w:lineRule="auto"/>
        <w:ind w:firstLine="426"/>
        <w:contextualSpacing/>
        <w:jc w:val="both"/>
        <w:rPr>
          <w:rFonts w:ascii="Times New Roman" w:hAnsi="Times New Roman"/>
          <w:sz w:val="24"/>
          <w:szCs w:val="24"/>
        </w:rPr>
      </w:pPr>
      <w:r w:rsidRPr="00863E20">
        <w:rPr>
          <w:rFonts w:ascii="Times New Roman" w:hAnsi="Times New Roman"/>
          <w:sz w:val="24"/>
          <w:szCs w:val="24"/>
        </w:rPr>
        <w:t xml:space="preserve">9. Понятие накладных расходов и методические подходы к их определению </w:t>
      </w:r>
    </w:p>
    <w:p w:rsidR="003B78AB" w:rsidRDefault="003B78AB" w:rsidP="003B78AB">
      <w:pPr>
        <w:tabs>
          <w:tab w:val="left" w:pos="-6521"/>
          <w:tab w:val="left" w:pos="1276"/>
        </w:tabs>
        <w:spacing w:after="0" w:line="240" w:lineRule="auto"/>
        <w:ind w:firstLine="426"/>
        <w:contextualSpacing/>
        <w:jc w:val="both"/>
        <w:rPr>
          <w:rFonts w:ascii="Times New Roman" w:hAnsi="Times New Roman"/>
          <w:sz w:val="24"/>
          <w:szCs w:val="24"/>
        </w:rPr>
      </w:pPr>
      <w:r w:rsidRPr="00863E20">
        <w:rPr>
          <w:rFonts w:ascii="Times New Roman" w:hAnsi="Times New Roman"/>
          <w:sz w:val="24"/>
          <w:szCs w:val="24"/>
        </w:rPr>
        <w:t xml:space="preserve">10. Понятие сметной прибыли и методические подходы к ее определению </w:t>
      </w:r>
    </w:p>
    <w:p w:rsidR="003B78AB" w:rsidRDefault="003B78AB" w:rsidP="003B78AB">
      <w:pPr>
        <w:tabs>
          <w:tab w:val="left" w:pos="-6521"/>
          <w:tab w:val="left" w:pos="1276"/>
        </w:tabs>
        <w:spacing w:after="0" w:line="240" w:lineRule="auto"/>
        <w:ind w:firstLine="426"/>
        <w:contextualSpacing/>
        <w:jc w:val="both"/>
        <w:rPr>
          <w:rFonts w:ascii="Times New Roman" w:hAnsi="Times New Roman"/>
          <w:sz w:val="24"/>
          <w:szCs w:val="24"/>
        </w:rPr>
      </w:pPr>
      <w:r w:rsidRPr="00863E20">
        <w:rPr>
          <w:rFonts w:ascii="Times New Roman" w:hAnsi="Times New Roman"/>
          <w:sz w:val="24"/>
          <w:szCs w:val="24"/>
        </w:rPr>
        <w:t xml:space="preserve">11. Сущность и методические подходы к определению лимитированных затрат </w:t>
      </w:r>
    </w:p>
    <w:p w:rsidR="003B78AB" w:rsidRDefault="003B78AB" w:rsidP="003B78AB">
      <w:pPr>
        <w:tabs>
          <w:tab w:val="left" w:pos="-6521"/>
          <w:tab w:val="left" w:pos="1276"/>
        </w:tabs>
        <w:spacing w:after="0" w:line="240" w:lineRule="auto"/>
        <w:ind w:firstLine="426"/>
        <w:contextualSpacing/>
        <w:jc w:val="both"/>
        <w:rPr>
          <w:rFonts w:ascii="Times New Roman" w:hAnsi="Times New Roman"/>
          <w:sz w:val="24"/>
          <w:szCs w:val="24"/>
        </w:rPr>
      </w:pPr>
      <w:r w:rsidRPr="00863E20">
        <w:rPr>
          <w:rFonts w:ascii="Times New Roman" w:hAnsi="Times New Roman"/>
          <w:sz w:val="24"/>
          <w:szCs w:val="24"/>
        </w:rPr>
        <w:t xml:space="preserve">12. Понятие себестоимости и стоимости строительно-монтажных работ </w:t>
      </w:r>
    </w:p>
    <w:p w:rsidR="003B78AB" w:rsidRDefault="003B78AB" w:rsidP="003B78AB">
      <w:pPr>
        <w:tabs>
          <w:tab w:val="left" w:pos="-6521"/>
          <w:tab w:val="left" w:pos="1276"/>
        </w:tabs>
        <w:spacing w:after="0" w:line="240" w:lineRule="auto"/>
        <w:ind w:firstLine="426"/>
        <w:contextualSpacing/>
        <w:jc w:val="both"/>
        <w:rPr>
          <w:rFonts w:ascii="Times New Roman" w:hAnsi="Times New Roman"/>
          <w:sz w:val="24"/>
          <w:szCs w:val="24"/>
        </w:rPr>
      </w:pPr>
      <w:r w:rsidRPr="00863E20">
        <w:rPr>
          <w:rFonts w:ascii="Times New Roman" w:hAnsi="Times New Roman"/>
          <w:sz w:val="24"/>
          <w:szCs w:val="24"/>
        </w:rPr>
        <w:t xml:space="preserve">13. Содержание и порядок разработки объектной сметы </w:t>
      </w:r>
    </w:p>
    <w:p w:rsidR="003B78AB" w:rsidRDefault="003B78AB" w:rsidP="003B78AB">
      <w:pPr>
        <w:tabs>
          <w:tab w:val="left" w:pos="-6521"/>
          <w:tab w:val="left" w:pos="1276"/>
        </w:tabs>
        <w:spacing w:after="0" w:line="240" w:lineRule="auto"/>
        <w:ind w:firstLine="426"/>
        <w:contextualSpacing/>
        <w:jc w:val="both"/>
        <w:rPr>
          <w:rFonts w:ascii="Times New Roman" w:hAnsi="Times New Roman"/>
          <w:sz w:val="24"/>
          <w:szCs w:val="24"/>
        </w:rPr>
      </w:pPr>
      <w:r w:rsidRPr="00863E20">
        <w:rPr>
          <w:rFonts w:ascii="Times New Roman" w:hAnsi="Times New Roman"/>
          <w:sz w:val="24"/>
          <w:szCs w:val="24"/>
        </w:rPr>
        <w:t xml:space="preserve">14. Содержание и порядок разработки свободного сметного расчета стоимости строительств. Главы сводного сметного расчета </w:t>
      </w:r>
    </w:p>
    <w:p w:rsidR="003B78AB" w:rsidRDefault="003B78AB" w:rsidP="003B78AB">
      <w:pPr>
        <w:tabs>
          <w:tab w:val="left" w:pos="-6521"/>
          <w:tab w:val="left" w:pos="1276"/>
        </w:tabs>
        <w:spacing w:after="0" w:line="240" w:lineRule="auto"/>
        <w:ind w:firstLine="426"/>
        <w:contextualSpacing/>
        <w:jc w:val="both"/>
        <w:rPr>
          <w:rFonts w:ascii="Times New Roman" w:hAnsi="Times New Roman"/>
          <w:sz w:val="24"/>
          <w:szCs w:val="24"/>
        </w:rPr>
      </w:pPr>
      <w:r w:rsidRPr="00863E20">
        <w:rPr>
          <w:rFonts w:ascii="Times New Roman" w:hAnsi="Times New Roman"/>
          <w:sz w:val="24"/>
          <w:szCs w:val="24"/>
        </w:rPr>
        <w:t xml:space="preserve">15. Методы определения сметной стоимости проектных работ </w:t>
      </w:r>
    </w:p>
    <w:p w:rsidR="003B78AB" w:rsidRDefault="003B78AB" w:rsidP="003B78AB">
      <w:pPr>
        <w:tabs>
          <w:tab w:val="left" w:pos="-6521"/>
          <w:tab w:val="left" w:pos="1276"/>
        </w:tabs>
        <w:spacing w:after="0" w:line="240" w:lineRule="auto"/>
        <w:ind w:firstLine="426"/>
        <w:contextualSpacing/>
        <w:jc w:val="both"/>
        <w:rPr>
          <w:rFonts w:ascii="Times New Roman" w:hAnsi="Times New Roman"/>
          <w:sz w:val="24"/>
          <w:szCs w:val="24"/>
        </w:rPr>
      </w:pPr>
      <w:r w:rsidRPr="00863E20">
        <w:rPr>
          <w:rFonts w:ascii="Times New Roman" w:hAnsi="Times New Roman"/>
          <w:sz w:val="24"/>
          <w:szCs w:val="24"/>
        </w:rPr>
        <w:t>16. Методическая и нормативная база определения стоимости</w:t>
      </w:r>
    </w:p>
    <w:p w:rsidR="003B78AB" w:rsidRDefault="003B78AB" w:rsidP="003B78AB">
      <w:pPr>
        <w:tabs>
          <w:tab w:val="left" w:pos="-6521"/>
          <w:tab w:val="left" w:pos="1276"/>
        </w:tabs>
        <w:spacing w:after="0" w:line="240" w:lineRule="auto"/>
        <w:ind w:firstLine="426"/>
        <w:contextualSpacing/>
        <w:jc w:val="both"/>
        <w:rPr>
          <w:rFonts w:ascii="Times New Roman" w:hAnsi="Times New Roman"/>
          <w:sz w:val="24"/>
          <w:szCs w:val="24"/>
        </w:rPr>
      </w:pPr>
      <w:r w:rsidRPr="00863E20">
        <w:rPr>
          <w:rFonts w:ascii="Times New Roman" w:hAnsi="Times New Roman"/>
          <w:sz w:val="24"/>
          <w:szCs w:val="24"/>
        </w:rPr>
        <w:t xml:space="preserve">17. Виды работ, учтенные и неучтенные Справочниками базовых цен </w:t>
      </w:r>
    </w:p>
    <w:p w:rsidR="003B78AB" w:rsidRDefault="003B78AB" w:rsidP="003B78AB">
      <w:pPr>
        <w:tabs>
          <w:tab w:val="left" w:pos="-6521"/>
          <w:tab w:val="left" w:pos="1276"/>
        </w:tabs>
        <w:spacing w:after="0" w:line="240" w:lineRule="auto"/>
        <w:ind w:firstLine="426"/>
        <w:contextualSpacing/>
        <w:jc w:val="both"/>
        <w:rPr>
          <w:rFonts w:ascii="Times New Roman" w:hAnsi="Times New Roman"/>
          <w:sz w:val="24"/>
          <w:szCs w:val="24"/>
        </w:rPr>
      </w:pPr>
      <w:r w:rsidRPr="00863E20">
        <w:rPr>
          <w:rFonts w:ascii="Times New Roman" w:hAnsi="Times New Roman"/>
          <w:sz w:val="24"/>
          <w:szCs w:val="24"/>
        </w:rPr>
        <w:t xml:space="preserve">18. Основные «усложняющие» факторы, влияющие на стоимость проектных работ. Порядок учета и оценки нескольких «усложняющих» факторов </w:t>
      </w:r>
    </w:p>
    <w:p w:rsidR="003B78AB" w:rsidRDefault="003B78AB" w:rsidP="003B78AB">
      <w:pPr>
        <w:tabs>
          <w:tab w:val="left" w:pos="-6521"/>
          <w:tab w:val="left" w:pos="1276"/>
        </w:tabs>
        <w:spacing w:after="0" w:line="240" w:lineRule="auto"/>
        <w:ind w:firstLine="426"/>
        <w:contextualSpacing/>
        <w:jc w:val="both"/>
        <w:rPr>
          <w:rFonts w:ascii="Times New Roman" w:hAnsi="Times New Roman"/>
          <w:sz w:val="24"/>
          <w:szCs w:val="24"/>
        </w:rPr>
      </w:pPr>
      <w:r w:rsidRPr="00863E20">
        <w:rPr>
          <w:rFonts w:ascii="Times New Roman" w:hAnsi="Times New Roman"/>
          <w:sz w:val="24"/>
          <w:szCs w:val="24"/>
        </w:rPr>
        <w:t xml:space="preserve">19. Понятие </w:t>
      </w:r>
      <w:proofErr w:type="spellStart"/>
      <w:r w:rsidRPr="00863E20">
        <w:rPr>
          <w:rFonts w:ascii="Times New Roman" w:hAnsi="Times New Roman"/>
          <w:sz w:val="24"/>
          <w:szCs w:val="24"/>
        </w:rPr>
        <w:t>ценообразующих</w:t>
      </w:r>
      <w:proofErr w:type="spellEnd"/>
      <w:r w:rsidRPr="00863E20">
        <w:rPr>
          <w:rFonts w:ascii="Times New Roman" w:hAnsi="Times New Roman"/>
          <w:sz w:val="24"/>
          <w:szCs w:val="24"/>
        </w:rPr>
        <w:t xml:space="preserve"> коэффициентов и порядок их применения при определении стоимости проектных работ </w:t>
      </w:r>
    </w:p>
    <w:p w:rsidR="003B78AB" w:rsidRDefault="003B78AB" w:rsidP="003B78AB">
      <w:pPr>
        <w:tabs>
          <w:tab w:val="left" w:pos="-6521"/>
          <w:tab w:val="left" w:pos="1276"/>
        </w:tabs>
        <w:spacing w:after="0" w:line="240" w:lineRule="auto"/>
        <w:ind w:firstLine="426"/>
        <w:contextualSpacing/>
        <w:jc w:val="both"/>
        <w:rPr>
          <w:rFonts w:ascii="Times New Roman" w:hAnsi="Times New Roman"/>
          <w:sz w:val="24"/>
          <w:szCs w:val="24"/>
        </w:rPr>
      </w:pPr>
      <w:r w:rsidRPr="00863E20">
        <w:rPr>
          <w:rFonts w:ascii="Times New Roman" w:hAnsi="Times New Roman"/>
          <w:sz w:val="24"/>
          <w:szCs w:val="24"/>
        </w:rPr>
        <w:lastRenderedPageBreak/>
        <w:t xml:space="preserve">20. Методика определения стоимости проектных работ в зависимости от натуральных показателей объектов проектирования </w:t>
      </w:r>
    </w:p>
    <w:p w:rsidR="003B78AB" w:rsidRDefault="003B78AB" w:rsidP="003B78AB">
      <w:pPr>
        <w:tabs>
          <w:tab w:val="left" w:pos="-6521"/>
          <w:tab w:val="left" w:pos="1276"/>
        </w:tabs>
        <w:spacing w:after="0" w:line="240" w:lineRule="auto"/>
        <w:ind w:firstLine="426"/>
        <w:contextualSpacing/>
        <w:jc w:val="both"/>
        <w:rPr>
          <w:rFonts w:ascii="Times New Roman" w:hAnsi="Times New Roman"/>
          <w:sz w:val="24"/>
          <w:szCs w:val="24"/>
        </w:rPr>
      </w:pPr>
      <w:r w:rsidRPr="00863E20">
        <w:rPr>
          <w:rFonts w:ascii="Times New Roman" w:hAnsi="Times New Roman"/>
          <w:sz w:val="24"/>
          <w:szCs w:val="24"/>
        </w:rPr>
        <w:t>21. Основные виды строительной деятельности (строительного производства), при которых производятся ремонтно-строительные работы</w:t>
      </w:r>
    </w:p>
    <w:p w:rsidR="003B78AB" w:rsidRPr="0094444D" w:rsidRDefault="003B78AB" w:rsidP="003B78AB">
      <w:pPr>
        <w:tabs>
          <w:tab w:val="left" w:pos="-6521"/>
          <w:tab w:val="left" w:pos="1276"/>
        </w:tabs>
        <w:spacing w:after="0" w:line="240" w:lineRule="auto"/>
        <w:ind w:firstLine="426"/>
        <w:contextualSpacing/>
        <w:jc w:val="both"/>
        <w:rPr>
          <w:rFonts w:ascii="Times New Roman" w:hAnsi="Times New Roman"/>
          <w:sz w:val="24"/>
          <w:szCs w:val="24"/>
        </w:rPr>
      </w:pPr>
    </w:p>
    <w:p w:rsidR="00A66A05" w:rsidRPr="000D79E3" w:rsidRDefault="00A66A05" w:rsidP="00A66A05">
      <w:pPr>
        <w:autoSpaceDE w:val="0"/>
        <w:autoSpaceDN w:val="0"/>
        <w:adjustRightInd w:val="0"/>
        <w:spacing w:after="0" w:line="240" w:lineRule="auto"/>
        <w:ind w:firstLine="709"/>
        <w:rPr>
          <w:rFonts w:ascii="Times New Roman" w:eastAsia="Calibri" w:hAnsi="Times New Roman"/>
          <w:i/>
          <w:sz w:val="24"/>
          <w:szCs w:val="24"/>
        </w:rPr>
      </w:pPr>
      <w:r w:rsidRPr="000D79E3">
        <w:rPr>
          <w:rFonts w:ascii="Times New Roman" w:eastAsia="Calibri" w:hAnsi="Times New Roman"/>
          <w:i/>
          <w:sz w:val="24"/>
          <w:szCs w:val="24"/>
        </w:rPr>
        <w:t>3</w:t>
      </w:r>
      <w:r w:rsidR="003B78AB">
        <w:rPr>
          <w:rFonts w:ascii="Times New Roman" w:eastAsia="Calibri" w:hAnsi="Times New Roman"/>
          <w:i/>
          <w:sz w:val="24"/>
          <w:szCs w:val="24"/>
        </w:rPr>
        <w:t>.3 Типовой Экзаменационный билет</w:t>
      </w:r>
    </w:p>
    <w:tbl>
      <w:tblPr>
        <w:tblW w:w="5000" w:type="pct"/>
        <w:tblCellMar>
          <w:left w:w="70" w:type="dxa"/>
          <w:right w:w="70" w:type="dxa"/>
        </w:tblCellMar>
        <w:tblLook w:val="0000" w:firstRow="0" w:lastRow="0" w:firstColumn="0" w:lastColumn="0" w:noHBand="0" w:noVBand="0"/>
      </w:tblPr>
      <w:tblGrid>
        <w:gridCol w:w="2620"/>
        <w:gridCol w:w="4677"/>
        <w:gridCol w:w="2197"/>
      </w:tblGrid>
      <w:tr w:rsidR="00A66A05" w:rsidRPr="000D79E3" w:rsidTr="00A66A05">
        <w:tc>
          <w:tcPr>
            <w:tcW w:w="1380" w:type="pct"/>
            <w:tcBorders>
              <w:top w:val="single" w:sz="6" w:space="0" w:color="auto"/>
              <w:left w:val="single" w:sz="6" w:space="0" w:color="auto"/>
              <w:bottom w:val="nil"/>
              <w:right w:val="single" w:sz="6" w:space="0" w:color="auto"/>
            </w:tcBorders>
          </w:tcPr>
          <w:p w:rsidR="00A66A05" w:rsidRPr="000D79E3" w:rsidRDefault="00A66A05" w:rsidP="00A66A05">
            <w:pPr>
              <w:spacing w:after="0" w:line="240" w:lineRule="auto"/>
              <w:rPr>
                <w:rFonts w:ascii="Times New Roman" w:eastAsia="Calibri" w:hAnsi="Times New Roman"/>
                <w:b/>
                <w:sz w:val="24"/>
                <w:szCs w:val="24"/>
              </w:rPr>
            </w:pPr>
          </w:p>
          <w:p w:rsidR="00A66A05" w:rsidRPr="000D79E3" w:rsidRDefault="00A66A05" w:rsidP="00A66A05">
            <w:pPr>
              <w:spacing w:after="0" w:line="240" w:lineRule="auto"/>
              <w:jc w:val="center"/>
              <w:rPr>
                <w:rFonts w:ascii="Times New Roman" w:eastAsia="Calibri" w:hAnsi="Times New Roman"/>
                <w:b/>
                <w:sz w:val="24"/>
                <w:szCs w:val="24"/>
              </w:rPr>
            </w:pPr>
            <w:r w:rsidRPr="000D79E3">
              <w:rPr>
                <w:rFonts w:ascii="Times New Roman" w:eastAsia="Calibri" w:hAnsi="Times New Roman"/>
                <w:b/>
                <w:sz w:val="24"/>
                <w:szCs w:val="24"/>
              </w:rPr>
              <w:t>УрГУПС</w:t>
            </w:r>
          </w:p>
          <w:p w:rsidR="00A66A05" w:rsidRPr="000D79E3" w:rsidRDefault="00A66A05" w:rsidP="00A66A05">
            <w:pPr>
              <w:spacing w:after="0" w:line="240" w:lineRule="auto"/>
              <w:jc w:val="center"/>
              <w:rPr>
                <w:rFonts w:ascii="Times New Roman" w:eastAsia="Calibri" w:hAnsi="Times New Roman"/>
                <w:b/>
                <w:sz w:val="24"/>
                <w:szCs w:val="24"/>
              </w:rPr>
            </w:pPr>
          </w:p>
          <w:p w:rsidR="00A66A05" w:rsidRPr="000D79E3" w:rsidRDefault="00A66A05" w:rsidP="00A66A05">
            <w:pPr>
              <w:spacing w:after="0" w:line="240" w:lineRule="auto"/>
              <w:jc w:val="center"/>
              <w:rPr>
                <w:rFonts w:ascii="Times New Roman" w:eastAsia="Calibri" w:hAnsi="Times New Roman"/>
                <w:b/>
                <w:sz w:val="24"/>
                <w:szCs w:val="24"/>
              </w:rPr>
            </w:pPr>
            <w:r w:rsidRPr="000D79E3">
              <w:rPr>
                <w:rFonts w:ascii="Times New Roman" w:eastAsia="Calibri" w:hAnsi="Times New Roman"/>
                <w:b/>
                <w:sz w:val="24"/>
                <w:szCs w:val="24"/>
              </w:rPr>
              <w:t>Кафедра «Экономика транспорта»</w:t>
            </w:r>
          </w:p>
          <w:p w:rsidR="00A66A05" w:rsidRPr="000D79E3" w:rsidRDefault="00A66A05" w:rsidP="00A66A05">
            <w:pPr>
              <w:spacing w:after="0" w:line="240" w:lineRule="auto"/>
              <w:jc w:val="center"/>
              <w:rPr>
                <w:rFonts w:ascii="Times New Roman" w:eastAsia="Calibri" w:hAnsi="Times New Roman"/>
                <w:sz w:val="24"/>
                <w:szCs w:val="24"/>
              </w:rPr>
            </w:pPr>
            <w:r w:rsidRPr="000D79E3">
              <w:rPr>
                <w:rFonts w:ascii="Times New Roman" w:eastAsia="Calibri" w:hAnsi="Times New Roman"/>
                <w:b/>
                <w:sz w:val="24"/>
                <w:szCs w:val="24"/>
              </w:rPr>
              <w:t>2021-2022 гг.</w:t>
            </w:r>
          </w:p>
        </w:tc>
        <w:tc>
          <w:tcPr>
            <w:tcW w:w="2463" w:type="pct"/>
            <w:tcBorders>
              <w:top w:val="single" w:sz="6" w:space="0" w:color="auto"/>
              <w:left w:val="single" w:sz="6" w:space="0" w:color="auto"/>
              <w:bottom w:val="nil"/>
              <w:right w:val="single" w:sz="6" w:space="0" w:color="auto"/>
            </w:tcBorders>
          </w:tcPr>
          <w:p w:rsidR="00A66A05" w:rsidRPr="00280377" w:rsidRDefault="00A66A05" w:rsidP="00A66A05">
            <w:pPr>
              <w:keepNext/>
              <w:spacing w:after="0" w:line="240" w:lineRule="auto"/>
              <w:jc w:val="center"/>
              <w:outlineLvl w:val="0"/>
              <w:rPr>
                <w:rFonts w:ascii="Times New Roman" w:hAnsi="Times New Roman"/>
                <w:b/>
                <w:bCs/>
                <w:kern w:val="32"/>
                <w:sz w:val="24"/>
                <w:szCs w:val="24"/>
              </w:rPr>
            </w:pPr>
            <w:bookmarkStart w:id="411" w:name="_Toc94620143"/>
            <w:r w:rsidRPr="000D79E3">
              <w:rPr>
                <w:rFonts w:ascii="Times New Roman" w:hAnsi="Times New Roman"/>
                <w:b/>
                <w:bCs/>
                <w:kern w:val="32"/>
                <w:sz w:val="24"/>
                <w:szCs w:val="24"/>
              </w:rPr>
              <w:t>Экзаменационный билет № 1</w:t>
            </w:r>
            <w:bookmarkEnd w:id="411"/>
          </w:p>
          <w:p w:rsidR="00A66A05" w:rsidRPr="000D79E3" w:rsidRDefault="00A66A05" w:rsidP="00A66A05">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по дисциплине «</w:t>
            </w:r>
            <w:r w:rsidR="003B78AB" w:rsidRPr="00A66A05">
              <w:rPr>
                <w:rFonts w:ascii="Times New Roman" w:eastAsia="Calibri" w:hAnsi="Times New Roman"/>
                <w:bCs/>
                <w:color w:val="000000"/>
                <w:sz w:val="24"/>
                <w:szCs w:val="24"/>
              </w:rPr>
              <w:t>Проектно-сметное дело</w:t>
            </w:r>
            <w:r w:rsidRPr="000D79E3">
              <w:rPr>
                <w:rFonts w:ascii="Times New Roman" w:eastAsia="Calibri" w:hAnsi="Times New Roman"/>
                <w:sz w:val="24"/>
                <w:szCs w:val="24"/>
              </w:rPr>
              <w:t>»</w:t>
            </w:r>
          </w:p>
          <w:p w:rsidR="00A66A05" w:rsidRPr="000D79E3" w:rsidRDefault="00A66A05" w:rsidP="00A66A05">
            <w:pPr>
              <w:spacing w:after="0" w:line="240" w:lineRule="auto"/>
              <w:jc w:val="center"/>
              <w:rPr>
                <w:rFonts w:ascii="Times New Roman" w:eastAsia="Calibri" w:hAnsi="Times New Roman"/>
                <w:sz w:val="24"/>
                <w:szCs w:val="24"/>
              </w:rPr>
            </w:pPr>
            <w:r w:rsidRPr="000D79E3">
              <w:rPr>
                <w:rFonts w:ascii="Times New Roman" w:eastAsia="Calibri" w:hAnsi="Times New Roman"/>
                <w:spacing w:val="-10"/>
                <w:sz w:val="24"/>
                <w:szCs w:val="24"/>
              </w:rPr>
              <w:t>для направления подготовки 38.03.01  «Экономика»</w:t>
            </w:r>
            <w:r>
              <w:rPr>
                <w:rFonts w:ascii="Times New Roman" w:eastAsia="Calibri" w:hAnsi="Times New Roman"/>
                <w:spacing w:val="-10"/>
                <w:sz w:val="24"/>
                <w:szCs w:val="24"/>
              </w:rPr>
              <w:t xml:space="preserve">, </w:t>
            </w:r>
            <w:r>
              <w:rPr>
                <w:rFonts w:ascii="Times New Roman" w:hAnsi="Times New Roman"/>
                <w:sz w:val="24"/>
                <w:szCs w:val="24"/>
              </w:rPr>
              <w:t>профиль «Экономика строительного бизнеса»</w:t>
            </w:r>
          </w:p>
        </w:tc>
        <w:tc>
          <w:tcPr>
            <w:tcW w:w="1157" w:type="pct"/>
            <w:tcBorders>
              <w:top w:val="single" w:sz="6" w:space="0" w:color="auto"/>
              <w:left w:val="single" w:sz="6" w:space="0" w:color="auto"/>
              <w:bottom w:val="nil"/>
              <w:right w:val="single" w:sz="6" w:space="0" w:color="auto"/>
            </w:tcBorders>
          </w:tcPr>
          <w:p w:rsidR="00A66A05" w:rsidRPr="000D79E3" w:rsidRDefault="00A66A05" w:rsidP="00A66A05">
            <w:pPr>
              <w:spacing w:after="0" w:line="240" w:lineRule="auto"/>
              <w:jc w:val="center"/>
              <w:rPr>
                <w:rFonts w:ascii="Times New Roman" w:eastAsia="Calibri" w:hAnsi="Times New Roman"/>
                <w:sz w:val="24"/>
                <w:szCs w:val="24"/>
              </w:rPr>
            </w:pPr>
          </w:p>
          <w:p w:rsidR="00A66A05" w:rsidRPr="000D79E3" w:rsidRDefault="00A66A05" w:rsidP="00A66A05">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УТВЕРЖДАЮ:</w:t>
            </w:r>
          </w:p>
          <w:p w:rsidR="00A66A05" w:rsidRPr="000D79E3" w:rsidRDefault="00A66A05" w:rsidP="00A66A05">
            <w:pPr>
              <w:keepNext/>
              <w:keepLines/>
              <w:spacing w:after="0" w:line="240" w:lineRule="auto"/>
              <w:jc w:val="center"/>
              <w:outlineLvl w:val="2"/>
              <w:rPr>
                <w:rFonts w:ascii="Times New Roman" w:hAnsi="Times New Roman"/>
                <w:b/>
                <w:bCs/>
                <w:sz w:val="24"/>
                <w:szCs w:val="24"/>
              </w:rPr>
            </w:pPr>
            <w:bookmarkStart w:id="412" w:name="_Toc94620144"/>
            <w:r w:rsidRPr="000D79E3">
              <w:rPr>
                <w:rFonts w:ascii="Times New Roman" w:hAnsi="Times New Roman"/>
                <w:b/>
                <w:bCs/>
                <w:sz w:val="24"/>
                <w:szCs w:val="24"/>
              </w:rPr>
              <w:t xml:space="preserve">Зав. </w:t>
            </w:r>
            <w:r w:rsidR="003B78AB" w:rsidRPr="000D79E3">
              <w:rPr>
                <w:rFonts w:ascii="Times New Roman" w:hAnsi="Times New Roman"/>
                <w:b/>
                <w:bCs/>
                <w:sz w:val="24"/>
                <w:szCs w:val="24"/>
              </w:rPr>
              <w:t>К</w:t>
            </w:r>
            <w:r w:rsidRPr="000D79E3">
              <w:rPr>
                <w:rFonts w:ascii="Times New Roman" w:hAnsi="Times New Roman"/>
                <w:b/>
                <w:bCs/>
                <w:sz w:val="24"/>
                <w:szCs w:val="24"/>
              </w:rPr>
              <w:t>афедрой</w:t>
            </w:r>
            <w:bookmarkEnd w:id="412"/>
          </w:p>
          <w:p w:rsidR="00A66A05" w:rsidRPr="000D79E3" w:rsidRDefault="00A66A05" w:rsidP="00A66A05">
            <w:pPr>
              <w:spacing w:after="0" w:line="240" w:lineRule="auto"/>
              <w:rPr>
                <w:rFonts w:ascii="Times New Roman" w:eastAsia="Calibri" w:hAnsi="Times New Roman"/>
                <w:sz w:val="24"/>
                <w:szCs w:val="24"/>
              </w:rPr>
            </w:pPr>
            <w:r w:rsidRPr="000D79E3">
              <w:rPr>
                <w:rFonts w:ascii="Times New Roman" w:eastAsia="SimSun" w:hAnsi="Times New Roman"/>
                <w:noProof/>
                <w:sz w:val="24"/>
                <w:szCs w:val="24"/>
              </w:rPr>
              <w:drawing>
                <wp:inline distT="0" distB="0" distL="0" distR="0" wp14:anchorId="07CAE80A" wp14:editId="0E347006">
                  <wp:extent cx="1295400" cy="485775"/>
                  <wp:effectExtent l="0" t="0" r="0" b="9525"/>
                  <wp:docPr id="228" name="Рисунок 134" descr="подпись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подпись 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295400" cy="485775"/>
                          </a:xfrm>
                          <a:prstGeom prst="rect">
                            <a:avLst/>
                          </a:prstGeom>
                          <a:noFill/>
                          <a:ln>
                            <a:noFill/>
                          </a:ln>
                        </pic:spPr>
                      </pic:pic>
                    </a:graphicData>
                  </a:graphic>
                </wp:inline>
              </w:drawing>
            </w:r>
          </w:p>
          <w:p w:rsidR="00A66A05" w:rsidRPr="000D79E3" w:rsidRDefault="00A66A05" w:rsidP="00A66A05">
            <w:pPr>
              <w:keepNext/>
              <w:keepLines/>
              <w:spacing w:after="0" w:line="240" w:lineRule="auto"/>
              <w:jc w:val="center"/>
              <w:outlineLvl w:val="2"/>
              <w:rPr>
                <w:rFonts w:ascii="Times New Roman" w:hAnsi="Times New Roman"/>
                <w:b/>
                <w:bCs/>
                <w:sz w:val="24"/>
                <w:szCs w:val="24"/>
              </w:rPr>
            </w:pPr>
            <w:bookmarkStart w:id="413" w:name="_Toc94620145"/>
            <w:r w:rsidRPr="000D79E3">
              <w:rPr>
                <w:rFonts w:ascii="Times New Roman" w:hAnsi="Times New Roman"/>
                <w:b/>
                <w:bCs/>
                <w:sz w:val="24"/>
                <w:szCs w:val="24"/>
              </w:rPr>
              <w:t>______________</w:t>
            </w:r>
            <w:bookmarkEnd w:id="413"/>
            <w:r w:rsidRPr="000D79E3">
              <w:rPr>
                <w:rFonts w:ascii="Times New Roman" w:hAnsi="Times New Roman"/>
                <w:b/>
                <w:bCs/>
                <w:sz w:val="24"/>
                <w:szCs w:val="24"/>
              </w:rPr>
              <w:t xml:space="preserve"> </w:t>
            </w:r>
          </w:p>
          <w:p w:rsidR="00A66A05" w:rsidRPr="000D79E3" w:rsidRDefault="00A66A05" w:rsidP="00A66A05">
            <w:pPr>
              <w:spacing w:after="0" w:line="240" w:lineRule="auto"/>
              <w:jc w:val="center"/>
              <w:rPr>
                <w:rFonts w:ascii="Times New Roman" w:eastAsia="Calibri" w:hAnsi="Times New Roman"/>
                <w:sz w:val="24"/>
                <w:szCs w:val="24"/>
              </w:rPr>
            </w:pPr>
            <w:proofErr w:type="spellStart"/>
            <w:r w:rsidRPr="000D79E3">
              <w:rPr>
                <w:rFonts w:ascii="Times New Roman" w:eastAsia="Calibri" w:hAnsi="Times New Roman"/>
                <w:sz w:val="24"/>
                <w:szCs w:val="24"/>
              </w:rPr>
              <w:t>Рачек</w:t>
            </w:r>
            <w:proofErr w:type="spellEnd"/>
            <w:r w:rsidRPr="000D79E3">
              <w:rPr>
                <w:rFonts w:ascii="Times New Roman" w:eastAsia="Calibri" w:hAnsi="Times New Roman"/>
                <w:sz w:val="24"/>
                <w:szCs w:val="24"/>
              </w:rPr>
              <w:t xml:space="preserve"> С.В.</w:t>
            </w:r>
          </w:p>
          <w:p w:rsidR="00A66A05" w:rsidRPr="000D79E3" w:rsidRDefault="00A66A05" w:rsidP="00A66A05">
            <w:pPr>
              <w:spacing w:after="0" w:line="240" w:lineRule="auto"/>
              <w:jc w:val="center"/>
              <w:rPr>
                <w:rFonts w:ascii="Times New Roman" w:eastAsia="Calibri" w:hAnsi="Times New Roman"/>
                <w:sz w:val="24"/>
                <w:szCs w:val="24"/>
              </w:rPr>
            </w:pPr>
          </w:p>
        </w:tc>
      </w:tr>
      <w:tr w:rsidR="00A66A05" w:rsidRPr="000D79E3" w:rsidTr="00A66A05">
        <w:tc>
          <w:tcPr>
            <w:tcW w:w="5000" w:type="pct"/>
            <w:gridSpan w:val="3"/>
            <w:tcBorders>
              <w:top w:val="single" w:sz="4" w:space="0" w:color="auto"/>
              <w:left w:val="single" w:sz="4" w:space="0" w:color="auto"/>
              <w:bottom w:val="single" w:sz="4" w:space="0" w:color="auto"/>
              <w:right w:val="single" w:sz="4" w:space="0" w:color="auto"/>
            </w:tcBorders>
          </w:tcPr>
          <w:p w:rsidR="00A66A05" w:rsidRPr="00AA0F45" w:rsidRDefault="00A66A05" w:rsidP="00A66A05">
            <w:pPr>
              <w:spacing w:after="0" w:line="240" w:lineRule="auto"/>
              <w:rPr>
                <w:rFonts w:ascii="Times New Roman" w:hAnsi="Times New Roman"/>
                <w:sz w:val="24"/>
                <w:szCs w:val="24"/>
              </w:rPr>
            </w:pPr>
            <w:r w:rsidRPr="00AA0F45">
              <w:rPr>
                <w:rFonts w:ascii="Times New Roman" w:eastAsia="Calibri" w:hAnsi="Times New Roman"/>
                <w:color w:val="000000"/>
                <w:sz w:val="24"/>
                <w:szCs w:val="24"/>
              </w:rPr>
              <w:t xml:space="preserve">1. </w:t>
            </w:r>
            <w:r w:rsidR="003B78AB" w:rsidRPr="00863E20">
              <w:rPr>
                <w:rFonts w:ascii="Times New Roman" w:hAnsi="Times New Roman"/>
                <w:sz w:val="24"/>
                <w:szCs w:val="24"/>
              </w:rPr>
              <w:t>Методы определения сметной стоимости строительства</w:t>
            </w:r>
            <w:r>
              <w:rPr>
                <w:rFonts w:ascii="Times New Roman" w:hAnsi="Times New Roman"/>
                <w:sz w:val="24"/>
                <w:szCs w:val="24"/>
              </w:rPr>
              <w:t>.</w:t>
            </w:r>
          </w:p>
        </w:tc>
      </w:tr>
      <w:tr w:rsidR="003B78AB" w:rsidRPr="000D79E3" w:rsidTr="00A66A05">
        <w:tc>
          <w:tcPr>
            <w:tcW w:w="5000" w:type="pct"/>
            <w:gridSpan w:val="3"/>
            <w:tcBorders>
              <w:top w:val="single" w:sz="4" w:space="0" w:color="auto"/>
              <w:left w:val="single" w:sz="4" w:space="0" w:color="auto"/>
              <w:bottom w:val="single" w:sz="4" w:space="0" w:color="auto"/>
              <w:right w:val="single" w:sz="4" w:space="0" w:color="auto"/>
            </w:tcBorders>
          </w:tcPr>
          <w:p w:rsidR="003B78AB" w:rsidRPr="00AA0F45" w:rsidRDefault="003B78AB" w:rsidP="00A66A05">
            <w:pPr>
              <w:spacing w:after="0" w:line="240" w:lineRule="auto"/>
              <w:rPr>
                <w:rFonts w:ascii="Times New Roman" w:eastAsia="Calibri" w:hAnsi="Times New Roman"/>
                <w:color w:val="000000"/>
                <w:sz w:val="24"/>
                <w:szCs w:val="24"/>
              </w:rPr>
            </w:pPr>
            <w:r>
              <w:rPr>
                <w:rFonts w:ascii="Times New Roman" w:eastAsia="Calibri" w:hAnsi="Times New Roman"/>
                <w:color w:val="000000"/>
                <w:sz w:val="24"/>
                <w:szCs w:val="24"/>
              </w:rPr>
              <w:t xml:space="preserve">2. </w:t>
            </w:r>
            <w:r w:rsidRPr="00863E20">
              <w:rPr>
                <w:rFonts w:ascii="Times New Roman" w:hAnsi="Times New Roman"/>
                <w:sz w:val="24"/>
                <w:szCs w:val="24"/>
              </w:rPr>
              <w:t>Методика определения стоимости проектных работ в зависимости от натуральных показателей объектов проектирования</w:t>
            </w:r>
            <w:r>
              <w:rPr>
                <w:rFonts w:ascii="Times New Roman" w:hAnsi="Times New Roman"/>
                <w:sz w:val="24"/>
                <w:szCs w:val="24"/>
              </w:rPr>
              <w:t>.</w:t>
            </w:r>
          </w:p>
        </w:tc>
      </w:tr>
      <w:tr w:rsidR="00A66A05" w:rsidRPr="000D79E3" w:rsidTr="00A66A05">
        <w:tc>
          <w:tcPr>
            <w:tcW w:w="5000" w:type="pct"/>
            <w:gridSpan w:val="3"/>
            <w:tcBorders>
              <w:top w:val="single" w:sz="4" w:space="0" w:color="auto"/>
              <w:left w:val="single" w:sz="4" w:space="0" w:color="auto"/>
              <w:bottom w:val="single" w:sz="4" w:space="0" w:color="auto"/>
              <w:right w:val="single" w:sz="4" w:space="0" w:color="auto"/>
            </w:tcBorders>
          </w:tcPr>
          <w:p w:rsidR="00A66A05" w:rsidRPr="000D79E3" w:rsidRDefault="003B78AB" w:rsidP="00A66A05">
            <w:pPr>
              <w:spacing w:after="0" w:line="240" w:lineRule="auto"/>
              <w:rPr>
                <w:rFonts w:ascii="Times New Roman" w:eastAsia="Calibri" w:hAnsi="Times New Roman"/>
                <w:color w:val="000000"/>
                <w:sz w:val="24"/>
                <w:szCs w:val="24"/>
              </w:rPr>
            </w:pPr>
            <w:r>
              <w:rPr>
                <w:rFonts w:ascii="Times New Roman" w:eastAsia="Calibri" w:hAnsi="Times New Roman"/>
                <w:color w:val="000000"/>
                <w:sz w:val="24"/>
                <w:szCs w:val="24"/>
              </w:rPr>
              <w:t>3</w:t>
            </w:r>
            <w:r w:rsidR="00A66A05" w:rsidRPr="000D79E3">
              <w:rPr>
                <w:rFonts w:ascii="Times New Roman" w:eastAsia="Calibri" w:hAnsi="Times New Roman"/>
                <w:color w:val="000000"/>
                <w:sz w:val="24"/>
                <w:szCs w:val="24"/>
              </w:rPr>
              <w:t xml:space="preserve">. </w:t>
            </w:r>
            <w:r w:rsidR="00A66A05">
              <w:rPr>
                <w:rFonts w:ascii="Times New Roman" w:eastAsia="Calibri" w:hAnsi="Times New Roman"/>
                <w:sz w:val="24"/>
                <w:szCs w:val="24"/>
              </w:rPr>
              <w:t>Типовое п</w:t>
            </w:r>
            <w:r w:rsidR="00A66A05" w:rsidRPr="000D79E3">
              <w:rPr>
                <w:rFonts w:ascii="Times New Roman" w:eastAsia="Calibri" w:hAnsi="Times New Roman"/>
                <w:sz w:val="24"/>
                <w:szCs w:val="24"/>
              </w:rPr>
              <w:t>рактическое задание.</w:t>
            </w:r>
          </w:p>
        </w:tc>
      </w:tr>
    </w:tbl>
    <w:p w:rsidR="00A66A05" w:rsidRPr="000D79E3" w:rsidRDefault="00A66A05" w:rsidP="00A66A05">
      <w:pPr>
        <w:autoSpaceDE w:val="0"/>
        <w:autoSpaceDN w:val="0"/>
        <w:adjustRightInd w:val="0"/>
        <w:spacing w:after="0" w:line="240" w:lineRule="auto"/>
        <w:ind w:firstLine="709"/>
        <w:jc w:val="both"/>
        <w:rPr>
          <w:rFonts w:ascii="Times New Roman" w:eastAsia="Calibri" w:hAnsi="Times New Roman"/>
          <w:i/>
          <w:sz w:val="24"/>
          <w:szCs w:val="24"/>
        </w:rPr>
      </w:pPr>
    </w:p>
    <w:p w:rsidR="003B78AB" w:rsidRPr="003B78AB" w:rsidRDefault="00A66A05" w:rsidP="003B78AB">
      <w:pPr>
        <w:autoSpaceDE w:val="0"/>
        <w:autoSpaceDN w:val="0"/>
        <w:adjustRightInd w:val="0"/>
        <w:spacing w:after="0" w:line="240" w:lineRule="auto"/>
        <w:ind w:firstLine="709"/>
        <w:jc w:val="both"/>
        <w:rPr>
          <w:rFonts w:ascii="Times New Roman" w:eastAsia="Calibri" w:hAnsi="Times New Roman"/>
          <w:i/>
          <w:sz w:val="24"/>
          <w:szCs w:val="24"/>
        </w:rPr>
      </w:pPr>
      <w:r w:rsidRPr="000D79E3">
        <w:rPr>
          <w:rFonts w:ascii="Times New Roman" w:eastAsia="Calibri" w:hAnsi="Times New Roman"/>
          <w:i/>
          <w:sz w:val="24"/>
          <w:szCs w:val="24"/>
        </w:rPr>
        <w:t>3.4 Типовое практическое задание</w:t>
      </w:r>
    </w:p>
    <w:p w:rsidR="003B78AB" w:rsidRPr="0094444D" w:rsidRDefault="003B78AB" w:rsidP="003B78AB">
      <w:pPr>
        <w:spacing w:after="0" w:line="240" w:lineRule="auto"/>
        <w:ind w:firstLine="709"/>
        <w:jc w:val="both"/>
        <w:rPr>
          <w:rFonts w:ascii="Times New Roman" w:hAnsi="Times New Roman"/>
          <w:sz w:val="24"/>
          <w:szCs w:val="24"/>
        </w:rPr>
      </w:pPr>
      <w:r w:rsidRPr="0094444D">
        <w:rPr>
          <w:rFonts w:ascii="Times New Roman" w:hAnsi="Times New Roman"/>
          <w:sz w:val="24"/>
          <w:szCs w:val="24"/>
        </w:rPr>
        <w:t>Выбрать оптимальный вариант РЦ из двух вариантов по критерию минимального значения суммарного объема грузоперевозок до каждого клиента. Нанести в системе координат месторасположение поставщиков, потребителей и РЦ.</w:t>
      </w:r>
    </w:p>
    <w:tbl>
      <w:tblPr>
        <w:tblW w:w="8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534"/>
        <w:gridCol w:w="2110"/>
        <w:gridCol w:w="2128"/>
        <w:gridCol w:w="1862"/>
      </w:tblGrid>
      <w:tr w:rsidR="003B78AB" w:rsidRPr="0094444D" w:rsidTr="003B78AB">
        <w:trPr>
          <w:trHeight w:val="378"/>
        </w:trPr>
        <w:tc>
          <w:tcPr>
            <w:tcW w:w="2534" w:type="dxa"/>
          </w:tcPr>
          <w:p w:rsidR="003B78AB" w:rsidRPr="0094444D" w:rsidRDefault="003B78AB" w:rsidP="003B78AB">
            <w:pPr>
              <w:spacing w:after="0" w:line="240" w:lineRule="auto"/>
              <w:jc w:val="center"/>
              <w:rPr>
                <w:rFonts w:ascii="Times New Roman" w:hAnsi="Times New Roman"/>
                <w:sz w:val="24"/>
                <w:szCs w:val="24"/>
              </w:rPr>
            </w:pPr>
            <w:r w:rsidRPr="0094444D">
              <w:rPr>
                <w:rFonts w:ascii="Times New Roman" w:hAnsi="Times New Roman"/>
                <w:sz w:val="24"/>
                <w:szCs w:val="24"/>
              </w:rPr>
              <w:t>Пункт</w:t>
            </w:r>
          </w:p>
        </w:tc>
        <w:tc>
          <w:tcPr>
            <w:tcW w:w="2110" w:type="dxa"/>
          </w:tcPr>
          <w:p w:rsidR="003B78AB" w:rsidRPr="0094444D" w:rsidRDefault="003B78AB" w:rsidP="003B78AB">
            <w:pPr>
              <w:spacing w:after="0" w:line="240" w:lineRule="auto"/>
              <w:jc w:val="center"/>
              <w:rPr>
                <w:rFonts w:ascii="Times New Roman" w:hAnsi="Times New Roman"/>
                <w:sz w:val="24"/>
                <w:szCs w:val="24"/>
              </w:rPr>
            </w:pPr>
            <w:r w:rsidRPr="0094444D">
              <w:rPr>
                <w:rFonts w:ascii="Times New Roman" w:hAnsi="Times New Roman"/>
                <w:sz w:val="24"/>
                <w:szCs w:val="24"/>
              </w:rPr>
              <w:t>Координата Х</w:t>
            </w:r>
          </w:p>
        </w:tc>
        <w:tc>
          <w:tcPr>
            <w:tcW w:w="2128" w:type="dxa"/>
          </w:tcPr>
          <w:p w:rsidR="003B78AB" w:rsidRPr="0094444D" w:rsidRDefault="003B78AB" w:rsidP="003B78AB">
            <w:pPr>
              <w:spacing w:after="0" w:line="240" w:lineRule="auto"/>
              <w:jc w:val="center"/>
              <w:rPr>
                <w:rFonts w:ascii="Times New Roman" w:hAnsi="Times New Roman"/>
                <w:sz w:val="24"/>
                <w:szCs w:val="24"/>
              </w:rPr>
            </w:pPr>
            <w:r w:rsidRPr="0094444D">
              <w:rPr>
                <w:rFonts w:ascii="Times New Roman" w:hAnsi="Times New Roman"/>
                <w:sz w:val="24"/>
                <w:szCs w:val="24"/>
              </w:rPr>
              <w:t>Координата У</w:t>
            </w:r>
          </w:p>
        </w:tc>
        <w:tc>
          <w:tcPr>
            <w:tcW w:w="1862" w:type="dxa"/>
          </w:tcPr>
          <w:p w:rsidR="003B78AB" w:rsidRPr="0094444D" w:rsidRDefault="003B78AB" w:rsidP="003B78AB">
            <w:pPr>
              <w:spacing w:after="0" w:line="240" w:lineRule="auto"/>
              <w:jc w:val="center"/>
              <w:rPr>
                <w:rFonts w:ascii="Times New Roman" w:hAnsi="Times New Roman"/>
                <w:sz w:val="24"/>
                <w:szCs w:val="24"/>
              </w:rPr>
            </w:pPr>
            <w:r w:rsidRPr="0094444D">
              <w:rPr>
                <w:rFonts w:ascii="Times New Roman" w:hAnsi="Times New Roman"/>
                <w:sz w:val="24"/>
                <w:szCs w:val="24"/>
              </w:rPr>
              <w:t>Масса груза, т</w:t>
            </w:r>
          </w:p>
        </w:tc>
      </w:tr>
      <w:tr w:rsidR="003B78AB" w:rsidRPr="0094444D" w:rsidTr="003B78AB">
        <w:tc>
          <w:tcPr>
            <w:tcW w:w="2534" w:type="dxa"/>
          </w:tcPr>
          <w:p w:rsidR="003B78AB" w:rsidRPr="0094444D" w:rsidRDefault="003B78AB" w:rsidP="003B78AB">
            <w:pPr>
              <w:spacing w:after="0" w:line="240" w:lineRule="auto"/>
              <w:jc w:val="both"/>
              <w:rPr>
                <w:rFonts w:ascii="Times New Roman" w:hAnsi="Times New Roman"/>
                <w:sz w:val="24"/>
                <w:szCs w:val="24"/>
              </w:rPr>
            </w:pPr>
            <w:r w:rsidRPr="0094444D">
              <w:rPr>
                <w:rFonts w:ascii="Times New Roman" w:hAnsi="Times New Roman"/>
                <w:sz w:val="24"/>
                <w:szCs w:val="24"/>
              </w:rPr>
              <w:t>Вариант РЦ 1</w:t>
            </w:r>
          </w:p>
        </w:tc>
        <w:tc>
          <w:tcPr>
            <w:tcW w:w="2110" w:type="dxa"/>
          </w:tcPr>
          <w:p w:rsidR="003B78AB" w:rsidRPr="0094444D" w:rsidRDefault="003B78AB" w:rsidP="003B78AB">
            <w:pPr>
              <w:spacing w:after="0" w:line="240" w:lineRule="auto"/>
              <w:jc w:val="center"/>
              <w:rPr>
                <w:rFonts w:ascii="Times New Roman" w:hAnsi="Times New Roman"/>
                <w:sz w:val="24"/>
                <w:szCs w:val="24"/>
              </w:rPr>
            </w:pPr>
            <w:r w:rsidRPr="0094444D">
              <w:rPr>
                <w:rFonts w:ascii="Times New Roman" w:hAnsi="Times New Roman"/>
                <w:sz w:val="24"/>
                <w:szCs w:val="24"/>
              </w:rPr>
              <w:t>55</w:t>
            </w:r>
          </w:p>
        </w:tc>
        <w:tc>
          <w:tcPr>
            <w:tcW w:w="2128" w:type="dxa"/>
          </w:tcPr>
          <w:p w:rsidR="003B78AB" w:rsidRPr="0094444D" w:rsidRDefault="003B78AB" w:rsidP="003B78AB">
            <w:pPr>
              <w:spacing w:after="0" w:line="240" w:lineRule="auto"/>
              <w:jc w:val="center"/>
              <w:rPr>
                <w:rFonts w:ascii="Times New Roman" w:hAnsi="Times New Roman"/>
                <w:sz w:val="24"/>
                <w:szCs w:val="24"/>
              </w:rPr>
            </w:pPr>
            <w:r w:rsidRPr="0094444D">
              <w:rPr>
                <w:rFonts w:ascii="Times New Roman" w:hAnsi="Times New Roman"/>
                <w:sz w:val="24"/>
                <w:szCs w:val="24"/>
              </w:rPr>
              <w:t>90</w:t>
            </w:r>
          </w:p>
        </w:tc>
        <w:tc>
          <w:tcPr>
            <w:tcW w:w="1862" w:type="dxa"/>
          </w:tcPr>
          <w:p w:rsidR="003B78AB" w:rsidRPr="0094444D" w:rsidRDefault="003B78AB" w:rsidP="003B78AB">
            <w:pPr>
              <w:spacing w:after="0" w:line="240" w:lineRule="auto"/>
              <w:jc w:val="center"/>
              <w:rPr>
                <w:rFonts w:ascii="Times New Roman" w:hAnsi="Times New Roman"/>
                <w:sz w:val="24"/>
                <w:szCs w:val="24"/>
              </w:rPr>
            </w:pPr>
          </w:p>
        </w:tc>
      </w:tr>
      <w:tr w:rsidR="003B78AB" w:rsidRPr="0094444D" w:rsidTr="003B78AB">
        <w:tc>
          <w:tcPr>
            <w:tcW w:w="2534" w:type="dxa"/>
          </w:tcPr>
          <w:p w:rsidR="003B78AB" w:rsidRPr="0094444D" w:rsidRDefault="003B78AB" w:rsidP="003B78AB">
            <w:pPr>
              <w:spacing w:after="0" w:line="240" w:lineRule="auto"/>
              <w:jc w:val="both"/>
              <w:rPr>
                <w:rFonts w:ascii="Times New Roman" w:hAnsi="Times New Roman"/>
                <w:sz w:val="24"/>
                <w:szCs w:val="24"/>
              </w:rPr>
            </w:pPr>
            <w:r w:rsidRPr="0094444D">
              <w:rPr>
                <w:rFonts w:ascii="Times New Roman" w:hAnsi="Times New Roman"/>
                <w:sz w:val="24"/>
                <w:szCs w:val="24"/>
              </w:rPr>
              <w:t>Вариант РЦ 2</w:t>
            </w:r>
          </w:p>
        </w:tc>
        <w:tc>
          <w:tcPr>
            <w:tcW w:w="2110" w:type="dxa"/>
          </w:tcPr>
          <w:p w:rsidR="003B78AB" w:rsidRPr="0094444D" w:rsidRDefault="003B78AB" w:rsidP="003B78AB">
            <w:pPr>
              <w:spacing w:after="0" w:line="240" w:lineRule="auto"/>
              <w:jc w:val="center"/>
              <w:rPr>
                <w:rFonts w:ascii="Times New Roman" w:hAnsi="Times New Roman"/>
                <w:sz w:val="24"/>
                <w:szCs w:val="24"/>
              </w:rPr>
            </w:pPr>
            <w:r w:rsidRPr="0094444D">
              <w:rPr>
                <w:rFonts w:ascii="Times New Roman" w:hAnsi="Times New Roman"/>
                <w:sz w:val="24"/>
                <w:szCs w:val="24"/>
              </w:rPr>
              <w:t>12</w:t>
            </w:r>
          </w:p>
        </w:tc>
        <w:tc>
          <w:tcPr>
            <w:tcW w:w="2128" w:type="dxa"/>
          </w:tcPr>
          <w:p w:rsidR="003B78AB" w:rsidRPr="0094444D" w:rsidRDefault="003B78AB" w:rsidP="003B78AB">
            <w:pPr>
              <w:spacing w:after="0" w:line="240" w:lineRule="auto"/>
              <w:jc w:val="center"/>
              <w:rPr>
                <w:rFonts w:ascii="Times New Roman" w:hAnsi="Times New Roman"/>
                <w:sz w:val="24"/>
                <w:szCs w:val="24"/>
              </w:rPr>
            </w:pPr>
            <w:r w:rsidRPr="0094444D">
              <w:rPr>
                <w:rFonts w:ascii="Times New Roman" w:hAnsi="Times New Roman"/>
                <w:sz w:val="24"/>
                <w:szCs w:val="24"/>
              </w:rPr>
              <w:t>8</w:t>
            </w:r>
          </w:p>
        </w:tc>
        <w:tc>
          <w:tcPr>
            <w:tcW w:w="1862" w:type="dxa"/>
          </w:tcPr>
          <w:p w:rsidR="003B78AB" w:rsidRPr="0094444D" w:rsidRDefault="003B78AB" w:rsidP="003B78AB">
            <w:pPr>
              <w:spacing w:after="0" w:line="240" w:lineRule="auto"/>
              <w:jc w:val="center"/>
              <w:rPr>
                <w:rFonts w:ascii="Times New Roman" w:hAnsi="Times New Roman"/>
                <w:sz w:val="24"/>
                <w:szCs w:val="24"/>
              </w:rPr>
            </w:pPr>
          </w:p>
        </w:tc>
      </w:tr>
      <w:tr w:rsidR="003B78AB" w:rsidRPr="0094444D" w:rsidTr="003B78AB">
        <w:tc>
          <w:tcPr>
            <w:tcW w:w="2534" w:type="dxa"/>
            <w:tcBorders>
              <w:bottom w:val="single" w:sz="18" w:space="0" w:color="auto"/>
            </w:tcBorders>
          </w:tcPr>
          <w:p w:rsidR="003B78AB" w:rsidRPr="0094444D" w:rsidRDefault="003B78AB" w:rsidP="003B78AB">
            <w:pPr>
              <w:spacing w:after="0" w:line="240" w:lineRule="auto"/>
              <w:jc w:val="both"/>
              <w:rPr>
                <w:rFonts w:ascii="Times New Roman" w:hAnsi="Times New Roman"/>
                <w:sz w:val="24"/>
                <w:szCs w:val="24"/>
              </w:rPr>
            </w:pPr>
            <w:r w:rsidRPr="0094444D">
              <w:rPr>
                <w:rFonts w:ascii="Times New Roman" w:hAnsi="Times New Roman"/>
                <w:sz w:val="24"/>
                <w:szCs w:val="24"/>
              </w:rPr>
              <w:t>Вариант РЦ 3</w:t>
            </w:r>
          </w:p>
        </w:tc>
        <w:tc>
          <w:tcPr>
            <w:tcW w:w="2110" w:type="dxa"/>
            <w:tcBorders>
              <w:bottom w:val="single" w:sz="18" w:space="0" w:color="auto"/>
            </w:tcBorders>
          </w:tcPr>
          <w:p w:rsidR="003B78AB" w:rsidRPr="0094444D" w:rsidRDefault="003B78AB" w:rsidP="003B78AB">
            <w:pPr>
              <w:spacing w:after="0" w:line="240" w:lineRule="auto"/>
              <w:jc w:val="center"/>
              <w:rPr>
                <w:rFonts w:ascii="Times New Roman" w:hAnsi="Times New Roman"/>
                <w:sz w:val="24"/>
                <w:szCs w:val="24"/>
              </w:rPr>
            </w:pPr>
            <w:r w:rsidRPr="0094444D">
              <w:rPr>
                <w:rFonts w:ascii="Times New Roman" w:hAnsi="Times New Roman"/>
                <w:sz w:val="24"/>
                <w:szCs w:val="24"/>
              </w:rPr>
              <w:t>10</w:t>
            </w:r>
          </w:p>
        </w:tc>
        <w:tc>
          <w:tcPr>
            <w:tcW w:w="2128" w:type="dxa"/>
            <w:tcBorders>
              <w:bottom w:val="single" w:sz="18" w:space="0" w:color="auto"/>
            </w:tcBorders>
          </w:tcPr>
          <w:p w:rsidR="003B78AB" w:rsidRPr="0094444D" w:rsidRDefault="003B78AB" w:rsidP="003B78AB">
            <w:pPr>
              <w:spacing w:after="0" w:line="240" w:lineRule="auto"/>
              <w:jc w:val="center"/>
              <w:rPr>
                <w:rFonts w:ascii="Times New Roman" w:hAnsi="Times New Roman"/>
                <w:sz w:val="24"/>
                <w:szCs w:val="24"/>
              </w:rPr>
            </w:pPr>
            <w:r w:rsidRPr="0094444D">
              <w:rPr>
                <w:rFonts w:ascii="Times New Roman" w:hAnsi="Times New Roman"/>
                <w:sz w:val="24"/>
                <w:szCs w:val="24"/>
              </w:rPr>
              <w:t>76</w:t>
            </w:r>
          </w:p>
        </w:tc>
        <w:tc>
          <w:tcPr>
            <w:tcW w:w="1862" w:type="dxa"/>
            <w:tcBorders>
              <w:bottom w:val="single" w:sz="18" w:space="0" w:color="auto"/>
            </w:tcBorders>
          </w:tcPr>
          <w:p w:rsidR="003B78AB" w:rsidRPr="0094444D" w:rsidRDefault="003B78AB" w:rsidP="003B78AB">
            <w:pPr>
              <w:spacing w:after="0" w:line="240" w:lineRule="auto"/>
              <w:jc w:val="center"/>
              <w:rPr>
                <w:rFonts w:ascii="Times New Roman" w:hAnsi="Times New Roman"/>
                <w:sz w:val="24"/>
                <w:szCs w:val="24"/>
              </w:rPr>
            </w:pPr>
          </w:p>
        </w:tc>
      </w:tr>
      <w:tr w:rsidR="003B78AB" w:rsidRPr="0094444D" w:rsidTr="003B78AB">
        <w:tc>
          <w:tcPr>
            <w:tcW w:w="2534" w:type="dxa"/>
            <w:tcBorders>
              <w:top w:val="single" w:sz="18" w:space="0" w:color="auto"/>
            </w:tcBorders>
          </w:tcPr>
          <w:p w:rsidR="003B78AB" w:rsidRPr="0094444D" w:rsidRDefault="003B78AB" w:rsidP="003B78AB">
            <w:pPr>
              <w:spacing w:after="0" w:line="240" w:lineRule="auto"/>
              <w:jc w:val="both"/>
              <w:rPr>
                <w:rFonts w:ascii="Times New Roman" w:hAnsi="Times New Roman"/>
                <w:sz w:val="24"/>
                <w:szCs w:val="24"/>
              </w:rPr>
            </w:pPr>
            <w:r w:rsidRPr="0094444D">
              <w:rPr>
                <w:rFonts w:ascii="Times New Roman" w:hAnsi="Times New Roman"/>
                <w:sz w:val="24"/>
                <w:szCs w:val="24"/>
              </w:rPr>
              <w:t>Потребитель 1</w:t>
            </w:r>
          </w:p>
        </w:tc>
        <w:tc>
          <w:tcPr>
            <w:tcW w:w="2110" w:type="dxa"/>
            <w:tcBorders>
              <w:top w:val="single" w:sz="18" w:space="0" w:color="auto"/>
            </w:tcBorders>
          </w:tcPr>
          <w:p w:rsidR="003B78AB" w:rsidRPr="0094444D" w:rsidRDefault="003B78AB" w:rsidP="003B78AB">
            <w:pPr>
              <w:spacing w:after="0" w:line="240" w:lineRule="auto"/>
              <w:jc w:val="center"/>
              <w:rPr>
                <w:rFonts w:ascii="Times New Roman" w:hAnsi="Times New Roman"/>
                <w:sz w:val="24"/>
                <w:szCs w:val="24"/>
              </w:rPr>
            </w:pPr>
            <w:r w:rsidRPr="0094444D">
              <w:rPr>
                <w:rFonts w:ascii="Times New Roman" w:hAnsi="Times New Roman"/>
                <w:sz w:val="24"/>
                <w:szCs w:val="24"/>
              </w:rPr>
              <w:t>15</w:t>
            </w:r>
          </w:p>
        </w:tc>
        <w:tc>
          <w:tcPr>
            <w:tcW w:w="2128" w:type="dxa"/>
            <w:tcBorders>
              <w:top w:val="single" w:sz="18" w:space="0" w:color="auto"/>
            </w:tcBorders>
          </w:tcPr>
          <w:p w:rsidR="003B78AB" w:rsidRPr="0094444D" w:rsidRDefault="003B78AB" w:rsidP="003B78AB">
            <w:pPr>
              <w:spacing w:after="0" w:line="240" w:lineRule="auto"/>
              <w:jc w:val="center"/>
              <w:rPr>
                <w:rFonts w:ascii="Times New Roman" w:hAnsi="Times New Roman"/>
                <w:sz w:val="24"/>
                <w:szCs w:val="24"/>
              </w:rPr>
            </w:pPr>
            <w:r w:rsidRPr="0094444D">
              <w:rPr>
                <w:rFonts w:ascii="Times New Roman" w:hAnsi="Times New Roman"/>
                <w:sz w:val="24"/>
                <w:szCs w:val="24"/>
              </w:rPr>
              <w:t>53</w:t>
            </w:r>
          </w:p>
        </w:tc>
        <w:tc>
          <w:tcPr>
            <w:tcW w:w="1862" w:type="dxa"/>
            <w:tcBorders>
              <w:top w:val="single" w:sz="18" w:space="0" w:color="auto"/>
            </w:tcBorders>
          </w:tcPr>
          <w:p w:rsidR="003B78AB" w:rsidRPr="0094444D" w:rsidRDefault="003B78AB" w:rsidP="003B78AB">
            <w:pPr>
              <w:spacing w:after="0" w:line="240" w:lineRule="auto"/>
              <w:jc w:val="center"/>
              <w:rPr>
                <w:rFonts w:ascii="Times New Roman" w:hAnsi="Times New Roman"/>
                <w:sz w:val="24"/>
                <w:szCs w:val="24"/>
              </w:rPr>
            </w:pPr>
            <w:r w:rsidRPr="0094444D">
              <w:rPr>
                <w:rFonts w:ascii="Times New Roman" w:hAnsi="Times New Roman"/>
                <w:sz w:val="24"/>
                <w:szCs w:val="24"/>
              </w:rPr>
              <w:t>160</w:t>
            </w:r>
          </w:p>
        </w:tc>
      </w:tr>
      <w:tr w:rsidR="003B78AB" w:rsidRPr="0094444D" w:rsidTr="003B78AB">
        <w:tc>
          <w:tcPr>
            <w:tcW w:w="2534" w:type="dxa"/>
          </w:tcPr>
          <w:p w:rsidR="003B78AB" w:rsidRPr="0094444D" w:rsidRDefault="003B78AB" w:rsidP="003B78AB">
            <w:pPr>
              <w:spacing w:after="0" w:line="240" w:lineRule="auto"/>
              <w:jc w:val="both"/>
              <w:rPr>
                <w:rFonts w:ascii="Times New Roman" w:hAnsi="Times New Roman"/>
                <w:sz w:val="24"/>
                <w:szCs w:val="24"/>
              </w:rPr>
            </w:pPr>
            <w:r w:rsidRPr="0094444D">
              <w:rPr>
                <w:rFonts w:ascii="Times New Roman" w:hAnsi="Times New Roman"/>
                <w:sz w:val="24"/>
                <w:szCs w:val="24"/>
              </w:rPr>
              <w:t>Потребитель 2</w:t>
            </w:r>
          </w:p>
        </w:tc>
        <w:tc>
          <w:tcPr>
            <w:tcW w:w="2110" w:type="dxa"/>
          </w:tcPr>
          <w:p w:rsidR="003B78AB" w:rsidRPr="0094444D" w:rsidRDefault="003B78AB" w:rsidP="003B78AB">
            <w:pPr>
              <w:spacing w:after="0" w:line="240" w:lineRule="auto"/>
              <w:jc w:val="center"/>
              <w:rPr>
                <w:rFonts w:ascii="Times New Roman" w:hAnsi="Times New Roman"/>
                <w:sz w:val="24"/>
                <w:szCs w:val="24"/>
              </w:rPr>
            </w:pPr>
            <w:r w:rsidRPr="0094444D">
              <w:rPr>
                <w:rFonts w:ascii="Times New Roman" w:hAnsi="Times New Roman"/>
                <w:sz w:val="24"/>
                <w:szCs w:val="24"/>
              </w:rPr>
              <w:t>98</w:t>
            </w:r>
          </w:p>
        </w:tc>
        <w:tc>
          <w:tcPr>
            <w:tcW w:w="2128" w:type="dxa"/>
          </w:tcPr>
          <w:p w:rsidR="003B78AB" w:rsidRPr="0094444D" w:rsidRDefault="003B78AB" w:rsidP="003B78AB">
            <w:pPr>
              <w:spacing w:after="0" w:line="240" w:lineRule="auto"/>
              <w:jc w:val="center"/>
              <w:rPr>
                <w:rFonts w:ascii="Times New Roman" w:hAnsi="Times New Roman"/>
                <w:sz w:val="24"/>
                <w:szCs w:val="24"/>
              </w:rPr>
            </w:pPr>
            <w:r w:rsidRPr="0094444D">
              <w:rPr>
                <w:rFonts w:ascii="Times New Roman" w:hAnsi="Times New Roman"/>
                <w:sz w:val="24"/>
                <w:szCs w:val="24"/>
              </w:rPr>
              <w:t>93</w:t>
            </w:r>
          </w:p>
        </w:tc>
        <w:tc>
          <w:tcPr>
            <w:tcW w:w="1862" w:type="dxa"/>
          </w:tcPr>
          <w:p w:rsidR="003B78AB" w:rsidRPr="0094444D" w:rsidRDefault="003B78AB" w:rsidP="003B78AB">
            <w:pPr>
              <w:spacing w:after="0" w:line="240" w:lineRule="auto"/>
              <w:jc w:val="center"/>
              <w:rPr>
                <w:rFonts w:ascii="Times New Roman" w:hAnsi="Times New Roman"/>
                <w:sz w:val="24"/>
                <w:szCs w:val="24"/>
              </w:rPr>
            </w:pPr>
            <w:r w:rsidRPr="0094444D">
              <w:rPr>
                <w:rFonts w:ascii="Times New Roman" w:hAnsi="Times New Roman"/>
                <w:sz w:val="24"/>
                <w:szCs w:val="24"/>
              </w:rPr>
              <w:t>125</w:t>
            </w:r>
          </w:p>
        </w:tc>
      </w:tr>
      <w:tr w:rsidR="003B78AB" w:rsidRPr="0094444D" w:rsidTr="003B78AB">
        <w:tc>
          <w:tcPr>
            <w:tcW w:w="2534" w:type="dxa"/>
          </w:tcPr>
          <w:p w:rsidR="003B78AB" w:rsidRPr="0094444D" w:rsidRDefault="003B78AB" w:rsidP="003B78AB">
            <w:pPr>
              <w:spacing w:after="0" w:line="240" w:lineRule="auto"/>
              <w:jc w:val="both"/>
              <w:rPr>
                <w:rFonts w:ascii="Times New Roman" w:hAnsi="Times New Roman"/>
                <w:sz w:val="24"/>
                <w:szCs w:val="24"/>
              </w:rPr>
            </w:pPr>
            <w:r w:rsidRPr="0094444D">
              <w:rPr>
                <w:rFonts w:ascii="Times New Roman" w:hAnsi="Times New Roman"/>
                <w:sz w:val="24"/>
                <w:szCs w:val="24"/>
              </w:rPr>
              <w:t>Потребитель 3</w:t>
            </w:r>
          </w:p>
        </w:tc>
        <w:tc>
          <w:tcPr>
            <w:tcW w:w="2110" w:type="dxa"/>
          </w:tcPr>
          <w:p w:rsidR="003B78AB" w:rsidRPr="0094444D" w:rsidRDefault="003B78AB" w:rsidP="003B78AB">
            <w:pPr>
              <w:spacing w:after="0" w:line="240" w:lineRule="auto"/>
              <w:jc w:val="center"/>
              <w:rPr>
                <w:rFonts w:ascii="Times New Roman" w:hAnsi="Times New Roman"/>
                <w:sz w:val="24"/>
                <w:szCs w:val="24"/>
              </w:rPr>
            </w:pPr>
            <w:r w:rsidRPr="0094444D">
              <w:rPr>
                <w:rFonts w:ascii="Times New Roman" w:hAnsi="Times New Roman"/>
                <w:sz w:val="24"/>
                <w:szCs w:val="24"/>
              </w:rPr>
              <w:t>64</w:t>
            </w:r>
          </w:p>
        </w:tc>
        <w:tc>
          <w:tcPr>
            <w:tcW w:w="2128" w:type="dxa"/>
          </w:tcPr>
          <w:p w:rsidR="003B78AB" w:rsidRPr="0094444D" w:rsidRDefault="003B78AB" w:rsidP="003B78AB">
            <w:pPr>
              <w:spacing w:after="0" w:line="240" w:lineRule="auto"/>
              <w:jc w:val="center"/>
              <w:rPr>
                <w:rFonts w:ascii="Times New Roman" w:hAnsi="Times New Roman"/>
                <w:sz w:val="24"/>
                <w:szCs w:val="24"/>
              </w:rPr>
            </w:pPr>
            <w:r w:rsidRPr="0094444D">
              <w:rPr>
                <w:rFonts w:ascii="Times New Roman" w:hAnsi="Times New Roman"/>
                <w:sz w:val="24"/>
                <w:szCs w:val="24"/>
              </w:rPr>
              <w:t>90</w:t>
            </w:r>
          </w:p>
        </w:tc>
        <w:tc>
          <w:tcPr>
            <w:tcW w:w="1862" w:type="dxa"/>
          </w:tcPr>
          <w:p w:rsidR="003B78AB" w:rsidRPr="0094444D" w:rsidRDefault="003B78AB" w:rsidP="003B78AB">
            <w:pPr>
              <w:spacing w:after="0" w:line="240" w:lineRule="auto"/>
              <w:jc w:val="center"/>
              <w:rPr>
                <w:rFonts w:ascii="Times New Roman" w:hAnsi="Times New Roman"/>
                <w:sz w:val="24"/>
                <w:szCs w:val="24"/>
              </w:rPr>
            </w:pPr>
            <w:r w:rsidRPr="0094444D">
              <w:rPr>
                <w:rFonts w:ascii="Times New Roman" w:hAnsi="Times New Roman"/>
                <w:sz w:val="24"/>
                <w:szCs w:val="24"/>
              </w:rPr>
              <w:t>80</w:t>
            </w:r>
          </w:p>
        </w:tc>
      </w:tr>
      <w:tr w:rsidR="003B78AB" w:rsidRPr="0094444D" w:rsidTr="003B78AB">
        <w:tc>
          <w:tcPr>
            <w:tcW w:w="2534" w:type="dxa"/>
          </w:tcPr>
          <w:p w:rsidR="003B78AB" w:rsidRPr="0094444D" w:rsidRDefault="003B78AB" w:rsidP="003B78AB">
            <w:pPr>
              <w:spacing w:after="0" w:line="240" w:lineRule="auto"/>
              <w:jc w:val="both"/>
              <w:rPr>
                <w:rFonts w:ascii="Times New Roman" w:hAnsi="Times New Roman"/>
                <w:sz w:val="24"/>
                <w:szCs w:val="24"/>
              </w:rPr>
            </w:pPr>
            <w:r w:rsidRPr="0094444D">
              <w:rPr>
                <w:rFonts w:ascii="Times New Roman" w:hAnsi="Times New Roman"/>
                <w:sz w:val="24"/>
                <w:szCs w:val="24"/>
              </w:rPr>
              <w:t>Потребитель 4</w:t>
            </w:r>
          </w:p>
        </w:tc>
        <w:tc>
          <w:tcPr>
            <w:tcW w:w="2110" w:type="dxa"/>
          </w:tcPr>
          <w:p w:rsidR="003B78AB" w:rsidRPr="0094444D" w:rsidRDefault="003B78AB" w:rsidP="003B78AB">
            <w:pPr>
              <w:spacing w:after="0" w:line="240" w:lineRule="auto"/>
              <w:jc w:val="center"/>
              <w:rPr>
                <w:rFonts w:ascii="Times New Roman" w:hAnsi="Times New Roman"/>
                <w:sz w:val="24"/>
                <w:szCs w:val="24"/>
              </w:rPr>
            </w:pPr>
            <w:r w:rsidRPr="0094444D">
              <w:rPr>
                <w:rFonts w:ascii="Times New Roman" w:hAnsi="Times New Roman"/>
                <w:sz w:val="24"/>
                <w:szCs w:val="24"/>
              </w:rPr>
              <w:t>8</w:t>
            </w:r>
          </w:p>
        </w:tc>
        <w:tc>
          <w:tcPr>
            <w:tcW w:w="2128" w:type="dxa"/>
          </w:tcPr>
          <w:p w:rsidR="003B78AB" w:rsidRPr="0094444D" w:rsidRDefault="003B78AB" w:rsidP="003B78AB">
            <w:pPr>
              <w:spacing w:after="0" w:line="240" w:lineRule="auto"/>
              <w:jc w:val="center"/>
              <w:rPr>
                <w:rFonts w:ascii="Times New Roman" w:hAnsi="Times New Roman"/>
                <w:sz w:val="24"/>
                <w:szCs w:val="24"/>
              </w:rPr>
            </w:pPr>
            <w:r w:rsidRPr="0094444D">
              <w:rPr>
                <w:rFonts w:ascii="Times New Roman" w:hAnsi="Times New Roman"/>
                <w:sz w:val="24"/>
                <w:szCs w:val="24"/>
              </w:rPr>
              <w:t>84</w:t>
            </w:r>
          </w:p>
        </w:tc>
        <w:tc>
          <w:tcPr>
            <w:tcW w:w="1862" w:type="dxa"/>
          </w:tcPr>
          <w:p w:rsidR="003B78AB" w:rsidRPr="0094444D" w:rsidRDefault="003B78AB" w:rsidP="003B78AB">
            <w:pPr>
              <w:spacing w:after="0" w:line="240" w:lineRule="auto"/>
              <w:jc w:val="center"/>
              <w:rPr>
                <w:rFonts w:ascii="Times New Roman" w:hAnsi="Times New Roman"/>
                <w:sz w:val="24"/>
                <w:szCs w:val="24"/>
              </w:rPr>
            </w:pPr>
            <w:r w:rsidRPr="0094444D">
              <w:rPr>
                <w:rFonts w:ascii="Times New Roman" w:hAnsi="Times New Roman"/>
                <w:sz w:val="24"/>
                <w:szCs w:val="24"/>
              </w:rPr>
              <w:t>68</w:t>
            </w:r>
          </w:p>
        </w:tc>
      </w:tr>
      <w:tr w:rsidR="003B78AB" w:rsidRPr="0094444D" w:rsidTr="003B78AB">
        <w:tc>
          <w:tcPr>
            <w:tcW w:w="2534" w:type="dxa"/>
          </w:tcPr>
          <w:p w:rsidR="003B78AB" w:rsidRPr="0094444D" w:rsidRDefault="003B78AB" w:rsidP="003B78AB">
            <w:pPr>
              <w:spacing w:after="0" w:line="240" w:lineRule="auto"/>
              <w:jc w:val="both"/>
              <w:rPr>
                <w:rFonts w:ascii="Times New Roman" w:hAnsi="Times New Roman"/>
                <w:sz w:val="24"/>
                <w:szCs w:val="24"/>
              </w:rPr>
            </w:pPr>
            <w:r w:rsidRPr="0094444D">
              <w:rPr>
                <w:rFonts w:ascii="Times New Roman" w:hAnsi="Times New Roman"/>
                <w:sz w:val="24"/>
                <w:szCs w:val="24"/>
              </w:rPr>
              <w:t>Потребитель 5</w:t>
            </w:r>
          </w:p>
        </w:tc>
        <w:tc>
          <w:tcPr>
            <w:tcW w:w="2110" w:type="dxa"/>
          </w:tcPr>
          <w:p w:rsidR="003B78AB" w:rsidRPr="0094444D" w:rsidRDefault="003B78AB" w:rsidP="003B78AB">
            <w:pPr>
              <w:spacing w:after="0" w:line="240" w:lineRule="auto"/>
              <w:jc w:val="center"/>
              <w:rPr>
                <w:rFonts w:ascii="Times New Roman" w:hAnsi="Times New Roman"/>
                <w:sz w:val="24"/>
                <w:szCs w:val="24"/>
              </w:rPr>
            </w:pPr>
            <w:r w:rsidRPr="0094444D">
              <w:rPr>
                <w:rFonts w:ascii="Times New Roman" w:hAnsi="Times New Roman"/>
                <w:sz w:val="24"/>
                <w:szCs w:val="24"/>
              </w:rPr>
              <w:t>22</w:t>
            </w:r>
          </w:p>
        </w:tc>
        <w:tc>
          <w:tcPr>
            <w:tcW w:w="2128" w:type="dxa"/>
          </w:tcPr>
          <w:p w:rsidR="003B78AB" w:rsidRPr="0094444D" w:rsidRDefault="003B78AB" w:rsidP="003B78AB">
            <w:pPr>
              <w:spacing w:after="0" w:line="240" w:lineRule="auto"/>
              <w:jc w:val="center"/>
              <w:rPr>
                <w:rFonts w:ascii="Times New Roman" w:hAnsi="Times New Roman"/>
                <w:sz w:val="24"/>
                <w:szCs w:val="24"/>
              </w:rPr>
            </w:pPr>
            <w:r w:rsidRPr="0094444D">
              <w:rPr>
                <w:rFonts w:ascii="Times New Roman" w:hAnsi="Times New Roman"/>
                <w:sz w:val="24"/>
                <w:szCs w:val="24"/>
              </w:rPr>
              <w:t>3</w:t>
            </w:r>
          </w:p>
        </w:tc>
        <w:tc>
          <w:tcPr>
            <w:tcW w:w="1862" w:type="dxa"/>
          </w:tcPr>
          <w:p w:rsidR="003B78AB" w:rsidRPr="0094444D" w:rsidRDefault="003B78AB" w:rsidP="003B78AB">
            <w:pPr>
              <w:spacing w:after="0" w:line="240" w:lineRule="auto"/>
              <w:jc w:val="center"/>
              <w:rPr>
                <w:rFonts w:ascii="Times New Roman" w:hAnsi="Times New Roman"/>
                <w:sz w:val="24"/>
                <w:szCs w:val="24"/>
              </w:rPr>
            </w:pPr>
            <w:r w:rsidRPr="0094444D">
              <w:rPr>
                <w:rFonts w:ascii="Times New Roman" w:hAnsi="Times New Roman"/>
                <w:sz w:val="24"/>
                <w:szCs w:val="24"/>
              </w:rPr>
              <w:t>110</w:t>
            </w:r>
          </w:p>
        </w:tc>
      </w:tr>
    </w:tbl>
    <w:p w:rsidR="00A66A05" w:rsidRDefault="00A66A05" w:rsidP="003B78AB">
      <w:pPr>
        <w:tabs>
          <w:tab w:val="left" w:pos="993"/>
        </w:tabs>
        <w:autoSpaceDE w:val="0"/>
        <w:autoSpaceDN w:val="0"/>
        <w:adjustRightInd w:val="0"/>
        <w:spacing w:after="0" w:line="240" w:lineRule="auto"/>
        <w:jc w:val="both"/>
        <w:rPr>
          <w:rFonts w:ascii="Times New Roman" w:eastAsia="Calibri" w:hAnsi="Times New Roman"/>
          <w:b/>
          <w:sz w:val="24"/>
          <w:szCs w:val="24"/>
        </w:rPr>
      </w:pPr>
    </w:p>
    <w:p w:rsidR="00A66A05" w:rsidRPr="001745B4" w:rsidRDefault="00A66A05" w:rsidP="00A66A05">
      <w:pPr>
        <w:tabs>
          <w:tab w:val="left" w:pos="993"/>
        </w:tabs>
        <w:autoSpaceDE w:val="0"/>
        <w:autoSpaceDN w:val="0"/>
        <w:adjustRightInd w:val="0"/>
        <w:spacing w:after="0" w:line="240" w:lineRule="auto"/>
        <w:ind w:firstLine="709"/>
        <w:jc w:val="both"/>
        <w:rPr>
          <w:rFonts w:ascii="Times New Roman" w:eastAsia="Calibri" w:hAnsi="Times New Roman"/>
          <w:b/>
          <w:sz w:val="24"/>
          <w:szCs w:val="24"/>
        </w:rPr>
      </w:pPr>
      <w:r w:rsidRPr="001745B4">
        <w:rPr>
          <w:rFonts w:ascii="Times New Roman" w:eastAsia="Calibri" w:hAnsi="Times New Roman"/>
          <w:b/>
          <w:sz w:val="24"/>
          <w:szCs w:val="24"/>
        </w:rPr>
        <w:t>4 Порядок проведения промежуточной аттестации</w:t>
      </w:r>
    </w:p>
    <w:p w:rsidR="00A66A05" w:rsidRPr="000D79E3" w:rsidRDefault="00A66A05" w:rsidP="00A66A05">
      <w:pPr>
        <w:autoSpaceDE w:val="0"/>
        <w:autoSpaceDN w:val="0"/>
        <w:adjustRightInd w:val="0"/>
        <w:spacing w:after="0" w:line="240" w:lineRule="auto"/>
        <w:ind w:firstLine="709"/>
        <w:jc w:val="both"/>
        <w:rPr>
          <w:rFonts w:ascii="Times New Roman" w:eastAsia="Calibri" w:hAnsi="Times New Roman"/>
          <w:i/>
          <w:sz w:val="24"/>
          <w:szCs w:val="24"/>
        </w:rPr>
      </w:pPr>
    </w:p>
    <w:p w:rsidR="00A66A05" w:rsidRPr="000D79E3" w:rsidRDefault="00A66A05" w:rsidP="00A66A05">
      <w:pPr>
        <w:tabs>
          <w:tab w:val="left" w:pos="-6521"/>
          <w:tab w:val="left" w:pos="1276"/>
        </w:tabs>
        <w:spacing w:after="0" w:line="240" w:lineRule="auto"/>
        <w:ind w:firstLine="709"/>
        <w:contextualSpacing/>
        <w:jc w:val="both"/>
        <w:rPr>
          <w:rFonts w:ascii="Times New Roman" w:eastAsia="Calibri" w:hAnsi="Times New Roman"/>
          <w:i/>
          <w:sz w:val="24"/>
          <w:szCs w:val="24"/>
          <w:lang w:eastAsia="en-US"/>
        </w:rPr>
      </w:pPr>
      <w:r w:rsidRPr="000D79E3">
        <w:rPr>
          <w:rFonts w:ascii="Times New Roman" w:eastAsia="Calibri" w:hAnsi="Times New Roman"/>
          <w:i/>
          <w:color w:val="000000"/>
          <w:sz w:val="24"/>
          <w:szCs w:val="24"/>
          <w:lang w:eastAsia="en-US"/>
        </w:rPr>
        <w:t>4.1</w:t>
      </w:r>
      <w:r w:rsidRPr="000D79E3">
        <w:rPr>
          <w:rFonts w:ascii="Times New Roman" w:eastAsia="Calibri" w:hAnsi="Times New Roman"/>
          <w:i/>
          <w:sz w:val="24"/>
          <w:szCs w:val="24"/>
          <w:lang w:eastAsia="en-US"/>
        </w:rPr>
        <w:t xml:space="preserve"> Документы СМК вуза </w:t>
      </w:r>
    </w:p>
    <w:p w:rsidR="00A66A05" w:rsidRPr="000D79E3" w:rsidRDefault="00A66A05" w:rsidP="00A66A05">
      <w:pPr>
        <w:tabs>
          <w:tab w:val="left" w:pos="-6521"/>
          <w:tab w:val="left" w:pos="1276"/>
        </w:tabs>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Формы, система оценивания, порядок проведения промежуточной аттестации обучающихся, включая порядок установления сроков прохождения испытаний промежуточной аттестации, для лиц, не прошедших промежуточную аттестацию по уважительным причинам или имеющим академическую задолженность, а также периодичность проведения промежуточной аттестации обучающихся регламентированы следующими положениями:</w:t>
      </w:r>
    </w:p>
    <w:p w:rsidR="00047648" w:rsidRPr="000D79E3" w:rsidRDefault="00047648" w:rsidP="00047648">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ПЛ </w:t>
      </w:r>
      <w:r w:rsidR="00770E0C">
        <w:rPr>
          <w:rFonts w:ascii="Times New Roman" w:eastAsia="Calibri" w:hAnsi="Times New Roman"/>
          <w:spacing w:val="-6"/>
          <w:sz w:val="24"/>
          <w:szCs w:val="24"/>
        </w:rPr>
        <w:t>2.3.19-2018</w:t>
      </w:r>
      <w:r w:rsidRPr="000D79E3">
        <w:rPr>
          <w:rFonts w:ascii="Times New Roman" w:eastAsia="Calibri" w:hAnsi="Times New Roman"/>
          <w:spacing w:val="-6"/>
          <w:sz w:val="24"/>
          <w:szCs w:val="24"/>
        </w:rPr>
        <w:t xml:space="preserve"> «СМК. Организация и осуществление образовательной деятельности по образовательным программам высшего образования – программам бакалавриата, программам специалитета, программам магистратуры»;</w:t>
      </w:r>
    </w:p>
    <w:p w:rsidR="00047648" w:rsidRPr="000D79E3" w:rsidRDefault="00047648" w:rsidP="00047648">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ПЛ </w:t>
      </w:r>
      <w:r w:rsidR="00770E0C">
        <w:rPr>
          <w:rFonts w:ascii="Times New Roman" w:eastAsia="Calibri" w:hAnsi="Times New Roman"/>
          <w:spacing w:val="-6"/>
          <w:sz w:val="24"/>
          <w:szCs w:val="24"/>
        </w:rPr>
        <w:t>2.3.22-2018</w:t>
      </w:r>
      <w:r w:rsidRPr="000D79E3">
        <w:rPr>
          <w:rFonts w:ascii="Times New Roman" w:eastAsia="Calibri" w:hAnsi="Times New Roman"/>
          <w:spacing w:val="-6"/>
          <w:sz w:val="24"/>
          <w:szCs w:val="24"/>
        </w:rPr>
        <w:t xml:space="preserve"> «СМК. О формировании фонда оценочных материалов»;</w:t>
      </w:r>
    </w:p>
    <w:p w:rsidR="00047648" w:rsidRPr="000D79E3" w:rsidRDefault="00047648" w:rsidP="00047648">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ПЛ </w:t>
      </w:r>
      <w:r w:rsidR="00770E0C">
        <w:rPr>
          <w:rFonts w:ascii="Times New Roman" w:eastAsia="Calibri" w:hAnsi="Times New Roman"/>
          <w:spacing w:val="-6"/>
          <w:sz w:val="24"/>
          <w:szCs w:val="24"/>
        </w:rPr>
        <w:t>2.3.3-2018</w:t>
      </w:r>
      <w:r w:rsidRPr="000D79E3">
        <w:rPr>
          <w:rFonts w:ascii="Times New Roman" w:eastAsia="Calibri" w:hAnsi="Times New Roman"/>
          <w:spacing w:val="-6"/>
          <w:sz w:val="24"/>
          <w:szCs w:val="24"/>
        </w:rPr>
        <w:t xml:space="preserve"> «СМК. Система мониторинга качества образования с использованием технологии компьютерного тестирования».</w:t>
      </w:r>
    </w:p>
    <w:p w:rsidR="00A66A05" w:rsidRPr="000D79E3" w:rsidRDefault="00A66A05" w:rsidP="00A66A05">
      <w:pPr>
        <w:tabs>
          <w:tab w:val="left" w:pos="-6521"/>
          <w:tab w:val="left" w:pos="1276"/>
        </w:tabs>
        <w:spacing w:after="0" w:line="240" w:lineRule="auto"/>
        <w:ind w:firstLine="709"/>
        <w:contextualSpacing/>
        <w:jc w:val="both"/>
        <w:rPr>
          <w:rFonts w:ascii="Times New Roman" w:eastAsia="Calibri" w:hAnsi="Times New Roman"/>
          <w:sz w:val="24"/>
          <w:szCs w:val="24"/>
          <w:lang w:eastAsia="en-US"/>
        </w:rPr>
      </w:pPr>
    </w:p>
    <w:p w:rsidR="00A66A05" w:rsidRPr="000D79E3" w:rsidRDefault="00A66A05" w:rsidP="00A66A05">
      <w:pPr>
        <w:tabs>
          <w:tab w:val="left" w:pos="-6521"/>
          <w:tab w:val="left" w:pos="1276"/>
        </w:tabs>
        <w:spacing w:after="0" w:line="240" w:lineRule="auto"/>
        <w:ind w:firstLine="709"/>
        <w:contextualSpacing/>
        <w:jc w:val="both"/>
        <w:rPr>
          <w:rFonts w:ascii="Times New Roman" w:eastAsia="Calibri" w:hAnsi="Times New Roman"/>
          <w:i/>
          <w:sz w:val="24"/>
          <w:szCs w:val="24"/>
          <w:lang w:eastAsia="en-US"/>
        </w:rPr>
      </w:pPr>
      <w:r w:rsidRPr="000D79E3">
        <w:rPr>
          <w:rFonts w:ascii="Times New Roman" w:eastAsia="Calibri" w:hAnsi="Times New Roman"/>
          <w:i/>
          <w:sz w:val="24"/>
          <w:szCs w:val="24"/>
          <w:lang w:eastAsia="en-US"/>
        </w:rPr>
        <w:lastRenderedPageBreak/>
        <w:t>4.2 Методические материалы, определяющие процедуру оценивания знаний, умений, навыков и (или) опыта деятельности в ходе промежуточной аттестации</w:t>
      </w:r>
    </w:p>
    <w:p w:rsidR="003B78AB" w:rsidRPr="000D79E3" w:rsidRDefault="00A66A05" w:rsidP="003B78AB">
      <w:pPr>
        <w:tabs>
          <w:tab w:val="left" w:pos="-6521"/>
          <w:tab w:val="left" w:pos="1276"/>
        </w:tabs>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Промежуточная аттестация по дисциплине </w:t>
      </w:r>
      <w:r w:rsidR="003B78AB">
        <w:rPr>
          <w:rFonts w:ascii="Times New Roman" w:eastAsia="Calibri" w:hAnsi="Times New Roman"/>
          <w:bCs/>
          <w:color w:val="000000"/>
          <w:sz w:val="24"/>
          <w:szCs w:val="24"/>
        </w:rPr>
        <w:t>Б1.В.14</w:t>
      </w:r>
      <w:r w:rsidRPr="00A66A05">
        <w:rPr>
          <w:rFonts w:ascii="Times New Roman" w:eastAsia="Calibri" w:hAnsi="Times New Roman"/>
          <w:bCs/>
          <w:color w:val="000000"/>
          <w:sz w:val="24"/>
          <w:szCs w:val="24"/>
        </w:rPr>
        <w:t xml:space="preserve"> </w:t>
      </w:r>
      <w:r>
        <w:rPr>
          <w:rFonts w:ascii="Times New Roman" w:eastAsia="Calibri" w:hAnsi="Times New Roman"/>
          <w:bCs/>
          <w:color w:val="000000"/>
          <w:sz w:val="24"/>
          <w:szCs w:val="24"/>
        </w:rPr>
        <w:t>«</w:t>
      </w:r>
      <w:r w:rsidR="003B78AB" w:rsidRPr="00A66A05">
        <w:rPr>
          <w:rFonts w:ascii="Times New Roman" w:eastAsia="Calibri" w:hAnsi="Times New Roman"/>
          <w:bCs/>
          <w:color w:val="000000"/>
          <w:sz w:val="24"/>
          <w:szCs w:val="24"/>
        </w:rPr>
        <w:t>Проектно-сметное дело</w:t>
      </w:r>
      <w:r>
        <w:rPr>
          <w:rFonts w:ascii="Times New Roman" w:eastAsia="Calibri" w:hAnsi="Times New Roman"/>
          <w:bCs/>
          <w:color w:val="000000"/>
          <w:sz w:val="24"/>
          <w:szCs w:val="24"/>
        </w:rPr>
        <w:t>»</w:t>
      </w:r>
      <w:r w:rsidRPr="000D79E3">
        <w:rPr>
          <w:rFonts w:ascii="Times New Roman" w:eastAsia="Calibri" w:hAnsi="Times New Roman"/>
          <w:sz w:val="24"/>
          <w:szCs w:val="24"/>
        </w:rPr>
        <w:t xml:space="preserve"> завершает изучение курса и проходит в форме </w:t>
      </w:r>
      <w:r w:rsidR="003B78AB" w:rsidRPr="000D79E3">
        <w:rPr>
          <w:rFonts w:ascii="Times New Roman" w:hAnsi="Times New Roman"/>
          <w:sz w:val="24"/>
          <w:szCs w:val="24"/>
        </w:rPr>
        <w:t xml:space="preserve">экзамена. </w:t>
      </w:r>
      <w:r w:rsidR="003B78AB" w:rsidRPr="000D79E3">
        <w:rPr>
          <w:rFonts w:ascii="Times New Roman" w:eastAsia="Calibri" w:hAnsi="Times New Roman"/>
          <w:sz w:val="24"/>
          <w:szCs w:val="24"/>
        </w:rPr>
        <w:t xml:space="preserve">Экзамен проводится </w:t>
      </w:r>
      <w:r w:rsidR="003B78AB" w:rsidRPr="000D79E3">
        <w:rPr>
          <w:rFonts w:ascii="Times New Roman" w:hAnsi="Times New Roman"/>
          <w:sz w:val="24"/>
          <w:szCs w:val="24"/>
        </w:rPr>
        <w:t>согласно расписанию экзаменационной сессии</w:t>
      </w:r>
      <w:r w:rsidR="003B78AB" w:rsidRPr="000D79E3">
        <w:rPr>
          <w:rFonts w:ascii="Times New Roman" w:eastAsia="Calibri" w:hAnsi="Times New Roman"/>
          <w:sz w:val="24"/>
          <w:szCs w:val="24"/>
        </w:rPr>
        <w:t>.</w:t>
      </w:r>
    </w:p>
    <w:p w:rsidR="003B78AB" w:rsidRPr="000D79E3" w:rsidRDefault="003B78AB" w:rsidP="003B78AB">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 xml:space="preserve">Допуском к экзамену является итоговое тестирование. Экзамен проводится по билетам, в каждый из которых включены </w:t>
      </w:r>
      <w:r>
        <w:rPr>
          <w:rFonts w:ascii="Times New Roman" w:hAnsi="Times New Roman"/>
          <w:sz w:val="24"/>
          <w:szCs w:val="24"/>
        </w:rPr>
        <w:t>2</w:t>
      </w:r>
      <w:r w:rsidRPr="000D79E3">
        <w:rPr>
          <w:rFonts w:ascii="Times New Roman" w:hAnsi="Times New Roman"/>
          <w:sz w:val="24"/>
          <w:szCs w:val="24"/>
        </w:rPr>
        <w:t xml:space="preserve"> теоретически</w:t>
      </w:r>
      <w:r>
        <w:rPr>
          <w:rFonts w:ascii="Times New Roman" w:hAnsi="Times New Roman"/>
          <w:sz w:val="24"/>
          <w:szCs w:val="24"/>
        </w:rPr>
        <w:t>х вопроса</w:t>
      </w:r>
      <w:r w:rsidRPr="000D79E3">
        <w:rPr>
          <w:rFonts w:ascii="Times New Roman" w:hAnsi="Times New Roman"/>
          <w:sz w:val="24"/>
          <w:szCs w:val="24"/>
        </w:rPr>
        <w:t xml:space="preserve"> и </w:t>
      </w:r>
      <w:r>
        <w:rPr>
          <w:rFonts w:ascii="Times New Roman" w:hAnsi="Times New Roman"/>
          <w:sz w:val="24"/>
          <w:szCs w:val="24"/>
        </w:rPr>
        <w:t xml:space="preserve">типовое </w:t>
      </w:r>
      <w:r w:rsidRPr="000D79E3">
        <w:rPr>
          <w:rFonts w:ascii="Times New Roman" w:hAnsi="Times New Roman"/>
          <w:sz w:val="24"/>
          <w:szCs w:val="24"/>
        </w:rPr>
        <w:t>практическое задание.</w:t>
      </w:r>
    </w:p>
    <w:p w:rsidR="00A66A05" w:rsidRPr="000D79E3" w:rsidRDefault="003B78AB" w:rsidP="003B78AB">
      <w:pPr>
        <w:tabs>
          <w:tab w:val="left" w:pos="-6521"/>
          <w:tab w:val="left" w:pos="1276"/>
        </w:tabs>
        <w:spacing w:after="0" w:line="240" w:lineRule="auto"/>
        <w:ind w:firstLine="709"/>
        <w:contextualSpacing/>
        <w:jc w:val="both"/>
        <w:rPr>
          <w:rFonts w:ascii="Times New Roman" w:eastAsia="Calibri" w:hAnsi="Times New Roman"/>
          <w:sz w:val="24"/>
          <w:szCs w:val="24"/>
        </w:rPr>
      </w:pPr>
      <w:r w:rsidRPr="000D79E3">
        <w:rPr>
          <w:rFonts w:ascii="Times New Roman" w:hAnsi="Times New Roman"/>
          <w:sz w:val="24"/>
          <w:szCs w:val="24"/>
        </w:rPr>
        <w:t>Оценка за экзамен</w:t>
      </w:r>
      <w:r w:rsidR="00A66A05">
        <w:rPr>
          <w:rFonts w:ascii="Times New Roman" w:hAnsi="Times New Roman"/>
          <w:sz w:val="24"/>
          <w:szCs w:val="24"/>
        </w:rPr>
        <w:t xml:space="preserve"> </w:t>
      </w:r>
      <w:r w:rsidR="00A66A05" w:rsidRPr="000D79E3">
        <w:rPr>
          <w:rFonts w:ascii="Times New Roman" w:eastAsia="Calibri" w:hAnsi="Times New Roman"/>
          <w:sz w:val="24"/>
          <w:szCs w:val="24"/>
        </w:rPr>
        <w:t>носит комплексный характер: учитывает результаты итогового тестирования и ответа на билет для экзамена. Преподаватель вправе повысить получившееся значение с учетом результатов текущего контроля знаний и рейтинговой оценки деятельности студента в течение периода изучения дисциплины.</w:t>
      </w:r>
    </w:p>
    <w:p w:rsidR="00A66A05" w:rsidRPr="000D79E3" w:rsidRDefault="00A66A05" w:rsidP="00A66A05">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 xml:space="preserve">В случае  применении дистанционных технологий и электронного обучения проведение промежуточной аттестации и мероприятий, предусмотренных в промежуточной аттестации  осуществляется в электронно-информационной образовательной среде (образовательная платформа электронной поддержки обучения </w:t>
      </w:r>
      <w:proofErr w:type="spellStart"/>
      <w:r w:rsidRPr="000D79E3">
        <w:rPr>
          <w:rFonts w:ascii="Times New Roman" w:hAnsi="Times New Roman"/>
          <w:sz w:val="24"/>
          <w:szCs w:val="24"/>
        </w:rPr>
        <w:t>Blackboard</w:t>
      </w:r>
      <w:proofErr w:type="spellEnd"/>
      <w:r w:rsidRPr="000D79E3">
        <w:rPr>
          <w:rFonts w:ascii="Times New Roman" w:hAnsi="Times New Roman"/>
          <w:sz w:val="24"/>
          <w:szCs w:val="24"/>
        </w:rPr>
        <w:t xml:space="preserve"> </w:t>
      </w:r>
      <w:proofErr w:type="spellStart"/>
      <w:r w:rsidRPr="000D79E3">
        <w:rPr>
          <w:rFonts w:ascii="Times New Roman" w:hAnsi="Times New Roman"/>
          <w:sz w:val="24"/>
          <w:szCs w:val="24"/>
        </w:rPr>
        <w:t>Learn</w:t>
      </w:r>
      <w:proofErr w:type="spellEnd"/>
      <w:r w:rsidRPr="000D79E3">
        <w:rPr>
          <w:rFonts w:ascii="Times New Roman" w:hAnsi="Times New Roman"/>
          <w:sz w:val="24"/>
          <w:szCs w:val="24"/>
        </w:rPr>
        <w:t xml:space="preserve"> (сайт bb.usurt.ru)) в курсе дисциплины (модуля).</w:t>
      </w:r>
    </w:p>
    <w:p w:rsidR="00A66A05" w:rsidRPr="000D79E3" w:rsidRDefault="00A66A05" w:rsidP="000D79E3">
      <w:pPr>
        <w:spacing w:after="0" w:line="240" w:lineRule="auto"/>
        <w:ind w:firstLine="709"/>
        <w:contextualSpacing/>
        <w:jc w:val="both"/>
        <w:rPr>
          <w:rFonts w:ascii="Times New Roman" w:eastAsia="Calibri" w:hAnsi="Times New Roman"/>
          <w:sz w:val="24"/>
          <w:szCs w:val="24"/>
        </w:rPr>
      </w:pPr>
    </w:p>
    <w:p w:rsidR="006507E5" w:rsidRPr="000D79E3" w:rsidRDefault="006507E5" w:rsidP="00F52EE9">
      <w:pPr>
        <w:pageBreakBefore/>
        <w:widowControl w:val="0"/>
        <w:spacing w:after="0" w:line="240" w:lineRule="auto"/>
        <w:jc w:val="center"/>
        <w:rPr>
          <w:rFonts w:ascii="Times New Roman" w:eastAsia="Calibri" w:hAnsi="Times New Roman"/>
          <w:b/>
          <w:bCs/>
          <w:sz w:val="24"/>
          <w:szCs w:val="24"/>
        </w:rPr>
      </w:pPr>
      <w:r w:rsidRPr="000D79E3">
        <w:rPr>
          <w:rFonts w:ascii="Times New Roman" w:eastAsia="Calibri" w:hAnsi="Times New Roman"/>
          <w:b/>
          <w:bCs/>
          <w:sz w:val="24"/>
          <w:szCs w:val="24"/>
        </w:rPr>
        <w:lastRenderedPageBreak/>
        <w:t xml:space="preserve">Фонд оценочных </w:t>
      </w:r>
      <w:r w:rsidRPr="000D79E3">
        <w:rPr>
          <w:rFonts w:ascii="Times New Roman" w:eastAsia="SimSun" w:hAnsi="Times New Roman"/>
          <w:b/>
          <w:sz w:val="24"/>
          <w:szCs w:val="24"/>
          <w:lang w:eastAsia="hi-IN" w:bidi="hi-IN"/>
        </w:rPr>
        <w:t>материалов</w:t>
      </w:r>
      <w:r w:rsidRPr="000D79E3">
        <w:rPr>
          <w:rFonts w:ascii="Times New Roman" w:eastAsia="Calibri" w:hAnsi="Times New Roman"/>
          <w:b/>
          <w:bCs/>
          <w:sz w:val="24"/>
          <w:szCs w:val="24"/>
        </w:rPr>
        <w:t xml:space="preserve"> для </w:t>
      </w:r>
      <w:r w:rsidRPr="000D79E3">
        <w:rPr>
          <w:rFonts w:ascii="Times New Roman" w:eastAsia="SimSun" w:hAnsi="Times New Roman"/>
          <w:b/>
          <w:sz w:val="24"/>
          <w:szCs w:val="24"/>
          <w:lang w:eastAsia="hi-IN" w:bidi="hi-IN"/>
        </w:rPr>
        <w:t>проведения</w:t>
      </w:r>
      <w:r w:rsidRPr="000D79E3">
        <w:rPr>
          <w:rFonts w:ascii="Times New Roman" w:eastAsia="Calibri" w:hAnsi="Times New Roman"/>
          <w:b/>
          <w:bCs/>
          <w:sz w:val="24"/>
          <w:szCs w:val="24"/>
        </w:rPr>
        <w:t xml:space="preserve"> промежуточной аттестации </w:t>
      </w:r>
      <w:r w:rsidRPr="000D79E3">
        <w:rPr>
          <w:rFonts w:ascii="Times New Roman" w:eastAsia="SimSun" w:hAnsi="Times New Roman"/>
          <w:b/>
          <w:sz w:val="24"/>
          <w:szCs w:val="24"/>
          <w:lang w:eastAsia="hi-IN" w:bidi="hi-IN"/>
        </w:rPr>
        <w:t>обучающихся</w:t>
      </w:r>
      <w:r w:rsidRPr="000D79E3">
        <w:rPr>
          <w:rFonts w:ascii="Times New Roman" w:eastAsia="Calibri" w:hAnsi="Times New Roman"/>
          <w:b/>
          <w:bCs/>
          <w:sz w:val="24"/>
          <w:szCs w:val="24"/>
        </w:rPr>
        <w:t xml:space="preserve"> по дисциплине </w:t>
      </w:r>
      <w:r w:rsidRPr="000D79E3">
        <w:rPr>
          <w:rFonts w:ascii="Times New Roman" w:eastAsia="SimSun" w:hAnsi="Times New Roman"/>
          <w:b/>
          <w:sz w:val="24"/>
          <w:szCs w:val="24"/>
          <w:lang w:eastAsia="hi-IN" w:bidi="hi-IN"/>
        </w:rPr>
        <w:t>(модулю)</w:t>
      </w:r>
    </w:p>
    <w:p w:rsidR="006507E5" w:rsidRPr="000D79E3" w:rsidRDefault="006507E5" w:rsidP="000D79E3">
      <w:pPr>
        <w:pStyle w:val="1"/>
        <w:rPr>
          <w:rFonts w:eastAsia="Calibri" w:cs="Times New Roman"/>
          <w:szCs w:val="24"/>
        </w:rPr>
      </w:pPr>
      <w:r w:rsidRPr="000D79E3">
        <w:rPr>
          <w:rFonts w:eastAsia="Calibri" w:cs="Times New Roman"/>
          <w:szCs w:val="24"/>
        </w:rPr>
        <w:t xml:space="preserve"> </w:t>
      </w:r>
      <w:bookmarkStart w:id="414" w:name="_Toc86139650"/>
      <w:bookmarkStart w:id="415" w:name="_Toc94620146"/>
      <w:r w:rsidRPr="000D79E3">
        <w:rPr>
          <w:rFonts w:eastAsia="Calibri" w:cs="Times New Roman"/>
          <w:szCs w:val="24"/>
        </w:rPr>
        <w:t>Б1.В.ДВ.01.01  «Общий курс транспорта»</w:t>
      </w:r>
      <w:bookmarkEnd w:id="414"/>
      <w:bookmarkEnd w:id="415"/>
    </w:p>
    <w:p w:rsidR="006507E5" w:rsidRPr="000D79E3" w:rsidRDefault="006507E5" w:rsidP="000D79E3">
      <w:pPr>
        <w:widowControl w:val="0"/>
        <w:spacing w:after="0" w:line="240" w:lineRule="auto"/>
        <w:jc w:val="center"/>
        <w:rPr>
          <w:rFonts w:ascii="Times New Roman" w:eastAsia="Calibri" w:hAnsi="Times New Roman"/>
          <w:b/>
          <w:sz w:val="24"/>
          <w:szCs w:val="24"/>
        </w:rPr>
      </w:pPr>
    </w:p>
    <w:p w:rsidR="006507E5" w:rsidRPr="00F52EE9" w:rsidRDefault="006507E5" w:rsidP="000D79E3">
      <w:pPr>
        <w:widowControl w:val="0"/>
        <w:spacing w:after="0" w:line="240" w:lineRule="auto"/>
        <w:ind w:firstLine="709"/>
        <w:jc w:val="both"/>
        <w:rPr>
          <w:rFonts w:ascii="Times New Roman" w:eastAsia="Calibri" w:hAnsi="Times New Roman"/>
          <w:b/>
          <w:sz w:val="24"/>
          <w:szCs w:val="24"/>
        </w:rPr>
      </w:pPr>
      <w:r w:rsidRPr="00F52EE9">
        <w:rPr>
          <w:rFonts w:ascii="Times New Roman" w:eastAsia="Calibri" w:hAnsi="Times New Roman"/>
          <w:b/>
          <w:sz w:val="24"/>
          <w:szCs w:val="24"/>
        </w:rPr>
        <w:t>1. Перечень компетенций с указанием этапов их формирования в процессе освоения образовательной программы</w:t>
      </w:r>
    </w:p>
    <w:p w:rsidR="006507E5" w:rsidRPr="000D79E3" w:rsidRDefault="006507E5" w:rsidP="000D79E3">
      <w:pPr>
        <w:widowControl w:val="0"/>
        <w:spacing w:after="0" w:line="240" w:lineRule="auto"/>
        <w:ind w:firstLine="709"/>
        <w:jc w:val="both"/>
        <w:rPr>
          <w:rFonts w:ascii="Times New Roman" w:eastAsia="Calibri" w:hAnsi="Times New Roman"/>
          <w:b/>
          <w:sz w:val="24"/>
          <w:szCs w:val="24"/>
        </w:rPr>
      </w:pPr>
    </w:p>
    <w:p w:rsidR="006507E5" w:rsidRPr="000D79E3" w:rsidRDefault="006507E5" w:rsidP="000D79E3">
      <w:pPr>
        <w:widowControl w:val="0"/>
        <w:spacing w:after="0" w:line="240" w:lineRule="auto"/>
        <w:ind w:firstLine="708"/>
        <w:jc w:val="both"/>
        <w:rPr>
          <w:rFonts w:ascii="Times New Roman" w:eastAsia="Calibri" w:hAnsi="Times New Roman"/>
          <w:sz w:val="24"/>
          <w:szCs w:val="24"/>
        </w:rPr>
      </w:pPr>
      <w:r w:rsidRPr="000D79E3">
        <w:rPr>
          <w:rFonts w:ascii="Times New Roman" w:eastAsia="Calibri" w:hAnsi="Times New Roman"/>
          <w:sz w:val="24"/>
          <w:szCs w:val="24"/>
        </w:rPr>
        <w:t xml:space="preserve">Дисциплина (модуль)  </w:t>
      </w:r>
      <w:r w:rsidRPr="000D79E3">
        <w:rPr>
          <w:rFonts w:ascii="Times New Roman" w:eastAsia="Calibri" w:hAnsi="Times New Roman"/>
          <w:b/>
          <w:sz w:val="24"/>
          <w:szCs w:val="24"/>
          <w:u w:val="single"/>
        </w:rPr>
        <w:t>Б1.В.ДВ.01.01</w:t>
      </w:r>
      <w:r w:rsidRPr="000D79E3">
        <w:rPr>
          <w:rFonts w:ascii="Times New Roman" w:eastAsia="Calibri" w:hAnsi="Times New Roman"/>
          <w:sz w:val="24"/>
          <w:szCs w:val="24"/>
          <w:u w:val="single"/>
        </w:rPr>
        <w:t xml:space="preserve"> </w:t>
      </w:r>
      <w:r w:rsidRPr="000D79E3">
        <w:rPr>
          <w:rFonts w:ascii="Times New Roman" w:eastAsia="Calibri" w:hAnsi="Times New Roman"/>
          <w:b/>
          <w:sz w:val="24"/>
          <w:szCs w:val="24"/>
          <w:u w:val="single"/>
        </w:rPr>
        <w:t xml:space="preserve"> </w:t>
      </w:r>
      <w:r w:rsidRPr="000D79E3">
        <w:rPr>
          <w:rFonts w:ascii="Times New Roman" w:eastAsia="Calibri" w:hAnsi="Times New Roman"/>
          <w:b/>
          <w:bCs/>
          <w:sz w:val="24"/>
          <w:szCs w:val="24"/>
          <w:u w:val="single"/>
        </w:rPr>
        <w:t>«Общий курс транспорта»</w:t>
      </w:r>
      <w:r w:rsidRPr="000D79E3">
        <w:rPr>
          <w:rFonts w:ascii="Times New Roman" w:eastAsia="Calibri" w:hAnsi="Times New Roman"/>
          <w:b/>
          <w:bCs/>
          <w:sz w:val="24"/>
          <w:szCs w:val="24"/>
        </w:rPr>
        <w:t xml:space="preserve"> </w:t>
      </w:r>
      <w:r w:rsidRPr="000D79E3">
        <w:rPr>
          <w:rFonts w:ascii="Times New Roman" w:eastAsia="Calibri" w:hAnsi="Times New Roman"/>
          <w:sz w:val="24"/>
          <w:szCs w:val="24"/>
        </w:rPr>
        <w:t>участвует в формировании следующих компетенций и индикаторов достижения компетенций:</w:t>
      </w:r>
    </w:p>
    <w:p w:rsidR="00F52EE9" w:rsidRDefault="00F52EE9" w:rsidP="000D79E3">
      <w:pPr>
        <w:spacing w:after="0" w:line="240" w:lineRule="auto"/>
        <w:jc w:val="right"/>
        <w:rPr>
          <w:rFonts w:ascii="Times New Roman" w:eastAsia="Calibri" w:hAnsi="Times New Roman"/>
          <w:sz w:val="24"/>
          <w:szCs w:val="24"/>
        </w:rPr>
      </w:pPr>
    </w:p>
    <w:p w:rsidR="006507E5" w:rsidRPr="000D79E3" w:rsidRDefault="006507E5" w:rsidP="000D79E3">
      <w:pPr>
        <w:spacing w:after="0" w:line="240" w:lineRule="auto"/>
        <w:jc w:val="right"/>
        <w:rPr>
          <w:rFonts w:ascii="Times New Roman" w:eastAsia="Calibri" w:hAnsi="Times New Roman"/>
          <w:sz w:val="24"/>
          <w:szCs w:val="24"/>
        </w:rPr>
      </w:pPr>
      <w:r w:rsidRPr="000D79E3">
        <w:rPr>
          <w:rFonts w:ascii="Times New Roman" w:eastAsia="Calibri" w:hAnsi="Times New Roman"/>
          <w:sz w:val="24"/>
          <w:szCs w:val="24"/>
        </w:rPr>
        <w:t>Таблица 1</w:t>
      </w:r>
    </w:p>
    <w:tbl>
      <w:tblPr>
        <w:tblW w:w="5000" w:type="pct"/>
        <w:tblCellMar>
          <w:left w:w="0" w:type="dxa"/>
          <w:right w:w="0" w:type="dxa"/>
        </w:tblCellMar>
        <w:tblLook w:val="00A0" w:firstRow="1" w:lastRow="0" w:firstColumn="1" w:lastColumn="0" w:noHBand="0" w:noVBand="0"/>
      </w:tblPr>
      <w:tblGrid>
        <w:gridCol w:w="2678"/>
        <w:gridCol w:w="2674"/>
        <w:gridCol w:w="2015"/>
        <w:gridCol w:w="2203"/>
      </w:tblGrid>
      <w:tr w:rsidR="006507E5" w:rsidRPr="000D79E3" w:rsidTr="00F52EE9">
        <w:tc>
          <w:tcPr>
            <w:tcW w:w="1399" w:type="pct"/>
            <w:tcBorders>
              <w:top w:val="single" w:sz="8" w:space="0" w:color="000000"/>
              <w:left w:val="single" w:sz="8" w:space="0" w:color="000000"/>
              <w:bottom w:val="single" w:sz="4" w:space="0" w:color="auto"/>
              <w:right w:val="single" w:sz="8" w:space="0" w:color="000000"/>
            </w:tcBorders>
            <w:tcMar>
              <w:top w:w="0" w:type="dxa"/>
              <w:left w:w="108" w:type="dxa"/>
              <w:bottom w:w="0" w:type="dxa"/>
              <w:right w:w="108" w:type="dxa"/>
            </w:tcMar>
          </w:tcPr>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Код и наименование компетенции</w:t>
            </w:r>
          </w:p>
        </w:tc>
        <w:tc>
          <w:tcPr>
            <w:tcW w:w="1397" w:type="pct"/>
            <w:tcBorders>
              <w:top w:val="single" w:sz="8" w:space="0" w:color="000000"/>
              <w:left w:val="nil"/>
              <w:bottom w:val="single" w:sz="4" w:space="0" w:color="auto"/>
              <w:right w:val="single" w:sz="4" w:space="0" w:color="auto"/>
            </w:tcBorders>
          </w:tcPr>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Код и наименование индикатора достижения компетенции</w:t>
            </w:r>
          </w:p>
        </w:tc>
        <w:tc>
          <w:tcPr>
            <w:tcW w:w="1053" w:type="pct"/>
            <w:tcBorders>
              <w:top w:val="single" w:sz="8" w:space="0" w:color="000000"/>
              <w:left w:val="single" w:sz="4" w:space="0" w:color="auto"/>
              <w:bottom w:val="single" w:sz="4" w:space="0" w:color="auto"/>
              <w:right w:val="single" w:sz="8" w:space="0" w:color="000000"/>
            </w:tcBorders>
            <w:tcMar>
              <w:top w:w="0" w:type="dxa"/>
              <w:left w:w="108" w:type="dxa"/>
              <w:bottom w:w="0" w:type="dxa"/>
              <w:right w:w="108" w:type="dxa"/>
            </w:tcMar>
          </w:tcPr>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Этап формирования компетенции</w:t>
            </w:r>
          </w:p>
        </w:tc>
        <w:tc>
          <w:tcPr>
            <w:tcW w:w="1151" w:type="pct"/>
            <w:tcBorders>
              <w:top w:val="single" w:sz="8" w:space="0" w:color="000000"/>
              <w:left w:val="nil"/>
              <w:bottom w:val="single" w:sz="4" w:space="0" w:color="auto"/>
              <w:right w:val="single" w:sz="8" w:space="0" w:color="000000"/>
            </w:tcBorders>
            <w:tcMar>
              <w:top w:w="0" w:type="dxa"/>
              <w:left w:w="108" w:type="dxa"/>
              <w:bottom w:w="0" w:type="dxa"/>
              <w:right w:w="108" w:type="dxa"/>
            </w:tcMar>
          </w:tcPr>
          <w:p w:rsidR="006507E5" w:rsidRPr="000D79E3" w:rsidRDefault="006507E5" w:rsidP="000D79E3">
            <w:pPr>
              <w:spacing w:after="0" w:line="240" w:lineRule="auto"/>
              <w:jc w:val="center"/>
              <w:rPr>
                <w:rFonts w:ascii="Times New Roman" w:eastAsia="Calibri" w:hAnsi="Times New Roman"/>
                <w:sz w:val="24"/>
                <w:szCs w:val="24"/>
                <w:vertAlign w:val="superscript"/>
              </w:rPr>
            </w:pPr>
            <w:r w:rsidRPr="000D79E3">
              <w:rPr>
                <w:rFonts w:ascii="Times New Roman" w:eastAsia="Calibri" w:hAnsi="Times New Roman"/>
                <w:sz w:val="24"/>
                <w:szCs w:val="24"/>
              </w:rPr>
              <w:t>Форма промежуточной аттестации</w:t>
            </w:r>
          </w:p>
        </w:tc>
      </w:tr>
      <w:tr w:rsidR="00F52EE9" w:rsidRPr="000D79E3" w:rsidTr="00F52EE9">
        <w:tc>
          <w:tcPr>
            <w:tcW w:w="1399" w:type="pct"/>
            <w:vMerge w:val="restart"/>
            <w:tcBorders>
              <w:top w:val="single" w:sz="4" w:space="0" w:color="auto"/>
              <w:left w:val="single" w:sz="4" w:space="0" w:color="auto"/>
              <w:right w:val="single" w:sz="4" w:space="0" w:color="auto"/>
            </w:tcBorders>
            <w:tcMar>
              <w:top w:w="0" w:type="dxa"/>
              <w:left w:w="108" w:type="dxa"/>
              <w:bottom w:w="0" w:type="dxa"/>
              <w:right w:w="108" w:type="dxa"/>
            </w:tcMar>
          </w:tcPr>
          <w:p w:rsidR="00F52EE9" w:rsidRPr="000D79E3" w:rsidRDefault="00F52EE9" w:rsidP="000D79E3">
            <w:pPr>
              <w:widowControl w:val="0"/>
              <w:spacing w:after="0" w:line="240" w:lineRule="auto"/>
              <w:rPr>
                <w:rFonts w:ascii="Times New Roman" w:eastAsia="Calibri" w:hAnsi="Times New Roman"/>
                <w:bCs/>
                <w:sz w:val="24"/>
                <w:szCs w:val="24"/>
              </w:rPr>
            </w:pPr>
            <w:r w:rsidRPr="000D79E3">
              <w:rPr>
                <w:rFonts w:ascii="Times New Roman" w:eastAsia="Calibri" w:hAnsi="Times New Roman"/>
                <w:bCs/>
                <w:color w:val="000000"/>
                <w:sz w:val="24"/>
                <w:szCs w:val="24"/>
              </w:rPr>
              <w:t>УК-1: Способен осуществлять поиск, критический анализ и синтез информации, применять системный подход для решения поставленных задач</w:t>
            </w:r>
          </w:p>
        </w:tc>
        <w:tc>
          <w:tcPr>
            <w:tcW w:w="1397" w:type="pct"/>
            <w:tcBorders>
              <w:top w:val="single" w:sz="4" w:space="0" w:color="auto"/>
              <w:left w:val="single" w:sz="4" w:space="0" w:color="auto"/>
              <w:bottom w:val="single" w:sz="4" w:space="0" w:color="auto"/>
              <w:right w:val="single" w:sz="4" w:space="0" w:color="auto"/>
            </w:tcBorders>
          </w:tcPr>
          <w:p w:rsidR="00F52EE9" w:rsidRPr="000D79E3" w:rsidRDefault="00F52EE9" w:rsidP="000D79E3">
            <w:pPr>
              <w:spacing w:after="0" w:line="240" w:lineRule="auto"/>
              <w:rPr>
                <w:rFonts w:ascii="Times New Roman" w:eastAsia="Calibri" w:hAnsi="Times New Roman"/>
                <w:sz w:val="24"/>
                <w:szCs w:val="24"/>
              </w:rPr>
            </w:pPr>
            <w:r w:rsidRPr="000D79E3">
              <w:rPr>
                <w:rFonts w:ascii="Times New Roman" w:eastAsia="Calibri" w:hAnsi="Times New Roman"/>
                <w:bCs/>
                <w:color w:val="000000"/>
                <w:sz w:val="24"/>
                <w:szCs w:val="24"/>
              </w:rPr>
              <w:t>УК-1.1: Анализирует проблемную ситуацию (задачу) и выделяет ее базовые составляющие. Рассматривает различные варианты решения проблемной ситуации (задачи), разрабатывает алгоритмы их реализации</w:t>
            </w:r>
          </w:p>
        </w:tc>
        <w:tc>
          <w:tcPr>
            <w:tcW w:w="1053" w:type="pct"/>
            <w:vMerge w:val="restart"/>
            <w:tcBorders>
              <w:top w:val="single" w:sz="4" w:space="0" w:color="auto"/>
              <w:left w:val="single" w:sz="4" w:space="0" w:color="auto"/>
              <w:right w:val="single" w:sz="4" w:space="0" w:color="auto"/>
            </w:tcBorders>
            <w:tcMar>
              <w:top w:w="0" w:type="dxa"/>
              <w:left w:w="108" w:type="dxa"/>
              <w:bottom w:w="0" w:type="dxa"/>
              <w:right w:w="108" w:type="dxa"/>
            </w:tcMar>
          </w:tcPr>
          <w:p w:rsidR="00F52EE9" w:rsidRPr="000D79E3" w:rsidRDefault="00F52EE9"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 xml:space="preserve">Компетенция и индикаторы достижения компетенции формируются в рамках </w:t>
            </w:r>
            <w:r w:rsidRPr="003B78AB">
              <w:rPr>
                <w:rFonts w:ascii="Times New Roman" w:eastAsia="Calibri" w:hAnsi="Times New Roman"/>
                <w:sz w:val="24"/>
                <w:szCs w:val="24"/>
              </w:rPr>
              <w:t xml:space="preserve">2 </w:t>
            </w:r>
            <w:r w:rsidRPr="000D79E3">
              <w:rPr>
                <w:rFonts w:ascii="Times New Roman" w:eastAsia="Calibri" w:hAnsi="Times New Roman"/>
                <w:sz w:val="24"/>
                <w:szCs w:val="24"/>
              </w:rPr>
              <w:t>семестра очной формы обучения и 3 семестра очно-заочной формы обучения</w:t>
            </w:r>
          </w:p>
          <w:p w:rsidR="00F52EE9" w:rsidRPr="000D79E3" w:rsidRDefault="00F52EE9" w:rsidP="000D79E3">
            <w:pPr>
              <w:spacing w:after="0" w:line="240" w:lineRule="auto"/>
              <w:jc w:val="center"/>
              <w:rPr>
                <w:rFonts w:ascii="Times New Roman" w:eastAsia="Calibri" w:hAnsi="Times New Roman"/>
                <w:sz w:val="24"/>
                <w:szCs w:val="24"/>
                <w:highlight w:val="yellow"/>
              </w:rPr>
            </w:pPr>
          </w:p>
        </w:tc>
        <w:tc>
          <w:tcPr>
            <w:tcW w:w="1151" w:type="pct"/>
            <w:vMerge w:val="restart"/>
            <w:tcBorders>
              <w:top w:val="single" w:sz="4" w:space="0" w:color="auto"/>
              <w:left w:val="single" w:sz="4" w:space="0" w:color="auto"/>
              <w:right w:val="single" w:sz="4" w:space="0" w:color="auto"/>
            </w:tcBorders>
            <w:tcMar>
              <w:top w:w="0" w:type="dxa"/>
              <w:left w:w="108" w:type="dxa"/>
              <w:bottom w:w="0" w:type="dxa"/>
              <w:right w:w="108" w:type="dxa"/>
            </w:tcMar>
          </w:tcPr>
          <w:p w:rsidR="00F52EE9" w:rsidRPr="000D79E3" w:rsidRDefault="00F52EE9"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Зачет</w:t>
            </w:r>
          </w:p>
        </w:tc>
      </w:tr>
      <w:tr w:rsidR="00F52EE9" w:rsidRPr="000D79E3" w:rsidTr="000809DB">
        <w:tc>
          <w:tcPr>
            <w:tcW w:w="1399" w:type="pct"/>
            <w:vMerge/>
            <w:tcBorders>
              <w:left w:val="single" w:sz="4" w:space="0" w:color="auto"/>
              <w:bottom w:val="single" w:sz="4" w:space="0" w:color="auto"/>
              <w:right w:val="single" w:sz="4" w:space="0" w:color="auto"/>
            </w:tcBorders>
            <w:tcMar>
              <w:top w:w="0" w:type="dxa"/>
              <w:left w:w="108" w:type="dxa"/>
              <w:bottom w:w="0" w:type="dxa"/>
              <w:right w:w="108" w:type="dxa"/>
            </w:tcMar>
          </w:tcPr>
          <w:p w:rsidR="00F52EE9" w:rsidRPr="000D79E3" w:rsidRDefault="00F52EE9" w:rsidP="000D79E3">
            <w:pPr>
              <w:widowControl w:val="0"/>
              <w:spacing w:after="0" w:line="240" w:lineRule="auto"/>
              <w:rPr>
                <w:rFonts w:ascii="Times New Roman" w:eastAsia="Calibri" w:hAnsi="Times New Roman"/>
                <w:bCs/>
                <w:sz w:val="24"/>
                <w:szCs w:val="24"/>
              </w:rPr>
            </w:pPr>
          </w:p>
        </w:tc>
        <w:tc>
          <w:tcPr>
            <w:tcW w:w="1397" w:type="pct"/>
            <w:tcBorders>
              <w:top w:val="single" w:sz="4" w:space="0" w:color="auto"/>
              <w:left w:val="single" w:sz="4" w:space="0" w:color="auto"/>
              <w:bottom w:val="single" w:sz="4" w:space="0" w:color="auto"/>
              <w:right w:val="single" w:sz="4" w:space="0" w:color="auto"/>
            </w:tcBorders>
          </w:tcPr>
          <w:p w:rsidR="00F52EE9" w:rsidRPr="000D79E3" w:rsidRDefault="00F52EE9" w:rsidP="000D79E3">
            <w:pPr>
              <w:spacing w:after="0" w:line="240" w:lineRule="auto"/>
              <w:rPr>
                <w:rFonts w:ascii="Times New Roman" w:eastAsia="Calibri" w:hAnsi="Times New Roman"/>
                <w:sz w:val="24"/>
                <w:szCs w:val="24"/>
              </w:rPr>
            </w:pPr>
            <w:r w:rsidRPr="000D79E3">
              <w:rPr>
                <w:rFonts w:ascii="Times New Roman" w:eastAsia="Calibri" w:hAnsi="Times New Roman"/>
                <w:bCs/>
                <w:color w:val="000000"/>
                <w:sz w:val="24"/>
                <w:szCs w:val="24"/>
              </w:rPr>
              <w:t>УК-1.2: Осуществляет систематизацию информации различных типов для анализа проблемных ситуаций. Вырабатывает стратегию действий для построения алгоритмов решения поставленных задач</w:t>
            </w:r>
          </w:p>
        </w:tc>
        <w:tc>
          <w:tcPr>
            <w:tcW w:w="1053" w:type="pct"/>
            <w:vMerge/>
            <w:tcBorders>
              <w:left w:val="single" w:sz="4" w:space="0" w:color="auto"/>
              <w:right w:val="single" w:sz="4" w:space="0" w:color="auto"/>
            </w:tcBorders>
            <w:tcMar>
              <w:top w:w="0" w:type="dxa"/>
              <w:left w:w="108" w:type="dxa"/>
              <w:bottom w:w="0" w:type="dxa"/>
              <w:right w:w="108" w:type="dxa"/>
            </w:tcMar>
          </w:tcPr>
          <w:p w:rsidR="00F52EE9" w:rsidRPr="000D79E3" w:rsidRDefault="00F52EE9" w:rsidP="000D79E3">
            <w:pPr>
              <w:spacing w:after="0" w:line="240" w:lineRule="auto"/>
              <w:jc w:val="center"/>
              <w:rPr>
                <w:rFonts w:ascii="Times New Roman" w:eastAsia="Calibri" w:hAnsi="Times New Roman"/>
                <w:sz w:val="24"/>
                <w:szCs w:val="24"/>
                <w:highlight w:val="yellow"/>
              </w:rPr>
            </w:pPr>
          </w:p>
        </w:tc>
        <w:tc>
          <w:tcPr>
            <w:tcW w:w="1151" w:type="pct"/>
            <w:vMerge/>
            <w:tcBorders>
              <w:left w:val="single" w:sz="4" w:space="0" w:color="auto"/>
              <w:right w:val="single" w:sz="4" w:space="0" w:color="auto"/>
            </w:tcBorders>
            <w:tcMar>
              <w:top w:w="0" w:type="dxa"/>
              <w:left w:w="108" w:type="dxa"/>
              <w:bottom w:w="0" w:type="dxa"/>
              <w:right w:w="108" w:type="dxa"/>
            </w:tcMar>
          </w:tcPr>
          <w:p w:rsidR="00F52EE9" w:rsidRPr="000D79E3" w:rsidRDefault="00F52EE9" w:rsidP="000D79E3">
            <w:pPr>
              <w:spacing w:after="0" w:line="240" w:lineRule="auto"/>
              <w:jc w:val="center"/>
              <w:rPr>
                <w:rFonts w:ascii="Times New Roman" w:eastAsia="Calibri" w:hAnsi="Times New Roman"/>
                <w:sz w:val="24"/>
                <w:szCs w:val="24"/>
              </w:rPr>
            </w:pPr>
          </w:p>
        </w:tc>
      </w:tr>
      <w:tr w:rsidR="00F52EE9" w:rsidRPr="000D79E3" w:rsidTr="000809DB">
        <w:tc>
          <w:tcPr>
            <w:tcW w:w="1399"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F52EE9" w:rsidRPr="000D79E3" w:rsidRDefault="00F52EE9" w:rsidP="000D79E3">
            <w:pPr>
              <w:widowControl w:val="0"/>
              <w:spacing w:after="0" w:line="240" w:lineRule="auto"/>
              <w:rPr>
                <w:rFonts w:ascii="Times New Roman" w:eastAsia="Calibri" w:hAnsi="Times New Roman"/>
                <w:bCs/>
                <w:sz w:val="24"/>
                <w:szCs w:val="24"/>
              </w:rPr>
            </w:pPr>
            <w:r w:rsidRPr="000D79E3">
              <w:rPr>
                <w:rFonts w:ascii="Times New Roman" w:eastAsia="Calibri" w:hAnsi="Times New Roman"/>
                <w:bCs/>
                <w:sz w:val="24"/>
                <w:szCs w:val="24"/>
              </w:rPr>
              <w:t>УК-2: Способен определять круг задач в рамках поставленной цели и выбирать оптимальные способы их решения, исходя из действующих правовых норм, имеющихся ресурсов и ограничений</w:t>
            </w:r>
          </w:p>
        </w:tc>
        <w:tc>
          <w:tcPr>
            <w:tcW w:w="1397" w:type="pct"/>
            <w:tcBorders>
              <w:top w:val="single" w:sz="4" w:space="0" w:color="auto"/>
              <w:left w:val="single" w:sz="4" w:space="0" w:color="auto"/>
              <w:bottom w:val="single" w:sz="4" w:space="0" w:color="auto"/>
              <w:right w:val="single" w:sz="4" w:space="0" w:color="auto"/>
            </w:tcBorders>
          </w:tcPr>
          <w:p w:rsidR="00F52EE9" w:rsidRPr="000D79E3" w:rsidRDefault="00F52EE9" w:rsidP="000D79E3">
            <w:pPr>
              <w:spacing w:after="0" w:line="240" w:lineRule="auto"/>
              <w:rPr>
                <w:rFonts w:ascii="Times New Roman" w:eastAsia="Calibri" w:hAnsi="Times New Roman"/>
                <w:bCs/>
                <w:color w:val="000000"/>
                <w:sz w:val="24"/>
                <w:szCs w:val="24"/>
              </w:rPr>
            </w:pPr>
            <w:r w:rsidRPr="000D79E3">
              <w:rPr>
                <w:rFonts w:ascii="Times New Roman" w:eastAsia="Calibri" w:hAnsi="Times New Roman"/>
                <w:bCs/>
                <w:color w:val="000000"/>
                <w:sz w:val="24"/>
                <w:szCs w:val="24"/>
              </w:rPr>
              <w:t>УК-2.3: Выбирает оптимальный способ решения задач, учитывая действующие правовые нормы и имеющиеся условия, ресурсы и ограничения</w:t>
            </w:r>
          </w:p>
        </w:tc>
        <w:tc>
          <w:tcPr>
            <w:tcW w:w="1053" w:type="pct"/>
            <w:vMerge/>
            <w:tcBorders>
              <w:left w:val="single" w:sz="4" w:space="0" w:color="auto"/>
              <w:right w:val="single" w:sz="4" w:space="0" w:color="auto"/>
            </w:tcBorders>
            <w:tcMar>
              <w:top w:w="0" w:type="dxa"/>
              <w:left w:w="108" w:type="dxa"/>
              <w:bottom w:w="0" w:type="dxa"/>
              <w:right w:w="108" w:type="dxa"/>
            </w:tcMar>
          </w:tcPr>
          <w:p w:rsidR="00F52EE9" w:rsidRPr="000D79E3" w:rsidRDefault="00F52EE9" w:rsidP="000D79E3">
            <w:pPr>
              <w:spacing w:after="0" w:line="240" w:lineRule="auto"/>
              <w:jc w:val="center"/>
              <w:rPr>
                <w:rFonts w:ascii="Times New Roman" w:eastAsia="Calibri" w:hAnsi="Times New Roman"/>
                <w:sz w:val="24"/>
                <w:szCs w:val="24"/>
                <w:highlight w:val="yellow"/>
              </w:rPr>
            </w:pPr>
          </w:p>
        </w:tc>
        <w:tc>
          <w:tcPr>
            <w:tcW w:w="1151" w:type="pct"/>
            <w:vMerge/>
            <w:tcBorders>
              <w:left w:val="single" w:sz="4" w:space="0" w:color="auto"/>
              <w:right w:val="single" w:sz="4" w:space="0" w:color="auto"/>
            </w:tcBorders>
            <w:tcMar>
              <w:top w:w="0" w:type="dxa"/>
              <w:left w:w="108" w:type="dxa"/>
              <w:bottom w:w="0" w:type="dxa"/>
              <w:right w:w="108" w:type="dxa"/>
            </w:tcMar>
          </w:tcPr>
          <w:p w:rsidR="00F52EE9" w:rsidRPr="000D79E3" w:rsidRDefault="00F52EE9" w:rsidP="000D79E3">
            <w:pPr>
              <w:spacing w:after="0" w:line="240" w:lineRule="auto"/>
              <w:jc w:val="center"/>
              <w:rPr>
                <w:rFonts w:ascii="Times New Roman" w:eastAsia="Calibri" w:hAnsi="Times New Roman"/>
                <w:sz w:val="24"/>
                <w:szCs w:val="24"/>
              </w:rPr>
            </w:pPr>
          </w:p>
        </w:tc>
      </w:tr>
      <w:tr w:rsidR="00F52EE9" w:rsidRPr="000D79E3" w:rsidTr="000809DB">
        <w:tc>
          <w:tcPr>
            <w:tcW w:w="1399"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F52EE9" w:rsidRPr="000D79E3" w:rsidRDefault="00F52EE9" w:rsidP="00D5713F">
            <w:pPr>
              <w:widowControl w:val="0"/>
              <w:spacing w:after="0" w:line="240" w:lineRule="auto"/>
              <w:rPr>
                <w:rFonts w:ascii="Times New Roman" w:eastAsia="Calibri" w:hAnsi="Times New Roman"/>
                <w:bCs/>
                <w:sz w:val="24"/>
                <w:szCs w:val="24"/>
              </w:rPr>
            </w:pPr>
            <w:r w:rsidRPr="000D79E3">
              <w:rPr>
                <w:rFonts w:ascii="Times New Roman" w:eastAsia="Calibri" w:hAnsi="Times New Roman"/>
                <w:bCs/>
                <w:sz w:val="24"/>
                <w:szCs w:val="24"/>
              </w:rPr>
              <w:t>ПК-</w:t>
            </w:r>
            <w:r w:rsidR="00D5713F">
              <w:rPr>
                <w:rFonts w:ascii="Times New Roman" w:eastAsia="Calibri" w:hAnsi="Times New Roman"/>
                <w:bCs/>
                <w:sz w:val="24"/>
                <w:szCs w:val="24"/>
              </w:rPr>
              <w:t>2</w:t>
            </w:r>
            <w:r w:rsidRPr="000D79E3">
              <w:rPr>
                <w:rFonts w:ascii="Times New Roman" w:eastAsia="Calibri" w:hAnsi="Times New Roman"/>
                <w:bCs/>
                <w:sz w:val="24"/>
                <w:szCs w:val="24"/>
              </w:rPr>
              <w:t xml:space="preserve">.4: </w:t>
            </w:r>
            <w:r w:rsidR="00DB6182" w:rsidRPr="00DB6182">
              <w:rPr>
                <w:rFonts w:ascii="Times New Roman" w:eastAsia="Calibri" w:hAnsi="Times New Roman"/>
                <w:bCs/>
                <w:sz w:val="24"/>
                <w:szCs w:val="24"/>
              </w:rPr>
              <w:t>Способен рассчитывать финансово-экономические показатели, характеризующие работу структурного подразделения</w:t>
            </w:r>
          </w:p>
        </w:tc>
        <w:tc>
          <w:tcPr>
            <w:tcW w:w="1397" w:type="pct"/>
            <w:tcBorders>
              <w:top w:val="single" w:sz="4" w:space="0" w:color="auto"/>
              <w:left w:val="single" w:sz="4" w:space="0" w:color="auto"/>
              <w:bottom w:val="single" w:sz="4" w:space="0" w:color="auto"/>
              <w:right w:val="single" w:sz="4" w:space="0" w:color="auto"/>
            </w:tcBorders>
          </w:tcPr>
          <w:p w:rsidR="00F52EE9" w:rsidRPr="000D79E3" w:rsidRDefault="00F52EE9" w:rsidP="00D5713F">
            <w:pPr>
              <w:spacing w:after="0" w:line="240" w:lineRule="auto"/>
              <w:rPr>
                <w:rFonts w:ascii="Times New Roman" w:eastAsia="Calibri" w:hAnsi="Times New Roman"/>
                <w:bCs/>
                <w:color w:val="000000"/>
                <w:sz w:val="24"/>
                <w:szCs w:val="24"/>
              </w:rPr>
            </w:pPr>
            <w:r w:rsidRPr="000D79E3">
              <w:rPr>
                <w:rFonts w:ascii="Times New Roman" w:eastAsia="Calibri" w:hAnsi="Times New Roman"/>
                <w:bCs/>
                <w:color w:val="000000"/>
                <w:sz w:val="24"/>
                <w:szCs w:val="24"/>
              </w:rPr>
              <w:t>ПК-</w:t>
            </w:r>
            <w:r w:rsidR="00D5713F">
              <w:rPr>
                <w:rFonts w:ascii="Times New Roman" w:eastAsia="Calibri" w:hAnsi="Times New Roman"/>
                <w:bCs/>
                <w:color w:val="000000"/>
                <w:sz w:val="24"/>
                <w:szCs w:val="24"/>
              </w:rPr>
              <w:t>2</w:t>
            </w:r>
            <w:r w:rsidRPr="000D79E3">
              <w:rPr>
                <w:rFonts w:ascii="Times New Roman" w:eastAsia="Calibri" w:hAnsi="Times New Roman"/>
                <w:bCs/>
                <w:color w:val="000000"/>
                <w:sz w:val="24"/>
                <w:szCs w:val="24"/>
              </w:rPr>
              <w:t xml:space="preserve">.4.5: </w:t>
            </w:r>
            <w:r w:rsidR="00DB6182" w:rsidRPr="00DB6182">
              <w:rPr>
                <w:rFonts w:ascii="Times New Roman" w:eastAsia="Calibri" w:hAnsi="Times New Roman"/>
                <w:bCs/>
                <w:color w:val="000000"/>
                <w:sz w:val="24"/>
                <w:szCs w:val="24"/>
              </w:rPr>
              <w:t>Анализирует бизнес-процессы, происходящие в экономических системах, и прогнозирует возможное их развитие в будущем с применением изучаемых теоретических моделей</w:t>
            </w:r>
          </w:p>
        </w:tc>
        <w:tc>
          <w:tcPr>
            <w:tcW w:w="1053" w:type="pct"/>
            <w:vMerge/>
            <w:tcBorders>
              <w:left w:val="single" w:sz="4" w:space="0" w:color="auto"/>
              <w:bottom w:val="single" w:sz="4" w:space="0" w:color="auto"/>
              <w:right w:val="single" w:sz="4" w:space="0" w:color="auto"/>
            </w:tcBorders>
            <w:tcMar>
              <w:top w:w="0" w:type="dxa"/>
              <w:left w:w="108" w:type="dxa"/>
              <w:bottom w:w="0" w:type="dxa"/>
              <w:right w:w="108" w:type="dxa"/>
            </w:tcMar>
          </w:tcPr>
          <w:p w:rsidR="00F52EE9" w:rsidRPr="000D79E3" w:rsidRDefault="00F52EE9" w:rsidP="000D79E3">
            <w:pPr>
              <w:spacing w:after="0" w:line="240" w:lineRule="auto"/>
              <w:jc w:val="center"/>
              <w:rPr>
                <w:rFonts w:ascii="Times New Roman" w:eastAsia="Calibri" w:hAnsi="Times New Roman"/>
                <w:sz w:val="24"/>
                <w:szCs w:val="24"/>
                <w:highlight w:val="yellow"/>
              </w:rPr>
            </w:pPr>
          </w:p>
        </w:tc>
        <w:tc>
          <w:tcPr>
            <w:tcW w:w="1151" w:type="pct"/>
            <w:vMerge/>
            <w:tcBorders>
              <w:left w:val="single" w:sz="4" w:space="0" w:color="auto"/>
              <w:bottom w:val="single" w:sz="4" w:space="0" w:color="auto"/>
              <w:right w:val="single" w:sz="4" w:space="0" w:color="auto"/>
            </w:tcBorders>
            <w:tcMar>
              <w:top w:w="0" w:type="dxa"/>
              <w:left w:w="108" w:type="dxa"/>
              <w:bottom w:w="0" w:type="dxa"/>
              <w:right w:w="108" w:type="dxa"/>
            </w:tcMar>
          </w:tcPr>
          <w:p w:rsidR="00F52EE9" w:rsidRPr="000D79E3" w:rsidRDefault="00F52EE9" w:rsidP="000D79E3">
            <w:pPr>
              <w:spacing w:after="0" w:line="240" w:lineRule="auto"/>
              <w:jc w:val="center"/>
              <w:rPr>
                <w:rFonts w:ascii="Times New Roman" w:eastAsia="Calibri" w:hAnsi="Times New Roman"/>
                <w:sz w:val="24"/>
                <w:szCs w:val="24"/>
              </w:rPr>
            </w:pPr>
          </w:p>
        </w:tc>
      </w:tr>
    </w:tbl>
    <w:p w:rsidR="006507E5" w:rsidRPr="000D79E3" w:rsidRDefault="006507E5" w:rsidP="000D79E3">
      <w:pPr>
        <w:widowControl w:val="0"/>
        <w:spacing w:after="0" w:line="240" w:lineRule="auto"/>
        <w:ind w:firstLine="708"/>
        <w:jc w:val="both"/>
        <w:rPr>
          <w:rFonts w:ascii="Times New Roman" w:eastAsia="Calibri" w:hAnsi="Times New Roman"/>
          <w:b/>
          <w:bCs/>
          <w:sz w:val="24"/>
          <w:szCs w:val="24"/>
          <w:u w:val="single"/>
        </w:rPr>
      </w:pPr>
    </w:p>
    <w:p w:rsidR="006507E5" w:rsidRPr="000D79E3" w:rsidRDefault="006507E5"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lastRenderedPageBreak/>
        <w:t>Траектория формирования у обучающихся компетенции и индикаторов достижения компетенции при освоении образовательной программы приведена в Приложении к образовательной программе (Приложение 3.2 П</w:t>
      </w:r>
      <w:r w:rsidRPr="000D79E3">
        <w:rPr>
          <w:rFonts w:ascii="Times New Roman" w:eastAsia="Calibri" w:hAnsi="Times New Roman"/>
          <w:bCs/>
          <w:sz w:val="24"/>
          <w:szCs w:val="24"/>
        </w:rPr>
        <w:t>рограмма формирования компетенций и индикаторов их достижений при освоении ОП ВО</w:t>
      </w:r>
      <w:r w:rsidRPr="000D79E3">
        <w:rPr>
          <w:rFonts w:ascii="Times New Roman" w:eastAsia="Calibri" w:hAnsi="Times New Roman"/>
          <w:sz w:val="24"/>
          <w:szCs w:val="24"/>
        </w:rPr>
        <w:t>).</w:t>
      </w:r>
    </w:p>
    <w:p w:rsidR="006507E5" w:rsidRPr="00F52EE9" w:rsidRDefault="006507E5" w:rsidP="000D79E3">
      <w:pPr>
        <w:widowControl w:val="0"/>
        <w:spacing w:after="0" w:line="240" w:lineRule="auto"/>
        <w:ind w:firstLine="708"/>
        <w:jc w:val="both"/>
        <w:rPr>
          <w:rFonts w:ascii="Times New Roman" w:eastAsia="Calibri" w:hAnsi="Times New Roman"/>
          <w:bCs/>
          <w:sz w:val="24"/>
          <w:szCs w:val="24"/>
        </w:rPr>
      </w:pPr>
    </w:p>
    <w:p w:rsidR="006507E5" w:rsidRPr="00F52EE9" w:rsidRDefault="006507E5" w:rsidP="00AD4E9D">
      <w:pPr>
        <w:numPr>
          <w:ilvl w:val="0"/>
          <w:numId w:val="47"/>
        </w:numPr>
        <w:tabs>
          <w:tab w:val="left" w:pos="1134"/>
        </w:tabs>
        <w:spacing w:after="0" w:line="240" w:lineRule="auto"/>
        <w:ind w:left="0" w:firstLine="709"/>
        <w:contextualSpacing/>
        <w:jc w:val="both"/>
        <w:rPr>
          <w:rFonts w:ascii="Times New Roman" w:eastAsia="Calibri" w:hAnsi="Times New Roman"/>
          <w:b/>
          <w:sz w:val="24"/>
          <w:szCs w:val="24"/>
        </w:rPr>
      </w:pPr>
      <w:r w:rsidRPr="00F52EE9">
        <w:rPr>
          <w:rFonts w:ascii="Times New Roman" w:eastAsia="Calibri" w:hAnsi="Times New Roman"/>
          <w:b/>
          <w:sz w:val="24"/>
          <w:szCs w:val="24"/>
        </w:rPr>
        <w:t>Описание показателей оценивания компетенции и индикаторов достижения компетенции, система оценивания результатов промежуточной аттестации и критерии выставления оценок</w:t>
      </w:r>
    </w:p>
    <w:p w:rsidR="006507E5" w:rsidRPr="000D79E3" w:rsidRDefault="006507E5" w:rsidP="000D79E3">
      <w:pPr>
        <w:widowControl w:val="0"/>
        <w:spacing w:after="0" w:line="240" w:lineRule="auto"/>
        <w:rPr>
          <w:rFonts w:ascii="Times New Roman" w:hAnsi="Times New Roman"/>
          <w:i/>
          <w:sz w:val="24"/>
          <w:szCs w:val="24"/>
        </w:rPr>
      </w:pPr>
    </w:p>
    <w:p w:rsidR="006507E5" w:rsidRPr="000D79E3" w:rsidRDefault="006507E5" w:rsidP="000D79E3">
      <w:pPr>
        <w:widowControl w:val="0"/>
        <w:spacing w:after="0" w:line="240" w:lineRule="auto"/>
        <w:ind w:firstLine="709"/>
        <w:jc w:val="both"/>
        <w:rPr>
          <w:rFonts w:ascii="Times New Roman" w:hAnsi="Times New Roman"/>
          <w:sz w:val="24"/>
          <w:szCs w:val="24"/>
        </w:rPr>
      </w:pPr>
      <w:r w:rsidRPr="000D79E3">
        <w:rPr>
          <w:rFonts w:ascii="Times New Roman" w:hAnsi="Times New Roman"/>
          <w:sz w:val="24"/>
          <w:szCs w:val="24"/>
        </w:rPr>
        <w:t>Показатели оценивания компетенций и индикаторов достижения компетенции представлены в разделе 3 «</w:t>
      </w:r>
      <w:r w:rsidR="00F52EE9" w:rsidRPr="000D79E3">
        <w:rPr>
          <w:rFonts w:ascii="Times New Roman" w:eastAsia="Calibri" w:hAnsi="Times New Roman"/>
          <w:sz w:val="24"/>
          <w:szCs w:val="24"/>
        </w:rPr>
        <w:t>Требования к результатам освоения дисциплины</w:t>
      </w:r>
      <w:r w:rsidRPr="000D79E3">
        <w:rPr>
          <w:rFonts w:ascii="Times New Roman" w:hAnsi="Times New Roman"/>
          <w:sz w:val="24"/>
          <w:szCs w:val="24"/>
        </w:rPr>
        <w:t xml:space="preserve">» рабочей программы дисциплины (модуля) </w:t>
      </w:r>
      <w:r w:rsidRPr="000D79E3">
        <w:rPr>
          <w:rFonts w:ascii="Times New Roman" w:hAnsi="Times New Roman"/>
          <w:b/>
          <w:sz w:val="24"/>
          <w:szCs w:val="24"/>
          <w:u w:val="single"/>
        </w:rPr>
        <w:t>Б1.В.ДВ.01.01</w:t>
      </w:r>
      <w:r w:rsidRPr="000D79E3">
        <w:rPr>
          <w:rFonts w:ascii="Times New Roman" w:hAnsi="Times New Roman"/>
          <w:sz w:val="24"/>
          <w:szCs w:val="24"/>
          <w:u w:val="single"/>
        </w:rPr>
        <w:t xml:space="preserve"> </w:t>
      </w:r>
      <w:r w:rsidRPr="000D79E3">
        <w:rPr>
          <w:rFonts w:ascii="Times New Roman" w:hAnsi="Times New Roman"/>
          <w:b/>
          <w:sz w:val="24"/>
          <w:szCs w:val="24"/>
          <w:u w:val="single"/>
        </w:rPr>
        <w:t xml:space="preserve"> </w:t>
      </w:r>
      <w:r w:rsidRPr="000D79E3">
        <w:rPr>
          <w:rFonts w:ascii="Times New Roman" w:hAnsi="Times New Roman"/>
          <w:b/>
          <w:bCs/>
          <w:sz w:val="24"/>
          <w:szCs w:val="24"/>
          <w:u w:val="single"/>
        </w:rPr>
        <w:t>«Общий курс транспорта»</w:t>
      </w:r>
      <w:r w:rsidRPr="000D79E3">
        <w:rPr>
          <w:rFonts w:ascii="Times New Roman" w:hAnsi="Times New Roman"/>
          <w:b/>
          <w:bCs/>
          <w:sz w:val="24"/>
          <w:szCs w:val="24"/>
        </w:rPr>
        <w:t xml:space="preserve"> </w:t>
      </w:r>
      <w:r w:rsidRPr="000D79E3">
        <w:rPr>
          <w:rFonts w:ascii="Times New Roman" w:hAnsi="Times New Roman"/>
          <w:sz w:val="24"/>
          <w:szCs w:val="24"/>
        </w:rPr>
        <w:t xml:space="preserve">  как результирующие знания, умения и владения, полученные в результате освоения дисциплины (модуля).</w:t>
      </w:r>
    </w:p>
    <w:p w:rsidR="006507E5" w:rsidRDefault="006507E5" w:rsidP="000D79E3">
      <w:pPr>
        <w:widowControl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При оценивании </w:t>
      </w:r>
      <w:proofErr w:type="spellStart"/>
      <w:r w:rsidRPr="000D79E3">
        <w:rPr>
          <w:rFonts w:ascii="Times New Roman" w:hAnsi="Times New Roman"/>
          <w:sz w:val="24"/>
          <w:szCs w:val="24"/>
        </w:rPr>
        <w:t>сформированности</w:t>
      </w:r>
      <w:proofErr w:type="spellEnd"/>
      <w:r w:rsidRPr="000D79E3">
        <w:rPr>
          <w:rFonts w:ascii="Times New Roman" w:hAnsi="Times New Roman"/>
          <w:sz w:val="24"/>
          <w:szCs w:val="24"/>
        </w:rPr>
        <w:t xml:space="preserve"> компетенций по дисциплине (модулю) </w:t>
      </w:r>
      <w:r w:rsidR="0099644E" w:rsidRPr="0099644E">
        <w:rPr>
          <w:rFonts w:ascii="Times New Roman" w:hAnsi="Times New Roman"/>
          <w:sz w:val="24"/>
          <w:szCs w:val="24"/>
          <w:u w:val="single"/>
        </w:rPr>
        <w:t>Б1.В.ДВ.01.01</w:t>
      </w:r>
      <w:r w:rsidR="0099644E" w:rsidRPr="000D79E3">
        <w:rPr>
          <w:rFonts w:ascii="Times New Roman" w:hAnsi="Times New Roman"/>
          <w:bCs/>
          <w:sz w:val="24"/>
          <w:szCs w:val="24"/>
          <w:u w:val="single"/>
        </w:rPr>
        <w:t xml:space="preserve"> </w:t>
      </w:r>
      <w:r w:rsidRPr="000D79E3">
        <w:rPr>
          <w:rFonts w:ascii="Times New Roman" w:hAnsi="Times New Roman"/>
          <w:bCs/>
          <w:sz w:val="24"/>
          <w:szCs w:val="24"/>
          <w:u w:val="single"/>
        </w:rPr>
        <w:t>«Общий курс железных дорог»</w:t>
      </w:r>
      <w:r w:rsidRPr="000D79E3">
        <w:rPr>
          <w:rFonts w:ascii="Times New Roman" w:hAnsi="Times New Roman"/>
          <w:b/>
          <w:bCs/>
          <w:sz w:val="24"/>
          <w:szCs w:val="24"/>
        </w:rPr>
        <w:t xml:space="preserve"> </w:t>
      </w:r>
      <w:r w:rsidRPr="000D79E3">
        <w:rPr>
          <w:rFonts w:ascii="Times New Roman" w:hAnsi="Times New Roman"/>
          <w:sz w:val="24"/>
          <w:szCs w:val="24"/>
        </w:rPr>
        <w:t>используется традиционная шкала оценивания.</w:t>
      </w:r>
    </w:p>
    <w:p w:rsidR="0099644E" w:rsidRDefault="0099644E" w:rsidP="0099644E">
      <w:pPr>
        <w:widowControl w:val="0"/>
        <w:spacing w:after="0" w:line="240" w:lineRule="auto"/>
        <w:jc w:val="right"/>
        <w:rPr>
          <w:rFonts w:ascii="Times New Roman" w:hAnsi="Times New Roman"/>
          <w:sz w:val="24"/>
          <w:szCs w:val="24"/>
        </w:rPr>
      </w:pPr>
    </w:p>
    <w:p w:rsidR="0099644E" w:rsidRDefault="0099644E" w:rsidP="0099644E">
      <w:pPr>
        <w:widowControl w:val="0"/>
        <w:spacing w:after="0" w:line="240" w:lineRule="auto"/>
        <w:jc w:val="right"/>
        <w:rPr>
          <w:rFonts w:ascii="Times New Roman" w:hAnsi="Times New Roman"/>
          <w:sz w:val="24"/>
          <w:szCs w:val="24"/>
        </w:rPr>
      </w:pPr>
      <w:r>
        <w:rPr>
          <w:rFonts w:ascii="Times New Roman" w:hAnsi="Times New Roman"/>
          <w:sz w:val="24"/>
          <w:szCs w:val="24"/>
        </w:rPr>
        <w:t>Таблица 2</w:t>
      </w:r>
    </w:p>
    <w:p w:rsidR="0099644E" w:rsidRPr="000D79E3" w:rsidRDefault="0099644E" w:rsidP="0099644E">
      <w:pPr>
        <w:widowControl w:val="0"/>
        <w:spacing w:after="0" w:line="240" w:lineRule="auto"/>
        <w:jc w:val="center"/>
        <w:rPr>
          <w:rFonts w:ascii="Times New Roman" w:hAnsi="Times New Roman"/>
          <w:sz w:val="24"/>
          <w:szCs w:val="24"/>
        </w:rPr>
      </w:pPr>
      <w:r>
        <w:rPr>
          <w:rFonts w:ascii="Times New Roman" w:hAnsi="Times New Roman"/>
          <w:sz w:val="24"/>
          <w:szCs w:val="24"/>
        </w:rPr>
        <w:t>Шкала оценивания</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8179"/>
        <w:gridCol w:w="1391"/>
      </w:tblGrid>
      <w:tr w:rsidR="006507E5" w:rsidRPr="000D79E3" w:rsidTr="0099644E">
        <w:trPr>
          <w:tblHeader/>
        </w:trPr>
        <w:tc>
          <w:tcPr>
            <w:tcW w:w="4273" w:type="pct"/>
            <w:vAlign w:val="center"/>
          </w:tcPr>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Критерии выставления оценок</w:t>
            </w:r>
          </w:p>
        </w:tc>
        <w:tc>
          <w:tcPr>
            <w:tcW w:w="727" w:type="pct"/>
            <w:vAlign w:val="center"/>
          </w:tcPr>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 xml:space="preserve">Оценка </w:t>
            </w:r>
          </w:p>
        </w:tc>
      </w:tr>
      <w:tr w:rsidR="006507E5" w:rsidRPr="000D79E3" w:rsidTr="0099644E">
        <w:tc>
          <w:tcPr>
            <w:tcW w:w="4273" w:type="pct"/>
          </w:tcPr>
          <w:p w:rsidR="006507E5" w:rsidRPr="000D79E3" w:rsidRDefault="006507E5" w:rsidP="000D79E3">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 xml:space="preserve">Достижение результата компьютерного тестирования 90% и более правильных ответов – АСT-Тест. </w:t>
            </w:r>
          </w:p>
          <w:p w:rsidR="006507E5" w:rsidRPr="000D79E3" w:rsidRDefault="006507E5" w:rsidP="000D79E3">
            <w:pPr>
              <w:tabs>
                <w:tab w:val="left" w:pos="709"/>
              </w:tabs>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Обучающийся показывает полные и глубокие знания программного материала, логично и аргументировано отвечает на поставленный вопрос, а также дополнительные вопросы,  показатели рейтинга (все предусмотренные РПД учебные задания выполнены, качество выполнения большинства из них оценено числом баллов, близким к  максимальному).</w:t>
            </w:r>
          </w:p>
        </w:tc>
        <w:tc>
          <w:tcPr>
            <w:tcW w:w="727" w:type="pct"/>
            <w:vAlign w:val="center"/>
          </w:tcPr>
          <w:p w:rsidR="006507E5" w:rsidRPr="000D79E3" w:rsidRDefault="006507E5" w:rsidP="000D79E3">
            <w:pPr>
              <w:spacing w:after="0" w:line="240" w:lineRule="auto"/>
              <w:jc w:val="center"/>
              <w:rPr>
                <w:rFonts w:ascii="Times New Roman" w:eastAsia="Calibri" w:hAnsi="Times New Roman"/>
                <w:i/>
                <w:sz w:val="24"/>
                <w:szCs w:val="24"/>
              </w:rPr>
            </w:pPr>
            <w:r w:rsidRPr="000D79E3">
              <w:rPr>
                <w:rFonts w:ascii="Times New Roman" w:eastAsia="Calibri" w:hAnsi="Times New Roman"/>
                <w:i/>
                <w:sz w:val="24"/>
                <w:szCs w:val="24"/>
              </w:rPr>
              <w:t>Зачтено</w:t>
            </w:r>
          </w:p>
        </w:tc>
      </w:tr>
      <w:tr w:rsidR="006507E5" w:rsidRPr="000D79E3" w:rsidTr="0099644E">
        <w:tc>
          <w:tcPr>
            <w:tcW w:w="4273" w:type="pct"/>
          </w:tcPr>
          <w:p w:rsidR="006507E5" w:rsidRPr="000D79E3" w:rsidRDefault="006507E5" w:rsidP="000D79E3">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 xml:space="preserve">Достижение результата компьютерного тестирования 75-89 % правильных ответов – АСT-Тест. </w:t>
            </w:r>
          </w:p>
          <w:p w:rsidR="006507E5" w:rsidRPr="000D79E3" w:rsidRDefault="006507E5" w:rsidP="000D79E3">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Обучающийся показывает глубокие знания программного материала, грамотно его излагает, достаточно полно отвечает на поставленный вопрос и дополнительные вопросы, умело формулирует выводы, допуская незначительные погрешности, показатели рейтинга, (все предусмотренные РПД учебные задания выполнены, качество выполнения ни одного из них не оценено максимальным числом баллов).</w:t>
            </w:r>
          </w:p>
        </w:tc>
        <w:tc>
          <w:tcPr>
            <w:tcW w:w="727" w:type="pct"/>
            <w:vAlign w:val="center"/>
          </w:tcPr>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Зачтено</w:t>
            </w:r>
          </w:p>
        </w:tc>
      </w:tr>
      <w:tr w:rsidR="006507E5" w:rsidRPr="000D79E3" w:rsidTr="0099644E">
        <w:tc>
          <w:tcPr>
            <w:tcW w:w="4273" w:type="pct"/>
          </w:tcPr>
          <w:p w:rsidR="006507E5" w:rsidRPr="000D79E3" w:rsidRDefault="006507E5" w:rsidP="000D79E3">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Достижение результата компьютерного тестирования 60-74% правильных ответов – АСT-Тест.</w:t>
            </w:r>
          </w:p>
          <w:p w:rsidR="006507E5" w:rsidRPr="000D79E3" w:rsidRDefault="006507E5" w:rsidP="000D79E3">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Обучающийся показывает достаточные, но неглубокие знания программного материала; при ответе не допускает грубых ошибок или противоречий, однако в формулировании ответа отсутствует должная связь между анализом, аргументацией и выводами, для получения правильного ответа требуется уточняющие вопросы, достигнуты минимальные или выше показатели рейтинговой оценки при наличии выполнения предусмотренных РПД учебных заданий.</w:t>
            </w:r>
          </w:p>
        </w:tc>
        <w:tc>
          <w:tcPr>
            <w:tcW w:w="727" w:type="pct"/>
            <w:vAlign w:val="center"/>
          </w:tcPr>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 xml:space="preserve">Зачтено </w:t>
            </w:r>
          </w:p>
        </w:tc>
      </w:tr>
      <w:tr w:rsidR="006507E5" w:rsidRPr="000D79E3" w:rsidTr="0099644E">
        <w:tc>
          <w:tcPr>
            <w:tcW w:w="4273" w:type="pct"/>
          </w:tcPr>
          <w:p w:rsidR="006507E5" w:rsidRPr="000D79E3" w:rsidRDefault="006507E5" w:rsidP="000D79E3">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Достижение результата компьютерного тестирования менее 60% правильных ответов – АСT-Тест.</w:t>
            </w:r>
          </w:p>
          <w:p w:rsidR="006507E5" w:rsidRPr="000D79E3" w:rsidRDefault="006507E5" w:rsidP="000D79E3">
            <w:pPr>
              <w:tabs>
                <w:tab w:val="left" w:pos="709"/>
              </w:tabs>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Ответы на вопросы экзаменационного билета даны не верно.</w:t>
            </w:r>
          </w:p>
        </w:tc>
        <w:tc>
          <w:tcPr>
            <w:tcW w:w="727" w:type="pct"/>
            <w:vAlign w:val="center"/>
          </w:tcPr>
          <w:p w:rsidR="006507E5" w:rsidRPr="000D79E3" w:rsidRDefault="006507E5" w:rsidP="000D79E3">
            <w:pPr>
              <w:spacing w:after="0" w:line="240" w:lineRule="auto"/>
              <w:jc w:val="center"/>
              <w:rPr>
                <w:rFonts w:ascii="Times New Roman" w:eastAsia="Calibri" w:hAnsi="Times New Roman"/>
                <w:i/>
                <w:sz w:val="24"/>
                <w:szCs w:val="24"/>
              </w:rPr>
            </w:pPr>
            <w:proofErr w:type="spellStart"/>
            <w:r w:rsidRPr="000D79E3">
              <w:rPr>
                <w:rFonts w:ascii="Times New Roman" w:eastAsia="Calibri" w:hAnsi="Times New Roman"/>
                <w:i/>
                <w:sz w:val="24"/>
                <w:szCs w:val="24"/>
              </w:rPr>
              <w:t>Незачтено</w:t>
            </w:r>
            <w:proofErr w:type="spellEnd"/>
          </w:p>
        </w:tc>
      </w:tr>
    </w:tbl>
    <w:p w:rsidR="006507E5" w:rsidRDefault="006507E5" w:rsidP="000D79E3">
      <w:pPr>
        <w:tabs>
          <w:tab w:val="left" w:pos="567"/>
          <w:tab w:val="left" w:pos="1134"/>
        </w:tabs>
        <w:spacing w:after="0" w:line="240" w:lineRule="auto"/>
        <w:ind w:firstLine="709"/>
        <w:contextualSpacing/>
        <w:jc w:val="both"/>
        <w:rPr>
          <w:rFonts w:ascii="Times New Roman" w:eastAsia="Calibri" w:hAnsi="Times New Roman"/>
          <w:b/>
          <w:sz w:val="24"/>
          <w:szCs w:val="24"/>
        </w:rPr>
      </w:pPr>
    </w:p>
    <w:p w:rsidR="0099644E" w:rsidRDefault="0099644E" w:rsidP="000D79E3">
      <w:pPr>
        <w:tabs>
          <w:tab w:val="left" w:pos="567"/>
          <w:tab w:val="left" w:pos="1134"/>
        </w:tabs>
        <w:spacing w:after="0" w:line="240" w:lineRule="auto"/>
        <w:ind w:firstLine="709"/>
        <w:contextualSpacing/>
        <w:jc w:val="both"/>
        <w:rPr>
          <w:rFonts w:ascii="Times New Roman" w:eastAsia="Calibri" w:hAnsi="Times New Roman"/>
          <w:b/>
          <w:sz w:val="24"/>
          <w:szCs w:val="24"/>
        </w:rPr>
      </w:pPr>
    </w:p>
    <w:p w:rsidR="0099644E" w:rsidRPr="000D79E3" w:rsidRDefault="0099644E" w:rsidP="000D79E3">
      <w:pPr>
        <w:tabs>
          <w:tab w:val="left" w:pos="567"/>
          <w:tab w:val="left" w:pos="1134"/>
        </w:tabs>
        <w:spacing w:after="0" w:line="240" w:lineRule="auto"/>
        <w:ind w:firstLine="709"/>
        <w:contextualSpacing/>
        <w:jc w:val="both"/>
        <w:rPr>
          <w:rFonts w:ascii="Times New Roman" w:eastAsia="Calibri" w:hAnsi="Times New Roman"/>
          <w:b/>
          <w:sz w:val="24"/>
          <w:szCs w:val="24"/>
        </w:rPr>
      </w:pPr>
    </w:p>
    <w:p w:rsidR="006507E5" w:rsidRPr="0099644E" w:rsidRDefault="006507E5" w:rsidP="000D79E3">
      <w:pPr>
        <w:tabs>
          <w:tab w:val="left" w:pos="851"/>
          <w:tab w:val="left" w:pos="993"/>
        </w:tabs>
        <w:spacing w:after="0" w:line="240" w:lineRule="auto"/>
        <w:ind w:firstLine="709"/>
        <w:jc w:val="both"/>
        <w:rPr>
          <w:rFonts w:ascii="Times New Roman" w:eastAsia="Calibri" w:hAnsi="Times New Roman"/>
          <w:b/>
          <w:sz w:val="24"/>
          <w:szCs w:val="24"/>
        </w:rPr>
      </w:pPr>
      <w:r w:rsidRPr="0099644E">
        <w:rPr>
          <w:rFonts w:ascii="Times New Roman" w:eastAsia="Calibri" w:hAnsi="Times New Roman"/>
          <w:b/>
          <w:sz w:val="24"/>
          <w:szCs w:val="24"/>
        </w:rPr>
        <w:lastRenderedPageBreak/>
        <w:t>3.</w:t>
      </w:r>
      <w:r w:rsidRPr="0099644E">
        <w:rPr>
          <w:rFonts w:ascii="Times New Roman" w:eastAsia="Calibri" w:hAnsi="Times New Roman"/>
          <w:b/>
          <w:sz w:val="24"/>
          <w:szCs w:val="24"/>
        </w:rPr>
        <w:tab/>
        <w:t>Типовые контрольные задания или иные материалы, необходимые для оценки знаний, умений, навыков и (или) опыта деятельности</w:t>
      </w:r>
    </w:p>
    <w:p w:rsidR="006507E5" w:rsidRPr="000D79E3" w:rsidRDefault="006507E5" w:rsidP="000D79E3">
      <w:pPr>
        <w:tabs>
          <w:tab w:val="left" w:pos="1134"/>
        </w:tabs>
        <w:spacing w:after="0" w:line="240" w:lineRule="auto"/>
        <w:ind w:firstLine="709"/>
        <w:contextualSpacing/>
        <w:rPr>
          <w:rFonts w:ascii="Times New Roman" w:eastAsia="Calibri" w:hAnsi="Times New Roman"/>
          <w:sz w:val="24"/>
          <w:szCs w:val="24"/>
        </w:rPr>
      </w:pPr>
    </w:p>
    <w:p w:rsidR="006507E5" w:rsidRPr="000D79E3" w:rsidRDefault="006507E5" w:rsidP="0099644E">
      <w:pPr>
        <w:autoSpaceDE w:val="0"/>
        <w:autoSpaceDN w:val="0"/>
        <w:adjustRightInd w:val="0"/>
        <w:spacing w:after="0" w:line="240" w:lineRule="auto"/>
        <w:ind w:firstLine="709"/>
        <w:jc w:val="both"/>
        <w:rPr>
          <w:rFonts w:ascii="Times New Roman" w:eastAsia="Calibri" w:hAnsi="Times New Roman"/>
          <w:i/>
          <w:sz w:val="24"/>
          <w:szCs w:val="24"/>
        </w:rPr>
      </w:pPr>
      <w:r w:rsidRPr="000D79E3">
        <w:rPr>
          <w:rFonts w:ascii="Times New Roman" w:eastAsia="Calibri" w:hAnsi="Times New Roman"/>
          <w:i/>
          <w:sz w:val="24"/>
          <w:szCs w:val="24"/>
        </w:rPr>
        <w:t xml:space="preserve">3.1. Типовые тестовые задания для итогового тестирования </w:t>
      </w:r>
    </w:p>
    <w:p w:rsidR="006507E5" w:rsidRPr="000D79E3" w:rsidRDefault="006507E5" w:rsidP="0099644E">
      <w:pPr>
        <w:widowControl w:val="0"/>
        <w:spacing w:after="0" w:line="240" w:lineRule="auto"/>
        <w:ind w:firstLine="709"/>
        <w:jc w:val="both"/>
        <w:rPr>
          <w:rFonts w:ascii="Times New Roman" w:eastAsia="Calibri" w:hAnsi="Times New Roman"/>
          <w:b/>
          <w:sz w:val="24"/>
          <w:szCs w:val="24"/>
        </w:rPr>
      </w:pPr>
      <w:r w:rsidRPr="000D79E3">
        <w:rPr>
          <w:rFonts w:ascii="Times New Roman" w:eastAsia="Calibri" w:hAnsi="Times New Roman"/>
          <w:b/>
          <w:sz w:val="24"/>
          <w:szCs w:val="24"/>
        </w:rPr>
        <w:t xml:space="preserve">Задание {{1}} </w:t>
      </w:r>
    </w:p>
    <w:p w:rsidR="006507E5" w:rsidRPr="000D79E3" w:rsidRDefault="006507E5" w:rsidP="0099644E">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 Основной вид транспорта Российской Федерации…</w:t>
      </w:r>
    </w:p>
    <w:p w:rsidR="006507E5" w:rsidRPr="000D79E3" w:rsidRDefault="006507E5" w:rsidP="0099644E">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Автомобильный</w:t>
      </w:r>
    </w:p>
    <w:p w:rsidR="006507E5" w:rsidRPr="000D79E3" w:rsidRDefault="006507E5" w:rsidP="0099644E">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Морской</w:t>
      </w:r>
    </w:p>
    <w:p w:rsidR="006507E5" w:rsidRPr="000D79E3" w:rsidRDefault="006507E5" w:rsidP="0099644E">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Железнодорожный</w:t>
      </w:r>
    </w:p>
    <w:p w:rsidR="006507E5" w:rsidRPr="000D79E3" w:rsidRDefault="006507E5" w:rsidP="0099644E">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Воздушный</w:t>
      </w:r>
    </w:p>
    <w:p w:rsidR="0099644E" w:rsidRDefault="0099644E" w:rsidP="0099644E">
      <w:pPr>
        <w:widowControl w:val="0"/>
        <w:spacing w:after="0" w:line="240" w:lineRule="auto"/>
        <w:ind w:firstLine="709"/>
        <w:jc w:val="both"/>
        <w:rPr>
          <w:rFonts w:ascii="Times New Roman" w:eastAsia="Calibri" w:hAnsi="Times New Roman"/>
          <w:b/>
          <w:sz w:val="24"/>
          <w:szCs w:val="24"/>
        </w:rPr>
      </w:pPr>
    </w:p>
    <w:p w:rsidR="006507E5" w:rsidRPr="000D79E3" w:rsidRDefault="006507E5" w:rsidP="0099644E">
      <w:pPr>
        <w:widowControl w:val="0"/>
        <w:spacing w:after="0" w:line="240" w:lineRule="auto"/>
        <w:ind w:firstLine="709"/>
        <w:jc w:val="both"/>
        <w:rPr>
          <w:rFonts w:ascii="Times New Roman" w:eastAsia="Calibri" w:hAnsi="Times New Roman"/>
          <w:b/>
          <w:sz w:val="24"/>
          <w:szCs w:val="24"/>
        </w:rPr>
      </w:pPr>
      <w:r w:rsidRPr="000D79E3">
        <w:rPr>
          <w:rFonts w:ascii="Times New Roman" w:eastAsia="Calibri" w:hAnsi="Times New Roman"/>
          <w:b/>
          <w:sz w:val="24"/>
          <w:szCs w:val="24"/>
        </w:rPr>
        <w:t xml:space="preserve">Задание {{2}} </w:t>
      </w:r>
    </w:p>
    <w:p w:rsidR="006507E5" w:rsidRPr="000D79E3" w:rsidRDefault="006507E5" w:rsidP="0099644E">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xml:space="preserve">На втором этапе реформирования.... </w:t>
      </w:r>
    </w:p>
    <w:p w:rsidR="006507E5" w:rsidRPr="000D79E3" w:rsidRDefault="006507E5" w:rsidP="0099644E">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снизились тарифы на грузовые перевозки</w:t>
      </w:r>
    </w:p>
    <w:p w:rsidR="006507E5" w:rsidRPr="000D79E3" w:rsidRDefault="006507E5" w:rsidP="0099644E">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увеличилась стоимость пассажирских перевозок</w:t>
      </w:r>
    </w:p>
    <w:p w:rsidR="006507E5" w:rsidRPr="000D79E3" w:rsidRDefault="006507E5" w:rsidP="0099644E">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создан развитый конкурентный рынок ж\д перевозок</w:t>
      </w:r>
    </w:p>
    <w:p w:rsidR="006507E5" w:rsidRPr="000D79E3" w:rsidRDefault="006507E5" w:rsidP="0099644E">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выделены дочерние структурные предприятия</w:t>
      </w:r>
    </w:p>
    <w:p w:rsidR="0099644E" w:rsidRDefault="0099644E" w:rsidP="0099644E">
      <w:pPr>
        <w:widowControl w:val="0"/>
        <w:spacing w:after="0" w:line="240" w:lineRule="auto"/>
        <w:ind w:firstLine="709"/>
        <w:jc w:val="both"/>
        <w:rPr>
          <w:rFonts w:ascii="Times New Roman" w:eastAsia="Calibri" w:hAnsi="Times New Roman"/>
          <w:b/>
          <w:sz w:val="24"/>
          <w:szCs w:val="24"/>
        </w:rPr>
      </w:pPr>
    </w:p>
    <w:p w:rsidR="006507E5" w:rsidRPr="000D79E3" w:rsidRDefault="006507E5" w:rsidP="0099644E">
      <w:pPr>
        <w:widowControl w:val="0"/>
        <w:spacing w:after="0" w:line="240" w:lineRule="auto"/>
        <w:ind w:firstLine="709"/>
        <w:jc w:val="both"/>
        <w:rPr>
          <w:rFonts w:ascii="Times New Roman" w:eastAsia="Calibri" w:hAnsi="Times New Roman"/>
          <w:b/>
          <w:sz w:val="24"/>
          <w:szCs w:val="24"/>
        </w:rPr>
      </w:pPr>
      <w:r w:rsidRPr="000D79E3">
        <w:rPr>
          <w:rFonts w:ascii="Times New Roman" w:eastAsia="Calibri" w:hAnsi="Times New Roman"/>
          <w:b/>
          <w:sz w:val="24"/>
          <w:szCs w:val="24"/>
        </w:rPr>
        <w:t xml:space="preserve">Задание {{3}} </w:t>
      </w:r>
    </w:p>
    <w:p w:rsidR="006507E5" w:rsidRPr="000D79E3" w:rsidRDefault="006507E5" w:rsidP="0099644E">
      <w:pPr>
        <w:widowControl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Элементы нижнего строения пути:</w:t>
      </w:r>
    </w:p>
    <w:p w:rsidR="006507E5" w:rsidRPr="000D79E3" w:rsidRDefault="006507E5" w:rsidP="0099644E">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балластный слой</w:t>
      </w:r>
    </w:p>
    <w:p w:rsidR="006507E5" w:rsidRPr="000D79E3" w:rsidRDefault="006507E5" w:rsidP="0099644E">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земляное полотно</w:t>
      </w:r>
    </w:p>
    <w:p w:rsidR="006507E5" w:rsidRPr="000D79E3" w:rsidRDefault="006507E5" w:rsidP="0099644E">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рельсы, рельсовые скрепления</w:t>
      </w:r>
    </w:p>
    <w:p w:rsidR="006507E5" w:rsidRPr="000D79E3" w:rsidRDefault="006507E5" w:rsidP="0099644E">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искусственные сооружения</w:t>
      </w:r>
    </w:p>
    <w:p w:rsidR="0099644E" w:rsidRDefault="0099644E" w:rsidP="0099644E">
      <w:pPr>
        <w:widowControl w:val="0"/>
        <w:spacing w:after="0" w:line="240" w:lineRule="auto"/>
        <w:ind w:firstLine="709"/>
        <w:jc w:val="both"/>
        <w:rPr>
          <w:rFonts w:ascii="Times New Roman" w:eastAsia="Calibri" w:hAnsi="Times New Roman"/>
          <w:b/>
          <w:sz w:val="24"/>
          <w:szCs w:val="24"/>
        </w:rPr>
      </w:pPr>
    </w:p>
    <w:p w:rsidR="006507E5" w:rsidRPr="000D79E3" w:rsidRDefault="006507E5" w:rsidP="0099644E">
      <w:pPr>
        <w:widowControl w:val="0"/>
        <w:spacing w:after="0" w:line="240" w:lineRule="auto"/>
        <w:ind w:firstLine="709"/>
        <w:jc w:val="both"/>
        <w:rPr>
          <w:rFonts w:ascii="Times New Roman" w:eastAsia="Calibri" w:hAnsi="Times New Roman"/>
          <w:b/>
          <w:sz w:val="24"/>
          <w:szCs w:val="24"/>
        </w:rPr>
      </w:pPr>
      <w:r w:rsidRPr="000D79E3">
        <w:rPr>
          <w:rFonts w:ascii="Times New Roman" w:eastAsia="Calibri" w:hAnsi="Times New Roman"/>
          <w:b/>
          <w:sz w:val="24"/>
          <w:szCs w:val="24"/>
        </w:rPr>
        <w:t xml:space="preserve">Задание {{4}} </w:t>
      </w:r>
    </w:p>
    <w:p w:rsidR="006507E5" w:rsidRPr="000D79E3" w:rsidRDefault="006507E5" w:rsidP="0099644E">
      <w:pPr>
        <w:widowControl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На участковых станциях осуществляется…</w:t>
      </w:r>
    </w:p>
    <w:p w:rsidR="006507E5" w:rsidRPr="000D79E3" w:rsidRDefault="006507E5" w:rsidP="0099644E">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обгон, скрещение и пропуск поездов</w:t>
      </w:r>
    </w:p>
    <w:p w:rsidR="006507E5" w:rsidRPr="000D79E3" w:rsidRDefault="006507E5" w:rsidP="0099644E">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смена локомотивов и локомотивных бригад</w:t>
      </w:r>
    </w:p>
    <w:p w:rsidR="006507E5" w:rsidRPr="000D79E3" w:rsidRDefault="006507E5" w:rsidP="0099644E">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сортировка мелких отправок</w:t>
      </w:r>
    </w:p>
    <w:p w:rsidR="0099644E" w:rsidRDefault="0099644E" w:rsidP="0099644E">
      <w:pPr>
        <w:widowControl w:val="0"/>
        <w:spacing w:after="0" w:line="240" w:lineRule="auto"/>
        <w:ind w:firstLine="709"/>
        <w:jc w:val="both"/>
        <w:rPr>
          <w:rFonts w:ascii="Times New Roman" w:eastAsia="Calibri" w:hAnsi="Times New Roman"/>
          <w:b/>
          <w:sz w:val="24"/>
          <w:szCs w:val="24"/>
        </w:rPr>
      </w:pPr>
    </w:p>
    <w:p w:rsidR="006507E5" w:rsidRPr="000D79E3" w:rsidRDefault="006507E5" w:rsidP="0099644E">
      <w:pPr>
        <w:widowControl w:val="0"/>
        <w:spacing w:after="0" w:line="240" w:lineRule="auto"/>
        <w:ind w:firstLine="709"/>
        <w:jc w:val="both"/>
        <w:rPr>
          <w:rFonts w:ascii="Times New Roman" w:eastAsia="Calibri" w:hAnsi="Times New Roman"/>
          <w:b/>
          <w:sz w:val="24"/>
          <w:szCs w:val="24"/>
        </w:rPr>
      </w:pPr>
      <w:r w:rsidRPr="000D79E3">
        <w:rPr>
          <w:rFonts w:ascii="Times New Roman" w:eastAsia="Calibri" w:hAnsi="Times New Roman"/>
          <w:b/>
          <w:sz w:val="24"/>
          <w:szCs w:val="24"/>
        </w:rPr>
        <w:t xml:space="preserve">Задание {{5}} </w:t>
      </w:r>
    </w:p>
    <w:p w:rsidR="006507E5" w:rsidRPr="000D79E3" w:rsidRDefault="006507E5" w:rsidP="0099644E">
      <w:pPr>
        <w:widowControl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Станции, имеющие большой объем работы и высокий урове</w:t>
      </w:r>
      <w:r w:rsidR="0099644E">
        <w:rPr>
          <w:rFonts w:ascii="Times New Roman" w:eastAsia="Calibri" w:hAnsi="Times New Roman"/>
          <w:sz w:val="24"/>
          <w:szCs w:val="24"/>
        </w:rPr>
        <w:t>нь техни</w:t>
      </w:r>
      <w:r w:rsidR="0099644E">
        <w:rPr>
          <w:rFonts w:ascii="Times New Roman" w:eastAsia="Calibri" w:hAnsi="Times New Roman"/>
          <w:sz w:val="24"/>
          <w:szCs w:val="24"/>
        </w:rPr>
        <w:softHyphen/>
        <w:t>ческой оснащенности.</w:t>
      </w:r>
      <w:r w:rsidRPr="000D79E3">
        <w:rPr>
          <w:rFonts w:ascii="Times New Roman" w:eastAsia="Calibri" w:hAnsi="Times New Roman"/>
          <w:sz w:val="24"/>
          <w:szCs w:val="24"/>
        </w:rPr>
        <w:t xml:space="preserve"> </w:t>
      </w:r>
    </w:p>
    <w:p w:rsidR="006507E5" w:rsidRPr="000D79E3" w:rsidRDefault="006507E5" w:rsidP="0099644E">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внеклассные</w:t>
      </w:r>
    </w:p>
    <w:p w:rsidR="006507E5" w:rsidRPr="000D79E3" w:rsidRDefault="006507E5" w:rsidP="0099644E">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I класса</w:t>
      </w:r>
    </w:p>
    <w:p w:rsidR="006507E5" w:rsidRPr="000D79E3" w:rsidRDefault="006507E5" w:rsidP="0099644E">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II класса</w:t>
      </w:r>
    </w:p>
    <w:p w:rsidR="006507E5" w:rsidRPr="000D79E3" w:rsidRDefault="006507E5" w:rsidP="0099644E">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III класса</w:t>
      </w:r>
    </w:p>
    <w:p w:rsidR="0099644E" w:rsidRDefault="0099644E" w:rsidP="0099644E">
      <w:pPr>
        <w:widowControl w:val="0"/>
        <w:spacing w:after="0" w:line="240" w:lineRule="auto"/>
        <w:ind w:firstLine="709"/>
        <w:jc w:val="both"/>
        <w:rPr>
          <w:rFonts w:ascii="Times New Roman" w:eastAsia="Calibri" w:hAnsi="Times New Roman"/>
          <w:b/>
          <w:sz w:val="24"/>
          <w:szCs w:val="24"/>
        </w:rPr>
      </w:pPr>
    </w:p>
    <w:p w:rsidR="006507E5" w:rsidRPr="000D79E3" w:rsidRDefault="006507E5" w:rsidP="0099644E">
      <w:pPr>
        <w:widowControl w:val="0"/>
        <w:spacing w:after="0" w:line="240" w:lineRule="auto"/>
        <w:ind w:firstLine="709"/>
        <w:jc w:val="both"/>
        <w:rPr>
          <w:rFonts w:ascii="Times New Roman" w:eastAsia="Calibri" w:hAnsi="Times New Roman"/>
          <w:b/>
          <w:sz w:val="24"/>
          <w:szCs w:val="24"/>
        </w:rPr>
      </w:pPr>
      <w:r w:rsidRPr="000D79E3">
        <w:rPr>
          <w:rFonts w:ascii="Times New Roman" w:eastAsia="Calibri" w:hAnsi="Times New Roman"/>
          <w:b/>
          <w:sz w:val="24"/>
          <w:szCs w:val="24"/>
        </w:rPr>
        <w:t xml:space="preserve">Задание {{6}} </w:t>
      </w:r>
    </w:p>
    <w:p w:rsidR="006507E5" w:rsidRPr="000D79E3" w:rsidRDefault="006507E5" w:rsidP="0099644E">
      <w:pPr>
        <w:widowControl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Элементы верхнего строения пути:</w:t>
      </w:r>
    </w:p>
    <w:p w:rsidR="006507E5" w:rsidRPr="000D79E3" w:rsidRDefault="006507E5" w:rsidP="0099644E">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искусственные сооружения</w:t>
      </w:r>
    </w:p>
    <w:p w:rsidR="006507E5" w:rsidRPr="000D79E3" w:rsidRDefault="006507E5" w:rsidP="0099644E">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балластный слой</w:t>
      </w:r>
    </w:p>
    <w:p w:rsidR="006507E5" w:rsidRPr="000D79E3" w:rsidRDefault="006507E5" w:rsidP="0099644E">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рельсы, рельсовые скрепления</w:t>
      </w:r>
    </w:p>
    <w:p w:rsidR="006507E5" w:rsidRPr="000D79E3" w:rsidRDefault="006507E5" w:rsidP="0099644E">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шпалы</w:t>
      </w:r>
    </w:p>
    <w:p w:rsidR="006507E5" w:rsidRPr="000D79E3" w:rsidRDefault="006507E5" w:rsidP="0099644E">
      <w:pPr>
        <w:widowControl w:val="0"/>
        <w:spacing w:after="0" w:line="240" w:lineRule="auto"/>
        <w:ind w:left="709"/>
        <w:contextualSpacing/>
        <w:jc w:val="both"/>
        <w:rPr>
          <w:rFonts w:ascii="Times New Roman" w:eastAsia="Calibri" w:hAnsi="Times New Roman"/>
          <w:sz w:val="24"/>
          <w:szCs w:val="24"/>
        </w:rPr>
      </w:pPr>
      <w:proofErr w:type="spellStart"/>
      <w:r w:rsidRPr="000D79E3">
        <w:rPr>
          <w:rFonts w:ascii="Times New Roman" w:eastAsia="Calibri" w:hAnsi="Times New Roman"/>
          <w:sz w:val="24"/>
          <w:szCs w:val="24"/>
        </w:rPr>
        <w:t>противоугоны</w:t>
      </w:r>
      <w:proofErr w:type="spellEnd"/>
    </w:p>
    <w:p w:rsidR="0099644E" w:rsidRDefault="0099644E" w:rsidP="0099644E">
      <w:pPr>
        <w:widowControl w:val="0"/>
        <w:spacing w:after="0" w:line="240" w:lineRule="auto"/>
        <w:ind w:firstLine="709"/>
        <w:jc w:val="both"/>
        <w:rPr>
          <w:rFonts w:ascii="Times New Roman" w:eastAsia="Calibri" w:hAnsi="Times New Roman"/>
          <w:b/>
          <w:sz w:val="24"/>
          <w:szCs w:val="24"/>
        </w:rPr>
      </w:pPr>
    </w:p>
    <w:p w:rsidR="006507E5" w:rsidRPr="000D79E3" w:rsidRDefault="006507E5" w:rsidP="0099644E">
      <w:pPr>
        <w:widowControl w:val="0"/>
        <w:spacing w:after="0" w:line="240" w:lineRule="auto"/>
        <w:ind w:firstLine="709"/>
        <w:jc w:val="both"/>
        <w:rPr>
          <w:rFonts w:ascii="Times New Roman" w:eastAsia="Calibri" w:hAnsi="Times New Roman"/>
          <w:b/>
          <w:sz w:val="24"/>
          <w:szCs w:val="24"/>
        </w:rPr>
      </w:pPr>
      <w:r w:rsidRPr="000D79E3">
        <w:rPr>
          <w:rFonts w:ascii="Times New Roman" w:eastAsia="Calibri" w:hAnsi="Times New Roman"/>
          <w:b/>
          <w:sz w:val="24"/>
          <w:szCs w:val="24"/>
        </w:rPr>
        <w:t xml:space="preserve">Задание {{7}} </w:t>
      </w:r>
    </w:p>
    <w:p w:rsidR="006507E5" w:rsidRPr="000D79E3" w:rsidRDefault="006507E5" w:rsidP="0099644E">
      <w:pPr>
        <w:widowControl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Стандартная длина рельсов (в метрах)…</w:t>
      </w:r>
    </w:p>
    <w:p w:rsidR="006507E5" w:rsidRPr="000D79E3" w:rsidRDefault="006507E5" w:rsidP="0099644E">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25</w:t>
      </w:r>
    </w:p>
    <w:p w:rsidR="006507E5" w:rsidRPr="000D79E3" w:rsidRDefault="006507E5" w:rsidP="0099644E">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35</w:t>
      </w:r>
    </w:p>
    <w:p w:rsidR="006507E5" w:rsidRPr="000D79E3" w:rsidRDefault="006507E5" w:rsidP="0099644E">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20</w:t>
      </w:r>
    </w:p>
    <w:p w:rsidR="006507E5" w:rsidRPr="000D79E3" w:rsidRDefault="006507E5" w:rsidP="0099644E">
      <w:pPr>
        <w:widowControl w:val="0"/>
        <w:spacing w:after="0" w:line="240" w:lineRule="auto"/>
        <w:ind w:firstLine="709"/>
        <w:jc w:val="both"/>
        <w:rPr>
          <w:rFonts w:ascii="Times New Roman" w:eastAsia="Calibri" w:hAnsi="Times New Roman"/>
          <w:b/>
          <w:sz w:val="24"/>
          <w:szCs w:val="24"/>
        </w:rPr>
      </w:pPr>
      <w:r w:rsidRPr="000D79E3">
        <w:rPr>
          <w:rFonts w:ascii="Times New Roman" w:eastAsia="Calibri" w:hAnsi="Times New Roman"/>
          <w:b/>
          <w:sz w:val="24"/>
          <w:szCs w:val="24"/>
        </w:rPr>
        <w:lastRenderedPageBreak/>
        <w:t xml:space="preserve">Задание {{8}} </w:t>
      </w:r>
    </w:p>
    <w:p w:rsidR="006507E5" w:rsidRPr="000D79E3" w:rsidRDefault="006507E5" w:rsidP="0099644E">
      <w:pPr>
        <w:widowControl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Содержание пути и путевых устройств в исправном состоянии, с целью безопасного движения поездов с наибольшими скоростями, задача  . . .  хозяйства.</w:t>
      </w:r>
    </w:p>
    <w:p w:rsidR="0099644E" w:rsidRDefault="0099644E" w:rsidP="0099644E">
      <w:pPr>
        <w:widowControl w:val="0"/>
        <w:spacing w:after="0" w:line="240" w:lineRule="auto"/>
        <w:ind w:firstLine="709"/>
        <w:jc w:val="both"/>
        <w:rPr>
          <w:rFonts w:ascii="Times New Roman" w:eastAsia="Calibri" w:hAnsi="Times New Roman"/>
          <w:b/>
          <w:sz w:val="24"/>
          <w:szCs w:val="24"/>
        </w:rPr>
      </w:pPr>
    </w:p>
    <w:p w:rsidR="006507E5" w:rsidRPr="000D79E3" w:rsidRDefault="006507E5" w:rsidP="0099644E">
      <w:pPr>
        <w:widowControl w:val="0"/>
        <w:spacing w:after="0" w:line="240" w:lineRule="auto"/>
        <w:ind w:firstLine="709"/>
        <w:jc w:val="both"/>
        <w:rPr>
          <w:rFonts w:ascii="Times New Roman" w:eastAsia="Calibri" w:hAnsi="Times New Roman"/>
          <w:b/>
          <w:sz w:val="24"/>
          <w:szCs w:val="24"/>
        </w:rPr>
      </w:pPr>
      <w:r w:rsidRPr="000D79E3">
        <w:rPr>
          <w:rFonts w:ascii="Times New Roman" w:eastAsia="Calibri" w:hAnsi="Times New Roman"/>
          <w:b/>
          <w:sz w:val="24"/>
          <w:szCs w:val="24"/>
        </w:rPr>
        <w:t xml:space="preserve">Задание {{9}} </w:t>
      </w:r>
    </w:p>
    <w:p w:rsidR="006507E5" w:rsidRPr="000D79E3" w:rsidRDefault="006507E5" w:rsidP="0099644E">
      <w:pPr>
        <w:widowControl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По роду работы локомотивы подразделяются на:</w:t>
      </w:r>
    </w:p>
    <w:p w:rsidR="006507E5" w:rsidRPr="000D79E3" w:rsidRDefault="006507E5" w:rsidP="0099644E">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маневровые</w:t>
      </w:r>
    </w:p>
    <w:p w:rsidR="006507E5" w:rsidRPr="000D79E3" w:rsidRDefault="006507E5" w:rsidP="0099644E">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грузовые</w:t>
      </w:r>
    </w:p>
    <w:p w:rsidR="006507E5" w:rsidRPr="000D79E3" w:rsidRDefault="006507E5" w:rsidP="0099644E">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пассажирские</w:t>
      </w:r>
    </w:p>
    <w:p w:rsidR="006507E5" w:rsidRPr="000D79E3" w:rsidRDefault="006507E5" w:rsidP="0099644E">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пневматические</w:t>
      </w:r>
    </w:p>
    <w:p w:rsidR="0099644E" w:rsidRDefault="0099644E" w:rsidP="0099644E">
      <w:pPr>
        <w:widowControl w:val="0"/>
        <w:spacing w:after="0" w:line="240" w:lineRule="auto"/>
        <w:ind w:firstLine="709"/>
        <w:jc w:val="both"/>
        <w:rPr>
          <w:rFonts w:ascii="Times New Roman" w:eastAsia="Calibri" w:hAnsi="Times New Roman"/>
          <w:b/>
          <w:sz w:val="24"/>
          <w:szCs w:val="24"/>
        </w:rPr>
      </w:pPr>
    </w:p>
    <w:p w:rsidR="006507E5" w:rsidRPr="000D79E3" w:rsidRDefault="006507E5" w:rsidP="0099644E">
      <w:pPr>
        <w:widowControl w:val="0"/>
        <w:spacing w:after="0" w:line="240" w:lineRule="auto"/>
        <w:ind w:firstLine="709"/>
        <w:jc w:val="both"/>
        <w:rPr>
          <w:rFonts w:ascii="Times New Roman" w:eastAsia="Calibri" w:hAnsi="Times New Roman"/>
          <w:b/>
          <w:sz w:val="24"/>
          <w:szCs w:val="24"/>
        </w:rPr>
      </w:pPr>
      <w:r w:rsidRPr="000D79E3">
        <w:rPr>
          <w:rFonts w:ascii="Times New Roman" w:eastAsia="Calibri" w:hAnsi="Times New Roman"/>
          <w:b/>
          <w:sz w:val="24"/>
          <w:szCs w:val="24"/>
        </w:rPr>
        <w:t xml:space="preserve">Задание {{10}} </w:t>
      </w:r>
    </w:p>
    <w:p w:rsidR="006507E5" w:rsidRPr="000D79E3" w:rsidRDefault="006507E5" w:rsidP="0099644E">
      <w:pPr>
        <w:widowControl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xml:space="preserve">  Грузовой вагон, используемый для перевозки сыпучих, навалочных и штучных грузов, не требующих защиты от атмосферных осадков…</w:t>
      </w:r>
    </w:p>
    <w:p w:rsidR="006507E5" w:rsidRPr="000D79E3" w:rsidRDefault="006507E5" w:rsidP="0099644E">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полувагон</w:t>
      </w:r>
    </w:p>
    <w:p w:rsidR="006507E5" w:rsidRPr="000D79E3" w:rsidRDefault="006507E5" w:rsidP="0099644E">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контейнер</w:t>
      </w:r>
    </w:p>
    <w:p w:rsidR="006507E5" w:rsidRPr="000D79E3" w:rsidRDefault="006507E5" w:rsidP="0099644E">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хоппер</w:t>
      </w:r>
    </w:p>
    <w:p w:rsidR="0099644E" w:rsidRDefault="0099644E" w:rsidP="0099644E">
      <w:pPr>
        <w:widowControl w:val="0"/>
        <w:spacing w:after="0" w:line="240" w:lineRule="auto"/>
        <w:ind w:firstLine="709"/>
        <w:jc w:val="both"/>
        <w:rPr>
          <w:rFonts w:ascii="Times New Roman" w:eastAsia="Calibri" w:hAnsi="Times New Roman"/>
          <w:b/>
          <w:sz w:val="24"/>
          <w:szCs w:val="24"/>
        </w:rPr>
      </w:pPr>
    </w:p>
    <w:p w:rsidR="006507E5" w:rsidRPr="000D79E3" w:rsidRDefault="006507E5" w:rsidP="0099644E">
      <w:pPr>
        <w:widowControl w:val="0"/>
        <w:spacing w:after="0" w:line="240" w:lineRule="auto"/>
        <w:ind w:firstLine="709"/>
        <w:jc w:val="both"/>
        <w:rPr>
          <w:rFonts w:ascii="Times New Roman" w:eastAsia="Calibri" w:hAnsi="Times New Roman"/>
          <w:b/>
          <w:sz w:val="24"/>
          <w:szCs w:val="24"/>
        </w:rPr>
      </w:pPr>
      <w:r w:rsidRPr="000D79E3">
        <w:rPr>
          <w:rFonts w:ascii="Times New Roman" w:eastAsia="Calibri" w:hAnsi="Times New Roman"/>
          <w:b/>
          <w:sz w:val="24"/>
          <w:szCs w:val="24"/>
        </w:rPr>
        <w:t xml:space="preserve">Задание {{11}} </w:t>
      </w:r>
    </w:p>
    <w:p w:rsidR="006507E5" w:rsidRPr="000D79E3" w:rsidRDefault="006507E5" w:rsidP="0099644E">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Основные показатели, используемые для оценки перевозочной работы:</w:t>
      </w:r>
    </w:p>
    <w:p w:rsidR="006507E5" w:rsidRPr="000D79E3" w:rsidRDefault="006507E5" w:rsidP="0099644E">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число отправленных пассажиров</w:t>
      </w:r>
    </w:p>
    <w:p w:rsidR="006507E5" w:rsidRPr="000D79E3" w:rsidRDefault="006507E5" w:rsidP="0099644E">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число отправленных грузов</w:t>
      </w:r>
    </w:p>
    <w:p w:rsidR="006507E5" w:rsidRPr="000D79E3" w:rsidRDefault="006507E5" w:rsidP="0099644E">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 грузооборот</w:t>
      </w:r>
    </w:p>
    <w:p w:rsidR="006507E5" w:rsidRPr="000D79E3" w:rsidRDefault="006507E5" w:rsidP="0099644E">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пассажирооборот</w:t>
      </w:r>
    </w:p>
    <w:p w:rsidR="006507E5" w:rsidRPr="000D79E3" w:rsidRDefault="006507E5" w:rsidP="0099644E">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себестоимость перевозок</w:t>
      </w:r>
    </w:p>
    <w:p w:rsidR="006507E5" w:rsidRPr="000D79E3" w:rsidRDefault="006507E5" w:rsidP="0099644E">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приведенная продукция транспорта</w:t>
      </w:r>
    </w:p>
    <w:p w:rsidR="0099644E" w:rsidRDefault="0099644E" w:rsidP="0099644E">
      <w:pPr>
        <w:widowControl w:val="0"/>
        <w:spacing w:after="0" w:line="240" w:lineRule="auto"/>
        <w:ind w:firstLine="709"/>
        <w:jc w:val="both"/>
        <w:rPr>
          <w:rFonts w:ascii="Times New Roman" w:eastAsia="Calibri" w:hAnsi="Times New Roman"/>
          <w:b/>
          <w:sz w:val="24"/>
          <w:szCs w:val="24"/>
        </w:rPr>
      </w:pPr>
    </w:p>
    <w:p w:rsidR="006507E5" w:rsidRPr="000D79E3" w:rsidRDefault="006507E5" w:rsidP="0099644E">
      <w:pPr>
        <w:widowControl w:val="0"/>
        <w:spacing w:after="0" w:line="240" w:lineRule="auto"/>
        <w:ind w:firstLine="709"/>
        <w:jc w:val="both"/>
        <w:rPr>
          <w:rFonts w:ascii="Times New Roman" w:eastAsia="Calibri" w:hAnsi="Times New Roman"/>
          <w:b/>
          <w:sz w:val="24"/>
          <w:szCs w:val="24"/>
        </w:rPr>
      </w:pPr>
      <w:r w:rsidRPr="000D79E3">
        <w:rPr>
          <w:rFonts w:ascii="Times New Roman" w:eastAsia="Calibri" w:hAnsi="Times New Roman"/>
          <w:b/>
          <w:sz w:val="24"/>
          <w:szCs w:val="24"/>
        </w:rPr>
        <w:t xml:space="preserve">Задание {{12}} </w:t>
      </w:r>
    </w:p>
    <w:p w:rsidR="006507E5" w:rsidRPr="000D79E3" w:rsidRDefault="006507E5" w:rsidP="0099644E">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xml:space="preserve">Структурная реформа состоит из ..... этапов </w:t>
      </w:r>
    </w:p>
    <w:p w:rsidR="006507E5" w:rsidRPr="000D79E3" w:rsidRDefault="006507E5" w:rsidP="0099644E">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3 </w:t>
      </w:r>
    </w:p>
    <w:p w:rsidR="006507E5" w:rsidRPr="000D79E3" w:rsidRDefault="006507E5" w:rsidP="0099644E">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2 </w:t>
      </w:r>
    </w:p>
    <w:p w:rsidR="006507E5" w:rsidRPr="000D79E3" w:rsidRDefault="006507E5" w:rsidP="0099644E">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1 </w:t>
      </w:r>
    </w:p>
    <w:p w:rsidR="006507E5" w:rsidRPr="000D79E3" w:rsidRDefault="006507E5" w:rsidP="0099644E">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6 </w:t>
      </w:r>
    </w:p>
    <w:p w:rsidR="0099644E" w:rsidRDefault="0099644E" w:rsidP="0099644E">
      <w:pPr>
        <w:widowControl w:val="0"/>
        <w:spacing w:after="0" w:line="240" w:lineRule="auto"/>
        <w:ind w:firstLine="709"/>
        <w:jc w:val="both"/>
        <w:rPr>
          <w:rFonts w:ascii="Times New Roman" w:eastAsia="Calibri" w:hAnsi="Times New Roman"/>
          <w:b/>
          <w:sz w:val="24"/>
          <w:szCs w:val="24"/>
        </w:rPr>
      </w:pPr>
    </w:p>
    <w:p w:rsidR="006507E5" w:rsidRPr="000D79E3" w:rsidRDefault="006507E5" w:rsidP="0099644E">
      <w:pPr>
        <w:widowControl w:val="0"/>
        <w:spacing w:after="0" w:line="240" w:lineRule="auto"/>
        <w:ind w:firstLine="709"/>
        <w:jc w:val="both"/>
        <w:rPr>
          <w:rFonts w:ascii="Times New Roman" w:eastAsia="Calibri" w:hAnsi="Times New Roman"/>
          <w:b/>
          <w:sz w:val="24"/>
          <w:szCs w:val="24"/>
        </w:rPr>
      </w:pPr>
      <w:r w:rsidRPr="000D79E3">
        <w:rPr>
          <w:rFonts w:ascii="Times New Roman" w:eastAsia="Calibri" w:hAnsi="Times New Roman"/>
          <w:b/>
          <w:sz w:val="24"/>
          <w:szCs w:val="24"/>
        </w:rPr>
        <w:t xml:space="preserve">Задание {{13}} </w:t>
      </w:r>
    </w:p>
    <w:p w:rsidR="006507E5" w:rsidRPr="000D79E3" w:rsidRDefault="006507E5" w:rsidP="0099644E">
      <w:pPr>
        <w:widowControl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Виды переездов бывают…</w:t>
      </w:r>
    </w:p>
    <w:p w:rsidR="006507E5" w:rsidRPr="000D79E3" w:rsidRDefault="006507E5" w:rsidP="0099644E">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регулируемые</w:t>
      </w:r>
    </w:p>
    <w:p w:rsidR="006507E5" w:rsidRPr="000D79E3" w:rsidRDefault="006507E5" w:rsidP="0099644E">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нерегулируемые</w:t>
      </w:r>
    </w:p>
    <w:p w:rsidR="006507E5" w:rsidRPr="000D79E3" w:rsidRDefault="006507E5" w:rsidP="0099644E">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видимые</w:t>
      </w:r>
    </w:p>
    <w:p w:rsidR="006507E5" w:rsidRPr="000D79E3" w:rsidRDefault="006507E5" w:rsidP="0099644E">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вымышленные</w:t>
      </w:r>
    </w:p>
    <w:p w:rsidR="0099644E" w:rsidRDefault="0099644E" w:rsidP="0099644E">
      <w:pPr>
        <w:widowControl w:val="0"/>
        <w:spacing w:after="0" w:line="240" w:lineRule="auto"/>
        <w:ind w:firstLine="709"/>
        <w:jc w:val="both"/>
        <w:rPr>
          <w:rFonts w:ascii="Times New Roman" w:eastAsia="Calibri" w:hAnsi="Times New Roman"/>
          <w:b/>
          <w:sz w:val="24"/>
          <w:szCs w:val="24"/>
        </w:rPr>
      </w:pPr>
    </w:p>
    <w:p w:rsidR="006507E5" w:rsidRPr="000D79E3" w:rsidRDefault="006507E5" w:rsidP="0099644E">
      <w:pPr>
        <w:widowControl w:val="0"/>
        <w:spacing w:after="0" w:line="240" w:lineRule="auto"/>
        <w:ind w:firstLine="709"/>
        <w:jc w:val="both"/>
        <w:rPr>
          <w:rFonts w:ascii="Times New Roman" w:eastAsia="Calibri" w:hAnsi="Times New Roman"/>
          <w:b/>
          <w:sz w:val="24"/>
          <w:szCs w:val="24"/>
        </w:rPr>
      </w:pPr>
      <w:r w:rsidRPr="000D79E3">
        <w:rPr>
          <w:rFonts w:ascii="Times New Roman" w:eastAsia="Calibri" w:hAnsi="Times New Roman"/>
          <w:b/>
          <w:sz w:val="24"/>
          <w:szCs w:val="24"/>
        </w:rPr>
        <w:t xml:space="preserve">Задание {{14}} </w:t>
      </w:r>
    </w:p>
    <w:p w:rsidR="006507E5" w:rsidRPr="000D79E3" w:rsidRDefault="006507E5" w:rsidP="0099644E">
      <w:pPr>
        <w:widowControl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Станции по характеру работы подразделяют на:</w:t>
      </w:r>
    </w:p>
    <w:p w:rsidR="006507E5" w:rsidRPr="000D79E3" w:rsidRDefault="006507E5" w:rsidP="0099644E">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промежуточные</w:t>
      </w:r>
    </w:p>
    <w:p w:rsidR="006507E5" w:rsidRPr="000D79E3" w:rsidRDefault="006507E5" w:rsidP="0099644E">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пассажирские</w:t>
      </w:r>
    </w:p>
    <w:p w:rsidR="006507E5" w:rsidRPr="000D79E3" w:rsidRDefault="006507E5" w:rsidP="0099644E">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сортировочные</w:t>
      </w:r>
    </w:p>
    <w:p w:rsidR="006507E5" w:rsidRPr="000D79E3" w:rsidRDefault="006507E5" w:rsidP="0099644E">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участковые</w:t>
      </w:r>
    </w:p>
    <w:p w:rsidR="006507E5" w:rsidRPr="000D79E3" w:rsidRDefault="006507E5" w:rsidP="0099644E">
      <w:pPr>
        <w:widowControl w:val="0"/>
        <w:spacing w:after="0" w:line="240" w:lineRule="auto"/>
        <w:ind w:left="709"/>
        <w:contextualSpacing/>
        <w:jc w:val="both"/>
        <w:rPr>
          <w:rFonts w:ascii="Times New Roman" w:eastAsia="Calibri" w:hAnsi="Times New Roman"/>
          <w:sz w:val="24"/>
          <w:szCs w:val="24"/>
        </w:rPr>
      </w:pPr>
      <w:proofErr w:type="spellStart"/>
      <w:r w:rsidRPr="000D79E3">
        <w:rPr>
          <w:rFonts w:ascii="Times New Roman" w:eastAsia="Calibri" w:hAnsi="Times New Roman"/>
          <w:sz w:val="24"/>
          <w:szCs w:val="24"/>
        </w:rPr>
        <w:t>прием</w:t>
      </w:r>
      <w:r w:rsidR="0099644E">
        <w:rPr>
          <w:rFonts w:ascii="Times New Roman" w:eastAsia="Calibri" w:hAnsi="Times New Roman"/>
          <w:sz w:val="24"/>
          <w:szCs w:val="24"/>
        </w:rPr>
        <w:t>о</w:t>
      </w:r>
      <w:proofErr w:type="spellEnd"/>
      <w:r w:rsidR="0099644E">
        <w:rPr>
          <w:rFonts w:ascii="Times New Roman" w:eastAsia="Calibri" w:hAnsi="Times New Roman"/>
          <w:sz w:val="24"/>
          <w:szCs w:val="24"/>
        </w:rPr>
        <w:t>-</w:t>
      </w:r>
      <w:r w:rsidRPr="000D79E3">
        <w:rPr>
          <w:rFonts w:ascii="Times New Roman" w:eastAsia="Calibri" w:hAnsi="Times New Roman"/>
          <w:sz w:val="24"/>
          <w:szCs w:val="24"/>
        </w:rPr>
        <w:t>отправочные</w:t>
      </w:r>
    </w:p>
    <w:p w:rsidR="006507E5" w:rsidRPr="000D79E3" w:rsidRDefault="006507E5" w:rsidP="0099644E">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грузовые</w:t>
      </w:r>
    </w:p>
    <w:p w:rsidR="006507E5" w:rsidRPr="000D79E3" w:rsidRDefault="006507E5" w:rsidP="0099644E">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погрузочно- разгрузочные</w:t>
      </w:r>
    </w:p>
    <w:p w:rsidR="0099644E" w:rsidRDefault="0099644E" w:rsidP="0099644E">
      <w:pPr>
        <w:widowControl w:val="0"/>
        <w:spacing w:after="0" w:line="240" w:lineRule="auto"/>
        <w:ind w:firstLine="709"/>
        <w:jc w:val="both"/>
        <w:rPr>
          <w:rFonts w:ascii="Times New Roman" w:eastAsia="Calibri" w:hAnsi="Times New Roman"/>
          <w:b/>
          <w:sz w:val="24"/>
          <w:szCs w:val="24"/>
        </w:rPr>
      </w:pPr>
    </w:p>
    <w:p w:rsidR="0099644E" w:rsidRDefault="0099644E" w:rsidP="0099644E">
      <w:pPr>
        <w:widowControl w:val="0"/>
        <w:spacing w:after="0" w:line="240" w:lineRule="auto"/>
        <w:ind w:firstLine="709"/>
        <w:jc w:val="both"/>
        <w:rPr>
          <w:rFonts w:ascii="Times New Roman" w:eastAsia="Calibri" w:hAnsi="Times New Roman"/>
          <w:b/>
          <w:sz w:val="24"/>
          <w:szCs w:val="24"/>
        </w:rPr>
      </w:pPr>
    </w:p>
    <w:p w:rsidR="006507E5" w:rsidRPr="000D79E3" w:rsidRDefault="006507E5" w:rsidP="0099644E">
      <w:pPr>
        <w:widowControl w:val="0"/>
        <w:spacing w:after="0" w:line="240" w:lineRule="auto"/>
        <w:ind w:firstLine="709"/>
        <w:jc w:val="both"/>
        <w:rPr>
          <w:rFonts w:ascii="Times New Roman" w:eastAsia="Calibri" w:hAnsi="Times New Roman"/>
          <w:b/>
          <w:sz w:val="24"/>
          <w:szCs w:val="24"/>
        </w:rPr>
      </w:pPr>
      <w:r w:rsidRPr="000D79E3">
        <w:rPr>
          <w:rFonts w:ascii="Times New Roman" w:eastAsia="Calibri" w:hAnsi="Times New Roman"/>
          <w:b/>
          <w:sz w:val="24"/>
          <w:szCs w:val="24"/>
        </w:rPr>
        <w:lastRenderedPageBreak/>
        <w:t xml:space="preserve">Задание {{15}} </w:t>
      </w:r>
    </w:p>
    <w:p w:rsidR="006507E5" w:rsidRPr="000D79E3" w:rsidRDefault="006507E5" w:rsidP="0099644E">
      <w:pPr>
        <w:widowControl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Разъезды предназначены для…</w:t>
      </w:r>
    </w:p>
    <w:p w:rsidR="006507E5" w:rsidRPr="000D79E3" w:rsidRDefault="006507E5" w:rsidP="0099644E">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скрещивания поездов</w:t>
      </w:r>
    </w:p>
    <w:p w:rsidR="006507E5" w:rsidRPr="000D79E3" w:rsidRDefault="006507E5" w:rsidP="0099644E">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обгона и скрещения поездов</w:t>
      </w:r>
    </w:p>
    <w:p w:rsidR="006507E5" w:rsidRPr="000D79E3" w:rsidRDefault="006507E5" w:rsidP="0099644E">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разъезда поездов</w:t>
      </w:r>
    </w:p>
    <w:p w:rsidR="006507E5" w:rsidRPr="000D79E3" w:rsidRDefault="006507E5" w:rsidP="0099644E">
      <w:pPr>
        <w:spacing w:after="0" w:line="240" w:lineRule="auto"/>
        <w:ind w:firstLine="709"/>
        <w:jc w:val="both"/>
        <w:rPr>
          <w:rFonts w:ascii="Times New Roman" w:eastAsia="Calibri" w:hAnsi="Times New Roman"/>
          <w:sz w:val="24"/>
          <w:szCs w:val="24"/>
        </w:rPr>
      </w:pPr>
    </w:p>
    <w:p w:rsidR="006507E5" w:rsidRPr="000D79E3" w:rsidRDefault="006507E5" w:rsidP="0099644E">
      <w:pPr>
        <w:autoSpaceDE w:val="0"/>
        <w:autoSpaceDN w:val="0"/>
        <w:adjustRightInd w:val="0"/>
        <w:spacing w:after="0" w:line="240" w:lineRule="auto"/>
        <w:ind w:firstLine="709"/>
        <w:contextualSpacing/>
        <w:jc w:val="both"/>
        <w:rPr>
          <w:rFonts w:ascii="Times New Roman" w:eastAsia="Calibri" w:hAnsi="Times New Roman"/>
          <w:i/>
          <w:sz w:val="24"/>
          <w:szCs w:val="24"/>
        </w:rPr>
      </w:pPr>
      <w:r w:rsidRPr="000D79E3">
        <w:rPr>
          <w:rFonts w:ascii="Times New Roman" w:eastAsia="Calibri" w:hAnsi="Times New Roman"/>
          <w:i/>
          <w:sz w:val="24"/>
          <w:szCs w:val="24"/>
        </w:rPr>
        <w:t xml:space="preserve">3.2. Вопросы для проведения промежуточной аттестации </w:t>
      </w:r>
    </w:p>
    <w:p w:rsidR="006507E5" w:rsidRPr="000D79E3" w:rsidRDefault="006507E5" w:rsidP="00AD4E9D">
      <w:pPr>
        <w:numPr>
          <w:ilvl w:val="0"/>
          <w:numId w:val="45"/>
        </w:numPr>
        <w:tabs>
          <w:tab w:val="left" w:pos="426"/>
          <w:tab w:val="left" w:pos="993"/>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Характеристика транспортной системы и её элементы.</w:t>
      </w:r>
    </w:p>
    <w:p w:rsidR="006507E5" w:rsidRPr="000D79E3" w:rsidRDefault="006507E5" w:rsidP="00AD4E9D">
      <w:pPr>
        <w:widowControl w:val="0"/>
        <w:numPr>
          <w:ilvl w:val="0"/>
          <w:numId w:val="45"/>
        </w:numPr>
        <w:tabs>
          <w:tab w:val="left" w:pos="0"/>
          <w:tab w:val="left" w:pos="426"/>
          <w:tab w:val="left" w:pos="851"/>
          <w:tab w:val="left" w:pos="993"/>
        </w:tabs>
        <w:spacing w:after="0" w:line="240" w:lineRule="auto"/>
        <w:ind w:left="0" w:firstLine="709"/>
        <w:jc w:val="both"/>
        <w:rPr>
          <w:rFonts w:ascii="Times New Roman" w:eastAsia="Calibri" w:hAnsi="Times New Roman"/>
          <w:sz w:val="24"/>
          <w:szCs w:val="24"/>
        </w:rPr>
      </w:pPr>
      <w:r w:rsidRPr="000D79E3">
        <w:rPr>
          <w:rFonts w:ascii="Times New Roman" w:eastAsia="Calibri" w:hAnsi="Times New Roman"/>
          <w:sz w:val="24"/>
          <w:szCs w:val="24"/>
        </w:rPr>
        <w:t>В чем заключается преимущество железных дорог перед другими видами транспорта.</w:t>
      </w:r>
    </w:p>
    <w:p w:rsidR="006507E5" w:rsidRPr="000D79E3" w:rsidRDefault="006507E5" w:rsidP="00AD4E9D">
      <w:pPr>
        <w:numPr>
          <w:ilvl w:val="0"/>
          <w:numId w:val="45"/>
        </w:numPr>
        <w:tabs>
          <w:tab w:val="left" w:pos="426"/>
          <w:tab w:val="left" w:pos="993"/>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Виды транспорта.</w:t>
      </w:r>
    </w:p>
    <w:p w:rsidR="006507E5" w:rsidRPr="000D79E3" w:rsidRDefault="006507E5" w:rsidP="00AD4E9D">
      <w:pPr>
        <w:numPr>
          <w:ilvl w:val="0"/>
          <w:numId w:val="45"/>
        </w:numPr>
        <w:tabs>
          <w:tab w:val="left" w:pos="426"/>
          <w:tab w:val="left" w:pos="993"/>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История возникновения и развития железной дороги.</w:t>
      </w:r>
    </w:p>
    <w:p w:rsidR="006507E5" w:rsidRPr="000D79E3" w:rsidRDefault="006507E5" w:rsidP="00AD4E9D">
      <w:pPr>
        <w:numPr>
          <w:ilvl w:val="0"/>
          <w:numId w:val="45"/>
        </w:numPr>
        <w:tabs>
          <w:tab w:val="left" w:pos="426"/>
          <w:tab w:val="left" w:pos="993"/>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Структурная реформа железнодорожного транспорта. Стратегия развития железнодорожного транспорта.</w:t>
      </w:r>
    </w:p>
    <w:p w:rsidR="006507E5" w:rsidRPr="000D79E3" w:rsidRDefault="006507E5" w:rsidP="00AD4E9D">
      <w:pPr>
        <w:numPr>
          <w:ilvl w:val="0"/>
          <w:numId w:val="45"/>
        </w:numPr>
        <w:tabs>
          <w:tab w:val="left" w:pos="426"/>
          <w:tab w:val="left" w:pos="993"/>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Структура управления на железнодорожном транспорте.</w:t>
      </w:r>
    </w:p>
    <w:p w:rsidR="006507E5" w:rsidRPr="000D79E3" w:rsidRDefault="006507E5" w:rsidP="00AD4E9D">
      <w:pPr>
        <w:numPr>
          <w:ilvl w:val="0"/>
          <w:numId w:val="45"/>
        </w:numPr>
        <w:tabs>
          <w:tab w:val="left" w:pos="426"/>
          <w:tab w:val="left" w:pos="993"/>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Понятие продукции транспорта.</w:t>
      </w:r>
    </w:p>
    <w:p w:rsidR="006507E5" w:rsidRPr="000D79E3" w:rsidRDefault="006507E5" w:rsidP="00AD4E9D">
      <w:pPr>
        <w:numPr>
          <w:ilvl w:val="0"/>
          <w:numId w:val="45"/>
        </w:numPr>
        <w:tabs>
          <w:tab w:val="left" w:pos="426"/>
          <w:tab w:val="left" w:pos="993"/>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Основные экономические показатели работы железнодорожного транспорта.</w:t>
      </w:r>
    </w:p>
    <w:p w:rsidR="006507E5" w:rsidRPr="000D79E3" w:rsidRDefault="006507E5" w:rsidP="00AD4E9D">
      <w:pPr>
        <w:numPr>
          <w:ilvl w:val="0"/>
          <w:numId w:val="45"/>
        </w:numPr>
        <w:tabs>
          <w:tab w:val="left" w:pos="426"/>
          <w:tab w:val="left" w:pos="993"/>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Габарит приближения строений.</w:t>
      </w:r>
    </w:p>
    <w:p w:rsidR="006507E5" w:rsidRPr="000D79E3" w:rsidRDefault="006507E5" w:rsidP="00AD4E9D">
      <w:pPr>
        <w:numPr>
          <w:ilvl w:val="0"/>
          <w:numId w:val="45"/>
        </w:numPr>
        <w:tabs>
          <w:tab w:val="left" w:pos="426"/>
          <w:tab w:val="left" w:pos="1134"/>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Габарит подвижного состава.</w:t>
      </w:r>
    </w:p>
    <w:p w:rsidR="006507E5" w:rsidRPr="000D79E3" w:rsidRDefault="006507E5" w:rsidP="00AD4E9D">
      <w:pPr>
        <w:numPr>
          <w:ilvl w:val="0"/>
          <w:numId w:val="45"/>
        </w:numPr>
        <w:tabs>
          <w:tab w:val="left" w:pos="426"/>
          <w:tab w:val="left" w:pos="1134"/>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Габарит погрузки. Особенности  перевозки негабаритных грузов.</w:t>
      </w:r>
    </w:p>
    <w:p w:rsidR="006507E5" w:rsidRPr="000D79E3" w:rsidRDefault="006507E5" w:rsidP="00AD4E9D">
      <w:pPr>
        <w:numPr>
          <w:ilvl w:val="0"/>
          <w:numId w:val="45"/>
        </w:numPr>
        <w:tabs>
          <w:tab w:val="left" w:pos="426"/>
          <w:tab w:val="left" w:pos="1134"/>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Нижнее строение пути.</w:t>
      </w:r>
    </w:p>
    <w:p w:rsidR="006507E5" w:rsidRPr="000D79E3" w:rsidRDefault="006507E5" w:rsidP="00AD4E9D">
      <w:pPr>
        <w:numPr>
          <w:ilvl w:val="0"/>
          <w:numId w:val="45"/>
        </w:numPr>
        <w:tabs>
          <w:tab w:val="left" w:pos="426"/>
          <w:tab w:val="left" w:pos="1134"/>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Верхнее строение пути.</w:t>
      </w:r>
    </w:p>
    <w:p w:rsidR="006507E5" w:rsidRPr="000D79E3" w:rsidRDefault="006507E5" w:rsidP="00AD4E9D">
      <w:pPr>
        <w:numPr>
          <w:ilvl w:val="0"/>
          <w:numId w:val="45"/>
        </w:numPr>
        <w:tabs>
          <w:tab w:val="left" w:pos="426"/>
          <w:tab w:val="left" w:pos="1134"/>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Рельсы. Рельсовые скрепления. </w:t>
      </w:r>
      <w:proofErr w:type="spellStart"/>
      <w:r w:rsidRPr="000D79E3">
        <w:rPr>
          <w:rFonts w:ascii="Times New Roman" w:eastAsia="Calibri" w:hAnsi="Times New Roman"/>
          <w:sz w:val="24"/>
          <w:szCs w:val="24"/>
        </w:rPr>
        <w:t>Противоугоны</w:t>
      </w:r>
      <w:proofErr w:type="spellEnd"/>
      <w:r w:rsidRPr="000D79E3">
        <w:rPr>
          <w:rFonts w:ascii="Times New Roman" w:eastAsia="Calibri" w:hAnsi="Times New Roman"/>
          <w:sz w:val="24"/>
          <w:szCs w:val="24"/>
        </w:rPr>
        <w:t>. Шпалы.</w:t>
      </w:r>
    </w:p>
    <w:p w:rsidR="006507E5" w:rsidRPr="000D79E3" w:rsidRDefault="006507E5" w:rsidP="00AD4E9D">
      <w:pPr>
        <w:numPr>
          <w:ilvl w:val="0"/>
          <w:numId w:val="45"/>
        </w:numPr>
        <w:tabs>
          <w:tab w:val="left" w:pos="0"/>
          <w:tab w:val="left" w:pos="426"/>
          <w:tab w:val="left" w:pos="851"/>
          <w:tab w:val="left" w:pos="993"/>
          <w:tab w:val="left" w:pos="1134"/>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Путевое хозяйство (структура, назначение, </w:t>
      </w:r>
      <w:r w:rsidRPr="000D79E3">
        <w:rPr>
          <w:rFonts w:ascii="Times New Roman" w:eastAsia="Calibri" w:hAnsi="Times New Roman"/>
          <w:color w:val="000000"/>
          <w:sz w:val="24"/>
          <w:szCs w:val="24"/>
        </w:rPr>
        <w:t>профессиональные обязанности работников хозяйства)</w:t>
      </w:r>
      <w:r w:rsidRPr="000D79E3">
        <w:rPr>
          <w:rFonts w:ascii="Times New Roman" w:eastAsia="Calibri" w:hAnsi="Times New Roman"/>
          <w:sz w:val="24"/>
          <w:szCs w:val="24"/>
        </w:rPr>
        <w:t>.</w:t>
      </w:r>
    </w:p>
    <w:p w:rsidR="006507E5" w:rsidRPr="000D79E3" w:rsidRDefault="006507E5" w:rsidP="00AD4E9D">
      <w:pPr>
        <w:numPr>
          <w:ilvl w:val="0"/>
          <w:numId w:val="45"/>
        </w:numPr>
        <w:tabs>
          <w:tab w:val="left" w:pos="0"/>
          <w:tab w:val="left" w:pos="426"/>
          <w:tab w:val="left" w:pos="851"/>
          <w:tab w:val="left" w:pos="993"/>
          <w:tab w:val="left" w:pos="1134"/>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Электроснабжение </w:t>
      </w:r>
      <w:proofErr w:type="spellStart"/>
      <w:r w:rsidRPr="000D79E3">
        <w:rPr>
          <w:rFonts w:ascii="Times New Roman" w:eastAsia="Calibri" w:hAnsi="Times New Roman"/>
          <w:sz w:val="24"/>
          <w:szCs w:val="24"/>
        </w:rPr>
        <w:t>ж.д</w:t>
      </w:r>
      <w:proofErr w:type="spellEnd"/>
      <w:r w:rsidRPr="000D79E3">
        <w:rPr>
          <w:rFonts w:ascii="Times New Roman" w:eastAsia="Calibri" w:hAnsi="Times New Roman"/>
          <w:sz w:val="24"/>
          <w:szCs w:val="24"/>
        </w:rPr>
        <w:t xml:space="preserve">. (структура, назначение, </w:t>
      </w:r>
      <w:r w:rsidRPr="000D79E3">
        <w:rPr>
          <w:rFonts w:ascii="Times New Roman" w:eastAsia="Calibri" w:hAnsi="Times New Roman"/>
          <w:color w:val="000000"/>
          <w:sz w:val="24"/>
          <w:szCs w:val="24"/>
        </w:rPr>
        <w:t>профессиональные обязанности работников)</w:t>
      </w:r>
      <w:r w:rsidRPr="000D79E3">
        <w:rPr>
          <w:rFonts w:ascii="Times New Roman" w:eastAsia="Calibri" w:hAnsi="Times New Roman"/>
          <w:sz w:val="24"/>
          <w:szCs w:val="24"/>
        </w:rPr>
        <w:t>.</w:t>
      </w:r>
    </w:p>
    <w:p w:rsidR="006507E5" w:rsidRPr="000D79E3" w:rsidRDefault="006507E5" w:rsidP="00AD4E9D">
      <w:pPr>
        <w:numPr>
          <w:ilvl w:val="0"/>
          <w:numId w:val="45"/>
        </w:numPr>
        <w:tabs>
          <w:tab w:val="left" w:pos="426"/>
          <w:tab w:val="left" w:pos="1134"/>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Общие сведения о подвижном составе.</w:t>
      </w:r>
    </w:p>
    <w:p w:rsidR="006507E5" w:rsidRPr="000D79E3" w:rsidRDefault="006507E5" w:rsidP="00AD4E9D">
      <w:pPr>
        <w:numPr>
          <w:ilvl w:val="0"/>
          <w:numId w:val="45"/>
        </w:numPr>
        <w:tabs>
          <w:tab w:val="left" w:pos="0"/>
          <w:tab w:val="left" w:pos="426"/>
          <w:tab w:val="left" w:pos="851"/>
          <w:tab w:val="left" w:pos="993"/>
          <w:tab w:val="left" w:pos="1134"/>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Локомотивное хозяйство (структура, назначение, </w:t>
      </w:r>
      <w:r w:rsidRPr="000D79E3">
        <w:rPr>
          <w:rFonts w:ascii="Times New Roman" w:eastAsia="Calibri" w:hAnsi="Times New Roman"/>
          <w:color w:val="000000"/>
          <w:sz w:val="24"/>
          <w:szCs w:val="24"/>
        </w:rPr>
        <w:t>профессиональные должностные обязанности работников хозяйства)</w:t>
      </w:r>
      <w:r w:rsidRPr="000D79E3">
        <w:rPr>
          <w:rFonts w:ascii="Times New Roman" w:eastAsia="Calibri" w:hAnsi="Times New Roman"/>
          <w:sz w:val="24"/>
          <w:szCs w:val="24"/>
        </w:rPr>
        <w:t>.</w:t>
      </w:r>
    </w:p>
    <w:p w:rsidR="006507E5" w:rsidRPr="000D79E3" w:rsidRDefault="006507E5" w:rsidP="00AD4E9D">
      <w:pPr>
        <w:numPr>
          <w:ilvl w:val="0"/>
          <w:numId w:val="45"/>
        </w:numPr>
        <w:tabs>
          <w:tab w:val="left" w:pos="426"/>
          <w:tab w:val="left" w:pos="1134"/>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Классификация и основные типы вагонов.</w:t>
      </w:r>
    </w:p>
    <w:p w:rsidR="006507E5" w:rsidRPr="000D79E3" w:rsidRDefault="006507E5" w:rsidP="00AD4E9D">
      <w:pPr>
        <w:numPr>
          <w:ilvl w:val="0"/>
          <w:numId w:val="45"/>
        </w:numPr>
        <w:tabs>
          <w:tab w:val="left" w:pos="0"/>
          <w:tab w:val="left" w:pos="426"/>
          <w:tab w:val="left" w:pos="851"/>
          <w:tab w:val="left" w:pos="993"/>
          <w:tab w:val="left" w:pos="1134"/>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Вагонное хозяйство (структура, назначение, </w:t>
      </w:r>
      <w:r w:rsidRPr="000D79E3">
        <w:rPr>
          <w:rFonts w:ascii="Times New Roman" w:eastAsia="Calibri" w:hAnsi="Times New Roman"/>
          <w:color w:val="000000"/>
          <w:sz w:val="24"/>
          <w:szCs w:val="24"/>
        </w:rPr>
        <w:t>профессиональные обязанности работников хозяйства)</w:t>
      </w:r>
      <w:r w:rsidRPr="000D79E3">
        <w:rPr>
          <w:rFonts w:ascii="Times New Roman" w:eastAsia="Calibri" w:hAnsi="Times New Roman"/>
          <w:sz w:val="24"/>
          <w:szCs w:val="24"/>
        </w:rPr>
        <w:t>.</w:t>
      </w:r>
    </w:p>
    <w:p w:rsidR="006507E5" w:rsidRPr="000D79E3" w:rsidRDefault="006507E5" w:rsidP="00AD4E9D">
      <w:pPr>
        <w:numPr>
          <w:ilvl w:val="0"/>
          <w:numId w:val="45"/>
        </w:numPr>
        <w:tabs>
          <w:tab w:val="left" w:pos="426"/>
          <w:tab w:val="left" w:pos="1134"/>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Сигнализация на железнодорожном транспорте.</w:t>
      </w:r>
    </w:p>
    <w:p w:rsidR="006507E5" w:rsidRPr="000D79E3" w:rsidRDefault="006507E5" w:rsidP="00AD4E9D">
      <w:pPr>
        <w:numPr>
          <w:ilvl w:val="0"/>
          <w:numId w:val="45"/>
        </w:numPr>
        <w:tabs>
          <w:tab w:val="left" w:pos="426"/>
          <w:tab w:val="left" w:pos="1134"/>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Назначение и классификация раздельных пунктов.</w:t>
      </w:r>
    </w:p>
    <w:p w:rsidR="006507E5" w:rsidRPr="000D79E3" w:rsidRDefault="006507E5" w:rsidP="00AD4E9D">
      <w:pPr>
        <w:numPr>
          <w:ilvl w:val="0"/>
          <w:numId w:val="45"/>
        </w:numPr>
        <w:tabs>
          <w:tab w:val="left" w:pos="426"/>
          <w:tab w:val="left" w:pos="1134"/>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Назначение разъездов, обгонных пунктов, порядок их работы.</w:t>
      </w:r>
    </w:p>
    <w:p w:rsidR="006507E5" w:rsidRPr="000D79E3" w:rsidRDefault="006507E5" w:rsidP="00AD4E9D">
      <w:pPr>
        <w:numPr>
          <w:ilvl w:val="0"/>
          <w:numId w:val="45"/>
        </w:numPr>
        <w:tabs>
          <w:tab w:val="left" w:pos="0"/>
          <w:tab w:val="left" w:pos="426"/>
          <w:tab w:val="left" w:pos="851"/>
          <w:tab w:val="left" w:pos="993"/>
          <w:tab w:val="left" w:pos="1134"/>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Станции. Общие сведения (структура, назначение, основные регламентирующие документы работы станции, </w:t>
      </w:r>
      <w:r w:rsidRPr="000D79E3">
        <w:rPr>
          <w:rFonts w:ascii="Times New Roman" w:eastAsia="Calibri" w:hAnsi="Times New Roman"/>
          <w:color w:val="000000"/>
          <w:sz w:val="24"/>
          <w:szCs w:val="24"/>
        </w:rPr>
        <w:t>профессиональные обязанности работников)</w:t>
      </w:r>
      <w:r w:rsidRPr="000D79E3">
        <w:rPr>
          <w:rFonts w:ascii="Times New Roman" w:eastAsia="Calibri" w:hAnsi="Times New Roman"/>
          <w:sz w:val="24"/>
          <w:szCs w:val="24"/>
        </w:rPr>
        <w:t>.</w:t>
      </w:r>
    </w:p>
    <w:p w:rsidR="006507E5" w:rsidRPr="000D79E3" w:rsidRDefault="006507E5" w:rsidP="00AD4E9D">
      <w:pPr>
        <w:numPr>
          <w:ilvl w:val="0"/>
          <w:numId w:val="45"/>
        </w:numPr>
        <w:tabs>
          <w:tab w:val="left" w:pos="426"/>
          <w:tab w:val="left" w:pos="1134"/>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Промежуточные станции (устройство и технология работы).</w:t>
      </w:r>
    </w:p>
    <w:p w:rsidR="006507E5" w:rsidRPr="000D79E3" w:rsidRDefault="006507E5" w:rsidP="00AD4E9D">
      <w:pPr>
        <w:numPr>
          <w:ilvl w:val="0"/>
          <w:numId w:val="45"/>
        </w:numPr>
        <w:tabs>
          <w:tab w:val="left" w:pos="426"/>
          <w:tab w:val="left" w:pos="1134"/>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Сортировочные станции (устройство и технология работы).</w:t>
      </w:r>
    </w:p>
    <w:p w:rsidR="006507E5" w:rsidRPr="000D79E3" w:rsidRDefault="006507E5" w:rsidP="00AD4E9D">
      <w:pPr>
        <w:numPr>
          <w:ilvl w:val="0"/>
          <w:numId w:val="45"/>
        </w:numPr>
        <w:tabs>
          <w:tab w:val="left" w:pos="426"/>
          <w:tab w:val="left" w:pos="1134"/>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Участковые станции (устройство и технология работы).</w:t>
      </w:r>
    </w:p>
    <w:p w:rsidR="006507E5" w:rsidRPr="000D79E3" w:rsidRDefault="006507E5" w:rsidP="00AD4E9D">
      <w:pPr>
        <w:numPr>
          <w:ilvl w:val="0"/>
          <w:numId w:val="45"/>
        </w:numPr>
        <w:tabs>
          <w:tab w:val="left" w:pos="426"/>
          <w:tab w:val="left" w:pos="1134"/>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Пассажирские станции (устройство и технология работы).</w:t>
      </w:r>
    </w:p>
    <w:p w:rsidR="006507E5" w:rsidRPr="000D79E3" w:rsidRDefault="006507E5" w:rsidP="00AD4E9D">
      <w:pPr>
        <w:numPr>
          <w:ilvl w:val="0"/>
          <w:numId w:val="45"/>
        </w:numPr>
        <w:tabs>
          <w:tab w:val="left" w:pos="426"/>
          <w:tab w:val="left" w:pos="1134"/>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Грузовые станции (устройство и технология работы).</w:t>
      </w:r>
    </w:p>
    <w:p w:rsidR="006507E5" w:rsidRPr="000D79E3" w:rsidRDefault="006507E5" w:rsidP="00AD4E9D">
      <w:pPr>
        <w:numPr>
          <w:ilvl w:val="0"/>
          <w:numId w:val="45"/>
        </w:numPr>
        <w:tabs>
          <w:tab w:val="left" w:pos="426"/>
          <w:tab w:val="left" w:pos="1134"/>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Организация грузовой и коммерческой работы.</w:t>
      </w:r>
    </w:p>
    <w:p w:rsidR="006507E5" w:rsidRPr="000D79E3" w:rsidRDefault="006507E5" w:rsidP="00AD4E9D">
      <w:pPr>
        <w:numPr>
          <w:ilvl w:val="0"/>
          <w:numId w:val="45"/>
        </w:numPr>
        <w:tabs>
          <w:tab w:val="left" w:pos="426"/>
          <w:tab w:val="left" w:pos="1134"/>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Классификация грузовых поездов.</w:t>
      </w:r>
    </w:p>
    <w:p w:rsidR="006507E5" w:rsidRPr="000D79E3" w:rsidRDefault="006507E5" w:rsidP="00AD4E9D">
      <w:pPr>
        <w:numPr>
          <w:ilvl w:val="0"/>
          <w:numId w:val="45"/>
        </w:numPr>
        <w:tabs>
          <w:tab w:val="left" w:pos="426"/>
          <w:tab w:val="left" w:pos="1134"/>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Классификация пассажирских поездов.</w:t>
      </w:r>
    </w:p>
    <w:p w:rsidR="006507E5" w:rsidRPr="000D79E3" w:rsidRDefault="006507E5" w:rsidP="00AD4E9D">
      <w:pPr>
        <w:numPr>
          <w:ilvl w:val="0"/>
          <w:numId w:val="45"/>
        </w:numPr>
        <w:tabs>
          <w:tab w:val="left" w:pos="426"/>
          <w:tab w:val="left" w:pos="1134"/>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График движения поездов, основное назначение и классификация.</w:t>
      </w:r>
    </w:p>
    <w:p w:rsidR="006507E5" w:rsidRDefault="006507E5" w:rsidP="0099644E">
      <w:pPr>
        <w:tabs>
          <w:tab w:val="left" w:pos="1134"/>
        </w:tabs>
        <w:spacing w:after="0" w:line="240" w:lineRule="auto"/>
        <w:ind w:firstLine="709"/>
        <w:contextualSpacing/>
        <w:jc w:val="both"/>
        <w:rPr>
          <w:rFonts w:ascii="Times New Roman" w:eastAsia="Calibri" w:hAnsi="Times New Roman"/>
          <w:sz w:val="24"/>
          <w:szCs w:val="24"/>
          <w:highlight w:val="yellow"/>
        </w:rPr>
      </w:pPr>
    </w:p>
    <w:p w:rsidR="0099644E" w:rsidRDefault="0099644E" w:rsidP="0099644E">
      <w:pPr>
        <w:tabs>
          <w:tab w:val="left" w:pos="1134"/>
        </w:tabs>
        <w:spacing w:after="0" w:line="240" w:lineRule="auto"/>
        <w:ind w:firstLine="709"/>
        <w:contextualSpacing/>
        <w:jc w:val="both"/>
        <w:rPr>
          <w:rFonts w:ascii="Times New Roman" w:eastAsia="Calibri" w:hAnsi="Times New Roman"/>
          <w:sz w:val="24"/>
          <w:szCs w:val="24"/>
          <w:highlight w:val="yellow"/>
        </w:rPr>
      </w:pPr>
    </w:p>
    <w:p w:rsidR="0099644E" w:rsidRDefault="0099644E" w:rsidP="0099644E">
      <w:pPr>
        <w:tabs>
          <w:tab w:val="left" w:pos="1134"/>
        </w:tabs>
        <w:spacing w:after="0" w:line="240" w:lineRule="auto"/>
        <w:ind w:firstLine="709"/>
        <w:contextualSpacing/>
        <w:jc w:val="both"/>
        <w:rPr>
          <w:rFonts w:ascii="Times New Roman" w:eastAsia="Calibri" w:hAnsi="Times New Roman"/>
          <w:sz w:val="24"/>
          <w:szCs w:val="24"/>
          <w:highlight w:val="yellow"/>
        </w:rPr>
      </w:pPr>
    </w:p>
    <w:p w:rsidR="0099644E" w:rsidRPr="000D79E3" w:rsidRDefault="0099644E" w:rsidP="0099644E">
      <w:pPr>
        <w:tabs>
          <w:tab w:val="left" w:pos="1134"/>
        </w:tabs>
        <w:spacing w:after="0" w:line="240" w:lineRule="auto"/>
        <w:ind w:firstLine="709"/>
        <w:contextualSpacing/>
        <w:jc w:val="both"/>
        <w:rPr>
          <w:rFonts w:ascii="Times New Roman" w:eastAsia="Calibri" w:hAnsi="Times New Roman"/>
          <w:sz w:val="24"/>
          <w:szCs w:val="24"/>
          <w:highlight w:val="yellow"/>
        </w:rPr>
      </w:pPr>
    </w:p>
    <w:p w:rsidR="006507E5" w:rsidRPr="0099644E" w:rsidRDefault="006507E5" w:rsidP="0099644E">
      <w:pPr>
        <w:tabs>
          <w:tab w:val="left" w:pos="1134"/>
        </w:tabs>
        <w:spacing w:after="0" w:line="240" w:lineRule="auto"/>
        <w:ind w:firstLine="709"/>
        <w:contextualSpacing/>
        <w:jc w:val="both"/>
        <w:rPr>
          <w:rFonts w:ascii="Times New Roman" w:eastAsia="Calibri" w:hAnsi="Times New Roman"/>
          <w:i/>
          <w:sz w:val="24"/>
          <w:szCs w:val="24"/>
        </w:rPr>
      </w:pPr>
      <w:r w:rsidRPr="000D79E3">
        <w:rPr>
          <w:rFonts w:ascii="Times New Roman" w:eastAsia="Calibri" w:hAnsi="Times New Roman"/>
          <w:i/>
          <w:sz w:val="24"/>
          <w:szCs w:val="24"/>
        </w:rPr>
        <w:lastRenderedPageBreak/>
        <w:t>3.</w:t>
      </w:r>
      <w:r w:rsidR="0099644E">
        <w:rPr>
          <w:rFonts w:ascii="Times New Roman" w:eastAsia="Calibri" w:hAnsi="Times New Roman"/>
          <w:i/>
          <w:sz w:val="24"/>
          <w:szCs w:val="24"/>
        </w:rPr>
        <w:t>3 Типовой Экзаменационный билет</w:t>
      </w:r>
    </w:p>
    <w:tbl>
      <w:tblPr>
        <w:tblW w:w="5000" w:type="pct"/>
        <w:jc w:val="center"/>
        <w:tblBorders>
          <w:top w:val="single" w:sz="6" w:space="0" w:color="auto"/>
          <w:left w:val="single" w:sz="6" w:space="0" w:color="auto"/>
          <w:bottom w:val="single" w:sz="6" w:space="0" w:color="auto"/>
          <w:right w:val="single" w:sz="6" w:space="0" w:color="auto"/>
        </w:tblBorders>
        <w:tblLook w:val="0000" w:firstRow="0" w:lastRow="0" w:firstColumn="0" w:lastColumn="0" w:noHBand="0" w:noVBand="0"/>
      </w:tblPr>
      <w:tblGrid>
        <w:gridCol w:w="1921"/>
        <w:gridCol w:w="5572"/>
        <w:gridCol w:w="2077"/>
      </w:tblGrid>
      <w:tr w:rsidR="006507E5" w:rsidRPr="000D79E3" w:rsidTr="0099644E">
        <w:trPr>
          <w:jc w:val="center"/>
        </w:trPr>
        <w:tc>
          <w:tcPr>
            <w:tcW w:w="1004" w:type="pct"/>
            <w:tcBorders>
              <w:top w:val="single" w:sz="6" w:space="0" w:color="auto"/>
              <w:left w:val="single" w:sz="6" w:space="0" w:color="auto"/>
              <w:bottom w:val="single" w:sz="6" w:space="0" w:color="auto"/>
              <w:right w:val="single" w:sz="6" w:space="0" w:color="auto"/>
            </w:tcBorders>
            <w:shd w:val="pct5" w:color="auto" w:fill="auto"/>
          </w:tcPr>
          <w:p w:rsidR="006507E5" w:rsidRPr="000D79E3" w:rsidRDefault="006507E5" w:rsidP="000D79E3">
            <w:pPr>
              <w:spacing w:after="0" w:line="240" w:lineRule="auto"/>
              <w:jc w:val="center"/>
              <w:rPr>
                <w:rFonts w:ascii="Times New Roman" w:eastAsia="Calibri" w:hAnsi="Times New Roman"/>
                <w:b/>
                <w:sz w:val="24"/>
                <w:szCs w:val="24"/>
              </w:rPr>
            </w:pPr>
            <w:r w:rsidRPr="000D79E3">
              <w:rPr>
                <w:rFonts w:ascii="Times New Roman" w:eastAsia="Calibri" w:hAnsi="Times New Roman"/>
                <w:sz w:val="24"/>
                <w:szCs w:val="24"/>
              </w:rPr>
              <w:t>УрГУПС</w:t>
            </w:r>
          </w:p>
          <w:p w:rsidR="006507E5" w:rsidRPr="000D79E3" w:rsidRDefault="006507E5" w:rsidP="000D79E3">
            <w:pPr>
              <w:spacing w:after="0" w:line="240" w:lineRule="auto"/>
              <w:jc w:val="center"/>
              <w:rPr>
                <w:rFonts w:ascii="Times New Roman" w:eastAsia="Calibri" w:hAnsi="Times New Roman"/>
                <w:b/>
                <w:sz w:val="24"/>
                <w:szCs w:val="24"/>
              </w:rPr>
            </w:pPr>
            <w:r w:rsidRPr="000D79E3">
              <w:rPr>
                <w:rFonts w:ascii="Times New Roman" w:eastAsia="Calibri" w:hAnsi="Times New Roman"/>
                <w:sz w:val="24"/>
                <w:szCs w:val="24"/>
              </w:rPr>
              <w:t>Кафедра  УЭР</w:t>
            </w:r>
          </w:p>
          <w:p w:rsidR="006507E5" w:rsidRPr="000D79E3" w:rsidRDefault="006507E5" w:rsidP="000D79E3">
            <w:pPr>
              <w:spacing w:after="0" w:line="240" w:lineRule="auto"/>
              <w:jc w:val="center"/>
              <w:rPr>
                <w:rFonts w:ascii="Times New Roman" w:eastAsia="Calibri" w:hAnsi="Times New Roman"/>
                <w:b/>
                <w:sz w:val="24"/>
                <w:szCs w:val="24"/>
              </w:rPr>
            </w:pPr>
          </w:p>
        </w:tc>
        <w:tc>
          <w:tcPr>
            <w:tcW w:w="2911" w:type="pct"/>
            <w:tcBorders>
              <w:top w:val="single" w:sz="6" w:space="0" w:color="auto"/>
              <w:left w:val="single" w:sz="6" w:space="0" w:color="auto"/>
              <w:bottom w:val="single" w:sz="6" w:space="0" w:color="auto"/>
              <w:right w:val="single" w:sz="6" w:space="0" w:color="auto"/>
            </w:tcBorders>
            <w:shd w:val="pct5" w:color="auto" w:fill="auto"/>
          </w:tcPr>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b/>
                <w:sz w:val="24"/>
                <w:szCs w:val="24"/>
              </w:rPr>
              <w:t>ЭКЗАМЕНАЦИОННЫЙ</w:t>
            </w:r>
            <w:r w:rsidRPr="000D79E3">
              <w:rPr>
                <w:rFonts w:ascii="Times New Roman" w:eastAsia="Calibri" w:hAnsi="Times New Roman"/>
                <w:sz w:val="24"/>
                <w:szCs w:val="24"/>
              </w:rPr>
              <w:t xml:space="preserve"> </w:t>
            </w:r>
            <w:r w:rsidRPr="000D79E3">
              <w:rPr>
                <w:rFonts w:ascii="Times New Roman" w:eastAsia="Calibri" w:hAnsi="Times New Roman"/>
                <w:b/>
                <w:sz w:val="24"/>
                <w:szCs w:val="24"/>
              </w:rPr>
              <w:t>БИЛЕТ  № 1</w:t>
            </w:r>
          </w:p>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по  дисциплине  «Общий курс транспорта»</w:t>
            </w:r>
          </w:p>
          <w:p w:rsidR="006507E5" w:rsidRPr="000D79E3" w:rsidRDefault="006507E5" w:rsidP="000D79E3">
            <w:pPr>
              <w:spacing w:after="0" w:line="240" w:lineRule="auto"/>
              <w:jc w:val="center"/>
              <w:rPr>
                <w:rFonts w:ascii="Times New Roman" w:eastAsia="Calibri" w:hAnsi="Times New Roman"/>
                <w:b/>
                <w:sz w:val="24"/>
                <w:szCs w:val="24"/>
              </w:rPr>
            </w:pPr>
            <w:r w:rsidRPr="000D79E3">
              <w:rPr>
                <w:rFonts w:ascii="Times New Roman" w:eastAsia="Calibri" w:hAnsi="Times New Roman"/>
                <w:sz w:val="24"/>
                <w:szCs w:val="24"/>
              </w:rPr>
              <w:t>направление подготовки: «Экономика» (очное/очно-заочное)</w:t>
            </w:r>
          </w:p>
        </w:tc>
        <w:tc>
          <w:tcPr>
            <w:tcW w:w="1085" w:type="pct"/>
            <w:tcBorders>
              <w:top w:val="single" w:sz="6" w:space="0" w:color="auto"/>
              <w:left w:val="single" w:sz="6" w:space="0" w:color="auto"/>
              <w:bottom w:val="single" w:sz="6" w:space="0" w:color="auto"/>
              <w:right w:val="single" w:sz="6" w:space="0" w:color="auto"/>
            </w:tcBorders>
            <w:shd w:val="pct5" w:color="auto" w:fill="auto"/>
          </w:tcPr>
          <w:p w:rsidR="006507E5" w:rsidRPr="000D79E3" w:rsidRDefault="006507E5" w:rsidP="000D79E3">
            <w:pPr>
              <w:spacing w:after="0" w:line="240" w:lineRule="auto"/>
              <w:jc w:val="center"/>
              <w:rPr>
                <w:rFonts w:ascii="Times New Roman" w:eastAsia="Calibri" w:hAnsi="Times New Roman"/>
                <w:b/>
                <w:sz w:val="24"/>
                <w:szCs w:val="24"/>
              </w:rPr>
            </w:pPr>
            <w:r w:rsidRPr="000D79E3">
              <w:rPr>
                <w:rFonts w:ascii="Times New Roman" w:eastAsia="Calibri" w:hAnsi="Times New Roman"/>
                <w:noProof/>
                <w:sz w:val="24"/>
                <w:szCs w:val="24"/>
              </w:rPr>
              <w:drawing>
                <wp:anchor distT="0" distB="0" distL="114300" distR="114300" simplePos="0" relativeHeight="251682816" behindDoc="0" locked="0" layoutInCell="1" allowOverlap="1" wp14:anchorId="2C84B17E" wp14:editId="7999F248">
                  <wp:simplePos x="0" y="0"/>
                  <wp:positionH relativeFrom="column">
                    <wp:posOffset>-33835</wp:posOffset>
                  </wp:positionH>
                  <wp:positionV relativeFrom="paragraph">
                    <wp:posOffset>123668</wp:posOffset>
                  </wp:positionV>
                  <wp:extent cx="1003413" cy="623086"/>
                  <wp:effectExtent l="0" t="0" r="0" b="0"/>
                  <wp:wrapNone/>
                  <wp:docPr id="13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Тимухина.jpg"/>
                          <pic:cNvPicPr/>
                        </pic:nvPicPr>
                        <pic:blipFill>
                          <a:blip r:embed="rId119" cstate="print">
                            <a:extLst>
                              <a:ext uri="{BEBA8EAE-BF5A-486C-A8C5-ECC9F3942E4B}">
                                <a14:imgProps xmlns:a14="http://schemas.microsoft.com/office/drawing/2010/main">
                                  <a14:imgLayer r:embed="rId120">
                                    <a14:imgEffect>
                                      <a14:backgroundRemoval t="6427" b="90746" l="5777" r="89841">
                                        <a14:foregroundMark x1="5777" y1="71722" x2="5777" y2="71722"/>
                                        <a14:foregroundMark x1="11155" y1="90746" x2="11155" y2="90746"/>
                                        <a14:foregroundMark x1="76892" y1="6427" x2="76892" y2="6427"/>
                                        <a14:foregroundMark x1="49402" y1="62982" x2="49402" y2="62982"/>
                                        <a14:foregroundMark x1="66932" y1="64781" x2="66932" y2="64781"/>
                                        <a14:foregroundMark x1="81873" y1="16967" x2="81873" y2="16967"/>
                                        <a14:foregroundMark x1="85857" y1="8997" x2="85857" y2="8997"/>
                                        <a14:foregroundMark x1="79283" y1="19023" x2="79283" y2="19023"/>
                                        <a14:foregroundMark x1="84661" y1="12082" x2="84661" y2="12082"/>
                                        <a14:foregroundMark x1="51793" y1="82776" x2="51793" y2="82776"/>
                                        <a14:foregroundMark x1="58566" y1="74550" x2="58566" y2="74550"/>
                                        <a14:foregroundMark x1="50797" y1="85347" x2="50797" y2="85347"/>
                                        <a14:foregroundMark x1="49801" y1="85347" x2="49801" y2="85347"/>
                                        <a14:foregroundMark x1="83466" y1="13882" x2="83466" y2="13882"/>
                                        <a14:foregroundMark x1="80677" y1="17481" x2="80677" y2="17481"/>
                                        <a14:foregroundMark x1="78088" y1="19794" x2="78088" y2="19794"/>
                                        <a14:foregroundMark x1="77291" y1="20566" x2="77291" y2="20566"/>
                                        <a14:foregroundMark x1="76892" y1="21594" x2="76892" y2="21594"/>
                                        <a14:foregroundMark x1="82669" y1="15424" x2="82669" y2="15424"/>
                                        <a14:foregroundMark x1="84064" y1="12596" x2="84064" y2="12596"/>
                                        <a14:foregroundMark x1="85060" y1="11311" x2="85060" y2="11311"/>
                                      </a14:backgroundRemoval>
                                    </a14:imgEffect>
                                  </a14:imgLayer>
                                </a14:imgProps>
                              </a:ext>
                            </a:extLst>
                          </a:blip>
                          <a:stretch>
                            <a:fillRect/>
                          </a:stretch>
                        </pic:blipFill>
                        <pic:spPr>
                          <a:xfrm>
                            <a:off x="0" y="0"/>
                            <a:ext cx="1004192" cy="623570"/>
                          </a:xfrm>
                          <a:prstGeom prst="rect">
                            <a:avLst/>
                          </a:prstGeom>
                        </pic:spPr>
                      </pic:pic>
                    </a:graphicData>
                  </a:graphic>
                </wp:anchor>
              </w:drawing>
            </w:r>
            <w:r w:rsidRPr="000D79E3">
              <w:rPr>
                <w:rFonts w:ascii="Times New Roman" w:eastAsia="Calibri" w:hAnsi="Times New Roman"/>
                <w:sz w:val="24"/>
                <w:szCs w:val="24"/>
              </w:rPr>
              <w:t>Утверждаю:</w:t>
            </w:r>
          </w:p>
          <w:p w:rsidR="006507E5" w:rsidRPr="000D79E3" w:rsidRDefault="006507E5" w:rsidP="000D79E3">
            <w:pPr>
              <w:spacing w:after="0" w:line="240" w:lineRule="auto"/>
              <w:jc w:val="center"/>
              <w:rPr>
                <w:rFonts w:ascii="Times New Roman" w:eastAsia="Calibri" w:hAnsi="Times New Roman"/>
                <w:b/>
                <w:sz w:val="24"/>
                <w:szCs w:val="24"/>
              </w:rPr>
            </w:pPr>
            <w:r w:rsidRPr="000D79E3">
              <w:rPr>
                <w:rFonts w:ascii="Times New Roman" w:eastAsia="Calibri" w:hAnsi="Times New Roman"/>
                <w:sz w:val="24"/>
                <w:szCs w:val="24"/>
              </w:rPr>
              <w:t>Зав. каф.</w:t>
            </w:r>
          </w:p>
          <w:p w:rsidR="006507E5" w:rsidRPr="000D79E3" w:rsidRDefault="006507E5" w:rsidP="000D79E3">
            <w:pPr>
              <w:spacing w:after="0" w:line="240" w:lineRule="auto"/>
              <w:jc w:val="center"/>
              <w:rPr>
                <w:rFonts w:ascii="Times New Roman" w:eastAsia="Calibri" w:hAnsi="Times New Roman"/>
                <w:b/>
                <w:sz w:val="24"/>
                <w:szCs w:val="24"/>
              </w:rPr>
            </w:pPr>
          </w:p>
          <w:p w:rsidR="006507E5" w:rsidRPr="000D79E3" w:rsidRDefault="006507E5" w:rsidP="000D79E3">
            <w:pPr>
              <w:spacing w:after="0" w:line="240" w:lineRule="auto"/>
              <w:jc w:val="center"/>
              <w:rPr>
                <w:rFonts w:ascii="Times New Roman" w:eastAsia="Calibri" w:hAnsi="Times New Roman"/>
                <w:sz w:val="24"/>
                <w:szCs w:val="24"/>
              </w:rPr>
            </w:pPr>
          </w:p>
          <w:p w:rsidR="006507E5" w:rsidRPr="000D79E3" w:rsidRDefault="006507E5" w:rsidP="000D79E3">
            <w:pPr>
              <w:spacing w:after="0" w:line="240" w:lineRule="auto"/>
              <w:jc w:val="center"/>
              <w:rPr>
                <w:rFonts w:ascii="Times New Roman" w:eastAsia="Calibri" w:hAnsi="Times New Roman"/>
                <w:b/>
                <w:sz w:val="24"/>
                <w:szCs w:val="24"/>
              </w:rPr>
            </w:pPr>
            <w:r w:rsidRPr="000D79E3">
              <w:rPr>
                <w:rFonts w:ascii="Times New Roman" w:eastAsia="Calibri" w:hAnsi="Times New Roman"/>
                <w:sz w:val="24"/>
                <w:szCs w:val="24"/>
              </w:rPr>
              <w:t>Тимухина Е.Н.</w:t>
            </w:r>
          </w:p>
        </w:tc>
      </w:tr>
      <w:tr w:rsidR="006507E5" w:rsidRPr="000D79E3" w:rsidTr="0099644E">
        <w:trPr>
          <w:jc w:val="center"/>
        </w:trPr>
        <w:tc>
          <w:tcPr>
            <w:tcW w:w="5000" w:type="pct"/>
            <w:gridSpan w:val="3"/>
            <w:tcBorders>
              <w:top w:val="single" w:sz="6" w:space="0" w:color="auto"/>
              <w:left w:val="single" w:sz="6" w:space="0" w:color="auto"/>
              <w:bottom w:val="single" w:sz="6" w:space="0" w:color="auto"/>
              <w:right w:val="single" w:sz="6" w:space="0" w:color="auto"/>
            </w:tcBorders>
            <w:shd w:val="clear" w:color="auto" w:fill="auto"/>
          </w:tcPr>
          <w:p w:rsidR="006507E5" w:rsidRPr="0099644E" w:rsidRDefault="006507E5" w:rsidP="0099644E">
            <w:pPr>
              <w:tabs>
                <w:tab w:val="left" w:pos="426"/>
                <w:tab w:val="left" w:pos="1134"/>
              </w:tabs>
              <w:spacing w:after="0" w:line="240" w:lineRule="auto"/>
              <w:contextualSpacing/>
              <w:rPr>
                <w:rFonts w:ascii="Times New Roman" w:eastAsia="Calibri" w:hAnsi="Times New Roman"/>
                <w:sz w:val="24"/>
                <w:szCs w:val="24"/>
              </w:rPr>
            </w:pPr>
            <w:r w:rsidRPr="000D79E3">
              <w:rPr>
                <w:rFonts w:ascii="Times New Roman" w:eastAsia="Calibri" w:hAnsi="Times New Roman"/>
                <w:kern w:val="16"/>
                <w:sz w:val="24"/>
                <w:szCs w:val="24"/>
              </w:rPr>
              <w:t xml:space="preserve">1. </w:t>
            </w:r>
            <w:r w:rsidRPr="000D79E3">
              <w:rPr>
                <w:rFonts w:ascii="Times New Roman" w:eastAsia="Calibri" w:hAnsi="Times New Roman"/>
                <w:sz w:val="24"/>
                <w:szCs w:val="24"/>
              </w:rPr>
              <w:t>Структурная реформа железнодорожного транспорта. Стратегия развит</w:t>
            </w:r>
            <w:r w:rsidR="0099644E">
              <w:rPr>
                <w:rFonts w:ascii="Times New Roman" w:eastAsia="Calibri" w:hAnsi="Times New Roman"/>
                <w:sz w:val="24"/>
                <w:szCs w:val="24"/>
              </w:rPr>
              <w:t>ия железнодорожного транспорта.</w:t>
            </w:r>
          </w:p>
          <w:p w:rsidR="006507E5" w:rsidRPr="000D79E3" w:rsidRDefault="006507E5" w:rsidP="000D79E3">
            <w:pPr>
              <w:tabs>
                <w:tab w:val="left" w:pos="0"/>
                <w:tab w:val="left" w:pos="426"/>
                <w:tab w:val="left" w:pos="851"/>
                <w:tab w:val="left" w:pos="993"/>
                <w:tab w:val="left" w:pos="1134"/>
              </w:tabs>
              <w:spacing w:after="0" w:line="240" w:lineRule="auto"/>
              <w:contextualSpacing/>
              <w:rPr>
                <w:rFonts w:ascii="Times New Roman" w:eastAsia="Calibri" w:hAnsi="Times New Roman"/>
                <w:sz w:val="24"/>
                <w:szCs w:val="24"/>
              </w:rPr>
            </w:pPr>
            <w:r w:rsidRPr="000D79E3">
              <w:rPr>
                <w:rFonts w:ascii="Times New Roman" w:eastAsia="Calibri" w:hAnsi="Times New Roman"/>
                <w:kern w:val="16"/>
                <w:sz w:val="24"/>
                <w:szCs w:val="24"/>
              </w:rPr>
              <w:t xml:space="preserve">2. </w:t>
            </w:r>
            <w:r w:rsidRPr="000D79E3">
              <w:rPr>
                <w:rFonts w:ascii="Times New Roman" w:eastAsia="Calibri" w:hAnsi="Times New Roman"/>
                <w:sz w:val="24"/>
                <w:szCs w:val="24"/>
              </w:rPr>
              <w:t xml:space="preserve">Вагонное хозяйство (структура, назначение, </w:t>
            </w:r>
            <w:r w:rsidRPr="000D79E3">
              <w:rPr>
                <w:rFonts w:ascii="Times New Roman" w:eastAsia="Calibri" w:hAnsi="Times New Roman"/>
                <w:color w:val="000000"/>
                <w:sz w:val="24"/>
                <w:szCs w:val="24"/>
              </w:rPr>
              <w:t>профессиональные обязанности работников хозяйства)</w:t>
            </w:r>
            <w:r w:rsidRPr="000D79E3">
              <w:rPr>
                <w:rFonts w:ascii="Times New Roman" w:eastAsia="Calibri" w:hAnsi="Times New Roman"/>
                <w:sz w:val="24"/>
                <w:szCs w:val="24"/>
              </w:rPr>
              <w:t>.</w:t>
            </w:r>
          </w:p>
        </w:tc>
      </w:tr>
    </w:tbl>
    <w:p w:rsidR="006507E5" w:rsidRPr="000D79E3" w:rsidRDefault="006507E5" w:rsidP="000D79E3">
      <w:pPr>
        <w:tabs>
          <w:tab w:val="left" w:pos="709"/>
        </w:tabs>
        <w:autoSpaceDE w:val="0"/>
        <w:autoSpaceDN w:val="0"/>
        <w:adjustRightInd w:val="0"/>
        <w:spacing w:after="0" w:line="240" w:lineRule="auto"/>
        <w:contextualSpacing/>
        <w:jc w:val="both"/>
        <w:rPr>
          <w:rFonts w:ascii="Times New Roman" w:eastAsia="Calibri" w:hAnsi="Times New Roman"/>
          <w:sz w:val="24"/>
          <w:szCs w:val="24"/>
        </w:rPr>
      </w:pPr>
    </w:p>
    <w:p w:rsidR="006507E5" w:rsidRPr="0099644E" w:rsidRDefault="006507E5" w:rsidP="0099644E">
      <w:pPr>
        <w:autoSpaceDE w:val="0"/>
        <w:autoSpaceDN w:val="0"/>
        <w:adjustRightInd w:val="0"/>
        <w:spacing w:after="0" w:line="240" w:lineRule="auto"/>
        <w:ind w:firstLine="709"/>
        <w:jc w:val="both"/>
        <w:rPr>
          <w:rFonts w:ascii="Times New Roman" w:eastAsia="Calibri" w:hAnsi="Times New Roman"/>
          <w:b/>
          <w:sz w:val="24"/>
          <w:szCs w:val="24"/>
        </w:rPr>
      </w:pPr>
      <w:r w:rsidRPr="0099644E">
        <w:rPr>
          <w:rFonts w:ascii="Times New Roman" w:eastAsia="Calibri" w:hAnsi="Times New Roman"/>
          <w:b/>
          <w:sz w:val="24"/>
          <w:szCs w:val="24"/>
        </w:rPr>
        <w:t>4. Порядок проведения промежуточной аттестации</w:t>
      </w:r>
    </w:p>
    <w:p w:rsidR="006507E5" w:rsidRPr="000D79E3" w:rsidRDefault="006507E5" w:rsidP="000D79E3">
      <w:pPr>
        <w:tabs>
          <w:tab w:val="left" w:pos="1140"/>
        </w:tabs>
        <w:autoSpaceDE w:val="0"/>
        <w:autoSpaceDN w:val="0"/>
        <w:adjustRightInd w:val="0"/>
        <w:spacing w:after="0" w:line="240" w:lineRule="auto"/>
        <w:rPr>
          <w:rFonts w:ascii="Times New Roman" w:eastAsia="Calibri" w:hAnsi="Times New Roman"/>
          <w:sz w:val="24"/>
          <w:szCs w:val="24"/>
        </w:rPr>
      </w:pPr>
      <w:r w:rsidRPr="000D79E3">
        <w:rPr>
          <w:rFonts w:ascii="Times New Roman" w:eastAsia="Calibri" w:hAnsi="Times New Roman"/>
          <w:sz w:val="24"/>
          <w:szCs w:val="24"/>
        </w:rPr>
        <w:tab/>
      </w:r>
    </w:p>
    <w:p w:rsidR="006507E5" w:rsidRPr="000D79E3" w:rsidRDefault="006507E5" w:rsidP="000D79E3">
      <w:pPr>
        <w:tabs>
          <w:tab w:val="left" w:pos="-6521"/>
          <w:tab w:val="left" w:pos="1276"/>
        </w:tabs>
        <w:spacing w:after="0" w:line="240" w:lineRule="auto"/>
        <w:ind w:firstLine="709"/>
        <w:contextualSpacing/>
        <w:jc w:val="both"/>
        <w:rPr>
          <w:rFonts w:ascii="Times New Roman" w:eastAsia="Calibri" w:hAnsi="Times New Roman"/>
          <w:i/>
          <w:sz w:val="24"/>
          <w:szCs w:val="24"/>
        </w:rPr>
      </w:pPr>
      <w:r w:rsidRPr="000D79E3">
        <w:rPr>
          <w:rFonts w:ascii="Times New Roman" w:eastAsia="Calibri" w:hAnsi="Times New Roman"/>
          <w:i/>
          <w:sz w:val="24"/>
          <w:szCs w:val="24"/>
        </w:rPr>
        <w:t>4.1 Документы СМК вуза</w:t>
      </w:r>
    </w:p>
    <w:p w:rsidR="006507E5" w:rsidRPr="000D79E3" w:rsidRDefault="006507E5" w:rsidP="000D79E3">
      <w:pPr>
        <w:widowControl w:val="0"/>
        <w:tabs>
          <w:tab w:val="left" w:pos="-6521"/>
          <w:tab w:val="left" w:pos="1276"/>
        </w:tabs>
        <w:spacing w:after="0" w:line="240" w:lineRule="auto"/>
        <w:ind w:firstLine="709"/>
        <w:contextualSpacing/>
        <w:jc w:val="both"/>
        <w:rPr>
          <w:rFonts w:ascii="Times New Roman" w:eastAsia="Calibri" w:hAnsi="Times New Roman"/>
          <w:sz w:val="24"/>
          <w:szCs w:val="24"/>
          <w:lang w:eastAsia="en-US"/>
        </w:rPr>
      </w:pPr>
      <w:r w:rsidRPr="000D79E3">
        <w:rPr>
          <w:rFonts w:ascii="Times New Roman" w:eastAsia="Calibri" w:hAnsi="Times New Roman"/>
          <w:sz w:val="24"/>
          <w:szCs w:val="24"/>
          <w:lang w:eastAsia="en-US"/>
        </w:rPr>
        <w:t>Формы, система оценивания, порядок проведения промежуточной аттестации обучающихся, включая порядок установления сроков прохождения испытаний промежуточной аттестации, для лиц, не прошедших промежуточную аттестацию по уважительным причинам или имеющим академическую задолженность, а также периодичность проведения промежуточной аттестации обучающихся регламентированы следующими положениями:</w:t>
      </w:r>
    </w:p>
    <w:p w:rsidR="00047648" w:rsidRPr="000D79E3" w:rsidRDefault="00047648" w:rsidP="00047648">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ПЛ </w:t>
      </w:r>
      <w:r w:rsidR="00770E0C">
        <w:rPr>
          <w:rFonts w:ascii="Times New Roman" w:eastAsia="Calibri" w:hAnsi="Times New Roman"/>
          <w:spacing w:val="-6"/>
          <w:sz w:val="24"/>
          <w:szCs w:val="24"/>
        </w:rPr>
        <w:t>2.3.19-2018</w:t>
      </w:r>
      <w:r w:rsidRPr="000D79E3">
        <w:rPr>
          <w:rFonts w:ascii="Times New Roman" w:eastAsia="Calibri" w:hAnsi="Times New Roman"/>
          <w:spacing w:val="-6"/>
          <w:sz w:val="24"/>
          <w:szCs w:val="24"/>
        </w:rPr>
        <w:t xml:space="preserve"> «СМК. Организация и осуществление образовательной деятельности по образовательным программам высшего образования – программам бакалавриата, программам специалитета, программам магистратуры»;</w:t>
      </w:r>
    </w:p>
    <w:p w:rsidR="00047648" w:rsidRPr="000D79E3" w:rsidRDefault="00047648" w:rsidP="00047648">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ПЛ </w:t>
      </w:r>
      <w:r w:rsidR="00770E0C">
        <w:rPr>
          <w:rFonts w:ascii="Times New Roman" w:eastAsia="Calibri" w:hAnsi="Times New Roman"/>
          <w:spacing w:val="-6"/>
          <w:sz w:val="24"/>
          <w:szCs w:val="24"/>
        </w:rPr>
        <w:t>2.3.22-2018</w:t>
      </w:r>
      <w:r w:rsidRPr="000D79E3">
        <w:rPr>
          <w:rFonts w:ascii="Times New Roman" w:eastAsia="Calibri" w:hAnsi="Times New Roman"/>
          <w:spacing w:val="-6"/>
          <w:sz w:val="24"/>
          <w:szCs w:val="24"/>
        </w:rPr>
        <w:t xml:space="preserve"> «СМК. О формировании фонда оценочных материалов»;</w:t>
      </w:r>
    </w:p>
    <w:p w:rsidR="00047648" w:rsidRPr="000D79E3" w:rsidRDefault="00047648" w:rsidP="00047648">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ПЛ </w:t>
      </w:r>
      <w:r w:rsidR="00770E0C">
        <w:rPr>
          <w:rFonts w:ascii="Times New Roman" w:eastAsia="Calibri" w:hAnsi="Times New Roman"/>
          <w:spacing w:val="-6"/>
          <w:sz w:val="24"/>
          <w:szCs w:val="24"/>
        </w:rPr>
        <w:t>2.3.3-2018</w:t>
      </w:r>
      <w:r w:rsidRPr="000D79E3">
        <w:rPr>
          <w:rFonts w:ascii="Times New Roman" w:eastAsia="Calibri" w:hAnsi="Times New Roman"/>
          <w:spacing w:val="-6"/>
          <w:sz w:val="24"/>
          <w:szCs w:val="24"/>
        </w:rPr>
        <w:t xml:space="preserve"> «СМК. Система мониторинга качества образования с использованием технологии компьютерного тестирования».</w:t>
      </w:r>
    </w:p>
    <w:p w:rsidR="006507E5" w:rsidRPr="000D79E3" w:rsidRDefault="006507E5" w:rsidP="000D79E3">
      <w:pPr>
        <w:tabs>
          <w:tab w:val="left" w:pos="-6521"/>
          <w:tab w:val="left" w:pos="1276"/>
        </w:tabs>
        <w:spacing w:after="0" w:line="240" w:lineRule="auto"/>
        <w:rPr>
          <w:rFonts w:ascii="Times New Roman" w:eastAsia="Calibri" w:hAnsi="Times New Roman"/>
          <w:sz w:val="24"/>
          <w:szCs w:val="24"/>
        </w:rPr>
      </w:pPr>
    </w:p>
    <w:p w:rsidR="006507E5" w:rsidRPr="000D79E3" w:rsidRDefault="006507E5" w:rsidP="000D79E3">
      <w:pPr>
        <w:tabs>
          <w:tab w:val="left" w:pos="-6521"/>
          <w:tab w:val="left" w:pos="1276"/>
        </w:tabs>
        <w:spacing w:after="0" w:line="240" w:lineRule="auto"/>
        <w:ind w:firstLine="709"/>
        <w:contextualSpacing/>
        <w:jc w:val="both"/>
        <w:rPr>
          <w:rFonts w:ascii="Times New Roman" w:eastAsia="Calibri" w:hAnsi="Times New Roman"/>
          <w:i/>
          <w:sz w:val="24"/>
          <w:szCs w:val="24"/>
        </w:rPr>
      </w:pPr>
      <w:r w:rsidRPr="000D79E3">
        <w:rPr>
          <w:rFonts w:ascii="Times New Roman" w:eastAsia="Calibri" w:hAnsi="Times New Roman"/>
          <w:i/>
          <w:sz w:val="24"/>
          <w:szCs w:val="24"/>
        </w:rPr>
        <w:t>4.2 Методические материалы, определяющие процедуру оценивания знаний, умений, навыков и (или) опыта деятельности в ходе промежуточной аттестации</w:t>
      </w:r>
    </w:p>
    <w:p w:rsidR="006507E5" w:rsidRPr="000D79E3" w:rsidRDefault="006507E5" w:rsidP="000D79E3">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Промежуточная аттестация по дисциплине </w:t>
      </w:r>
      <w:r w:rsidRPr="000D79E3">
        <w:rPr>
          <w:rFonts w:ascii="Times New Roman" w:eastAsia="Calibri" w:hAnsi="Times New Roman"/>
          <w:b/>
          <w:sz w:val="24"/>
          <w:szCs w:val="24"/>
          <w:u w:val="single"/>
        </w:rPr>
        <w:t>Б1.В.ДВ.01.01</w:t>
      </w:r>
      <w:r w:rsidR="0099644E">
        <w:rPr>
          <w:rFonts w:ascii="Times New Roman" w:eastAsia="Calibri" w:hAnsi="Times New Roman"/>
          <w:sz w:val="24"/>
          <w:szCs w:val="24"/>
          <w:u w:val="single"/>
        </w:rPr>
        <w:t xml:space="preserve"> </w:t>
      </w:r>
      <w:r w:rsidRPr="000D79E3">
        <w:rPr>
          <w:rFonts w:ascii="Times New Roman" w:eastAsia="Calibri" w:hAnsi="Times New Roman"/>
          <w:b/>
          <w:bCs/>
          <w:sz w:val="24"/>
          <w:szCs w:val="24"/>
          <w:u w:val="single"/>
        </w:rPr>
        <w:t>«Общий курс транспорта»</w:t>
      </w:r>
      <w:r w:rsidRPr="000D79E3">
        <w:rPr>
          <w:rFonts w:ascii="Times New Roman" w:eastAsia="Calibri" w:hAnsi="Times New Roman"/>
          <w:b/>
          <w:bCs/>
          <w:sz w:val="24"/>
          <w:szCs w:val="24"/>
        </w:rPr>
        <w:t xml:space="preserve"> </w:t>
      </w:r>
      <w:r w:rsidRPr="000D79E3">
        <w:rPr>
          <w:rFonts w:ascii="Times New Roman" w:eastAsia="Calibri" w:hAnsi="Times New Roman"/>
          <w:bCs/>
          <w:sz w:val="24"/>
          <w:szCs w:val="24"/>
        </w:rPr>
        <w:t xml:space="preserve">  </w:t>
      </w:r>
      <w:r w:rsidRPr="000D79E3">
        <w:rPr>
          <w:rFonts w:ascii="Times New Roman" w:eastAsia="Calibri" w:hAnsi="Times New Roman"/>
          <w:sz w:val="24"/>
          <w:szCs w:val="24"/>
        </w:rPr>
        <w:t xml:space="preserve">завершает изучение курса и проходит в форме зачета (2 семестр). Зачет проводится в последнюю неделю изучения дисциплины в семестре. </w:t>
      </w:r>
    </w:p>
    <w:p w:rsidR="006507E5" w:rsidRPr="000D79E3" w:rsidRDefault="006507E5" w:rsidP="000D79E3">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Допуском к зачету является итоговое тестирование, выполнение мероприятий текущего контроля. Зачет проводится по билетам, в каждый из которых включены 2 теоретических вопроса.</w:t>
      </w:r>
    </w:p>
    <w:p w:rsidR="006507E5" w:rsidRPr="000D79E3" w:rsidRDefault="006507E5" w:rsidP="000D79E3">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Промежуточная аттестация (зачет) носит комплексный характер: учитывает результаты итогового тестирования и ответа на экзаменационный билет, приоритет  </w:t>
      </w:r>
      <w:r w:rsidR="0099644E">
        <w:rPr>
          <w:rFonts w:ascii="Times New Roman" w:eastAsia="Calibri" w:hAnsi="Times New Roman"/>
          <w:sz w:val="24"/>
          <w:szCs w:val="24"/>
        </w:rPr>
        <w:t>–</w:t>
      </w:r>
      <w:r w:rsidRPr="000D79E3">
        <w:rPr>
          <w:rFonts w:ascii="Times New Roman" w:eastAsia="Calibri" w:hAnsi="Times New Roman"/>
          <w:sz w:val="24"/>
          <w:szCs w:val="24"/>
        </w:rPr>
        <w:t xml:space="preserve"> за результатом зачета.</w:t>
      </w:r>
    </w:p>
    <w:p w:rsidR="006507E5" w:rsidRPr="000D79E3" w:rsidRDefault="006507E5" w:rsidP="000D79E3">
      <w:pPr>
        <w:widowControl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xml:space="preserve"> В случае  применении дистанционных технологий и электронного обучения проведение промежуточной аттестации и мероприятий, предусмотренных в промежуточной аттестации  осуществляется в электронно-информационной образовательной среде (образовательная платформа электронной поддержки обучения </w:t>
      </w:r>
      <w:proofErr w:type="spellStart"/>
      <w:r w:rsidRPr="000D79E3">
        <w:rPr>
          <w:rFonts w:ascii="Times New Roman" w:eastAsia="Calibri" w:hAnsi="Times New Roman"/>
          <w:sz w:val="24"/>
          <w:szCs w:val="24"/>
        </w:rPr>
        <w:t>Blackboard</w:t>
      </w:r>
      <w:proofErr w:type="spellEnd"/>
      <w:r w:rsidRPr="000D79E3">
        <w:rPr>
          <w:rFonts w:ascii="Times New Roman" w:eastAsia="Calibri" w:hAnsi="Times New Roman"/>
          <w:sz w:val="24"/>
          <w:szCs w:val="24"/>
        </w:rPr>
        <w:t xml:space="preserve"> </w:t>
      </w:r>
      <w:proofErr w:type="spellStart"/>
      <w:r w:rsidRPr="000D79E3">
        <w:rPr>
          <w:rFonts w:ascii="Times New Roman" w:eastAsia="Calibri" w:hAnsi="Times New Roman"/>
          <w:sz w:val="24"/>
          <w:szCs w:val="24"/>
        </w:rPr>
        <w:t>Learn</w:t>
      </w:r>
      <w:proofErr w:type="spellEnd"/>
      <w:r w:rsidRPr="000D79E3">
        <w:rPr>
          <w:rFonts w:ascii="Times New Roman" w:eastAsia="Calibri" w:hAnsi="Times New Roman"/>
          <w:sz w:val="24"/>
          <w:szCs w:val="24"/>
        </w:rPr>
        <w:t xml:space="preserve"> (сайт bb.usurt.ru)) в курсе дисциплины (модуля).</w:t>
      </w:r>
    </w:p>
    <w:p w:rsidR="006507E5" w:rsidRPr="000D79E3" w:rsidRDefault="006507E5" w:rsidP="000D79E3">
      <w:pPr>
        <w:widowControl w:val="0"/>
        <w:spacing w:after="0" w:line="240" w:lineRule="auto"/>
        <w:jc w:val="center"/>
        <w:rPr>
          <w:rFonts w:ascii="Times New Roman" w:eastAsia="Calibri" w:hAnsi="Times New Roman"/>
          <w:sz w:val="24"/>
          <w:szCs w:val="24"/>
        </w:rPr>
      </w:pPr>
    </w:p>
    <w:p w:rsidR="006507E5" w:rsidRPr="000D79E3" w:rsidRDefault="006507E5" w:rsidP="0099644E">
      <w:pPr>
        <w:pageBreakBefore/>
        <w:widowControl w:val="0"/>
        <w:spacing w:after="0" w:line="240" w:lineRule="auto"/>
        <w:jc w:val="center"/>
        <w:rPr>
          <w:rFonts w:ascii="Times New Roman" w:eastAsia="Calibri" w:hAnsi="Times New Roman"/>
          <w:b/>
          <w:bCs/>
          <w:sz w:val="24"/>
          <w:szCs w:val="24"/>
        </w:rPr>
      </w:pPr>
      <w:r w:rsidRPr="000D79E3">
        <w:rPr>
          <w:rFonts w:ascii="Times New Roman" w:eastAsia="Calibri" w:hAnsi="Times New Roman"/>
          <w:b/>
          <w:bCs/>
          <w:sz w:val="24"/>
          <w:szCs w:val="24"/>
        </w:rPr>
        <w:lastRenderedPageBreak/>
        <w:t xml:space="preserve">Фонд оценочных </w:t>
      </w:r>
      <w:r w:rsidRPr="000D79E3">
        <w:rPr>
          <w:rFonts w:ascii="Times New Roman" w:eastAsia="SimSun" w:hAnsi="Times New Roman"/>
          <w:b/>
          <w:sz w:val="24"/>
          <w:szCs w:val="24"/>
          <w:lang w:eastAsia="hi-IN" w:bidi="hi-IN"/>
        </w:rPr>
        <w:t>материалов</w:t>
      </w:r>
      <w:r w:rsidRPr="000D79E3">
        <w:rPr>
          <w:rFonts w:ascii="Times New Roman" w:eastAsia="Calibri" w:hAnsi="Times New Roman"/>
          <w:b/>
          <w:bCs/>
          <w:sz w:val="24"/>
          <w:szCs w:val="24"/>
        </w:rPr>
        <w:t xml:space="preserve"> для </w:t>
      </w:r>
      <w:r w:rsidRPr="000D79E3">
        <w:rPr>
          <w:rFonts w:ascii="Times New Roman" w:eastAsia="SimSun" w:hAnsi="Times New Roman"/>
          <w:b/>
          <w:sz w:val="24"/>
          <w:szCs w:val="24"/>
          <w:lang w:eastAsia="hi-IN" w:bidi="hi-IN"/>
        </w:rPr>
        <w:t>проведения</w:t>
      </w:r>
      <w:r w:rsidRPr="000D79E3">
        <w:rPr>
          <w:rFonts w:ascii="Times New Roman" w:eastAsia="Calibri" w:hAnsi="Times New Roman"/>
          <w:b/>
          <w:bCs/>
          <w:sz w:val="24"/>
          <w:szCs w:val="24"/>
        </w:rPr>
        <w:t xml:space="preserve"> промежуточной аттестации </w:t>
      </w:r>
      <w:r w:rsidRPr="000D79E3">
        <w:rPr>
          <w:rFonts w:ascii="Times New Roman" w:eastAsia="SimSun" w:hAnsi="Times New Roman"/>
          <w:b/>
          <w:sz w:val="24"/>
          <w:szCs w:val="24"/>
          <w:lang w:eastAsia="hi-IN" w:bidi="hi-IN"/>
        </w:rPr>
        <w:t>обучающихся</w:t>
      </w:r>
      <w:r w:rsidRPr="000D79E3">
        <w:rPr>
          <w:rFonts w:ascii="Times New Roman" w:eastAsia="Calibri" w:hAnsi="Times New Roman"/>
          <w:b/>
          <w:bCs/>
          <w:sz w:val="24"/>
          <w:szCs w:val="24"/>
        </w:rPr>
        <w:t xml:space="preserve"> по дисциплине </w:t>
      </w:r>
      <w:r w:rsidRPr="000D79E3">
        <w:rPr>
          <w:rFonts w:ascii="Times New Roman" w:eastAsia="SimSun" w:hAnsi="Times New Roman"/>
          <w:b/>
          <w:sz w:val="24"/>
          <w:szCs w:val="24"/>
          <w:lang w:eastAsia="hi-IN" w:bidi="hi-IN"/>
        </w:rPr>
        <w:t>(модулю)</w:t>
      </w:r>
    </w:p>
    <w:p w:rsidR="006507E5" w:rsidRPr="000D79E3" w:rsidRDefault="006507E5" w:rsidP="000D79E3">
      <w:pPr>
        <w:pStyle w:val="1"/>
        <w:rPr>
          <w:rFonts w:eastAsia="Calibri" w:cs="Times New Roman"/>
          <w:szCs w:val="24"/>
        </w:rPr>
      </w:pPr>
      <w:r w:rsidRPr="000D79E3">
        <w:rPr>
          <w:rFonts w:eastAsia="Calibri" w:cs="Times New Roman"/>
          <w:szCs w:val="24"/>
        </w:rPr>
        <w:t xml:space="preserve"> </w:t>
      </w:r>
      <w:bookmarkStart w:id="416" w:name="_Toc86139651"/>
      <w:bookmarkStart w:id="417" w:name="_Toc94620147"/>
      <w:r w:rsidRPr="000D79E3">
        <w:rPr>
          <w:rFonts w:eastAsia="Calibri" w:cs="Times New Roman"/>
          <w:szCs w:val="24"/>
        </w:rPr>
        <w:t>Б1.В.ДВ.01.02  «Общий курс железных дорог»</w:t>
      </w:r>
      <w:bookmarkEnd w:id="416"/>
      <w:bookmarkEnd w:id="417"/>
    </w:p>
    <w:p w:rsidR="006507E5" w:rsidRPr="000D79E3" w:rsidRDefault="006507E5" w:rsidP="000D79E3">
      <w:pPr>
        <w:widowControl w:val="0"/>
        <w:spacing w:after="0" w:line="240" w:lineRule="auto"/>
        <w:jc w:val="center"/>
        <w:rPr>
          <w:rFonts w:ascii="Times New Roman" w:eastAsia="Calibri" w:hAnsi="Times New Roman"/>
          <w:b/>
          <w:sz w:val="24"/>
          <w:szCs w:val="24"/>
        </w:rPr>
      </w:pPr>
    </w:p>
    <w:p w:rsidR="006507E5" w:rsidRPr="000D79E3" w:rsidRDefault="006507E5" w:rsidP="000D79E3">
      <w:pPr>
        <w:widowControl w:val="0"/>
        <w:spacing w:after="0" w:line="240" w:lineRule="auto"/>
        <w:ind w:firstLine="709"/>
        <w:jc w:val="both"/>
        <w:rPr>
          <w:rFonts w:ascii="Times New Roman" w:eastAsia="Calibri" w:hAnsi="Times New Roman"/>
          <w:b/>
          <w:i/>
          <w:sz w:val="24"/>
          <w:szCs w:val="24"/>
        </w:rPr>
      </w:pPr>
      <w:r w:rsidRPr="000D79E3">
        <w:rPr>
          <w:rFonts w:ascii="Times New Roman" w:eastAsia="Calibri" w:hAnsi="Times New Roman"/>
          <w:b/>
          <w:i/>
          <w:sz w:val="24"/>
          <w:szCs w:val="24"/>
        </w:rPr>
        <w:t>1. Перечень компетенций с указанием этапов их формирования в процессе освоения образовательной программы</w:t>
      </w:r>
    </w:p>
    <w:p w:rsidR="006507E5" w:rsidRPr="000D79E3" w:rsidRDefault="006507E5" w:rsidP="000D79E3">
      <w:pPr>
        <w:widowControl w:val="0"/>
        <w:spacing w:after="0" w:line="240" w:lineRule="auto"/>
        <w:ind w:firstLine="709"/>
        <w:jc w:val="both"/>
        <w:rPr>
          <w:rFonts w:ascii="Times New Roman" w:eastAsia="Calibri" w:hAnsi="Times New Roman"/>
          <w:b/>
          <w:sz w:val="24"/>
          <w:szCs w:val="24"/>
        </w:rPr>
      </w:pPr>
    </w:p>
    <w:p w:rsidR="006507E5" w:rsidRPr="000D79E3" w:rsidRDefault="006507E5" w:rsidP="000D79E3">
      <w:pPr>
        <w:widowControl w:val="0"/>
        <w:spacing w:after="0" w:line="240" w:lineRule="auto"/>
        <w:ind w:firstLine="708"/>
        <w:jc w:val="both"/>
        <w:rPr>
          <w:rFonts w:ascii="Times New Roman" w:eastAsia="Calibri" w:hAnsi="Times New Roman"/>
          <w:sz w:val="24"/>
          <w:szCs w:val="24"/>
        </w:rPr>
      </w:pPr>
      <w:r w:rsidRPr="000D79E3">
        <w:rPr>
          <w:rFonts w:ascii="Times New Roman" w:eastAsia="Calibri" w:hAnsi="Times New Roman"/>
          <w:sz w:val="24"/>
          <w:szCs w:val="24"/>
        </w:rPr>
        <w:t xml:space="preserve">Дисциплина (модуль)  </w:t>
      </w:r>
      <w:r w:rsidRPr="000D79E3">
        <w:rPr>
          <w:rFonts w:ascii="Times New Roman" w:eastAsia="Calibri" w:hAnsi="Times New Roman"/>
          <w:b/>
          <w:sz w:val="24"/>
          <w:szCs w:val="24"/>
          <w:u w:val="single"/>
        </w:rPr>
        <w:t>Б1.В.ДВ.01.02</w:t>
      </w:r>
      <w:r w:rsidRPr="000D79E3">
        <w:rPr>
          <w:rFonts w:ascii="Times New Roman" w:eastAsia="Calibri" w:hAnsi="Times New Roman"/>
          <w:sz w:val="24"/>
          <w:szCs w:val="24"/>
          <w:u w:val="single"/>
        </w:rPr>
        <w:t xml:space="preserve"> </w:t>
      </w:r>
      <w:r w:rsidRPr="000D79E3">
        <w:rPr>
          <w:rFonts w:ascii="Times New Roman" w:eastAsia="Calibri" w:hAnsi="Times New Roman"/>
          <w:b/>
          <w:sz w:val="24"/>
          <w:szCs w:val="24"/>
          <w:u w:val="single"/>
        </w:rPr>
        <w:t xml:space="preserve"> </w:t>
      </w:r>
      <w:r w:rsidRPr="000D79E3">
        <w:rPr>
          <w:rFonts w:ascii="Times New Roman" w:eastAsia="Calibri" w:hAnsi="Times New Roman"/>
          <w:b/>
          <w:bCs/>
          <w:sz w:val="24"/>
          <w:szCs w:val="24"/>
          <w:u w:val="single"/>
        </w:rPr>
        <w:t>«Общий курс железных дорог»</w:t>
      </w:r>
      <w:r w:rsidRPr="000D79E3">
        <w:rPr>
          <w:rFonts w:ascii="Times New Roman" w:eastAsia="Calibri" w:hAnsi="Times New Roman"/>
          <w:b/>
          <w:bCs/>
          <w:sz w:val="24"/>
          <w:szCs w:val="24"/>
        </w:rPr>
        <w:t xml:space="preserve"> </w:t>
      </w:r>
      <w:r w:rsidRPr="000D79E3">
        <w:rPr>
          <w:rFonts w:ascii="Times New Roman" w:eastAsia="Calibri" w:hAnsi="Times New Roman"/>
          <w:sz w:val="24"/>
          <w:szCs w:val="24"/>
        </w:rPr>
        <w:t>участвует в формировании следующих компетенций и индикаторов достижения компетенций:</w:t>
      </w:r>
    </w:p>
    <w:p w:rsidR="000809DB" w:rsidRDefault="000809DB" w:rsidP="000D79E3">
      <w:pPr>
        <w:spacing w:after="0" w:line="240" w:lineRule="auto"/>
        <w:jc w:val="right"/>
        <w:rPr>
          <w:rFonts w:ascii="Times New Roman" w:eastAsia="Calibri" w:hAnsi="Times New Roman"/>
          <w:sz w:val="24"/>
          <w:szCs w:val="24"/>
        </w:rPr>
      </w:pPr>
    </w:p>
    <w:p w:rsidR="006507E5" w:rsidRPr="000D79E3" w:rsidRDefault="006507E5" w:rsidP="000D79E3">
      <w:pPr>
        <w:spacing w:after="0" w:line="240" w:lineRule="auto"/>
        <w:jc w:val="right"/>
        <w:rPr>
          <w:rFonts w:ascii="Times New Roman" w:eastAsia="Calibri" w:hAnsi="Times New Roman"/>
          <w:sz w:val="24"/>
          <w:szCs w:val="24"/>
        </w:rPr>
      </w:pPr>
      <w:r w:rsidRPr="000D79E3">
        <w:rPr>
          <w:rFonts w:ascii="Times New Roman" w:eastAsia="Calibri" w:hAnsi="Times New Roman"/>
          <w:sz w:val="24"/>
          <w:szCs w:val="24"/>
        </w:rPr>
        <w:t>Таблица 1</w:t>
      </w:r>
    </w:p>
    <w:tbl>
      <w:tblPr>
        <w:tblW w:w="5000" w:type="pct"/>
        <w:tblCellMar>
          <w:left w:w="0" w:type="dxa"/>
          <w:right w:w="0" w:type="dxa"/>
        </w:tblCellMar>
        <w:tblLook w:val="00A0" w:firstRow="1" w:lastRow="0" w:firstColumn="1" w:lastColumn="0" w:noHBand="0" w:noVBand="0"/>
      </w:tblPr>
      <w:tblGrid>
        <w:gridCol w:w="2678"/>
        <w:gridCol w:w="2674"/>
        <w:gridCol w:w="2015"/>
        <w:gridCol w:w="2203"/>
      </w:tblGrid>
      <w:tr w:rsidR="006507E5" w:rsidRPr="000D79E3" w:rsidTr="000809DB">
        <w:tc>
          <w:tcPr>
            <w:tcW w:w="1399" w:type="pct"/>
            <w:tcBorders>
              <w:top w:val="single" w:sz="8" w:space="0" w:color="000000"/>
              <w:left w:val="single" w:sz="8" w:space="0" w:color="000000"/>
              <w:bottom w:val="single" w:sz="4" w:space="0" w:color="auto"/>
              <w:right w:val="single" w:sz="8" w:space="0" w:color="000000"/>
            </w:tcBorders>
            <w:tcMar>
              <w:top w:w="0" w:type="dxa"/>
              <w:left w:w="108" w:type="dxa"/>
              <w:bottom w:w="0" w:type="dxa"/>
              <w:right w:w="108" w:type="dxa"/>
            </w:tcMar>
          </w:tcPr>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Код и наименование компетенции</w:t>
            </w:r>
          </w:p>
        </w:tc>
        <w:tc>
          <w:tcPr>
            <w:tcW w:w="1397" w:type="pct"/>
            <w:tcBorders>
              <w:top w:val="single" w:sz="8" w:space="0" w:color="000000"/>
              <w:left w:val="nil"/>
              <w:bottom w:val="single" w:sz="4" w:space="0" w:color="auto"/>
              <w:right w:val="single" w:sz="4" w:space="0" w:color="auto"/>
            </w:tcBorders>
          </w:tcPr>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Код и наименование индикатора достижения компетенции</w:t>
            </w:r>
          </w:p>
        </w:tc>
        <w:tc>
          <w:tcPr>
            <w:tcW w:w="1053" w:type="pct"/>
            <w:tcBorders>
              <w:top w:val="single" w:sz="8" w:space="0" w:color="000000"/>
              <w:left w:val="single" w:sz="4" w:space="0" w:color="auto"/>
              <w:bottom w:val="single" w:sz="4" w:space="0" w:color="auto"/>
              <w:right w:val="single" w:sz="8" w:space="0" w:color="000000"/>
            </w:tcBorders>
            <w:tcMar>
              <w:top w:w="0" w:type="dxa"/>
              <w:left w:w="108" w:type="dxa"/>
              <w:bottom w:w="0" w:type="dxa"/>
              <w:right w:w="108" w:type="dxa"/>
            </w:tcMar>
          </w:tcPr>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Этап формирования компетенции</w:t>
            </w:r>
          </w:p>
        </w:tc>
        <w:tc>
          <w:tcPr>
            <w:tcW w:w="1151" w:type="pct"/>
            <w:tcBorders>
              <w:top w:val="single" w:sz="8" w:space="0" w:color="000000"/>
              <w:left w:val="nil"/>
              <w:bottom w:val="single" w:sz="4" w:space="0" w:color="auto"/>
              <w:right w:val="single" w:sz="8" w:space="0" w:color="000000"/>
            </w:tcBorders>
            <w:tcMar>
              <w:top w:w="0" w:type="dxa"/>
              <w:left w:w="108" w:type="dxa"/>
              <w:bottom w:w="0" w:type="dxa"/>
              <w:right w:w="108" w:type="dxa"/>
            </w:tcMar>
          </w:tcPr>
          <w:p w:rsidR="006507E5" w:rsidRPr="000D79E3" w:rsidRDefault="006507E5" w:rsidP="000D79E3">
            <w:pPr>
              <w:spacing w:after="0" w:line="240" w:lineRule="auto"/>
              <w:jc w:val="center"/>
              <w:rPr>
                <w:rFonts w:ascii="Times New Roman" w:eastAsia="Calibri" w:hAnsi="Times New Roman"/>
                <w:sz w:val="24"/>
                <w:szCs w:val="24"/>
                <w:vertAlign w:val="superscript"/>
              </w:rPr>
            </w:pPr>
            <w:r w:rsidRPr="000D79E3">
              <w:rPr>
                <w:rFonts w:ascii="Times New Roman" w:eastAsia="Calibri" w:hAnsi="Times New Roman"/>
                <w:sz w:val="24"/>
                <w:szCs w:val="24"/>
              </w:rPr>
              <w:t>Форма промежуточной аттестации</w:t>
            </w:r>
          </w:p>
        </w:tc>
      </w:tr>
      <w:tr w:rsidR="005645EE" w:rsidRPr="000D79E3" w:rsidTr="000809DB">
        <w:tc>
          <w:tcPr>
            <w:tcW w:w="1399" w:type="pct"/>
            <w:vMerge w:val="restart"/>
            <w:tcBorders>
              <w:top w:val="single" w:sz="4" w:space="0" w:color="auto"/>
              <w:left w:val="single" w:sz="4" w:space="0" w:color="auto"/>
              <w:right w:val="single" w:sz="4" w:space="0" w:color="auto"/>
            </w:tcBorders>
            <w:tcMar>
              <w:top w:w="0" w:type="dxa"/>
              <w:left w:w="108" w:type="dxa"/>
              <w:bottom w:w="0" w:type="dxa"/>
              <w:right w:w="108" w:type="dxa"/>
            </w:tcMar>
          </w:tcPr>
          <w:p w:rsidR="005645EE" w:rsidRPr="000D79E3" w:rsidRDefault="005645EE" w:rsidP="000D79E3">
            <w:pPr>
              <w:widowControl w:val="0"/>
              <w:spacing w:after="0" w:line="240" w:lineRule="auto"/>
              <w:rPr>
                <w:rFonts w:ascii="Times New Roman" w:eastAsia="Calibri" w:hAnsi="Times New Roman"/>
                <w:bCs/>
                <w:sz w:val="24"/>
                <w:szCs w:val="24"/>
              </w:rPr>
            </w:pPr>
            <w:r w:rsidRPr="000D79E3">
              <w:rPr>
                <w:rFonts w:ascii="Times New Roman" w:eastAsia="Calibri" w:hAnsi="Times New Roman"/>
                <w:bCs/>
                <w:color w:val="000000"/>
                <w:sz w:val="24"/>
                <w:szCs w:val="24"/>
              </w:rPr>
              <w:t>УК-1: Способен осуществлять поиск, критический анализ и синтез информации, применять системный подход для решения поставленных задач</w:t>
            </w:r>
          </w:p>
        </w:tc>
        <w:tc>
          <w:tcPr>
            <w:tcW w:w="1397" w:type="pct"/>
            <w:tcBorders>
              <w:top w:val="single" w:sz="4" w:space="0" w:color="auto"/>
              <w:left w:val="single" w:sz="4" w:space="0" w:color="auto"/>
              <w:bottom w:val="single" w:sz="4" w:space="0" w:color="auto"/>
              <w:right w:val="single" w:sz="4" w:space="0" w:color="auto"/>
            </w:tcBorders>
          </w:tcPr>
          <w:p w:rsidR="005645EE" w:rsidRPr="000D79E3" w:rsidRDefault="005645EE" w:rsidP="000D79E3">
            <w:pPr>
              <w:spacing w:after="0" w:line="240" w:lineRule="auto"/>
              <w:rPr>
                <w:rFonts w:ascii="Times New Roman" w:eastAsia="Calibri" w:hAnsi="Times New Roman"/>
                <w:sz w:val="24"/>
                <w:szCs w:val="24"/>
              </w:rPr>
            </w:pPr>
            <w:r w:rsidRPr="000D79E3">
              <w:rPr>
                <w:rFonts w:ascii="Times New Roman" w:eastAsia="Calibri" w:hAnsi="Times New Roman"/>
                <w:bCs/>
                <w:color w:val="000000"/>
                <w:sz w:val="24"/>
                <w:szCs w:val="24"/>
              </w:rPr>
              <w:t>УК-1.1: Анализирует проблемную ситуацию (задачу) и выделяет ее базовые составляющие. Рассматривает различные варианты решения проблемной ситуации (задачи), разрабатывает алгоритмы их реализации</w:t>
            </w:r>
          </w:p>
        </w:tc>
        <w:tc>
          <w:tcPr>
            <w:tcW w:w="1053" w:type="pct"/>
            <w:vMerge w:val="restart"/>
            <w:tcBorders>
              <w:top w:val="single" w:sz="4" w:space="0" w:color="auto"/>
              <w:left w:val="single" w:sz="4" w:space="0" w:color="auto"/>
              <w:right w:val="single" w:sz="4" w:space="0" w:color="auto"/>
            </w:tcBorders>
            <w:tcMar>
              <w:top w:w="0" w:type="dxa"/>
              <w:left w:w="108" w:type="dxa"/>
              <w:bottom w:w="0" w:type="dxa"/>
              <w:right w:w="108" w:type="dxa"/>
            </w:tcMar>
          </w:tcPr>
          <w:p w:rsidR="005645EE" w:rsidRPr="000D79E3" w:rsidRDefault="005645EE"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 xml:space="preserve">Компетенция и индикаторы достижения компетенции формируются в рамках </w:t>
            </w:r>
            <w:r w:rsidRPr="003B78AB">
              <w:rPr>
                <w:rFonts w:ascii="Times New Roman" w:eastAsia="Calibri" w:hAnsi="Times New Roman"/>
                <w:sz w:val="24"/>
                <w:szCs w:val="24"/>
              </w:rPr>
              <w:t xml:space="preserve">2 </w:t>
            </w:r>
            <w:r w:rsidRPr="000D79E3">
              <w:rPr>
                <w:rFonts w:ascii="Times New Roman" w:eastAsia="Calibri" w:hAnsi="Times New Roman"/>
                <w:sz w:val="24"/>
                <w:szCs w:val="24"/>
              </w:rPr>
              <w:t>семестра очной формы обучения и 3 семестра очно-заочной формы обучения</w:t>
            </w:r>
          </w:p>
        </w:tc>
        <w:tc>
          <w:tcPr>
            <w:tcW w:w="1151" w:type="pct"/>
            <w:vMerge w:val="restart"/>
            <w:tcBorders>
              <w:top w:val="single" w:sz="4" w:space="0" w:color="auto"/>
              <w:left w:val="single" w:sz="4" w:space="0" w:color="auto"/>
              <w:right w:val="single" w:sz="4" w:space="0" w:color="auto"/>
            </w:tcBorders>
            <w:tcMar>
              <w:top w:w="0" w:type="dxa"/>
              <w:left w:w="108" w:type="dxa"/>
              <w:bottom w:w="0" w:type="dxa"/>
              <w:right w:w="108" w:type="dxa"/>
            </w:tcMar>
          </w:tcPr>
          <w:p w:rsidR="005645EE" w:rsidRPr="000D79E3" w:rsidRDefault="005645EE"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Зачет</w:t>
            </w:r>
          </w:p>
        </w:tc>
      </w:tr>
      <w:tr w:rsidR="005645EE" w:rsidRPr="000D79E3" w:rsidTr="000809DB">
        <w:tc>
          <w:tcPr>
            <w:tcW w:w="1399" w:type="pct"/>
            <w:vMerge/>
            <w:tcBorders>
              <w:left w:val="single" w:sz="4" w:space="0" w:color="auto"/>
              <w:bottom w:val="single" w:sz="4" w:space="0" w:color="auto"/>
              <w:right w:val="single" w:sz="4" w:space="0" w:color="auto"/>
            </w:tcBorders>
            <w:tcMar>
              <w:top w:w="0" w:type="dxa"/>
              <w:left w:w="108" w:type="dxa"/>
              <w:bottom w:w="0" w:type="dxa"/>
              <w:right w:w="108" w:type="dxa"/>
            </w:tcMar>
          </w:tcPr>
          <w:p w:rsidR="005645EE" w:rsidRPr="000D79E3" w:rsidRDefault="005645EE" w:rsidP="000D79E3">
            <w:pPr>
              <w:widowControl w:val="0"/>
              <w:spacing w:after="0" w:line="240" w:lineRule="auto"/>
              <w:rPr>
                <w:rFonts w:ascii="Times New Roman" w:eastAsia="Calibri" w:hAnsi="Times New Roman"/>
                <w:bCs/>
                <w:sz w:val="24"/>
                <w:szCs w:val="24"/>
              </w:rPr>
            </w:pPr>
          </w:p>
        </w:tc>
        <w:tc>
          <w:tcPr>
            <w:tcW w:w="1397" w:type="pct"/>
            <w:tcBorders>
              <w:top w:val="single" w:sz="4" w:space="0" w:color="auto"/>
              <w:left w:val="single" w:sz="4" w:space="0" w:color="auto"/>
              <w:bottom w:val="single" w:sz="4" w:space="0" w:color="auto"/>
              <w:right w:val="single" w:sz="4" w:space="0" w:color="auto"/>
            </w:tcBorders>
          </w:tcPr>
          <w:p w:rsidR="005645EE" w:rsidRPr="000D79E3" w:rsidRDefault="005645EE" w:rsidP="000D79E3">
            <w:pPr>
              <w:spacing w:after="0" w:line="240" w:lineRule="auto"/>
              <w:rPr>
                <w:rFonts w:ascii="Times New Roman" w:eastAsia="Calibri" w:hAnsi="Times New Roman"/>
                <w:sz w:val="24"/>
                <w:szCs w:val="24"/>
              </w:rPr>
            </w:pPr>
            <w:r w:rsidRPr="000D79E3">
              <w:rPr>
                <w:rFonts w:ascii="Times New Roman" w:eastAsia="Calibri" w:hAnsi="Times New Roman"/>
                <w:bCs/>
                <w:color w:val="000000"/>
                <w:sz w:val="24"/>
                <w:szCs w:val="24"/>
              </w:rPr>
              <w:t>УК-1.2: Осуществляет систематизацию информации различных типов для анализа проблемных ситуаций. Вырабатывает стратегию действий для построения алгоритмов решения поставленных задач</w:t>
            </w:r>
          </w:p>
        </w:tc>
        <w:tc>
          <w:tcPr>
            <w:tcW w:w="1053" w:type="pct"/>
            <w:vMerge/>
            <w:tcBorders>
              <w:left w:val="single" w:sz="4" w:space="0" w:color="auto"/>
              <w:right w:val="single" w:sz="4" w:space="0" w:color="auto"/>
            </w:tcBorders>
            <w:tcMar>
              <w:top w:w="0" w:type="dxa"/>
              <w:left w:w="108" w:type="dxa"/>
              <w:bottom w:w="0" w:type="dxa"/>
              <w:right w:w="108" w:type="dxa"/>
            </w:tcMar>
          </w:tcPr>
          <w:p w:rsidR="005645EE" w:rsidRPr="000D79E3" w:rsidRDefault="005645EE" w:rsidP="000D79E3">
            <w:pPr>
              <w:spacing w:after="0" w:line="240" w:lineRule="auto"/>
              <w:jc w:val="center"/>
              <w:rPr>
                <w:rFonts w:ascii="Times New Roman" w:eastAsia="Calibri" w:hAnsi="Times New Roman"/>
                <w:sz w:val="24"/>
                <w:szCs w:val="24"/>
                <w:highlight w:val="yellow"/>
              </w:rPr>
            </w:pPr>
          </w:p>
        </w:tc>
        <w:tc>
          <w:tcPr>
            <w:tcW w:w="1151" w:type="pct"/>
            <w:vMerge/>
            <w:tcBorders>
              <w:left w:val="single" w:sz="4" w:space="0" w:color="auto"/>
              <w:right w:val="single" w:sz="4" w:space="0" w:color="auto"/>
            </w:tcBorders>
            <w:tcMar>
              <w:top w:w="0" w:type="dxa"/>
              <w:left w:w="108" w:type="dxa"/>
              <w:bottom w:w="0" w:type="dxa"/>
              <w:right w:w="108" w:type="dxa"/>
            </w:tcMar>
          </w:tcPr>
          <w:p w:rsidR="005645EE" w:rsidRPr="000D79E3" w:rsidRDefault="005645EE" w:rsidP="000D79E3">
            <w:pPr>
              <w:spacing w:after="0" w:line="240" w:lineRule="auto"/>
              <w:jc w:val="center"/>
              <w:rPr>
                <w:rFonts w:ascii="Times New Roman" w:eastAsia="Calibri" w:hAnsi="Times New Roman"/>
                <w:sz w:val="24"/>
                <w:szCs w:val="24"/>
              </w:rPr>
            </w:pPr>
          </w:p>
        </w:tc>
      </w:tr>
      <w:tr w:rsidR="005645EE" w:rsidRPr="000D79E3" w:rsidTr="000809DB">
        <w:tc>
          <w:tcPr>
            <w:tcW w:w="1399"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5645EE" w:rsidRPr="000D79E3" w:rsidRDefault="005645EE" w:rsidP="000D79E3">
            <w:pPr>
              <w:widowControl w:val="0"/>
              <w:spacing w:after="0" w:line="240" w:lineRule="auto"/>
              <w:rPr>
                <w:rFonts w:ascii="Times New Roman" w:eastAsia="Calibri" w:hAnsi="Times New Roman"/>
                <w:bCs/>
                <w:sz w:val="24"/>
                <w:szCs w:val="24"/>
              </w:rPr>
            </w:pPr>
            <w:r w:rsidRPr="000D79E3">
              <w:rPr>
                <w:rFonts w:ascii="Times New Roman" w:eastAsia="Calibri" w:hAnsi="Times New Roman"/>
                <w:bCs/>
                <w:sz w:val="24"/>
                <w:szCs w:val="24"/>
              </w:rPr>
              <w:t>УК-2: Способен определять круг задач в рамках поставленной цели и выбирать оптимальные способы их решения, исходя из действующих правовых норм, имеющихся ресурсов и ограничений</w:t>
            </w:r>
          </w:p>
        </w:tc>
        <w:tc>
          <w:tcPr>
            <w:tcW w:w="1397" w:type="pct"/>
            <w:tcBorders>
              <w:top w:val="single" w:sz="4" w:space="0" w:color="auto"/>
              <w:left w:val="single" w:sz="4" w:space="0" w:color="auto"/>
              <w:bottom w:val="single" w:sz="4" w:space="0" w:color="auto"/>
              <w:right w:val="single" w:sz="4" w:space="0" w:color="auto"/>
            </w:tcBorders>
          </w:tcPr>
          <w:p w:rsidR="005645EE" w:rsidRPr="000D79E3" w:rsidRDefault="005645EE" w:rsidP="000D79E3">
            <w:pPr>
              <w:spacing w:after="0" w:line="240" w:lineRule="auto"/>
              <w:rPr>
                <w:rFonts w:ascii="Times New Roman" w:eastAsia="Calibri" w:hAnsi="Times New Roman"/>
                <w:bCs/>
                <w:color w:val="000000"/>
                <w:sz w:val="24"/>
                <w:szCs w:val="24"/>
              </w:rPr>
            </w:pPr>
            <w:r w:rsidRPr="000D79E3">
              <w:rPr>
                <w:rFonts w:ascii="Times New Roman" w:eastAsia="Calibri" w:hAnsi="Times New Roman"/>
                <w:bCs/>
                <w:color w:val="000000"/>
                <w:sz w:val="24"/>
                <w:szCs w:val="24"/>
              </w:rPr>
              <w:t>УК-2.3: Выбирает оптимальный способ решения задач, учитывая действующие правовые нормы и имеющиеся условия, ресурсы и ограничения</w:t>
            </w:r>
          </w:p>
        </w:tc>
        <w:tc>
          <w:tcPr>
            <w:tcW w:w="1053" w:type="pct"/>
            <w:vMerge/>
            <w:tcBorders>
              <w:left w:val="single" w:sz="4" w:space="0" w:color="auto"/>
              <w:right w:val="single" w:sz="4" w:space="0" w:color="auto"/>
            </w:tcBorders>
            <w:tcMar>
              <w:top w:w="0" w:type="dxa"/>
              <w:left w:w="108" w:type="dxa"/>
              <w:bottom w:w="0" w:type="dxa"/>
              <w:right w:w="108" w:type="dxa"/>
            </w:tcMar>
          </w:tcPr>
          <w:p w:rsidR="005645EE" w:rsidRPr="000D79E3" w:rsidRDefault="005645EE" w:rsidP="000D79E3">
            <w:pPr>
              <w:spacing w:after="0" w:line="240" w:lineRule="auto"/>
              <w:jc w:val="center"/>
              <w:rPr>
                <w:rFonts w:ascii="Times New Roman" w:eastAsia="Calibri" w:hAnsi="Times New Roman"/>
                <w:sz w:val="24"/>
                <w:szCs w:val="24"/>
                <w:highlight w:val="yellow"/>
              </w:rPr>
            </w:pPr>
          </w:p>
        </w:tc>
        <w:tc>
          <w:tcPr>
            <w:tcW w:w="1151" w:type="pct"/>
            <w:vMerge/>
            <w:tcBorders>
              <w:left w:val="single" w:sz="4" w:space="0" w:color="auto"/>
              <w:right w:val="single" w:sz="4" w:space="0" w:color="auto"/>
            </w:tcBorders>
            <w:tcMar>
              <w:top w:w="0" w:type="dxa"/>
              <w:left w:w="108" w:type="dxa"/>
              <w:bottom w:w="0" w:type="dxa"/>
              <w:right w:w="108" w:type="dxa"/>
            </w:tcMar>
          </w:tcPr>
          <w:p w:rsidR="005645EE" w:rsidRPr="000D79E3" w:rsidRDefault="005645EE" w:rsidP="000D79E3">
            <w:pPr>
              <w:spacing w:after="0" w:line="240" w:lineRule="auto"/>
              <w:jc w:val="center"/>
              <w:rPr>
                <w:rFonts w:ascii="Times New Roman" w:eastAsia="Calibri" w:hAnsi="Times New Roman"/>
                <w:sz w:val="24"/>
                <w:szCs w:val="24"/>
              </w:rPr>
            </w:pPr>
          </w:p>
        </w:tc>
      </w:tr>
      <w:tr w:rsidR="005645EE" w:rsidRPr="000D79E3" w:rsidTr="000809DB">
        <w:tc>
          <w:tcPr>
            <w:tcW w:w="1399"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5645EE" w:rsidRPr="000D79E3" w:rsidRDefault="005645EE" w:rsidP="003142DE">
            <w:pPr>
              <w:widowControl w:val="0"/>
              <w:spacing w:after="0" w:line="240" w:lineRule="auto"/>
              <w:rPr>
                <w:rFonts w:ascii="Times New Roman" w:eastAsia="Calibri" w:hAnsi="Times New Roman"/>
                <w:bCs/>
                <w:sz w:val="24"/>
                <w:szCs w:val="24"/>
              </w:rPr>
            </w:pPr>
            <w:r w:rsidRPr="000D79E3">
              <w:rPr>
                <w:rFonts w:ascii="Times New Roman" w:eastAsia="Calibri" w:hAnsi="Times New Roman"/>
                <w:bCs/>
                <w:sz w:val="24"/>
                <w:szCs w:val="24"/>
              </w:rPr>
              <w:t>ПК-</w:t>
            </w:r>
            <w:r w:rsidR="003142DE">
              <w:rPr>
                <w:rFonts w:ascii="Times New Roman" w:eastAsia="Calibri" w:hAnsi="Times New Roman"/>
                <w:bCs/>
                <w:sz w:val="24"/>
                <w:szCs w:val="24"/>
              </w:rPr>
              <w:t>2</w:t>
            </w:r>
            <w:r w:rsidRPr="000D79E3">
              <w:rPr>
                <w:rFonts w:ascii="Times New Roman" w:eastAsia="Calibri" w:hAnsi="Times New Roman"/>
                <w:bCs/>
                <w:sz w:val="24"/>
                <w:szCs w:val="24"/>
              </w:rPr>
              <w:t xml:space="preserve">.4: </w:t>
            </w:r>
            <w:r w:rsidR="00DB6182" w:rsidRPr="00DB6182">
              <w:rPr>
                <w:rFonts w:ascii="Times New Roman" w:eastAsia="Calibri" w:hAnsi="Times New Roman"/>
                <w:bCs/>
                <w:sz w:val="24"/>
                <w:szCs w:val="24"/>
              </w:rPr>
              <w:t>Способен рассчитывать финансово-экономические показатели, характеризующие работу структурного подразделения</w:t>
            </w:r>
          </w:p>
        </w:tc>
        <w:tc>
          <w:tcPr>
            <w:tcW w:w="1397" w:type="pct"/>
            <w:tcBorders>
              <w:top w:val="single" w:sz="4" w:space="0" w:color="auto"/>
              <w:left w:val="single" w:sz="4" w:space="0" w:color="auto"/>
              <w:bottom w:val="single" w:sz="4" w:space="0" w:color="auto"/>
              <w:right w:val="single" w:sz="4" w:space="0" w:color="auto"/>
            </w:tcBorders>
          </w:tcPr>
          <w:p w:rsidR="005645EE" w:rsidRPr="000D79E3" w:rsidRDefault="005645EE" w:rsidP="003142DE">
            <w:pPr>
              <w:spacing w:after="0" w:line="240" w:lineRule="auto"/>
              <w:rPr>
                <w:rFonts w:ascii="Times New Roman" w:eastAsia="Calibri" w:hAnsi="Times New Roman"/>
                <w:bCs/>
                <w:color w:val="000000"/>
                <w:sz w:val="24"/>
                <w:szCs w:val="24"/>
              </w:rPr>
            </w:pPr>
            <w:r w:rsidRPr="000D79E3">
              <w:rPr>
                <w:rFonts w:ascii="Times New Roman" w:eastAsia="Calibri" w:hAnsi="Times New Roman"/>
                <w:bCs/>
                <w:color w:val="000000"/>
                <w:sz w:val="24"/>
                <w:szCs w:val="24"/>
              </w:rPr>
              <w:t>ПК-</w:t>
            </w:r>
            <w:r w:rsidR="003142DE">
              <w:rPr>
                <w:rFonts w:ascii="Times New Roman" w:eastAsia="Calibri" w:hAnsi="Times New Roman"/>
                <w:bCs/>
                <w:color w:val="000000"/>
                <w:sz w:val="24"/>
                <w:szCs w:val="24"/>
              </w:rPr>
              <w:t>2</w:t>
            </w:r>
            <w:r w:rsidRPr="000D79E3">
              <w:rPr>
                <w:rFonts w:ascii="Times New Roman" w:eastAsia="Calibri" w:hAnsi="Times New Roman"/>
                <w:bCs/>
                <w:color w:val="000000"/>
                <w:sz w:val="24"/>
                <w:szCs w:val="24"/>
              </w:rPr>
              <w:t xml:space="preserve">.4.5: </w:t>
            </w:r>
            <w:r w:rsidR="00DB6182" w:rsidRPr="00DB6182">
              <w:rPr>
                <w:rFonts w:ascii="Times New Roman" w:eastAsia="Calibri" w:hAnsi="Times New Roman"/>
                <w:bCs/>
                <w:color w:val="000000"/>
                <w:sz w:val="24"/>
                <w:szCs w:val="24"/>
              </w:rPr>
              <w:t>Анализирует бизнес-процессы, происходящие в экономических системах, и прогнозирует возможное их развитие в будущем с применением изучаемых теоретических моделей</w:t>
            </w:r>
          </w:p>
        </w:tc>
        <w:tc>
          <w:tcPr>
            <w:tcW w:w="1053" w:type="pct"/>
            <w:vMerge/>
            <w:tcBorders>
              <w:left w:val="single" w:sz="4" w:space="0" w:color="auto"/>
              <w:bottom w:val="single" w:sz="4" w:space="0" w:color="auto"/>
              <w:right w:val="single" w:sz="4" w:space="0" w:color="auto"/>
            </w:tcBorders>
            <w:tcMar>
              <w:top w:w="0" w:type="dxa"/>
              <w:left w:w="108" w:type="dxa"/>
              <w:bottom w:w="0" w:type="dxa"/>
              <w:right w:w="108" w:type="dxa"/>
            </w:tcMar>
          </w:tcPr>
          <w:p w:rsidR="005645EE" w:rsidRPr="000D79E3" w:rsidRDefault="005645EE" w:rsidP="000D79E3">
            <w:pPr>
              <w:spacing w:after="0" w:line="240" w:lineRule="auto"/>
              <w:jc w:val="center"/>
              <w:rPr>
                <w:rFonts w:ascii="Times New Roman" w:eastAsia="Calibri" w:hAnsi="Times New Roman"/>
                <w:sz w:val="24"/>
                <w:szCs w:val="24"/>
                <w:highlight w:val="yellow"/>
              </w:rPr>
            </w:pPr>
          </w:p>
        </w:tc>
        <w:tc>
          <w:tcPr>
            <w:tcW w:w="1151" w:type="pct"/>
            <w:vMerge/>
            <w:tcBorders>
              <w:left w:val="single" w:sz="4" w:space="0" w:color="auto"/>
              <w:bottom w:val="single" w:sz="4" w:space="0" w:color="auto"/>
              <w:right w:val="single" w:sz="4" w:space="0" w:color="auto"/>
            </w:tcBorders>
            <w:tcMar>
              <w:top w:w="0" w:type="dxa"/>
              <w:left w:w="108" w:type="dxa"/>
              <w:bottom w:w="0" w:type="dxa"/>
              <w:right w:w="108" w:type="dxa"/>
            </w:tcMar>
          </w:tcPr>
          <w:p w:rsidR="005645EE" w:rsidRPr="000D79E3" w:rsidRDefault="005645EE" w:rsidP="000D79E3">
            <w:pPr>
              <w:spacing w:after="0" w:line="240" w:lineRule="auto"/>
              <w:jc w:val="center"/>
              <w:rPr>
                <w:rFonts w:ascii="Times New Roman" w:eastAsia="Calibri" w:hAnsi="Times New Roman"/>
                <w:sz w:val="24"/>
                <w:szCs w:val="24"/>
              </w:rPr>
            </w:pPr>
          </w:p>
        </w:tc>
      </w:tr>
    </w:tbl>
    <w:p w:rsidR="006507E5" w:rsidRPr="000D79E3" w:rsidRDefault="006507E5" w:rsidP="000D79E3">
      <w:pPr>
        <w:widowControl w:val="0"/>
        <w:spacing w:after="0" w:line="240" w:lineRule="auto"/>
        <w:ind w:firstLine="708"/>
        <w:jc w:val="both"/>
        <w:rPr>
          <w:rFonts w:ascii="Times New Roman" w:eastAsia="Calibri" w:hAnsi="Times New Roman"/>
          <w:b/>
          <w:bCs/>
          <w:sz w:val="24"/>
          <w:szCs w:val="24"/>
          <w:u w:val="single"/>
        </w:rPr>
      </w:pPr>
    </w:p>
    <w:p w:rsidR="006507E5" w:rsidRPr="000D79E3" w:rsidRDefault="006507E5"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lastRenderedPageBreak/>
        <w:t>Траектория формирования у обучающихся компетенции и индикаторов достижения компетенции при освоении образовательной программы приведена в Приложении к образовательной программе (Приложение 3.2 П</w:t>
      </w:r>
      <w:r w:rsidRPr="000D79E3">
        <w:rPr>
          <w:rFonts w:ascii="Times New Roman" w:eastAsia="Calibri" w:hAnsi="Times New Roman"/>
          <w:bCs/>
          <w:sz w:val="24"/>
          <w:szCs w:val="24"/>
        </w:rPr>
        <w:t>рограмма формирования компетенций и индикаторов их достижений при освоении ОП ВО</w:t>
      </w:r>
      <w:r w:rsidRPr="000D79E3">
        <w:rPr>
          <w:rFonts w:ascii="Times New Roman" w:eastAsia="Calibri" w:hAnsi="Times New Roman"/>
          <w:sz w:val="24"/>
          <w:szCs w:val="24"/>
        </w:rPr>
        <w:t>).</w:t>
      </w:r>
    </w:p>
    <w:p w:rsidR="006507E5" w:rsidRPr="000D79E3" w:rsidRDefault="006507E5" w:rsidP="000D79E3">
      <w:pPr>
        <w:widowControl w:val="0"/>
        <w:spacing w:after="0" w:line="240" w:lineRule="auto"/>
        <w:ind w:firstLine="708"/>
        <w:jc w:val="both"/>
        <w:rPr>
          <w:rFonts w:ascii="Times New Roman" w:eastAsia="Calibri" w:hAnsi="Times New Roman"/>
          <w:bCs/>
          <w:sz w:val="24"/>
          <w:szCs w:val="24"/>
        </w:rPr>
      </w:pPr>
    </w:p>
    <w:p w:rsidR="006507E5" w:rsidRPr="000D79E3" w:rsidRDefault="006507E5" w:rsidP="00AD4E9D">
      <w:pPr>
        <w:numPr>
          <w:ilvl w:val="0"/>
          <w:numId w:val="105"/>
        </w:numPr>
        <w:tabs>
          <w:tab w:val="left" w:pos="1134"/>
        </w:tabs>
        <w:spacing w:after="0" w:line="240" w:lineRule="auto"/>
        <w:ind w:left="0" w:firstLine="1134"/>
        <w:contextualSpacing/>
        <w:jc w:val="both"/>
        <w:rPr>
          <w:rFonts w:ascii="Times New Roman" w:eastAsia="Calibri" w:hAnsi="Times New Roman"/>
          <w:b/>
          <w:i/>
          <w:sz w:val="24"/>
          <w:szCs w:val="24"/>
        </w:rPr>
      </w:pPr>
      <w:r w:rsidRPr="000D79E3">
        <w:rPr>
          <w:rFonts w:ascii="Times New Roman" w:eastAsia="Calibri" w:hAnsi="Times New Roman"/>
          <w:b/>
          <w:i/>
          <w:sz w:val="24"/>
          <w:szCs w:val="24"/>
        </w:rPr>
        <w:t>Описание показателей оценивания компетенции и индикаторов достижения компетенции, система оценивания результатов промежуточной аттестации и критерии выставления оценок</w:t>
      </w:r>
    </w:p>
    <w:p w:rsidR="006507E5" w:rsidRPr="000D79E3" w:rsidRDefault="006507E5" w:rsidP="000D79E3">
      <w:pPr>
        <w:widowControl w:val="0"/>
        <w:spacing w:after="0" w:line="240" w:lineRule="auto"/>
        <w:rPr>
          <w:rFonts w:ascii="Times New Roman" w:hAnsi="Times New Roman"/>
          <w:i/>
          <w:sz w:val="24"/>
          <w:szCs w:val="24"/>
        </w:rPr>
      </w:pPr>
    </w:p>
    <w:p w:rsidR="006507E5" w:rsidRPr="000D79E3" w:rsidRDefault="006507E5" w:rsidP="000D79E3">
      <w:pPr>
        <w:widowControl w:val="0"/>
        <w:spacing w:after="0" w:line="240" w:lineRule="auto"/>
        <w:ind w:firstLine="709"/>
        <w:jc w:val="both"/>
        <w:rPr>
          <w:rFonts w:ascii="Times New Roman" w:hAnsi="Times New Roman"/>
          <w:sz w:val="24"/>
          <w:szCs w:val="24"/>
        </w:rPr>
      </w:pPr>
      <w:r w:rsidRPr="000D79E3">
        <w:rPr>
          <w:rFonts w:ascii="Times New Roman" w:hAnsi="Times New Roman"/>
          <w:sz w:val="24"/>
          <w:szCs w:val="24"/>
        </w:rPr>
        <w:t>Показатели оценивания компетенций и индикаторов достижения компетенции представлены в разделе 3 «</w:t>
      </w:r>
      <w:r w:rsidR="000809DB" w:rsidRPr="000D79E3">
        <w:rPr>
          <w:rFonts w:ascii="Times New Roman" w:eastAsia="Calibri" w:hAnsi="Times New Roman"/>
          <w:sz w:val="24"/>
          <w:szCs w:val="24"/>
        </w:rPr>
        <w:t>Требования к результатам освоения дисциплины</w:t>
      </w:r>
      <w:r w:rsidRPr="000D79E3">
        <w:rPr>
          <w:rFonts w:ascii="Times New Roman" w:hAnsi="Times New Roman"/>
          <w:sz w:val="24"/>
          <w:szCs w:val="24"/>
        </w:rPr>
        <w:t xml:space="preserve">» рабочей программы дисциплины (модуля) </w:t>
      </w:r>
      <w:r w:rsidRPr="000D79E3">
        <w:rPr>
          <w:rFonts w:ascii="Times New Roman" w:hAnsi="Times New Roman"/>
          <w:b/>
          <w:sz w:val="24"/>
          <w:szCs w:val="24"/>
          <w:u w:val="single"/>
        </w:rPr>
        <w:t>Б1.В.ДВ.01.02</w:t>
      </w:r>
      <w:r w:rsidRPr="000D79E3">
        <w:rPr>
          <w:rFonts w:ascii="Times New Roman" w:hAnsi="Times New Roman"/>
          <w:sz w:val="24"/>
          <w:szCs w:val="24"/>
          <w:u w:val="single"/>
        </w:rPr>
        <w:t xml:space="preserve"> </w:t>
      </w:r>
      <w:r w:rsidRPr="000D79E3">
        <w:rPr>
          <w:rFonts w:ascii="Times New Roman" w:hAnsi="Times New Roman"/>
          <w:b/>
          <w:sz w:val="24"/>
          <w:szCs w:val="24"/>
          <w:u w:val="single"/>
        </w:rPr>
        <w:t xml:space="preserve"> </w:t>
      </w:r>
      <w:r w:rsidRPr="000D79E3">
        <w:rPr>
          <w:rFonts w:ascii="Times New Roman" w:hAnsi="Times New Roman"/>
          <w:b/>
          <w:bCs/>
          <w:sz w:val="24"/>
          <w:szCs w:val="24"/>
          <w:u w:val="single"/>
        </w:rPr>
        <w:t>«Общий курс железных дорог»</w:t>
      </w:r>
      <w:r w:rsidRPr="000D79E3">
        <w:rPr>
          <w:rFonts w:ascii="Times New Roman" w:hAnsi="Times New Roman"/>
          <w:b/>
          <w:bCs/>
          <w:sz w:val="24"/>
          <w:szCs w:val="24"/>
        </w:rPr>
        <w:t xml:space="preserve"> </w:t>
      </w:r>
      <w:r w:rsidRPr="000D79E3">
        <w:rPr>
          <w:rFonts w:ascii="Times New Roman" w:hAnsi="Times New Roman"/>
          <w:sz w:val="24"/>
          <w:szCs w:val="24"/>
        </w:rPr>
        <w:t xml:space="preserve">  как результирующие знания, умения и владения, полученные в результате освоения дисциплины (модуля).</w:t>
      </w:r>
    </w:p>
    <w:p w:rsidR="006507E5" w:rsidRDefault="006507E5" w:rsidP="000D79E3">
      <w:pPr>
        <w:widowControl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При оценивании </w:t>
      </w:r>
      <w:proofErr w:type="spellStart"/>
      <w:r w:rsidRPr="000D79E3">
        <w:rPr>
          <w:rFonts w:ascii="Times New Roman" w:hAnsi="Times New Roman"/>
          <w:sz w:val="24"/>
          <w:szCs w:val="24"/>
        </w:rPr>
        <w:t>сформированности</w:t>
      </w:r>
      <w:proofErr w:type="spellEnd"/>
      <w:r w:rsidRPr="000D79E3">
        <w:rPr>
          <w:rFonts w:ascii="Times New Roman" w:hAnsi="Times New Roman"/>
          <w:sz w:val="24"/>
          <w:szCs w:val="24"/>
        </w:rPr>
        <w:t xml:space="preserve"> компетенций по дисциплине (модулю) </w:t>
      </w:r>
      <w:r w:rsidR="000809DB" w:rsidRPr="000809DB">
        <w:rPr>
          <w:rFonts w:ascii="Times New Roman" w:hAnsi="Times New Roman"/>
          <w:sz w:val="24"/>
          <w:szCs w:val="24"/>
          <w:u w:val="single"/>
        </w:rPr>
        <w:t>Б1.В.ДВ.01.02</w:t>
      </w:r>
      <w:r w:rsidR="000809DB" w:rsidRPr="000D79E3">
        <w:rPr>
          <w:rFonts w:ascii="Times New Roman" w:hAnsi="Times New Roman"/>
          <w:bCs/>
          <w:sz w:val="24"/>
          <w:szCs w:val="24"/>
          <w:u w:val="single"/>
        </w:rPr>
        <w:t xml:space="preserve"> </w:t>
      </w:r>
      <w:r w:rsidRPr="000D79E3">
        <w:rPr>
          <w:rFonts w:ascii="Times New Roman" w:hAnsi="Times New Roman"/>
          <w:bCs/>
          <w:sz w:val="24"/>
          <w:szCs w:val="24"/>
          <w:u w:val="single"/>
        </w:rPr>
        <w:t>«Общий курс железных дорог»</w:t>
      </w:r>
      <w:r w:rsidRPr="000D79E3">
        <w:rPr>
          <w:rFonts w:ascii="Times New Roman" w:hAnsi="Times New Roman"/>
          <w:b/>
          <w:bCs/>
          <w:sz w:val="24"/>
          <w:szCs w:val="24"/>
        </w:rPr>
        <w:t xml:space="preserve"> </w:t>
      </w:r>
      <w:r w:rsidRPr="000D79E3">
        <w:rPr>
          <w:rFonts w:ascii="Times New Roman" w:hAnsi="Times New Roman"/>
          <w:sz w:val="24"/>
          <w:szCs w:val="24"/>
        </w:rPr>
        <w:t>используется традиционная шкала оценивания.</w:t>
      </w:r>
    </w:p>
    <w:p w:rsidR="000809DB" w:rsidRDefault="000809DB" w:rsidP="000809DB">
      <w:pPr>
        <w:widowControl w:val="0"/>
        <w:spacing w:after="0" w:line="240" w:lineRule="auto"/>
        <w:jc w:val="right"/>
        <w:rPr>
          <w:rFonts w:ascii="Times New Roman" w:hAnsi="Times New Roman"/>
          <w:sz w:val="24"/>
          <w:szCs w:val="24"/>
        </w:rPr>
      </w:pPr>
    </w:p>
    <w:p w:rsidR="000809DB" w:rsidRDefault="000809DB" w:rsidP="000809DB">
      <w:pPr>
        <w:widowControl w:val="0"/>
        <w:spacing w:after="0" w:line="240" w:lineRule="auto"/>
        <w:jc w:val="right"/>
        <w:rPr>
          <w:rFonts w:ascii="Times New Roman" w:hAnsi="Times New Roman"/>
          <w:sz w:val="24"/>
          <w:szCs w:val="24"/>
        </w:rPr>
      </w:pPr>
      <w:r>
        <w:rPr>
          <w:rFonts w:ascii="Times New Roman" w:hAnsi="Times New Roman"/>
          <w:sz w:val="24"/>
          <w:szCs w:val="24"/>
        </w:rPr>
        <w:t>Таблица 2</w:t>
      </w:r>
    </w:p>
    <w:p w:rsidR="000809DB" w:rsidRPr="000D79E3" w:rsidRDefault="000809DB" w:rsidP="000809DB">
      <w:pPr>
        <w:widowControl w:val="0"/>
        <w:spacing w:after="0" w:line="240" w:lineRule="auto"/>
        <w:jc w:val="center"/>
        <w:rPr>
          <w:rFonts w:ascii="Times New Roman" w:hAnsi="Times New Roman"/>
          <w:sz w:val="24"/>
          <w:szCs w:val="24"/>
        </w:rPr>
      </w:pPr>
      <w:r>
        <w:rPr>
          <w:rFonts w:ascii="Times New Roman" w:hAnsi="Times New Roman"/>
          <w:sz w:val="24"/>
          <w:szCs w:val="24"/>
        </w:rPr>
        <w:t>Шкала оценивания</w:t>
      </w:r>
    </w:p>
    <w:tbl>
      <w:tblPr>
        <w:tblW w:w="97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8330"/>
        <w:gridCol w:w="1417"/>
      </w:tblGrid>
      <w:tr w:rsidR="006507E5" w:rsidRPr="000D79E3" w:rsidTr="006507E5">
        <w:trPr>
          <w:tblHeader/>
        </w:trPr>
        <w:tc>
          <w:tcPr>
            <w:tcW w:w="8330" w:type="dxa"/>
            <w:vAlign w:val="center"/>
          </w:tcPr>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Критерии выставления оценок</w:t>
            </w:r>
          </w:p>
        </w:tc>
        <w:tc>
          <w:tcPr>
            <w:tcW w:w="1417" w:type="dxa"/>
            <w:vAlign w:val="center"/>
          </w:tcPr>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 xml:space="preserve">Оценка </w:t>
            </w:r>
          </w:p>
        </w:tc>
      </w:tr>
      <w:tr w:rsidR="006507E5" w:rsidRPr="000D79E3" w:rsidTr="006507E5">
        <w:tc>
          <w:tcPr>
            <w:tcW w:w="8330" w:type="dxa"/>
          </w:tcPr>
          <w:p w:rsidR="006507E5" w:rsidRPr="000D79E3" w:rsidRDefault="006507E5" w:rsidP="000D79E3">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 xml:space="preserve">Достижение результата компьютерного тестирования 90% и более правильных ответов – АСT-Тест. </w:t>
            </w:r>
          </w:p>
          <w:p w:rsidR="006507E5" w:rsidRPr="000D79E3" w:rsidRDefault="006507E5" w:rsidP="000D79E3">
            <w:pPr>
              <w:tabs>
                <w:tab w:val="left" w:pos="709"/>
              </w:tabs>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Обучающийся показывает полные и глубокие знания программного материала, логично и аргументировано отвечает на поставленный вопрос, а также дополнительные вопросы,  показатели рейтинга (все предусмотренные РПД учебные задания выполнены, качество выполнения большинства из них оценено числом баллов, близким к  максимальному).</w:t>
            </w:r>
          </w:p>
        </w:tc>
        <w:tc>
          <w:tcPr>
            <w:tcW w:w="1417" w:type="dxa"/>
            <w:vAlign w:val="center"/>
          </w:tcPr>
          <w:p w:rsidR="006507E5" w:rsidRPr="000D79E3" w:rsidRDefault="006507E5" w:rsidP="000D79E3">
            <w:pPr>
              <w:spacing w:after="0" w:line="240" w:lineRule="auto"/>
              <w:jc w:val="center"/>
              <w:rPr>
                <w:rFonts w:ascii="Times New Roman" w:eastAsia="Calibri" w:hAnsi="Times New Roman"/>
                <w:i/>
                <w:sz w:val="24"/>
                <w:szCs w:val="24"/>
              </w:rPr>
            </w:pPr>
            <w:r w:rsidRPr="000D79E3">
              <w:rPr>
                <w:rFonts w:ascii="Times New Roman" w:eastAsia="Calibri" w:hAnsi="Times New Roman"/>
                <w:i/>
                <w:sz w:val="24"/>
                <w:szCs w:val="24"/>
              </w:rPr>
              <w:t>Зачтено</w:t>
            </w:r>
          </w:p>
        </w:tc>
      </w:tr>
      <w:tr w:rsidR="006507E5" w:rsidRPr="000D79E3" w:rsidTr="006507E5">
        <w:tc>
          <w:tcPr>
            <w:tcW w:w="8330" w:type="dxa"/>
          </w:tcPr>
          <w:p w:rsidR="006507E5" w:rsidRPr="000D79E3" w:rsidRDefault="006507E5" w:rsidP="000D79E3">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 xml:space="preserve">Достижение результата компьютерного тестирования 75-89 % правильных ответов – АСT-Тест. </w:t>
            </w:r>
          </w:p>
          <w:p w:rsidR="006507E5" w:rsidRPr="000D79E3" w:rsidRDefault="006507E5" w:rsidP="000D79E3">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Обучающийся показывает глубокие знания программного материала, грамотно его излагает, достаточно полно отвечает на поставленный вопрос и дополнительные вопросы, умело формулирует выводы, допуская незначительные погрешности, показатели рейтинга, (все предусмотренные РПД учебные задания выполнены, качество выполнения ни одного из них не оценено максимальным числом баллов).</w:t>
            </w:r>
          </w:p>
        </w:tc>
        <w:tc>
          <w:tcPr>
            <w:tcW w:w="1417" w:type="dxa"/>
            <w:vAlign w:val="center"/>
          </w:tcPr>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Зачтено</w:t>
            </w:r>
          </w:p>
        </w:tc>
      </w:tr>
      <w:tr w:rsidR="006507E5" w:rsidRPr="000D79E3" w:rsidTr="006507E5">
        <w:tc>
          <w:tcPr>
            <w:tcW w:w="8330" w:type="dxa"/>
          </w:tcPr>
          <w:p w:rsidR="006507E5" w:rsidRPr="000D79E3" w:rsidRDefault="006507E5" w:rsidP="000D79E3">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Достижение результата компьютерного тестирования 60-74% правильных ответов – АСT-Тест.</w:t>
            </w:r>
          </w:p>
          <w:p w:rsidR="006507E5" w:rsidRPr="000D79E3" w:rsidRDefault="006507E5" w:rsidP="000D79E3">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Обучающийся показывает достаточные, но неглубокие знания программного материала; при ответе не допускает грубых ошибок или противоречий, однако в формулировании ответа отсутствует должная связь между анализом, аргументацией и выводами, для получения правильного ответа требуется уточняющие вопросы, достигнуты минимальные или выше показатели рейтинговой оценки при наличии выполнения предусмотренных РПД учебных заданий.</w:t>
            </w:r>
          </w:p>
        </w:tc>
        <w:tc>
          <w:tcPr>
            <w:tcW w:w="1417" w:type="dxa"/>
            <w:vAlign w:val="center"/>
          </w:tcPr>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 xml:space="preserve">Зачтено </w:t>
            </w:r>
          </w:p>
        </w:tc>
      </w:tr>
      <w:tr w:rsidR="006507E5" w:rsidRPr="000D79E3" w:rsidTr="006507E5">
        <w:tc>
          <w:tcPr>
            <w:tcW w:w="8330" w:type="dxa"/>
          </w:tcPr>
          <w:p w:rsidR="006507E5" w:rsidRPr="000D79E3" w:rsidRDefault="006507E5" w:rsidP="000D79E3">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Достижение результата компьютерного тестирования менее 60% правильных ответов – АСT-Тест.</w:t>
            </w:r>
          </w:p>
          <w:p w:rsidR="006507E5" w:rsidRPr="000D79E3" w:rsidRDefault="006507E5" w:rsidP="000D79E3">
            <w:pPr>
              <w:tabs>
                <w:tab w:val="left" w:pos="709"/>
              </w:tabs>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Ответы на вопросы экзаменационного билета даны не верно.</w:t>
            </w:r>
          </w:p>
        </w:tc>
        <w:tc>
          <w:tcPr>
            <w:tcW w:w="1417" w:type="dxa"/>
            <w:vAlign w:val="center"/>
          </w:tcPr>
          <w:p w:rsidR="006507E5" w:rsidRPr="000D79E3" w:rsidRDefault="006507E5" w:rsidP="000D79E3">
            <w:pPr>
              <w:spacing w:after="0" w:line="240" w:lineRule="auto"/>
              <w:jc w:val="center"/>
              <w:rPr>
                <w:rFonts w:ascii="Times New Roman" w:eastAsia="Calibri" w:hAnsi="Times New Roman"/>
                <w:i/>
                <w:sz w:val="24"/>
                <w:szCs w:val="24"/>
              </w:rPr>
            </w:pPr>
            <w:proofErr w:type="spellStart"/>
            <w:r w:rsidRPr="000D79E3">
              <w:rPr>
                <w:rFonts w:ascii="Times New Roman" w:eastAsia="Calibri" w:hAnsi="Times New Roman"/>
                <w:i/>
                <w:sz w:val="24"/>
                <w:szCs w:val="24"/>
              </w:rPr>
              <w:t>Незачтено</w:t>
            </w:r>
            <w:proofErr w:type="spellEnd"/>
          </w:p>
        </w:tc>
      </w:tr>
    </w:tbl>
    <w:p w:rsidR="006507E5" w:rsidRPr="000D79E3" w:rsidRDefault="006507E5" w:rsidP="000D79E3">
      <w:pPr>
        <w:tabs>
          <w:tab w:val="left" w:pos="567"/>
          <w:tab w:val="left" w:pos="1134"/>
        </w:tabs>
        <w:spacing w:after="0" w:line="240" w:lineRule="auto"/>
        <w:ind w:firstLine="709"/>
        <w:contextualSpacing/>
        <w:jc w:val="both"/>
        <w:rPr>
          <w:rFonts w:ascii="Times New Roman" w:eastAsia="Calibri" w:hAnsi="Times New Roman"/>
          <w:b/>
          <w:sz w:val="24"/>
          <w:szCs w:val="24"/>
        </w:rPr>
      </w:pPr>
    </w:p>
    <w:p w:rsidR="006507E5" w:rsidRDefault="006507E5" w:rsidP="000D79E3">
      <w:pPr>
        <w:tabs>
          <w:tab w:val="left" w:pos="567"/>
          <w:tab w:val="left" w:pos="1134"/>
        </w:tabs>
        <w:spacing w:after="0" w:line="240" w:lineRule="auto"/>
        <w:ind w:firstLine="709"/>
        <w:contextualSpacing/>
        <w:jc w:val="both"/>
        <w:rPr>
          <w:rFonts w:ascii="Times New Roman" w:eastAsia="Calibri" w:hAnsi="Times New Roman"/>
          <w:b/>
          <w:sz w:val="24"/>
          <w:szCs w:val="24"/>
        </w:rPr>
      </w:pPr>
    </w:p>
    <w:p w:rsidR="000809DB" w:rsidRPr="000D79E3" w:rsidRDefault="000809DB" w:rsidP="000D79E3">
      <w:pPr>
        <w:tabs>
          <w:tab w:val="left" w:pos="567"/>
          <w:tab w:val="left" w:pos="1134"/>
        </w:tabs>
        <w:spacing w:after="0" w:line="240" w:lineRule="auto"/>
        <w:ind w:firstLine="709"/>
        <w:contextualSpacing/>
        <w:jc w:val="both"/>
        <w:rPr>
          <w:rFonts w:ascii="Times New Roman" w:eastAsia="Calibri" w:hAnsi="Times New Roman"/>
          <w:b/>
          <w:sz w:val="24"/>
          <w:szCs w:val="24"/>
        </w:rPr>
      </w:pPr>
    </w:p>
    <w:p w:rsidR="006507E5" w:rsidRPr="000809DB" w:rsidRDefault="006507E5" w:rsidP="000D79E3">
      <w:pPr>
        <w:tabs>
          <w:tab w:val="left" w:pos="851"/>
          <w:tab w:val="left" w:pos="993"/>
        </w:tabs>
        <w:spacing w:after="0" w:line="240" w:lineRule="auto"/>
        <w:ind w:firstLine="709"/>
        <w:jc w:val="both"/>
        <w:rPr>
          <w:rFonts w:ascii="Times New Roman" w:eastAsia="Calibri" w:hAnsi="Times New Roman"/>
          <w:b/>
          <w:sz w:val="24"/>
          <w:szCs w:val="24"/>
        </w:rPr>
      </w:pPr>
      <w:r w:rsidRPr="000809DB">
        <w:rPr>
          <w:rFonts w:ascii="Times New Roman" w:eastAsia="Calibri" w:hAnsi="Times New Roman"/>
          <w:b/>
          <w:sz w:val="24"/>
          <w:szCs w:val="24"/>
        </w:rPr>
        <w:lastRenderedPageBreak/>
        <w:t>3.</w:t>
      </w:r>
      <w:r w:rsidRPr="000809DB">
        <w:rPr>
          <w:rFonts w:ascii="Times New Roman" w:eastAsia="Calibri" w:hAnsi="Times New Roman"/>
          <w:b/>
          <w:sz w:val="24"/>
          <w:szCs w:val="24"/>
        </w:rPr>
        <w:tab/>
        <w:t>Типовые контрольные задания или иные материалы, необходимые для оценки знаний, умений, навыков и (или) опыта деятельности</w:t>
      </w:r>
    </w:p>
    <w:p w:rsidR="006507E5" w:rsidRPr="000D79E3" w:rsidRDefault="006507E5" w:rsidP="000D79E3">
      <w:pPr>
        <w:tabs>
          <w:tab w:val="left" w:pos="1134"/>
        </w:tabs>
        <w:spacing w:after="0" w:line="240" w:lineRule="auto"/>
        <w:ind w:firstLine="709"/>
        <w:contextualSpacing/>
        <w:rPr>
          <w:rFonts w:ascii="Times New Roman" w:eastAsia="Calibri" w:hAnsi="Times New Roman"/>
          <w:sz w:val="24"/>
          <w:szCs w:val="24"/>
        </w:rPr>
      </w:pPr>
    </w:p>
    <w:p w:rsidR="006507E5" w:rsidRPr="000D79E3" w:rsidRDefault="006507E5" w:rsidP="000809DB">
      <w:pPr>
        <w:autoSpaceDE w:val="0"/>
        <w:autoSpaceDN w:val="0"/>
        <w:adjustRightInd w:val="0"/>
        <w:spacing w:after="0" w:line="240" w:lineRule="auto"/>
        <w:ind w:firstLine="709"/>
        <w:jc w:val="both"/>
        <w:rPr>
          <w:rFonts w:ascii="Times New Roman" w:eastAsia="Calibri" w:hAnsi="Times New Roman"/>
          <w:i/>
          <w:sz w:val="24"/>
          <w:szCs w:val="24"/>
        </w:rPr>
      </w:pPr>
      <w:r w:rsidRPr="000D79E3">
        <w:rPr>
          <w:rFonts w:ascii="Times New Roman" w:eastAsia="Calibri" w:hAnsi="Times New Roman"/>
          <w:i/>
          <w:sz w:val="24"/>
          <w:szCs w:val="24"/>
        </w:rPr>
        <w:t xml:space="preserve">3.1. Типовые тестовые задания для итогового тестирования </w:t>
      </w:r>
    </w:p>
    <w:p w:rsidR="006507E5" w:rsidRPr="000D79E3" w:rsidRDefault="006507E5" w:rsidP="000809DB">
      <w:pPr>
        <w:widowControl w:val="0"/>
        <w:spacing w:after="0" w:line="240" w:lineRule="auto"/>
        <w:ind w:firstLine="709"/>
        <w:jc w:val="both"/>
        <w:rPr>
          <w:rFonts w:ascii="Times New Roman" w:eastAsia="Calibri" w:hAnsi="Times New Roman"/>
          <w:b/>
          <w:sz w:val="24"/>
          <w:szCs w:val="24"/>
        </w:rPr>
      </w:pPr>
      <w:r w:rsidRPr="000D79E3">
        <w:rPr>
          <w:rFonts w:ascii="Times New Roman" w:eastAsia="Calibri" w:hAnsi="Times New Roman"/>
          <w:b/>
          <w:sz w:val="24"/>
          <w:szCs w:val="24"/>
        </w:rPr>
        <w:t xml:space="preserve">Задание {{1}} </w:t>
      </w:r>
    </w:p>
    <w:p w:rsidR="006507E5" w:rsidRPr="000D79E3" w:rsidRDefault="006507E5" w:rsidP="000809DB">
      <w:pPr>
        <w:spacing w:after="0" w:line="240" w:lineRule="auto"/>
        <w:ind w:firstLine="709"/>
        <w:jc w:val="both"/>
        <w:rPr>
          <w:rFonts w:ascii="Times New Roman" w:hAnsi="Times New Roman"/>
          <w:sz w:val="24"/>
          <w:szCs w:val="24"/>
        </w:rPr>
      </w:pPr>
      <w:r w:rsidRPr="000D79E3">
        <w:rPr>
          <w:rFonts w:ascii="Times New Roman" w:hAnsi="Times New Roman"/>
          <w:sz w:val="24"/>
          <w:szCs w:val="24"/>
        </w:rPr>
        <w:t>Основной вид транспорта Российской Федерации…</w:t>
      </w:r>
    </w:p>
    <w:p w:rsidR="006507E5" w:rsidRPr="000D79E3" w:rsidRDefault="006507E5" w:rsidP="000809DB">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Автомобильный</w:t>
      </w:r>
    </w:p>
    <w:p w:rsidR="006507E5" w:rsidRPr="000D79E3" w:rsidRDefault="006507E5" w:rsidP="000809DB">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Морской</w:t>
      </w:r>
    </w:p>
    <w:p w:rsidR="006507E5" w:rsidRPr="000D79E3" w:rsidRDefault="006507E5" w:rsidP="000809DB">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Железнодорожный</w:t>
      </w:r>
    </w:p>
    <w:p w:rsidR="006507E5" w:rsidRPr="000D79E3" w:rsidRDefault="006507E5" w:rsidP="000809DB">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Воздушный</w:t>
      </w:r>
    </w:p>
    <w:p w:rsidR="000809DB" w:rsidRDefault="000809DB" w:rsidP="000809DB">
      <w:pPr>
        <w:widowControl w:val="0"/>
        <w:spacing w:after="0" w:line="240" w:lineRule="auto"/>
        <w:ind w:firstLine="709"/>
        <w:jc w:val="both"/>
        <w:rPr>
          <w:rFonts w:ascii="Times New Roman" w:eastAsia="Calibri" w:hAnsi="Times New Roman"/>
          <w:b/>
          <w:sz w:val="24"/>
          <w:szCs w:val="24"/>
        </w:rPr>
      </w:pPr>
    </w:p>
    <w:p w:rsidR="006507E5" w:rsidRPr="000D79E3" w:rsidRDefault="006507E5" w:rsidP="000809DB">
      <w:pPr>
        <w:widowControl w:val="0"/>
        <w:spacing w:after="0" w:line="240" w:lineRule="auto"/>
        <w:ind w:firstLine="709"/>
        <w:jc w:val="both"/>
        <w:rPr>
          <w:rFonts w:ascii="Times New Roman" w:eastAsia="Calibri" w:hAnsi="Times New Roman"/>
          <w:b/>
          <w:sz w:val="24"/>
          <w:szCs w:val="24"/>
        </w:rPr>
      </w:pPr>
      <w:r w:rsidRPr="000D79E3">
        <w:rPr>
          <w:rFonts w:ascii="Times New Roman" w:eastAsia="Calibri" w:hAnsi="Times New Roman"/>
          <w:b/>
          <w:sz w:val="24"/>
          <w:szCs w:val="24"/>
        </w:rPr>
        <w:t xml:space="preserve">Задание {{2}} </w:t>
      </w:r>
    </w:p>
    <w:p w:rsidR="006507E5" w:rsidRPr="000D79E3" w:rsidRDefault="006507E5" w:rsidP="000809DB">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xml:space="preserve">На втором этапе реформирования.... </w:t>
      </w:r>
    </w:p>
    <w:p w:rsidR="006507E5" w:rsidRPr="000D79E3" w:rsidRDefault="006507E5" w:rsidP="000809DB">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снизились тарифы на грузовые перевозки</w:t>
      </w:r>
    </w:p>
    <w:p w:rsidR="006507E5" w:rsidRPr="000D79E3" w:rsidRDefault="006507E5" w:rsidP="000809DB">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увеличилась стоимость пассажирских перевозок</w:t>
      </w:r>
    </w:p>
    <w:p w:rsidR="006507E5" w:rsidRPr="000D79E3" w:rsidRDefault="006507E5" w:rsidP="000809DB">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создан развитый конкурентный рынок ж\д перевозок</w:t>
      </w:r>
    </w:p>
    <w:p w:rsidR="006507E5" w:rsidRPr="000D79E3" w:rsidRDefault="006507E5" w:rsidP="000809DB">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выделены дочерние структурные предприятия</w:t>
      </w:r>
    </w:p>
    <w:p w:rsidR="000809DB" w:rsidRDefault="000809DB" w:rsidP="000809DB">
      <w:pPr>
        <w:widowControl w:val="0"/>
        <w:spacing w:after="0" w:line="240" w:lineRule="auto"/>
        <w:ind w:firstLine="709"/>
        <w:jc w:val="both"/>
        <w:rPr>
          <w:rFonts w:ascii="Times New Roman" w:eastAsia="Calibri" w:hAnsi="Times New Roman"/>
          <w:b/>
          <w:sz w:val="24"/>
          <w:szCs w:val="24"/>
        </w:rPr>
      </w:pPr>
    </w:p>
    <w:p w:rsidR="006507E5" w:rsidRPr="000D79E3" w:rsidRDefault="006507E5" w:rsidP="000809DB">
      <w:pPr>
        <w:widowControl w:val="0"/>
        <w:spacing w:after="0" w:line="240" w:lineRule="auto"/>
        <w:ind w:firstLine="709"/>
        <w:jc w:val="both"/>
        <w:rPr>
          <w:rFonts w:ascii="Times New Roman" w:eastAsia="Calibri" w:hAnsi="Times New Roman"/>
          <w:b/>
          <w:sz w:val="24"/>
          <w:szCs w:val="24"/>
        </w:rPr>
      </w:pPr>
      <w:r w:rsidRPr="000D79E3">
        <w:rPr>
          <w:rFonts w:ascii="Times New Roman" w:eastAsia="Calibri" w:hAnsi="Times New Roman"/>
          <w:b/>
          <w:sz w:val="24"/>
          <w:szCs w:val="24"/>
        </w:rPr>
        <w:t xml:space="preserve">Задание {{3}} </w:t>
      </w:r>
    </w:p>
    <w:p w:rsidR="006507E5" w:rsidRPr="000D79E3" w:rsidRDefault="006507E5" w:rsidP="000809DB">
      <w:pPr>
        <w:widowControl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Элементы нижнего строения пути:</w:t>
      </w:r>
    </w:p>
    <w:p w:rsidR="006507E5" w:rsidRPr="000D79E3" w:rsidRDefault="006507E5" w:rsidP="000809DB">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балластный слой</w:t>
      </w:r>
    </w:p>
    <w:p w:rsidR="006507E5" w:rsidRPr="000D79E3" w:rsidRDefault="006507E5" w:rsidP="000809DB">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земляное полотно</w:t>
      </w:r>
    </w:p>
    <w:p w:rsidR="006507E5" w:rsidRPr="000D79E3" w:rsidRDefault="006507E5" w:rsidP="000809DB">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рельсы, рельсовые скрепления</w:t>
      </w:r>
    </w:p>
    <w:p w:rsidR="006507E5" w:rsidRPr="000D79E3" w:rsidRDefault="006507E5" w:rsidP="000809DB">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искусственные сооружения</w:t>
      </w:r>
    </w:p>
    <w:p w:rsidR="000809DB" w:rsidRDefault="000809DB" w:rsidP="000809DB">
      <w:pPr>
        <w:widowControl w:val="0"/>
        <w:spacing w:after="0" w:line="240" w:lineRule="auto"/>
        <w:ind w:firstLine="709"/>
        <w:jc w:val="both"/>
        <w:rPr>
          <w:rFonts w:ascii="Times New Roman" w:eastAsia="Calibri" w:hAnsi="Times New Roman"/>
          <w:b/>
          <w:sz w:val="24"/>
          <w:szCs w:val="24"/>
        </w:rPr>
      </w:pPr>
    </w:p>
    <w:p w:rsidR="006507E5" w:rsidRPr="000D79E3" w:rsidRDefault="006507E5" w:rsidP="000809DB">
      <w:pPr>
        <w:widowControl w:val="0"/>
        <w:spacing w:after="0" w:line="240" w:lineRule="auto"/>
        <w:ind w:firstLine="709"/>
        <w:jc w:val="both"/>
        <w:rPr>
          <w:rFonts w:ascii="Times New Roman" w:eastAsia="Calibri" w:hAnsi="Times New Roman"/>
          <w:b/>
          <w:sz w:val="24"/>
          <w:szCs w:val="24"/>
        </w:rPr>
      </w:pPr>
      <w:r w:rsidRPr="000D79E3">
        <w:rPr>
          <w:rFonts w:ascii="Times New Roman" w:eastAsia="Calibri" w:hAnsi="Times New Roman"/>
          <w:b/>
          <w:sz w:val="24"/>
          <w:szCs w:val="24"/>
        </w:rPr>
        <w:t xml:space="preserve">Задание {{4}} </w:t>
      </w:r>
    </w:p>
    <w:p w:rsidR="006507E5" w:rsidRPr="000D79E3" w:rsidRDefault="006507E5" w:rsidP="000809DB">
      <w:pPr>
        <w:widowControl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На участковых станциях осуществляется…</w:t>
      </w:r>
    </w:p>
    <w:p w:rsidR="006507E5" w:rsidRPr="000D79E3" w:rsidRDefault="006507E5" w:rsidP="000809DB">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обгон, скрещение и пропуск поездов</w:t>
      </w:r>
    </w:p>
    <w:p w:rsidR="006507E5" w:rsidRPr="000D79E3" w:rsidRDefault="006507E5" w:rsidP="000809DB">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смена локомотивов и локомотивных бригад</w:t>
      </w:r>
    </w:p>
    <w:p w:rsidR="006507E5" w:rsidRPr="000D79E3" w:rsidRDefault="006507E5" w:rsidP="000809DB">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сортировка мелких отправок</w:t>
      </w:r>
    </w:p>
    <w:p w:rsidR="000809DB" w:rsidRDefault="000809DB" w:rsidP="000809DB">
      <w:pPr>
        <w:widowControl w:val="0"/>
        <w:spacing w:after="0" w:line="240" w:lineRule="auto"/>
        <w:ind w:firstLine="709"/>
        <w:jc w:val="both"/>
        <w:rPr>
          <w:rFonts w:ascii="Times New Roman" w:eastAsia="Calibri" w:hAnsi="Times New Roman"/>
          <w:b/>
          <w:sz w:val="24"/>
          <w:szCs w:val="24"/>
        </w:rPr>
      </w:pPr>
    </w:p>
    <w:p w:rsidR="006507E5" w:rsidRPr="000D79E3" w:rsidRDefault="006507E5" w:rsidP="000809DB">
      <w:pPr>
        <w:widowControl w:val="0"/>
        <w:spacing w:after="0" w:line="240" w:lineRule="auto"/>
        <w:ind w:firstLine="709"/>
        <w:jc w:val="both"/>
        <w:rPr>
          <w:rFonts w:ascii="Times New Roman" w:eastAsia="Calibri" w:hAnsi="Times New Roman"/>
          <w:b/>
          <w:sz w:val="24"/>
          <w:szCs w:val="24"/>
        </w:rPr>
      </w:pPr>
      <w:r w:rsidRPr="000D79E3">
        <w:rPr>
          <w:rFonts w:ascii="Times New Roman" w:eastAsia="Calibri" w:hAnsi="Times New Roman"/>
          <w:b/>
          <w:sz w:val="24"/>
          <w:szCs w:val="24"/>
        </w:rPr>
        <w:t xml:space="preserve">Задание {{5}} </w:t>
      </w:r>
    </w:p>
    <w:p w:rsidR="006507E5" w:rsidRPr="000D79E3" w:rsidRDefault="006507E5" w:rsidP="000809DB">
      <w:pPr>
        <w:widowControl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Станции, имеющие большой объем работы и высокий уровен</w:t>
      </w:r>
      <w:r w:rsidR="000809DB">
        <w:rPr>
          <w:rFonts w:ascii="Times New Roman" w:eastAsia="Calibri" w:hAnsi="Times New Roman"/>
          <w:sz w:val="24"/>
          <w:szCs w:val="24"/>
        </w:rPr>
        <w:t>ь техни</w:t>
      </w:r>
      <w:r w:rsidR="000809DB">
        <w:rPr>
          <w:rFonts w:ascii="Times New Roman" w:eastAsia="Calibri" w:hAnsi="Times New Roman"/>
          <w:sz w:val="24"/>
          <w:szCs w:val="24"/>
        </w:rPr>
        <w:softHyphen/>
        <w:t>ческой оснащенности.</w:t>
      </w:r>
    </w:p>
    <w:p w:rsidR="006507E5" w:rsidRPr="000D79E3" w:rsidRDefault="006507E5" w:rsidP="000809DB">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внеклассные</w:t>
      </w:r>
    </w:p>
    <w:p w:rsidR="006507E5" w:rsidRPr="000D79E3" w:rsidRDefault="006507E5" w:rsidP="000809DB">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I класса</w:t>
      </w:r>
    </w:p>
    <w:p w:rsidR="006507E5" w:rsidRPr="000D79E3" w:rsidRDefault="006507E5" w:rsidP="000809DB">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II класса</w:t>
      </w:r>
    </w:p>
    <w:p w:rsidR="006507E5" w:rsidRPr="000D79E3" w:rsidRDefault="006507E5" w:rsidP="000809DB">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III класса</w:t>
      </w:r>
    </w:p>
    <w:p w:rsidR="000809DB" w:rsidRDefault="000809DB" w:rsidP="000809DB">
      <w:pPr>
        <w:widowControl w:val="0"/>
        <w:spacing w:after="0" w:line="240" w:lineRule="auto"/>
        <w:ind w:firstLine="709"/>
        <w:jc w:val="both"/>
        <w:rPr>
          <w:rFonts w:ascii="Times New Roman" w:eastAsia="Calibri" w:hAnsi="Times New Roman"/>
          <w:b/>
          <w:sz w:val="24"/>
          <w:szCs w:val="24"/>
        </w:rPr>
      </w:pPr>
    </w:p>
    <w:p w:rsidR="006507E5" w:rsidRPr="000D79E3" w:rsidRDefault="006507E5" w:rsidP="000809DB">
      <w:pPr>
        <w:widowControl w:val="0"/>
        <w:spacing w:after="0" w:line="240" w:lineRule="auto"/>
        <w:ind w:firstLine="709"/>
        <w:jc w:val="both"/>
        <w:rPr>
          <w:rFonts w:ascii="Times New Roman" w:eastAsia="Calibri" w:hAnsi="Times New Roman"/>
          <w:b/>
          <w:sz w:val="24"/>
          <w:szCs w:val="24"/>
        </w:rPr>
      </w:pPr>
      <w:r w:rsidRPr="000D79E3">
        <w:rPr>
          <w:rFonts w:ascii="Times New Roman" w:eastAsia="Calibri" w:hAnsi="Times New Roman"/>
          <w:b/>
          <w:sz w:val="24"/>
          <w:szCs w:val="24"/>
        </w:rPr>
        <w:t xml:space="preserve">Задание {{6}} </w:t>
      </w:r>
    </w:p>
    <w:p w:rsidR="006507E5" w:rsidRPr="000D79E3" w:rsidRDefault="006507E5" w:rsidP="000809DB">
      <w:pPr>
        <w:widowControl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Элементы верхнего строения пути:</w:t>
      </w:r>
    </w:p>
    <w:p w:rsidR="006507E5" w:rsidRPr="000D79E3" w:rsidRDefault="006507E5" w:rsidP="000809DB">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искусственные сооружения</w:t>
      </w:r>
    </w:p>
    <w:p w:rsidR="006507E5" w:rsidRPr="000D79E3" w:rsidRDefault="006507E5" w:rsidP="000809DB">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балластный слой</w:t>
      </w:r>
    </w:p>
    <w:p w:rsidR="006507E5" w:rsidRPr="000D79E3" w:rsidRDefault="006507E5" w:rsidP="000809DB">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рельсы, рельсовые скрепления</w:t>
      </w:r>
    </w:p>
    <w:p w:rsidR="006507E5" w:rsidRPr="000D79E3" w:rsidRDefault="006507E5" w:rsidP="000809DB">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шпалы</w:t>
      </w:r>
    </w:p>
    <w:p w:rsidR="006507E5" w:rsidRPr="000D79E3" w:rsidRDefault="006507E5" w:rsidP="000809DB">
      <w:pPr>
        <w:widowControl w:val="0"/>
        <w:spacing w:after="0" w:line="240" w:lineRule="auto"/>
        <w:ind w:left="709"/>
        <w:contextualSpacing/>
        <w:jc w:val="both"/>
        <w:rPr>
          <w:rFonts w:ascii="Times New Roman" w:eastAsia="Calibri" w:hAnsi="Times New Roman"/>
          <w:sz w:val="24"/>
          <w:szCs w:val="24"/>
        </w:rPr>
      </w:pPr>
      <w:proofErr w:type="spellStart"/>
      <w:r w:rsidRPr="000D79E3">
        <w:rPr>
          <w:rFonts w:ascii="Times New Roman" w:eastAsia="Calibri" w:hAnsi="Times New Roman"/>
          <w:sz w:val="24"/>
          <w:szCs w:val="24"/>
        </w:rPr>
        <w:t>противоугоны</w:t>
      </w:r>
      <w:proofErr w:type="spellEnd"/>
    </w:p>
    <w:p w:rsidR="000809DB" w:rsidRDefault="000809DB" w:rsidP="000809DB">
      <w:pPr>
        <w:widowControl w:val="0"/>
        <w:spacing w:after="0" w:line="240" w:lineRule="auto"/>
        <w:ind w:firstLine="709"/>
        <w:jc w:val="both"/>
        <w:rPr>
          <w:rFonts w:ascii="Times New Roman" w:eastAsia="Calibri" w:hAnsi="Times New Roman"/>
          <w:b/>
          <w:sz w:val="24"/>
          <w:szCs w:val="24"/>
        </w:rPr>
      </w:pPr>
    </w:p>
    <w:p w:rsidR="006507E5" w:rsidRPr="000D79E3" w:rsidRDefault="006507E5" w:rsidP="000809DB">
      <w:pPr>
        <w:widowControl w:val="0"/>
        <w:spacing w:after="0" w:line="240" w:lineRule="auto"/>
        <w:ind w:firstLine="709"/>
        <w:jc w:val="both"/>
        <w:rPr>
          <w:rFonts w:ascii="Times New Roman" w:eastAsia="Calibri" w:hAnsi="Times New Roman"/>
          <w:b/>
          <w:sz w:val="24"/>
          <w:szCs w:val="24"/>
        </w:rPr>
      </w:pPr>
      <w:r w:rsidRPr="000D79E3">
        <w:rPr>
          <w:rFonts w:ascii="Times New Roman" w:eastAsia="Calibri" w:hAnsi="Times New Roman"/>
          <w:b/>
          <w:sz w:val="24"/>
          <w:szCs w:val="24"/>
        </w:rPr>
        <w:t xml:space="preserve">Задание {{7}} </w:t>
      </w:r>
    </w:p>
    <w:p w:rsidR="006507E5" w:rsidRPr="000D79E3" w:rsidRDefault="006507E5" w:rsidP="000809DB">
      <w:pPr>
        <w:widowControl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Стандартная длина рельсов (в метрах)…</w:t>
      </w:r>
    </w:p>
    <w:p w:rsidR="006507E5" w:rsidRPr="000D79E3" w:rsidRDefault="006507E5" w:rsidP="000809DB">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25</w:t>
      </w:r>
    </w:p>
    <w:p w:rsidR="006507E5" w:rsidRPr="000D79E3" w:rsidRDefault="006507E5" w:rsidP="000809DB">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35</w:t>
      </w:r>
    </w:p>
    <w:p w:rsidR="006507E5" w:rsidRPr="000D79E3" w:rsidRDefault="006507E5" w:rsidP="000809DB">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20</w:t>
      </w:r>
    </w:p>
    <w:p w:rsidR="006507E5" w:rsidRPr="000D79E3" w:rsidRDefault="006507E5" w:rsidP="000809DB">
      <w:pPr>
        <w:widowControl w:val="0"/>
        <w:spacing w:after="0" w:line="240" w:lineRule="auto"/>
        <w:ind w:firstLine="709"/>
        <w:jc w:val="both"/>
        <w:rPr>
          <w:rFonts w:ascii="Times New Roman" w:eastAsia="Calibri" w:hAnsi="Times New Roman"/>
          <w:b/>
          <w:sz w:val="24"/>
          <w:szCs w:val="24"/>
        </w:rPr>
      </w:pPr>
      <w:r w:rsidRPr="000D79E3">
        <w:rPr>
          <w:rFonts w:ascii="Times New Roman" w:eastAsia="Calibri" w:hAnsi="Times New Roman"/>
          <w:b/>
          <w:sz w:val="24"/>
          <w:szCs w:val="24"/>
        </w:rPr>
        <w:lastRenderedPageBreak/>
        <w:t xml:space="preserve">Задание {{8}} </w:t>
      </w:r>
    </w:p>
    <w:p w:rsidR="006507E5" w:rsidRPr="000D79E3" w:rsidRDefault="006507E5" w:rsidP="000809DB">
      <w:pPr>
        <w:widowControl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Содержание пути и путевых устройств в исправном состоянии, с целью безопасного движения поездов с наибольшими скоростями, задача  . . .  хозяйства.</w:t>
      </w:r>
    </w:p>
    <w:p w:rsidR="000809DB" w:rsidRDefault="000809DB" w:rsidP="000809DB">
      <w:pPr>
        <w:widowControl w:val="0"/>
        <w:spacing w:after="0" w:line="240" w:lineRule="auto"/>
        <w:ind w:firstLine="709"/>
        <w:jc w:val="both"/>
        <w:rPr>
          <w:rFonts w:ascii="Times New Roman" w:eastAsia="Calibri" w:hAnsi="Times New Roman"/>
          <w:b/>
          <w:sz w:val="24"/>
          <w:szCs w:val="24"/>
        </w:rPr>
      </w:pPr>
    </w:p>
    <w:p w:rsidR="006507E5" w:rsidRPr="000D79E3" w:rsidRDefault="006507E5" w:rsidP="000809DB">
      <w:pPr>
        <w:widowControl w:val="0"/>
        <w:spacing w:after="0" w:line="240" w:lineRule="auto"/>
        <w:ind w:firstLine="709"/>
        <w:jc w:val="both"/>
        <w:rPr>
          <w:rFonts w:ascii="Times New Roman" w:eastAsia="Calibri" w:hAnsi="Times New Roman"/>
          <w:b/>
          <w:sz w:val="24"/>
          <w:szCs w:val="24"/>
        </w:rPr>
      </w:pPr>
      <w:r w:rsidRPr="000D79E3">
        <w:rPr>
          <w:rFonts w:ascii="Times New Roman" w:eastAsia="Calibri" w:hAnsi="Times New Roman"/>
          <w:b/>
          <w:sz w:val="24"/>
          <w:szCs w:val="24"/>
        </w:rPr>
        <w:t xml:space="preserve">Задание {{9}} </w:t>
      </w:r>
    </w:p>
    <w:p w:rsidR="006507E5" w:rsidRPr="000D79E3" w:rsidRDefault="006507E5" w:rsidP="000809DB">
      <w:pPr>
        <w:widowControl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По роду работы локомотивы подразделяются на:</w:t>
      </w:r>
    </w:p>
    <w:p w:rsidR="006507E5" w:rsidRPr="000D79E3" w:rsidRDefault="006507E5" w:rsidP="000809DB">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маневровые</w:t>
      </w:r>
    </w:p>
    <w:p w:rsidR="006507E5" w:rsidRPr="000D79E3" w:rsidRDefault="006507E5" w:rsidP="000809DB">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грузовые</w:t>
      </w:r>
    </w:p>
    <w:p w:rsidR="006507E5" w:rsidRPr="000D79E3" w:rsidRDefault="006507E5" w:rsidP="000809DB">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пассажирские</w:t>
      </w:r>
    </w:p>
    <w:p w:rsidR="006507E5" w:rsidRPr="000D79E3" w:rsidRDefault="006507E5" w:rsidP="000809DB">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пневматические</w:t>
      </w:r>
    </w:p>
    <w:p w:rsidR="000809DB" w:rsidRDefault="000809DB" w:rsidP="000809DB">
      <w:pPr>
        <w:widowControl w:val="0"/>
        <w:spacing w:after="0" w:line="240" w:lineRule="auto"/>
        <w:ind w:firstLine="709"/>
        <w:jc w:val="both"/>
        <w:rPr>
          <w:rFonts w:ascii="Times New Roman" w:eastAsia="Calibri" w:hAnsi="Times New Roman"/>
          <w:b/>
          <w:sz w:val="24"/>
          <w:szCs w:val="24"/>
        </w:rPr>
      </w:pPr>
    </w:p>
    <w:p w:rsidR="006507E5" w:rsidRPr="000D79E3" w:rsidRDefault="006507E5" w:rsidP="000809DB">
      <w:pPr>
        <w:widowControl w:val="0"/>
        <w:spacing w:after="0" w:line="240" w:lineRule="auto"/>
        <w:ind w:firstLine="709"/>
        <w:jc w:val="both"/>
        <w:rPr>
          <w:rFonts w:ascii="Times New Roman" w:eastAsia="Calibri" w:hAnsi="Times New Roman"/>
          <w:b/>
          <w:sz w:val="24"/>
          <w:szCs w:val="24"/>
        </w:rPr>
      </w:pPr>
      <w:r w:rsidRPr="000D79E3">
        <w:rPr>
          <w:rFonts w:ascii="Times New Roman" w:eastAsia="Calibri" w:hAnsi="Times New Roman"/>
          <w:b/>
          <w:sz w:val="24"/>
          <w:szCs w:val="24"/>
        </w:rPr>
        <w:t xml:space="preserve">Задание {{10}} </w:t>
      </w:r>
    </w:p>
    <w:p w:rsidR="006507E5" w:rsidRPr="000D79E3" w:rsidRDefault="006507E5" w:rsidP="000809DB">
      <w:pPr>
        <w:widowControl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Грузовой вагон, используемый для перевозки сыпучих, навалочных и штучных грузов, не требующих защиты от атмосферных осадков…</w:t>
      </w:r>
    </w:p>
    <w:p w:rsidR="006507E5" w:rsidRPr="000D79E3" w:rsidRDefault="006507E5" w:rsidP="000809DB">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полувагон</w:t>
      </w:r>
    </w:p>
    <w:p w:rsidR="006507E5" w:rsidRPr="000D79E3" w:rsidRDefault="006507E5" w:rsidP="000809DB">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контейнер</w:t>
      </w:r>
    </w:p>
    <w:p w:rsidR="006507E5" w:rsidRPr="000D79E3" w:rsidRDefault="006507E5" w:rsidP="000809DB">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хоппер</w:t>
      </w:r>
    </w:p>
    <w:p w:rsidR="000809DB" w:rsidRDefault="000809DB" w:rsidP="000809DB">
      <w:pPr>
        <w:widowControl w:val="0"/>
        <w:spacing w:after="0" w:line="240" w:lineRule="auto"/>
        <w:ind w:firstLine="709"/>
        <w:jc w:val="both"/>
        <w:rPr>
          <w:rFonts w:ascii="Times New Roman" w:eastAsia="Calibri" w:hAnsi="Times New Roman"/>
          <w:b/>
          <w:sz w:val="24"/>
          <w:szCs w:val="24"/>
        </w:rPr>
      </w:pPr>
    </w:p>
    <w:p w:rsidR="006507E5" w:rsidRPr="000D79E3" w:rsidRDefault="006507E5" w:rsidP="000809DB">
      <w:pPr>
        <w:widowControl w:val="0"/>
        <w:spacing w:after="0" w:line="240" w:lineRule="auto"/>
        <w:ind w:firstLine="709"/>
        <w:jc w:val="both"/>
        <w:rPr>
          <w:rFonts w:ascii="Times New Roman" w:eastAsia="Calibri" w:hAnsi="Times New Roman"/>
          <w:b/>
          <w:sz w:val="24"/>
          <w:szCs w:val="24"/>
        </w:rPr>
      </w:pPr>
      <w:r w:rsidRPr="000D79E3">
        <w:rPr>
          <w:rFonts w:ascii="Times New Roman" w:eastAsia="Calibri" w:hAnsi="Times New Roman"/>
          <w:b/>
          <w:sz w:val="24"/>
          <w:szCs w:val="24"/>
        </w:rPr>
        <w:t xml:space="preserve">Задание {{11}} </w:t>
      </w:r>
    </w:p>
    <w:p w:rsidR="006507E5" w:rsidRPr="000D79E3" w:rsidRDefault="006507E5" w:rsidP="000809DB">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Основные показатели, используемые для оценки перевозочной работы:</w:t>
      </w:r>
    </w:p>
    <w:p w:rsidR="006507E5" w:rsidRPr="000D79E3" w:rsidRDefault="006507E5" w:rsidP="000809DB">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число отправленных пассажиров</w:t>
      </w:r>
    </w:p>
    <w:p w:rsidR="006507E5" w:rsidRPr="000D79E3" w:rsidRDefault="006507E5" w:rsidP="000809DB">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число отправленных грузов</w:t>
      </w:r>
    </w:p>
    <w:p w:rsidR="006507E5" w:rsidRPr="000D79E3" w:rsidRDefault="006507E5" w:rsidP="000809DB">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 грузооборот</w:t>
      </w:r>
    </w:p>
    <w:p w:rsidR="006507E5" w:rsidRPr="000D79E3" w:rsidRDefault="006507E5" w:rsidP="000809DB">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пассажирооборот</w:t>
      </w:r>
    </w:p>
    <w:p w:rsidR="006507E5" w:rsidRPr="000D79E3" w:rsidRDefault="006507E5" w:rsidP="000809DB">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себестоимость перевозок</w:t>
      </w:r>
    </w:p>
    <w:p w:rsidR="006507E5" w:rsidRPr="000D79E3" w:rsidRDefault="006507E5" w:rsidP="000809DB">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приведенная продукция транспорта</w:t>
      </w:r>
    </w:p>
    <w:p w:rsidR="000809DB" w:rsidRDefault="000809DB" w:rsidP="000809DB">
      <w:pPr>
        <w:widowControl w:val="0"/>
        <w:spacing w:after="0" w:line="240" w:lineRule="auto"/>
        <w:ind w:firstLine="709"/>
        <w:jc w:val="both"/>
        <w:rPr>
          <w:rFonts w:ascii="Times New Roman" w:eastAsia="Calibri" w:hAnsi="Times New Roman"/>
          <w:b/>
          <w:sz w:val="24"/>
          <w:szCs w:val="24"/>
        </w:rPr>
      </w:pPr>
    </w:p>
    <w:p w:rsidR="006507E5" w:rsidRPr="000D79E3" w:rsidRDefault="006507E5" w:rsidP="000809DB">
      <w:pPr>
        <w:widowControl w:val="0"/>
        <w:spacing w:after="0" w:line="240" w:lineRule="auto"/>
        <w:ind w:firstLine="709"/>
        <w:jc w:val="both"/>
        <w:rPr>
          <w:rFonts w:ascii="Times New Roman" w:eastAsia="Calibri" w:hAnsi="Times New Roman"/>
          <w:b/>
          <w:sz w:val="24"/>
          <w:szCs w:val="24"/>
        </w:rPr>
      </w:pPr>
      <w:r w:rsidRPr="000D79E3">
        <w:rPr>
          <w:rFonts w:ascii="Times New Roman" w:eastAsia="Calibri" w:hAnsi="Times New Roman"/>
          <w:b/>
          <w:sz w:val="24"/>
          <w:szCs w:val="24"/>
        </w:rPr>
        <w:t xml:space="preserve">Задание {{12}} </w:t>
      </w:r>
    </w:p>
    <w:p w:rsidR="006507E5" w:rsidRPr="000D79E3" w:rsidRDefault="000809DB" w:rsidP="000809DB">
      <w:pPr>
        <w:spacing w:after="0" w:line="240" w:lineRule="auto"/>
        <w:ind w:firstLine="709"/>
        <w:jc w:val="both"/>
        <w:rPr>
          <w:rFonts w:ascii="Times New Roman" w:eastAsia="Calibri" w:hAnsi="Times New Roman"/>
          <w:sz w:val="24"/>
          <w:szCs w:val="24"/>
        </w:rPr>
      </w:pPr>
      <w:r>
        <w:rPr>
          <w:rFonts w:ascii="Times New Roman" w:eastAsia="Calibri" w:hAnsi="Times New Roman"/>
          <w:sz w:val="24"/>
          <w:szCs w:val="24"/>
        </w:rPr>
        <w:t>С</w:t>
      </w:r>
      <w:r w:rsidR="006507E5" w:rsidRPr="000D79E3">
        <w:rPr>
          <w:rFonts w:ascii="Times New Roman" w:eastAsia="Calibri" w:hAnsi="Times New Roman"/>
          <w:sz w:val="24"/>
          <w:szCs w:val="24"/>
        </w:rPr>
        <w:t xml:space="preserve">труктурная реформа состоит из ..... этапов </w:t>
      </w:r>
    </w:p>
    <w:p w:rsidR="006507E5" w:rsidRPr="000D79E3" w:rsidRDefault="006507E5" w:rsidP="000809DB">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3 </w:t>
      </w:r>
    </w:p>
    <w:p w:rsidR="006507E5" w:rsidRPr="000D79E3" w:rsidRDefault="006507E5" w:rsidP="000809DB">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2 </w:t>
      </w:r>
    </w:p>
    <w:p w:rsidR="006507E5" w:rsidRPr="000D79E3" w:rsidRDefault="006507E5" w:rsidP="000809DB">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1 </w:t>
      </w:r>
    </w:p>
    <w:p w:rsidR="006507E5" w:rsidRPr="000D79E3" w:rsidRDefault="006507E5" w:rsidP="000809DB">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6 </w:t>
      </w:r>
    </w:p>
    <w:p w:rsidR="000809DB" w:rsidRDefault="000809DB" w:rsidP="000809DB">
      <w:pPr>
        <w:widowControl w:val="0"/>
        <w:spacing w:after="0" w:line="240" w:lineRule="auto"/>
        <w:ind w:firstLine="709"/>
        <w:jc w:val="both"/>
        <w:rPr>
          <w:rFonts w:ascii="Times New Roman" w:eastAsia="Calibri" w:hAnsi="Times New Roman"/>
          <w:b/>
          <w:sz w:val="24"/>
          <w:szCs w:val="24"/>
        </w:rPr>
      </w:pPr>
    </w:p>
    <w:p w:rsidR="006507E5" w:rsidRPr="000D79E3" w:rsidRDefault="006507E5" w:rsidP="000809DB">
      <w:pPr>
        <w:widowControl w:val="0"/>
        <w:spacing w:after="0" w:line="240" w:lineRule="auto"/>
        <w:ind w:firstLine="709"/>
        <w:jc w:val="both"/>
        <w:rPr>
          <w:rFonts w:ascii="Times New Roman" w:eastAsia="Calibri" w:hAnsi="Times New Roman"/>
          <w:b/>
          <w:sz w:val="24"/>
          <w:szCs w:val="24"/>
        </w:rPr>
      </w:pPr>
      <w:r w:rsidRPr="000D79E3">
        <w:rPr>
          <w:rFonts w:ascii="Times New Roman" w:eastAsia="Calibri" w:hAnsi="Times New Roman"/>
          <w:b/>
          <w:sz w:val="24"/>
          <w:szCs w:val="24"/>
        </w:rPr>
        <w:t xml:space="preserve">Задание {{13}} </w:t>
      </w:r>
    </w:p>
    <w:p w:rsidR="006507E5" w:rsidRPr="000D79E3" w:rsidRDefault="006507E5" w:rsidP="000809DB">
      <w:pPr>
        <w:widowControl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Виды переездов бывают…</w:t>
      </w:r>
    </w:p>
    <w:p w:rsidR="006507E5" w:rsidRPr="000D79E3" w:rsidRDefault="006507E5" w:rsidP="000809DB">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регулируемые</w:t>
      </w:r>
    </w:p>
    <w:p w:rsidR="006507E5" w:rsidRPr="000D79E3" w:rsidRDefault="006507E5" w:rsidP="000809DB">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нерегулируемые</w:t>
      </w:r>
    </w:p>
    <w:p w:rsidR="006507E5" w:rsidRPr="000D79E3" w:rsidRDefault="006507E5" w:rsidP="000809DB">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видимые</w:t>
      </w:r>
    </w:p>
    <w:p w:rsidR="006507E5" w:rsidRPr="000D79E3" w:rsidRDefault="006507E5" w:rsidP="000809DB">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вымышленные</w:t>
      </w:r>
    </w:p>
    <w:p w:rsidR="000809DB" w:rsidRDefault="000809DB" w:rsidP="000809DB">
      <w:pPr>
        <w:widowControl w:val="0"/>
        <w:spacing w:after="0" w:line="240" w:lineRule="auto"/>
        <w:ind w:firstLine="709"/>
        <w:jc w:val="both"/>
        <w:rPr>
          <w:rFonts w:ascii="Times New Roman" w:eastAsia="Calibri" w:hAnsi="Times New Roman"/>
          <w:b/>
          <w:sz w:val="24"/>
          <w:szCs w:val="24"/>
        </w:rPr>
      </w:pPr>
    </w:p>
    <w:p w:rsidR="006507E5" w:rsidRPr="000D79E3" w:rsidRDefault="006507E5" w:rsidP="000809DB">
      <w:pPr>
        <w:widowControl w:val="0"/>
        <w:spacing w:after="0" w:line="240" w:lineRule="auto"/>
        <w:ind w:firstLine="709"/>
        <w:jc w:val="both"/>
        <w:rPr>
          <w:rFonts w:ascii="Times New Roman" w:eastAsia="Calibri" w:hAnsi="Times New Roman"/>
          <w:b/>
          <w:sz w:val="24"/>
          <w:szCs w:val="24"/>
        </w:rPr>
      </w:pPr>
      <w:r w:rsidRPr="000D79E3">
        <w:rPr>
          <w:rFonts w:ascii="Times New Roman" w:eastAsia="Calibri" w:hAnsi="Times New Roman"/>
          <w:b/>
          <w:sz w:val="24"/>
          <w:szCs w:val="24"/>
        </w:rPr>
        <w:t xml:space="preserve">Задание {{14}} </w:t>
      </w:r>
    </w:p>
    <w:p w:rsidR="006507E5" w:rsidRPr="000D79E3" w:rsidRDefault="006507E5" w:rsidP="000809DB">
      <w:pPr>
        <w:widowControl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Станции по характеру работы подразделяют на:</w:t>
      </w:r>
    </w:p>
    <w:p w:rsidR="006507E5" w:rsidRPr="000D79E3" w:rsidRDefault="006507E5" w:rsidP="000809DB">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промежуточные</w:t>
      </w:r>
    </w:p>
    <w:p w:rsidR="006507E5" w:rsidRPr="000D79E3" w:rsidRDefault="006507E5" w:rsidP="000809DB">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пассажирские</w:t>
      </w:r>
    </w:p>
    <w:p w:rsidR="006507E5" w:rsidRPr="000D79E3" w:rsidRDefault="006507E5" w:rsidP="000809DB">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сортировочные</w:t>
      </w:r>
    </w:p>
    <w:p w:rsidR="006507E5" w:rsidRPr="000D79E3" w:rsidRDefault="006507E5" w:rsidP="000809DB">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участковые</w:t>
      </w:r>
    </w:p>
    <w:p w:rsidR="006507E5" w:rsidRPr="000D79E3" w:rsidRDefault="000809DB" w:rsidP="000809DB">
      <w:pPr>
        <w:widowControl w:val="0"/>
        <w:spacing w:after="0" w:line="240" w:lineRule="auto"/>
        <w:ind w:left="709"/>
        <w:contextualSpacing/>
        <w:jc w:val="both"/>
        <w:rPr>
          <w:rFonts w:ascii="Times New Roman" w:eastAsia="Calibri" w:hAnsi="Times New Roman"/>
          <w:sz w:val="24"/>
          <w:szCs w:val="24"/>
        </w:rPr>
      </w:pPr>
      <w:proofErr w:type="spellStart"/>
      <w:r>
        <w:rPr>
          <w:rFonts w:ascii="Times New Roman" w:eastAsia="Calibri" w:hAnsi="Times New Roman"/>
          <w:sz w:val="24"/>
          <w:szCs w:val="24"/>
        </w:rPr>
        <w:t>приемо</w:t>
      </w:r>
      <w:proofErr w:type="spellEnd"/>
      <w:r>
        <w:rPr>
          <w:rFonts w:ascii="Times New Roman" w:eastAsia="Calibri" w:hAnsi="Times New Roman"/>
          <w:sz w:val="24"/>
          <w:szCs w:val="24"/>
        </w:rPr>
        <w:t>-</w:t>
      </w:r>
      <w:r w:rsidR="006507E5" w:rsidRPr="000D79E3">
        <w:rPr>
          <w:rFonts w:ascii="Times New Roman" w:eastAsia="Calibri" w:hAnsi="Times New Roman"/>
          <w:sz w:val="24"/>
          <w:szCs w:val="24"/>
        </w:rPr>
        <w:t>отправочные</w:t>
      </w:r>
    </w:p>
    <w:p w:rsidR="006507E5" w:rsidRPr="000D79E3" w:rsidRDefault="006507E5" w:rsidP="000809DB">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грузовые</w:t>
      </w:r>
    </w:p>
    <w:p w:rsidR="006507E5" w:rsidRPr="000D79E3" w:rsidRDefault="000809DB" w:rsidP="000809DB">
      <w:pPr>
        <w:widowControl w:val="0"/>
        <w:spacing w:after="0" w:line="240" w:lineRule="auto"/>
        <w:ind w:left="709"/>
        <w:contextualSpacing/>
        <w:jc w:val="both"/>
        <w:rPr>
          <w:rFonts w:ascii="Times New Roman" w:eastAsia="Calibri" w:hAnsi="Times New Roman"/>
          <w:sz w:val="24"/>
          <w:szCs w:val="24"/>
        </w:rPr>
      </w:pPr>
      <w:r>
        <w:rPr>
          <w:rFonts w:ascii="Times New Roman" w:eastAsia="Calibri" w:hAnsi="Times New Roman"/>
          <w:sz w:val="24"/>
          <w:szCs w:val="24"/>
        </w:rPr>
        <w:t>погрузочно-</w:t>
      </w:r>
      <w:r w:rsidR="006507E5" w:rsidRPr="000D79E3">
        <w:rPr>
          <w:rFonts w:ascii="Times New Roman" w:eastAsia="Calibri" w:hAnsi="Times New Roman"/>
          <w:sz w:val="24"/>
          <w:szCs w:val="24"/>
        </w:rPr>
        <w:t>разгрузочные</w:t>
      </w:r>
    </w:p>
    <w:p w:rsidR="000809DB" w:rsidRDefault="000809DB" w:rsidP="000809DB">
      <w:pPr>
        <w:widowControl w:val="0"/>
        <w:spacing w:after="0" w:line="240" w:lineRule="auto"/>
        <w:ind w:firstLine="709"/>
        <w:jc w:val="both"/>
        <w:rPr>
          <w:rFonts w:ascii="Times New Roman" w:eastAsia="Calibri" w:hAnsi="Times New Roman"/>
          <w:b/>
          <w:sz w:val="24"/>
          <w:szCs w:val="24"/>
        </w:rPr>
      </w:pPr>
    </w:p>
    <w:p w:rsidR="000809DB" w:rsidRDefault="000809DB" w:rsidP="000809DB">
      <w:pPr>
        <w:widowControl w:val="0"/>
        <w:spacing w:after="0" w:line="240" w:lineRule="auto"/>
        <w:ind w:firstLine="709"/>
        <w:jc w:val="both"/>
        <w:rPr>
          <w:rFonts w:ascii="Times New Roman" w:eastAsia="Calibri" w:hAnsi="Times New Roman"/>
          <w:b/>
          <w:sz w:val="24"/>
          <w:szCs w:val="24"/>
        </w:rPr>
      </w:pPr>
    </w:p>
    <w:p w:rsidR="006507E5" w:rsidRPr="000D79E3" w:rsidRDefault="006507E5" w:rsidP="000809DB">
      <w:pPr>
        <w:widowControl w:val="0"/>
        <w:spacing w:after="0" w:line="240" w:lineRule="auto"/>
        <w:ind w:firstLine="709"/>
        <w:jc w:val="both"/>
        <w:rPr>
          <w:rFonts w:ascii="Times New Roman" w:eastAsia="Calibri" w:hAnsi="Times New Roman"/>
          <w:b/>
          <w:sz w:val="24"/>
          <w:szCs w:val="24"/>
        </w:rPr>
      </w:pPr>
      <w:r w:rsidRPr="000D79E3">
        <w:rPr>
          <w:rFonts w:ascii="Times New Roman" w:eastAsia="Calibri" w:hAnsi="Times New Roman"/>
          <w:b/>
          <w:sz w:val="24"/>
          <w:szCs w:val="24"/>
        </w:rPr>
        <w:lastRenderedPageBreak/>
        <w:t xml:space="preserve">Задание {{15}} </w:t>
      </w:r>
    </w:p>
    <w:p w:rsidR="006507E5" w:rsidRPr="000D79E3" w:rsidRDefault="006507E5" w:rsidP="000809DB">
      <w:pPr>
        <w:widowControl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Разъезды предназначены для…</w:t>
      </w:r>
    </w:p>
    <w:p w:rsidR="006507E5" w:rsidRPr="000D79E3" w:rsidRDefault="006507E5" w:rsidP="000809DB">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скрещивания поездов</w:t>
      </w:r>
    </w:p>
    <w:p w:rsidR="006507E5" w:rsidRPr="000D79E3" w:rsidRDefault="006507E5" w:rsidP="000809DB">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обгона и скрещения поездов</w:t>
      </w:r>
    </w:p>
    <w:p w:rsidR="006507E5" w:rsidRPr="000D79E3" w:rsidRDefault="006507E5" w:rsidP="000809DB">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разъезда поездов</w:t>
      </w:r>
    </w:p>
    <w:p w:rsidR="006507E5" w:rsidRPr="000D79E3" w:rsidRDefault="006507E5" w:rsidP="000809DB">
      <w:pPr>
        <w:spacing w:after="0" w:line="240" w:lineRule="auto"/>
        <w:ind w:firstLine="709"/>
        <w:jc w:val="both"/>
        <w:rPr>
          <w:rFonts w:ascii="Times New Roman" w:eastAsia="Calibri" w:hAnsi="Times New Roman"/>
          <w:sz w:val="24"/>
          <w:szCs w:val="24"/>
        </w:rPr>
      </w:pPr>
    </w:p>
    <w:p w:rsidR="006507E5" w:rsidRPr="000D79E3" w:rsidRDefault="006507E5" w:rsidP="000809DB">
      <w:pPr>
        <w:autoSpaceDE w:val="0"/>
        <w:autoSpaceDN w:val="0"/>
        <w:adjustRightInd w:val="0"/>
        <w:spacing w:after="0" w:line="240" w:lineRule="auto"/>
        <w:ind w:firstLine="709"/>
        <w:contextualSpacing/>
        <w:jc w:val="both"/>
        <w:rPr>
          <w:rFonts w:ascii="Times New Roman" w:eastAsia="Calibri" w:hAnsi="Times New Roman"/>
          <w:i/>
          <w:sz w:val="24"/>
          <w:szCs w:val="24"/>
        </w:rPr>
      </w:pPr>
      <w:r w:rsidRPr="000D79E3">
        <w:rPr>
          <w:rFonts w:ascii="Times New Roman" w:eastAsia="Calibri" w:hAnsi="Times New Roman"/>
          <w:i/>
          <w:sz w:val="24"/>
          <w:szCs w:val="24"/>
        </w:rPr>
        <w:t xml:space="preserve">3.2. Вопросы для проведения промежуточной аттестации </w:t>
      </w:r>
    </w:p>
    <w:p w:rsidR="006507E5" w:rsidRPr="000D79E3" w:rsidRDefault="006507E5" w:rsidP="00AD4E9D">
      <w:pPr>
        <w:numPr>
          <w:ilvl w:val="0"/>
          <w:numId w:val="106"/>
        </w:numPr>
        <w:tabs>
          <w:tab w:val="left" w:pos="426"/>
          <w:tab w:val="left" w:pos="993"/>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Характеристика транспортной системы и её элементы.</w:t>
      </w:r>
    </w:p>
    <w:p w:rsidR="006507E5" w:rsidRPr="000D79E3" w:rsidRDefault="006507E5" w:rsidP="00AD4E9D">
      <w:pPr>
        <w:widowControl w:val="0"/>
        <w:numPr>
          <w:ilvl w:val="0"/>
          <w:numId w:val="106"/>
        </w:numPr>
        <w:tabs>
          <w:tab w:val="left" w:pos="0"/>
          <w:tab w:val="left" w:pos="426"/>
          <w:tab w:val="left" w:pos="851"/>
          <w:tab w:val="left" w:pos="993"/>
        </w:tabs>
        <w:spacing w:after="0" w:line="240" w:lineRule="auto"/>
        <w:ind w:left="0" w:firstLine="709"/>
        <w:jc w:val="both"/>
        <w:rPr>
          <w:rFonts w:ascii="Times New Roman" w:eastAsia="Calibri" w:hAnsi="Times New Roman"/>
          <w:sz w:val="24"/>
          <w:szCs w:val="24"/>
        </w:rPr>
      </w:pPr>
      <w:r w:rsidRPr="000D79E3">
        <w:rPr>
          <w:rFonts w:ascii="Times New Roman" w:eastAsia="Calibri" w:hAnsi="Times New Roman"/>
          <w:sz w:val="24"/>
          <w:szCs w:val="24"/>
        </w:rPr>
        <w:t>В чем заключается преимущество железных дорог перед другими видами транспорта.</w:t>
      </w:r>
    </w:p>
    <w:p w:rsidR="006507E5" w:rsidRPr="000D79E3" w:rsidRDefault="006507E5" w:rsidP="00AD4E9D">
      <w:pPr>
        <w:numPr>
          <w:ilvl w:val="0"/>
          <w:numId w:val="106"/>
        </w:numPr>
        <w:tabs>
          <w:tab w:val="left" w:pos="426"/>
          <w:tab w:val="left" w:pos="993"/>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Виды транспорта.</w:t>
      </w:r>
    </w:p>
    <w:p w:rsidR="006507E5" w:rsidRPr="000D79E3" w:rsidRDefault="006507E5" w:rsidP="00AD4E9D">
      <w:pPr>
        <w:numPr>
          <w:ilvl w:val="0"/>
          <w:numId w:val="106"/>
        </w:numPr>
        <w:tabs>
          <w:tab w:val="left" w:pos="426"/>
          <w:tab w:val="left" w:pos="993"/>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История возникновения и развития железной дороги.</w:t>
      </w:r>
    </w:p>
    <w:p w:rsidR="006507E5" w:rsidRPr="000D79E3" w:rsidRDefault="006507E5" w:rsidP="00AD4E9D">
      <w:pPr>
        <w:numPr>
          <w:ilvl w:val="0"/>
          <w:numId w:val="106"/>
        </w:numPr>
        <w:tabs>
          <w:tab w:val="left" w:pos="426"/>
          <w:tab w:val="left" w:pos="993"/>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Структурная реформа железнодорожного транспорта. Стратегия развития железнодорожного транспорта.</w:t>
      </w:r>
    </w:p>
    <w:p w:rsidR="006507E5" w:rsidRPr="000D79E3" w:rsidRDefault="006507E5" w:rsidP="00AD4E9D">
      <w:pPr>
        <w:numPr>
          <w:ilvl w:val="0"/>
          <w:numId w:val="106"/>
        </w:numPr>
        <w:tabs>
          <w:tab w:val="left" w:pos="426"/>
          <w:tab w:val="left" w:pos="993"/>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Структура управления на железнодорожном транспорте.</w:t>
      </w:r>
    </w:p>
    <w:p w:rsidR="006507E5" w:rsidRPr="000D79E3" w:rsidRDefault="006507E5" w:rsidP="00AD4E9D">
      <w:pPr>
        <w:numPr>
          <w:ilvl w:val="0"/>
          <w:numId w:val="106"/>
        </w:numPr>
        <w:tabs>
          <w:tab w:val="left" w:pos="426"/>
          <w:tab w:val="left" w:pos="993"/>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Понятие продукции транспорта.</w:t>
      </w:r>
    </w:p>
    <w:p w:rsidR="006507E5" w:rsidRPr="000D79E3" w:rsidRDefault="006507E5" w:rsidP="00AD4E9D">
      <w:pPr>
        <w:numPr>
          <w:ilvl w:val="0"/>
          <w:numId w:val="106"/>
        </w:numPr>
        <w:tabs>
          <w:tab w:val="left" w:pos="426"/>
          <w:tab w:val="left" w:pos="993"/>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Основные экономические показатели работы железнодорожного транспорта.</w:t>
      </w:r>
    </w:p>
    <w:p w:rsidR="006507E5" w:rsidRPr="000D79E3" w:rsidRDefault="006507E5" w:rsidP="00AD4E9D">
      <w:pPr>
        <w:numPr>
          <w:ilvl w:val="0"/>
          <w:numId w:val="106"/>
        </w:numPr>
        <w:tabs>
          <w:tab w:val="left" w:pos="426"/>
          <w:tab w:val="left" w:pos="993"/>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Габарит приближения строений.</w:t>
      </w:r>
    </w:p>
    <w:p w:rsidR="006507E5" w:rsidRPr="000D79E3" w:rsidRDefault="006507E5" w:rsidP="00AD4E9D">
      <w:pPr>
        <w:numPr>
          <w:ilvl w:val="0"/>
          <w:numId w:val="106"/>
        </w:numPr>
        <w:tabs>
          <w:tab w:val="left" w:pos="426"/>
          <w:tab w:val="left" w:pos="1134"/>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Габарит подвижного состава.</w:t>
      </w:r>
    </w:p>
    <w:p w:rsidR="006507E5" w:rsidRPr="000D79E3" w:rsidRDefault="006507E5" w:rsidP="00AD4E9D">
      <w:pPr>
        <w:numPr>
          <w:ilvl w:val="0"/>
          <w:numId w:val="106"/>
        </w:numPr>
        <w:tabs>
          <w:tab w:val="left" w:pos="426"/>
          <w:tab w:val="left" w:pos="1134"/>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Габарит погрузки. Особенности  перевозки негабаритных грузов.</w:t>
      </w:r>
    </w:p>
    <w:p w:rsidR="006507E5" w:rsidRPr="000D79E3" w:rsidRDefault="006507E5" w:rsidP="00AD4E9D">
      <w:pPr>
        <w:numPr>
          <w:ilvl w:val="0"/>
          <w:numId w:val="106"/>
        </w:numPr>
        <w:tabs>
          <w:tab w:val="left" w:pos="426"/>
          <w:tab w:val="left" w:pos="1134"/>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Нижнее строение пути.</w:t>
      </w:r>
    </w:p>
    <w:p w:rsidR="006507E5" w:rsidRPr="000D79E3" w:rsidRDefault="006507E5" w:rsidP="00AD4E9D">
      <w:pPr>
        <w:numPr>
          <w:ilvl w:val="0"/>
          <w:numId w:val="106"/>
        </w:numPr>
        <w:tabs>
          <w:tab w:val="left" w:pos="426"/>
          <w:tab w:val="left" w:pos="1134"/>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Верхнее строение пути.</w:t>
      </w:r>
    </w:p>
    <w:p w:rsidR="006507E5" w:rsidRPr="000D79E3" w:rsidRDefault="006507E5" w:rsidP="00AD4E9D">
      <w:pPr>
        <w:numPr>
          <w:ilvl w:val="0"/>
          <w:numId w:val="106"/>
        </w:numPr>
        <w:tabs>
          <w:tab w:val="left" w:pos="426"/>
          <w:tab w:val="left" w:pos="1134"/>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Рельсы. Рельсовые скрепления. </w:t>
      </w:r>
      <w:proofErr w:type="spellStart"/>
      <w:r w:rsidRPr="000D79E3">
        <w:rPr>
          <w:rFonts w:ascii="Times New Roman" w:eastAsia="Calibri" w:hAnsi="Times New Roman"/>
          <w:sz w:val="24"/>
          <w:szCs w:val="24"/>
        </w:rPr>
        <w:t>Противоугоны</w:t>
      </w:r>
      <w:proofErr w:type="spellEnd"/>
      <w:r w:rsidRPr="000D79E3">
        <w:rPr>
          <w:rFonts w:ascii="Times New Roman" w:eastAsia="Calibri" w:hAnsi="Times New Roman"/>
          <w:sz w:val="24"/>
          <w:szCs w:val="24"/>
        </w:rPr>
        <w:t>. Шпалы.</w:t>
      </w:r>
    </w:p>
    <w:p w:rsidR="006507E5" w:rsidRPr="000D79E3" w:rsidRDefault="006507E5" w:rsidP="00AD4E9D">
      <w:pPr>
        <w:numPr>
          <w:ilvl w:val="0"/>
          <w:numId w:val="106"/>
        </w:numPr>
        <w:tabs>
          <w:tab w:val="left" w:pos="0"/>
          <w:tab w:val="left" w:pos="426"/>
          <w:tab w:val="left" w:pos="851"/>
          <w:tab w:val="left" w:pos="993"/>
          <w:tab w:val="left" w:pos="1134"/>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Путевое хозяйство (структура, назначение, </w:t>
      </w:r>
      <w:r w:rsidRPr="000D79E3">
        <w:rPr>
          <w:rFonts w:ascii="Times New Roman" w:eastAsia="Calibri" w:hAnsi="Times New Roman"/>
          <w:color w:val="000000"/>
          <w:sz w:val="24"/>
          <w:szCs w:val="24"/>
        </w:rPr>
        <w:t>профессиональные обязанности работников хозяйства)</w:t>
      </w:r>
      <w:r w:rsidRPr="000D79E3">
        <w:rPr>
          <w:rFonts w:ascii="Times New Roman" w:eastAsia="Calibri" w:hAnsi="Times New Roman"/>
          <w:sz w:val="24"/>
          <w:szCs w:val="24"/>
        </w:rPr>
        <w:t>.</w:t>
      </w:r>
    </w:p>
    <w:p w:rsidR="006507E5" w:rsidRPr="000D79E3" w:rsidRDefault="006507E5" w:rsidP="00AD4E9D">
      <w:pPr>
        <w:numPr>
          <w:ilvl w:val="0"/>
          <w:numId w:val="106"/>
        </w:numPr>
        <w:tabs>
          <w:tab w:val="left" w:pos="0"/>
          <w:tab w:val="left" w:pos="426"/>
          <w:tab w:val="left" w:pos="851"/>
          <w:tab w:val="left" w:pos="993"/>
          <w:tab w:val="left" w:pos="1134"/>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Электроснабжение </w:t>
      </w:r>
      <w:proofErr w:type="spellStart"/>
      <w:r w:rsidRPr="000D79E3">
        <w:rPr>
          <w:rFonts w:ascii="Times New Roman" w:eastAsia="Calibri" w:hAnsi="Times New Roman"/>
          <w:sz w:val="24"/>
          <w:szCs w:val="24"/>
        </w:rPr>
        <w:t>ж.д</w:t>
      </w:r>
      <w:proofErr w:type="spellEnd"/>
      <w:r w:rsidRPr="000D79E3">
        <w:rPr>
          <w:rFonts w:ascii="Times New Roman" w:eastAsia="Calibri" w:hAnsi="Times New Roman"/>
          <w:sz w:val="24"/>
          <w:szCs w:val="24"/>
        </w:rPr>
        <w:t xml:space="preserve">. (структура, назначение, </w:t>
      </w:r>
      <w:r w:rsidRPr="000D79E3">
        <w:rPr>
          <w:rFonts w:ascii="Times New Roman" w:eastAsia="Calibri" w:hAnsi="Times New Roman"/>
          <w:color w:val="000000"/>
          <w:sz w:val="24"/>
          <w:szCs w:val="24"/>
        </w:rPr>
        <w:t>профессиональные обязанности работников)</w:t>
      </w:r>
      <w:r w:rsidRPr="000D79E3">
        <w:rPr>
          <w:rFonts w:ascii="Times New Roman" w:eastAsia="Calibri" w:hAnsi="Times New Roman"/>
          <w:sz w:val="24"/>
          <w:szCs w:val="24"/>
        </w:rPr>
        <w:t>.</w:t>
      </w:r>
    </w:p>
    <w:p w:rsidR="006507E5" w:rsidRPr="000D79E3" w:rsidRDefault="006507E5" w:rsidP="00AD4E9D">
      <w:pPr>
        <w:numPr>
          <w:ilvl w:val="0"/>
          <w:numId w:val="106"/>
        </w:numPr>
        <w:tabs>
          <w:tab w:val="left" w:pos="426"/>
          <w:tab w:val="left" w:pos="1134"/>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Общие сведения о подвижном составе.</w:t>
      </w:r>
    </w:p>
    <w:p w:rsidR="006507E5" w:rsidRPr="000D79E3" w:rsidRDefault="006507E5" w:rsidP="00AD4E9D">
      <w:pPr>
        <w:numPr>
          <w:ilvl w:val="0"/>
          <w:numId w:val="106"/>
        </w:numPr>
        <w:tabs>
          <w:tab w:val="left" w:pos="0"/>
          <w:tab w:val="left" w:pos="426"/>
          <w:tab w:val="left" w:pos="851"/>
          <w:tab w:val="left" w:pos="993"/>
          <w:tab w:val="left" w:pos="1134"/>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Локомотивное хозяйство (структура, назначение, </w:t>
      </w:r>
      <w:r w:rsidRPr="000D79E3">
        <w:rPr>
          <w:rFonts w:ascii="Times New Roman" w:eastAsia="Calibri" w:hAnsi="Times New Roman"/>
          <w:color w:val="000000"/>
          <w:sz w:val="24"/>
          <w:szCs w:val="24"/>
        </w:rPr>
        <w:t>профессиональные должностные обязанности работников хозяйства)</w:t>
      </w:r>
      <w:r w:rsidRPr="000D79E3">
        <w:rPr>
          <w:rFonts w:ascii="Times New Roman" w:eastAsia="Calibri" w:hAnsi="Times New Roman"/>
          <w:sz w:val="24"/>
          <w:szCs w:val="24"/>
        </w:rPr>
        <w:t>.</w:t>
      </w:r>
    </w:p>
    <w:p w:rsidR="006507E5" w:rsidRPr="000D79E3" w:rsidRDefault="006507E5" w:rsidP="00AD4E9D">
      <w:pPr>
        <w:numPr>
          <w:ilvl w:val="0"/>
          <w:numId w:val="106"/>
        </w:numPr>
        <w:tabs>
          <w:tab w:val="left" w:pos="426"/>
          <w:tab w:val="left" w:pos="1134"/>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Классификация и основные типы вагонов.</w:t>
      </w:r>
    </w:p>
    <w:p w:rsidR="006507E5" w:rsidRPr="000D79E3" w:rsidRDefault="006507E5" w:rsidP="00AD4E9D">
      <w:pPr>
        <w:numPr>
          <w:ilvl w:val="0"/>
          <w:numId w:val="106"/>
        </w:numPr>
        <w:tabs>
          <w:tab w:val="left" w:pos="0"/>
          <w:tab w:val="left" w:pos="426"/>
          <w:tab w:val="left" w:pos="851"/>
          <w:tab w:val="left" w:pos="993"/>
          <w:tab w:val="left" w:pos="1134"/>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Вагонное хозяйство (структура, назначение, </w:t>
      </w:r>
      <w:r w:rsidRPr="000D79E3">
        <w:rPr>
          <w:rFonts w:ascii="Times New Roman" w:eastAsia="Calibri" w:hAnsi="Times New Roman"/>
          <w:color w:val="000000"/>
          <w:sz w:val="24"/>
          <w:szCs w:val="24"/>
        </w:rPr>
        <w:t>профессиональные обязанности работников хозяйства)</w:t>
      </w:r>
      <w:r w:rsidRPr="000D79E3">
        <w:rPr>
          <w:rFonts w:ascii="Times New Roman" w:eastAsia="Calibri" w:hAnsi="Times New Roman"/>
          <w:sz w:val="24"/>
          <w:szCs w:val="24"/>
        </w:rPr>
        <w:t>.</w:t>
      </w:r>
    </w:p>
    <w:p w:rsidR="006507E5" w:rsidRPr="000D79E3" w:rsidRDefault="006507E5" w:rsidP="00AD4E9D">
      <w:pPr>
        <w:numPr>
          <w:ilvl w:val="0"/>
          <w:numId w:val="106"/>
        </w:numPr>
        <w:tabs>
          <w:tab w:val="left" w:pos="426"/>
          <w:tab w:val="left" w:pos="1134"/>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Сигнализация на железнодорожном транспорте.</w:t>
      </w:r>
    </w:p>
    <w:p w:rsidR="006507E5" w:rsidRPr="000D79E3" w:rsidRDefault="006507E5" w:rsidP="00AD4E9D">
      <w:pPr>
        <w:numPr>
          <w:ilvl w:val="0"/>
          <w:numId w:val="106"/>
        </w:numPr>
        <w:tabs>
          <w:tab w:val="left" w:pos="426"/>
          <w:tab w:val="left" w:pos="1134"/>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Назначение и классификация раздельных пунктов.</w:t>
      </w:r>
    </w:p>
    <w:p w:rsidR="006507E5" w:rsidRPr="000D79E3" w:rsidRDefault="006507E5" w:rsidP="00AD4E9D">
      <w:pPr>
        <w:numPr>
          <w:ilvl w:val="0"/>
          <w:numId w:val="106"/>
        </w:numPr>
        <w:tabs>
          <w:tab w:val="left" w:pos="426"/>
          <w:tab w:val="left" w:pos="1134"/>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Назначение разъездов, обгонных пунктов, порядок их работы.</w:t>
      </w:r>
    </w:p>
    <w:p w:rsidR="006507E5" w:rsidRPr="000D79E3" w:rsidRDefault="006507E5" w:rsidP="00AD4E9D">
      <w:pPr>
        <w:numPr>
          <w:ilvl w:val="0"/>
          <w:numId w:val="106"/>
        </w:numPr>
        <w:tabs>
          <w:tab w:val="left" w:pos="0"/>
          <w:tab w:val="left" w:pos="426"/>
          <w:tab w:val="left" w:pos="851"/>
          <w:tab w:val="left" w:pos="993"/>
          <w:tab w:val="left" w:pos="1134"/>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Станции. Общие сведения (структура, назначение, основные регламентирующие документы работы станции, </w:t>
      </w:r>
      <w:r w:rsidRPr="000D79E3">
        <w:rPr>
          <w:rFonts w:ascii="Times New Roman" w:eastAsia="Calibri" w:hAnsi="Times New Roman"/>
          <w:color w:val="000000"/>
          <w:sz w:val="24"/>
          <w:szCs w:val="24"/>
        </w:rPr>
        <w:t>профессиональные обязанности работников)</w:t>
      </w:r>
      <w:r w:rsidRPr="000D79E3">
        <w:rPr>
          <w:rFonts w:ascii="Times New Roman" w:eastAsia="Calibri" w:hAnsi="Times New Roman"/>
          <w:sz w:val="24"/>
          <w:szCs w:val="24"/>
        </w:rPr>
        <w:t>.</w:t>
      </w:r>
    </w:p>
    <w:p w:rsidR="006507E5" w:rsidRPr="000D79E3" w:rsidRDefault="006507E5" w:rsidP="00AD4E9D">
      <w:pPr>
        <w:numPr>
          <w:ilvl w:val="0"/>
          <w:numId w:val="106"/>
        </w:numPr>
        <w:tabs>
          <w:tab w:val="left" w:pos="426"/>
          <w:tab w:val="left" w:pos="1134"/>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Промежуточные станции (устройство и технология работы).</w:t>
      </w:r>
    </w:p>
    <w:p w:rsidR="006507E5" w:rsidRPr="000D79E3" w:rsidRDefault="006507E5" w:rsidP="00AD4E9D">
      <w:pPr>
        <w:numPr>
          <w:ilvl w:val="0"/>
          <w:numId w:val="106"/>
        </w:numPr>
        <w:tabs>
          <w:tab w:val="left" w:pos="426"/>
          <w:tab w:val="left" w:pos="1134"/>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Сортировочные станции (устройство и технология работы).</w:t>
      </w:r>
    </w:p>
    <w:p w:rsidR="006507E5" w:rsidRPr="000D79E3" w:rsidRDefault="006507E5" w:rsidP="00AD4E9D">
      <w:pPr>
        <w:numPr>
          <w:ilvl w:val="0"/>
          <w:numId w:val="106"/>
        </w:numPr>
        <w:tabs>
          <w:tab w:val="left" w:pos="426"/>
          <w:tab w:val="left" w:pos="1134"/>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Участковые станции (устройство и технология работы).</w:t>
      </w:r>
    </w:p>
    <w:p w:rsidR="006507E5" w:rsidRPr="000D79E3" w:rsidRDefault="006507E5" w:rsidP="00AD4E9D">
      <w:pPr>
        <w:numPr>
          <w:ilvl w:val="0"/>
          <w:numId w:val="106"/>
        </w:numPr>
        <w:tabs>
          <w:tab w:val="left" w:pos="426"/>
          <w:tab w:val="left" w:pos="1134"/>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Пассажирские станции (устройство и технология работы).</w:t>
      </w:r>
    </w:p>
    <w:p w:rsidR="006507E5" w:rsidRPr="000D79E3" w:rsidRDefault="006507E5" w:rsidP="00AD4E9D">
      <w:pPr>
        <w:numPr>
          <w:ilvl w:val="0"/>
          <w:numId w:val="106"/>
        </w:numPr>
        <w:tabs>
          <w:tab w:val="left" w:pos="426"/>
          <w:tab w:val="left" w:pos="1134"/>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Грузовые станции (устройство и технология работы).</w:t>
      </w:r>
    </w:p>
    <w:p w:rsidR="006507E5" w:rsidRPr="000D79E3" w:rsidRDefault="006507E5" w:rsidP="00AD4E9D">
      <w:pPr>
        <w:numPr>
          <w:ilvl w:val="0"/>
          <w:numId w:val="106"/>
        </w:numPr>
        <w:tabs>
          <w:tab w:val="left" w:pos="426"/>
          <w:tab w:val="left" w:pos="1134"/>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Организация грузовой и коммерческой работы.</w:t>
      </w:r>
    </w:p>
    <w:p w:rsidR="006507E5" w:rsidRPr="000D79E3" w:rsidRDefault="006507E5" w:rsidP="00AD4E9D">
      <w:pPr>
        <w:numPr>
          <w:ilvl w:val="0"/>
          <w:numId w:val="106"/>
        </w:numPr>
        <w:tabs>
          <w:tab w:val="left" w:pos="426"/>
          <w:tab w:val="left" w:pos="1134"/>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Классификация грузовых поездов.</w:t>
      </w:r>
    </w:p>
    <w:p w:rsidR="006507E5" w:rsidRPr="000D79E3" w:rsidRDefault="006507E5" w:rsidP="00AD4E9D">
      <w:pPr>
        <w:numPr>
          <w:ilvl w:val="0"/>
          <w:numId w:val="106"/>
        </w:numPr>
        <w:tabs>
          <w:tab w:val="left" w:pos="426"/>
          <w:tab w:val="left" w:pos="1134"/>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Классификация пассажирских поездов.</w:t>
      </w:r>
    </w:p>
    <w:p w:rsidR="006507E5" w:rsidRPr="000D79E3" w:rsidRDefault="006507E5" w:rsidP="00AD4E9D">
      <w:pPr>
        <w:numPr>
          <w:ilvl w:val="0"/>
          <w:numId w:val="106"/>
        </w:numPr>
        <w:tabs>
          <w:tab w:val="left" w:pos="426"/>
          <w:tab w:val="left" w:pos="1134"/>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График движения поездов, основное назначение и классификация.</w:t>
      </w:r>
    </w:p>
    <w:p w:rsidR="006507E5" w:rsidRDefault="006507E5" w:rsidP="000809DB">
      <w:pPr>
        <w:tabs>
          <w:tab w:val="left" w:pos="1134"/>
        </w:tabs>
        <w:spacing w:after="0" w:line="240" w:lineRule="auto"/>
        <w:ind w:firstLine="709"/>
        <w:contextualSpacing/>
        <w:jc w:val="both"/>
        <w:rPr>
          <w:rFonts w:ascii="Times New Roman" w:eastAsia="Calibri" w:hAnsi="Times New Roman"/>
          <w:sz w:val="24"/>
          <w:szCs w:val="24"/>
          <w:highlight w:val="yellow"/>
        </w:rPr>
      </w:pPr>
    </w:p>
    <w:p w:rsidR="000809DB" w:rsidRDefault="000809DB" w:rsidP="000809DB">
      <w:pPr>
        <w:tabs>
          <w:tab w:val="left" w:pos="1134"/>
        </w:tabs>
        <w:spacing w:after="0" w:line="240" w:lineRule="auto"/>
        <w:ind w:firstLine="709"/>
        <w:contextualSpacing/>
        <w:jc w:val="both"/>
        <w:rPr>
          <w:rFonts w:ascii="Times New Roman" w:eastAsia="Calibri" w:hAnsi="Times New Roman"/>
          <w:sz w:val="24"/>
          <w:szCs w:val="24"/>
          <w:highlight w:val="yellow"/>
        </w:rPr>
      </w:pPr>
    </w:p>
    <w:p w:rsidR="000809DB" w:rsidRDefault="000809DB" w:rsidP="000809DB">
      <w:pPr>
        <w:tabs>
          <w:tab w:val="left" w:pos="1134"/>
        </w:tabs>
        <w:spacing w:after="0" w:line="240" w:lineRule="auto"/>
        <w:ind w:firstLine="709"/>
        <w:contextualSpacing/>
        <w:jc w:val="both"/>
        <w:rPr>
          <w:rFonts w:ascii="Times New Roman" w:eastAsia="Calibri" w:hAnsi="Times New Roman"/>
          <w:sz w:val="24"/>
          <w:szCs w:val="24"/>
          <w:highlight w:val="yellow"/>
        </w:rPr>
      </w:pPr>
    </w:p>
    <w:p w:rsidR="000809DB" w:rsidRPr="000D79E3" w:rsidRDefault="000809DB" w:rsidP="000809DB">
      <w:pPr>
        <w:tabs>
          <w:tab w:val="left" w:pos="1134"/>
        </w:tabs>
        <w:spacing w:after="0" w:line="240" w:lineRule="auto"/>
        <w:ind w:firstLine="709"/>
        <w:contextualSpacing/>
        <w:jc w:val="both"/>
        <w:rPr>
          <w:rFonts w:ascii="Times New Roman" w:eastAsia="Calibri" w:hAnsi="Times New Roman"/>
          <w:sz w:val="24"/>
          <w:szCs w:val="24"/>
          <w:highlight w:val="yellow"/>
        </w:rPr>
      </w:pPr>
    </w:p>
    <w:p w:rsidR="006507E5" w:rsidRPr="000809DB" w:rsidRDefault="006507E5" w:rsidP="000809DB">
      <w:pPr>
        <w:tabs>
          <w:tab w:val="left" w:pos="1134"/>
        </w:tabs>
        <w:spacing w:after="0" w:line="240" w:lineRule="auto"/>
        <w:ind w:firstLine="709"/>
        <w:contextualSpacing/>
        <w:jc w:val="both"/>
        <w:rPr>
          <w:rFonts w:ascii="Times New Roman" w:eastAsia="Calibri" w:hAnsi="Times New Roman"/>
          <w:i/>
          <w:sz w:val="24"/>
          <w:szCs w:val="24"/>
        </w:rPr>
      </w:pPr>
      <w:r w:rsidRPr="000D79E3">
        <w:rPr>
          <w:rFonts w:ascii="Times New Roman" w:eastAsia="Calibri" w:hAnsi="Times New Roman"/>
          <w:i/>
          <w:sz w:val="24"/>
          <w:szCs w:val="24"/>
        </w:rPr>
        <w:lastRenderedPageBreak/>
        <w:t>3.</w:t>
      </w:r>
      <w:r w:rsidR="000809DB">
        <w:rPr>
          <w:rFonts w:ascii="Times New Roman" w:eastAsia="Calibri" w:hAnsi="Times New Roman"/>
          <w:i/>
          <w:sz w:val="24"/>
          <w:szCs w:val="24"/>
        </w:rPr>
        <w:t>3 Типовой Экзаменационный билет</w:t>
      </w:r>
    </w:p>
    <w:tbl>
      <w:tblPr>
        <w:tblW w:w="5000" w:type="pct"/>
        <w:jc w:val="center"/>
        <w:tblBorders>
          <w:top w:val="single" w:sz="6" w:space="0" w:color="auto"/>
          <w:left w:val="single" w:sz="6" w:space="0" w:color="auto"/>
          <w:bottom w:val="single" w:sz="6" w:space="0" w:color="auto"/>
          <w:right w:val="single" w:sz="6" w:space="0" w:color="auto"/>
        </w:tblBorders>
        <w:tblLook w:val="0000" w:firstRow="0" w:lastRow="0" w:firstColumn="0" w:lastColumn="0" w:noHBand="0" w:noVBand="0"/>
      </w:tblPr>
      <w:tblGrid>
        <w:gridCol w:w="1921"/>
        <w:gridCol w:w="5572"/>
        <w:gridCol w:w="2077"/>
      </w:tblGrid>
      <w:tr w:rsidR="006507E5" w:rsidRPr="000D79E3" w:rsidTr="000809DB">
        <w:trPr>
          <w:jc w:val="center"/>
        </w:trPr>
        <w:tc>
          <w:tcPr>
            <w:tcW w:w="1004" w:type="pct"/>
            <w:tcBorders>
              <w:top w:val="single" w:sz="6" w:space="0" w:color="auto"/>
              <w:left w:val="single" w:sz="6" w:space="0" w:color="auto"/>
              <w:bottom w:val="single" w:sz="6" w:space="0" w:color="auto"/>
              <w:right w:val="single" w:sz="6" w:space="0" w:color="auto"/>
            </w:tcBorders>
            <w:shd w:val="pct5" w:color="auto" w:fill="auto"/>
          </w:tcPr>
          <w:p w:rsidR="006507E5" w:rsidRPr="000D79E3" w:rsidRDefault="006507E5" w:rsidP="000D79E3">
            <w:pPr>
              <w:spacing w:after="0" w:line="240" w:lineRule="auto"/>
              <w:jc w:val="center"/>
              <w:rPr>
                <w:rFonts w:ascii="Times New Roman" w:eastAsia="Calibri" w:hAnsi="Times New Roman"/>
                <w:b/>
                <w:sz w:val="24"/>
                <w:szCs w:val="24"/>
              </w:rPr>
            </w:pPr>
            <w:r w:rsidRPr="000D79E3">
              <w:rPr>
                <w:rFonts w:ascii="Times New Roman" w:eastAsia="Calibri" w:hAnsi="Times New Roman"/>
                <w:sz w:val="24"/>
                <w:szCs w:val="24"/>
              </w:rPr>
              <w:t>УрГУПС</w:t>
            </w:r>
          </w:p>
          <w:p w:rsidR="006507E5" w:rsidRPr="000D79E3" w:rsidRDefault="006507E5" w:rsidP="000D79E3">
            <w:pPr>
              <w:spacing w:after="0" w:line="240" w:lineRule="auto"/>
              <w:jc w:val="center"/>
              <w:rPr>
                <w:rFonts w:ascii="Times New Roman" w:eastAsia="Calibri" w:hAnsi="Times New Roman"/>
                <w:b/>
                <w:sz w:val="24"/>
                <w:szCs w:val="24"/>
              </w:rPr>
            </w:pPr>
            <w:r w:rsidRPr="000D79E3">
              <w:rPr>
                <w:rFonts w:ascii="Times New Roman" w:eastAsia="Calibri" w:hAnsi="Times New Roman"/>
                <w:sz w:val="24"/>
                <w:szCs w:val="24"/>
              </w:rPr>
              <w:t>Кафедра  УЭР</w:t>
            </w:r>
          </w:p>
          <w:p w:rsidR="006507E5" w:rsidRPr="000D79E3" w:rsidRDefault="006507E5" w:rsidP="000D79E3">
            <w:pPr>
              <w:spacing w:after="0" w:line="240" w:lineRule="auto"/>
              <w:jc w:val="center"/>
              <w:rPr>
                <w:rFonts w:ascii="Times New Roman" w:eastAsia="Calibri" w:hAnsi="Times New Roman"/>
                <w:b/>
                <w:sz w:val="24"/>
                <w:szCs w:val="24"/>
              </w:rPr>
            </w:pPr>
          </w:p>
        </w:tc>
        <w:tc>
          <w:tcPr>
            <w:tcW w:w="2911" w:type="pct"/>
            <w:tcBorders>
              <w:top w:val="single" w:sz="6" w:space="0" w:color="auto"/>
              <w:left w:val="single" w:sz="6" w:space="0" w:color="auto"/>
              <w:bottom w:val="single" w:sz="6" w:space="0" w:color="auto"/>
              <w:right w:val="single" w:sz="6" w:space="0" w:color="auto"/>
            </w:tcBorders>
            <w:shd w:val="pct5" w:color="auto" w:fill="auto"/>
          </w:tcPr>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b/>
                <w:sz w:val="24"/>
                <w:szCs w:val="24"/>
              </w:rPr>
              <w:t>ЭКЗАМЕНАЦИОННЫЙ</w:t>
            </w:r>
            <w:r w:rsidRPr="000D79E3">
              <w:rPr>
                <w:rFonts w:ascii="Times New Roman" w:eastAsia="Calibri" w:hAnsi="Times New Roman"/>
                <w:sz w:val="24"/>
                <w:szCs w:val="24"/>
              </w:rPr>
              <w:t xml:space="preserve"> </w:t>
            </w:r>
            <w:r w:rsidRPr="000D79E3">
              <w:rPr>
                <w:rFonts w:ascii="Times New Roman" w:eastAsia="Calibri" w:hAnsi="Times New Roman"/>
                <w:b/>
                <w:sz w:val="24"/>
                <w:szCs w:val="24"/>
              </w:rPr>
              <w:t>БИЛЕТ  № 1</w:t>
            </w:r>
          </w:p>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по  дисциплине  «Общий курс железных дорог»</w:t>
            </w:r>
          </w:p>
          <w:p w:rsidR="006507E5" w:rsidRPr="000D79E3" w:rsidRDefault="006507E5" w:rsidP="000D79E3">
            <w:pPr>
              <w:spacing w:after="0" w:line="240" w:lineRule="auto"/>
              <w:jc w:val="center"/>
              <w:rPr>
                <w:rFonts w:ascii="Times New Roman" w:eastAsia="Calibri" w:hAnsi="Times New Roman"/>
                <w:b/>
                <w:sz w:val="24"/>
                <w:szCs w:val="24"/>
              </w:rPr>
            </w:pPr>
            <w:r w:rsidRPr="000D79E3">
              <w:rPr>
                <w:rFonts w:ascii="Times New Roman" w:eastAsia="Calibri" w:hAnsi="Times New Roman"/>
                <w:sz w:val="24"/>
                <w:szCs w:val="24"/>
              </w:rPr>
              <w:t>направление подготовки: «Экономика» (очное/очно-заочное)</w:t>
            </w:r>
          </w:p>
        </w:tc>
        <w:tc>
          <w:tcPr>
            <w:tcW w:w="1085" w:type="pct"/>
            <w:tcBorders>
              <w:top w:val="single" w:sz="6" w:space="0" w:color="auto"/>
              <w:left w:val="single" w:sz="6" w:space="0" w:color="auto"/>
              <w:bottom w:val="single" w:sz="6" w:space="0" w:color="auto"/>
              <w:right w:val="single" w:sz="6" w:space="0" w:color="auto"/>
            </w:tcBorders>
            <w:shd w:val="pct5" w:color="auto" w:fill="auto"/>
          </w:tcPr>
          <w:p w:rsidR="006507E5" w:rsidRPr="000D79E3" w:rsidRDefault="006507E5" w:rsidP="000D79E3">
            <w:pPr>
              <w:spacing w:after="0" w:line="240" w:lineRule="auto"/>
              <w:jc w:val="center"/>
              <w:rPr>
                <w:rFonts w:ascii="Times New Roman" w:eastAsia="Calibri" w:hAnsi="Times New Roman"/>
                <w:b/>
                <w:sz w:val="24"/>
                <w:szCs w:val="24"/>
              </w:rPr>
            </w:pPr>
            <w:r w:rsidRPr="000D79E3">
              <w:rPr>
                <w:rFonts w:ascii="Times New Roman" w:eastAsia="Calibri" w:hAnsi="Times New Roman"/>
                <w:noProof/>
                <w:sz w:val="24"/>
                <w:szCs w:val="24"/>
              </w:rPr>
              <w:drawing>
                <wp:anchor distT="0" distB="0" distL="114300" distR="114300" simplePos="0" relativeHeight="251684864" behindDoc="0" locked="0" layoutInCell="1" allowOverlap="1" wp14:anchorId="44B0716D" wp14:editId="3FFC30AC">
                  <wp:simplePos x="0" y="0"/>
                  <wp:positionH relativeFrom="column">
                    <wp:posOffset>-33835</wp:posOffset>
                  </wp:positionH>
                  <wp:positionV relativeFrom="paragraph">
                    <wp:posOffset>123668</wp:posOffset>
                  </wp:positionV>
                  <wp:extent cx="1003413" cy="623086"/>
                  <wp:effectExtent l="0" t="0" r="0" b="0"/>
                  <wp:wrapNone/>
                  <wp:docPr id="14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Тимухина.jpg"/>
                          <pic:cNvPicPr/>
                        </pic:nvPicPr>
                        <pic:blipFill>
                          <a:blip r:embed="rId119" cstate="print">
                            <a:extLst>
                              <a:ext uri="{BEBA8EAE-BF5A-486C-A8C5-ECC9F3942E4B}">
                                <a14:imgProps xmlns:a14="http://schemas.microsoft.com/office/drawing/2010/main">
                                  <a14:imgLayer r:embed="rId120">
                                    <a14:imgEffect>
                                      <a14:backgroundRemoval t="6427" b="90746" l="5777" r="89841">
                                        <a14:foregroundMark x1="5777" y1="71722" x2="5777" y2="71722"/>
                                        <a14:foregroundMark x1="11155" y1="90746" x2="11155" y2="90746"/>
                                        <a14:foregroundMark x1="76892" y1="6427" x2="76892" y2="6427"/>
                                        <a14:foregroundMark x1="49402" y1="62982" x2="49402" y2="62982"/>
                                        <a14:foregroundMark x1="66932" y1="64781" x2="66932" y2="64781"/>
                                        <a14:foregroundMark x1="81873" y1="16967" x2="81873" y2="16967"/>
                                        <a14:foregroundMark x1="85857" y1="8997" x2="85857" y2="8997"/>
                                        <a14:foregroundMark x1="79283" y1="19023" x2="79283" y2="19023"/>
                                        <a14:foregroundMark x1="84661" y1="12082" x2="84661" y2="12082"/>
                                        <a14:foregroundMark x1="51793" y1="82776" x2="51793" y2="82776"/>
                                        <a14:foregroundMark x1="58566" y1="74550" x2="58566" y2="74550"/>
                                        <a14:foregroundMark x1="50797" y1="85347" x2="50797" y2="85347"/>
                                        <a14:foregroundMark x1="49801" y1="85347" x2="49801" y2="85347"/>
                                        <a14:foregroundMark x1="83466" y1="13882" x2="83466" y2="13882"/>
                                        <a14:foregroundMark x1="80677" y1="17481" x2="80677" y2="17481"/>
                                        <a14:foregroundMark x1="78088" y1="19794" x2="78088" y2="19794"/>
                                        <a14:foregroundMark x1="77291" y1="20566" x2="77291" y2="20566"/>
                                        <a14:foregroundMark x1="76892" y1="21594" x2="76892" y2="21594"/>
                                        <a14:foregroundMark x1="82669" y1="15424" x2="82669" y2="15424"/>
                                        <a14:foregroundMark x1="84064" y1="12596" x2="84064" y2="12596"/>
                                        <a14:foregroundMark x1="85060" y1="11311" x2="85060" y2="11311"/>
                                      </a14:backgroundRemoval>
                                    </a14:imgEffect>
                                  </a14:imgLayer>
                                </a14:imgProps>
                              </a:ext>
                            </a:extLst>
                          </a:blip>
                          <a:stretch>
                            <a:fillRect/>
                          </a:stretch>
                        </pic:blipFill>
                        <pic:spPr>
                          <a:xfrm>
                            <a:off x="0" y="0"/>
                            <a:ext cx="1004192" cy="623570"/>
                          </a:xfrm>
                          <a:prstGeom prst="rect">
                            <a:avLst/>
                          </a:prstGeom>
                        </pic:spPr>
                      </pic:pic>
                    </a:graphicData>
                  </a:graphic>
                </wp:anchor>
              </w:drawing>
            </w:r>
            <w:r w:rsidRPr="000D79E3">
              <w:rPr>
                <w:rFonts w:ascii="Times New Roman" w:eastAsia="Calibri" w:hAnsi="Times New Roman"/>
                <w:sz w:val="24"/>
                <w:szCs w:val="24"/>
              </w:rPr>
              <w:t>Утверждаю:</w:t>
            </w:r>
          </w:p>
          <w:p w:rsidR="006507E5" w:rsidRPr="000D79E3" w:rsidRDefault="006507E5" w:rsidP="000D79E3">
            <w:pPr>
              <w:spacing w:after="0" w:line="240" w:lineRule="auto"/>
              <w:jc w:val="center"/>
              <w:rPr>
                <w:rFonts w:ascii="Times New Roman" w:eastAsia="Calibri" w:hAnsi="Times New Roman"/>
                <w:b/>
                <w:sz w:val="24"/>
                <w:szCs w:val="24"/>
              </w:rPr>
            </w:pPr>
            <w:r w:rsidRPr="000D79E3">
              <w:rPr>
                <w:rFonts w:ascii="Times New Roman" w:eastAsia="Calibri" w:hAnsi="Times New Roman"/>
                <w:sz w:val="24"/>
                <w:szCs w:val="24"/>
              </w:rPr>
              <w:t>Зав. каф.</w:t>
            </w:r>
          </w:p>
          <w:p w:rsidR="006507E5" w:rsidRPr="000D79E3" w:rsidRDefault="006507E5" w:rsidP="000D79E3">
            <w:pPr>
              <w:spacing w:after="0" w:line="240" w:lineRule="auto"/>
              <w:jc w:val="center"/>
              <w:rPr>
                <w:rFonts w:ascii="Times New Roman" w:eastAsia="Calibri" w:hAnsi="Times New Roman"/>
                <w:b/>
                <w:sz w:val="24"/>
                <w:szCs w:val="24"/>
              </w:rPr>
            </w:pPr>
          </w:p>
          <w:p w:rsidR="006507E5" w:rsidRPr="000D79E3" w:rsidRDefault="006507E5" w:rsidP="000D79E3">
            <w:pPr>
              <w:spacing w:after="0" w:line="240" w:lineRule="auto"/>
              <w:jc w:val="center"/>
              <w:rPr>
                <w:rFonts w:ascii="Times New Roman" w:eastAsia="Calibri" w:hAnsi="Times New Roman"/>
                <w:sz w:val="24"/>
                <w:szCs w:val="24"/>
              </w:rPr>
            </w:pPr>
          </w:p>
          <w:p w:rsidR="006507E5" w:rsidRPr="000D79E3" w:rsidRDefault="006507E5" w:rsidP="000D79E3">
            <w:pPr>
              <w:spacing w:after="0" w:line="240" w:lineRule="auto"/>
              <w:jc w:val="center"/>
              <w:rPr>
                <w:rFonts w:ascii="Times New Roman" w:eastAsia="Calibri" w:hAnsi="Times New Roman"/>
                <w:b/>
                <w:sz w:val="24"/>
                <w:szCs w:val="24"/>
              </w:rPr>
            </w:pPr>
            <w:r w:rsidRPr="000D79E3">
              <w:rPr>
                <w:rFonts w:ascii="Times New Roman" w:eastAsia="Calibri" w:hAnsi="Times New Roman"/>
                <w:sz w:val="24"/>
                <w:szCs w:val="24"/>
              </w:rPr>
              <w:t>Тимухина Е.Н.</w:t>
            </w:r>
          </w:p>
        </w:tc>
      </w:tr>
      <w:tr w:rsidR="006507E5" w:rsidRPr="000D79E3" w:rsidTr="000809DB">
        <w:trPr>
          <w:jc w:val="center"/>
        </w:trPr>
        <w:tc>
          <w:tcPr>
            <w:tcW w:w="5000" w:type="pct"/>
            <w:gridSpan w:val="3"/>
            <w:tcBorders>
              <w:top w:val="single" w:sz="6" w:space="0" w:color="auto"/>
              <w:left w:val="single" w:sz="6" w:space="0" w:color="auto"/>
              <w:bottom w:val="single" w:sz="6" w:space="0" w:color="auto"/>
              <w:right w:val="single" w:sz="6" w:space="0" w:color="auto"/>
            </w:tcBorders>
            <w:shd w:val="clear" w:color="auto" w:fill="auto"/>
          </w:tcPr>
          <w:p w:rsidR="006507E5" w:rsidRPr="000D79E3" w:rsidRDefault="006507E5" w:rsidP="000809DB">
            <w:pPr>
              <w:tabs>
                <w:tab w:val="left" w:pos="426"/>
                <w:tab w:val="left" w:pos="1134"/>
              </w:tabs>
              <w:spacing w:after="0" w:line="240" w:lineRule="auto"/>
              <w:contextualSpacing/>
              <w:jc w:val="both"/>
              <w:rPr>
                <w:rFonts w:ascii="Times New Roman" w:eastAsia="Calibri" w:hAnsi="Times New Roman"/>
                <w:sz w:val="24"/>
                <w:szCs w:val="24"/>
              </w:rPr>
            </w:pPr>
            <w:r w:rsidRPr="000D79E3">
              <w:rPr>
                <w:rFonts w:ascii="Times New Roman" w:eastAsia="Calibri" w:hAnsi="Times New Roman"/>
                <w:kern w:val="16"/>
                <w:sz w:val="24"/>
                <w:szCs w:val="24"/>
              </w:rPr>
              <w:t xml:space="preserve">1. </w:t>
            </w:r>
            <w:r w:rsidRPr="000D79E3">
              <w:rPr>
                <w:rFonts w:ascii="Times New Roman" w:eastAsia="Calibri" w:hAnsi="Times New Roman"/>
                <w:sz w:val="24"/>
                <w:szCs w:val="24"/>
              </w:rPr>
              <w:t>Структурная реформа железнодорожного транспорта. Стратегия развития железнодорожного транспорта.</w:t>
            </w:r>
          </w:p>
          <w:p w:rsidR="006507E5" w:rsidRPr="000D79E3" w:rsidRDefault="006507E5" w:rsidP="000809DB">
            <w:pPr>
              <w:tabs>
                <w:tab w:val="left" w:pos="0"/>
                <w:tab w:val="left" w:pos="426"/>
                <w:tab w:val="left" w:pos="851"/>
                <w:tab w:val="left" w:pos="993"/>
                <w:tab w:val="left" w:pos="1134"/>
              </w:tabs>
              <w:spacing w:after="0" w:line="240" w:lineRule="auto"/>
              <w:contextualSpacing/>
              <w:jc w:val="both"/>
              <w:rPr>
                <w:rFonts w:ascii="Times New Roman" w:eastAsia="Calibri" w:hAnsi="Times New Roman"/>
                <w:sz w:val="24"/>
                <w:szCs w:val="24"/>
              </w:rPr>
            </w:pPr>
            <w:r w:rsidRPr="000D79E3">
              <w:rPr>
                <w:rFonts w:ascii="Times New Roman" w:eastAsia="Calibri" w:hAnsi="Times New Roman"/>
                <w:kern w:val="16"/>
                <w:sz w:val="24"/>
                <w:szCs w:val="24"/>
              </w:rPr>
              <w:t xml:space="preserve">2. </w:t>
            </w:r>
            <w:r w:rsidRPr="000D79E3">
              <w:rPr>
                <w:rFonts w:ascii="Times New Roman" w:eastAsia="Calibri" w:hAnsi="Times New Roman"/>
                <w:sz w:val="24"/>
                <w:szCs w:val="24"/>
              </w:rPr>
              <w:t xml:space="preserve">Вагонное хозяйство (структура, назначение, </w:t>
            </w:r>
            <w:r w:rsidRPr="000D79E3">
              <w:rPr>
                <w:rFonts w:ascii="Times New Roman" w:eastAsia="Calibri" w:hAnsi="Times New Roman"/>
                <w:color w:val="000000"/>
                <w:sz w:val="24"/>
                <w:szCs w:val="24"/>
              </w:rPr>
              <w:t>профессиональные обязанности работников хозяйства)</w:t>
            </w:r>
            <w:r w:rsidRPr="000D79E3">
              <w:rPr>
                <w:rFonts w:ascii="Times New Roman" w:eastAsia="Calibri" w:hAnsi="Times New Roman"/>
                <w:sz w:val="24"/>
                <w:szCs w:val="24"/>
              </w:rPr>
              <w:t>.</w:t>
            </w:r>
          </w:p>
        </w:tc>
      </w:tr>
    </w:tbl>
    <w:p w:rsidR="006507E5" w:rsidRPr="000D79E3" w:rsidRDefault="006507E5" w:rsidP="000D79E3">
      <w:pPr>
        <w:tabs>
          <w:tab w:val="left" w:pos="709"/>
        </w:tabs>
        <w:autoSpaceDE w:val="0"/>
        <w:autoSpaceDN w:val="0"/>
        <w:adjustRightInd w:val="0"/>
        <w:spacing w:after="0" w:line="240" w:lineRule="auto"/>
        <w:contextualSpacing/>
        <w:jc w:val="both"/>
        <w:rPr>
          <w:rFonts w:ascii="Times New Roman" w:eastAsia="Calibri" w:hAnsi="Times New Roman"/>
          <w:sz w:val="24"/>
          <w:szCs w:val="24"/>
        </w:rPr>
      </w:pPr>
    </w:p>
    <w:p w:rsidR="006507E5" w:rsidRPr="000D79E3" w:rsidRDefault="006507E5" w:rsidP="000809DB">
      <w:pPr>
        <w:autoSpaceDE w:val="0"/>
        <w:autoSpaceDN w:val="0"/>
        <w:adjustRightInd w:val="0"/>
        <w:spacing w:after="0" w:line="240" w:lineRule="auto"/>
        <w:ind w:firstLine="709"/>
        <w:rPr>
          <w:rFonts w:ascii="Times New Roman" w:eastAsia="Calibri" w:hAnsi="Times New Roman"/>
          <w:b/>
          <w:i/>
          <w:sz w:val="24"/>
          <w:szCs w:val="24"/>
        </w:rPr>
      </w:pPr>
      <w:r w:rsidRPr="000D79E3">
        <w:rPr>
          <w:rFonts w:ascii="Times New Roman" w:eastAsia="Calibri" w:hAnsi="Times New Roman"/>
          <w:b/>
          <w:i/>
          <w:sz w:val="24"/>
          <w:szCs w:val="24"/>
        </w:rPr>
        <w:t>4. Порядок проведения промежуточной аттестации</w:t>
      </w:r>
    </w:p>
    <w:p w:rsidR="006507E5" w:rsidRPr="000D79E3" w:rsidRDefault="006507E5" w:rsidP="000D79E3">
      <w:pPr>
        <w:tabs>
          <w:tab w:val="left" w:pos="1140"/>
        </w:tabs>
        <w:autoSpaceDE w:val="0"/>
        <w:autoSpaceDN w:val="0"/>
        <w:adjustRightInd w:val="0"/>
        <w:spacing w:after="0" w:line="240" w:lineRule="auto"/>
        <w:rPr>
          <w:rFonts w:ascii="Times New Roman" w:eastAsia="Calibri" w:hAnsi="Times New Roman"/>
          <w:sz w:val="24"/>
          <w:szCs w:val="24"/>
        </w:rPr>
      </w:pPr>
      <w:r w:rsidRPr="000D79E3">
        <w:rPr>
          <w:rFonts w:ascii="Times New Roman" w:eastAsia="Calibri" w:hAnsi="Times New Roman"/>
          <w:sz w:val="24"/>
          <w:szCs w:val="24"/>
        </w:rPr>
        <w:tab/>
      </w:r>
    </w:p>
    <w:p w:rsidR="006507E5" w:rsidRPr="000D79E3" w:rsidRDefault="006507E5" w:rsidP="000D79E3">
      <w:pPr>
        <w:tabs>
          <w:tab w:val="left" w:pos="-6521"/>
          <w:tab w:val="left" w:pos="1276"/>
        </w:tabs>
        <w:spacing w:after="0" w:line="240" w:lineRule="auto"/>
        <w:ind w:firstLine="709"/>
        <w:contextualSpacing/>
        <w:jc w:val="both"/>
        <w:rPr>
          <w:rFonts w:ascii="Times New Roman" w:eastAsia="Calibri" w:hAnsi="Times New Roman"/>
          <w:i/>
          <w:sz w:val="24"/>
          <w:szCs w:val="24"/>
        </w:rPr>
      </w:pPr>
      <w:r w:rsidRPr="000D79E3">
        <w:rPr>
          <w:rFonts w:ascii="Times New Roman" w:eastAsia="Calibri" w:hAnsi="Times New Roman"/>
          <w:i/>
          <w:sz w:val="24"/>
          <w:szCs w:val="24"/>
        </w:rPr>
        <w:t>4.1 Документы СМК вуза</w:t>
      </w:r>
    </w:p>
    <w:p w:rsidR="006507E5" w:rsidRPr="000D79E3" w:rsidRDefault="006507E5" w:rsidP="000D79E3">
      <w:pPr>
        <w:widowControl w:val="0"/>
        <w:tabs>
          <w:tab w:val="left" w:pos="-6521"/>
          <w:tab w:val="left" w:pos="1276"/>
        </w:tabs>
        <w:spacing w:after="0" w:line="240" w:lineRule="auto"/>
        <w:ind w:firstLine="709"/>
        <w:contextualSpacing/>
        <w:jc w:val="both"/>
        <w:rPr>
          <w:rFonts w:ascii="Times New Roman" w:eastAsia="Calibri" w:hAnsi="Times New Roman"/>
          <w:sz w:val="24"/>
          <w:szCs w:val="24"/>
          <w:lang w:eastAsia="en-US"/>
        </w:rPr>
      </w:pPr>
      <w:r w:rsidRPr="000D79E3">
        <w:rPr>
          <w:rFonts w:ascii="Times New Roman" w:eastAsia="Calibri" w:hAnsi="Times New Roman"/>
          <w:sz w:val="24"/>
          <w:szCs w:val="24"/>
          <w:lang w:eastAsia="en-US"/>
        </w:rPr>
        <w:t>Формы, система оценивания, порядок проведения промежуточной аттестации обучающихся, включая порядок установления сроков прохождения испытаний промежуточной аттестации, для лиц, не прошедших промежуточную аттестацию по уважительным причинам или имеющим академическую задолженность, а также периодичность проведения промежуточной аттестации обучающихся регламентированы следующими положениями:</w:t>
      </w:r>
    </w:p>
    <w:p w:rsidR="00047648" w:rsidRPr="000D79E3" w:rsidRDefault="00047648" w:rsidP="00047648">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ПЛ </w:t>
      </w:r>
      <w:r w:rsidR="00770E0C">
        <w:rPr>
          <w:rFonts w:ascii="Times New Roman" w:eastAsia="Calibri" w:hAnsi="Times New Roman"/>
          <w:spacing w:val="-6"/>
          <w:sz w:val="24"/>
          <w:szCs w:val="24"/>
        </w:rPr>
        <w:t>2.3.19-2018</w:t>
      </w:r>
      <w:r w:rsidRPr="000D79E3">
        <w:rPr>
          <w:rFonts w:ascii="Times New Roman" w:eastAsia="Calibri" w:hAnsi="Times New Roman"/>
          <w:spacing w:val="-6"/>
          <w:sz w:val="24"/>
          <w:szCs w:val="24"/>
        </w:rPr>
        <w:t xml:space="preserve"> «СМК. Организация и осуществление образовательной деятельности по образовательным программам высшего образования – программам бакалавриата, программам специалитета, программам магистратуры»;</w:t>
      </w:r>
    </w:p>
    <w:p w:rsidR="00047648" w:rsidRPr="000D79E3" w:rsidRDefault="00047648" w:rsidP="00047648">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ПЛ </w:t>
      </w:r>
      <w:r w:rsidR="00770E0C">
        <w:rPr>
          <w:rFonts w:ascii="Times New Roman" w:eastAsia="Calibri" w:hAnsi="Times New Roman"/>
          <w:spacing w:val="-6"/>
          <w:sz w:val="24"/>
          <w:szCs w:val="24"/>
        </w:rPr>
        <w:t>2.3.22-2018</w:t>
      </w:r>
      <w:r w:rsidRPr="000D79E3">
        <w:rPr>
          <w:rFonts w:ascii="Times New Roman" w:eastAsia="Calibri" w:hAnsi="Times New Roman"/>
          <w:spacing w:val="-6"/>
          <w:sz w:val="24"/>
          <w:szCs w:val="24"/>
        </w:rPr>
        <w:t xml:space="preserve"> «СМК. О формировании фонда оценочных материалов»;</w:t>
      </w:r>
    </w:p>
    <w:p w:rsidR="00047648" w:rsidRPr="000D79E3" w:rsidRDefault="00047648" w:rsidP="00047648">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ПЛ </w:t>
      </w:r>
      <w:r w:rsidR="00770E0C">
        <w:rPr>
          <w:rFonts w:ascii="Times New Roman" w:eastAsia="Calibri" w:hAnsi="Times New Roman"/>
          <w:spacing w:val="-6"/>
          <w:sz w:val="24"/>
          <w:szCs w:val="24"/>
        </w:rPr>
        <w:t>2.3.3-2018</w:t>
      </w:r>
      <w:r w:rsidRPr="000D79E3">
        <w:rPr>
          <w:rFonts w:ascii="Times New Roman" w:eastAsia="Calibri" w:hAnsi="Times New Roman"/>
          <w:spacing w:val="-6"/>
          <w:sz w:val="24"/>
          <w:szCs w:val="24"/>
        </w:rPr>
        <w:t xml:space="preserve"> «СМК. Система мониторинга качества образования с использованием технологии компьютерного тестирования».</w:t>
      </w:r>
    </w:p>
    <w:p w:rsidR="00047648" w:rsidRPr="00665F6E" w:rsidRDefault="00047648" w:rsidP="00047648">
      <w:pPr>
        <w:spacing w:after="0" w:line="240" w:lineRule="auto"/>
        <w:ind w:firstLine="709"/>
        <w:jc w:val="both"/>
        <w:rPr>
          <w:rFonts w:ascii="Times New Roman" w:eastAsia="Calibri" w:hAnsi="Times New Roman"/>
          <w:spacing w:val="-6"/>
          <w:sz w:val="24"/>
          <w:szCs w:val="24"/>
        </w:rPr>
      </w:pPr>
    </w:p>
    <w:p w:rsidR="006507E5" w:rsidRPr="000D79E3" w:rsidRDefault="006507E5" w:rsidP="000D79E3">
      <w:pPr>
        <w:tabs>
          <w:tab w:val="left" w:pos="-6521"/>
          <w:tab w:val="left" w:pos="1276"/>
        </w:tabs>
        <w:spacing w:after="0" w:line="240" w:lineRule="auto"/>
        <w:rPr>
          <w:rFonts w:ascii="Times New Roman" w:eastAsia="Calibri" w:hAnsi="Times New Roman"/>
          <w:sz w:val="24"/>
          <w:szCs w:val="24"/>
        </w:rPr>
      </w:pPr>
    </w:p>
    <w:p w:rsidR="006507E5" w:rsidRPr="000D79E3" w:rsidRDefault="006507E5" w:rsidP="000D79E3">
      <w:pPr>
        <w:tabs>
          <w:tab w:val="left" w:pos="-6521"/>
          <w:tab w:val="left" w:pos="1276"/>
        </w:tabs>
        <w:spacing w:after="0" w:line="240" w:lineRule="auto"/>
        <w:ind w:firstLine="709"/>
        <w:contextualSpacing/>
        <w:jc w:val="both"/>
        <w:rPr>
          <w:rFonts w:ascii="Times New Roman" w:eastAsia="Calibri" w:hAnsi="Times New Roman"/>
          <w:i/>
          <w:sz w:val="24"/>
          <w:szCs w:val="24"/>
        </w:rPr>
      </w:pPr>
      <w:r w:rsidRPr="000D79E3">
        <w:rPr>
          <w:rFonts w:ascii="Times New Roman" w:eastAsia="Calibri" w:hAnsi="Times New Roman"/>
          <w:i/>
          <w:sz w:val="24"/>
          <w:szCs w:val="24"/>
        </w:rPr>
        <w:t>4.2 Методические материалы, определяющие процедуру оценивания знаний, умений, навыков и (или) опыта деятельности в ходе промежуточной аттестации</w:t>
      </w:r>
    </w:p>
    <w:p w:rsidR="006507E5" w:rsidRPr="000D79E3" w:rsidRDefault="006507E5" w:rsidP="000D79E3">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Промежуточная аттестация по дисциплине </w:t>
      </w:r>
      <w:r w:rsidRPr="000D79E3">
        <w:rPr>
          <w:rFonts w:ascii="Times New Roman" w:eastAsia="Calibri" w:hAnsi="Times New Roman"/>
          <w:b/>
          <w:sz w:val="24"/>
          <w:szCs w:val="24"/>
          <w:u w:val="single"/>
        </w:rPr>
        <w:t>Б1.В.ДВ.01.02</w:t>
      </w:r>
      <w:r w:rsidRPr="000D79E3">
        <w:rPr>
          <w:rFonts w:ascii="Times New Roman" w:eastAsia="Calibri" w:hAnsi="Times New Roman"/>
          <w:sz w:val="24"/>
          <w:szCs w:val="24"/>
          <w:u w:val="single"/>
        </w:rPr>
        <w:t xml:space="preserve"> </w:t>
      </w:r>
      <w:r w:rsidRPr="000D79E3">
        <w:rPr>
          <w:rFonts w:ascii="Times New Roman" w:eastAsia="Calibri" w:hAnsi="Times New Roman"/>
          <w:b/>
          <w:bCs/>
          <w:sz w:val="24"/>
          <w:szCs w:val="24"/>
          <w:u w:val="single"/>
        </w:rPr>
        <w:t>«Общий курс железных дорог»</w:t>
      </w:r>
      <w:r w:rsidRPr="000D79E3">
        <w:rPr>
          <w:rFonts w:ascii="Times New Roman" w:eastAsia="Calibri" w:hAnsi="Times New Roman"/>
          <w:b/>
          <w:bCs/>
          <w:sz w:val="24"/>
          <w:szCs w:val="24"/>
        </w:rPr>
        <w:t xml:space="preserve"> </w:t>
      </w:r>
      <w:r w:rsidRPr="000D79E3">
        <w:rPr>
          <w:rFonts w:ascii="Times New Roman" w:eastAsia="Calibri" w:hAnsi="Times New Roman"/>
          <w:sz w:val="24"/>
          <w:szCs w:val="24"/>
        </w:rPr>
        <w:t xml:space="preserve">завершает изучение курса и проходит в форме зачета (2 семестр). Зачет проводится в последнюю неделю изучения дисциплины в семестре. </w:t>
      </w:r>
    </w:p>
    <w:p w:rsidR="006507E5" w:rsidRPr="000D79E3" w:rsidRDefault="006507E5" w:rsidP="000D79E3">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Допуском к зачету является итоговое тестирование, выполнение мероприятий текущего контроля. Зачет проводится по билетам, в каждый из которых включены 2 теоретических вопроса.</w:t>
      </w:r>
    </w:p>
    <w:p w:rsidR="006507E5" w:rsidRPr="000D79E3" w:rsidRDefault="006507E5" w:rsidP="000D79E3">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Промежуточная аттестация (зачет) носит комплексный характер: учитывает результаты итогового тестирования и ответа на экзаменационный билет, приоритет  - за результатом зачета.</w:t>
      </w:r>
    </w:p>
    <w:p w:rsidR="006507E5" w:rsidRPr="000D79E3" w:rsidRDefault="006507E5" w:rsidP="000D79E3">
      <w:pPr>
        <w:widowControl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xml:space="preserve"> В случае  применении дистанционных технологий и электронного обучения проведение промежуточной аттестации и мероприятий, предусмотренных в промежуточной аттестации  осуществляется в электронно-информационной образовательной среде (образовательная платформа электронной поддержки обучения </w:t>
      </w:r>
      <w:proofErr w:type="spellStart"/>
      <w:r w:rsidRPr="000D79E3">
        <w:rPr>
          <w:rFonts w:ascii="Times New Roman" w:eastAsia="Calibri" w:hAnsi="Times New Roman"/>
          <w:sz w:val="24"/>
          <w:szCs w:val="24"/>
        </w:rPr>
        <w:t>Blackboard</w:t>
      </w:r>
      <w:proofErr w:type="spellEnd"/>
      <w:r w:rsidRPr="000D79E3">
        <w:rPr>
          <w:rFonts w:ascii="Times New Roman" w:eastAsia="Calibri" w:hAnsi="Times New Roman"/>
          <w:sz w:val="24"/>
          <w:szCs w:val="24"/>
        </w:rPr>
        <w:t xml:space="preserve"> </w:t>
      </w:r>
      <w:proofErr w:type="spellStart"/>
      <w:r w:rsidRPr="000D79E3">
        <w:rPr>
          <w:rFonts w:ascii="Times New Roman" w:eastAsia="Calibri" w:hAnsi="Times New Roman"/>
          <w:sz w:val="24"/>
          <w:szCs w:val="24"/>
        </w:rPr>
        <w:t>Learn</w:t>
      </w:r>
      <w:proofErr w:type="spellEnd"/>
      <w:r w:rsidRPr="000D79E3">
        <w:rPr>
          <w:rFonts w:ascii="Times New Roman" w:eastAsia="Calibri" w:hAnsi="Times New Roman"/>
          <w:sz w:val="24"/>
          <w:szCs w:val="24"/>
        </w:rPr>
        <w:t xml:space="preserve"> (сайт bb.usurt.ru)) в курсе дисциплины (модуля).</w:t>
      </w:r>
    </w:p>
    <w:p w:rsidR="006507E5" w:rsidRPr="000D79E3" w:rsidRDefault="006507E5" w:rsidP="000809DB">
      <w:pPr>
        <w:pageBreakBefore/>
        <w:spacing w:after="0" w:line="240" w:lineRule="auto"/>
        <w:jc w:val="center"/>
        <w:rPr>
          <w:rFonts w:ascii="Times New Roman" w:eastAsia="SimSun" w:hAnsi="Times New Roman"/>
          <w:b/>
          <w:sz w:val="24"/>
          <w:szCs w:val="24"/>
          <w:lang w:eastAsia="hi-IN" w:bidi="hi-IN"/>
        </w:rPr>
      </w:pPr>
      <w:r w:rsidRPr="000D79E3">
        <w:rPr>
          <w:rFonts w:ascii="Times New Roman" w:eastAsia="SimSun" w:hAnsi="Times New Roman"/>
          <w:b/>
          <w:sz w:val="24"/>
          <w:szCs w:val="24"/>
          <w:lang w:eastAsia="hi-IN" w:bidi="hi-IN"/>
        </w:rPr>
        <w:lastRenderedPageBreak/>
        <w:t>Фонд оценочных материалов для проведения промежуточной аттестации обучающихся по дисциплине (модулю)</w:t>
      </w:r>
    </w:p>
    <w:p w:rsidR="006507E5" w:rsidRPr="000D79E3" w:rsidRDefault="006507E5" w:rsidP="000D79E3">
      <w:pPr>
        <w:pStyle w:val="1"/>
        <w:rPr>
          <w:rFonts w:eastAsia="Calibri" w:cs="Times New Roman"/>
          <w:szCs w:val="24"/>
        </w:rPr>
      </w:pPr>
      <w:bookmarkStart w:id="418" w:name="_Toc86139652"/>
      <w:bookmarkStart w:id="419" w:name="_Toc94620148"/>
      <w:r w:rsidRPr="000D79E3">
        <w:rPr>
          <w:rFonts w:eastAsia="Calibri" w:cs="Times New Roman"/>
          <w:szCs w:val="24"/>
        </w:rPr>
        <w:t>Б1.В.ДВ.02.01 Основы экономической безопасности</w:t>
      </w:r>
      <w:bookmarkEnd w:id="418"/>
      <w:bookmarkEnd w:id="419"/>
    </w:p>
    <w:p w:rsidR="006507E5" w:rsidRPr="000809DB" w:rsidRDefault="006507E5" w:rsidP="000D79E3">
      <w:pPr>
        <w:spacing w:after="0" w:line="240" w:lineRule="auto"/>
        <w:jc w:val="center"/>
        <w:rPr>
          <w:rFonts w:ascii="Times New Roman" w:eastAsia="SimSun" w:hAnsi="Times New Roman"/>
          <w:sz w:val="18"/>
          <w:szCs w:val="24"/>
          <w:lang w:eastAsia="hi-IN" w:bidi="hi-IN"/>
        </w:rPr>
      </w:pPr>
      <w:r w:rsidRPr="000809DB">
        <w:rPr>
          <w:rFonts w:ascii="Times New Roman" w:eastAsia="SimSun" w:hAnsi="Times New Roman"/>
          <w:sz w:val="18"/>
          <w:szCs w:val="24"/>
          <w:lang w:eastAsia="hi-IN" w:bidi="hi-IN"/>
        </w:rPr>
        <w:t xml:space="preserve"> (Шифр и наименование дисциплины)</w:t>
      </w:r>
    </w:p>
    <w:p w:rsidR="006507E5" w:rsidRPr="000D79E3" w:rsidRDefault="006507E5" w:rsidP="000D79E3">
      <w:pPr>
        <w:spacing w:after="0" w:line="240" w:lineRule="auto"/>
        <w:jc w:val="center"/>
        <w:rPr>
          <w:rFonts w:ascii="Times New Roman" w:eastAsia="Calibri" w:hAnsi="Times New Roman"/>
          <w:b/>
          <w:bCs/>
          <w:color w:val="000000"/>
          <w:sz w:val="24"/>
          <w:szCs w:val="24"/>
        </w:rPr>
      </w:pPr>
    </w:p>
    <w:p w:rsidR="006507E5" w:rsidRPr="000809DB" w:rsidRDefault="006507E5" w:rsidP="000D79E3">
      <w:pPr>
        <w:spacing w:after="0" w:line="240" w:lineRule="auto"/>
        <w:ind w:firstLine="709"/>
        <w:jc w:val="both"/>
        <w:rPr>
          <w:rFonts w:ascii="Times New Roman" w:eastAsia="Calibri" w:hAnsi="Times New Roman"/>
          <w:b/>
          <w:sz w:val="24"/>
          <w:szCs w:val="24"/>
        </w:rPr>
      </w:pPr>
      <w:r w:rsidRPr="000809DB">
        <w:rPr>
          <w:rFonts w:ascii="Times New Roman" w:eastAsia="Calibri" w:hAnsi="Times New Roman"/>
          <w:b/>
          <w:sz w:val="24"/>
          <w:szCs w:val="24"/>
        </w:rPr>
        <w:t xml:space="preserve">1 Перечень компетенций с указанием этапов их формирования в процессе освоения образовательной программы </w:t>
      </w:r>
    </w:p>
    <w:p w:rsidR="006507E5" w:rsidRPr="000D79E3" w:rsidRDefault="006507E5" w:rsidP="000D79E3">
      <w:pPr>
        <w:spacing w:after="0" w:line="240" w:lineRule="auto"/>
        <w:ind w:firstLine="709"/>
        <w:rPr>
          <w:rFonts w:ascii="Times New Roman" w:eastAsia="Calibri" w:hAnsi="Times New Roman"/>
          <w:i/>
          <w:sz w:val="24"/>
          <w:szCs w:val="24"/>
        </w:rPr>
      </w:pPr>
    </w:p>
    <w:p w:rsidR="006507E5" w:rsidRPr="000D79E3" w:rsidRDefault="006507E5" w:rsidP="000809DB">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xml:space="preserve">Дисциплина </w:t>
      </w:r>
      <w:r w:rsidRPr="000D79E3">
        <w:rPr>
          <w:rFonts w:ascii="Times New Roman" w:eastAsia="Calibri" w:hAnsi="Times New Roman"/>
          <w:b/>
          <w:color w:val="000000"/>
          <w:sz w:val="24"/>
          <w:szCs w:val="24"/>
          <w:u w:val="single"/>
        </w:rPr>
        <w:t>Б1.В.ДВ.02.01 Основы экономической безопасности</w:t>
      </w:r>
      <w:r w:rsidR="000809DB">
        <w:rPr>
          <w:rFonts w:ascii="Times New Roman" w:eastAsia="Calibri" w:hAnsi="Times New Roman"/>
          <w:sz w:val="24"/>
          <w:szCs w:val="24"/>
        </w:rPr>
        <w:t xml:space="preserve"> </w:t>
      </w:r>
      <w:r w:rsidRPr="000D79E3">
        <w:rPr>
          <w:rFonts w:ascii="Times New Roman" w:eastAsia="Calibri" w:hAnsi="Times New Roman"/>
          <w:sz w:val="24"/>
          <w:szCs w:val="24"/>
        </w:rPr>
        <w:t>участвует в формировании следующих компетенций и индикаторов достижения компетенций:</w:t>
      </w:r>
    </w:p>
    <w:p w:rsidR="000809DB" w:rsidRDefault="000809DB" w:rsidP="000D79E3">
      <w:pPr>
        <w:spacing w:after="0" w:line="240" w:lineRule="auto"/>
        <w:jc w:val="right"/>
        <w:rPr>
          <w:rFonts w:ascii="Times New Roman" w:eastAsia="Calibri" w:hAnsi="Times New Roman"/>
          <w:sz w:val="24"/>
          <w:szCs w:val="24"/>
        </w:rPr>
      </w:pPr>
    </w:p>
    <w:p w:rsidR="006507E5" w:rsidRPr="000D79E3" w:rsidRDefault="006507E5" w:rsidP="000D79E3">
      <w:pPr>
        <w:spacing w:after="0" w:line="240" w:lineRule="auto"/>
        <w:jc w:val="right"/>
        <w:rPr>
          <w:rFonts w:ascii="Times New Roman" w:eastAsia="Calibri" w:hAnsi="Times New Roman"/>
          <w:sz w:val="24"/>
          <w:szCs w:val="24"/>
        </w:rPr>
      </w:pPr>
      <w:r w:rsidRPr="000D79E3">
        <w:rPr>
          <w:rFonts w:ascii="Times New Roman" w:eastAsia="Calibri" w:hAnsi="Times New Roman"/>
          <w:sz w:val="24"/>
          <w:szCs w:val="24"/>
        </w:rPr>
        <w:t>Таблица 1</w:t>
      </w:r>
    </w:p>
    <w:tbl>
      <w:tblPr>
        <w:tblW w:w="4992" w:type="pct"/>
        <w:tblCellMar>
          <w:left w:w="0" w:type="dxa"/>
          <w:right w:w="0" w:type="dxa"/>
        </w:tblCellMar>
        <w:tblLook w:val="00A0" w:firstRow="1" w:lastRow="0" w:firstColumn="1" w:lastColumn="0" w:noHBand="0" w:noVBand="0"/>
      </w:tblPr>
      <w:tblGrid>
        <w:gridCol w:w="2589"/>
        <w:gridCol w:w="3089"/>
        <w:gridCol w:w="1927"/>
        <w:gridCol w:w="1852"/>
      </w:tblGrid>
      <w:tr w:rsidR="006507E5" w:rsidRPr="000809DB" w:rsidTr="000809DB">
        <w:tc>
          <w:tcPr>
            <w:tcW w:w="1369" w:type="pct"/>
            <w:tcBorders>
              <w:top w:val="single" w:sz="8" w:space="0" w:color="000000"/>
              <w:left w:val="single" w:sz="8" w:space="0" w:color="000000"/>
              <w:bottom w:val="single" w:sz="8" w:space="0" w:color="000000"/>
              <w:right w:val="single" w:sz="8" w:space="0" w:color="000000"/>
            </w:tcBorders>
          </w:tcPr>
          <w:p w:rsidR="006507E5" w:rsidRPr="000809DB" w:rsidRDefault="006507E5" w:rsidP="000D79E3">
            <w:pPr>
              <w:spacing w:after="0" w:line="240" w:lineRule="auto"/>
              <w:jc w:val="center"/>
              <w:rPr>
                <w:rFonts w:ascii="Times New Roman" w:eastAsia="Calibri" w:hAnsi="Times New Roman"/>
                <w:spacing w:val="-6"/>
                <w:sz w:val="24"/>
                <w:szCs w:val="24"/>
              </w:rPr>
            </w:pPr>
            <w:r w:rsidRPr="000809DB">
              <w:rPr>
                <w:rFonts w:ascii="Times New Roman" w:eastAsia="Calibri" w:hAnsi="Times New Roman"/>
                <w:spacing w:val="-6"/>
                <w:sz w:val="24"/>
                <w:szCs w:val="24"/>
              </w:rPr>
              <w:t>Код и наименование компетенции</w:t>
            </w:r>
          </w:p>
        </w:tc>
        <w:tc>
          <w:tcPr>
            <w:tcW w:w="1633" w:type="pct"/>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6507E5" w:rsidRPr="000809DB" w:rsidRDefault="006507E5" w:rsidP="000D79E3">
            <w:pPr>
              <w:spacing w:after="0" w:line="240" w:lineRule="auto"/>
              <w:jc w:val="center"/>
              <w:rPr>
                <w:rFonts w:ascii="Times New Roman" w:eastAsia="Calibri" w:hAnsi="Times New Roman"/>
                <w:spacing w:val="-6"/>
                <w:sz w:val="24"/>
                <w:szCs w:val="24"/>
              </w:rPr>
            </w:pPr>
            <w:r w:rsidRPr="000809DB">
              <w:rPr>
                <w:rFonts w:ascii="Times New Roman" w:eastAsia="Calibri" w:hAnsi="Times New Roman"/>
                <w:spacing w:val="-6"/>
                <w:sz w:val="24"/>
                <w:szCs w:val="24"/>
              </w:rPr>
              <w:t>Код и наименование индикатора достижения компетенции</w:t>
            </w:r>
          </w:p>
        </w:tc>
        <w:tc>
          <w:tcPr>
            <w:tcW w:w="1019" w:type="pct"/>
            <w:tcBorders>
              <w:top w:val="single" w:sz="8" w:space="0" w:color="000000"/>
              <w:left w:val="nil"/>
              <w:bottom w:val="single" w:sz="8" w:space="0" w:color="000000"/>
              <w:right w:val="single" w:sz="8" w:space="0" w:color="000000"/>
            </w:tcBorders>
            <w:tcMar>
              <w:top w:w="0" w:type="dxa"/>
              <w:left w:w="108" w:type="dxa"/>
              <w:bottom w:w="0" w:type="dxa"/>
              <w:right w:w="108" w:type="dxa"/>
            </w:tcMar>
          </w:tcPr>
          <w:p w:rsidR="006507E5" w:rsidRPr="000809DB" w:rsidRDefault="006507E5" w:rsidP="000D79E3">
            <w:pPr>
              <w:spacing w:after="0" w:line="240" w:lineRule="auto"/>
              <w:jc w:val="center"/>
              <w:rPr>
                <w:rFonts w:ascii="Times New Roman" w:eastAsia="Calibri" w:hAnsi="Times New Roman"/>
                <w:spacing w:val="-6"/>
                <w:sz w:val="24"/>
                <w:szCs w:val="24"/>
              </w:rPr>
            </w:pPr>
            <w:r w:rsidRPr="000809DB">
              <w:rPr>
                <w:rFonts w:ascii="Times New Roman" w:eastAsia="Calibri" w:hAnsi="Times New Roman"/>
                <w:spacing w:val="-6"/>
                <w:sz w:val="24"/>
                <w:szCs w:val="24"/>
              </w:rPr>
              <w:t>Этап формирования компетенции</w:t>
            </w:r>
          </w:p>
        </w:tc>
        <w:tc>
          <w:tcPr>
            <w:tcW w:w="979" w:type="pct"/>
            <w:tcBorders>
              <w:top w:val="single" w:sz="8" w:space="0" w:color="000000"/>
              <w:left w:val="nil"/>
              <w:bottom w:val="single" w:sz="8" w:space="0" w:color="000000"/>
              <w:right w:val="single" w:sz="8" w:space="0" w:color="000000"/>
            </w:tcBorders>
            <w:tcMar>
              <w:top w:w="0" w:type="dxa"/>
              <w:left w:w="108" w:type="dxa"/>
              <w:bottom w:w="0" w:type="dxa"/>
              <w:right w:w="108" w:type="dxa"/>
            </w:tcMar>
          </w:tcPr>
          <w:p w:rsidR="006507E5" w:rsidRPr="000809DB" w:rsidRDefault="006507E5" w:rsidP="000D79E3">
            <w:pPr>
              <w:spacing w:after="0" w:line="240" w:lineRule="auto"/>
              <w:jc w:val="center"/>
              <w:rPr>
                <w:rFonts w:ascii="Times New Roman" w:eastAsia="Calibri" w:hAnsi="Times New Roman"/>
                <w:spacing w:val="-6"/>
                <w:sz w:val="24"/>
                <w:szCs w:val="24"/>
                <w:vertAlign w:val="superscript"/>
              </w:rPr>
            </w:pPr>
            <w:r w:rsidRPr="000809DB">
              <w:rPr>
                <w:rFonts w:ascii="Times New Roman" w:eastAsia="Calibri" w:hAnsi="Times New Roman"/>
                <w:spacing w:val="-6"/>
                <w:sz w:val="24"/>
                <w:szCs w:val="24"/>
              </w:rPr>
              <w:t>Форма промежуточной аттестации</w:t>
            </w:r>
          </w:p>
        </w:tc>
      </w:tr>
      <w:tr w:rsidR="006507E5" w:rsidRPr="000809DB" w:rsidTr="000809DB">
        <w:trPr>
          <w:trHeight w:val="7898"/>
        </w:trPr>
        <w:tc>
          <w:tcPr>
            <w:tcW w:w="1369" w:type="pct"/>
            <w:tcBorders>
              <w:top w:val="nil"/>
              <w:left w:val="single" w:sz="8" w:space="0" w:color="000000"/>
              <w:bottom w:val="single" w:sz="8" w:space="0" w:color="000000"/>
              <w:right w:val="single" w:sz="8" w:space="0" w:color="000000"/>
            </w:tcBorders>
          </w:tcPr>
          <w:p w:rsidR="006507E5" w:rsidRPr="000809DB" w:rsidRDefault="006507E5" w:rsidP="000D79E3">
            <w:pPr>
              <w:autoSpaceDE w:val="0"/>
              <w:autoSpaceDN w:val="0"/>
              <w:adjustRightInd w:val="0"/>
              <w:spacing w:after="0" w:line="240" w:lineRule="auto"/>
              <w:rPr>
                <w:rFonts w:ascii="Times New Roman" w:eastAsia="Calibri" w:hAnsi="Times New Roman"/>
                <w:color w:val="000000"/>
                <w:spacing w:val="-6"/>
                <w:sz w:val="24"/>
                <w:szCs w:val="24"/>
              </w:rPr>
            </w:pPr>
            <w:r w:rsidRPr="000809DB">
              <w:rPr>
                <w:rFonts w:ascii="Times New Roman" w:eastAsia="Calibri" w:hAnsi="Times New Roman"/>
                <w:color w:val="000000"/>
                <w:spacing w:val="-6"/>
                <w:sz w:val="24"/>
                <w:szCs w:val="24"/>
              </w:rPr>
              <w:t>УК-2: Способен определять круг задач в рамках поставленной цели и выбирать оптимальные способы их решения, исходя из действующих правовых норм, имеющихся ресурсов и ограничений</w:t>
            </w:r>
          </w:p>
          <w:p w:rsidR="006507E5" w:rsidRPr="000809DB" w:rsidRDefault="006507E5" w:rsidP="000D79E3">
            <w:pPr>
              <w:autoSpaceDE w:val="0"/>
              <w:autoSpaceDN w:val="0"/>
              <w:adjustRightInd w:val="0"/>
              <w:spacing w:after="0" w:line="240" w:lineRule="auto"/>
              <w:rPr>
                <w:rFonts w:ascii="Times New Roman" w:eastAsia="Calibri" w:hAnsi="Times New Roman"/>
                <w:color w:val="000000"/>
                <w:spacing w:val="-6"/>
                <w:sz w:val="24"/>
                <w:szCs w:val="24"/>
              </w:rPr>
            </w:pPr>
          </w:p>
          <w:p w:rsidR="00A506DE" w:rsidRPr="000809DB" w:rsidRDefault="00A506DE" w:rsidP="00A506DE">
            <w:pPr>
              <w:autoSpaceDE w:val="0"/>
              <w:autoSpaceDN w:val="0"/>
              <w:adjustRightInd w:val="0"/>
              <w:spacing w:after="0" w:line="240" w:lineRule="auto"/>
              <w:rPr>
                <w:rFonts w:ascii="Times New Roman" w:eastAsia="Calibri" w:hAnsi="Times New Roman"/>
                <w:color w:val="000000"/>
                <w:spacing w:val="-6"/>
                <w:sz w:val="24"/>
                <w:szCs w:val="24"/>
              </w:rPr>
            </w:pPr>
            <w:r w:rsidRPr="00A506DE">
              <w:rPr>
                <w:rFonts w:ascii="Times New Roman" w:eastAsia="Calibri" w:hAnsi="Times New Roman"/>
                <w:color w:val="000000"/>
                <w:spacing w:val="-6"/>
                <w:sz w:val="24"/>
                <w:szCs w:val="24"/>
              </w:rPr>
              <w:t>УК-10: Способен принимать обоснованные экономические решения в различных областях жизнедеятельности</w:t>
            </w:r>
          </w:p>
          <w:p w:rsidR="006507E5" w:rsidRPr="000809DB" w:rsidRDefault="006507E5" w:rsidP="000D79E3">
            <w:pPr>
              <w:autoSpaceDE w:val="0"/>
              <w:autoSpaceDN w:val="0"/>
              <w:adjustRightInd w:val="0"/>
              <w:spacing w:after="0" w:line="240" w:lineRule="auto"/>
              <w:rPr>
                <w:rFonts w:ascii="Times New Roman" w:eastAsia="Calibri" w:hAnsi="Times New Roman"/>
                <w:color w:val="000000"/>
                <w:spacing w:val="-6"/>
                <w:sz w:val="24"/>
                <w:szCs w:val="24"/>
              </w:rPr>
            </w:pPr>
          </w:p>
          <w:p w:rsidR="006507E5" w:rsidRPr="000809DB" w:rsidRDefault="006507E5" w:rsidP="000D79E3">
            <w:pPr>
              <w:autoSpaceDE w:val="0"/>
              <w:autoSpaceDN w:val="0"/>
              <w:adjustRightInd w:val="0"/>
              <w:spacing w:after="0" w:line="240" w:lineRule="auto"/>
              <w:rPr>
                <w:rFonts w:ascii="Times New Roman" w:eastAsia="Calibri" w:hAnsi="Times New Roman"/>
                <w:color w:val="000000"/>
                <w:spacing w:val="-6"/>
                <w:sz w:val="24"/>
                <w:szCs w:val="24"/>
              </w:rPr>
            </w:pPr>
          </w:p>
          <w:p w:rsidR="006507E5" w:rsidRPr="000809DB" w:rsidRDefault="006507E5" w:rsidP="000D79E3">
            <w:pPr>
              <w:autoSpaceDE w:val="0"/>
              <w:autoSpaceDN w:val="0"/>
              <w:adjustRightInd w:val="0"/>
              <w:spacing w:after="0" w:line="240" w:lineRule="auto"/>
              <w:rPr>
                <w:rFonts w:ascii="Times New Roman" w:eastAsia="Calibri" w:hAnsi="Times New Roman"/>
                <w:color w:val="000000"/>
                <w:spacing w:val="-6"/>
                <w:sz w:val="24"/>
                <w:szCs w:val="24"/>
              </w:rPr>
            </w:pPr>
          </w:p>
          <w:p w:rsidR="006507E5" w:rsidRPr="000809DB" w:rsidRDefault="006507E5" w:rsidP="000D79E3">
            <w:pPr>
              <w:autoSpaceDE w:val="0"/>
              <w:autoSpaceDN w:val="0"/>
              <w:adjustRightInd w:val="0"/>
              <w:spacing w:after="0" w:line="240" w:lineRule="auto"/>
              <w:rPr>
                <w:rFonts w:ascii="Times New Roman" w:eastAsia="Calibri" w:hAnsi="Times New Roman"/>
                <w:color w:val="000000"/>
                <w:spacing w:val="-6"/>
                <w:sz w:val="24"/>
                <w:szCs w:val="24"/>
              </w:rPr>
            </w:pPr>
          </w:p>
          <w:p w:rsidR="006507E5" w:rsidRPr="000809DB" w:rsidRDefault="006507E5" w:rsidP="000D79E3">
            <w:pPr>
              <w:autoSpaceDE w:val="0"/>
              <w:autoSpaceDN w:val="0"/>
              <w:adjustRightInd w:val="0"/>
              <w:spacing w:after="0" w:line="240" w:lineRule="auto"/>
              <w:rPr>
                <w:rFonts w:ascii="Times New Roman" w:eastAsia="Calibri" w:hAnsi="Times New Roman"/>
                <w:color w:val="000000"/>
                <w:spacing w:val="-6"/>
                <w:sz w:val="24"/>
                <w:szCs w:val="24"/>
              </w:rPr>
            </w:pPr>
          </w:p>
          <w:p w:rsidR="006507E5" w:rsidRPr="000809DB" w:rsidRDefault="006507E5" w:rsidP="000D79E3">
            <w:pPr>
              <w:autoSpaceDE w:val="0"/>
              <w:autoSpaceDN w:val="0"/>
              <w:adjustRightInd w:val="0"/>
              <w:spacing w:after="0" w:line="240" w:lineRule="auto"/>
              <w:rPr>
                <w:rFonts w:ascii="Times New Roman" w:eastAsia="Calibri" w:hAnsi="Times New Roman"/>
                <w:color w:val="000000"/>
                <w:spacing w:val="-6"/>
                <w:sz w:val="24"/>
                <w:szCs w:val="24"/>
              </w:rPr>
            </w:pPr>
          </w:p>
          <w:p w:rsidR="006507E5" w:rsidRPr="000809DB" w:rsidRDefault="006507E5" w:rsidP="000D79E3">
            <w:pPr>
              <w:autoSpaceDE w:val="0"/>
              <w:autoSpaceDN w:val="0"/>
              <w:adjustRightInd w:val="0"/>
              <w:spacing w:after="0" w:line="240" w:lineRule="auto"/>
              <w:rPr>
                <w:rFonts w:ascii="Times New Roman" w:eastAsia="Calibri" w:hAnsi="Times New Roman"/>
                <w:color w:val="000000"/>
                <w:spacing w:val="-6"/>
                <w:sz w:val="24"/>
                <w:szCs w:val="24"/>
              </w:rPr>
            </w:pPr>
          </w:p>
          <w:p w:rsidR="006507E5" w:rsidRPr="000809DB" w:rsidRDefault="006507E5" w:rsidP="000D79E3">
            <w:pPr>
              <w:autoSpaceDE w:val="0"/>
              <w:autoSpaceDN w:val="0"/>
              <w:adjustRightInd w:val="0"/>
              <w:spacing w:after="0" w:line="240" w:lineRule="auto"/>
              <w:rPr>
                <w:rFonts w:ascii="Times New Roman" w:eastAsia="Calibri" w:hAnsi="Times New Roman"/>
                <w:color w:val="000000"/>
                <w:spacing w:val="-6"/>
                <w:sz w:val="24"/>
                <w:szCs w:val="24"/>
              </w:rPr>
            </w:pPr>
          </w:p>
          <w:p w:rsidR="006507E5" w:rsidRPr="000809DB" w:rsidRDefault="006507E5" w:rsidP="000D79E3">
            <w:pPr>
              <w:autoSpaceDE w:val="0"/>
              <w:autoSpaceDN w:val="0"/>
              <w:adjustRightInd w:val="0"/>
              <w:spacing w:after="0" w:line="240" w:lineRule="auto"/>
              <w:rPr>
                <w:rFonts w:ascii="Times New Roman" w:eastAsia="Calibri" w:hAnsi="Times New Roman"/>
                <w:color w:val="000000"/>
                <w:spacing w:val="-6"/>
                <w:sz w:val="24"/>
                <w:szCs w:val="24"/>
              </w:rPr>
            </w:pPr>
          </w:p>
          <w:p w:rsidR="006507E5" w:rsidRPr="000809DB" w:rsidRDefault="006507E5" w:rsidP="000D79E3">
            <w:pPr>
              <w:autoSpaceDE w:val="0"/>
              <w:autoSpaceDN w:val="0"/>
              <w:adjustRightInd w:val="0"/>
              <w:spacing w:after="0" w:line="240" w:lineRule="auto"/>
              <w:rPr>
                <w:rFonts w:ascii="Times New Roman" w:eastAsia="Calibri" w:hAnsi="Times New Roman"/>
                <w:color w:val="000000"/>
                <w:spacing w:val="-6"/>
                <w:sz w:val="24"/>
                <w:szCs w:val="24"/>
              </w:rPr>
            </w:pPr>
          </w:p>
          <w:p w:rsidR="006507E5" w:rsidRPr="000809DB" w:rsidRDefault="006507E5" w:rsidP="000D79E3">
            <w:pPr>
              <w:autoSpaceDE w:val="0"/>
              <w:autoSpaceDN w:val="0"/>
              <w:adjustRightInd w:val="0"/>
              <w:spacing w:after="0" w:line="240" w:lineRule="auto"/>
              <w:rPr>
                <w:rFonts w:ascii="Times New Roman" w:eastAsia="Calibri" w:hAnsi="Times New Roman"/>
                <w:color w:val="000000"/>
                <w:spacing w:val="-6"/>
                <w:sz w:val="24"/>
                <w:szCs w:val="24"/>
              </w:rPr>
            </w:pPr>
          </w:p>
          <w:p w:rsidR="006507E5" w:rsidRPr="000809DB" w:rsidRDefault="006507E5" w:rsidP="000D79E3">
            <w:pPr>
              <w:autoSpaceDE w:val="0"/>
              <w:autoSpaceDN w:val="0"/>
              <w:adjustRightInd w:val="0"/>
              <w:spacing w:after="0" w:line="240" w:lineRule="auto"/>
              <w:rPr>
                <w:rFonts w:ascii="Times New Roman" w:eastAsia="Calibri" w:hAnsi="Times New Roman"/>
                <w:color w:val="000000"/>
                <w:spacing w:val="-6"/>
                <w:sz w:val="24"/>
                <w:szCs w:val="24"/>
              </w:rPr>
            </w:pPr>
          </w:p>
          <w:p w:rsidR="006507E5" w:rsidRDefault="006507E5" w:rsidP="000D79E3">
            <w:pPr>
              <w:autoSpaceDE w:val="0"/>
              <w:autoSpaceDN w:val="0"/>
              <w:adjustRightInd w:val="0"/>
              <w:spacing w:after="0" w:line="240" w:lineRule="auto"/>
              <w:rPr>
                <w:rFonts w:ascii="Times New Roman" w:eastAsia="Calibri" w:hAnsi="Times New Roman"/>
                <w:color w:val="000000"/>
                <w:spacing w:val="-6"/>
                <w:sz w:val="24"/>
                <w:szCs w:val="24"/>
              </w:rPr>
            </w:pPr>
          </w:p>
          <w:p w:rsidR="00A506DE" w:rsidRPr="000809DB" w:rsidRDefault="00A506DE" w:rsidP="000D79E3">
            <w:pPr>
              <w:autoSpaceDE w:val="0"/>
              <w:autoSpaceDN w:val="0"/>
              <w:adjustRightInd w:val="0"/>
              <w:spacing w:after="0" w:line="240" w:lineRule="auto"/>
              <w:rPr>
                <w:rFonts w:ascii="Times New Roman" w:eastAsia="Calibri" w:hAnsi="Times New Roman"/>
                <w:color w:val="000000"/>
                <w:spacing w:val="-6"/>
                <w:sz w:val="24"/>
                <w:szCs w:val="24"/>
              </w:rPr>
            </w:pPr>
          </w:p>
          <w:p w:rsidR="006507E5" w:rsidRPr="000809DB" w:rsidRDefault="006507E5" w:rsidP="003142DE">
            <w:pPr>
              <w:autoSpaceDE w:val="0"/>
              <w:autoSpaceDN w:val="0"/>
              <w:adjustRightInd w:val="0"/>
              <w:spacing w:after="0" w:line="240" w:lineRule="auto"/>
              <w:rPr>
                <w:rFonts w:ascii="Times New Roman" w:eastAsia="Calibri" w:hAnsi="Times New Roman"/>
                <w:color w:val="000000"/>
                <w:spacing w:val="-6"/>
                <w:sz w:val="24"/>
                <w:szCs w:val="24"/>
              </w:rPr>
            </w:pPr>
            <w:r w:rsidRPr="000809DB">
              <w:rPr>
                <w:rFonts w:ascii="Times New Roman" w:eastAsia="Calibri" w:hAnsi="Times New Roman"/>
                <w:color w:val="000000"/>
                <w:spacing w:val="-6"/>
                <w:sz w:val="24"/>
                <w:szCs w:val="24"/>
              </w:rPr>
              <w:t>ПК-</w:t>
            </w:r>
            <w:r w:rsidR="003142DE">
              <w:rPr>
                <w:rFonts w:ascii="Times New Roman" w:eastAsia="Calibri" w:hAnsi="Times New Roman"/>
                <w:color w:val="000000"/>
                <w:spacing w:val="-6"/>
                <w:sz w:val="24"/>
                <w:szCs w:val="24"/>
              </w:rPr>
              <w:t>2</w:t>
            </w:r>
            <w:r w:rsidRPr="000809DB">
              <w:rPr>
                <w:rFonts w:ascii="Times New Roman" w:eastAsia="Calibri" w:hAnsi="Times New Roman"/>
                <w:color w:val="000000"/>
                <w:spacing w:val="-6"/>
                <w:sz w:val="24"/>
                <w:szCs w:val="24"/>
              </w:rPr>
              <w:t xml:space="preserve">.4: </w:t>
            </w:r>
            <w:r w:rsidR="00DB6182" w:rsidRPr="00DB6182">
              <w:rPr>
                <w:rFonts w:ascii="Times New Roman" w:eastAsia="Calibri" w:hAnsi="Times New Roman"/>
                <w:color w:val="000000"/>
                <w:spacing w:val="-6"/>
                <w:sz w:val="24"/>
                <w:szCs w:val="24"/>
              </w:rPr>
              <w:t>Способен рассчитывать финансово-экономические показатели, характеризующие работу структурного подразделения</w:t>
            </w:r>
          </w:p>
        </w:tc>
        <w:tc>
          <w:tcPr>
            <w:tcW w:w="1633" w:type="pct"/>
            <w:tcBorders>
              <w:top w:val="nil"/>
              <w:left w:val="single" w:sz="8" w:space="0" w:color="000000"/>
              <w:bottom w:val="single" w:sz="8" w:space="0" w:color="000000"/>
              <w:right w:val="single" w:sz="8" w:space="0" w:color="000000"/>
            </w:tcBorders>
            <w:tcMar>
              <w:top w:w="0" w:type="dxa"/>
              <w:left w:w="108" w:type="dxa"/>
              <w:bottom w:w="0" w:type="dxa"/>
              <w:right w:w="108" w:type="dxa"/>
            </w:tcMar>
          </w:tcPr>
          <w:p w:rsidR="006507E5" w:rsidRPr="000809DB" w:rsidRDefault="006507E5" w:rsidP="000D79E3">
            <w:pPr>
              <w:autoSpaceDE w:val="0"/>
              <w:autoSpaceDN w:val="0"/>
              <w:adjustRightInd w:val="0"/>
              <w:spacing w:after="0" w:line="240" w:lineRule="auto"/>
              <w:rPr>
                <w:rFonts w:ascii="Times New Roman" w:eastAsia="Calibri" w:hAnsi="Times New Roman"/>
                <w:color w:val="000000"/>
                <w:spacing w:val="-6"/>
                <w:sz w:val="24"/>
                <w:szCs w:val="24"/>
              </w:rPr>
            </w:pPr>
            <w:r w:rsidRPr="000809DB">
              <w:rPr>
                <w:rFonts w:ascii="Times New Roman" w:eastAsia="Calibri" w:hAnsi="Times New Roman"/>
                <w:color w:val="000000"/>
                <w:spacing w:val="-6"/>
                <w:sz w:val="24"/>
                <w:szCs w:val="24"/>
              </w:rPr>
              <w:t>УК-2.2: Определяет потребности в ресурсах для решения задач профессиональной деятельности</w:t>
            </w:r>
          </w:p>
          <w:p w:rsidR="00A506DE" w:rsidRDefault="00A506DE" w:rsidP="00A506DE">
            <w:pPr>
              <w:autoSpaceDE w:val="0"/>
              <w:autoSpaceDN w:val="0"/>
              <w:adjustRightInd w:val="0"/>
              <w:spacing w:after="0" w:line="240" w:lineRule="auto"/>
              <w:rPr>
                <w:rFonts w:ascii="Times New Roman" w:eastAsia="Calibri" w:hAnsi="Times New Roman"/>
                <w:color w:val="000000"/>
                <w:spacing w:val="-6"/>
                <w:sz w:val="24"/>
                <w:szCs w:val="24"/>
              </w:rPr>
            </w:pPr>
          </w:p>
          <w:p w:rsidR="00A506DE" w:rsidRDefault="00A506DE" w:rsidP="00A506DE">
            <w:pPr>
              <w:autoSpaceDE w:val="0"/>
              <w:autoSpaceDN w:val="0"/>
              <w:adjustRightInd w:val="0"/>
              <w:spacing w:after="0" w:line="240" w:lineRule="auto"/>
              <w:rPr>
                <w:rFonts w:ascii="Times New Roman" w:eastAsia="Calibri" w:hAnsi="Times New Roman"/>
                <w:color w:val="000000"/>
                <w:spacing w:val="-6"/>
                <w:sz w:val="24"/>
                <w:szCs w:val="24"/>
              </w:rPr>
            </w:pPr>
          </w:p>
          <w:p w:rsidR="00A506DE" w:rsidRDefault="00A506DE" w:rsidP="00A506DE">
            <w:pPr>
              <w:autoSpaceDE w:val="0"/>
              <w:autoSpaceDN w:val="0"/>
              <w:adjustRightInd w:val="0"/>
              <w:spacing w:after="0" w:line="240" w:lineRule="auto"/>
              <w:rPr>
                <w:rFonts w:ascii="Times New Roman" w:eastAsia="Calibri" w:hAnsi="Times New Roman"/>
                <w:color w:val="000000"/>
                <w:spacing w:val="-6"/>
                <w:sz w:val="24"/>
                <w:szCs w:val="24"/>
              </w:rPr>
            </w:pPr>
          </w:p>
          <w:p w:rsidR="00A506DE" w:rsidRDefault="00A506DE" w:rsidP="00A506DE">
            <w:pPr>
              <w:autoSpaceDE w:val="0"/>
              <w:autoSpaceDN w:val="0"/>
              <w:adjustRightInd w:val="0"/>
              <w:spacing w:after="0" w:line="240" w:lineRule="auto"/>
              <w:rPr>
                <w:rFonts w:ascii="Times New Roman" w:eastAsia="Calibri" w:hAnsi="Times New Roman"/>
                <w:color w:val="000000"/>
                <w:spacing w:val="-6"/>
                <w:sz w:val="24"/>
                <w:szCs w:val="24"/>
              </w:rPr>
            </w:pPr>
          </w:p>
          <w:p w:rsidR="00A506DE" w:rsidRDefault="00A506DE" w:rsidP="00A506DE">
            <w:pPr>
              <w:autoSpaceDE w:val="0"/>
              <w:autoSpaceDN w:val="0"/>
              <w:adjustRightInd w:val="0"/>
              <w:spacing w:after="0" w:line="240" w:lineRule="auto"/>
              <w:rPr>
                <w:rFonts w:ascii="Times New Roman" w:eastAsia="Calibri" w:hAnsi="Times New Roman"/>
                <w:color w:val="000000"/>
                <w:spacing w:val="-6"/>
                <w:sz w:val="24"/>
                <w:szCs w:val="24"/>
              </w:rPr>
            </w:pPr>
          </w:p>
          <w:p w:rsidR="00A506DE" w:rsidRPr="000809DB" w:rsidRDefault="00A506DE" w:rsidP="00A506DE">
            <w:pPr>
              <w:autoSpaceDE w:val="0"/>
              <w:autoSpaceDN w:val="0"/>
              <w:adjustRightInd w:val="0"/>
              <w:spacing w:after="0" w:line="240" w:lineRule="auto"/>
              <w:rPr>
                <w:rFonts w:ascii="Times New Roman" w:eastAsia="Calibri" w:hAnsi="Times New Roman"/>
                <w:color w:val="000000"/>
                <w:spacing w:val="-6"/>
                <w:sz w:val="24"/>
                <w:szCs w:val="24"/>
              </w:rPr>
            </w:pPr>
            <w:r w:rsidRPr="000809DB">
              <w:rPr>
                <w:rFonts w:ascii="Times New Roman" w:eastAsia="Calibri" w:hAnsi="Times New Roman"/>
                <w:color w:val="000000"/>
                <w:spacing w:val="-6"/>
                <w:sz w:val="24"/>
                <w:szCs w:val="24"/>
              </w:rPr>
              <w:t>УК-10.1: Знает основы экономических знаний для решения задач в профессиональной сфере, современные теоретические и методические подходы макро- и микроэкономики</w:t>
            </w:r>
          </w:p>
          <w:p w:rsidR="00A506DE" w:rsidRPr="000809DB" w:rsidRDefault="00A506DE" w:rsidP="00A506DE">
            <w:pPr>
              <w:autoSpaceDE w:val="0"/>
              <w:autoSpaceDN w:val="0"/>
              <w:adjustRightInd w:val="0"/>
              <w:spacing w:after="0" w:line="240" w:lineRule="auto"/>
              <w:rPr>
                <w:rFonts w:ascii="Times New Roman" w:eastAsia="Calibri" w:hAnsi="Times New Roman"/>
                <w:color w:val="000000"/>
                <w:spacing w:val="-6"/>
                <w:sz w:val="24"/>
                <w:szCs w:val="24"/>
              </w:rPr>
            </w:pPr>
            <w:r w:rsidRPr="000809DB">
              <w:rPr>
                <w:rFonts w:ascii="Times New Roman" w:eastAsia="Calibri" w:hAnsi="Times New Roman"/>
                <w:color w:val="000000"/>
                <w:spacing w:val="-6"/>
                <w:sz w:val="24"/>
                <w:szCs w:val="24"/>
              </w:rPr>
              <w:t>УК-10.2: Понимает экономические процессы, происходящие в обществе, анализирует тенденции развития экономики</w:t>
            </w:r>
          </w:p>
          <w:p w:rsidR="006507E5" w:rsidRDefault="006507E5" w:rsidP="000D79E3">
            <w:pPr>
              <w:autoSpaceDE w:val="0"/>
              <w:autoSpaceDN w:val="0"/>
              <w:adjustRightInd w:val="0"/>
              <w:spacing w:after="0" w:line="240" w:lineRule="auto"/>
              <w:rPr>
                <w:rFonts w:ascii="Times New Roman" w:eastAsia="Calibri" w:hAnsi="Times New Roman"/>
                <w:color w:val="000000"/>
                <w:spacing w:val="-6"/>
                <w:sz w:val="24"/>
                <w:szCs w:val="24"/>
              </w:rPr>
            </w:pPr>
            <w:r w:rsidRPr="000809DB">
              <w:rPr>
                <w:rFonts w:ascii="Times New Roman" w:eastAsia="Calibri" w:hAnsi="Times New Roman"/>
                <w:color w:val="000000"/>
                <w:spacing w:val="-6"/>
                <w:sz w:val="24"/>
                <w:szCs w:val="24"/>
              </w:rPr>
              <w:t>УК-10.3: Применяет экономические знания в организации, планировании и управлении в профессиональной деятельности</w:t>
            </w:r>
          </w:p>
          <w:p w:rsidR="00A506DE" w:rsidRPr="000809DB" w:rsidRDefault="00A506DE" w:rsidP="000D79E3">
            <w:pPr>
              <w:autoSpaceDE w:val="0"/>
              <w:autoSpaceDN w:val="0"/>
              <w:adjustRightInd w:val="0"/>
              <w:spacing w:after="0" w:line="240" w:lineRule="auto"/>
              <w:rPr>
                <w:rFonts w:ascii="Times New Roman" w:eastAsia="Calibri" w:hAnsi="Times New Roman"/>
                <w:color w:val="000000"/>
                <w:spacing w:val="-6"/>
                <w:sz w:val="24"/>
                <w:szCs w:val="24"/>
              </w:rPr>
            </w:pPr>
          </w:p>
          <w:p w:rsidR="006507E5" w:rsidRPr="000809DB" w:rsidRDefault="006507E5" w:rsidP="003142DE">
            <w:pPr>
              <w:autoSpaceDE w:val="0"/>
              <w:autoSpaceDN w:val="0"/>
              <w:adjustRightInd w:val="0"/>
              <w:spacing w:after="0" w:line="240" w:lineRule="auto"/>
              <w:rPr>
                <w:rFonts w:ascii="Times New Roman" w:eastAsia="Calibri" w:hAnsi="Times New Roman"/>
                <w:bCs/>
                <w:color w:val="000000"/>
                <w:spacing w:val="-6"/>
                <w:sz w:val="24"/>
                <w:szCs w:val="24"/>
              </w:rPr>
            </w:pPr>
            <w:r w:rsidRPr="000809DB">
              <w:rPr>
                <w:rFonts w:ascii="Times New Roman" w:eastAsia="Calibri" w:hAnsi="Times New Roman"/>
                <w:color w:val="000000"/>
                <w:spacing w:val="-6"/>
                <w:sz w:val="24"/>
                <w:szCs w:val="24"/>
              </w:rPr>
              <w:t>ПК-</w:t>
            </w:r>
            <w:r w:rsidR="003142DE">
              <w:rPr>
                <w:rFonts w:ascii="Times New Roman" w:eastAsia="Calibri" w:hAnsi="Times New Roman"/>
                <w:color w:val="000000"/>
                <w:spacing w:val="-6"/>
                <w:sz w:val="24"/>
                <w:szCs w:val="24"/>
              </w:rPr>
              <w:t>2</w:t>
            </w:r>
            <w:r w:rsidRPr="000809DB">
              <w:rPr>
                <w:rFonts w:ascii="Times New Roman" w:eastAsia="Calibri" w:hAnsi="Times New Roman"/>
                <w:color w:val="000000"/>
                <w:spacing w:val="-6"/>
                <w:sz w:val="24"/>
                <w:szCs w:val="24"/>
              </w:rPr>
              <w:t xml:space="preserve">.4.5: </w:t>
            </w:r>
            <w:r w:rsidR="00DB6182" w:rsidRPr="00DB6182">
              <w:rPr>
                <w:rFonts w:ascii="Times New Roman" w:eastAsia="Calibri" w:hAnsi="Times New Roman"/>
                <w:color w:val="000000"/>
                <w:spacing w:val="-6"/>
                <w:sz w:val="24"/>
                <w:szCs w:val="24"/>
              </w:rPr>
              <w:t>Анализирует бизнес-процессы, происходящие в экономических системах, и прогнозирует возможное их развитие в будущем с применением изучаемых теоретических моделей</w:t>
            </w:r>
          </w:p>
        </w:tc>
        <w:tc>
          <w:tcPr>
            <w:tcW w:w="1019" w:type="pct"/>
            <w:tcBorders>
              <w:top w:val="nil"/>
              <w:left w:val="nil"/>
              <w:bottom w:val="single" w:sz="8" w:space="0" w:color="000000"/>
              <w:right w:val="single" w:sz="8" w:space="0" w:color="000000"/>
            </w:tcBorders>
            <w:tcMar>
              <w:top w:w="0" w:type="dxa"/>
              <w:left w:w="108" w:type="dxa"/>
              <w:bottom w:w="0" w:type="dxa"/>
              <w:right w:w="108" w:type="dxa"/>
            </w:tcMar>
          </w:tcPr>
          <w:p w:rsidR="006507E5" w:rsidRPr="000809DB" w:rsidRDefault="006507E5" w:rsidP="003142DE">
            <w:pPr>
              <w:spacing w:after="0" w:line="240" w:lineRule="auto"/>
              <w:jc w:val="center"/>
              <w:rPr>
                <w:rFonts w:ascii="Times New Roman" w:eastAsia="Calibri" w:hAnsi="Times New Roman"/>
                <w:spacing w:val="-6"/>
                <w:sz w:val="24"/>
                <w:szCs w:val="24"/>
              </w:rPr>
            </w:pPr>
            <w:r w:rsidRPr="000809DB">
              <w:rPr>
                <w:rFonts w:ascii="Times New Roman" w:eastAsia="Calibri" w:hAnsi="Times New Roman"/>
                <w:spacing w:val="-6"/>
                <w:sz w:val="24"/>
                <w:szCs w:val="24"/>
              </w:rPr>
              <w:t xml:space="preserve">Компетенция и индикаторы достижения компетенции формируются в рамках 1 семестра очной формы обучения и </w:t>
            </w:r>
            <w:r w:rsidR="005645EE" w:rsidRPr="000809DB">
              <w:rPr>
                <w:rFonts w:ascii="Times New Roman" w:eastAsia="Calibri" w:hAnsi="Times New Roman"/>
                <w:spacing w:val="-6"/>
                <w:sz w:val="24"/>
                <w:szCs w:val="24"/>
              </w:rPr>
              <w:t>4</w:t>
            </w:r>
            <w:r w:rsidRPr="000809DB">
              <w:rPr>
                <w:rFonts w:ascii="Times New Roman" w:eastAsia="Calibri" w:hAnsi="Times New Roman"/>
                <w:spacing w:val="-6"/>
                <w:sz w:val="24"/>
                <w:szCs w:val="24"/>
              </w:rPr>
              <w:t xml:space="preserve"> семестра </w:t>
            </w:r>
            <w:r w:rsidR="005645EE" w:rsidRPr="000809DB">
              <w:rPr>
                <w:rFonts w:ascii="Times New Roman" w:eastAsia="Calibri" w:hAnsi="Times New Roman"/>
                <w:spacing w:val="-6"/>
                <w:sz w:val="24"/>
                <w:szCs w:val="24"/>
              </w:rPr>
              <w:t>очно-</w:t>
            </w:r>
            <w:r w:rsidRPr="000809DB">
              <w:rPr>
                <w:rFonts w:ascii="Times New Roman" w:eastAsia="Calibri" w:hAnsi="Times New Roman"/>
                <w:spacing w:val="-6"/>
                <w:sz w:val="24"/>
                <w:szCs w:val="24"/>
              </w:rPr>
              <w:t>заочной формы обучения</w:t>
            </w:r>
          </w:p>
        </w:tc>
        <w:tc>
          <w:tcPr>
            <w:tcW w:w="979" w:type="pct"/>
            <w:tcBorders>
              <w:top w:val="nil"/>
              <w:left w:val="nil"/>
              <w:bottom w:val="single" w:sz="8" w:space="0" w:color="000000"/>
              <w:right w:val="single" w:sz="8" w:space="0" w:color="000000"/>
            </w:tcBorders>
            <w:tcMar>
              <w:top w:w="0" w:type="dxa"/>
              <w:left w:w="108" w:type="dxa"/>
              <w:bottom w:w="0" w:type="dxa"/>
              <w:right w:w="108" w:type="dxa"/>
            </w:tcMar>
          </w:tcPr>
          <w:p w:rsidR="006507E5" w:rsidRPr="000809DB" w:rsidRDefault="006507E5" w:rsidP="000D79E3">
            <w:pPr>
              <w:spacing w:after="0" w:line="240" w:lineRule="auto"/>
              <w:rPr>
                <w:rFonts w:ascii="Times New Roman" w:eastAsia="Calibri" w:hAnsi="Times New Roman"/>
                <w:spacing w:val="-6"/>
                <w:sz w:val="24"/>
                <w:szCs w:val="24"/>
              </w:rPr>
            </w:pPr>
            <w:r w:rsidRPr="000809DB">
              <w:rPr>
                <w:rFonts w:ascii="Times New Roman" w:eastAsia="Calibri" w:hAnsi="Times New Roman"/>
                <w:spacing w:val="-6"/>
                <w:sz w:val="24"/>
                <w:szCs w:val="24"/>
              </w:rPr>
              <w:t>Зачет с оценкой</w:t>
            </w:r>
          </w:p>
        </w:tc>
      </w:tr>
    </w:tbl>
    <w:p w:rsidR="006507E5" w:rsidRPr="000D79E3" w:rsidRDefault="006507E5"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lastRenderedPageBreak/>
        <w:t>Траектория формирования у обучающих компетенций при освоении образовательной программы приведена в Приложении к образовательной программе (Приложение 3.2 Программа формирования у студентов компетенций при освоении ОП ВО).</w:t>
      </w:r>
    </w:p>
    <w:p w:rsidR="000809DB" w:rsidRPr="000809DB" w:rsidRDefault="000809DB" w:rsidP="000D79E3">
      <w:pPr>
        <w:spacing w:after="0" w:line="240" w:lineRule="auto"/>
        <w:ind w:firstLine="709"/>
        <w:jc w:val="both"/>
        <w:rPr>
          <w:rFonts w:ascii="Times New Roman" w:hAnsi="Times New Roman"/>
          <w:b/>
          <w:sz w:val="24"/>
          <w:szCs w:val="24"/>
        </w:rPr>
      </w:pPr>
    </w:p>
    <w:p w:rsidR="006507E5" w:rsidRPr="000809DB" w:rsidRDefault="006507E5" w:rsidP="000D79E3">
      <w:pPr>
        <w:spacing w:after="0" w:line="240" w:lineRule="auto"/>
        <w:ind w:firstLine="709"/>
        <w:jc w:val="both"/>
        <w:rPr>
          <w:rFonts w:ascii="Times New Roman" w:hAnsi="Times New Roman"/>
          <w:b/>
          <w:sz w:val="24"/>
          <w:szCs w:val="24"/>
        </w:rPr>
      </w:pPr>
      <w:r w:rsidRPr="000809DB">
        <w:rPr>
          <w:rFonts w:ascii="Times New Roman" w:hAnsi="Times New Roman"/>
          <w:b/>
          <w:sz w:val="24"/>
          <w:szCs w:val="24"/>
        </w:rPr>
        <w:t>2 Описание показателей, система оценивания результатов промежуточной аттестации и критерии выставления оценок</w:t>
      </w:r>
    </w:p>
    <w:p w:rsidR="006507E5" w:rsidRPr="000D79E3" w:rsidRDefault="006507E5" w:rsidP="000D79E3">
      <w:pPr>
        <w:spacing w:after="0" w:line="240" w:lineRule="auto"/>
        <w:rPr>
          <w:rFonts w:ascii="Times New Roman" w:hAnsi="Times New Roman"/>
          <w:i/>
          <w:sz w:val="24"/>
          <w:szCs w:val="24"/>
        </w:rPr>
      </w:pPr>
    </w:p>
    <w:p w:rsidR="006507E5" w:rsidRPr="000D79E3" w:rsidRDefault="006507E5"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Показатели оценивания компетенций представлены в разделе 3 «Требования к результатам освоения дисциплины» рабочей программы дисциплины </w:t>
      </w:r>
      <w:r w:rsidRPr="000D79E3">
        <w:rPr>
          <w:rFonts w:ascii="Times New Roman" w:eastAsia="Calibri" w:hAnsi="Times New Roman"/>
          <w:color w:val="000000"/>
          <w:sz w:val="24"/>
          <w:szCs w:val="24"/>
          <w:u w:val="single"/>
        </w:rPr>
        <w:t>Б1.В.ДВ.02.01 Основы экономической безопасности</w:t>
      </w:r>
      <w:r w:rsidRPr="000D79E3">
        <w:rPr>
          <w:rFonts w:ascii="Times New Roman" w:hAnsi="Times New Roman"/>
          <w:sz w:val="24"/>
          <w:szCs w:val="24"/>
        </w:rPr>
        <w:t> как результирующие  знания, умения и  владения, полученные в результате освоения дисциплины.</w:t>
      </w:r>
    </w:p>
    <w:p w:rsidR="006507E5" w:rsidRDefault="006507E5"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При оценивании </w:t>
      </w:r>
      <w:proofErr w:type="spellStart"/>
      <w:r w:rsidRPr="000D79E3">
        <w:rPr>
          <w:rFonts w:ascii="Times New Roman" w:hAnsi="Times New Roman"/>
          <w:sz w:val="24"/>
          <w:szCs w:val="24"/>
        </w:rPr>
        <w:t>сформированности</w:t>
      </w:r>
      <w:proofErr w:type="spellEnd"/>
      <w:r w:rsidRPr="000D79E3">
        <w:rPr>
          <w:rFonts w:ascii="Times New Roman" w:hAnsi="Times New Roman"/>
          <w:sz w:val="24"/>
          <w:szCs w:val="24"/>
        </w:rPr>
        <w:t xml:space="preserve"> компетенций по дисциплине </w:t>
      </w:r>
      <w:r w:rsidRPr="000D79E3">
        <w:rPr>
          <w:rFonts w:ascii="Times New Roman" w:eastAsia="Calibri" w:hAnsi="Times New Roman"/>
          <w:color w:val="000000"/>
          <w:sz w:val="24"/>
          <w:szCs w:val="24"/>
        </w:rPr>
        <w:t>Б1.В.ДВ.02.01 Основы экономической безопасности</w:t>
      </w:r>
      <w:r w:rsidRPr="000D79E3">
        <w:rPr>
          <w:rFonts w:ascii="Times New Roman" w:hAnsi="Times New Roman"/>
          <w:sz w:val="24"/>
          <w:szCs w:val="24"/>
        </w:rPr>
        <w:t xml:space="preserve"> используется традиционная система оценивания.</w:t>
      </w:r>
    </w:p>
    <w:p w:rsidR="000809DB" w:rsidRDefault="000809DB" w:rsidP="000809DB">
      <w:pPr>
        <w:spacing w:after="0" w:line="240" w:lineRule="auto"/>
        <w:jc w:val="right"/>
        <w:rPr>
          <w:rFonts w:ascii="Times New Roman" w:hAnsi="Times New Roman"/>
          <w:sz w:val="24"/>
          <w:szCs w:val="24"/>
        </w:rPr>
      </w:pPr>
    </w:p>
    <w:p w:rsidR="000809DB" w:rsidRDefault="000809DB" w:rsidP="000809DB">
      <w:pPr>
        <w:spacing w:after="0" w:line="240" w:lineRule="auto"/>
        <w:jc w:val="right"/>
        <w:rPr>
          <w:rFonts w:ascii="Times New Roman" w:hAnsi="Times New Roman"/>
          <w:sz w:val="24"/>
          <w:szCs w:val="24"/>
        </w:rPr>
      </w:pPr>
      <w:r>
        <w:rPr>
          <w:rFonts w:ascii="Times New Roman" w:hAnsi="Times New Roman"/>
          <w:sz w:val="24"/>
          <w:szCs w:val="24"/>
        </w:rPr>
        <w:t>Таблица 2</w:t>
      </w:r>
    </w:p>
    <w:p w:rsidR="000809DB" w:rsidRPr="000D79E3" w:rsidRDefault="000809DB" w:rsidP="000809DB">
      <w:pPr>
        <w:spacing w:after="0" w:line="240" w:lineRule="auto"/>
        <w:jc w:val="center"/>
        <w:rPr>
          <w:rFonts w:ascii="Times New Roman" w:hAnsi="Times New Roman"/>
          <w:sz w:val="24"/>
          <w:szCs w:val="24"/>
        </w:rPr>
      </w:pPr>
      <w:r>
        <w:rPr>
          <w:rFonts w:ascii="Times New Roman" w:hAnsi="Times New Roman"/>
          <w:sz w:val="24"/>
          <w:szCs w:val="24"/>
        </w:rPr>
        <w:t>Шкала оценивания</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7338"/>
        <w:gridCol w:w="2232"/>
      </w:tblGrid>
      <w:tr w:rsidR="006507E5" w:rsidRPr="000D79E3" w:rsidTr="00AA0F45">
        <w:tc>
          <w:tcPr>
            <w:tcW w:w="3834" w:type="pct"/>
            <w:tcBorders>
              <w:top w:val="single" w:sz="4" w:space="0" w:color="000000"/>
              <w:left w:val="single" w:sz="4" w:space="0" w:color="000000"/>
              <w:bottom w:val="single" w:sz="4" w:space="0" w:color="000000"/>
              <w:right w:val="single" w:sz="4" w:space="0" w:color="000000"/>
            </w:tcBorders>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Критерии выставления оценок</w:t>
            </w:r>
          </w:p>
        </w:tc>
        <w:tc>
          <w:tcPr>
            <w:tcW w:w="1166" w:type="pct"/>
            <w:tcBorders>
              <w:top w:val="single" w:sz="4" w:space="0" w:color="000000"/>
              <w:left w:val="single" w:sz="4" w:space="0" w:color="000000"/>
              <w:bottom w:val="single" w:sz="4" w:space="0" w:color="000000"/>
              <w:right w:val="single" w:sz="4" w:space="0" w:color="000000"/>
            </w:tcBorders>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 xml:space="preserve">Оценка </w:t>
            </w:r>
          </w:p>
        </w:tc>
      </w:tr>
      <w:tr w:rsidR="006507E5" w:rsidRPr="000D79E3" w:rsidTr="00AA0F45">
        <w:tc>
          <w:tcPr>
            <w:tcW w:w="3834" w:type="pct"/>
            <w:tcBorders>
              <w:top w:val="single" w:sz="4" w:space="0" w:color="000000"/>
              <w:left w:val="single" w:sz="4" w:space="0" w:color="000000"/>
              <w:bottom w:val="single" w:sz="4" w:space="0" w:color="000000"/>
              <w:right w:val="single" w:sz="4" w:space="0" w:color="000000"/>
            </w:tcBorders>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Зачет с оценкой</w:t>
            </w:r>
          </w:p>
        </w:tc>
        <w:tc>
          <w:tcPr>
            <w:tcW w:w="1166" w:type="pct"/>
            <w:tcBorders>
              <w:top w:val="single" w:sz="4" w:space="0" w:color="000000"/>
              <w:left w:val="single" w:sz="4" w:space="0" w:color="000000"/>
              <w:bottom w:val="single" w:sz="4" w:space="0" w:color="000000"/>
              <w:right w:val="single" w:sz="4" w:space="0" w:color="000000"/>
            </w:tcBorders>
          </w:tcPr>
          <w:p w:rsidR="006507E5" w:rsidRPr="000D79E3" w:rsidRDefault="006507E5" w:rsidP="000D79E3">
            <w:pPr>
              <w:spacing w:after="0" w:line="240" w:lineRule="auto"/>
              <w:jc w:val="center"/>
              <w:rPr>
                <w:rFonts w:ascii="Times New Roman" w:hAnsi="Times New Roman"/>
                <w:sz w:val="24"/>
                <w:szCs w:val="24"/>
              </w:rPr>
            </w:pPr>
          </w:p>
        </w:tc>
      </w:tr>
      <w:tr w:rsidR="006507E5" w:rsidRPr="000D79E3" w:rsidTr="000809DB">
        <w:tc>
          <w:tcPr>
            <w:tcW w:w="3833" w:type="pct"/>
            <w:tcBorders>
              <w:top w:val="single" w:sz="4" w:space="0" w:color="000000"/>
              <w:left w:val="single" w:sz="4" w:space="0" w:color="000000"/>
              <w:bottom w:val="single" w:sz="4" w:space="0" w:color="000000"/>
              <w:right w:val="single" w:sz="4" w:space="0" w:color="000000"/>
            </w:tcBorders>
          </w:tcPr>
          <w:p w:rsidR="006507E5" w:rsidRPr="000D79E3" w:rsidRDefault="006507E5" w:rsidP="000809DB">
            <w:pPr>
              <w:spacing w:after="0" w:line="240" w:lineRule="auto"/>
              <w:jc w:val="both"/>
              <w:rPr>
                <w:rFonts w:ascii="Times New Roman" w:hAnsi="Times New Roman"/>
                <w:sz w:val="24"/>
                <w:szCs w:val="24"/>
              </w:rPr>
            </w:pPr>
            <w:r w:rsidRPr="000D79E3">
              <w:rPr>
                <w:rFonts w:ascii="Times New Roman" w:hAnsi="Times New Roman"/>
                <w:sz w:val="24"/>
                <w:szCs w:val="24"/>
              </w:rPr>
              <w:t xml:space="preserve">Достижение результата компьютерного тестирования выше порогового значения (90% и более правильных ответов) </w:t>
            </w:r>
          </w:p>
          <w:p w:rsidR="006507E5" w:rsidRPr="000D79E3" w:rsidRDefault="006507E5" w:rsidP="000809DB">
            <w:pPr>
              <w:spacing w:after="0" w:line="240" w:lineRule="auto"/>
              <w:jc w:val="both"/>
              <w:rPr>
                <w:rFonts w:ascii="Times New Roman" w:hAnsi="Times New Roman"/>
                <w:sz w:val="24"/>
                <w:szCs w:val="24"/>
              </w:rPr>
            </w:pPr>
            <w:r w:rsidRPr="000D79E3">
              <w:rPr>
                <w:rFonts w:ascii="Times New Roman" w:hAnsi="Times New Roman"/>
                <w:sz w:val="24"/>
                <w:szCs w:val="24"/>
              </w:rPr>
              <w:t>Студент показывает полные и глубокие знания программного материала, логично и аргументировано отвечает на поставленный вопрос, а также дополнительные вопросы, показатели рейтинга (все предусмотренные РПД учебные задания выполнены, качество выполнения большинства из них оценено числом баллов, близким к максимальному), решение практического задания выполнено без ошибок, даны пояснения к решению</w:t>
            </w:r>
          </w:p>
        </w:tc>
        <w:tc>
          <w:tcPr>
            <w:tcW w:w="1167" w:type="pct"/>
            <w:tcBorders>
              <w:top w:val="single" w:sz="4" w:space="0" w:color="000000"/>
              <w:left w:val="single" w:sz="4" w:space="0" w:color="000000"/>
              <w:bottom w:val="single" w:sz="4" w:space="0" w:color="000000"/>
              <w:right w:val="single" w:sz="4" w:space="0" w:color="000000"/>
            </w:tcBorders>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Отлично</w:t>
            </w:r>
          </w:p>
        </w:tc>
      </w:tr>
      <w:tr w:rsidR="006507E5" w:rsidRPr="000D79E3" w:rsidTr="000809DB">
        <w:tc>
          <w:tcPr>
            <w:tcW w:w="3833" w:type="pct"/>
            <w:tcBorders>
              <w:top w:val="single" w:sz="4" w:space="0" w:color="000000"/>
              <w:left w:val="single" w:sz="4" w:space="0" w:color="000000"/>
              <w:bottom w:val="single" w:sz="4" w:space="0" w:color="000000"/>
              <w:right w:val="single" w:sz="4" w:space="0" w:color="000000"/>
            </w:tcBorders>
          </w:tcPr>
          <w:p w:rsidR="006507E5" w:rsidRPr="000D79E3" w:rsidRDefault="006507E5" w:rsidP="000809DB">
            <w:pPr>
              <w:spacing w:after="0" w:line="240" w:lineRule="auto"/>
              <w:jc w:val="both"/>
              <w:rPr>
                <w:rFonts w:ascii="Times New Roman" w:hAnsi="Times New Roman"/>
                <w:sz w:val="24"/>
                <w:szCs w:val="24"/>
              </w:rPr>
            </w:pPr>
            <w:r w:rsidRPr="000D79E3">
              <w:rPr>
                <w:rFonts w:ascii="Times New Roman" w:hAnsi="Times New Roman"/>
                <w:sz w:val="24"/>
                <w:szCs w:val="24"/>
              </w:rPr>
              <w:t xml:space="preserve">Достижение результата компьютерного тестирования выше порогового значения (75-89 % правильных ответов) </w:t>
            </w:r>
          </w:p>
          <w:p w:rsidR="006507E5" w:rsidRPr="000D79E3" w:rsidRDefault="006507E5" w:rsidP="000809DB">
            <w:pPr>
              <w:spacing w:after="0" w:line="240" w:lineRule="auto"/>
              <w:jc w:val="both"/>
              <w:rPr>
                <w:rFonts w:ascii="Times New Roman" w:hAnsi="Times New Roman"/>
                <w:sz w:val="24"/>
                <w:szCs w:val="24"/>
              </w:rPr>
            </w:pPr>
            <w:r w:rsidRPr="000D79E3">
              <w:rPr>
                <w:rFonts w:ascii="Times New Roman" w:hAnsi="Times New Roman"/>
                <w:sz w:val="24"/>
                <w:szCs w:val="24"/>
              </w:rPr>
              <w:t>Студент показывает глубокие знания программного материала, грамотно его излагает, достаточно полно отвечает на поставленный вопрос и дополнительные вопросы, умело формулирует выводы, допуская незначительные погрешности, показатели рейтинга, (все предусмотренные РПД учебные задания выполнены, качество выполнения ни одного из них не оценено максимальным числом баллов), решение практического задания  выполнено  с незначительными ошибками</w:t>
            </w:r>
          </w:p>
        </w:tc>
        <w:tc>
          <w:tcPr>
            <w:tcW w:w="1167" w:type="pct"/>
            <w:tcBorders>
              <w:top w:val="single" w:sz="4" w:space="0" w:color="000000"/>
              <w:left w:val="single" w:sz="4" w:space="0" w:color="000000"/>
              <w:bottom w:val="single" w:sz="4" w:space="0" w:color="000000"/>
              <w:right w:val="single" w:sz="4" w:space="0" w:color="000000"/>
            </w:tcBorders>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Хорошо</w:t>
            </w:r>
          </w:p>
        </w:tc>
      </w:tr>
      <w:tr w:rsidR="006507E5" w:rsidRPr="000D79E3" w:rsidTr="000809DB">
        <w:tc>
          <w:tcPr>
            <w:tcW w:w="3833" w:type="pct"/>
            <w:tcBorders>
              <w:top w:val="single" w:sz="4" w:space="0" w:color="000000"/>
              <w:left w:val="single" w:sz="4" w:space="0" w:color="000000"/>
              <w:bottom w:val="single" w:sz="4" w:space="0" w:color="000000"/>
              <w:right w:val="single" w:sz="4" w:space="0" w:color="000000"/>
            </w:tcBorders>
          </w:tcPr>
          <w:p w:rsidR="006507E5" w:rsidRPr="000D79E3" w:rsidRDefault="006507E5" w:rsidP="000809DB">
            <w:pPr>
              <w:spacing w:after="0" w:line="240" w:lineRule="auto"/>
              <w:jc w:val="both"/>
              <w:rPr>
                <w:rFonts w:ascii="Times New Roman" w:hAnsi="Times New Roman"/>
                <w:sz w:val="24"/>
                <w:szCs w:val="24"/>
              </w:rPr>
            </w:pPr>
            <w:r w:rsidRPr="000D79E3">
              <w:rPr>
                <w:rFonts w:ascii="Times New Roman" w:hAnsi="Times New Roman"/>
                <w:sz w:val="24"/>
                <w:szCs w:val="24"/>
              </w:rPr>
              <w:t xml:space="preserve">Достижение результата компьютерного тестирования выше порогового значения (60-74% правильных ответов) </w:t>
            </w:r>
          </w:p>
          <w:p w:rsidR="006507E5" w:rsidRPr="000D79E3" w:rsidRDefault="006507E5" w:rsidP="000809DB">
            <w:pPr>
              <w:spacing w:after="0" w:line="240" w:lineRule="auto"/>
              <w:jc w:val="both"/>
              <w:rPr>
                <w:rFonts w:ascii="Times New Roman" w:hAnsi="Times New Roman"/>
                <w:sz w:val="24"/>
                <w:szCs w:val="24"/>
              </w:rPr>
            </w:pPr>
            <w:r w:rsidRPr="000D79E3">
              <w:rPr>
                <w:rFonts w:ascii="Times New Roman" w:hAnsi="Times New Roman"/>
                <w:sz w:val="24"/>
                <w:szCs w:val="24"/>
              </w:rPr>
              <w:t>Студент показывает достаточные, но неглубокие знания программного материала; при ответе не допускает грубых ошибок или противоречий, однако в формулировании ответа отсутствует должная связь между анализом, аргументацией и выводами, для получения правильного ответа требуется уточняющие вопросы, достигнуты минимальные или выше показатели рейтинговой оценки при наличии выполнения предусмотренных РПД учебных заданий, решение практического задания верно, но не аргументировано</w:t>
            </w:r>
          </w:p>
        </w:tc>
        <w:tc>
          <w:tcPr>
            <w:tcW w:w="1167" w:type="pct"/>
            <w:tcBorders>
              <w:top w:val="single" w:sz="4" w:space="0" w:color="000000"/>
              <w:left w:val="single" w:sz="4" w:space="0" w:color="000000"/>
              <w:bottom w:val="single" w:sz="4" w:space="0" w:color="000000"/>
              <w:right w:val="single" w:sz="4" w:space="0" w:color="000000"/>
            </w:tcBorders>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 xml:space="preserve">Удовлетворительно </w:t>
            </w:r>
          </w:p>
        </w:tc>
      </w:tr>
      <w:tr w:rsidR="006507E5" w:rsidRPr="000D79E3" w:rsidTr="000809DB">
        <w:tc>
          <w:tcPr>
            <w:tcW w:w="3833" w:type="pct"/>
            <w:tcBorders>
              <w:top w:val="single" w:sz="4" w:space="0" w:color="000000"/>
              <w:left w:val="single" w:sz="4" w:space="0" w:color="000000"/>
              <w:bottom w:val="single" w:sz="4" w:space="0" w:color="000000"/>
              <w:right w:val="single" w:sz="4" w:space="0" w:color="000000"/>
            </w:tcBorders>
          </w:tcPr>
          <w:p w:rsidR="006507E5" w:rsidRPr="000D79E3" w:rsidRDefault="006507E5" w:rsidP="000809DB">
            <w:pPr>
              <w:spacing w:after="0" w:line="240" w:lineRule="auto"/>
              <w:jc w:val="both"/>
              <w:rPr>
                <w:rFonts w:ascii="Times New Roman" w:hAnsi="Times New Roman"/>
                <w:sz w:val="24"/>
                <w:szCs w:val="24"/>
              </w:rPr>
            </w:pPr>
            <w:r w:rsidRPr="000D79E3">
              <w:rPr>
                <w:rFonts w:ascii="Times New Roman" w:hAnsi="Times New Roman"/>
                <w:sz w:val="24"/>
                <w:szCs w:val="24"/>
              </w:rPr>
              <w:t>Результаты компьютерного тестирования меньше 60% правильных ответов. Ответы на вопросы экзаменационного билета даны не верно, решение практического задания не представлено или содержит существенные ошибки</w:t>
            </w:r>
          </w:p>
        </w:tc>
        <w:tc>
          <w:tcPr>
            <w:tcW w:w="1167" w:type="pct"/>
            <w:tcBorders>
              <w:top w:val="single" w:sz="4" w:space="0" w:color="000000"/>
              <w:left w:val="single" w:sz="4" w:space="0" w:color="000000"/>
              <w:bottom w:val="single" w:sz="4" w:space="0" w:color="000000"/>
              <w:right w:val="single" w:sz="4" w:space="0" w:color="000000"/>
            </w:tcBorders>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 xml:space="preserve">Неудовлетворительно </w:t>
            </w:r>
          </w:p>
          <w:p w:rsidR="006507E5" w:rsidRPr="000D79E3" w:rsidRDefault="006507E5" w:rsidP="000D79E3">
            <w:pPr>
              <w:spacing w:after="0" w:line="240" w:lineRule="auto"/>
              <w:jc w:val="center"/>
              <w:rPr>
                <w:rFonts w:ascii="Times New Roman" w:hAnsi="Times New Roman"/>
                <w:sz w:val="24"/>
                <w:szCs w:val="24"/>
              </w:rPr>
            </w:pPr>
          </w:p>
        </w:tc>
      </w:tr>
    </w:tbl>
    <w:p w:rsidR="006507E5" w:rsidRPr="000809DB" w:rsidRDefault="006507E5" w:rsidP="000D79E3">
      <w:pPr>
        <w:tabs>
          <w:tab w:val="left" w:pos="993"/>
        </w:tabs>
        <w:spacing w:after="0" w:line="240" w:lineRule="auto"/>
        <w:ind w:firstLine="709"/>
        <w:jc w:val="both"/>
        <w:rPr>
          <w:rFonts w:ascii="Times New Roman" w:hAnsi="Times New Roman"/>
          <w:b/>
          <w:sz w:val="24"/>
          <w:szCs w:val="24"/>
        </w:rPr>
      </w:pPr>
      <w:r w:rsidRPr="000809DB">
        <w:rPr>
          <w:rFonts w:ascii="Times New Roman" w:hAnsi="Times New Roman"/>
          <w:b/>
          <w:sz w:val="24"/>
          <w:szCs w:val="24"/>
        </w:rPr>
        <w:lastRenderedPageBreak/>
        <w:t>3 Типовые контрольные задания или иные материалы, необходимые для оценки знаний, умений, навыков и (или) опыта деятельности</w:t>
      </w:r>
    </w:p>
    <w:p w:rsidR="006507E5" w:rsidRPr="000D79E3" w:rsidRDefault="006507E5" w:rsidP="000D79E3">
      <w:pPr>
        <w:autoSpaceDE w:val="0"/>
        <w:autoSpaceDN w:val="0"/>
        <w:adjustRightInd w:val="0"/>
        <w:spacing w:after="0" w:line="240" w:lineRule="auto"/>
        <w:ind w:firstLine="709"/>
        <w:jc w:val="both"/>
        <w:rPr>
          <w:rFonts w:ascii="Times New Roman" w:hAnsi="Times New Roman"/>
          <w:b/>
          <w:sz w:val="24"/>
          <w:szCs w:val="24"/>
        </w:rPr>
      </w:pPr>
    </w:p>
    <w:p w:rsidR="006507E5" w:rsidRPr="000D79E3" w:rsidRDefault="006507E5" w:rsidP="000809DB">
      <w:pPr>
        <w:spacing w:after="0" w:line="240" w:lineRule="auto"/>
        <w:ind w:firstLine="709"/>
        <w:jc w:val="both"/>
        <w:rPr>
          <w:rFonts w:ascii="Times New Roman" w:hAnsi="Times New Roman"/>
          <w:i/>
          <w:sz w:val="24"/>
          <w:szCs w:val="24"/>
        </w:rPr>
      </w:pPr>
      <w:r w:rsidRPr="000D79E3">
        <w:rPr>
          <w:rFonts w:ascii="Times New Roman" w:hAnsi="Times New Roman"/>
          <w:i/>
          <w:sz w:val="24"/>
          <w:szCs w:val="24"/>
        </w:rPr>
        <w:t>3.1. Типовые тестовые задания для итогового тестирования  (ПО АСТ)</w:t>
      </w:r>
    </w:p>
    <w:p w:rsidR="006507E5" w:rsidRPr="000D79E3" w:rsidRDefault="006507E5" w:rsidP="000809DB">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 xml:space="preserve">1) </w:t>
      </w:r>
      <w:r w:rsidRPr="000D79E3">
        <w:rPr>
          <w:rFonts w:ascii="Times New Roman" w:eastAsia="Calibri" w:hAnsi="Times New Roman"/>
          <w:sz w:val="24"/>
          <w:szCs w:val="24"/>
        </w:rPr>
        <w:t>Государственная  стратегия экономической безопасности является …</w:t>
      </w:r>
    </w:p>
    <w:p w:rsidR="006507E5" w:rsidRPr="000D79E3" w:rsidRDefault="006507E5" w:rsidP="000809DB">
      <w:pPr>
        <w:spacing w:after="0" w:line="240" w:lineRule="auto"/>
        <w:ind w:firstLine="709"/>
        <w:jc w:val="both"/>
        <w:rPr>
          <w:rFonts w:ascii="Times New Roman" w:hAnsi="Times New Roman"/>
          <w:sz w:val="24"/>
          <w:szCs w:val="24"/>
          <w:lang w:eastAsia="en-US"/>
        </w:rPr>
      </w:pPr>
      <w:r w:rsidRPr="000D79E3">
        <w:rPr>
          <w:rFonts w:ascii="Times New Roman" w:hAnsi="Times New Roman"/>
          <w:sz w:val="24"/>
          <w:szCs w:val="24"/>
          <w:lang w:eastAsia="en-US"/>
        </w:rPr>
        <w:t>1.  составной частью стратегии национальной безопасности</w:t>
      </w:r>
    </w:p>
    <w:p w:rsidR="006507E5" w:rsidRPr="000D79E3" w:rsidRDefault="006507E5" w:rsidP="000809DB">
      <w:pPr>
        <w:spacing w:after="0" w:line="240" w:lineRule="auto"/>
        <w:ind w:firstLine="709"/>
        <w:jc w:val="both"/>
        <w:rPr>
          <w:rFonts w:ascii="Times New Roman" w:hAnsi="Times New Roman"/>
          <w:sz w:val="24"/>
          <w:szCs w:val="24"/>
          <w:lang w:eastAsia="en-US"/>
        </w:rPr>
      </w:pPr>
      <w:r w:rsidRPr="000D79E3">
        <w:rPr>
          <w:rFonts w:ascii="Times New Roman" w:hAnsi="Times New Roman"/>
          <w:sz w:val="24"/>
          <w:szCs w:val="24"/>
          <w:lang w:eastAsia="en-US"/>
        </w:rPr>
        <w:t>2.  приоритетным направлением экономической политики государства</w:t>
      </w:r>
    </w:p>
    <w:p w:rsidR="006507E5" w:rsidRPr="000D79E3" w:rsidRDefault="006507E5" w:rsidP="000809DB">
      <w:pPr>
        <w:tabs>
          <w:tab w:val="left" w:pos="1134"/>
        </w:tabs>
        <w:spacing w:after="0" w:line="240" w:lineRule="auto"/>
        <w:ind w:firstLine="709"/>
        <w:jc w:val="both"/>
        <w:rPr>
          <w:rFonts w:ascii="Times New Roman" w:hAnsi="Times New Roman"/>
          <w:sz w:val="24"/>
          <w:szCs w:val="24"/>
          <w:lang w:eastAsia="en-US"/>
        </w:rPr>
      </w:pPr>
      <w:r w:rsidRPr="000D79E3">
        <w:rPr>
          <w:rFonts w:ascii="Times New Roman" w:hAnsi="Times New Roman"/>
          <w:sz w:val="24"/>
          <w:szCs w:val="24"/>
          <w:lang w:eastAsia="en-US"/>
        </w:rPr>
        <w:t>3. доминирующей над государственной стратегией национальной безопасности</w:t>
      </w:r>
    </w:p>
    <w:p w:rsidR="006507E5" w:rsidRPr="000D79E3" w:rsidRDefault="006507E5" w:rsidP="000809DB">
      <w:pPr>
        <w:spacing w:after="0" w:line="240" w:lineRule="auto"/>
        <w:ind w:firstLine="709"/>
        <w:jc w:val="both"/>
        <w:rPr>
          <w:rFonts w:ascii="Times New Roman" w:hAnsi="Times New Roman"/>
          <w:sz w:val="24"/>
          <w:szCs w:val="24"/>
          <w:lang w:eastAsia="en-US"/>
        </w:rPr>
      </w:pPr>
    </w:p>
    <w:p w:rsidR="006507E5" w:rsidRPr="000D79E3" w:rsidRDefault="006507E5" w:rsidP="000809DB">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2) Установите соответствия составляющих экономической безопасности</w:t>
      </w:r>
    </w:p>
    <w:p w:rsidR="006507E5" w:rsidRPr="000D79E3" w:rsidRDefault="006507E5" w:rsidP="000809DB">
      <w:pPr>
        <w:spacing w:after="0" w:line="240" w:lineRule="auto"/>
        <w:ind w:firstLine="709"/>
        <w:jc w:val="both"/>
        <w:rPr>
          <w:rFonts w:ascii="Times New Roman" w:hAnsi="Times New Roman"/>
          <w:sz w:val="24"/>
          <w:szCs w:val="24"/>
          <w:lang w:eastAsia="en-US"/>
        </w:rPr>
      </w:pPr>
      <w:r w:rsidRPr="000D79E3">
        <w:rPr>
          <w:rFonts w:ascii="Times New Roman" w:hAnsi="Times New Roman"/>
          <w:sz w:val="24"/>
          <w:szCs w:val="24"/>
          <w:lang w:val="en-US" w:eastAsia="en-US"/>
        </w:rPr>
        <w:t>L</w:t>
      </w:r>
      <w:r w:rsidRPr="000D79E3">
        <w:rPr>
          <w:rFonts w:ascii="Times New Roman" w:hAnsi="Times New Roman"/>
          <w:sz w:val="24"/>
          <w:szCs w:val="24"/>
          <w:lang w:eastAsia="en-US"/>
        </w:rPr>
        <w:t>1: технологическая</w:t>
      </w:r>
    </w:p>
    <w:p w:rsidR="006507E5" w:rsidRPr="000D79E3" w:rsidRDefault="006507E5" w:rsidP="000809DB">
      <w:pPr>
        <w:spacing w:after="0" w:line="240" w:lineRule="auto"/>
        <w:ind w:firstLine="709"/>
        <w:jc w:val="both"/>
        <w:rPr>
          <w:rFonts w:ascii="Times New Roman" w:hAnsi="Times New Roman"/>
          <w:sz w:val="24"/>
          <w:szCs w:val="24"/>
          <w:lang w:eastAsia="en-US"/>
        </w:rPr>
      </w:pPr>
      <w:r w:rsidRPr="000D79E3">
        <w:rPr>
          <w:rFonts w:ascii="Times New Roman" w:hAnsi="Times New Roman"/>
          <w:sz w:val="24"/>
          <w:szCs w:val="24"/>
          <w:lang w:val="en-US" w:eastAsia="en-US"/>
        </w:rPr>
        <w:t>L</w:t>
      </w:r>
      <w:r w:rsidRPr="000D79E3">
        <w:rPr>
          <w:rFonts w:ascii="Times New Roman" w:hAnsi="Times New Roman"/>
          <w:sz w:val="24"/>
          <w:szCs w:val="24"/>
          <w:lang w:eastAsia="en-US"/>
        </w:rPr>
        <w:t>2: технико-производственная</w:t>
      </w:r>
    </w:p>
    <w:p w:rsidR="006507E5" w:rsidRPr="000D79E3" w:rsidRDefault="006507E5" w:rsidP="000809DB">
      <w:pPr>
        <w:spacing w:after="0" w:line="240" w:lineRule="auto"/>
        <w:ind w:firstLine="709"/>
        <w:jc w:val="both"/>
        <w:rPr>
          <w:rFonts w:ascii="Times New Roman" w:hAnsi="Times New Roman"/>
          <w:sz w:val="24"/>
          <w:szCs w:val="24"/>
          <w:lang w:eastAsia="en-US"/>
        </w:rPr>
      </w:pPr>
      <w:r w:rsidRPr="000D79E3">
        <w:rPr>
          <w:rFonts w:ascii="Times New Roman" w:hAnsi="Times New Roman"/>
          <w:sz w:val="24"/>
          <w:szCs w:val="24"/>
          <w:lang w:val="en-US" w:eastAsia="en-US"/>
        </w:rPr>
        <w:t>L</w:t>
      </w:r>
      <w:r w:rsidRPr="000D79E3">
        <w:rPr>
          <w:rFonts w:ascii="Times New Roman" w:hAnsi="Times New Roman"/>
          <w:sz w:val="24"/>
          <w:szCs w:val="24"/>
          <w:lang w:eastAsia="en-US"/>
        </w:rPr>
        <w:t>3: минерально-сырьевая</w:t>
      </w:r>
    </w:p>
    <w:p w:rsidR="006507E5" w:rsidRPr="000D79E3" w:rsidRDefault="006507E5" w:rsidP="000809DB">
      <w:pPr>
        <w:spacing w:after="0" w:line="240" w:lineRule="auto"/>
        <w:ind w:firstLine="709"/>
        <w:jc w:val="both"/>
        <w:rPr>
          <w:rFonts w:ascii="Times New Roman" w:hAnsi="Times New Roman"/>
          <w:sz w:val="24"/>
          <w:szCs w:val="24"/>
          <w:lang w:eastAsia="en-US"/>
        </w:rPr>
      </w:pPr>
      <w:r w:rsidRPr="000D79E3">
        <w:rPr>
          <w:rFonts w:ascii="Times New Roman" w:hAnsi="Times New Roman"/>
          <w:sz w:val="24"/>
          <w:szCs w:val="24"/>
          <w:lang w:val="en-US" w:eastAsia="en-US"/>
        </w:rPr>
        <w:t>L</w:t>
      </w:r>
      <w:r w:rsidRPr="000D79E3">
        <w:rPr>
          <w:rFonts w:ascii="Times New Roman" w:hAnsi="Times New Roman"/>
          <w:sz w:val="24"/>
          <w:szCs w:val="24"/>
          <w:lang w:eastAsia="en-US"/>
        </w:rPr>
        <w:t xml:space="preserve">4: финансовая </w:t>
      </w:r>
    </w:p>
    <w:p w:rsidR="006507E5" w:rsidRPr="000D79E3" w:rsidRDefault="006507E5" w:rsidP="000809DB">
      <w:pPr>
        <w:spacing w:after="0" w:line="240" w:lineRule="auto"/>
        <w:ind w:firstLine="709"/>
        <w:jc w:val="both"/>
        <w:rPr>
          <w:rFonts w:ascii="Times New Roman" w:hAnsi="Times New Roman"/>
          <w:sz w:val="24"/>
          <w:szCs w:val="24"/>
          <w:lang w:eastAsia="en-US"/>
        </w:rPr>
      </w:pPr>
      <w:r w:rsidRPr="000D79E3">
        <w:rPr>
          <w:rFonts w:ascii="Times New Roman" w:hAnsi="Times New Roman"/>
          <w:sz w:val="24"/>
          <w:szCs w:val="24"/>
          <w:lang w:val="en-US" w:eastAsia="en-US"/>
        </w:rPr>
        <w:t>L</w:t>
      </w:r>
      <w:r w:rsidRPr="000D79E3">
        <w:rPr>
          <w:rFonts w:ascii="Times New Roman" w:hAnsi="Times New Roman"/>
          <w:sz w:val="24"/>
          <w:szCs w:val="24"/>
          <w:lang w:eastAsia="en-US"/>
        </w:rPr>
        <w:t>5: продовольственная</w:t>
      </w:r>
    </w:p>
    <w:p w:rsidR="006507E5" w:rsidRPr="000D79E3" w:rsidRDefault="006507E5" w:rsidP="000809DB">
      <w:pPr>
        <w:spacing w:after="0" w:line="240" w:lineRule="auto"/>
        <w:ind w:firstLine="709"/>
        <w:jc w:val="both"/>
        <w:rPr>
          <w:rFonts w:ascii="Times New Roman" w:hAnsi="Times New Roman"/>
          <w:sz w:val="24"/>
          <w:szCs w:val="24"/>
          <w:lang w:eastAsia="en-US"/>
        </w:rPr>
      </w:pPr>
      <w:r w:rsidRPr="000D79E3">
        <w:rPr>
          <w:rFonts w:ascii="Times New Roman" w:hAnsi="Times New Roman"/>
          <w:sz w:val="24"/>
          <w:szCs w:val="24"/>
          <w:lang w:val="en-US" w:eastAsia="en-US"/>
        </w:rPr>
        <w:t>R</w:t>
      </w:r>
      <w:r w:rsidRPr="000D79E3">
        <w:rPr>
          <w:rFonts w:ascii="Times New Roman" w:hAnsi="Times New Roman"/>
          <w:sz w:val="24"/>
          <w:szCs w:val="24"/>
          <w:lang w:eastAsia="en-US"/>
        </w:rPr>
        <w:t>1:  состояние научно-технического потенциала страны, которое гарантирует конкурентоспособность национальных товаров и услуг на рынках наукоемкой (высокотехнологичной) продукции, а также обеспечивает самостоятельную разработку в минимально короткие сроки новейших технологических решений, предопределяющих прорывы в ведущих отраслях гражданского и оборонного производства</w:t>
      </w:r>
    </w:p>
    <w:p w:rsidR="006507E5" w:rsidRPr="000D79E3" w:rsidRDefault="006507E5" w:rsidP="000809DB">
      <w:pPr>
        <w:tabs>
          <w:tab w:val="left" w:pos="1134"/>
        </w:tabs>
        <w:spacing w:after="0" w:line="240" w:lineRule="auto"/>
        <w:ind w:firstLine="709"/>
        <w:jc w:val="both"/>
        <w:rPr>
          <w:rFonts w:ascii="Times New Roman" w:hAnsi="Times New Roman"/>
          <w:sz w:val="24"/>
          <w:szCs w:val="24"/>
          <w:lang w:eastAsia="en-US"/>
        </w:rPr>
      </w:pPr>
      <w:r w:rsidRPr="000D79E3">
        <w:rPr>
          <w:rFonts w:ascii="Times New Roman" w:hAnsi="Times New Roman"/>
          <w:sz w:val="24"/>
          <w:szCs w:val="24"/>
          <w:lang w:val="en-US" w:eastAsia="en-US"/>
        </w:rPr>
        <w:t>R</w:t>
      </w:r>
      <w:r w:rsidRPr="000D79E3">
        <w:rPr>
          <w:rFonts w:ascii="Times New Roman" w:hAnsi="Times New Roman"/>
          <w:sz w:val="24"/>
          <w:szCs w:val="24"/>
          <w:lang w:eastAsia="en-US"/>
        </w:rPr>
        <w:t xml:space="preserve">2:  способность индустрии страны в случае нарушения внешнеэкономических связей или внутренних социально-экономических потрясений оперативно компенсировать их негативные последствия, устойчиво осуществлять расширенное воспроизводство, удовлетворять общественные, в том числе оборонные, потребности </w:t>
      </w:r>
      <w:r w:rsidRPr="000D79E3">
        <w:rPr>
          <w:rFonts w:ascii="Times New Roman" w:hAnsi="Times New Roman"/>
          <w:sz w:val="24"/>
          <w:szCs w:val="24"/>
          <w:lang w:val="en-US" w:eastAsia="en-US"/>
        </w:rPr>
        <w:t>R</w:t>
      </w:r>
      <w:r w:rsidRPr="000D79E3">
        <w:rPr>
          <w:rFonts w:ascii="Times New Roman" w:hAnsi="Times New Roman"/>
          <w:sz w:val="24"/>
          <w:szCs w:val="24"/>
          <w:lang w:eastAsia="en-US"/>
        </w:rPr>
        <w:t>3: Золотовалютные резервы</w:t>
      </w:r>
    </w:p>
    <w:p w:rsidR="006507E5" w:rsidRPr="000D79E3" w:rsidRDefault="006507E5" w:rsidP="000809DB">
      <w:pPr>
        <w:spacing w:after="0" w:line="240" w:lineRule="auto"/>
        <w:ind w:firstLine="709"/>
        <w:jc w:val="both"/>
        <w:rPr>
          <w:rFonts w:ascii="Times New Roman" w:hAnsi="Times New Roman"/>
          <w:sz w:val="24"/>
          <w:szCs w:val="24"/>
          <w:lang w:eastAsia="en-US"/>
        </w:rPr>
      </w:pPr>
      <w:r w:rsidRPr="000D79E3">
        <w:rPr>
          <w:rFonts w:ascii="Times New Roman" w:hAnsi="Times New Roman"/>
          <w:sz w:val="24"/>
          <w:szCs w:val="24"/>
          <w:lang w:val="en-US" w:eastAsia="en-US"/>
        </w:rPr>
        <w:t>R</w:t>
      </w:r>
      <w:r w:rsidRPr="000D79E3">
        <w:rPr>
          <w:rFonts w:ascii="Times New Roman" w:hAnsi="Times New Roman"/>
          <w:sz w:val="24"/>
          <w:szCs w:val="24"/>
          <w:lang w:eastAsia="en-US"/>
        </w:rPr>
        <w:t>4: обеспеченность экономики страны важнейшими видами сырья и минералов в размерах, необходимых для производства продукции и функционирования национального хозяйства</w:t>
      </w:r>
    </w:p>
    <w:p w:rsidR="006507E5" w:rsidRPr="000D79E3" w:rsidRDefault="006507E5" w:rsidP="000809DB">
      <w:pPr>
        <w:spacing w:after="0" w:line="240" w:lineRule="auto"/>
        <w:ind w:firstLine="709"/>
        <w:jc w:val="both"/>
        <w:rPr>
          <w:rFonts w:ascii="Times New Roman" w:hAnsi="Times New Roman"/>
          <w:sz w:val="24"/>
          <w:szCs w:val="24"/>
          <w:lang w:eastAsia="en-US"/>
        </w:rPr>
      </w:pPr>
      <w:r w:rsidRPr="000D79E3">
        <w:rPr>
          <w:rFonts w:ascii="Times New Roman" w:hAnsi="Times New Roman"/>
          <w:sz w:val="24"/>
          <w:szCs w:val="24"/>
          <w:lang w:val="en-US" w:eastAsia="en-US"/>
        </w:rPr>
        <w:t>R</w:t>
      </w:r>
      <w:r w:rsidRPr="000D79E3">
        <w:rPr>
          <w:rFonts w:ascii="Times New Roman" w:hAnsi="Times New Roman"/>
          <w:sz w:val="24"/>
          <w:szCs w:val="24"/>
          <w:lang w:eastAsia="en-US"/>
        </w:rPr>
        <w:t>5: возможность государства получать, размещать и использовать отечественные и зарубежные кредиты и инвестиции, а также рассчитываться по ним в пределах, обеспечивающих устойчивое функционирование своей валютно-финансовой системы и удовлетворение общественных потребностей в неблагоприятных внешних и внутренних экономических условиях</w:t>
      </w:r>
    </w:p>
    <w:p w:rsidR="006507E5" w:rsidRPr="000D79E3" w:rsidRDefault="006507E5" w:rsidP="000809DB">
      <w:pPr>
        <w:spacing w:after="0" w:line="240" w:lineRule="auto"/>
        <w:ind w:firstLine="709"/>
        <w:jc w:val="both"/>
        <w:rPr>
          <w:rFonts w:ascii="Times New Roman" w:eastAsia="Calibri" w:hAnsi="Times New Roman"/>
          <w:color w:val="000000"/>
          <w:sz w:val="24"/>
          <w:szCs w:val="24"/>
        </w:rPr>
      </w:pPr>
    </w:p>
    <w:p w:rsidR="006507E5" w:rsidRPr="000D79E3" w:rsidRDefault="006507E5" w:rsidP="000809DB">
      <w:pPr>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3)  Дополните</w:t>
      </w:r>
    </w:p>
    <w:p w:rsidR="006507E5" w:rsidRPr="000D79E3" w:rsidRDefault="006507E5" w:rsidP="000809DB">
      <w:pPr>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333333"/>
          <w:sz w:val="24"/>
          <w:szCs w:val="24"/>
        </w:rPr>
        <w:t>Область научного знания, в рамках которой изучают состояние экономики, при котором обеспечивается достаточно высокий и устойчивый рост экономических показателей; эффективное удовлетворение экономических потребностей; контроль государства за движением и использованием национальных ресурсов; защита экономических интересов страны на национальном и международном уровнях; наиболее эффективное использование ресурсов для предотвращения угроз и обеспечения стабильного функционирования предприятия – это …</w:t>
      </w:r>
    </w:p>
    <w:p w:rsidR="006507E5" w:rsidRPr="000D79E3" w:rsidRDefault="006507E5" w:rsidP="000809DB">
      <w:pPr>
        <w:spacing w:after="0" w:line="240" w:lineRule="auto"/>
        <w:ind w:firstLine="709"/>
        <w:jc w:val="both"/>
        <w:rPr>
          <w:rFonts w:ascii="Times New Roman" w:hAnsi="Times New Roman"/>
          <w:color w:val="000000"/>
          <w:sz w:val="24"/>
          <w:szCs w:val="24"/>
          <w:lang w:eastAsia="en-US"/>
        </w:rPr>
      </w:pPr>
    </w:p>
    <w:p w:rsidR="006507E5" w:rsidRPr="000D79E3" w:rsidRDefault="006507E5" w:rsidP="000809DB">
      <w:pPr>
        <w:spacing w:after="0" w:line="240" w:lineRule="auto"/>
        <w:ind w:firstLine="709"/>
        <w:jc w:val="both"/>
        <w:rPr>
          <w:rFonts w:ascii="Times New Roman" w:hAnsi="Times New Roman"/>
          <w:sz w:val="24"/>
          <w:szCs w:val="24"/>
          <w:lang w:eastAsia="en-US"/>
        </w:rPr>
      </w:pPr>
      <w:r w:rsidRPr="000D79E3">
        <w:rPr>
          <w:rFonts w:ascii="Times New Roman" w:hAnsi="Times New Roman"/>
          <w:color w:val="000000"/>
          <w:sz w:val="24"/>
          <w:szCs w:val="24"/>
          <w:lang w:eastAsia="en-US"/>
        </w:rPr>
        <w:t xml:space="preserve">4) </w:t>
      </w:r>
      <w:r w:rsidRPr="000D79E3">
        <w:rPr>
          <w:rFonts w:ascii="Times New Roman" w:hAnsi="Times New Roman"/>
          <w:sz w:val="24"/>
          <w:szCs w:val="24"/>
          <w:lang w:eastAsia="en-US"/>
        </w:rPr>
        <w:t>Внутренние факторы, представляющие угрозу экономической безопасности:</w:t>
      </w:r>
    </w:p>
    <w:p w:rsidR="006507E5" w:rsidRPr="000D79E3" w:rsidRDefault="006507E5" w:rsidP="000809DB">
      <w:pPr>
        <w:spacing w:after="0" w:line="240" w:lineRule="auto"/>
        <w:ind w:firstLine="709"/>
        <w:jc w:val="both"/>
        <w:rPr>
          <w:rFonts w:ascii="Times New Roman" w:hAnsi="Times New Roman"/>
          <w:sz w:val="24"/>
          <w:szCs w:val="24"/>
          <w:lang w:eastAsia="en-US"/>
        </w:rPr>
      </w:pPr>
      <w:r w:rsidRPr="000D79E3">
        <w:rPr>
          <w:rFonts w:ascii="Times New Roman" w:hAnsi="Times New Roman"/>
          <w:sz w:val="24"/>
          <w:szCs w:val="24"/>
          <w:lang w:eastAsia="en-US"/>
        </w:rPr>
        <w:t>1. сырьевая ориентация экспорта</w:t>
      </w:r>
    </w:p>
    <w:p w:rsidR="006507E5" w:rsidRPr="000D79E3" w:rsidRDefault="006507E5" w:rsidP="000809DB">
      <w:pPr>
        <w:spacing w:after="0" w:line="240" w:lineRule="auto"/>
        <w:ind w:firstLine="709"/>
        <w:jc w:val="both"/>
        <w:rPr>
          <w:rFonts w:ascii="Times New Roman" w:hAnsi="Times New Roman"/>
          <w:sz w:val="24"/>
          <w:szCs w:val="24"/>
          <w:lang w:eastAsia="en-US"/>
        </w:rPr>
      </w:pPr>
      <w:r w:rsidRPr="000D79E3">
        <w:rPr>
          <w:rFonts w:ascii="Times New Roman" w:hAnsi="Times New Roman"/>
          <w:sz w:val="24"/>
          <w:szCs w:val="24"/>
          <w:lang w:eastAsia="en-US"/>
        </w:rPr>
        <w:t>2. низкая конкурентоспособность экономики</w:t>
      </w:r>
    </w:p>
    <w:p w:rsidR="006507E5" w:rsidRPr="000D79E3" w:rsidRDefault="006507E5" w:rsidP="000809DB">
      <w:pPr>
        <w:spacing w:after="0" w:line="240" w:lineRule="auto"/>
        <w:ind w:firstLine="709"/>
        <w:jc w:val="both"/>
        <w:rPr>
          <w:rFonts w:ascii="Times New Roman" w:hAnsi="Times New Roman"/>
          <w:sz w:val="24"/>
          <w:szCs w:val="24"/>
          <w:lang w:eastAsia="en-US"/>
        </w:rPr>
      </w:pPr>
      <w:r w:rsidRPr="000D79E3">
        <w:rPr>
          <w:rFonts w:ascii="Times New Roman" w:hAnsi="Times New Roman"/>
          <w:sz w:val="24"/>
          <w:szCs w:val="24"/>
          <w:lang w:eastAsia="en-US"/>
        </w:rPr>
        <w:t>3. усиление импортной зависимости</w:t>
      </w:r>
    </w:p>
    <w:p w:rsidR="006507E5" w:rsidRPr="000D79E3" w:rsidRDefault="006507E5" w:rsidP="000809DB">
      <w:pPr>
        <w:spacing w:after="0" w:line="240" w:lineRule="auto"/>
        <w:ind w:firstLine="709"/>
        <w:jc w:val="both"/>
        <w:rPr>
          <w:rFonts w:ascii="Times New Roman" w:hAnsi="Times New Roman"/>
          <w:sz w:val="24"/>
          <w:szCs w:val="24"/>
          <w:lang w:eastAsia="en-US"/>
        </w:rPr>
      </w:pPr>
      <w:r w:rsidRPr="000D79E3">
        <w:rPr>
          <w:rFonts w:ascii="Times New Roman" w:hAnsi="Times New Roman"/>
          <w:sz w:val="24"/>
          <w:szCs w:val="24"/>
          <w:lang w:eastAsia="en-US"/>
        </w:rPr>
        <w:t>4. усиление зависимости от внешних инвестиций</w:t>
      </w:r>
    </w:p>
    <w:p w:rsidR="000809DB" w:rsidRDefault="000809DB" w:rsidP="000809DB">
      <w:pPr>
        <w:autoSpaceDE w:val="0"/>
        <w:autoSpaceDN w:val="0"/>
        <w:adjustRightInd w:val="0"/>
        <w:spacing w:after="0" w:line="240" w:lineRule="auto"/>
        <w:ind w:firstLine="709"/>
        <w:jc w:val="both"/>
        <w:rPr>
          <w:rFonts w:ascii="Times New Roman" w:hAnsi="Times New Roman"/>
          <w:i/>
          <w:sz w:val="24"/>
          <w:szCs w:val="24"/>
        </w:rPr>
      </w:pPr>
    </w:p>
    <w:p w:rsidR="006507E5" w:rsidRPr="000D79E3" w:rsidRDefault="006507E5" w:rsidP="000809DB">
      <w:pPr>
        <w:autoSpaceDE w:val="0"/>
        <w:autoSpaceDN w:val="0"/>
        <w:adjustRightInd w:val="0"/>
        <w:spacing w:after="0" w:line="240" w:lineRule="auto"/>
        <w:ind w:firstLine="709"/>
        <w:jc w:val="both"/>
        <w:rPr>
          <w:rFonts w:ascii="Times New Roman" w:hAnsi="Times New Roman"/>
          <w:i/>
          <w:sz w:val="24"/>
          <w:szCs w:val="24"/>
        </w:rPr>
      </w:pPr>
      <w:r w:rsidRPr="000D79E3">
        <w:rPr>
          <w:rFonts w:ascii="Times New Roman" w:hAnsi="Times New Roman"/>
          <w:i/>
          <w:sz w:val="24"/>
          <w:szCs w:val="24"/>
        </w:rPr>
        <w:t>3.2. Вопросы для проведения промежуточной аттестации (зачет с оценкой)</w:t>
      </w:r>
    </w:p>
    <w:p w:rsidR="006507E5" w:rsidRPr="000D79E3" w:rsidRDefault="006507E5" w:rsidP="00AD4E9D">
      <w:pPr>
        <w:numPr>
          <w:ilvl w:val="0"/>
          <w:numId w:val="48"/>
        </w:numPr>
        <w:tabs>
          <w:tab w:val="left" w:pos="993"/>
        </w:tabs>
        <w:spacing w:after="0" w:line="240" w:lineRule="auto"/>
        <w:ind w:left="0" w:firstLine="709"/>
        <w:contextualSpacing/>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 xml:space="preserve">Сущность экономической безопасности государства. </w:t>
      </w:r>
    </w:p>
    <w:p w:rsidR="006507E5" w:rsidRPr="000D79E3" w:rsidRDefault="006507E5" w:rsidP="00AD4E9D">
      <w:pPr>
        <w:numPr>
          <w:ilvl w:val="0"/>
          <w:numId w:val="48"/>
        </w:numPr>
        <w:tabs>
          <w:tab w:val="left" w:pos="993"/>
        </w:tabs>
        <w:spacing w:after="0" w:line="240" w:lineRule="auto"/>
        <w:ind w:left="0" w:firstLine="709"/>
        <w:contextualSpacing/>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 xml:space="preserve">Уровни построения экономической безопасности. </w:t>
      </w:r>
    </w:p>
    <w:p w:rsidR="006507E5" w:rsidRPr="000D79E3" w:rsidRDefault="006507E5" w:rsidP="00AD4E9D">
      <w:pPr>
        <w:numPr>
          <w:ilvl w:val="0"/>
          <w:numId w:val="48"/>
        </w:numPr>
        <w:tabs>
          <w:tab w:val="left" w:pos="993"/>
        </w:tabs>
        <w:spacing w:after="0" w:line="240" w:lineRule="auto"/>
        <w:ind w:left="0" w:firstLine="709"/>
        <w:contextualSpacing/>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lastRenderedPageBreak/>
        <w:t xml:space="preserve">Факторы, влияющие на экономическую безопасность государства. </w:t>
      </w:r>
    </w:p>
    <w:p w:rsidR="006507E5" w:rsidRPr="000D79E3" w:rsidRDefault="006507E5" w:rsidP="00AD4E9D">
      <w:pPr>
        <w:numPr>
          <w:ilvl w:val="0"/>
          <w:numId w:val="48"/>
        </w:numPr>
        <w:tabs>
          <w:tab w:val="left" w:pos="993"/>
        </w:tabs>
        <w:spacing w:after="0" w:line="240" w:lineRule="auto"/>
        <w:ind w:left="0" w:firstLine="709"/>
        <w:contextualSpacing/>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Критерии и показатели оценки уровня экономической безопасности государства.</w:t>
      </w:r>
    </w:p>
    <w:p w:rsidR="006507E5" w:rsidRPr="000D79E3" w:rsidRDefault="006507E5" w:rsidP="00AD4E9D">
      <w:pPr>
        <w:numPr>
          <w:ilvl w:val="0"/>
          <w:numId w:val="48"/>
        </w:numPr>
        <w:tabs>
          <w:tab w:val="left" w:pos="993"/>
        </w:tabs>
        <w:spacing w:after="0" w:line="240" w:lineRule="auto"/>
        <w:ind w:left="0" w:firstLine="709"/>
        <w:contextualSpacing/>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 xml:space="preserve">Государственная и коммерческая тайна. </w:t>
      </w:r>
    </w:p>
    <w:p w:rsidR="006507E5" w:rsidRPr="000D79E3" w:rsidRDefault="006507E5" w:rsidP="00AD4E9D">
      <w:pPr>
        <w:numPr>
          <w:ilvl w:val="0"/>
          <w:numId w:val="48"/>
        </w:numPr>
        <w:tabs>
          <w:tab w:val="left" w:pos="993"/>
        </w:tabs>
        <w:spacing w:after="0" w:line="240" w:lineRule="auto"/>
        <w:ind w:left="0" w:firstLine="709"/>
        <w:contextualSpacing/>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 xml:space="preserve">Правовой режим объектов интеллектуальной собственности предпринимателей. </w:t>
      </w:r>
    </w:p>
    <w:p w:rsidR="006507E5" w:rsidRPr="000D79E3" w:rsidRDefault="006507E5" w:rsidP="00AD4E9D">
      <w:pPr>
        <w:numPr>
          <w:ilvl w:val="0"/>
          <w:numId w:val="48"/>
        </w:numPr>
        <w:tabs>
          <w:tab w:val="left" w:pos="993"/>
        </w:tabs>
        <w:spacing w:after="0" w:line="240" w:lineRule="auto"/>
        <w:ind w:left="0" w:firstLine="709"/>
        <w:contextualSpacing/>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 xml:space="preserve">Угроза и виды источников и угроз. </w:t>
      </w:r>
    </w:p>
    <w:p w:rsidR="006507E5" w:rsidRPr="000D79E3" w:rsidRDefault="006507E5" w:rsidP="00AD4E9D">
      <w:pPr>
        <w:numPr>
          <w:ilvl w:val="0"/>
          <w:numId w:val="48"/>
        </w:numPr>
        <w:tabs>
          <w:tab w:val="left" w:pos="993"/>
        </w:tabs>
        <w:spacing w:after="0" w:line="240" w:lineRule="auto"/>
        <w:ind w:left="0" w:firstLine="709"/>
        <w:contextualSpacing/>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 xml:space="preserve">Уровни построения системы экономической безопасности. </w:t>
      </w:r>
    </w:p>
    <w:p w:rsidR="006507E5" w:rsidRPr="000D79E3" w:rsidRDefault="006507E5" w:rsidP="00AD4E9D">
      <w:pPr>
        <w:numPr>
          <w:ilvl w:val="0"/>
          <w:numId w:val="48"/>
        </w:numPr>
        <w:tabs>
          <w:tab w:val="left" w:pos="993"/>
        </w:tabs>
        <w:spacing w:after="0" w:line="240" w:lineRule="auto"/>
        <w:ind w:left="0" w:firstLine="709"/>
        <w:contextualSpacing/>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 xml:space="preserve">Виды риска. </w:t>
      </w:r>
    </w:p>
    <w:p w:rsidR="006507E5" w:rsidRPr="000D79E3" w:rsidRDefault="006507E5" w:rsidP="00AD4E9D">
      <w:pPr>
        <w:numPr>
          <w:ilvl w:val="0"/>
          <w:numId w:val="48"/>
        </w:numPr>
        <w:tabs>
          <w:tab w:val="left" w:pos="1134"/>
        </w:tabs>
        <w:spacing w:after="0" w:line="240" w:lineRule="auto"/>
        <w:ind w:left="0" w:firstLine="709"/>
        <w:contextualSpacing/>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Международная экономическая безопасность.</w:t>
      </w:r>
    </w:p>
    <w:p w:rsidR="006507E5" w:rsidRPr="000D79E3" w:rsidRDefault="006507E5" w:rsidP="00AD4E9D">
      <w:pPr>
        <w:numPr>
          <w:ilvl w:val="0"/>
          <w:numId w:val="48"/>
        </w:numPr>
        <w:tabs>
          <w:tab w:val="left" w:pos="1134"/>
        </w:tabs>
        <w:spacing w:after="0" w:line="240" w:lineRule="auto"/>
        <w:ind w:left="0" w:firstLine="709"/>
        <w:contextualSpacing/>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 xml:space="preserve">Основные направления региональной политики в России. </w:t>
      </w:r>
    </w:p>
    <w:p w:rsidR="006507E5" w:rsidRPr="000D79E3" w:rsidRDefault="006507E5" w:rsidP="00AD4E9D">
      <w:pPr>
        <w:numPr>
          <w:ilvl w:val="0"/>
          <w:numId w:val="48"/>
        </w:numPr>
        <w:tabs>
          <w:tab w:val="left" w:pos="1134"/>
        </w:tabs>
        <w:spacing w:after="0" w:line="240" w:lineRule="auto"/>
        <w:ind w:left="0" w:firstLine="709"/>
        <w:contextualSpacing/>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 xml:space="preserve">Экономическая безопасность и устойчивость развития регионов. </w:t>
      </w:r>
    </w:p>
    <w:p w:rsidR="006507E5" w:rsidRPr="000D79E3" w:rsidRDefault="006507E5" w:rsidP="00AD4E9D">
      <w:pPr>
        <w:numPr>
          <w:ilvl w:val="0"/>
          <w:numId w:val="48"/>
        </w:numPr>
        <w:tabs>
          <w:tab w:val="left" w:pos="1134"/>
        </w:tabs>
        <w:spacing w:after="0" w:line="240" w:lineRule="auto"/>
        <w:ind w:left="0" w:firstLine="709"/>
        <w:contextualSpacing/>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Показатели оценки социально-экономической ситуации в регионах.</w:t>
      </w:r>
    </w:p>
    <w:p w:rsidR="006507E5" w:rsidRPr="000D79E3" w:rsidRDefault="006507E5" w:rsidP="00AD4E9D">
      <w:pPr>
        <w:numPr>
          <w:ilvl w:val="0"/>
          <w:numId w:val="48"/>
        </w:numPr>
        <w:tabs>
          <w:tab w:val="left" w:pos="1134"/>
        </w:tabs>
        <w:spacing w:after="0" w:line="240" w:lineRule="auto"/>
        <w:ind w:left="0" w:firstLine="709"/>
        <w:contextualSpacing/>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 xml:space="preserve"> Оценка инвестиционной привлекательности регионов</w:t>
      </w:r>
    </w:p>
    <w:p w:rsidR="006507E5" w:rsidRPr="000D79E3" w:rsidRDefault="006507E5" w:rsidP="00AD4E9D">
      <w:pPr>
        <w:numPr>
          <w:ilvl w:val="0"/>
          <w:numId w:val="48"/>
        </w:numPr>
        <w:tabs>
          <w:tab w:val="left" w:pos="1134"/>
        </w:tabs>
        <w:spacing w:after="0" w:line="240" w:lineRule="auto"/>
        <w:ind w:left="0" w:firstLine="709"/>
        <w:contextualSpacing/>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 xml:space="preserve">Сущность экономической безопасности предприятия. </w:t>
      </w:r>
    </w:p>
    <w:p w:rsidR="006507E5" w:rsidRPr="000D79E3" w:rsidRDefault="006507E5" w:rsidP="00AD4E9D">
      <w:pPr>
        <w:numPr>
          <w:ilvl w:val="0"/>
          <w:numId w:val="48"/>
        </w:numPr>
        <w:tabs>
          <w:tab w:val="left" w:pos="1134"/>
        </w:tabs>
        <w:spacing w:after="0" w:line="240" w:lineRule="auto"/>
        <w:ind w:left="0" w:firstLine="709"/>
        <w:contextualSpacing/>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 xml:space="preserve">Основные типы рисков и угроз экономической безопасности предприятия.  </w:t>
      </w:r>
    </w:p>
    <w:p w:rsidR="006507E5" w:rsidRPr="000D79E3" w:rsidRDefault="006507E5" w:rsidP="00AD4E9D">
      <w:pPr>
        <w:numPr>
          <w:ilvl w:val="0"/>
          <w:numId w:val="48"/>
        </w:numPr>
        <w:tabs>
          <w:tab w:val="left" w:pos="1134"/>
        </w:tabs>
        <w:spacing w:after="0" w:line="240" w:lineRule="auto"/>
        <w:ind w:left="0" w:firstLine="709"/>
        <w:contextualSpacing/>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 xml:space="preserve">Критерии и показатели экономической безопасности предприятия. </w:t>
      </w:r>
    </w:p>
    <w:p w:rsidR="006507E5" w:rsidRPr="000D79E3" w:rsidRDefault="006507E5" w:rsidP="00AD4E9D">
      <w:pPr>
        <w:numPr>
          <w:ilvl w:val="0"/>
          <w:numId w:val="48"/>
        </w:numPr>
        <w:tabs>
          <w:tab w:val="left" w:pos="1134"/>
        </w:tabs>
        <w:spacing w:after="0" w:line="240" w:lineRule="auto"/>
        <w:ind w:left="0" w:firstLine="709"/>
        <w:contextualSpacing/>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Направления деятельности службы экономической безопасности предприятия.</w:t>
      </w:r>
    </w:p>
    <w:p w:rsidR="006507E5" w:rsidRPr="000D79E3" w:rsidRDefault="006507E5" w:rsidP="00AD4E9D">
      <w:pPr>
        <w:numPr>
          <w:ilvl w:val="0"/>
          <w:numId w:val="48"/>
        </w:numPr>
        <w:tabs>
          <w:tab w:val="left" w:pos="1134"/>
        </w:tabs>
        <w:spacing w:after="0" w:line="240" w:lineRule="auto"/>
        <w:ind w:left="0" w:firstLine="709"/>
        <w:contextualSpacing/>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 xml:space="preserve">Основные понятие, состав и расположение реквизитов. </w:t>
      </w:r>
    </w:p>
    <w:p w:rsidR="006507E5" w:rsidRPr="000D79E3" w:rsidRDefault="006507E5" w:rsidP="00AD4E9D">
      <w:pPr>
        <w:numPr>
          <w:ilvl w:val="0"/>
          <w:numId w:val="48"/>
        </w:numPr>
        <w:tabs>
          <w:tab w:val="left" w:pos="1134"/>
        </w:tabs>
        <w:spacing w:after="0" w:line="240" w:lineRule="auto"/>
        <w:ind w:left="0" w:firstLine="709"/>
        <w:contextualSpacing/>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 xml:space="preserve">Перечень документов, подлежащих заверению гербовой печатью. </w:t>
      </w:r>
    </w:p>
    <w:p w:rsidR="006507E5" w:rsidRPr="000D79E3" w:rsidRDefault="006507E5" w:rsidP="00AD4E9D">
      <w:pPr>
        <w:numPr>
          <w:ilvl w:val="0"/>
          <w:numId w:val="48"/>
        </w:numPr>
        <w:tabs>
          <w:tab w:val="left" w:pos="1134"/>
        </w:tabs>
        <w:spacing w:after="0" w:line="240" w:lineRule="auto"/>
        <w:ind w:left="0" w:firstLine="709"/>
        <w:contextualSpacing/>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 xml:space="preserve">Печать предприятия и ее использование. </w:t>
      </w:r>
    </w:p>
    <w:p w:rsidR="006507E5" w:rsidRPr="000D79E3" w:rsidRDefault="006507E5" w:rsidP="00AD4E9D">
      <w:pPr>
        <w:numPr>
          <w:ilvl w:val="0"/>
          <w:numId w:val="48"/>
        </w:numPr>
        <w:tabs>
          <w:tab w:val="left" w:pos="1134"/>
        </w:tabs>
        <w:spacing w:after="0" w:line="240" w:lineRule="auto"/>
        <w:ind w:left="0" w:firstLine="709"/>
        <w:contextualSpacing/>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Организация работы с документами, имеющими грифы ограничения доступа</w:t>
      </w:r>
    </w:p>
    <w:p w:rsidR="006507E5" w:rsidRPr="000D79E3" w:rsidRDefault="006507E5" w:rsidP="00AD4E9D">
      <w:pPr>
        <w:numPr>
          <w:ilvl w:val="0"/>
          <w:numId w:val="48"/>
        </w:numPr>
        <w:tabs>
          <w:tab w:val="left" w:pos="1134"/>
        </w:tabs>
        <w:spacing w:after="0" w:line="240" w:lineRule="auto"/>
        <w:ind w:left="0" w:firstLine="709"/>
        <w:contextualSpacing/>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 xml:space="preserve">Информационная безопасность предприятия: основные положения и понятия. </w:t>
      </w:r>
    </w:p>
    <w:p w:rsidR="006507E5" w:rsidRPr="000D79E3" w:rsidRDefault="006507E5" w:rsidP="00AD4E9D">
      <w:pPr>
        <w:numPr>
          <w:ilvl w:val="0"/>
          <w:numId w:val="48"/>
        </w:numPr>
        <w:tabs>
          <w:tab w:val="left" w:pos="1134"/>
        </w:tabs>
        <w:spacing w:after="0" w:line="240" w:lineRule="auto"/>
        <w:ind w:left="0" w:firstLine="709"/>
        <w:contextualSpacing/>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 xml:space="preserve">Классификация угроз безопасности информации предприятия. </w:t>
      </w:r>
    </w:p>
    <w:p w:rsidR="006507E5" w:rsidRPr="000D79E3" w:rsidRDefault="006507E5" w:rsidP="00AD4E9D">
      <w:pPr>
        <w:numPr>
          <w:ilvl w:val="0"/>
          <w:numId w:val="48"/>
        </w:numPr>
        <w:tabs>
          <w:tab w:val="left" w:pos="1134"/>
        </w:tabs>
        <w:spacing w:after="0" w:line="240" w:lineRule="auto"/>
        <w:ind w:left="0" w:firstLine="709"/>
        <w:contextualSpacing/>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 xml:space="preserve">Информация предприятия, подлежащая защите. </w:t>
      </w:r>
    </w:p>
    <w:p w:rsidR="006507E5" w:rsidRPr="000D79E3" w:rsidRDefault="006507E5" w:rsidP="00AD4E9D">
      <w:pPr>
        <w:numPr>
          <w:ilvl w:val="0"/>
          <w:numId w:val="48"/>
        </w:numPr>
        <w:tabs>
          <w:tab w:val="left" w:pos="1134"/>
        </w:tabs>
        <w:spacing w:after="0" w:line="240" w:lineRule="auto"/>
        <w:ind w:left="0" w:firstLine="709"/>
        <w:contextualSpacing/>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Защита от вирусных программ</w:t>
      </w:r>
    </w:p>
    <w:p w:rsidR="006507E5" w:rsidRPr="000D79E3" w:rsidRDefault="006507E5" w:rsidP="00AD4E9D">
      <w:pPr>
        <w:numPr>
          <w:ilvl w:val="0"/>
          <w:numId w:val="48"/>
        </w:numPr>
        <w:tabs>
          <w:tab w:val="left" w:pos="1134"/>
        </w:tabs>
        <w:spacing w:after="0" w:line="240" w:lineRule="auto"/>
        <w:ind w:left="0" w:firstLine="709"/>
        <w:contextualSpacing/>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 xml:space="preserve">Финансовая безопасность предприятия. </w:t>
      </w:r>
    </w:p>
    <w:p w:rsidR="006507E5" w:rsidRPr="000D79E3" w:rsidRDefault="006507E5" w:rsidP="00AD4E9D">
      <w:pPr>
        <w:numPr>
          <w:ilvl w:val="0"/>
          <w:numId w:val="48"/>
        </w:numPr>
        <w:tabs>
          <w:tab w:val="left" w:pos="1134"/>
        </w:tabs>
        <w:spacing w:after="0" w:line="240" w:lineRule="auto"/>
        <w:ind w:left="0" w:firstLine="709"/>
        <w:contextualSpacing/>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 xml:space="preserve">Криминалистическая характеристика и способы хищения денежных средств в сфере банковского кредитования. </w:t>
      </w:r>
    </w:p>
    <w:p w:rsidR="006507E5" w:rsidRPr="000D79E3" w:rsidRDefault="006507E5" w:rsidP="00AD4E9D">
      <w:pPr>
        <w:numPr>
          <w:ilvl w:val="0"/>
          <w:numId w:val="48"/>
        </w:numPr>
        <w:tabs>
          <w:tab w:val="left" w:pos="1134"/>
        </w:tabs>
        <w:spacing w:after="0" w:line="240" w:lineRule="auto"/>
        <w:ind w:left="0" w:firstLine="709"/>
        <w:contextualSpacing/>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Выявление и предупреждение мошенничества.</w:t>
      </w:r>
    </w:p>
    <w:p w:rsidR="006507E5" w:rsidRPr="000D79E3" w:rsidRDefault="006507E5" w:rsidP="00AD4E9D">
      <w:pPr>
        <w:numPr>
          <w:ilvl w:val="0"/>
          <w:numId w:val="48"/>
        </w:numPr>
        <w:tabs>
          <w:tab w:val="left" w:pos="1134"/>
        </w:tabs>
        <w:spacing w:after="0" w:line="240" w:lineRule="auto"/>
        <w:ind w:left="0" w:firstLine="709"/>
        <w:contextualSpacing/>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 xml:space="preserve">Экономическая безопасность личности: основные понятия. </w:t>
      </w:r>
    </w:p>
    <w:p w:rsidR="006507E5" w:rsidRPr="000D79E3" w:rsidRDefault="006507E5" w:rsidP="00AD4E9D">
      <w:pPr>
        <w:numPr>
          <w:ilvl w:val="0"/>
          <w:numId w:val="48"/>
        </w:numPr>
        <w:tabs>
          <w:tab w:val="left" w:pos="1134"/>
        </w:tabs>
        <w:spacing w:after="0" w:line="240" w:lineRule="auto"/>
        <w:ind w:left="0" w:firstLine="709"/>
        <w:contextualSpacing/>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 xml:space="preserve">Законодательные основы обеспечения экономической безопасности личности. </w:t>
      </w:r>
    </w:p>
    <w:p w:rsidR="006507E5" w:rsidRPr="000D79E3" w:rsidRDefault="006507E5" w:rsidP="00AD4E9D">
      <w:pPr>
        <w:numPr>
          <w:ilvl w:val="0"/>
          <w:numId w:val="48"/>
        </w:numPr>
        <w:tabs>
          <w:tab w:val="left" w:pos="1134"/>
        </w:tabs>
        <w:spacing w:after="0" w:line="240" w:lineRule="auto"/>
        <w:ind w:left="0" w:firstLine="709"/>
        <w:contextualSpacing/>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Обеспечение занятости как основная составляющая экономической безопасности личности.</w:t>
      </w:r>
    </w:p>
    <w:p w:rsidR="006507E5" w:rsidRPr="000D79E3" w:rsidRDefault="006507E5" w:rsidP="000809DB">
      <w:pPr>
        <w:spacing w:after="0" w:line="240" w:lineRule="auto"/>
        <w:ind w:firstLine="709"/>
        <w:jc w:val="both"/>
        <w:rPr>
          <w:rFonts w:ascii="Times New Roman" w:eastAsia="Calibri" w:hAnsi="Times New Roman"/>
          <w:sz w:val="24"/>
          <w:szCs w:val="24"/>
        </w:rPr>
      </w:pPr>
    </w:p>
    <w:p w:rsidR="006507E5" w:rsidRPr="000D79E3" w:rsidRDefault="006507E5" w:rsidP="000809DB">
      <w:pPr>
        <w:autoSpaceDE w:val="0"/>
        <w:autoSpaceDN w:val="0"/>
        <w:adjustRightInd w:val="0"/>
        <w:spacing w:after="0" w:line="240" w:lineRule="auto"/>
        <w:ind w:firstLine="709"/>
        <w:jc w:val="both"/>
        <w:rPr>
          <w:rFonts w:ascii="Times New Roman" w:hAnsi="Times New Roman"/>
          <w:i/>
          <w:sz w:val="24"/>
          <w:szCs w:val="24"/>
        </w:rPr>
      </w:pPr>
      <w:r w:rsidRPr="000D79E3">
        <w:rPr>
          <w:rFonts w:ascii="Times New Roman" w:hAnsi="Times New Roman"/>
          <w:i/>
          <w:sz w:val="24"/>
          <w:szCs w:val="24"/>
        </w:rPr>
        <w:t xml:space="preserve">3.3 Типовой Экзаменационный билет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375"/>
        <w:gridCol w:w="4896"/>
        <w:gridCol w:w="2299"/>
      </w:tblGrid>
      <w:tr w:rsidR="006507E5" w:rsidRPr="000D79E3" w:rsidTr="006507E5">
        <w:trPr>
          <w:cantSplit/>
          <w:trHeight w:val="966"/>
        </w:trPr>
        <w:tc>
          <w:tcPr>
            <w:tcW w:w="1241" w:type="pct"/>
            <w:vAlign w:val="center"/>
          </w:tcPr>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УрГУПС</w:t>
            </w:r>
          </w:p>
        </w:tc>
        <w:tc>
          <w:tcPr>
            <w:tcW w:w="2558" w:type="pct"/>
            <w:vMerge w:val="restart"/>
          </w:tcPr>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ЭКЗАМЕНАЦИОННЫЙ БИЛЕТ № 1</w:t>
            </w:r>
          </w:p>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по  дисциплине:</w:t>
            </w:r>
          </w:p>
          <w:p w:rsidR="006507E5" w:rsidRPr="00706179" w:rsidRDefault="006507E5" w:rsidP="00DB6182">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«Основы экономической безопасности»</w:t>
            </w:r>
          </w:p>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 xml:space="preserve">для направления подготовки 38.03.01 «Экономика», </w:t>
            </w:r>
            <w:r w:rsidR="00B15514">
              <w:rPr>
                <w:rFonts w:ascii="Times New Roman" w:eastAsia="Calibri" w:hAnsi="Times New Roman"/>
                <w:sz w:val="24"/>
                <w:szCs w:val="24"/>
              </w:rPr>
              <w:t>профиль «</w:t>
            </w:r>
            <w:r w:rsidR="00EE7E28">
              <w:rPr>
                <w:rFonts w:ascii="Times New Roman" w:eastAsia="Calibri" w:hAnsi="Times New Roman"/>
                <w:sz w:val="24"/>
                <w:szCs w:val="24"/>
              </w:rPr>
              <w:t>Экономика строительного бизнеса</w:t>
            </w:r>
            <w:r w:rsidR="00B15514">
              <w:rPr>
                <w:rFonts w:ascii="Times New Roman" w:eastAsia="Calibri" w:hAnsi="Times New Roman"/>
                <w:sz w:val="24"/>
                <w:szCs w:val="24"/>
              </w:rPr>
              <w:t>»</w:t>
            </w:r>
          </w:p>
        </w:tc>
        <w:tc>
          <w:tcPr>
            <w:tcW w:w="1201" w:type="pct"/>
          </w:tcPr>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УТВЕРЖДАЮ:</w:t>
            </w:r>
          </w:p>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Зав. кафедрой,</w:t>
            </w:r>
          </w:p>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д.э.н., проф.</w:t>
            </w:r>
          </w:p>
        </w:tc>
      </w:tr>
      <w:tr w:rsidR="006507E5" w:rsidRPr="000D79E3" w:rsidTr="006507E5">
        <w:trPr>
          <w:cantSplit/>
          <w:trHeight w:val="775"/>
        </w:trPr>
        <w:tc>
          <w:tcPr>
            <w:tcW w:w="1241" w:type="pct"/>
            <w:vMerge w:val="restart"/>
            <w:vAlign w:val="center"/>
          </w:tcPr>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Кафедра «Экономика транспорта»</w:t>
            </w:r>
          </w:p>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 xml:space="preserve">2021-2022 </w:t>
            </w:r>
            <w:proofErr w:type="spellStart"/>
            <w:r w:rsidRPr="000D79E3">
              <w:rPr>
                <w:rFonts w:ascii="Times New Roman" w:eastAsia="Calibri" w:hAnsi="Times New Roman"/>
                <w:sz w:val="24"/>
                <w:szCs w:val="24"/>
              </w:rPr>
              <w:t>уч.гг</w:t>
            </w:r>
            <w:proofErr w:type="spellEnd"/>
            <w:r w:rsidRPr="000D79E3">
              <w:rPr>
                <w:rFonts w:ascii="Times New Roman" w:eastAsia="Calibri" w:hAnsi="Times New Roman"/>
                <w:sz w:val="24"/>
                <w:szCs w:val="24"/>
              </w:rPr>
              <w:t>.</w:t>
            </w:r>
          </w:p>
        </w:tc>
        <w:tc>
          <w:tcPr>
            <w:tcW w:w="2558" w:type="pct"/>
            <w:vMerge/>
            <w:vAlign w:val="center"/>
          </w:tcPr>
          <w:p w:rsidR="006507E5" w:rsidRPr="000D79E3" w:rsidRDefault="006507E5" w:rsidP="000D79E3">
            <w:pPr>
              <w:spacing w:after="0" w:line="240" w:lineRule="auto"/>
              <w:jc w:val="center"/>
              <w:rPr>
                <w:rFonts w:ascii="Times New Roman" w:eastAsia="Calibri" w:hAnsi="Times New Roman"/>
                <w:sz w:val="24"/>
                <w:szCs w:val="24"/>
              </w:rPr>
            </w:pPr>
          </w:p>
        </w:tc>
        <w:tc>
          <w:tcPr>
            <w:tcW w:w="1201" w:type="pct"/>
          </w:tcPr>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SimSun" w:hAnsi="Times New Roman"/>
                <w:noProof/>
                <w:sz w:val="24"/>
                <w:szCs w:val="24"/>
              </w:rPr>
              <w:drawing>
                <wp:inline distT="0" distB="0" distL="0" distR="0" wp14:anchorId="219EF050" wp14:editId="6975F478">
                  <wp:extent cx="1294130" cy="483235"/>
                  <wp:effectExtent l="0" t="0" r="1270" b="0"/>
                  <wp:docPr id="143" name="Рисунок 6" descr="подпись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подпись 2"/>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294130" cy="483235"/>
                          </a:xfrm>
                          <a:prstGeom prst="rect">
                            <a:avLst/>
                          </a:prstGeom>
                          <a:noFill/>
                          <a:ln>
                            <a:noFill/>
                          </a:ln>
                        </pic:spPr>
                      </pic:pic>
                    </a:graphicData>
                  </a:graphic>
                </wp:inline>
              </w:drawing>
            </w:r>
          </w:p>
        </w:tc>
      </w:tr>
      <w:tr w:rsidR="006507E5" w:rsidRPr="000D79E3" w:rsidTr="006507E5">
        <w:trPr>
          <w:cantSplit/>
          <w:trHeight w:val="485"/>
        </w:trPr>
        <w:tc>
          <w:tcPr>
            <w:tcW w:w="1241" w:type="pct"/>
            <w:vMerge/>
            <w:vAlign w:val="center"/>
          </w:tcPr>
          <w:p w:rsidR="006507E5" w:rsidRPr="000D79E3" w:rsidRDefault="006507E5" w:rsidP="000D79E3">
            <w:pPr>
              <w:spacing w:after="0" w:line="240" w:lineRule="auto"/>
              <w:jc w:val="center"/>
              <w:rPr>
                <w:rFonts w:ascii="Times New Roman" w:eastAsia="Calibri" w:hAnsi="Times New Roman"/>
                <w:sz w:val="24"/>
                <w:szCs w:val="24"/>
              </w:rPr>
            </w:pPr>
          </w:p>
        </w:tc>
        <w:tc>
          <w:tcPr>
            <w:tcW w:w="2558" w:type="pct"/>
            <w:vMerge/>
            <w:vAlign w:val="center"/>
          </w:tcPr>
          <w:p w:rsidR="006507E5" w:rsidRPr="000D79E3" w:rsidRDefault="006507E5" w:rsidP="000D79E3">
            <w:pPr>
              <w:spacing w:after="0" w:line="240" w:lineRule="auto"/>
              <w:jc w:val="center"/>
              <w:rPr>
                <w:rFonts w:ascii="Times New Roman" w:eastAsia="Calibri" w:hAnsi="Times New Roman"/>
                <w:sz w:val="24"/>
                <w:szCs w:val="24"/>
              </w:rPr>
            </w:pPr>
          </w:p>
        </w:tc>
        <w:tc>
          <w:tcPr>
            <w:tcW w:w="1201" w:type="pct"/>
            <w:vAlign w:val="bottom"/>
          </w:tcPr>
          <w:p w:rsidR="006507E5" w:rsidRPr="000D79E3" w:rsidRDefault="006507E5" w:rsidP="000D79E3">
            <w:pPr>
              <w:spacing w:after="0" w:line="240" w:lineRule="auto"/>
              <w:jc w:val="center"/>
              <w:rPr>
                <w:rFonts w:ascii="Times New Roman" w:eastAsia="Calibri" w:hAnsi="Times New Roman"/>
                <w:sz w:val="24"/>
                <w:szCs w:val="24"/>
              </w:rPr>
            </w:pPr>
            <w:proofErr w:type="spellStart"/>
            <w:r w:rsidRPr="000D79E3">
              <w:rPr>
                <w:rFonts w:ascii="Times New Roman" w:eastAsia="Calibri" w:hAnsi="Times New Roman"/>
                <w:sz w:val="24"/>
                <w:szCs w:val="24"/>
              </w:rPr>
              <w:t>Рачек</w:t>
            </w:r>
            <w:proofErr w:type="spellEnd"/>
            <w:r w:rsidRPr="000D79E3">
              <w:rPr>
                <w:rFonts w:ascii="Times New Roman" w:eastAsia="Calibri" w:hAnsi="Times New Roman"/>
                <w:sz w:val="24"/>
                <w:szCs w:val="24"/>
              </w:rPr>
              <w:t xml:space="preserve"> С.В.</w:t>
            </w:r>
          </w:p>
        </w:tc>
      </w:tr>
      <w:tr w:rsidR="006507E5" w:rsidRPr="000D79E3" w:rsidTr="000809DB">
        <w:trPr>
          <w:cantSplit/>
          <w:trHeight w:val="70"/>
        </w:trPr>
        <w:tc>
          <w:tcPr>
            <w:tcW w:w="5000" w:type="pct"/>
            <w:gridSpan w:val="3"/>
            <w:vAlign w:val="center"/>
          </w:tcPr>
          <w:p w:rsidR="006507E5" w:rsidRPr="000809DB" w:rsidRDefault="006507E5" w:rsidP="00AD4E9D">
            <w:pPr>
              <w:numPr>
                <w:ilvl w:val="0"/>
                <w:numId w:val="49"/>
              </w:numPr>
              <w:tabs>
                <w:tab w:val="left" w:pos="284"/>
              </w:tabs>
              <w:spacing w:after="0" w:line="240" w:lineRule="auto"/>
              <w:ind w:left="0"/>
              <w:contextualSpacing/>
              <w:rPr>
                <w:rFonts w:ascii="Times New Roman" w:eastAsia="Calibri" w:hAnsi="Times New Roman"/>
                <w:color w:val="000000"/>
                <w:sz w:val="24"/>
                <w:szCs w:val="24"/>
              </w:rPr>
            </w:pPr>
            <w:r w:rsidRPr="000D79E3">
              <w:rPr>
                <w:rFonts w:ascii="Times New Roman" w:eastAsia="Calibri" w:hAnsi="Times New Roman"/>
                <w:color w:val="000000"/>
                <w:sz w:val="24"/>
                <w:szCs w:val="24"/>
              </w:rPr>
              <w:t xml:space="preserve">Угроза и виды источников и угроз. </w:t>
            </w:r>
          </w:p>
        </w:tc>
      </w:tr>
      <w:tr w:rsidR="006507E5" w:rsidRPr="000D79E3" w:rsidTr="000809DB">
        <w:trPr>
          <w:cantSplit/>
          <w:trHeight w:val="70"/>
        </w:trPr>
        <w:tc>
          <w:tcPr>
            <w:tcW w:w="5000" w:type="pct"/>
            <w:gridSpan w:val="3"/>
            <w:vAlign w:val="center"/>
          </w:tcPr>
          <w:p w:rsidR="006507E5" w:rsidRPr="000809DB" w:rsidRDefault="00AD4E9D" w:rsidP="00AD4E9D">
            <w:pPr>
              <w:numPr>
                <w:ilvl w:val="0"/>
                <w:numId w:val="49"/>
              </w:numPr>
              <w:tabs>
                <w:tab w:val="left" w:pos="1134"/>
              </w:tabs>
              <w:spacing w:after="0" w:line="240" w:lineRule="auto"/>
              <w:ind w:left="0"/>
              <w:contextualSpacing/>
              <w:jc w:val="both"/>
              <w:rPr>
                <w:rFonts w:ascii="Times New Roman" w:eastAsia="Calibri" w:hAnsi="Times New Roman"/>
                <w:color w:val="000000"/>
                <w:sz w:val="24"/>
                <w:szCs w:val="24"/>
              </w:rPr>
            </w:pPr>
            <w:r>
              <w:rPr>
                <w:rFonts w:ascii="Times New Roman" w:eastAsia="Calibri" w:hAnsi="Times New Roman"/>
                <w:color w:val="000000"/>
                <w:sz w:val="24"/>
                <w:szCs w:val="24"/>
              </w:rPr>
              <w:t>Типовое практическое задание</w:t>
            </w:r>
            <w:r w:rsidR="006507E5" w:rsidRPr="000D79E3">
              <w:rPr>
                <w:rFonts w:ascii="Times New Roman" w:eastAsia="Calibri" w:hAnsi="Times New Roman"/>
                <w:color w:val="000000"/>
                <w:sz w:val="24"/>
                <w:szCs w:val="24"/>
              </w:rPr>
              <w:t>.</w:t>
            </w:r>
          </w:p>
        </w:tc>
      </w:tr>
    </w:tbl>
    <w:p w:rsidR="006507E5" w:rsidRPr="000D79E3" w:rsidRDefault="006507E5" w:rsidP="000D79E3">
      <w:pPr>
        <w:spacing w:after="0" w:line="240" w:lineRule="auto"/>
        <w:rPr>
          <w:rFonts w:ascii="Times New Roman" w:eastAsia="Calibri" w:hAnsi="Times New Roman"/>
          <w:sz w:val="24"/>
          <w:szCs w:val="24"/>
        </w:rPr>
      </w:pPr>
    </w:p>
    <w:p w:rsidR="006507E5" w:rsidRPr="000D79E3" w:rsidRDefault="006507E5" w:rsidP="00AD4E9D">
      <w:pPr>
        <w:numPr>
          <w:ilvl w:val="1"/>
          <w:numId w:val="73"/>
        </w:numPr>
        <w:tabs>
          <w:tab w:val="left" w:pos="709"/>
          <w:tab w:val="left" w:pos="1134"/>
        </w:tabs>
        <w:autoSpaceDE w:val="0"/>
        <w:autoSpaceDN w:val="0"/>
        <w:adjustRightInd w:val="0"/>
        <w:spacing w:after="0" w:line="240" w:lineRule="auto"/>
        <w:ind w:left="0" w:firstLine="709"/>
        <w:contextualSpacing/>
        <w:rPr>
          <w:rFonts w:ascii="Times New Roman" w:eastAsia="Calibri" w:hAnsi="Times New Roman"/>
          <w:i/>
          <w:sz w:val="24"/>
          <w:szCs w:val="24"/>
        </w:rPr>
      </w:pPr>
      <w:r w:rsidRPr="000D79E3">
        <w:rPr>
          <w:rFonts w:ascii="Times New Roman" w:eastAsia="Calibri" w:hAnsi="Times New Roman"/>
          <w:i/>
          <w:sz w:val="24"/>
          <w:szCs w:val="24"/>
        </w:rPr>
        <w:t>Типовое практическое задание</w:t>
      </w:r>
    </w:p>
    <w:p w:rsidR="006507E5" w:rsidRPr="000D79E3" w:rsidRDefault="006507E5"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xml:space="preserve">Соотнесите между собой объекты безопасности и их интересы, требующие защиты: личность, материальные ценности, конституционный строй, общество, суверенитет, духовные ценности, территориальная целостность, государство, права, свободы. </w:t>
      </w:r>
    </w:p>
    <w:p w:rsidR="006507E5" w:rsidRPr="000D79E3" w:rsidRDefault="006507E5"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Результаты оформите в таблице.</w:t>
      </w:r>
    </w:p>
    <w:tbl>
      <w:tblPr>
        <w:tblStyle w:val="42"/>
        <w:tblW w:w="0" w:type="auto"/>
        <w:tblLook w:val="04A0" w:firstRow="1" w:lastRow="0" w:firstColumn="1" w:lastColumn="0" w:noHBand="0" w:noVBand="1"/>
      </w:tblPr>
      <w:tblGrid>
        <w:gridCol w:w="3190"/>
        <w:gridCol w:w="3190"/>
        <w:gridCol w:w="3190"/>
      </w:tblGrid>
      <w:tr w:rsidR="006507E5" w:rsidRPr="000D79E3" w:rsidTr="006507E5">
        <w:tc>
          <w:tcPr>
            <w:tcW w:w="3191" w:type="dxa"/>
          </w:tcPr>
          <w:p w:rsidR="006507E5" w:rsidRPr="000D79E3" w:rsidRDefault="006507E5" w:rsidP="000D79E3">
            <w:pPr>
              <w:jc w:val="both"/>
              <w:rPr>
                <w:rFonts w:ascii="Times New Roman" w:eastAsia="Calibri" w:hAnsi="Times New Roman"/>
                <w:sz w:val="24"/>
                <w:szCs w:val="24"/>
              </w:rPr>
            </w:pPr>
            <w:r w:rsidRPr="000D79E3">
              <w:rPr>
                <w:rFonts w:ascii="Times New Roman" w:eastAsia="Calibri" w:hAnsi="Times New Roman"/>
                <w:sz w:val="24"/>
                <w:szCs w:val="24"/>
              </w:rPr>
              <w:t>Объекты безопасности</w:t>
            </w:r>
          </w:p>
        </w:tc>
        <w:tc>
          <w:tcPr>
            <w:tcW w:w="3191" w:type="dxa"/>
          </w:tcPr>
          <w:p w:rsidR="006507E5" w:rsidRPr="000D79E3" w:rsidRDefault="006507E5" w:rsidP="000D79E3">
            <w:pPr>
              <w:jc w:val="both"/>
              <w:rPr>
                <w:rFonts w:ascii="Times New Roman" w:eastAsia="Calibri" w:hAnsi="Times New Roman"/>
                <w:sz w:val="24"/>
                <w:szCs w:val="24"/>
              </w:rPr>
            </w:pPr>
            <w:r w:rsidRPr="000D79E3">
              <w:rPr>
                <w:rFonts w:ascii="Times New Roman" w:eastAsia="Calibri" w:hAnsi="Times New Roman"/>
                <w:sz w:val="24"/>
                <w:szCs w:val="24"/>
              </w:rPr>
              <w:t xml:space="preserve">Интересы </w:t>
            </w:r>
          </w:p>
        </w:tc>
        <w:tc>
          <w:tcPr>
            <w:tcW w:w="3191" w:type="dxa"/>
          </w:tcPr>
          <w:p w:rsidR="006507E5" w:rsidRPr="000D79E3" w:rsidRDefault="006507E5" w:rsidP="000D79E3">
            <w:pPr>
              <w:jc w:val="both"/>
              <w:rPr>
                <w:rFonts w:ascii="Times New Roman" w:eastAsia="Calibri" w:hAnsi="Times New Roman"/>
                <w:sz w:val="24"/>
                <w:szCs w:val="24"/>
              </w:rPr>
            </w:pPr>
            <w:r w:rsidRPr="000D79E3">
              <w:rPr>
                <w:rFonts w:ascii="Times New Roman" w:eastAsia="Calibri" w:hAnsi="Times New Roman"/>
                <w:sz w:val="24"/>
                <w:szCs w:val="24"/>
              </w:rPr>
              <w:t xml:space="preserve">Содержание </w:t>
            </w:r>
          </w:p>
        </w:tc>
      </w:tr>
      <w:tr w:rsidR="006507E5" w:rsidRPr="000D79E3" w:rsidTr="006507E5">
        <w:tc>
          <w:tcPr>
            <w:tcW w:w="3191" w:type="dxa"/>
            <w:vMerge w:val="restart"/>
          </w:tcPr>
          <w:p w:rsidR="006507E5" w:rsidRPr="000D79E3" w:rsidRDefault="006507E5" w:rsidP="000D79E3">
            <w:pPr>
              <w:jc w:val="both"/>
              <w:rPr>
                <w:rFonts w:ascii="Times New Roman" w:eastAsia="Calibri" w:hAnsi="Times New Roman"/>
                <w:sz w:val="24"/>
                <w:szCs w:val="24"/>
              </w:rPr>
            </w:pPr>
            <w:r w:rsidRPr="000D79E3">
              <w:rPr>
                <w:rFonts w:ascii="Times New Roman" w:eastAsia="Calibri" w:hAnsi="Times New Roman"/>
                <w:sz w:val="24"/>
                <w:szCs w:val="24"/>
              </w:rPr>
              <w:t>Государство</w:t>
            </w:r>
          </w:p>
        </w:tc>
        <w:tc>
          <w:tcPr>
            <w:tcW w:w="3191" w:type="dxa"/>
          </w:tcPr>
          <w:p w:rsidR="006507E5" w:rsidRPr="000D79E3" w:rsidRDefault="006507E5" w:rsidP="000D79E3">
            <w:pPr>
              <w:jc w:val="both"/>
              <w:rPr>
                <w:rFonts w:ascii="Times New Roman" w:eastAsia="Calibri" w:hAnsi="Times New Roman"/>
                <w:sz w:val="24"/>
                <w:szCs w:val="24"/>
              </w:rPr>
            </w:pPr>
          </w:p>
        </w:tc>
        <w:tc>
          <w:tcPr>
            <w:tcW w:w="3191" w:type="dxa"/>
          </w:tcPr>
          <w:p w:rsidR="006507E5" w:rsidRPr="000D79E3" w:rsidRDefault="006507E5" w:rsidP="000D79E3">
            <w:pPr>
              <w:jc w:val="both"/>
              <w:rPr>
                <w:rFonts w:ascii="Times New Roman" w:eastAsia="Calibri" w:hAnsi="Times New Roman"/>
                <w:sz w:val="24"/>
                <w:szCs w:val="24"/>
              </w:rPr>
            </w:pPr>
          </w:p>
        </w:tc>
      </w:tr>
      <w:tr w:rsidR="006507E5" w:rsidRPr="000D79E3" w:rsidTr="006507E5">
        <w:tc>
          <w:tcPr>
            <w:tcW w:w="3191" w:type="dxa"/>
            <w:vMerge/>
          </w:tcPr>
          <w:p w:rsidR="006507E5" w:rsidRPr="000D79E3" w:rsidRDefault="006507E5" w:rsidP="000D79E3">
            <w:pPr>
              <w:jc w:val="both"/>
              <w:rPr>
                <w:rFonts w:ascii="Times New Roman" w:eastAsia="Calibri" w:hAnsi="Times New Roman"/>
                <w:sz w:val="24"/>
                <w:szCs w:val="24"/>
              </w:rPr>
            </w:pPr>
          </w:p>
        </w:tc>
        <w:tc>
          <w:tcPr>
            <w:tcW w:w="3191" w:type="dxa"/>
          </w:tcPr>
          <w:p w:rsidR="006507E5" w:rsidRPr="000D79E3" w:rsidRDefault="006507E5" w:rsidP="000D79E3">
            <w:pPr>
              <w:jc w:val="both"/>
              <w:rPr>
                <w:rFonts w:ascii="Times New Roman" w:eastAsia="Calibri" w:hAnsi="Times New Roman"/>
                <w:sz w:val="24"/>
                <w:szCs w:val="24"/>
              </w:rPr>
            </w:pPr>
          </w:p>
        </w:tc>
        <w:tc>
          <w:tcPr>
            <w:tcW w:w="3191" w:type="dxa"/>
          </w:tcPr>
          <w:p w:rsidR="006507E5" w:rsidRPr="000D79E3" w:rsidRDefault="006507E5" w:rsidP="000D79E3">
            <w:pPr>
              <w:jc w:val="both"/>
              <w:rPr>
                <w:rFonts w:ascii="Times New Roman" w:eastAsia="Calibri" w:hAnsi="Times New Roman"/>
                <w:sz w:val="24"/>
                <w:szCs w:val="24"/>
              </w:rPr>
            </w:pPr>
          </w:p>
        </w:tc>
      </w:tr>
      <w:tr w:rsidR="006507E5" w:rsidRPr="000D79E3" w:rsidTr="006507E5">
        <w:tc>
          <w:tcPr>
            <w:tcW w:w="3191" w:type="dxa"/>
            <w:vMerge w:val="restart"/>
          </w:tcPr>
          <w:p w:rsidR="006507E5" w:rsidRPr="000D79E3" w:rsidRDefault="006507E5" w:rsidP="000D79E3">
            <w:pPr>
              <w:jc w:val="both"/>
              <w:rPr>
                <w:rFonts w:ascii="Times New Roman" w:eastAsia="Calibri" w:hAnsi="Times New Roman"/>
                <w:sz w:val="24"/>
                <w:szCs w:val="24"/>
              </w:rPr>
            </w:pPr>
            <w:r w:rsidRPr="000D79E3">
              <w:rPr>
                <w:rFonts w:ascii="Times New Roman" w:eastAsia="Calibri" w:hAnsi="Times New Roman"/>
                <w:sz w:val="24"/>
                <w:szCs w:val="24"/>
              </w:rPr>
              <w:t xml:space="preserve"> … и  т.д.</w:t>
            </w:r>
          </w:p>
        </w:tc>
        <w:tc>
          <w:tcPr>
            <w:tcW w:w="3191" w:type="dxa"/>
          </w:tcPr>
          <w:p w:rsidR="006507E5" w:rsidRPr="000D79E3" w:rsidRDefault="006507E5" w:rsidP="000D79E3">
            <w:pPr>
              <w:jc w:val="both"/>
              <w:rPr>
                <w:rFonts w:ascii="Times New Roman" w:eastAsia="Calibri" w:hAnsi="Times New Roman"/>
                <w:sz w:val="24"/>
                <w:szCs w:val="24"/>
              </w:rPr>
            </w:pPr>
          </w:p>
        </w:tc>
        <w:tc>
          <w:tcPr>
            <w:tcW w:w="3191" w:type="dxa"/>
          </w:tcPr>
          <w:p w:rsidR="006507E5" w:rsidRPr="000D79E3" w:rsidRDefault="006507E5" w:rsidP="000D79E3">
            <w:pPr>
              <w:jc w:val="both"/>
              <w:rPr>
                <w:rFonts w:ascii="Times New Roman" w:eastAsia="Calibri" w:hAnsi="Times New Roman"/>
                <w:sz w:val="24"/>
                <w:szCs w:val="24"/>
              </w:rPr>
            </w:pPr>
          </w:p>
        </w:tc>
      </w:tr>
      <w:tr w:rsidR="006507E5" w:rsidRPr="000D79E3" w:rsidTr="006507E5">
        <w:tc>
          <w:tcPr>
            <w:tcW w:w="3191" w:type="dxa"/>
            <w:vMerge/>
          </w:tcPr>
          <w:p w:rsidR="006507E5" w:rsidRPr="000D79E3" w:rsidRDefault="006507E5" w:rsidP="000D79E3">
            <w:pPr>
              <w:jc w:val="both"/>
              <w:rPr>
                <w:rFonts w:ascii="Times New Roman" w:eastAsia="Calibri" w:hAnsi="Times New Roman"/>
                <w:sz w:val="24"/>
                <w:szCs w:val="24"/>
              </w:rPr>
            </w:pPr>
          </w:p>
        </w:tc>
        <w:tc>
          <w:tcPr>
            <w:tcW w:w="3191" w:type="dxa"/>
          </w:tcPr>
          <w:p w:rsidR="006507E5" w:rsidRPr="000D79E3" w:rsidRDefault="006507E5" w:rsidP="000D79E3">
            <w:pPr>
              <w:jc w:val="both"/>
              <w:rPr>
                <w:rFonts w:ascii="Times New Roman" w:eastAsia="Calibri" w:hAnsi="Times New Roman"/>
                <w:sz w:val="24"/>
                <w:szCs w:val="24"/>
              </w:rPr>
            </w:pPr>
          </w:p>
        </w:tc>
        <w:tc>
          <w:tcPr>
            <w:tcW w:w="3191" w:type="dxa"/>
          </w:tcPr>
          <w:p w:rsidR="006507E5" w:rsidRPr="000D79E3" w:rsidRDefault="006507E5" w:rsidP="000D79E3">
            <w:pPr>
              <w:jc w:val="both"/>
              <w:rPr>
                <w:rFonts w:ascii="Times New Roman" w:eastAsia="Calibri" w:hAnsi="Times New Roman"/>
                <w:sz w:val="24"/>
                <w:szCs w:val="24"/>
              </w:rPr>
            </w:pPr>
          </w:p>
        </w:tc>
      </w:tr>
    </w:tbl>
    <w:p w:rsidR="006507E5" w:rsidRPr="000D79E3" w:rsidRDefault="006507E5" w:rsidP="000D79E3">
      <w:pPr>
        <w:spacing w:after="0" w:line="240" w:lineRule="auto"/>
        <w:ind w:firstLine="709"/>
        <w:jc w:val="both"/>
        <w:rPr>
          <w:rFonts w:ascii="Times New Roman" w:eastAsia="Calibri" w:hAnsi="Times New Roman"/>
          <w:sz w:val="24"/>
          <w:szCs w:val="24"/>
        </w:rPr>
      </w:pPr>
    </w:p>
    <w:p w:rsidR="006507E5" w:rsidRPr="000809DB" w:rsidRDefault="006507E5" w:rsidP="000809DB">
      <w:pPr>
        <w:tabs>
          <w:tab w:val="left" w:pos="1134"/>
        </w:tabs>
        <w:autoSpaceDE w:val="0"/>
        <w:autoSpaceDN w:val="0"/>
        <w:adjustRightInd w:val="0"/>
        <w:spacing w:after="0" w:line="240" w:lineRule="auto"/>
        <w:ind w:firstLine="709"/>
        <w:jc w:val="both"/>
        <w:rPr>
          <w:rFonts w:ascii="Times New Roman" w:hAnsi="Times New Roman"/>
          <w:b/>
          <w:sz w:val="24"/>
          <w:szCs w:val="24"/>
        </w:rPr>
      </w:pPr>
      <w:r w:rsidRPr="000809DB">
        <w:rPr>
          <w:rFonts w:ascii="Times New Roman" w:hAnsi="Times New Roman"/>
          <w:b/>
          <w:sz w:val="24"/>
          <w:szCs w:val="24"/>
        </w:rPr>
        <w:t>4 Порядок проведения промежуточной аттестации обучающихся</w:t>
      </w:r>
    </w:p>
    <w:p w:rsidR="006507E5" w:rsidRPr="000D79E3" w:rsidRDefault="006507E5" w:rsidP="000D79E3">
      <w:pPr>
        <w:autoSpaceDE w:val="0"/>
        <w:autoSpaceDN w:val="0"/>
        <w:adjustRightInd w:val="0"/>
        <w:spacing w:after="0" w:line="240" w:lineRule="auto"/>
        <w:ind w:firstLine="709"/>
        <w:jc w:val="both"/>
        <w:rPr>
          <w:rFonts w:ascii="Times New Roman" w:hAnsi="Times New Roman"/>
          <w:i/>
          <w:sz w:val="24"/>
          <w:szCs w:val="24"/>
        </w:rPr>
      </w:pPr>
    </w:p>
    <w:p w:rsidR="006507E5" w:rsidRPr="000D79E3" w:rsidRDefault="006507E5" w:rsidP="000D79E3">
      <w:pPr>
        <w:tabs>
          <w:tab w:val="left" w:pos="-6521"/>
          <w:tab w:val="left" w:pos="1276"/>
        </w:tabs>
        <w:spacing w:after="0" w:line="240" w:lineRule="auto"/>
        <w:ind w:firstLine="709"/>
        <w:contextualSpacing/>
        <w:jc w:val="both"/>
        <w:rPr>
          <w:rFonts w:ascii="Times New Roman" w:hAnsi="Times New Roman"/>
          <w:i/>
          <w:sz w:val="24"/>
          <w:szCs w:val="24"/>
          <w:lang w:eastAsia="en-US"/>
        </w:rPr>
      </w:pPr>
      <w:r w:rsidRPr="000D79E3">
        <w:rPr>
          <w:rFonts w:ascii="Times New Roman" w:hAnsi="Times New Roman"/>
          <w:i/>
          <w:sz w:val="24"/>
          <w:szCs w:val="24"/>
          <w:lang w:eastAsia="en-US"/>
        </w:rPr>
        <w:t xml:space="preserve">4.1 Документы СМК вуза </w:t>
      </w:r>
    </w:p>
    <w:p w:rsidR="006507E5" w:rsidRPr="000D79E3" w:rsidRDefault="006507E5" w:rsidP="000D79E3">
      <w:pPr>
        <w:tabs>
          <w:tab w:val="left" w:pos="-6521"/>
          <w:tab w:val="left" w:pos="1276"/>
        </w:tabs>
        <w:spacing w:after="0" w:line="240" w:lineRule="auto"/>
        <w:ind w:firstLine="709"/>
        <w:contextualSpacing/>
        <w:jc w:val="both"/>
        <w:rPr>
          <w:rFonts w:ascii="Times New Roman" w:hAnsi="Times New Roman"/>
          <w:sz w:val="24"/>
          <w:szCs w:val="24"/>
          <w:lang w:eastAsia="en-US"/>
        </w:rPr>
      </w:pPr>
      <w:r w:rsidRPr="000D79E3">
        <w:rPr>
          <w:rFonts w:ascii="Times New Roman" w:hAnsi="Times New Roman"/>
          <w:sz w:val="24"/>
          <w:szCs w:val="24"/>
          <w:lang w:eastAsia="en-US"/>
        </w:rPr>
        <w:t>Формы, система оценивания, порядок проведения промежуточной аттестации обучающихся, включая порядок установления сроков прохождения испытаний промежуточной аттестации, для лиц, не прошедших промежуточную аттестацию по уважительным причинам или имеющим академическую задолженность, а также периодичность проведения промежуточной аттестации обучающихся регламентированы следующими положениями:</w:t>
      </w:r>
    </w:p>
    <w:p w:rsidR="00047648" w:rsidRPr="000D79E3" w:rsidRDefault="00047648" w:rsidP="00047648">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ПЛ </w:t>
      </w:r>
      <w:r w:rsidR="00770E0C">
        <w:rPr>
          <w:rFonts w:ascii="Times New Roman" w:eastAsia="Calibri" w:hAnsi="Times New Roman"/>
          <w:spacing w:val="-6"/>
          <w:sz w:val="24"/>
          <w:szCs w:val="24"/>
        </w:rPr>
        <w:t>2.3.19-2018</w:t>
      </w:r>
      <w:r w:rsidRPr="000D79E3">
        <w:rPr>
          <w:rFonts w:ascii="Times New Roman" w:eastAsia="Calibri" w:hAnsi="Times New Roman"/>
          <w:spacing w:val="-6"/>
          <w:sz w:val="24"/>
          <w:szCs w:val="24"/>
        </w:rPr>
        <w:t xml:space="preserve"> «СМК. Организация и осуществление образовательной деятельности по образовательным программам высшего образования – программам бакалавриата, программам специалитета, программам магистратуры»;</w:t>
      </w:r>
    </w:p>
    <w:p w:rsidR="00047648" w:rsidRPr="000D79E3" w:rsidRDefault="00047648" w:rsidP="00047648">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ПЛ </w:t>
      </w:r>
      <w:r w:rsidR="00770E0C">
        <w:rPr>
          <w:rFonts w:ascii="Times New Roman" w:eastAsia="Calibri" w:hAnsi="Times New Roman"/>
          <w:spacing w:val="-6"/>
          <w:sz w:val="24"/>
          <w:szCs w:val="24"/>
        </w:rPr>
        <w:t>2.3.22-2018</w:t>
      </w:r>
      <w:r w:rsidRPr="000D79E3">
        <w:rPr>
          <w:rFonts w:ascii="Times New Roman" w:eastAsia="Calibri" w:hAnsi="Times New Roman"/>
          <w:spacing w:val="-6"/>
          <w:sz w:val="24"/>
          <w:szCs w:val="24"/>
        </w:rPr>
        <w:t xml:space="preserve"> «СМК. О формировании фонда оценочных материалов»;</w:t>
      </w:r>
    </w:p>
    <w:p w:rsidR="00047648" w:rsidRPr="000D79E3" w:rsidRDefault="00047648" w:rsidP="00047648">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ПЛ </w:t>
      </w:r>
      <w:r w:rsidR="00770E0C">
        <w:rPr>
          <w:rFonts w:ascii="Times New Roman" w:eastAsia="Calibri" w:hAnsi="Times New Roman"/>
          <w:spacing w:val="-6"/>
          <w:sz w:val="24"/>
          <w:szCs w:val="24"/>
        </w:rPr>
        <w:t>2.3.3-2018</w:t>
      </w:r>
      <w:r w:rsidRPr="000D79E3">
        <w:rPr>
          <w:rFonts w:ascii="Times New Roman" w:eastAsia="Calibri" w:hAnsi="Times New Roman"/>
          <w:spacing w:val="-6"/>
          <w:sz w:val="24"/>
          <w:szCs w:val="24"/>
        </w:rPr>
        <w:t xml:space="preserve"> «СМК. Система мониторинга качества образования с использованием технологии компьютерного тестирования».</w:t>
      </w:r>
    </w:p>
    <w:p w:rsidR="006507E5" w:rsidRPr="000D79E3" w:rsidRDefault="006507E5" w:rsidP="000D79E3">
      <w:pPr>
        <w:autoSpaceDE w:val="0"/>
        <w:autoSpaceDN w:val="0"/>
        <w:adjustRightInd w:val="0"/>
        <w:spacing w:after="0" w:line="240" w:lineRule="auto"/>
        <w:rPr>
          <w:rFonts w:ascii="Times New Roman" w:eastAsia="Calibri" w:hAnsi="Times New Roman"/>
          <w:sz w:val="24"/>
          <w:szCs w:val="24"/>
        </w:rPr>
      </w:pPr>
    </w:p>
    <w:p w:rsidR="006507E5" w:rsidRPr="000D79E3" w:rsidRDefault="006507E5" w:rsidP="000D79E3">
      <w:pPr>
        <w:tabs>
          <w:tab w:val="left" w:pos="-6521"/>
          <w:tab w:val="left" w:pos="1276"/>
        </w:tabs>
        <w:spacing w:after="0" w:line="240" w:lineRule="auto"/>
        <w:ind w:firstLine="709"/>
        <w:contextualSpacing/>
        <w:jc w:val="both"/>
        <w:rPr>
          <w:rFonts w:ascii="Times New Roman" w:hAnsi="Times New Roman"/>
          <w:i/>
          <w:sz w:val="24"/>
          <w:szCs w:val="24"/>
          <w:lang w:eastAsia="en-US"/>
        </w:rPr>
      </w:pPr>
      <w:r w:rsidRPr="000D79E3">
        <w:rPr>
          <w:rFonts w:ascii="Times New Roman" w:hAnsi="Times New Roman"/>
          <w:i/>
          <w:sz w:val="24"/>
          <w:szCs w:val="24"/>
          <w:lang w:eastAsia="en-US"/>
        </w:rPr>
        <w:t>4.</w:t>
      </w:r>
      <w:r w:rsidR="000809DB">
        <w:rPr>
          <w:rFonts w:ascii="Times New Roman" w:hAnsi="Times New Roman"/>
          <w:i/>
          <w:sz w:val="24"/>
          <w:szCs w:val="24"/>
          <w:lang w:eastAsia="en-US"/>
        </w:rPr>
        <w:t>2</w:t>
      </w:r>
      <w:r w:rsidRPr="000D79E3">
        <w:rPr>
          <w:rFonts w:ascii="Times New Roman" w:hAnsi="Times New Roman"/>
          <w:i/>
          <w:sz w:val="24"/>
          <w:szCs w:val="24"/>
          <w:lang w:eastAsia="en-US"/>
        </w:rPr>
        <w:t xml:space="preserve"> Методические материалы, определяющие процедуру оценивания знаний, умений, навыков и (или) опыта деятельности в ходе промежуточной аттестации</w:t>
      </w:r>
    </w:p>
    <w:p w:rsidR="000809DB" w:rsidRPr="000D79E3" w:rsidRDefault="000809DB" w:rsidP="000809DB">
      <w:pPr>
        <w:tabs>
          <w:tab w:val="left" w:pos="-6521"/>
          <w:tab w:val="left" w:pos="1276"/>
        </w:tabs>
        <w:spacing w:after="0" w:line="240" w:lineRule="auto"/>
        <w:ind w:firstLine="709"/>
        <w:contextualSpacing/>
        <w:jc w:val="both"/>
        <w:rPr>
          <w:rFonts w:ascii="Times New Roman" w:eastAsia="Calibri" w:hAnsi="Times New Roman"/>
          <w:sz w:val="24"/>
          <w:szCs w:val="24"/>
        </w:rPr>
      </w:pPr>
      <w:r w:rsidRPr="000D79E3">
        <w:rPr>
          <w:rFonts w:ascii="Times New Roman" w:hAnsi="Times New Roman"/>
          <w:sz w:val="24"/>
          <w:szCs w:val="24"/>
        </w:rPr>
        <w:t xml:space="preserve">Промежуточная аттестация по дисциплине </w:t>
      </w:r>
      <w:r w:rsidRPr="000D79E3">
        <w:rPr>
          <w:rFonts w:ascii="Times New Roman" w:eastAsia="Calibri" w:hAnsi="Times New Roman"/>
          <w:color w:val="000000"/>
          <w:sz w:val="24"/>
          <w:szCs w:val="24"/>
          <w:u w:val="single"/>
        </w:rPr>
        <w:t>Б1.В.ДВ.02.01 Основы экономической безопасности</w:t>
      </w:r>
      <w:r w:rsidRPr="000D79E3">
        <w:rPr>
          <w:rFonts w:ascii="Times New Roman" w:hAnsi="Times New Roman"/>
          <w:sz w:val="24"/>
          <w:szCs w:val="24"/>
        </w:rPr>
        <w:t xml:space="preserve">  завершает изучение курса и проходит в форме зачета с оценкой. </w:t>
      </w:r>
      <w:r w:rsidRPr="000D79E3">
        <w:rPr>
          <w:rFonts w:ascii="Times New Roman" w:eastAsia="Calibri" w:hAnsi="Times New Roman"/>
          <w:sz w:val="24"/>
          <w:szCs w:val="24"/>
        </w:rPr>
        <w:t>Зачет с оценкой проводится в последнюю неделю изучения дисциплины.</w:t>
      </w:r>
    </w:p>
    <w:p w:rsidR="006507E5" w:rsidRPr="000D79E3" w:rsidRDefault="006507E5" w:rsidP="000D79E3">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Допуском к зачету с оценкой является итоговое тестирование. Зачет с оценкой проводится по билетам, в каждый из которых включены 2 теоретических вопроса и типовое практическое задание.</w:t>
      </w:r>
    </w:p>
    <w:p w:rsidR="006507E5" w:rsidRPr="000D79E3" w:rsidRDefault="006507E5" w:rsidP="000D79E3">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 xml:space="preserve">Оценка за дифференцированный зачет носит комплексный характер: учитывает результаты итогового тестирования и ответа на экзаменационный билет. Преподаватель вправе повысить получившееся значение с учетом результатов текущего контроля знаний и рейтинговой оценки деятельности студента в течение периода изучения дисциплины. </w:t>
      </w:r>
    </w:p>
    <w:p w:rsidR="006507E5" w:rsidRPr="000D79E3" w:rsidRDefault="006507E5" w:rsidP="000D79E3">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 xml:space="preserve">В случае  применении дистанционных технологий и электронного обучения проведение промежуточной аттестации и мероприятий, предусмотренных в промежуточной аттестации  осуществляется в электронно-информационной образовательной среде (образовательная платформа электронной поддержки обучения </w:t>
      </w:r>
      <w:proofErr w:type="spellStart"/>
      <w:r w:rsidRPr="000D79E3">
        <w:rPr>
          <w:rFonts w:ascii="Times New Roman" w:hAnsi="Times New Roman"/>
          <w:sz w:val="24"/>
          <w:szCs w:val="24"/>
        </w:rPr>
        <w:t>Blackboard</w:t>
      </w:r>
      <w:proofErr w:type="spellEnd"/>
      <w:r w:rsidRPr="000D79E3">
        <w:rPr>
          <w:rFonts w:ascii="Times New Roman" w:hAnsi="Times New Roman"/>
          <w:sz w:val="24"/>
          <w:szCs w:val="24"/>
        </w:rPr>
        <w:t xml:space="preserve"> </w:t>
      </w:r>
      <w:proofErr w:type="spellStart"/>
      <w:r w:rsidRPr="000D79E3">
        <w:rPr>
          <w:rFonts w:ascii="Times New Roman" w:hAnsi="Times New Roman"/>
          <w:sz w:val="24"/>
          <w:szCs w:val="24"/>
        </w:rPr>
        <w:t>Learn</w:t>
      </w:r>
      <w:proofErr w:type="spellEnd"/>
      <w:r w:rsidRPr="000D79E3">
        <w:rPr>
          <w:rFonts w:ascii="Times New Roman" w:hAnsi="Times New Roman"/>
          <w:sz w:val="24"/>
          <w:szCs w:val="24"/>
        </w:rPr>
        <w:t xml:space="preserve"> (сайт bb.usurt.ru)) в курсе дисциплины (модуля).</w:t>
      </w:r>
    </w:p>
    <w:p w:rsidR="006507E5" w:rsidRPr="000D79E3" w:rsidRDefault="006507E5" w:rsidP="000D79E3">
      <w:pPr>
        <w:spacing w:after="0" w:line="240" w:lineRule="auto"/>
        <w:rPr>
          <w:rFonts w:ascii="Times New Roman" w:hAnsi="Times New Roman"/>
          <w:sz w:val="24"/>
          <w:szCs w:val="24"/>
        </w:rPr>
      </w:pPr>
    </w:p>
    <w:p w:rsidR="001232CF" w:rsidRPr="000D79E3" w:rsidRDefault="001232CF" w:rsidP="000809DB">
      <w:pPr>
        <w:pageBreakBefore/>
        <w:spacing w:after="0" w:line="240" w:lineRule="auto"/>
        <w:jc w:val="center"/>
        <w:rPr>
          <w:rFonts w:ascii="Times New Roman" w:hAnsi="Times New Roman"/>
          <w:b/>
          <w:bCs/>
          <w:color w:val="000000"/>
          <w:sz w:val="24"/>
          <w:szCs w:val="24"/>
        </w:rPr>
      </w:pPr>
      <w:r w:rsidRPr="000D79E3">
        <w:rPr>
          <w:rFonts w:ascii="Times New Roman" w:hAnsi="Times New Roman"/>
          <w:b/>
          <w:bCs/>
          <w:color w:val="000000"/>
          <w:sz w:val="24"/>
          <w:szCs w:val="24"/>
        </w:rPr>
        <w:lastRenderedPageBreak/>
        <w:t xml:space="preserve">Фонд оценочных материалов для промежуточной аттестации по дисциплине </w:t>
      </w:r>
    </w:p>
    <w:p w:rsidR="001232CF" w:rsidRPr="000D79E3" w:rsidRDefault="001232CF" w:rsidP="000D79E3">
      <w:pPr>
        <w:pStyle w:val="1"/>
        <w:rPr>
          <w:rFonts w:cs="Times New Roman"/>
          <w:color w:val="000000"/>
          <w:szCs w:val="24"/>
        </w:rPr>
      </w:pPr>
      <w:bookmarkStart w:id="420" w:name="_Toc86139653"/>
      <w:bookmarkStart w:id="421" w:name="_Toc94620149"/>
      <w:r w:rsidRPr="000D79E3">
        <w:rPr>
          <w:rFonts w:cs="Times New Roman"/>
          <w:szCs w:val="24"/>
        </w:rPr>
        <w:t xml:space="preserve">Б1.В.ДВ.02.02 </w:t>
      </w:r>
      <w:r w:rsidRPr="000D79E3">
        <w:rPr>
          <w:rFonts w:cs="Times New Roman"/>
          <w:color w:val="000000"/>
          <w:szCs w:val="24"/>
        </w:rPr>
        <w:t>«</w:t>
      </w:r>
      <w:proofErr w:type="spellStart"/>
      <w:r w:rsidRPr="000D79E3">
        <w:rPr>
          <w:rFonts w:cs="Times New Roman"/>
          <w:szCs w:val="24"/>
        </w:rPr>
        <w:t>Регионалистика</w:t>
      </w:r>
      <w:proofErr w:type="spellEnd"/>
      <w:r w:rsidRPr="000D79E3">
        <w:rPr>
          <w:rFonts w:cs="Times New Roman"/>
          <w:color w:val="000000"/>
          <w:szCs w:val="24"/>
        </w:rPr>
        <w:t>»</w:t>
      </w:r>
      <w:bookmarkEnd w:id="420"/>
      <w:bookmarkEnd w:id="421"/>
    </w:p>
    <w:p w:rsidR="001232CF" w:rsidRPr="000D79E3" w:rsidRDefault="001232CF" w:rsidP="000D79E3">
      <w:pPr>
        <w:spacing w:after="0" w:line="240" w:lineRule="auto"/>
        <w:rPr>
          <w:rFonts w:ascii="Times New Roman" w:hAnsi="Times New Roman"/>
          <w:b/>
          <w:bCs/>
          <w:color w:val="000000"/>
          <w:sz w:val="24"/>
          <w:szCs w:val="24"/>
        </w:rPr>
      </w:pPr>
    </w:p>
    <w:p w:rsidR="001232CF" w:rsidRPr="000809DB" w:rsidRDefault="001232CF" w:rsidP="00AD4E9D">
      <w:pPr>
        <w:pStyle w:val="a8"/>
        <w:numPr>
          <w:ilvl w:val="0"/>
          <w:numId w:val="107"/>
        </w:numPr>
        <w:tabs>
          <w:tab w:val="left" w:pos="993"/>
        </w:tabs>
        <w:ind w:left="0" w:firstLine="709"/>
        <w:jc w:val="both"/>
        <w:rPr>
          <w:b w:val="0"/>
          <w:sz w:val="24"/>
        </w:rPr>
      </w:pPr>
      <w:r w:rsidRPr="000809DB">
        <w:rPr>
          <w:sz w:val="24"/>
        </w:rPr>
        <w:t xml:space="preserve">Перечень компетенций с указанием этапов их формирования в процессе освоения образовательной программы </w:t>
      </w:r>
    </w:p>
    <w:p w:rsidR="001232CF" w:rsidRPr="000D79E3" w:rsidRDefault="001232CF" w:rsidP="000D79E3">
      <w:pPr>
        <w:pStyle w:val="a8"/>
        <w:jc w:val="left"/>
        <w:rPr>
          <w:i/>
          <w:sz w:val="24"/>
        </w:rPr>
      </w:pPr>
    </w:p>
    <w:p w:rsidR="001232CF" w:rsidRDefault="001232CF" w:rsidP="000809DB">
      <w:pPr>
        <w:pStyle w:val="a8"/>
        <w:ind w:firstLine="709"/>
        <w:jc w:val="both"/>
        <w:rPr>
          <w:b w:val="0"/>
          <w:sz w:val="24"/>
        </w:rPr>
      </w:pPr>
      <w:r w:rsidRPr="000809DB">
        <w:rPr>
          <w:b w:val="0"/>
          <w:sz w:val="24"/>
        </w:rPr>
        <w:t xml:space="preserve">Дисциплина </w:t>
      </w:r>
      <w:r w:rsidRPr="000809DB">
        <w:rPr>
          <w:b w:val="0"/>
          <w:sz w:val="24"/>
          <w:u w:val="single"/>
        </w:rPr>
        <w:t>Б1.В.ДВ.02.02 «</w:t>
      </w:r>
      <w:proofErr w:type="spellStart"/>
      <w:r w:rsidRPr="000809DB">
        <w:rPr>
          <w:b w:val="0"/>
          <w:sz w:val="24"/>
          <w:u w:val="single"/>
        </w:rPr>
        <w:t>Регионалистика</w:t>
      </w:r>
      <w:proofErr w:type="spellEnd"/>
      <w:r w:rsidRPr="000809DB">
        <w:rPr>
          <w:b w:val="0"/>
          <w:sz w:val="24"/>
          <w:u w:val="single"/>
        </w:rPr>
        <w:t>»</w:t>
      </w:r>
      <w:r w:rsidR="000809DB" w:rsidRPr="000809DB">
        <w:rPr>
          <w:b w:val="0"/>
          <w:sz w:val="24"/>
        </w:rPr>
        <w:t xml:space="preserve"> </w:t>
      </w:r>
      <w:r w:rsidRPr="000809DB">
        <w:rPr>
          <w:b w:val="0"/>
          <w:sz w:val="24"/>
        </w:rPr>
        <w:t>участвует в формировании следующих компетенций и индикаторов достижения компетенций:</w:t>
      </w:r>
    </w:p>
    <w:p w:rsidR="000809DB" w:rsidRDefault="000809DB" w:rsidP="000809DB">
      <w:pPr>
        <w:pStyle w:val="a8"/>
        <w:jc w:val="both"/>
        <w:rPr>
          <w:b w:val="0"/>
          <w:sz w:val="24"/>
        </w:rPr>
      </w:pPr>
    </w:p>
    <w:p w:rsidR="000809DB" w:rsidRDefault="000809DB" w:rsidP="000809DB">
      <w:pPr>
        <w:pStyle w:val="a8"/>
        <w:jc w:val="right"/>
        <w:rPr>
          <w:b w:val="0"/>
          <w:sz w:val="24"/>
        </w:rPr>
      </w:pPr>
      <w:r>
        <w:rPr>
          <w:b w:val="0"/>
          <w:sz w:val="24"/>
        </w:rPr>
        <w:t>Таблица 1</w:t>
      </w:r>
    </w:p>
    <w:tbl>
      <w:tblPr>
        <w:tblW w:w="4992" w:type="pct"/>
        <w:tblCellMar>
          <w:left w:w="0" w:type="dxa"/>
          <w:right w:w="0" w:type="dxa"/>
        </w:tblCellMar>
        <w:tblLook w:val="00A0" w:firstRow="1" w:lastRow="0" w:firstColumn="1" w:lastColumn="0" w:noHBand="0" w:noVBand="0"/>
      </w:tblPr>
      <w:tblGrid>
        <w:gridCol w:w="2589"/>
        <w:gridCol w:w="3089"/>
        <w:gridCol w:w="1927"/>
        <w:gridCol w:w="1852"/>
      </w:tblGrid>
      <w:tr w:rsidR="00A506DE" w:rsidRPr="000809DB" w:rsidTr="00B15514">
        <w:tc>
          <w:tcPr>
            <w:tcW w:w="1369" w:type="pct"/>
            <w:tcBorders>
              <w:top w:val="single" w:sz="8" w:space="0" w:color="000000"/>
              <w:left w:val="single" w:sz="8" w:space="0" w:color="000000"/>
              <w:bottom w:val="single" w:sz="8" w:space="0" w:color="000000"/>
              <w:right w:val="single" w:sz="8" w:space="0" w:color="000000"/>
            </w:tcBorders>
          </w:tcPr>
          <w:p w:rsidR="00A506DE" w:rsidRPr="000809DB" w:rsidRDefault="00A506DE" w:rsidP="00B15514">
            <w:pPr>
              <w:spacing w:after="0" w:line="240" w:lineRule="auto"/>
              <w:jc w:val="center"/>
              <w:rPr>
                <w:rFonts w:ascii="Times New Roman" w:eastAsia="Calibri" w:hAnsi="Times New Roman"/>
                <w:spacing w:val="-6"/>
                <w:sz w:val="24"/>
                <w:szCs w:val="24"/>
              </w:rPr>
            </w:pPr>
            <w:r w:rsidRPr="000809DB">
              <w:rPr>
                <w:rFonts w:ascii="Times New Roman" w:eastAsia="Calibri" w:hAnsi="Times New Roman"/>
                <w:spacing w:val="-6"/>
                <w:sz w:val="24"/>
                <w:szCs w:val="24"/>
              </w:rPr>
              <w:t>Код и наименование компетенции</w:t>
            </w:r>
          </w:p>
        </w:tc>
        <w:tc>
          <w:tcPr>
            <w:tcW w:w="1633" w:type="pct"/>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A506DE" w:rsidRPr="000809DB" w:rsidRDefault="00A506DE" w:rsidP="00B15514">
            <w:pPr>
              <w:spacing w:after="0" w:line="240" w:lineRule="auto"/>
              <w:jc w:val="center"/>
              <w:rPr>
                <w:rFonts w:ascii="Times New Roman" w:eastAsia="Calibri" w:hAnsi="Times New Roman"/>
                <w:spacing w:val="-6"/>
                <w:sz w:val="24"/>
                <w:szCs w:val="24"/>
              </w:rPr>
            </w:pPr>
            <w:r w:rsidRPr="000809DB">
              <w:rPr>
                <w:rFonts w:ascii="Times New Roman" w:eastAsia="Calibri" w:hAnsi="Times New Roman"/>
                <w:spacing w:val="-6"/>
                <w:sz w:val="24"/>
                <w:szCs w:val="24"/>
              </w:rPr>
              <w:t>Код и наименование индикатора достижения компетенции</w:t>
            </w:r>
          </w:p>
        </w:tc>
        <w:tc>
          <w:tcPr>
            <w:tcW w:w="1019" w:type="pct"/>
            <w:tcBorders>
              <w:top w:val="single" w:sz="8" w:space="0" w:color="000000"/>
              <w:left w:val="nil"/>
              <w:bottom w:val="single" w:sz="8" w:space="0" w:color="000000"/>
              <w:right w:val="single" w:sz="8" w:space="0" w:color="000000"/>
            </w:tcBorders>
            <w:tcMar>
              <w:top w:w="0" w:type="dxa"/>
              <w:left w:w="108" w:type="dxa"/>
              <w:bottom w:w="0" w:type="dxa"/>
              <w:right w:w="108" w:type="dxa"/>
            </w:tcMar>
          </w:tcPr>
          <w:p w:rsidR="00A506DE" w:rsidRPr="000809DB" w:rsidRDefault="00A506DE" w:rsidP="00B15514">
            <w:pPr>
              <w:spacing w:after="0" w:line="240" w:lineRule="auto"/>
              <w:jc w:val="center"/>
              <w:rPr>
                <w:rFonts w:ascii="Times New Roman" w:eastAsia="Calibri" w:hAnsi="Times New Roman"/>
                <w:spacing w:val="-6"/>
                <w:sz w:val="24"/>
                <w:szCs w:val="24"/>
              </w:rPr>
            </w:pPr>
            <w:r w:rsidRPr="000809DB">
              <w:rPr>
                <w:rFonts w:ascii="Times New Roman" w:eastAsia="Calibri" w:hAnsi="Times New Roman"/>
                <w:spacing w:val="-6"/>
                <w:sz w:val="24"/>
                <w:szCs w:val="24"/>
              </w:rPr>
              <w:t>Этап формирования компетенции</w:t>
            </w:r>
          </w:p>
        </w:tc>
        <w:tc>
          <w:tcPr>
            <w:tcW w:w="979" w:type="pct"/>
            <w:tcBorders>
              <w:top w:val="single" w:sz="8" w:space="0" w:color="000000"/>
              <w:left w:val="nil"/>
              <w:bottom w:val="single" w:sz="8" w:space="0" w:color="000000"/>
              <w:right w:val="single" w:sz="8" w:space="0" w:color="000000"/>
            </w:tcBorders>
            <w:tcMar>
              <w:top w:w="0" w:type="dxa"/>
              <w:left w:w="108" w:type="dxa"/>
              <w:bottom w:w="0" w:type="dxa"/>
              <w:right w:w="108" w:type="dxa"/>
            </w:tcMar>
          </w:tcPr>
          <w:p w:rsidR="00A506DE" w:rsidRPr="000809DB" w:rsidRDefault="00A506DE" w:rsidP="00B15514">
            <w:pPr>
              <w:spacing w:after="0" w:line="240" w:lineRule="auto"/>
              <w:jc w:val="center"/>
              <w:rPr>
                <w:rFonts w:ascii="Times New Roman" w:eastAsia="Calibri" w:hAnsi="Times New Roman"/>
                <w:spacing w:val="-6"/>
                <w:sz w:val="24"/>
                <w:szCs w:val="24"/>
                <w:vertAlign w:val="superscript"/>
              </w:rPr>
            </w:pPr>
            <w:r w:rsidRPr="000809DB">
              <w:rPr>
                <w:rFonts w:ascii="Times New Roman" w:eastAsia="Calibri" w:hAnsi="Times New Roman"/>
                <w:spacing w:val="-6"/>
                <w:sz w:val="24"/>
                <w:szCs w:val="24"/>
              </w:rPr>
              <w:t>Форма промежуточной аттестации</w:t>
            </w:r>
          </w:p>
        </w:tc>
      </w:tr>
      <w:tr w:rsidR="00A506DE" w:rsidRPr="000809DB" w:rsidTr="00B15514">
        <w:trPr>
          <w:trHeight w:val="7898"/>
        </w:trPr>
        <w:tc>
          <w:tcPr>
            <w:tcW w:w="1369" w:type="pct"/>
            <w:tcBorders>
              <w:top w:val="nil"/>
              <w:left w:val="single" w:sz="8" w:space="0" w:color="000000"/>
              <w:bottom w:val="single" w:sz="8" w:space="0" w:color="000000"/>
              <w:right w:val="single" w:sz="8" w:space="0" w:color="000000"/>
            </w:tcBorders>
          </w:tcPr>
          <w:p w:rsidR="00A506DE" w:rsidRPr="000809DB" w:rsidRDefault="00A506DE" w:rsidP="00B15514">
            <w:pPr>
              <w:autoSpaceDE w:val="0"/>
              <w:autoSpaceDN w:val="0"/>
              <w:adjustRightInd w:val="0"/>
              <w:spacing w:after="0" w:line="240" w:lineRule="auto"/>
              <w:rPr>
                <w:rFonts w:ascii="Times New Roman" w:eastAsia="Calibri" w:hAnsi="Times New Roman"/>
                <w:color w:val="000000"/>
                <w:spacing w:val="-6"/>
                <w:sz w:val="24"/>
                <w:szCs w:val="24"/>
              </w:rPr>
            </w:pPr>
            <w:r w:rsidRPr="000809DB">
              <w:rPr>
                <w:rFonts w:ascii="Times New Roman" w:eastAsia="Calibri" w:hAnsi="Times New Roman"/>
                <w:color w:val="000000"/>
                <w:spacing w:val="-6"/>
                <w:sz w:val="24"/>
                <w:szCs w:val="24"/>
              </w:rPr>
              <w:t>УК-2: Способен определять круг задач в рамках поставленной цели и выбирать оптимальные способы их решения, исходя из действующих правовых норм, имеющихся ресурсов и ограничений</w:t>
            </w:r>
          </w:p>
          <w:p w:rsidR="00A506DE" w:rsidRPr="000809DB" w:rsidRDefault="00A506DE" w:rsidP="00B15514">
            <w:pPr>
              <w:autoSpaceDE w:val="0"/>
              <w:autoSpaceDN w:val="0"/>
              <w:adjustRightInd w:val="0"/>
              <w:spacing w:after="0" w:line="240" w:lineRule="auto"/>
              <w:rPr>
                <w:rFonts w:ascii="Times New Roman" w:eastAsia="Calibri" w:hAnsi="Times New Roman"/>
                <w:color w:val="000000"/>
                <w:spacing w:val="-6"/>
                <w:sz w:val="24"/>
                <w:szCs w:val="24"/>
              </w:rPr>
            </w:pPr>
          </w:p>
          <w:p w:rsidR="00A506DE" w:rsidRPr="000809DB" w:rsidRDefault="00A506DE" w:rsidP="00B15514">
            <w:pPr>
              <w:autoSpaceDE w:val="0"/>
              <w:autoSpaceDN w:val="0"/>
              <w:adjustRightInd w:val="0"/>
              <w:spacing w:after="0" w:line="240" w:lineRule="auto"/>
              <w:rPr>
                <w:rFonts w:ascii="Times New Roman" w:eastAsia="Calibri" w:hAnsi="Times New Roman"/>
                <w:color w:val="000000"/>
                <w:spacing w:val="-6"/>
                <w:sz w:val="24"/>
                <w:szCs w:val="24"/>
              </w:rPr>
            </w:pPr>
            <w:r w:rsidRPr="00A506DE">
              <w:rPr>
                <w:rFonts w:ascii="Times New Roman" w:eastAsia="Calibri" w:hAnsi="Times New Roman"/>
                <w:color w:val="000000"/>
                <w:spacing w:val="-6"/>
                <w:sz w:val="24"/>
                <w:szCs w:val="24"/>
              </w:rPr>
              <w:t>УК-10: Способен принимать обоснованные экономические решения в различных областях жизнедеятельности</w:t>
            </w:r>
          </w:p>
          <w:p w:rsidR="00A506DE" w:rsidRPr="000809DB" w:rsidRDefault="00A506DE" w:rsidP="00B15514">
            <w:pPr>
              <w:autoSpaceDE w:val="0"/>
              <w:autoSpaceDN w:val="0"/>
              <w:adjustRightInd w:val="0"/>
              <w:spacing w:after="0" w:line="240" w:lineRule="auto"/>
              <w:rPr>
                <w:rFonts w:ascii="Times New Roman" w:eastAsia="Calibri" w:hAnsi="Times New Roman"/>
                <w:color w:val="000000"/>
                <w:spacing w:val="-6"/>
                <w:sz w:val="24"/>
                <w:szCs w:val="24"/>
              </w:rPr>
            </w:pPr>
          </w:p>
          <w:p w:rsidR="00A506DE" w:rsidRPr="000809DB" w:rsidRDefault="00A506DE" w:rsidP="00B15514">
            <w:pPr>
              <w:autoSpaceDE w:val="0"/>
              <w:autoSpaceDN w:val="0"/>
              <w:adjustRightInd w:val="0"/>
              <w:spacing w:after="0" w:line="240" w:lineRule="auto"/>
              <w:rPr>
                <w:rFonts w:ascii="Times New Roman" w:eastAsia="Calibri" w:hAnsi="Times New Roman"/>
                <w:color w:val="000000"/>
                <w:spacing w:val="-6"/>
                <w:sz w:val="24"/>
                <w:szCs w:val="24"/>
              </w:rPr>
            </w:pPr>
          </w:p>
          <w:p w:rsidR="00A506DE" w:rsidRPr="000809DB" w:rsidRDefault="00A506DE" w:rsidP="00B15514">
            <w:pPr>
              <w:autoSpaceDE w:val="0"/>
              <w:autoSpaceDN w:val="0"/>
              <w:adjustRightInd w:val="0"/>
              <w:spacing w:after="0" w:line="240" w:lineRule="auto"/>
              <w:rPr>
                <w:rFonts w:ascii="Times New Roman" w:eastAsia="Calibri" w:hAnsi="Times New Roman"/>
                <w:color w:val="000000"/>
                <w:spacing w:val="-6"/>
                <w:sz w:val="24"/>
                <w:szCs w:val="24"/>
              </w:rPr>
            </w:pPr>
          </w:p>
          <w:p w:rsidR="00A506DE" w:rsidRPr="000809DB" w:rsidRDefault="00A506DE" w:rsidP="00B15514">
            <w:pPr>
              <w:autoSpaceDE w:val="0"/>
              <w:autoSpaceDN w:val="0"/>
              <w:adjustRightInd w:val="0"/>
              <w:spacing w:after="0" w:line="240" w:lineRule="auto"/>
              <w:rPr>
                <w:rFonts w:ascii="Times New Roman" w:eastAsia="Calibri" w:hAnsi="Times New Roman"/>
                <w:color w:val="000000"/>
                <w:spacing w:val="-6"/>
                <w:sz w:val="24"/>
                <w:szCs w:val="24"/>
              </w:rPr>
            </w:pPr>
          </w:p>
          <w:p w:rsidR="00A506DE" w:rsidRPr="000809DB" w:rsidRDefault="00A506DE" w:rsidP="00B15514">
            <w:pPr>
              <w:autoSpaceDE w:val="0"/>
              <w:autoSpaceDN w:val="0"/>
              <w:adjustRightInd w:val="0"/>
              <w:spacing w:after="0" w:line="240" w:lineRule="auto"/>
              <w:rPr>
                <w:rFonts w:ascii="Times New Roman" w:eastAsia="Calibri" w:hAnsi="Times New Roman"/>
                <w:color w:val="000000"/>
                <w:spacing w:val="-6"/>
                <w:sz w:val="24"/>
                <w:szCs w:val="24"/>
              </w:rPr>
            </w:pPr>
          </w:p>
          <w:p w:rsidR="00A506DE" w:rsidRPr="000809DB" w:rsidRDefault="00A506DE" w:rsidP="00B15514">
            <w:pPr>
              <w:autoSpaceDE w:val="0"/>
              <w:autoSpaceDN w:val="0"/>
              <w:adjustRightInd w:val="0"/>
              <w:spacing w:after="0" w:line="240" w:lineRule="auto"/>
              <w:rPr>
                <w:rFonts w:ascii="Times New Roman" w:eastAsia="Calibri" w:hAnsi="Times New Roman"/>
                <w:color w:val="000000"/>
                <w:spacing w:val="-6"/>
                <w:sz w:val="24"/>
                <w:szCs w:val="24"/>
              </w:rPr>
            </w:pPr>
          </w:p>
          <w:p w:rsidR="00A506DE" w:rsidRPr="000809DB" w:rsidRDefault="00A506DE" w:rsidP="00B15514">
            <w:pPr>
              <w:autoSpaceDE w:val="0"/>
              <w:autoSpaceDN w:val="0"/>
              <w:adjustRightInd w:val="0"/>
              <w:spacing w:after="0" w:line="240" w:lineRule="auto"/>
              <w:rPr>
                <w:rFonts w:ascii="Times New Roman" w:eastAsia="Calibri" w:hAnsi="Times New Roman"/>
                <w:color w:val="000000"/>
                <w:spacing w:val="-6"/>
                <w:sz w:val="24"/>
                <w:szCs w:val="24"/>
              </w:rPr>
            </w:pPr>
          </w:p>
          <w:p w:rsidR="00A506DE" w:rsidRPr="000809DB" w:rsidRDefault="00A506DE" w:rsidP="00B15514">
            <w:pPr>
              <w:autoSpaceDE w:val="0"/>
              <w:autoSpaceDN w:val="0"/>
              <w:adjustRightInd w:val="0"/>
              <w:spacing w:after="0" w:line="240" w:lineRule="auto"/>
              <w:rPr>
                <w:rFonts w:ascii="Times New Roman" w:eastAsia="Calibri" w:hAnsi="Times New Roman"/>
                <w:color w:val="000000"/>
                <w:spacing w:val="-6"/>
                <w:sz w:val="24"/>
                <w:szCs w:val="24"/>
              </w:rPr>
            </w:pPr>
          </w:p>
          <w:p w:rsidR="00A506DE" w:rsidRPr="000809DB" w:rsidRDefault="00A506DE" w:rsidP="00B15514">
            <w:pPr>
              <w:autoSpaceDE w:val="0"/>
              <w:autoSpaceDN w:val="0"/>
              <w:adjustRightInd w:val="0"/>
              <w:spacing w:after="0" w:line="240" w:lineRule="auto"/>
              <w:rPr>
                <w:rFonts w:ascii="Times New Roman" w:eastAsia="Calibri" w:hAnsi="Times New Roman"/>
                <w:color w:val="000000"/>
                <w:spacing w:val="-6"/>
                <w:sz w:val="24"/>
                <w:szCs w:val="24"/>
              </w:rPr>
            </w:pPr>
          </w:p>
          <w:p w:rsidR="00A506DE" w:rsidRPr="000809DB" w:rsidRDefault="00A506DE" w:rsidP="00B15514">
            <w:pPr>
              <w:autoSpaceDE w:val="0"/>
              <w:autoSpaceDN w:val="0"/>
              <w:adjustRightInd w:val="0"/>
              <w:spacing w:after="0" w:line="240" w:lineRule="auto"/>
              <w:rPr>
                <w:rFonts w:ascii="Times New Roman" w:eastAsia="Calibri" w:hAnsi="Times New Roman"/>
                <w:color w:val="000000"/>
                <w:spacing w:val="-6"/>
                <w:sz w:val="24"/>
                <w:szCs w:val="24"/>
              </w:rPr>
            </w:pPr>
          </w:p>
          <w:p w:rsidR="00A506DE" w:rsidRPr="000809DB" w:rsidRDefault="00A506DE" w:rsidP="00B15514">
            <w:pPr>
              <w:autoSpaceDE w:val="0"/>
              <w:autoSpaceDN w:val="0"/>
              <w:adjustRightInd w:val="0"/>
              <w:spacing w:after="0" w:line="240" w:lineRule="auto"/>
              <w:rPr>
                <w:rFonts w:ascii="Times New Roman" w:eastAsia="Calibri" w:hAnsi="Times New Roman"/>
                <w:color w:val="000000"/>
                <w:spacing w:val="-6"/>
                <w:sz w:val="24"/>
                <w:szCs w:val="24"/>
              </w:rPr>
            </w:pPr>
          </w:p>
          <w:p w:rsidR="00A506DE" w:rsidRPr="000809DB" w:rsidRDefault="00A506DE" w:rsidP="00B15514">
            <w:pPr>
              <w:autoSpaceDE w:val="0"/>
              <w:autoSpaceDN w:val="0"/>
              <w:adjustRightInd w:val="0"/>
              <w:spacing w:after="0" w:line="240" w:lineRule="auto"/>
              <w:rPr>
                <w:rFonts w:ascii="Times New Roman" w:eastAsia="Calibri" w:hAnsi="Times New Roman"/>
                <w:color w:val="000000"/>
                <w:spacing w:val="-6"/>
                <w:sz w:val="24"/>
                <w:szCs w:val="24"/>
              </w:rPr>
            </w:pPr>
          </w:p>
          <w:p w:rsidR="00A506DE" w:rsidRDefault="00A506DE" w:rsidP="00B15514">
            <w:pPr>
              <w:autoSpaceDE w:val="0"/>
              <w:autoSpaceDN w:val="0"/>
              <w:adjustRightInd w:val="0"/>
              <w:spacing w:after="0" w:line="240" w:lineRule="auto"/>
              <w:rPr>
                <w:rFonts w:ascii="Times New Roman" w:eastAsia="Calibri" w:hAnsi="Times New Roman"/>
                <w:color w:val="000000"/>
                <w:spacing w:val="-6"/>
                <w:sz w:val="24"/>
                <w:szCs w:val="24"/>
              </w:rPr>
            </w:pPr>
          </w:p>
          <w:p w:rsidR="00A506DE" w:rsidRPr="000809DB" w:rsidRDefault="00A506DE" w:rsidP="00B15514">
            <w:pPr>
              <w:autoSpaceDE w:val="0"/>
              <w:autoSpaceDN w:val="0"/>
              <w:adjustRightInd w:val="0"/>
              <w:spacing w:after="0" w:line="240" w:lineRule="auto"/>
              <w:rPr>
                <w:rFonts w:ascii="Times New Roman" w:eastAsia="Calibri" w:hAnsi="Times New Roman"/>
                <w:color w:val="000000"/>
                <w:spacing w:val="-6"/>
                <w:sz w:val="24"/>
                <w:szCs w:val="24"/>
              </w:rPr>
            </w:pPr>
          </w:p>
          <w:p w:rsidR="00A506DE" w:rsidRPr="000809DB" w:rsidRDefault="00A506DE" w:rsidP="003142DE">
            <w:pPr>
              <w:autoSpaceDE w:val="0"/>
              <w:autoSpaceDN w:val="0"/>
              <w:adjustRightInd w:val="0"/>
              <w:spacing w:after="0" w:line="240" w:lineRule="auto"/>
              <w:rPr>
                <w:rFonts w:ascii="Times New Roman" w:eastAsia="Calibri" w:hAnsi="Times New Roman"/>
                <w:color w:val="000000"/>
                <w:spacing w:val="-6"/>
                <w:sz w:val="24"/>
                <w:szCs w:val="24"/>
              </w:rPr>
            </w:pPr>
            <w:r w:rsidRPr="000809DB">
              <w:rPr>
                <w:rFonts w:ascii="Times New Roman" w:eastAsia="Calibri" w:hAnsi="Times New Roman"/>
                <w:color w:val="000000"/>
                <w:spacing w:val="-6"/>
                <w:sz w:val="24"/>
                <w:szCs w:val="24"/>
              </w:rPr>
              <w:t>ПК-</w:t>
            </w:r>
            <w:r w:rsidR="003142DE">
              <w:rPr>
                <w:rFonts w:ascii="Times New Roman" w:eastAsia="Calibri" w:hAnsi="Times New Roman"/>
                <w:color w:val="000000"/>
                <w:spacing w:val="-6"/>
                <w:sz w:val="24"/>
                <w:szCs w:val="24"/>
              </w:rPr>
              <w:t>2</w:t>
            </w:r>
            <w:r w:rsidRPr="000809DB">
              <w:rPr>
                <w:rFonts w:ascii="Times New Roman" w:eastAsia="Calibri" w:hAnsi="Times New Roman"/>
                <w:color w:val="000000"/>
                <w:spacing w:val="-6"/>
                <w:sz w:val="24"/>
                <w:szCs w:val="24"/>
              </w:rPr>
              <w:t xml:space="preserve">.4: </w:t>
            </w:r>
            <w:r w:rsidR="00DB6182" w:rsidRPr="00DB6182">
              <w:rPr>
                <w:rFonts w:ascii="Times New Roman" w:eastAsia="Calibri" w:hAnsi="Times New Roman"/>
                <w:color w:val="000000"/>
                <w:spacing w:val="-6"/>
                <w:sz w:val="24"/>
                <w:szCs w:val="24"/>
              </w:rPr>
              <w:t>Способен рассчитывать финансово-экономические показатели, характеризующие работу структурного подразделения</w:t>
            </w:r>
          </w:p>
        </w:tc>
        <w:tc>
          <w:tcPr>
            <w:tcW w:w="1633" w:type="pct"/>
            <w:tcBorders>
              <w:top w:val="nil"/>
              <w:left w:val="single" w:sz="8" w:space="0" w:color="000000"/>
              <w:bottom w:val="single" w:sz="8" w:space="0" w:color="000000"/>
              <w:right w:val="single" w:sz="8" w:space="0" w:color="000000"/>
            </w:tcBorders>
            <w:tcMar>
              <w:top w:w="0" w:type="dxa"/>
              <w:left w:w="108" w:type="dxa"/>
              <w:bottom w:w="0" w:type="dxa"/>
              <w:right w:w="108" w:type="dxa"/>
            </w:tcMar>
          </w:tcPr>
          <w:p w:rsidR="00A506DE" w:rsidRPr="000809DB" w:rsidRDefault="00A506DE" w:rsidP="00B15514">
            <w:pPr>
              <w:autoSpaceDE w:val="0"/>
              <w:autoSpaceDN w:val="0"/>
              <w:adjustRightInd w:val="0"/>
              <w:spacing w:after="0" w:line="240" w:lineRule="auto"/>
              <w:rPr>
                <w:rFonts w:ascii="Times New Roman" w:eastAsia="Calibri" w:hAnsi="Times New Roman"/>
                <w:color w:val="000000"/>
                <w:spacing w:val="-6"/>
                <w:sz w:val="24"/>
                <w:szCs w:val="24"/>
              </w:rPr>
            </w:pPr>
            <w:r w:rsidRPr="000809DB">
              <w:rPr>
                <w:rFonts w:ascii="Times New Roman" w:eastAsia="Calibri" w:hAnsi="Times New Roman"/>
                <w:color w:val="000000"/>
                <w:spacing w:val="-6"/>
                <w:sz w:val="24"/>
                <w:szCs w:val="24"/>
              </w:rPr>
              <w:t>УК-2.2: Определяет потребности в ресурсах для решения задач профессиональной деятельности</w:t>
            </w:r>
          </w:p>
          <w:p w:rsidR="00A506DE" w:rsidRDefault="00A506DE" w:rsidP="00B15514">
            <w:pPr>
              <w:autoSpaceDE w:val="0"/>
              <w:autoSpaceDN w:val="0"/>
              <w:adjustRightInd w:val="0"/>
              <w:spacing w:after="0" w:line="240" w:lineRule="auto"/>
              <w:rPr>
                <w:rFonts w:ascii="Times New Roman" w:eastAsia="Calibri" w:hAnsi="Times New Roman"/>
                <w:color w:val="000000"/>
                <w:spacing w:val="-6"/>
                <w:sz w:val="24"/>
                <w:szCs w:val="24"/>
              </w:rPr>
            </w:pPr>
          </w:p>
          <w:p w:rsidR="00A506DE" w:rsidRDefault="00A506DE" w:rsidP="00B15514">
            <w:pPr>
              <w:autoSpaceDE w:val="0"/>
              <w:autoSpaceDN w:val="0"/>
              <w:adjustRightInd w:val="0"/>
              <w:spacing w:after="0" w:line="240" w:lineRule="auto"/>
              <w:rPr>
                <w:rFonts w:ascii="Times New Roman" w:eastAsia="Calibri" w:hAnsi="Times New Roman"/>
                <w:color w:val="000000"/>
                <w:spacing w:val="-6"/>
                <w:sz w:val="24"/>
                <w:szCs w:val="24"/>
              </w:rPr>
            </w:pPr>
          </w:p>
          <w:p w:rsidR="00A506DE" w:rsidRDefault="00A506DE" w:rsidP="00B15514">
            <w:pPr>
              <w:autoSpaceDE w:val="0"/>
              <w:autoSpaceDN w:val="0"/>
              <w:adjustRightInd w:val="0"/>
              <w:spacing w:after="0" w:line="240" w:lineRule="auto"/>
              <w:rPr>
                <w:rFonts w:ascii="Times New Roman" w:eastAsia="Calibri" w:hAnsi="Times New Roman"/>
                <w:color w:val="000000"/>
                <w:spacing w:val="-6"/>
                <w:sz w:val="24"/>
                <w:szCs w:val="24"/>
              </w:rPr>
            </w:pPr>
          </w:p>
          <w:p w:rsidR="00A506DE" w:rsidRDefault="00A506DE" w:rsidP="00B15514">
            <w:pPr>
              <w:autoSpaceDE w:val="0"/>
              <w:autoSpaceDN w:val="0"/>
              <w:adjustRightInd w:val="0"/>
              <w:spacing w:after="0" w:line="240" w:lineRule="auto"/>
              <w:rPr>
                <w:rFonts w:ascii="Times New Roman" w:eastAsia="Calibri" w:hAnsi="Times New Roman"/>
                <w:color w:val="000000"/>
                <w:spacing w:val="-6"/>
                <w:sz w:val="24"/>
                <w:szCs w:val="24"/>
              </w:rPr>
            </w:pPr>
          </w:p>
          <w:p w:rsidR="00A506DE" w:rsidRDefault="00A506DE" w:rsidP="00B15514">
            <w:pPr>
              <w:autoSpaceDE w:val="0"/>
              <w:autoSpaceDN w:val="0"/>
              <w:adjustRightInd w:val="0"/>
              <w:spacing w:after="0" w:line="240" w:lineRule="auto"/>
              <w:rPr>
                <w:rFonts w:ascii="Times New Roman" w:eastAsia="Calibri" w:hAnsi="Times New Roman"/>
                <w:color w:val="000000"/>
                <w:spacing w:val="-6"/>
                <w:sz w:val="24"/>
                <w:szCs w:val="24"/>
              </w:rPr>
            </w:pPr>
          </w:p>
          <w:p w:rsidR="00A506DE" w:rsidRPr="000809DB" w:rsidRDefault="00A506DE" w:rsidP="00B15514">
            <w:pPr>
              <w:autoSpaceDE w:val="0"/>
              <w:autoSpaceDN w:val="0"/>
              <w:adjustRightInd w:val="0"/>
              <w:spacing w:after="0" w:line="240" w:lineRule="auto"/>
              <w:rPr>
                <w:rFonts w:ascii="Times New Roman" w:eastAsia="Calibri" w:hAnsi="Times New Roman"/>
                <w:color w:val="000000"/>
                <w:spacing w:val="-6"/>
                <w:sz w:val="24"/>
                <w:szCs w:val="24"/>
              </w:rPr>
            </w:pPr>
            <w:r w:rsidRPr="000809DB">
              <w:rPr>
                <w:rFonts w:ascii="Times New Roman" w:eastAsia="Calibri" w:hAnsi="Times New Roman"/>
                <w:color w:val="000000"/>
                <w:spacing w:val="-6"/>
                <w:sz w:val="24"/>
                <w:szCs w:val="24"/>
              </w:rPr>
              <w:t>УК-10.1: Знает основы экономических знаний для решения задач в профессиональной сфере, современные теоретические и методические подходы макро- и микроэкономики</w:t>
            </w:r>
          </w:p>
          <w:p w:rsidR="00A506DE" w:rsidRPr="000809DB" w:rsidRDefault="00A506DE" w:rsidP="00B15514">
            <w:pPr>
              <w:autoSpaceDE w:val="0"/>
              <w:autoSpaceDN w:val="0"/>
              <w:adjustRightInd w:val="0"/>
              <w:spacing w:after="0" w:line="240" w:lineRule="auto"/>
              <w:rPr>
                <w:rFonts w:ascii="Times New Roman" w:eastAsia="Calibri" w:hAnsi="Times New Roman"/>
                <w:color w:val="000000"/>
                <w:spacing w:val="-6"/>
                <w:sz w:val="24"/>
                <w:szCs w:val="24"/>
              </w:rPr>
            </w:pPr>
            <w:r w:rsidRPr="000809DB">
              <w:rPr>
                <w:rFonts w:ascii="Times New Roman" w:eastAsia="Calibri" w:hAnsi="Times New Roman"/>
                <w:color w:val="000000"/>
                <w:spacing w:val="-6"/>
                <w:sz w:val="24"/>
                <w:szCs w:val="24"/>
              </w:rPr>
              <w:t>УК-10.2: Понимает экономические процессы, происходящие в обществе, анализирует тенденции развития экономики</w:t>
            </w:r>
          </w:p>
          <w:p w:rsidR="00A506DE" w:rsidRDefault="00A506DE" w:rsidP="00B15514">
            <w:pPr>
              <w:autoSpaceDE w:val="0"/>
              <w:autoSpaceDN w:val="0"/>
              <w:adjustRightInd w:val="0"/>
              <w:spacing w:after="0" w:line="240" w:lineRule="auto"/>
              <w:rPr>
                <w:rFonts w:ascii="Times New Roman" w:eastAsia="Calibri" w:hAnsi="Times New Roman"/>
                <w:color w:val="000000"/>
                <w:spacing w:val="-6"/>
                <w:sz w:val="24"/>
                <w:szCs w:val="24"/>
              </w:rPr>
            </w:pPr>
            <w:r w:rsidRPr="000809DB">
              <w:rPr>
                <w:rFonts w:ascii="Times New Roman" w:eastAsia="Calibri" w:hAnsi="Times New Roman"/>
                <w:color w:val="000000"/>
                <w:spacing w:val="-6"/>
                <w:sz w:val="24"/>
                <w:szCs w:val="24"/>
              </w:rPr>
              <w:t>УК-10.3: Применяет экономические знания в организации, планировании и управлении в профессиональной деятельности</w:t>
            </w:r>
          </w:p>
          <w:p w:rsidR="00A506DE" w:rsidRPr="000809DB" w:rsidRDefault="00A506DE" w:rsidP="00B15514">
            <w:pPr>
              <w:autoSpaceDE w:val="0"/>
              <w:autoSpaceDN w:val="0"/>
              <w:adjustRightInd w:val="0"/>
              <w:spacing w:after="0" w:line="240" w:lineRule="auto"/>
              <w:rPr>
                <w:rFonts w:ascii="Times New Roman" w:eastAsia="Calibri" w:hAnsi="Times New Roman"/>
                <w:color w:val="000000"/>
                <w:spacing w:val="-6"/>
                <w:sz w:val="24"/>
                <w:szCs w:val="24"/>
              </w:rPr>
            </w:pPr>
          </w:p>
          <w:p w:rsidR="00A506DE" w:rsidRPr="000809DB" w:rsidRDefault="00A506DE" w:rsidP="003142DE">
            <w:pPr>
              <w:autoSpaceDE w:val="0"/>
              <w:autoSpaceDN w:val="0"/>
              <w:adjustRightInd w:val="0"/>
              <w:spacing w:after="0" w:line="240" w:lineRule="auto"/>
              <w:rPr>
                <w:rFonts w:ascii="Times New Roman" w:eastAsia="Calibri" w:hAnsi="Times New Roman"/>
                <w:bCs/>
                <w:color w:val="000000"/>
                <w:spacing w:val="-6"/>
                <w:sz w:val="24"/>
                <w:szCs w:val="24"/>
              </w:rPr>
            </w:pPr>
            <w:r w:rsidRPr="000809DB">
              <w:rPr>
                <w:rFonts w:ascii="Times New Roman" w:eastAsia="Calibri" w:hAnsi="Times New Roman"/>
                <w:color w:val="000000"/>
                <w:spacing w:val="-6"/>
                <w:sz w:val="24"/>
                <w:szCs w:val="24"/>
              </w:rPr>
              <w:t>ПК-</w:t>
            </w:r>
            <w:r w:rsidR="003142DE">
              <w:rPr>
                <w:rFonts w:ascii="Times New Roman" w:eastAsia="Calibri" w:hAnsi="Times New Roman"/>
                <w:color w:val="000000"/>
                <w:spacing w:val="-6"/>
                <w:sz w:val="24"/>
                <w:szCs w:val="24"/>
              </w:rPr>
              <w:t>2</w:t>
            </w:r>
            <w:r w:rsidRPr="000809DB">
              <w:rPr>
                <w:rFonts w:ascii="Times New Roman" w:eastAsia="Calibri" w:hAnsi="Times New Roman"/>
                <w:color w:val="000000"/>
                <w:spacing w:val="-6"/>
                <w:sz w:val="24"/>
                <w:szCs w:val="24"/>
              </w:rPr>
              <w:t xml:space="preserve">.4.5: </w:t>
            </w:r>
            <w:r w:rsidR="00DB6182" w:rsidRPr="00DB6182">
              <w:rPr>
                <w:rFonts w:ascii="Times New Roman" w:eastAsia="Calibri" w:hAnsi="Times New Roman"/>
                <w:color w:val="000000"/>
                <w:spacing w:val="-6"/>
                <w:sz w:val="24"/>
                <w:szCs w:val="24"/>
              </w:rPr>
              <w:t>Анализирует бизнес-процессы, происходящие в экономических системах, и прогнозирует возможное их развитие в будущем с применением изучаемых теоретических моделей</w:t>
            </w:r>
          </w:p>
        </w:tc>
        <w:tc>
          <w:tcPr>
            <w:tcW w:w="1019" w:type="pct"/>
            <w:tcBorders>
              <w:top w:val="nil"/>
              <w:left w:val="nil"/>
              <w:bottom w:val="single" w:sz="8" w:space="0" w:color="000000"/>
              <w:right w:val="single" w:sz="8" w:space="0" w:color="000000"/>
            </w:tcBorders>
            <w:tcMar>
              <w:top w:w="0" w:type="dxa"/>
              <w:left w:w="108" w:type="dxa"/>
              <w:bottom w:w="0" w:type="dxa"/>
              <w:right w:w="108" w:type="dxa"/>
            </w:tcMar>
          </w:tcPr>
          <w:p w:rsidR="00A506DE" w:rsidRPr="000809DB" w:rsidRDefault="00A506DE" w:rsidP="00AA0F45">
            <w:pPr>
              <w:spacing w:after="0" w:line="240" w:lineRule="auto"/>
              <w:jc w:val="center"/>
              <w:rPr>
                <w:rFonts w:ascii="Times New Roman" w:eastAsia="Calibri" w:hAnsi="Times New Roman"/>
                <w:spacing w:val="-6"/>
                <w:sz w:val="24"/>
                <w:szCs w:val="24"/>
              </w:rPr>
            </w:pPr>
            <w:r w:rsidRPr="000809DB">
              <w:rPr>
                <w:rFonts w:ascii="Times New Roman" w:eastAsia="Calibri" w:hAnsi="Times New Roman"/>
                <w:spacing w:val="-6"/>
                <w:sz w:val="24"/>
                <w:szCs w:val="24"/>
              </w:rPr>
              <w:t>Компетенция и индикаторы достижения компетенции формируются в рамках 1 семестра очной формы обучения и 4 семестра очно-заочной формы обучения</w:t>
            </w:r>
          </w:p>
        </w:tc>
        <w:tc>
          <w:tcPr>
            <w:tcW w:w="979" w:type="pct"/>
            <w:tcBorders>
              <w:top w:val="nil"/>
              <w:left w:val="nil"/>
              <w:bottom w:val="single" w:sz="8" w:space="0" w:color="000000"/>
              <w:right w:val="single" w:sz="8" w:space="0" w:color="000000"/>
            </w:tcBorders>
            <w:tcMar>
              <w:top w:w="0" w:type="dxa"/>
              <w:left w:w="108" w:type="dxa"/>
              <w:bottom w:w="0" w:type="dxa"/>
              <w:right w:w="108" w:type="dxa"/>
            </w:tcMar>
          </w:tcPr>
          <w:p w:rsidR="00A506DE" w:rsidRPr="000809DB" w:rsidRDefault="00A506DE" w:rsidP="00B15514">
            <w:pPr>
              <w:spacing w:after="0" w:line="240" w:lineRule="auto"/>
              <w:rPr>
                <w:rFonts w:ascii="Times New Roman" w:eastAsia="Calibri" w:hAnsi="Times New Roman"/>
                <w:spacing w:val="-6"/>
                <w:sz w:val="24"/>
                <w:szCs w:val="24"/>
              </w:rPr>
            </w:pPr>
            <w:r w:rsidRPr="000809DB">
              <w:rPr>
                <w:rFonts w:ascii="Times New Roman" w:eastAsia="Calibri" w:hAnsi="Times New Roman"/>
                <w:spacing w:val="-6"/>
                <w:sz w:val="24"/>
                <w:szCs w:val="24"/>
              </w:rPr>
              <w:t>Зачет с оценкой</w:t>
            </w:r>
          </w:p>
        </w:tc>
      </w:tr>
    </w:tbl>
    <w:p w:rsidR="00A506DE" w:rsidRDefault="00A506DE" w:rsidP="000809DB">
      <w:pPr>
        <w:pStyle w:val="a8"/>
        <w:jc w:val="right"/>
        <w:rPr>
          <w:b w:val="0"/>
          <w:sz w:val="24"/>
        </w:rPr>
      </w:pPr>
    </w:p>
    <w:p w:rsidR="00A506DE" w:rsidRPr="000809DB" w:rsidRDefault="00A506DE" w:rsidP="000809DB">
      <w:pPr>
        <w:pStyle w:val="a8"/>
        <w:jc w:val="right"/>
        <w:rPr>
          <w:b w:val="0"/>
          <w:sz w:val="24"/>
        </w:rPr>
      </w:pPr>
    </w:p>
    <w:p w:rsidR="001232CF" w:rsidRPr="000809DB" w:rsidRDefault="001232CF" w:rsidP="000D79E3">
      <w:pPr>
        <w:pStyle w:val="a8"/>
        <w:ind w:firstLine="709"/>
        <w:jc w:val="both"/>
        <w:rPr>
          <w:b w:val="0"/>
          <w:i/>
          <w:sz w:val="24"/>
        </w:rPr>
      </w:pPr>
      <w:r w:rsidRPr="000809DB">
        <w:rPr>
          <w:b w:val="0"/>
          <w:sz w:val="24"/>
        </w:rPr>
        <w:lastRenderedPageBreak/>
        <w:t>Траектория формирования у обучающихся компетенции при освоении образовательной программы приведена в Приложении к образовательной программе (Приложение 3.2 Программа формирования у студентов университета компетенций при освоении ОП ВО).</w:t>
      </w:r>
    </w:p>
    <w:p w:rsidR="001232CF" w:rsidRPr="000D79E3" w:rsidRDefault="001232CF" w:rsidP="000D79E3">
      <w:pPr>
        <w:pStyle w:val="a8"/>
        <w:jc w:val="left"/>
        <w:rPr>
          <w:i/>
          <w:sz w:val="24"/>
        </w:rPr>
      </w:pPr>
    </w:p>
    <w:p w:rsidR="001232CF" w:rsidRPr="000809DB" w:rsidRDefault="001232CF" w:rsidP="00AD4E9D">
      <w:pPr>
        <w:pStyle w:val="a8"/>
        <w:numPr>
          <w:ilvl w:val="0"/>
          <w:numId w:val="107"/>
        </w:numPr>
        <w:tabs>
          <w:tab w:val="left" w:pos="993"/>
        </w:tabs>
        <w:ind w:left="0" w:firstLine="709"/>
        <w:jc w:val="both"/>
        <w:rPr>
          <w:b w:val="0"/>
          <w:sz w:val="24"/>
        </w:rPr>
      </w:pPr>
      <w:r w:rsidRPr="000809DB">
        <w:rPr>
          <w:sz w:val="24"/>
        </w:rPr>
        <w:t>Описание показателей и критериев оценивания компетенций на различных этапах их формирования, описание шкал оценивания</w:t>
      </w:r>
    </w:p>
    <w:p w:rsidR="001232CF" w:rsidRPr="000D79E3" w:rsidRDefault="001232CF" w:rsidP="000D79E3">
      <w:pPr>
        <w:pStyle w:val="a8"/>
        <w:jc w:val="left"/>
        <w:rPr>
          <w:i/>
          <w:sz w:val="24"/>
        </w:rPr>
      </w:pPr>
    </w:p>
    <w:p w:rsidR="001232CF" w:rsidRPr="000809DB" w:rsidRDefault="001232CF" w:rsidP="000D79E3">
      <w:pPr>
        <w:pStyle w:val="a8"/>
        <w:ind w:firstLine="709"/>
        <w:jc w:val="both"/>
        <w:rPr>
          <w:b w:val="0"/>
          <w:sz w:val="24"/>
        </w:rPr>
      </w:pPr>
      <w:r w:rsidRPr="000809DB">
        <w:rPr>
          <w:b w:val="0"/>
          <w:sz w:val="24"/>
        </w:rPr>
        <w:t>Показатели оценивания компетенций представлены в разделе 3 «Требования к результатам освоения дисциплины» рабочей программы дисциплины Б1.В.ДВ.02.02 «</w:t>
      </w:r>
      <w:proofErr w:type="spellStart"/>
      <w:r w:rsidRPr="000809DB">
        <w:rPr>
          <w:b w:val="0"/>
          <w:sz w:val="24"/>
        </w:rPr>
        <w:t>Регионалистика</w:t>
      </w:r>
      <w:proofErr w:type="spellEnd"/>
      <w:r w:rsidRPr="000809DB">
        <w:rPr>
          <w:b w:val="0"/>
          <w:sz w:val="24"/>
        </w:rPr>
        <w:t>» как результирующие знания, умения и владения, полученные в результате освоения дисциплины.</w:t>
      </w:r>
    </w:p>
    <w:p w:rsidR="001232CF" w:rsidRDefault="001232CF"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При оценивании </w:t>
      </w:r>
      <w:proofErr w:type="spellStart"/>
      <w:r w:rsidRPr="000D79E3">
        <w:rPr>
          <w:rFonts w:ascii="Times New Roman" w:hAnsi="Times New Roman"/>
          <w:sz w:val="24"/>
          <w:szCs w:val="24"/>
        </w:rPr>
        <w:t>сформированности</w:t>
      </w:r>
      <w:proofErr w:type="spellEnd"/>
      <w:r w:rsidRPr="000D79E3">
        <w:rPr>
          <w:rFonts w:ascii="Times New Roman" w:hAnsi="Times New Roman"/>
          <w:sz w:val="24"/>
          <w:szCs w:val="24"/>
        </w:rPr>
        <w:t xml:space="preserve"> компетенций по дисциплине Б1.В.ДВ.02.02 «</w:t>
      </w:r>
      <w:proofErr w:type="spellStart"/>
      <w:r w:rsidRPr="000D79E3">
        <w:rPr>
          <w:rFonts w:ascii="Times New Roman" w:hAnsi="Times New Roman"/>
          <w:sz w:val="24"/>
          <w:szCs w:val="24"/>
        </w:rPr>
        <w:t>Регионалистика</w:t>
      </w:r>
      <w:proofErr w:type="spellEnd"/>
      <w:r w:rsidRPr="000D79E3">
        <w:rPr>
          <w:rFonts w:ascii="Times New Roman" w:hAnsi="Times New Roman"/>
          <w:sz w:val="24"/>
          <w:szCs w:val="24"/>
        </w:rPr>
        <w:t>» используется традиционная система оценивания.</w:t>
      </w:r>
    </w:p>
    <w:p w:rsidR="000809DB" w:rsidRDefault="000809DB" w:rsidP="000809DB">
      <w:pPr>
        <w:spacing w:after="0" w:line="240" w:lineRule="auto"/>
        <w:jc w:val="both"/>
        <w:rPr>
          <w:rFonts w:ascii="Times New Roman" w:hAnsi="Times New Roman"/>
          <w:sz w:val="24"/>
          <w:szCs w:val="24"/>
        </w:rPr>
      </w:pPr>
    </w:p>
    <w:p w:rsidR="000809DB" w:rsidRDefault="000809DB" w:rsidP="000809DB">
      <w:pPr>
        <w:spacing w:after="0" w:line="240" w:lineRule="auto"/>
        <w:jc w:val="right"/>
        <w:rPr>
          <w:rFonts w:ascii="Times New Roman" w:hAnsi="Times New Roman"/>
          <w:sz w:val="24"/>
          <w:szCs w:val="24"/>
        </w:rPr>
      </w:pPr>
      <w:r>
        <w:rPr>
          <w:rFonts w:ascii="Times New Roman" w:hAnsi="Times New Roman"/>
          <w:sz w:val="24"/>
          <w:szCs w:val="24"/>
        </w:rPr>
        <w:t>Таблица 2</w:t>
      </w:r>
    </w:p>
    <w:p w:rsidR="000809DB" w:rsidRPr="000D79E3" w:rsidRDefault="000809DB" w:rsidP="000809DB">
      <w:pPr>
        <w:spacing w:after="0" w:line="240" w:lineRule="auto"/>
        <w:jc w:val="center"/>
        <w:rPr>
          <w:rFonts w:ascii="Times New Roman" w:hAnsi="Times New Roman"/>
          <w:sz w:val="24"/>
          <w:szCs w:val="24"/>
        </w:rPr>
      </w:pPr>
      <w:r>
        <w:rPr>
          <w:rFonts w:ascii="Times New Roman" w:hAnsi="Times New Roman"/>
          <w:sz w:val="24"/>
          <w:szCs w:val="24"/>
        </w:rPr>
        <w:t>Шкала оценивания</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7196"/>
        <w:gridCol w:w="2410"/>
      </w:tblGrid>
      <w:tr w:rsidR="001232CF" w:rsidRPr="00EE2CDF" w:rsidTr="00EE2CDF">
        <w:tc>
          <w:tcPr>
            <w:tcW w:w="7196" w:type="dxa"/>
          </w:tcPr>
          <w:p w:rsidR="001232CF" w:rsidRPr="00EE2CDF" w:rsidRDefault="001232CF" w:rsidP="000D79E3">
            <w:pPr>
              <w:spacing w:after="0" w:line="240" w:lineRule="auto"/>
              <w:jc w:val="center"/>
              <w:rPr>
                <w:rFonts w:ascii="Times New Roman" w:hAnsi="Times New Roman"/>
                <w:spacing w:val="-6"/>
                <w:sz w:val="24"/>
                <w:szCs w:val="24"/>
              </w:rPr>
            </w:pPr>
            <w:r w:rsidRPr="00EE2CDF">
              <w:rPr>
                <w:rFonts w:ascii="Times New Roman" w:hAnsi="Times New Roman"/>
                <w:spacing w:val="-6"/>
                <w:sz w:val="24"/>
                <w:szCs w:val="24"/>
              </w:rPr>
              <w:t>Критерий</w:t>
            </w:r>
          </w:p>
        </w:tc>
        <w:tc>
          <w:tcPr>
            <w:tcW w:w="2410" w:type="dxa"/>
          </w:tcPr>
          <w:p w:rsidR="001232CF" w:rsidRPr="00EE2CDF" w:rsidRDefault="001232CF" w:rsidP="000D79E3">
            <w:pPr>
              <w:spacing w:after="0" w:line="240" w:lineRule="auto"/>
              <w:jc w:val="center"/>
              <w:rPr>
                <w:rFonts w:ascii="Times New Roman" w:hAnsi="Times New Roman"/>
                <w:spacing w:val="-6"/>
                <w:sz w:val="24"/>
                <w:szCs w:val="24"/>
              </w:rPr>
            </w:pPr>
            <w:r w:rsidRPr="00EE2CDF">
              <w:rPr>
                <w:rFonts w:ascii="Times New Roman" w:hAnsi="Times New Roman"/>
                <w:spacing w:val="-6"/>
                <w:sz w:val="24"/>
                <w:szCs w:val="24"/>
              </w:rPr>
              <w:t>Оценка по традиционной шкале</w:t>
            </w:r>
          </w:p>
        </w:tc>
      </w:tr>
      <w:tr w:rsidR="001232CF" w:rsidRPr="00EE2CDF" w:rsidTr="00EE2CDF">
        <w:tc>
          <w:tcPr>
            <w:tcW w:w="7196" w:type="dxa"/>
            <w:shd w:val="clear" w:color="auto" w:fill="auto"/>
          </w:tcPr>
          <w:p w:rsidR="001232CF" w:rsidRPr="00EE2CDF" w:rsidRDefault="001232CF" w:rsidP="000D79E3">
            <w:pPr>
              <w:spacing w:after="0" w:line="240" w:lineRule="auto"/>
              <w:jc w:val="center"/>
              <w:rPr>
                <w:rFonts w:ascii="Times New Roman" w:hAnsi="Times New Roman"/>
                <w:spacing w:val="-6"/>
                <w:sz w:val="24"/>
                <w:szCs w:val="24"/>
              </w:rPr>
            </w:pPr>
            <w:r w:rsidRPr="00EE2CDF">
              <w:rPr>
                <w:rFonts w:ascii="Times New Roman" w:hAnsi="Times New Roman"/>
                <w:spacing w:val="-6"/>
                <w:sz w:val="24"/>
                <w:szCs w:val="24"/>
              </w:rPr>
              <w:t>Зачет с оценкой</w:t>
            </w:r>
          </w:p>
        </w:tc>
        <w:tc>
          <w:tcPr>
            <w:tcW w:w="2410" w:type="dxa"/>
          </w:tcPr>
          <w:p w:rsidR="001232CF" w:rsidRPr="00EE2CDF" w:rsidRDefault="001232CF" w:rsidP="000D79E3">
            <w:pPr>
              <w:spacing w:after="0" w:line="240" w:lineRule="auto"/>
              <w:jc w:val="center"/>
              <w:rPr>
                <w:rFonts w:ascii="Times New Roman" w:hAnsi="Times New Roman"/>
                <w:spacing w:val="-6"/>
                <w:sz w:val="24"/>
                <w:szCs w:val="24"/>
              </w:rPr>
            </w:pPr>
          </w:p>
        </w:tc>
      </w:tr>
      <w:tr w:rsidR="001232CF" w:rsidRPr="00EE2CDF" w:rsidTr="00EE2CDF">
        <w:tc>
          <w:tcPr>
            <w:tcW w:w="7196" w:type="dxa"/>
          </w:tcPr>
          <w:p w:rsidR="001232CF" w:rsidRPr="00EE2CDF" w:rsidRDefault="001232CF" w:rsidP="000809DB">
            <w:pPr>
              <w:spacing w:after="0" w:line="240" w:lineRule="auto"/>
              <w:jc w:val="both"/>
              <w:rPr>
                <w:rFonts w:ascii="Times New Roman" w:hAnsi="Times New Roman"/>
                <w:spacing w:val="-6"/>
                <w:sz w:val="24"/>
                <w:szCs w:val="24"/>
              </w:rPr>
            </w:pPr>
            <w:r w:rsidRPr="00EE2CDF">
              <w:rPr>
                <w:rFonts w:ascii="Times New Roman" w:hAnsi="Times New Roman"/>
                <w:spacing w:val="-6"/>
                <w:sz w:val="24"/>
                <w:szCs w:val="24"/>
              </w:rPr>
              <w:t xml:space="preserve">Достижение результата компьютерного тестирования выше порогового значения (90% и более правильных ответов) </w:t>
            </w:r>
          </w:p>
          <w:p w:rsidR="001232CF" w:rsidRPr="00EE2CDF" w:rsidRDefault="001232CF" w:rsidP="000809DB">
            <w:pPr>
              <w:spacing w:after="0" w:line="240" w:lineRule="auto"/>
              <w:jc w:val="both"/>
              <w:rPr>
                <w:rFonts w:ascii="Times New Roman" w:hAnsi="Times New Roman"/>
                <w:spacing w:val="-6"/>
                <w:sz w:val="24"/>
                <w:szCs w:val="24"/>
              </w:rPr>
            </w:pPr>
            <w:r w:rsidRPr="00EE2CDF">
              <w:rPr>
                <w:rFonts w:ascii="Times New Roman" w:hAnsi="Times New Roman"/>
                <w:spacing w:val="-6"/>
                <w:sz w:val="24"/>
                <w:szCs w:val="24"/>
              </w:rPr>
              <w:t>Студент показывает полные и глубокие знания программного материала, логично и аргументировано отвечает на поставленный вопрос, а также дополнительные вопросы,  показатели рейтинга (все предусмотренные РПД учебные задания выполнены, качество выполнения большинства из них оценено числом баллов, близким к максимальному), решение практического задания выполнено без ошибок, даны пояснения к решению</w:t>
            </w:r>
          </w:p>
        </w:tc>
        <w:tc>
          <w:tcPr>
            <w:tcW w:w="2410" w:type="dxa"/>
          </w:tcPr>
          <w:p w:rsidR="001232CF" w:rsidRPr="00EE2CDF" w:rsidRDefault="001232CF" w:rsidP="000D79E3">
            <w:pPr>
              <w:spacing w:after="0" w:line="240" w:lineRule="auto"/>
              <w:jc w:val="center"/>
              <w:rPr>
                <w:rFonts w:ascii="Times New Roman" w:hAnsi="Times New Roman"/>
                <w:i/>
                <w:spacing w:val="-6"/>
                <w:sz w:val="24"/>
                <w:szCs w:val="24"/>
              </w:rPr>
            </w:pPr>
            <w:r w:rsidRPr="00EE2CDF">
              <w:rPr>
                <w:rFonts w:ascii="Times New Roman" w:hAnsi="Times New Roman"/>
                <w:i/>
                <w:spacing w:val="-6"/>
                <w:sz w:val="24"/>
                <w:szCs w:val="24"/>
              </w:rPr>
              <w:t>Отлично</w:t>
            </w:r>
          </w:p>
        </w:tc>
      </w:tr>
      <w:tr w:rsidR="001232CF" w:rsidRPr="00EE2CDF" w:rsidTr="00EE2CDF">
        <w:tc>
          <w:tcPr>
            <w:tcW w:w="7196" w:type="dxa"/>
          </w:tcPr>
          <w:p w:rsidR="001232CF" w:rsidRPr="00EE2CDF" w:rsidRDefault="001232CF" w:rsidP="000809DB">
            <w:pPr>
              <w:spacing w:after="0" w:line="240" w:lineRule="auto"/>
              <w:jc w:val="both"/>
              <w:rPr>
                <w:rFonts w:ascii="Times New Roman" w:hAnsi="Times New Roman"/>
                <w:b/>
                <w:spacing w:val="-6"/>
                <w:sz w:val="24"/>
                <w:szCs w:val="24"/>
                <w:u w:val="single"/>
              </w:rPr>
            </w:pPr>
            <w:r w:rsidRPr="00EE2CDF">
              <w:rPr>
                <w:rFonts w:ascii="Times New Roman" w:hAnsi="Times New Roman"/>
                <w:spacing w:val="-6"/>
                <w:sz w:val="24"/>
                <w:szCs w:val="24"/>
              </w:rPr>
              <w:t xml:space="preserve">Достижение результата компьютерного тестирования выше порогового значения (75-89 % правильных ответов) </w:t>
            </w:r>
          </w:p>
          <w:p w:rsidR="001232CF" w:rsidRPr="00EE2CDF" w:rsidRDefault="001232CF" w:rsidP="000809DB">
            <w:pPr>
              <w:spacing w:after="0" w:line="240" w:lineRule="auto"/>
              <w:jc w:val="both"/>
              <w:rPr>
                <w:rFonts w:ascii="Times New Roman" w:hAnsi="Times New Roman"/>
                <w:spacing w:val="-6"/>
                <w:sz w:val="24"/>
                <w:szCs w:val="24"/>
              </w:rPr>
            </w:pPr>
            <w:r w:rsidRPr="00EE2CDF">
              <w:rPr>
                <w:rFonts w:ascii="Times New Roman" w:hAnsi="Times New Roman"/>
                <w:spacing w:val="-6"/>
                <w:sz w:val="24"/>
                <w:szCs w:val="24"/>
              </w:rPr>
              <w:t>Студент показывает глубокие знания программного материала, грамотно его излагает, достаточно полно отвечает на поставленный вопрос и дополнительные вопросы, умело формулирует выводы, допуская незначительные погрешности, показатели рейтинга, (все предусмотренные РПД учебные задания выполнены, качество выполнения ни одного из них не оценено максимальным числом баллов), решение практического задания  выполнено  с незначительными ошибками</w:t>
            </w:r>
          </w:p>
        </w:tc>
        <w:tc>
          <w:tcPr>
            <w:tcW w:w="2410" w:type="dxa"/>
          </w:tcPr>
          <w:p w:rsidR="001232CF" w:rsidRPr="00EE2CDF" w:rsidRDefault="001232CF" w:rsidP="000D79E3">
            <w:pPr>
              <w:spacing w:after="0" w:line="240" w:lineRule="auto"/>
              <w:jc w:val="center"/>
              <w:rPr>
                <w:rFonts w:ascii="Times New Roman" w:hAnsi="Times New Roman"/>
                <w:i/>
                <w:spacing w:val="-6"/>
                <w:sz w:val="24"/>
                <w:szCs w:val="24"/>
              </w:rPr>
            </w:pPr>
            <w:r w:rsidRPr="00EE2CDF">
              <w:rPr>
                <w:rFonts w:ascii="Times New Roman" w:hAnsi="Times New Roman"/>
                <w:i/>
                <w:spacing w:val="-6"/>
                <w:sz w:val="24"/>
                <w:szCs w:val="24"/>
              </w:rPr>
              <w:t>Хорошо</w:t>
            </w:r>
          </w:p>
        </w:tc>
      </w:tr>
      <w:tr w:rsidR="001232CF" w:rsidRPr="00EE2CDF" w:rsidTr="00EE2CDF">
        <w:tc>
          <w:tcPr>
            <w:tcW w:w="7196" w:type="dxa"/>
          </w:tcPr>
          <w:p w:rsidR="001232CF" w:rsidRPr="00EE2CDF" w:rsidRDefault="001232CF" w:rsidP="000809DB">
            <w:pPr>
              <w:spacing w:after="0" w:line="240" w:lineRule="auto"/>
              <w:jc w:val="both"/>
              <w:rPr>
                <w:rFonts w:ascii="Times New Roman" w:hAnsi="Times New Roman"/>
                <w:spacing w:val="-6"/>
                <w:sz w:val="24"/>
                <w:szCs w:val="24"/>
              </w:rPr>
            </w:pPr>
            <w:r w:rsidRPr="00EE2CDF">
              <w:rPr>
                <w:rFonts w:ascii="Times New Roman" w:hAnsi="Times New Roman"/>
                <w:spacing w:val="-6"/>
                <w:sz w:val="24"/>
                <w:szCs w:val="24"/>
              </w:rPr>
              <w:t xml:space="preserve">Достижение результата компьютерного тестирования выше порогового значения (60-74% правильных ответов) </w:t>
            </w:r>
          </w:p>
          <w:p w:rsidR="001232CF" w:rsidRPr="00EE2CDF" w:rsidRDefault="001232CF" w:rsidP="000809DB">
            <w:pPr>
              <w:spacing w:after="0" w:line="240" w:lineRule="auto"/>
              <w:jc w:val="both"/>
              <w:rPr>
                <w:rFonts w:ascii="Times New Roman" w:hAnsi="Times New Roman"/>
                <w:spacing w:val="-6"/>
                <w:sz w:val="24"/>
                <w:szCs w:val="24"/>
              </w:rPr>
            </w:pPr>
            <w:r w:rsidRPr="00EE2CDF">
              <w:rPr>
                <w:rFonts w:ascii="Times New Roman" w:hAnsi="Times New Roman"/>
                <w:spacing w:val="-6"/>
                <w:sz w:val="24"/>
                <w:szCs w:val="24"/>
              </w:rPr>
              <w:t>Студент показывает достаточные, но неглубокие знания программного материала; при ответе не допускает грубых ошибок или противоречий, однако в формулировании ответа отсутствует должная связь между анализом, аргументацией и выводами, для получения правильного ответа требуется уточняющие вопросы, достигнуты минимальные или выше показатели рейтинговой оценки при наличии выполнения предусмотренных РПД учебных заданий, решение практического задания верно, но не аргументировано</w:t>
            </w:r>
          </w:p>
        </w:tc>
        <w:tc>
          <w:tcPr>
            <w:tcW w:w="2410" w:type="dxa"/>
          </w:tcPr>
          <w:p w:rsidR="001232CF" w:rsidRPr="00EE2CDF" w:rsidRDefault="001232CF" w:rsidP="000D79E3">
            <w:pPr>
              <w:spacing w:after="0" w:line="240" w:lineRule="auto"/>
              <w:jc w:val="center"/>
              <w:rPr>
                <w:rFonts w:ascii="Times New Roman" w:hAnsi="Times New Roman"/>
                <w:i/>
                <w:spacing w:val="-6"/>
                <w:sz w:val="24"/>
                <w:szCs w:val="24"/>
              </w:rPr>
            </w:pPr>
            <w:r w:rsidRPr="00EE2CDF">
              <w:rPr>
                <w:rFonts w:ascii="Times New Roman" w:hAnsi="Times New Roman"/>
                <w:i/>
                <w:spacing w:val="-6"/>
                <w:sz w:val="24"/>
                <w:szCs w:val="24"/>
              </w:rPr>
              <w:t>Удовлетворительно</w:t>
            </w:r>
          </w:p>
        </w:tc>
      </w:tr>
      <w:tr w:rsidR="001232CF" w:rsidRPr="00EE2CDF" w:rsidTr="00EE2CDF">
        <w:tc>
          <w:tcPr>
            <w:tcW w:w="7196" w:type="dxa"/>
          </w:tcPr>
          <w:p w:rsidR="001232CF" w:rsidRPr="00EE2CDF" w:rsidRDefault="001232CF" w:rsidP="000809DB">
            <w:pPr>
              <w:spacing w:after="0" w:line="240" w:lineRule="auto"/>
              <w:jc w:val="both"/>
              <w:rPr>
                <w:rFonts w:ascii="Times New Roman" w:hAnsi="Times New Roman"/>
                <w:b/>
                <w:spacing w:val="-6"/>
                <w:sz w:val="24"/>
                <w:szCs w:val="24"/>
                <w:u w:val="single"/>
              </w:rPr>
            </w:pPr>
            <w:r w:rsidRPr="00EE2CDF">
              <w:rPr>
                <w:rFonts w:ascii="Times New Roman" w:hAnsi="Times New Roman"/>
                <w:spacing w:val="-6"/>
                <w:sz w:val="24"/>
                <w:szCs w:val="24"/>
              </w:rPr>
              <w:t xml:space="preserve">Результаты компьютерного тестирования меньше 60% правильных ответов </w:t>
            </w:r>
          </w:p>
          <w:p w:rsidR="001232CF" w:rsidRPr="00EE2CDF" w:rsidRDefault="001232CF" w:rsidP="000809DB">
            <w:pPr>
              <w:tabs>
                <w:tab w:val="left" w:pos="709"/>
              </w:tabs>
              <w:spacing w:after="0" w:line="240" w:lineRule="auto"/>
              <w:jc w:val="both"/>
              <w:rPr>
                <w:rFonts w:ascii="Times New Roman" w:hAnsi="Times New Roman"/>
                <w:spacing w:val="-6"/>
                <w:sz w:val="24"/>
                <w:szCs w:val="24"/>
              </w:rPr>
            </w:pPr>
            <w:r w:rsidRPr="00EE2CDF">
              <w:rPr>
                <w:rFonts w:ascii="Times New Roman" w:hAnsi="Times New Roman"/>
                <w:spacing w:val="-6"/>
                <w:sz w:val="24"/>
                <w:szCs w:val="24"/>
              </w:rPr>
              <w:t xml:space="preserve">Ответы на вопросы экзаменационного билета даны не верно, </w:t>
            </w:r>
          </w:p>
          <w:p w:rsidR="001232CF" w:rsidRPr="00EE2CDF" w:rsidRDefault="001232CF" w:rsidP="000809DB">
            <w:pPr>
              <w:spacing w:after="0" w:line="240" w:lineRule="auto"/>
              <w:jc w:val="both"/>
              <w:rPr>
                <w:rFonts w:ascii="Times New Roman" w:hAnsi="Times New Roman"/>
                <w:spacing w:val="-6"/>
                <w:sz w:val="24"/>
                <w:szCs w:val="24"/>
              </w:rPr>
            </w:pPr>
            <w:r w:rsidRPr="00EE2CDF">
              <w:rPr>
                <w:rFonts w:ascii="Times New Roman" w:hAnsi="Times New Roman"/>
                <w:spacing w:val="-6"/>
                <w:sz w:val="24"/>
                <w:szCs w:val="24"/>
              </w:rPr>
              <w:lastRenderedPageBreak/>
              <w:t>решение практического задания не представлено или содержит существенные ошибки</w:t>
            </w:r>
          </w:p>
        </w:tc>
        <w:tc>
          <w:tcPr>
            <w:tcW w:w="2410" w:type="dxa"/>
          </w:tcPr>
          <w:p w:rsidR="001232CF" w:rsidRPr="00EE2CDF" w:rsidRDefault="001232CF" w:rsidP="000D79E3">
            <w:pPr>
              <w:spacing w:after="0" w:line="240" w:lineRule="auto"/>
              <w:jc w:val="center"/>
              <w:rPr>
                <w:rFonts w:ascii="Times New Roman" w:hAnsi="Times New Roman"/>
                <w:i/>
                <w:spacing w:val="-6"/>
                <w:sz w:val="24"/>
                <w:szCs w:val="24"/>
              </w:rPr>
            </w:pPr>
            <w:r w:rsidRPr="00EE2CDF">
              <w:rPr>
                <w:rFonts w:ascii="Times New Roman" w:hAnsi="Times New Roman"/>
                <w:i/>
                <w:spacing w:val="-6"/>
                <w:sz w:val="24"/>
                <w:szCs w:val="24"/>
              </w:rPr>
              <w:lastRenderedPageBreak/>
              <w:t>Неудовлетворительно</w:t>
            </w:r>
          </w:p>
        </w:tc>
      </w:tr>
    </w:tbl>
    <w:p w:rsidR="001232CF" w:rsidRPr="000D79E3" w:rsidRDefault="001232CF" w:rsidP="000D79E3">
      <w:pPr>
        <w:autoSpaceDE w:val="0"/>
        <w:autoSpaceDN w:val="0"/>
        <w:adjustRightInd w:val="0"/>
        <w:spacing w:after="0" w:line="240" w:lineRule="auto"/>
        <w:jc w:val="center"/>
        <w:rPr>
          <w:rFonts w:ascii="Times New Roman" w:hAnsi="Times New Roman"/>
          <w:b/>
          <w:sz w:val="24"/>
          <w:szCs w:val="24"/>
        </w:rPr>
      </w:pPr>
    </w:p>
    <w:p w:rsidR="001232CF" w:rsidRPr="000D79E3" w:rsidRDefault="001232CF" w:rsidP="00AD4E9D">
      <w:pPr>
        <w:pStyle w:val="a8"/>
        <w:numPr>
          <w:ilvl w:val="0"/>
          <w:numId w:val="107"/>
        </w:numPr>
        <w:tabs>
          <w:tab w:val="left" w:pos="993"/>
        </w:tabs>
        <w:autoSpaceDE w:val="0"/>
        <w:autoSpaceDN w:val="0"/>
        <w:adjustRightInd w:val="0"/>
        <w:ind w:left="0" w:firstLine="709"/>
        <w:jc w:val="both"/>
        <w:rPr>
          <w:b w:val="0"/>
          <w:sz w:val="24"/>
        </w:rPr>
      </w:pPr>
      <w:r w:rsidRPr="000D79E3">
        <w:rPr>
          <w:i/>
          <w:sz w:val="24"/>
        </w:rPr>
        <w:t>Типовые контрольные задания или иные материалы, необходимые для оценки знаний, умений, навыков и (или) опыта деятельности</w:t>
      </w:r>
    </w:p>
    <w:p w:rsidR="001232CF" w:rsidRPr="000D79E3" w:rsidRDefault="001232CF" w:rsidP="000809DB">
      <w:pPr>
        <w:pStyle w:val="a8"/>
        <w:autoSpaceDE w:val="0"/>
        <w:autoSpaceDN w:val="0"/>
        <w:adjustRightInd w:val="0"/>
        <w:ind w:firstLine="709"/>
        <w:jc w:val="both"/>
        <w:rPr>
          <w:b w:val="0"/>
          <w:sz w:val="24"/>
        </w:rPr>
      </w:pPr>
    </w:p>
    <w:p w:rsidR="001232CF" w:rsidRPr="000D79E3" w:rsidRDefault="001232CF" w:rsidP="000809DB">
      <w:pPr>
        <w:autoSpaceDE w:val="0"/>
        <w:autoSpaceDN w:val="0"/>
        <w:adjustRightInd w:val="0"/>
        <w:spacing w:after="0" w:line="240" w:lineRule="auto"/>
        <w:ind w:firstLine="709"/>
        <w:jc w:val="both"/>
        <w:rPr>
          <w:rFonts w:ascii="Times New Roman" w:hAnsi="Times New Roman"/>
          <w:i/>
          <w:sz w:val="24"/>
          <w:szCs w:val="24"/>
        </w:rPr>
      </w:pPr>
      <w:r w:rsidRPr="000D79E3">
        <w:rPr>
          <w:rFonts w:ascii="Times New Roman" w:hAnsi="Times New Roman"/>
          <w:i/>
          <w:sz w:val="24"/>
          <w:szCs w:val="24"/>
        </w:rPr>
        <w:t xml:space="preserve">3.1. Типовые тестовые задания для итогового тестирования </w:t>
      </w:r>
    </w:p>
    <w:p w:rsidR="001232CF" w:rsidRPr="000D79E3" w:rsidRDefault="001232CF" w:rsidP="000809DB">
      <w:pPr>
        <w:spacing w:after="0" w:line="240" w:lineRule="auto"/>
        <w:ind w:firstLine="709"/>
        <w:jc w:val="both"/>
        <w:rPr>
          <w:rFonts w:ascii="Times New Roman" w:hAnsi="Times New Roman"/>
          <w:color w:val="000000"/>
          <w:sz w:val="24"/>
          <w:szCs w:val="24"/>
        </w:rPr>
      </w:pPr>
      <w:r w:rsidRPr="000D79E3">
        <w:rPr>
          <w:rFonts w:ascii="Times New Roman" w:hAnsi="Times New Roman"/>
          <w:bCs/>
          <w:color w:val="000000"/>
          <w:sz w:val="24"/>
          <w:szCs w:val="24"/>
        </w:rPr>
        <w:t>1.  Области, имеющие сухопутные границы с иностранными государствами…</w:t>
      </w:r>
    </w:p>
    <w:p w:rsidR="001232CF" w:rsidRPr="000D79E3" w:rsidRDefault="001232CF" w:rsidP="000809DB">
      <w:pPr>
        <w:spacing w:after="0" w:line="240" w:lineRule="auto"/>
        <w:ind w:firstLine="709"/>
        <w:jc w:val="both"/>
        <w:rPr>
          <w:rFonts w:ascii="Times New Roman" w:hAnsi="Times New Roman"/>
          <w:color w:val="000000"/>
          <w:sz w:val="24"/>
          <w:szCs w:val="24"/>
        </w:rPr>
      </w:pPr>
      <w:r w:rsidRPr="000D79E3">
        <w:rPr>
          <w:rFonts w:ascii="Times New Roman" w:hAnsi="Times New Roman"/>
          <w:color w:val="000000"/>
          <w:sz w:val="24"/>
          <w:szCs w:val="24"/>
        </w:rPr>
        <w:t>а)   Псковская, Курская, Брянская;</w:t>
      </w:r>
    </w:p>
    <w:p w:rsidR="001232CF" w:rsidRPr="000D79E3" w:rsidRDefault="001232CF" w:rsidP="000809DB">
      <w:pPr>
        <w:spacing w:after="0" w:line="240" w:lineRule="auto"/>
        <w:ind w:firstLine="709"/>
        <w:jc w:val="both"/>
        <w:rPr>
          <w:rFonts w:ascii="Times New Roman" w:hAnsi="Times New Roman"/>
          <w:color w:val="000000"/>
          <w:sz w:val="24"/>
          <w:szCs w:val="24"/>
        </w:rPr>
      </w:pPr>
      <w:r w:rsidRPr="000D79E3">
        <w:rPr>
          <w:rFonts w:ascii="Times New Roman" w:hAnsi="Times New Roman"/>
          <w:color w:val="000000"/>
          <w:sz w:val="24"/>
          <w:szCs w:val="24"/>
        </w:rPr>
        <w:t>б)  Вологодская, Свердловская, Нижегородская;</w:t>
      </w:r>
    </w:p>
    <w:p w:rsidR="001232CF" w:rsidRPr="000D79E3" w:rsidRDefault="001232CF" w:rsidP="000809DB">
      <w:pPr>
        <w:spacing w:after="0" w:line="240" w:lineRule="auto"/>
        <w:ind w:firstLine="709"/>
        <w:jc w:val="both"/>
        <w:rPr>
          <w:rFonts w:ascii="Times New Roman" w:hAnsi="Times New Roman"/>
          <w:color w:val="000000"/>
          <w:sz w:val="24"/>
          <w:szCs w:val="24"/>
        </w:rPr>
      </w:pPr>
      <w:r w:rsidRPr="000D79E3">
        <w:rPr>
          <w:rFonts w:ascii="Times New Roman" w:hAnsi="Times New Roman"/>
          <w:color w:val="000000"/>
          <w:sz w:val="24"/>
          <w:szCs w:val="24"/>
        </w:rPr>
        <w:t>в)   Калужская, Тверская; Липецкая;</w:t>
      </w:r>
    </w:p>
    <w:p w:rsidR="001232CF" w:rsidRPr="000D79E3" w:rsidRDefault="001232CF" w:rsidP="000809DB">
      <w:pPr>
        <w:spacing w:after="0" w:line="240" w:lineRule="auto"/>
        <w:ind w:firstLine="709"/>
        <w:jc w:val="both"/>
        <w:rPr>
          <w:rFonts w:ascii="Times New Roman" w:hAnsi="Times New Roman"/>
          <w:color w:val="000000"/>
          <w:sz w:val="24"/>
          <w:szCs w:val="24"/>
        </w:rPr>
      </w:pPr>
      <w:r w:rsidRPr="000D79E3">
        <w:rPr>
          <w:rFonts w:ascii="Times New Roman" w:hAnsi="Times New Roman"/>
          <w:color w:val="000000"/>
          <w:sz w:val="24"/>
          <w:szCs w:val="24"/>
        </w:rPr>
        <w:t>г)   Московская, Владимирская, Томская.</w:t>
      </w:r>
    </w:p>
    <w:p w:rsidR="000809DB" w:rsidRDefault="000809DB" w:rsidP="000809DB">
      <w:pPr>
        <w:pStyle w:val="ad"/>
        <w:spacing w:before="0" w:beforeAutospacing="0" w:after="0" w:afterAutospacing="0"/>
        <w:ind w:firstLine="709"/>
        <w:jc w:val="both"/>
      </w:pPr>
    </w:p>
    <w:p w:rsidR="001232CF" w:rsidRPr="000D79E3" w:rsidRDefault="001232CF" w:rsidP="000809DB">
      <w:pPr>
        <w:pStyle w:val="ad"/>
        <w:spacing w:before="0" w:beforeAutospacing="0" w:after="0" w:afterAutospacing="0"/>
        <w:ind w:firstLine="709"/>
        <w:jc w:val="both"/>
      </w:pPr>
      <w:r w:rsidRPr="000D79E3">
        <w:t xml:space="preserve">2. Ресурсы, являющиеся исходной базой экономики любого индустриального общества… </w:t>
      </w:r>
    </w:p>
    <w:p w:rsidR="001232CF" w:rsidRPr="000D79E3" w:rsidRDefault="001232CF" w:rsidP="000809DB">
      <w:pPr>
        <w:pStyle w:val="ad"/>
        <w:spacing w:before="0" w:beforeAutospacing="0" w:after="0" w:afterAutospacing="0"/>
        <w:ind w:firstLine="709"/>
        <w:jc w:val="both"/>
      </w:pPr>
      <w:r w:rsidRPr="000D79E3">
        <w:t>а) научные;</w:t>
      </w:r>
    </w:p>
    <w:p w:rsidR="001232CF" w:rsidRPr="000D79E3" w:rsidRDefault="001232CF" w:rsidP="000809DB">
      <w:pPr>
        <w:pStyle w:val="ad"/>
        <w:spacing w:before="0" w:beforeAutospacing="0" w:after="0" w:afterAutospacing="0"/>
        <w:ind w:firstLine="709"/>
        <w:jc w:val="both"/>
      </w:pPr>
      <w:r w:rsidRPr="000D79E3">
        <w:t>б) природные;</w:t>
      </w:r>
    </w:p>
    <w:p w:rsidR="001232CF" w:rsidRPr="000D79E3" w:rsidRDefault="001232CF" w:rsidP="000809DB">
      <w:pPr>
        <w:pStyle w:val="ad"/>
        <w:spacing w:before="0" w:beforeAutospacing="0" w:after="0" w:afterAutospacing="0"/>
        <w:ind w:firstLine="709"/>
        <w:jc w:val="both"/>
      </w:pPr>
      <w:r w:rsidRPr="000D79E3">
        <w:t>в) демографические;</w:t>
      </w:r>
    </w:p>
    <w:p w:rsidR="001232CF" w:rsidRPr="000D79E3" w:rsidRDefault="001232CF" w:rsidP="000809DB">
      <w:pPr>
        <w:pStyle w:val="ad"/>
        <w:spacing w:before="0" w:beforeAutospacing="0" w:after="0" w:afterAutospacing="0"/>
        <w:ind w:firstLine="709"/>
        <w:jc w:val="both"/>
      </w:pPr>
      <w:r w:rsidRPr="000D79E3">
        <w:t>г) технологические.</w:t>
      </w:r>
    </w:p>
    <w:p w:rsidR="000809DB" w:rsidRDefault="000809DB" w:rsidP="000809DB">
      <w:pPr>
        <w:pStyle w:val="ad"/>
        <w:spacing w:before="0" w:beforeAutospacing="0" w:after="0" w:afterAutospacing="0"/>
        <w:ind w:firstLine="709"/>
        <w:jc w:val="both"/>
      </w:pPr>
    </w:p>
    <w:p w:rsidR="001232CF" w:rsidRPr="000D79E3" w:rsidRDefault="001232CF" w:rsidP="000809DB">
      <w:pPr>
        <w:pStyle w:val="ad"/>
        <w:spacing w:before="0" w:beforeAutospacing="0" w:after="0" w:afterAutospacing="0"/>
        <w:ind w:firstLine="709"/>
        <w:jc w:val="both"/>
      </w:pPr>
      <w:r w:rsidRPr="000D79E3">
        <w:t xml:space="preserve">3. Города Западной Сибири с население более одного миллиона человек… </w:t>
      </w:r>
    </w:p>
    <w:p w:rsidR="001232CF" w:rsidRPr="000D79E3" w:rsidRDefault="001232CF" w:rsidP="000809DB">
      <w:pPr>
        <w:pStyle w:val="ad"/>
        <w:spacing w:before="0" w:beforeAutospacing="0" w:after="0" w:afterAutospacing="0"/>
        <w:ind w:firstLine="709"/>
        <w:jc w:val="both"/>
      </w:pPr>
      <w:r w:rsidRPr="000D79E3">
        <w:t xml:space="preserve">а) Новосибирск, Омск; </w:t>
      </w:r>
    </w:p>
    <w:p w:rsidR="001232CF" w:rsidRPr="000D79E3" w:rsidRDefault="001232CF" w:rsidP="000809DB">
      <w:pPr>
        <w:pStyle w:val="ad"/>
        <w:spacing w:before="0" w:beforeAutospacing="0" w:after="0" w:afterAutospacing="0"/>
        <w:ind w:firstLine="709"/>
        <w:jc w:val="both"/>
      </w:pPr>
      <w:r w:rsidRPr="000D79E3">
        <w:t xml:space="preserve">б) Барнаул и Новокузнецк; </w:t>
      </w:r>
    </w:p>
    <w:p w:rsidR="001232CF" w:rsidRPr="000D79E3" w:rsidRDefault="001232CF" w:rsidP="000809DB">
      <w:pPr>
        <w:pStyle w:val="ad"/>
        <w:spacing w:before="0" w:beforeAutospacing="0" w:after="0" w:afterAutospacing="0"/>
        <w:ind w:firstLine="709"/>
        <w:jc w:val="both"/>
      </w:pPr>
      <w:r w:rsidRPr="000D79E3">
        <w:t xml:space="preserve">в) Уренгой, Ямбург; </w:t>
      </w:r>
    </w:p>
    <w:p w:rsidR="001232CF" w:rsidRPr="000D79E3" w:rsidRDefault="001232CF" w:rsidP="000809DB">
      <w:pPr>
        <w:pStyle w:val="ad"/>
        <w:spacing w:before="0" w:beforeAutospacing="0" w:after="0" w:afterAutospacing="0"/>
        <w:ind w:firstLine="709"/>
        <w:jc w:val="both"/>
      </w:pPr>
      <w:r w:rsidRPr="000D79E3">
        <w:t>г) Белово, Рубцовск;</w:t>
      </w:r>
    </w:p>
    <w:p w:rsidR="000809DB" w:rsidRDefault="000809DB" w:rsidP="000809DB">
      <w:pPr>
        <w:spacing w:after="0" w:line="240" w:lineRule="auto"/>
        <w:ind w:firstLine="709"/>
        <w:jc w:val="both"/>
        <w:rPr>
          <w:rFonts w:ascii="Times New Roman" w:hAnsi="Times New Roman"/>
          <w:sz w:val="24"/>
          <w:szCs w:val="24"/>
        </w:rPr>
      </w:pPr>
    </w:p>
    <w:p w:rsidR="001232CF" w:rsidRPr="000D79E3" w:rsidRDefault="001232CF" w:rsidP="000809DB">
      <w:pPr>
        <w:spacing w:after="0" w:line="240" w:lineRule="auto"/>
        <w:ind w:firstLine="709"/>
        <w:jc w:val="both"/>
        <w:rPr>
          <w:rFonts w:ascii="Times New Roman" w:hAnsi="Times New Roman"/>
          <w:sz w:val="24"/>
          <w:szCs w:val="24"/>
        </w:rPr>
      </w:pPr>
      <w:r w:rsidRPr="000D79E3">
        <w:rPr>
          <w:rFonts w:ascii="Times New Roman" w:hAnsi="Times New Roman"/>
          <w:sz w:val="24"/>
          <w:szCs w:val="24"/>
        </w:rPr>
        <w:t>4. К отраслям производственной сферы народного хозяйства относятся:</w:t>
      </w:r>
    </w:p>
    <w:p w:rsidR="001232CF" w:rsidRPr="000D79E3" w:rsidRDefault="001232CF" w:rsidP="000809DB">
      <w:pPr>
        <w:spacing w:after="0" w:line="240" w:lineRule="auto"/>
        <w:ind w:firstLine="709"/>
        <w:jc w:val="both"/>
        <w:rPr>
          <w:rFonts w:ascii="Times New Roman" w:hAnsi="Times New Roman"/>
          <w:sz w:val="24"/>
          <w:szCs w:val="24"/>
        </w:rPr>
      </w:pPr>
      <w:r w:rsidRPr="000D79E3">
        <w:rPr>
          <w:rFonts w:ascii="Times New Roman" w:hAnsi="Times New Roman"/>
          <w:sz w:val="24"/>
          <w:szCs w:val="24"/>
        </w:rPr>
        <w:t>а) образование</w:t>
      </w:r>
    </w:p>
    <w:p w:rsidR="001232CF" w:rsidRPr="000D79E3" w:rsidRDefault="001232CF" w:rsidP="000809DB">
      <w:pPr>
        <w:spacing w:after="0" w:line="240" w:lineRule="auto"/>
        <w:ind w:firstLine="709"/>
        <w:jc w:val="both"/>
        <w:rPr>
          <w:rFonts w:ascii="Times New Roman" w:hAnsi="Times New Roman"/>
          <w:sz w:val="24"/>
          <w:szCs w:val="24"/>
        </w:rPr>
      </w:pPr>
      <w:r w:rsidRPr="000D79E3">
        <w:rPr>
          <w:rFonts w:ascii="Times New Roman" w:hAnsi="Times New Roman"/>
          <w:sz w:val="24"/>
          <w:szCs w:val="24"/>
        </w:rPr>
        <w:t>б) промышленность</w:t>
      </w:r>
    </w:p>
    <w:p w:rsidR="001232CF" w:rsidRPr="000D79E3" w:rsidRDefault="001232CF" w:rsidP="000809DB">
      <w:pPr>
        <w:spacing w:after="0" w:line="240" w:lineRule="auto"/>
        <w:ind w:firstLine="709"/>
        <w:jc w:val="both"/>
        <w:rPr>
          <w:rFonts w:ascii="Times New Roman" w:hAnsi="Times New Roman"/>
          <w:sz w:val="24"/>
          <w:szCs w:val="24"/>
        </w:rPr>
      </w:pPr>
      <w:r w:rsidRPr="000D79E3">
        <w:rPr>
          <w:rFonts w:ascii="Times New Roman" w:hAnsi="Times New Roman"/>
          <w:sz w:val="24"/>
          <w:szCs w:val="24"/>
        </w:rPr>
        <w:t>в) строительство</w:t>
      </w:r>
    </w:p>
    <w:p w:rsidR="001232CF" w:rsidRPr="000D79E3" w:rsidRDefault="001232CF" w:rsidP="000809DB">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г) наука</w:t>
      </w:r>
    </w:p>
    <w:p w:rsidR="000809DB" w:rsidRDefault="000809DB" w:rsidP="000809DB">
      <w:pPr>
        <w:autoSpaceDE w:val="0"/>
        <w:autoSpaceDN w:val="0"/>
        <w:adjustRightInd w:val="0"/>
        <w:spacing w:after="0" w:line="240" w:lineRule="auto"/>
        <w:ind w:firstLine="709"/>
        <w:jc w:val="both"/>
        <w:rPr>
          <w:rFonts w:ascii="Times New Roman" w:hAnsi="Times New Roman"/>
          <w:i/>
          <w:sz w:val="24"/>
          <w:szCs w:val="24"/>
        </w:rPr>
      </w:pPr>
    </w:p>
    <w:p w:rsidR="001232CF" w:rsidRPr="000D79E3" w:rsidRDefault="001232CF" w:rsidP="000809DB">
      <w:pPr>
        <w:autoSpaceDE w:val="0"/>
        <w:autoSpaceDN w:val="0"/>
        <w:adjustRightInd w:val="0"/>
        <w:spacing w:after="0" w:line="240" w:lineRule="auto"/>
        <w:ind w:firstLine="709"/>
        <w:jc w:val="both"/>
        <w:rPr>
          <w:rFonts w:ascii="Times New Roman" w:hAnsi="Times New Roman"/>
          <w:i/>
          <w:sz w:val="24"/>
          <w:szCs w:val="24"/>
        </w:rPr>
      </w:pPr>
      <w:r w:rsidRPr="000D79E3">
        <w:rPr>
          <w:rFonts w:ascii="Times New Roman" w:hAnsi="Times New Roman"/>
          <w:i/>
          <w:sz w:val="24"/>
          <w:szCs w:val="24"/>
        </w:rPr>
        <w:t xml:space="preserve">3.2. Вопросы для проведения промежуточной аттестации </w:t>
      </w:r>
    </w:p>
    <w:p w:rsidR="001232CF" w:rsidRPr="000D79E3" w:rsidRDefault="001232CF" w:rsidP="000809DB">
      <w:pPr>
        <w:tabs>
          <w:tab w:val="left" w:pos="1134"/>
        </w:tabs>
        <w:autoSpaceDE w:val="0"/>
        <w:autoSpaceDN w:val="0"/>
        <w:adjustRightInd w:val="0"/>
        <w:spacing w:after="0" w:line="240" w:lineRule="auto"/>
        <w:ind w:firstLine="709"/>
        <w:jc w:val="both"/>
        <w:rPr>
          <w:rFonts w:ascii="Times New Roman" w:hAnsi="Times New Roman"/>
          <w:spacing w:val="-6"/>
          <w:sz w:val="24"/>
          <w:szCs w:val="24"/>
        </w:rPr>
      </w:pPr>
      <w:r w:rsidRPr="000D79E3">
        <w:rPr>
          <w:rFonts w:ascii="Times New Roman" w:hAnsi="Times New Roman"/>
          <w:spacing w:val="-6"/>
          <w:sz w:val="24"/>
          <w:szCs w:val="24"/>
        </w:rPr>
        <w:t xml:space="preserve">1. Территориальная организация хозяйства в условиях рыночной экономики. </w:t>
      </w:r>
    </w:p>
    <w:p w:rsidR="001232CF" w:rsidRPr="000D79E3" w:rsidRDefault="001232CF" w:rsidP="000809DB">
      <w:pPr>
        <w:tabs>
          <w:tab w:val="left" w:pos="1134"/>
        </w:tabs>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2. Отраслевая структура экономики России. </w:t>
      </w:r>
    </w:p>
    <w:p w:rsidR="001232CF" w:rsidRPr="000D79E3" w:rsidRDefault="001232CF" w:rsidP="000809DB">
      <w:pPr>
        <w:tabs>
          <w:tab w:val="left" w:pos="1134"/>
        </w:tabs>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3. Территориальная структура народного хозяйства. </w:t>
      </w:r>
    </w:p>
    <w:p w:rsidR="001232CF" w:rsidRPr="000D79E3" w:rsidRDefault="001232CF" w:rsidP="000809DB">
      <w:pPr>
        <w:tabs>
          <w:tab w:val="left" w:pos="1134"/>
        </w:tabs>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4. Природно-ресурсный потенциал России. </w:t>
      </w:r>
    </w:p>
    <w:p w:rsidR="001232CF" w:rsidRPr="000D79E3" w:rsidRDefault="001232CF" w:rsidP="000809DB">
      <w:pPr>
        <w:tabs>
          <w:tab w:val="left" w:pos="1134"/>
        </w:tabs>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5. Экономическая оценка природно-ресурсного потенциала. </w:t>
      </w:r>
    </w:p>
    <w:p w:rsidR="001232CF" w:rsidRPr="000D79E3" w:rsidRDefault="001232CF" w:rsidP="000809DB">
      <w:pPr>
        <w:tabs>
          <w:tab w:val="left" w:pos="1134"/>
        </w:tabs>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6. Экологические проблемы России.</w:t>
      </w:r>
    </w:p>
    <w:p w:rsidR="001232CF" w:rsidRPr="000D79E3" w:rsidRDefault="001232CF" w:rsidP="000809DB">
      <w:pPr>
        <w:tabs>
          <w:tab w:val="left" w:pos="1134"/>
        </w:tabs>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7. Основные особенности расселения населения РФ.</w:t>
      </w:r>
    </w:p>
    <w:p w:rsidR="001232CF" w:rsidRPr="000D79E3" w:rsidRDefault="001232CF" w:rsidP="000809DB">
      <w:pPr>
        <w:tabs>
          <w:tab w:val="left" w:pos="1134"/>
        </w:tabs>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8. Урбанизация в России. Сущность урбанизации.</w:t>
      </w:r>
    </w:p>
    <w:p w:rsidR="001232CF" w:rsidRPr="000D79E3" w:rsidRDefault="001232CF" w:rsidP="000809DB">
      <w:pPr>
        <w:tabs>
          <w:tab w:val="left" w:pos="1134"/>
        </w:tabs>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9. Современная демографическая ситуация в России.</w:t>
      </w:r>
      <w:r w:rsidRPr="000D79E3">
        <w:rPr>
          <w:rFonts w:ascii="Times New Roman" w:hAnsi="Times New Roman"/>
          <w:sz w:val="24"/>
          <w:szCs w:val="24"/>
        </w:rPr>
        <w:tab/>
      </w:r>
    </w:p>
    <w:p w:rsidR="001232CF" w:rsidRPr="000D79E3" w:rsidRDefault="001232CF" w:rsidP="000809DB">
      <w:pPr>
        <w:tabs>
          <w:tab w:val="left" w:pos="1134"/>
        </w:tabs>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10. Территориальная организация промышленности на современном этапе.</w:t>
      </w:r>
    </w:p>
    <w:p w:rsidR="001232CF" w:rsidRPr="000D79E3" w:rsidRDefault="001232CF" w:rsidP="000809DB">
      <w:pPr>
        <w:tabs>
          <w:tab w:val="left" w:pos="1134"/>
        </w:tabs>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11. Условия и факторы размещения промышленности. </w:t>
      </w:r>
    </w:p>
    <w:p w:rsidR="001232CF" w:rsidRPr="000D79E3" w:rsidRDefault="001232CF" w:rsidP="000809DB">
      <w:pPr>
        <w:tabs>
          <w:tab w:val="left" w:pos="1134"/>
        </w:tabs>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12. Роль производственной специализации и кооперирования в экономике страны. </w:t>
      </w:r>
    </w:p>
    <w:p w:rsidR="001232CF" w:rsidRPr="000D79E3" w:rsidRDefault="001232CF" w:rsidP="000809DB">
      <w:pPr>
        <w:tabs>
          <w:tab w:val="left" w:pos="1134"/>
        </w:tabs>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13. Отраслевая структура промышленного комплекса. </w:t>
      </w:r>
    </w:p>
    <w:p w:rsidR="001232CF" w:rsidRPr="000D79E3" w:rsidRDefault="001232CF" w:rsidP="000809DB">
      <w:pPr>
        <w:tabs>
          <w:tab w:val="left" w:pos="1134"/>
        </w:tabs>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14. Территориальная структура промышленного комплекса </w:t>
      </w:r>
    </w:p>
    <w:p w:rsidR="001232CF" w:rsidRPr="000D79E3" w:rsidRDefault="001232CF" w:rsidP="000809DB">
      <w:pPr>
        <w:tabs>
          <w:tab w:val="left" w:pos="1134"/>
        </w:tabs>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15. Современные формы промышленной интеграции. </w:t>
      </w:r>
    </w:p>
    <w:p w:rsidR="001232CF" w:rsidRPr="000D79E3" w:rsidRDefault="001232CF" w:rsidP="000809DB">
      <w:pPr>
        <w:tabs>
          <w:tab w:val="left" w:pos="1134"/>
        </w:tabs>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16. Методы экономического обоснования производства. </w:t>
      </w:r>
    </w:p>
    <w:p w:rsidR="001232CF" w:rsidRPr="000D79E3" w:rsidRDefault="001232CF" w:rsidP="000809DB">
      <w:pPr>
        <w:tabs>
          <w:tab w:val="left" w:pos="1134"/>
        </w:tabs>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17. Топливно-энергетический комплекс России. </w:t>
      </w:r>
    </w:p>
    <w:p w:rsidR="001232CF" w:rsidRPr="000D79E3" w:rsidRDefault="001232CF" w:rsidP="000809DB">
      <w:pPr>
        <w:tabs>
          <w:tab w:val="left" w:pos="1134"/>
        </w:tabs>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18. Металлургический комплекс России. </w:t>
      </w:r>
    </w:p>
    <w:p w:rsidR="001232CF" w:rsidRPr="000D79E3" w:rsidRDefault="001232CF" w:rsidP="000809DB">
      <w:pPr>
        <w:tabs>
          <w:tab w:val="left" w:pos="1134"/>
        </w:tabs>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19. Машиностроительный комплекс России. </w:t>
      </w:r>
    </w:p>
    <w:p w:rsidR="001232CF" w:rsidRPr="000D79E3" w:rsidRDefault="001232CF" w:rsidP="000809DB">
      <w:pPr>
        <w:tabs>
          <w:tab w:val="left" w:pos="1134"/>
        </w:tabs>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lastRenderedPageBreak/>
        <w:t xml:space="preserve">20. Химическая и нефтехимическая промышленность России </w:t>
      </w:r>
    </w:p>
    <w:p w:rsidR="001232CF" w:rsidRPr="000D79E3" w:rsidRDefault="001232CF" w:rsidP="000809DB">
      <w:pPr>
        <w:tabs>
          <w:tab w:val="left" w:pos="1134"/>
        </w:tabs>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21. Лесопромышленный комплекс России. </w:t>
      </w:r>
    </w:p>
    <w:p w:rsidR="001232CF" w:rsidRPr="000D79E3" w:rsidRDefault="001232CF" w:rsidP="000809DB">
      <w:pPr>
        <w:tabs>
          <w:tab w:val="left" w:pos="1134"/>
        </w:tabs>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22. Агропромышленный комплекс России. </w:t>
      </w:r>
    </w:p>
    <w:p w:rsidR="001232CF" w:rsidRPr="000D79E3" w:rsidRDefault="001232CF" w:rsidP="000809DB">
      <w:pPr>
        <w:tabs>
          <w:tab w:val="left" w:pos="1134"/>
        </w:tabs>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23. Транспортный комплекс России. География транспортной инфраструктуры. </w:t>
      </w:r>
    </w:p>
    <w:p w:rsidR="001232CF" w:rsidRPr="000D79E3" w:rsidRDefault="001232CF" w:rsidP="000809DB">
      <w:pPr>
        <w:tabs>
          <w:tab w:val="left" w:pos="1134"/>
        </w:tabs>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24. Экономическое районирование территории России. </w:t>
      </w:r>
    </w:p>
    <w:p w:rsidR="001232CF" w:rsidRPr="000D79E3" w:rsidRDefault="001232CF" w:rsidP="000809DB">
      <w:pPr>
        <w:tabs>
          <w:tab w:val="left" w:pos="1134"/>
        </w:tabs>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25. Экономический район: понятие, признаки выделения, принципы обоснования. </w:t>
      </w:r>
    </w:p>
    <w:p w:rsidR="001232CF" w:rsidRPr="000D79E3" w:rsidRDefault="001232CF" w:rsidP="000809DB">
      <w:pPr>
        <w:tabs>
          <w:tab w:val="left" w:pos="1134"/>
        </w:tabs>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26. Региональная политика России. Основные направления региональной политики.</w:t>
      </w:r>
    </w:p>
    <w:p w:rsidR="001232CF" w:rsidRPr="000D79E3" w:rsidRDefault="001232CF" w:rsidP="000809DB">
      <w:pPr>
        <w:autoSpaceDE w:val="0"/>
        <w:autoSpaceDN w:val="0"/>
        <w:adjustRightInd w:val="0"/>
        <w:spacing w:after="0" w:line="240" w:lineRule="auto"/>
        <w:ind w:firstLine="709"/>
        <w:jc w:val="both"/>
        <w:rPr>
          <w:rFonts w:ascii="Times New Roman" w:hAnsi="Times New Roman"/>
          <w:sz w:val="24"/>
          <w:szCs w:val="24"/>
        </w:rPr>
      </w:pPr>
    </w:p>
    <w:p w:rsidR="001232CF" w:rsidRPr="000D79E3" w:rsidRDefault="001232CF" w:rsidP="000809DB">
      <w:pPr>
        <w:autoSpaceDE w:val="0"/>
        <w:autoSpaceDN w:val="0"/>
        <w:adjustRightInd w:val="0"/>
        <w:spacing w:after="0" w:line="240" w:lineRule="auto"/>
        <w:ind w:firstLine="709"/>
        <w:jc w:val="both"/>
        <w:rPr>
          <w:rFonts w:ascii="Times New Roman" w:hAnsi="Times New Roman"/>
          <w:i/>
          <w:sz w:val="24"/>
          <w:szCs w:val="24"/>
        </w:rPr>
      </w:pPr>
      <w:r w:rsidRPr="000D79E3">
        <w:rPr>
          <w:rFonts w:ascii="Times New Roman" w:hAnsi="Times New Roman"/>
          <w:i/>
          <w:sz w:val="24"/>
          <w:szCs w:val="24"/>
        </w:rPr>
        <w:t>3.3 Типовой экзаменационный билет для зачета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375"/>
        <w:gridCol w:w="4896"/>
        <w:gridCol w:w="2299"/>
      </w:tblGrid>
      <w:tr w:rsidR="001232CF" w:rsidRPr="000D79E3" w:rsidTr="00EE2CDF">
        <w:trPr>
          <w:cantSplit/>
          <w:trHeight w:val="961"/>
        </w:trPr>
        <w:tc>
          <w:tcPr>
            <w:tcW w:w="1241" w:type="pct"/>
            <w:tcBorders>
              <w:top w:val="single" w:sz="4" w:space="0" w:color="auto"/>
              <w:left w:val="single" w:sz="4" w:space="0" w:color="auto"/>
              <w:right w:val="single" w:sz="4" w:space="0" w:color="auto"/>
            </w:tcBorders>
          </w:tcPr>
          <w:p w:rsidR="001232CF" w:rsidRPr="000D79E3" w:rsidRDefault="001232CF" w:rsidP="000D79E3">
            <w:pPr>
              <w:spacing w:after="0" w:line="240" w:lineRule="auto"/>
              <w:jc w:val="center"/>
              <w:rPr>
                <w:rFonts w:ascii="Times New Roman" w:hAnsi="Times New Roman"/>
                <w:sz w:val="24"/>
                <w:szCs w:val="24"/>
              </w:rPr>
            </w:pPr>
            <w:r w:rsidRPr="000D79E3">
              <w:rPr>
                <w:rFonts w:ascii="Times New Roman" w:hAnsi="Times New Roman"/>
                <w:sz w:val="24"/>
                <w:szCs w:val="24"/>
              </w:rPr>
              <w:t>УрГУПС</w:t>
            </w:r>
          </w:p>
        </w:tc>
        <w:tc>
          <w:tcPr>
            <w:tcW w:w="2558" w:type="pct"/>
            <w:vMerge w:val="restart"/>
            <w:tcBorders>
              <w:top w:val="single" w:sz="4" w:space="0" w:color="auto"/>
              <w:left w:val="single" w:sz="4" w:space="0" w:color="auto"/>
              <w:bottom w:val="single" w:sz="4" w:space="0" w:color="auto"/>
              <w:right w:val="single" w:sz="4" w:space="0" w:color="auto"/>
            </w:tcBorders>
          </w:tcPr>
          <w:p w:rsidR="001232CF" w:rsidRPr="000D79E3" w:rsidRDefault="001232CF" w:rsidP="000D79E3">
            <w:pPr>
              <w:spacing w:after="0" w:line="240" w:lineRule="auto"/>
              <w:jc w:val="center"/>
              <w:rPr>
                <w:rFonts w:ascii="Times New Roman" w:hAnsi="Times New Roman"/>
                <w:sz w:val="24"/>
                <w:szCs w:val="24"/>
              </w:rPr>
            </w:pPr>
            <w:r w:rsidRPr="000D79E3">
              <w:rPr>
                <w:rFonts w:ascii="Times New Roman" w:hAnsi="Times New Roman"/>
                <w:sz w:val="24"/>
                <w:szCs w:val="24"/>
              </w:rPr>
              <w:t>ЭКЗАМЕНАЦИОННЫЙ</w:t>
            </w:r>
          </w:p>
          <w:p w:rsidR="001232CF" w:rsidRPr="000D79E3" w:rsidRDefault="001232CF" w:rsidP="000D79E3">
            <w:pPr>
              <w:spacing w:after="0" w:line="240" w:lineRule="auto"/>
              <w:jc w:val="center"/>
              <w:rPr>
                <w:rFonts w:ascii="Times New Roman" w:hAnsi="Times New Roman"/>
                <w:sz w:val="24"/>
                <w:szCs w:val="24"/>
              </w:rPr>
            </w:pPr>
            <w:r w:rsidRPr="000D79E3">
              <w:rPr>
                <w:rFonts w:ascii="Times New Roman" w:hAnsi="Times New Roman"/>
                <w:sz w:val="24"/>
                <w:szCs w:val="24"/>
              </w:rPr>
              <w:t>БИЛЕТ № 1</w:t>
            </w:r>
          </w:p>
          <w:p w:rsidR="001232CF" w:rsidRPr="000D79E3" w:rsidRDefault="001232CF" w:rsidP="000D79E3">
            <w:pPr>
              <w:spacing w:after="0" w:line="240" w:lineRule="auto"/>
              <w:jc w:val="center"/>
              <w:rPr>
                <w:rFonts w:ascii="Times New Roman" w:hAnsi="Times New Roman"/>
                <w:sz w:val="24"/>
                <w:szCs w:val="24"/>
              </w:rPr>
            </w:pPr>
            <w:r w:rsidRPr="000D79E3">
              <w:rPr>
                <w:rFonts w:ascii="Times New Roman" w:hAnsi="Times New Roman"/>
                <w:sz w:val="24"/>
                <w:szCs w:val="24"/>
              </w:rPr>
              <w:t>по  дисциплине:</w:t>
            </w:r>
          </w:p>
          <w:p w:rsidR="001232CF" w:rsidRPr="000D79E3" w:rsidRDefault="001232CF" w:rsidP="000D79E3">
            <w:pPr>
              <w:spacing w:after="0" w:line="240" w:lineRule="auto"/>
              <w:jc w:val="center"/>
              <w:rPr>
                <w:rFonts w:ascii="Times New Roman" w:hAnsi="Times New Roman"/>
                <w:sz w:val="24"/>
                <w:szCs w:val="24"/>
              </w:rPr>
            </w:pPr>
            <w:r w:rsidRPr="000D79E3">
              <w:rPr>
                <w:rFonts w:ascii="Times New Roman" w:hAnsi="Times New Roman"/>
                <w:sz w:val="24"/>
                <w:szCs w:val="24"/>
              </w:rPr>
              <w:t>«</w:t>
            </w:r>
            <w:proofErr w:type="spellStart"/>
            <w:r w:rsidRPr="000D79E3">
              <w:rPr>
                <w:rFonts w:ascii="Times New Roman" w:hAnsi="Times New Roman"/>
                <w:sz w:val="24"/>
                <w:szCs w:val="24"/>
              </w:rPr>
              <w:t>Регионалистика</w:t>
            </w:r>
            <w:proofErr w:type="spellEnd"/>
            <w:r w:rsidRPr="000D79E3">
              <w:rPr>
                <w:rFonts w:ascii="Times New Roman" w:hAnsi="Times New Roman"/>
                <w:sz w:val="24"/>
                <w:szCs w:val="24"/>
              </w:rPr>
              <w:t>»</w:t>
            </w:r>
          </w:p>
          <w:p w:rsidR="001232CF" w:rsidRPr="000D79E3" w:rsidRDefault="001232CF" w:rsidP="000D79E3">
            <w:pPr>
              <w:spacing w:after="0" w:line="240" w:lineRule="auto"/>
              <w:jc w:val="center"/>
              <w:rPr>
                <w:rFonts w:ascii="Times New Roman" w:hAnsi="Times New Roman"/>
                <w:sz w:val="24"/>
                <w:szCs w:val="24"/>
              </w:rPr>
            </w:pPr>
          </w:p>
          <w:p w:rsidR="001232CF" w:rsidRPr="000D79E3" w:rsidRDefault="001232CF" w:rsidP="000D79E3">
            <w:pPr>
              <w:spacing w:after="0" w:line="240" w:lineRule="auto"/>
              <w:jc w:val="center"/>
              <w:rPr>
                <w:rFonts w:ascii="Times New Roman" w:hAnsi="Times New Roman"/>
                <w:sz w:val="24"/>
                <w:szCs w:val="24"/>
              </w:rPr>
            </w:pPr>
            <w:r w:rsidRPr="000D79E3">
              <w:rPr>
                <w:rFonts w:ascii="Times New Roman" w:hAnsi="Times New Roman"/>
                <w:sz w:val="24"/>
                <w:szCs w:val="24"/>
              </w:rPr>
              <w:t xml:space="preserve">для направления подготовки 38.03.01 «Экономика», </w:t>
            </w:r>
            <w:r w:rsidR="00B15514">
              <w:rPr>
                <w:rFonts w:ascii="Times New Roman" w:hAnsi="Times New Roman"/>
                <w:sz w:val="24"/>
                <w:szCs w:val="24"/>
              </w:rPr>
              <w:t>профиль «</w:t>
            </w:r>
            <w:r w:rsidR="00EE7E28">
              <w:rPr>
                <w:rFonts w:ascii="Times New Roman" w:hAnsi="Times New Roman"/>
                <w:sz w:val="24"/>
                <w:szCs w:val="24"/>
              </w:rPr>
              <w:t>Экономика строительного бизнеса</w:t>
            </w:r>
            <w:r w:rsidR="00B15514">
              <w:rPr>
                <w:rFonts w:ascii="Times New Roman" w:hAnsi="Times New Roman"/>
                <w:sz w:val="24"/>
                <w:szCs w:val="24"/>
              </w:rPr>
              <w:t>»</w:t>
            </w:r>
          </w:p>
        </w:tc>
        <w:tc>
          <w:tcPr>
            <w:tcW w:w="1201" w:type="pct"/>
            <w:tcBorders>
              <w:top w:val="single" w:sz="4" w:space="0" w:color="auto"/>
              <w:left w:val="single" w:sz="4" w:space="0" w:color="auto"/>
              <w:bottom w:val="single" w:sz="4" w:space="0" w:color="auto"/>
              <w:right w:val="single" w:sz="4" w:space="0" w:color="auto"/>
            </w:tcBorders>
          </w:tcPr>
          <w:p w:rsidR="001232CF" w:rsidRPr="000D79E3" w:rsidRDefault="001232CF" w:rsidP="000D79E3">
            <w:pPr>
              <w:spacing w:after="0" w:line="240" w:lineRule="auto"/>
              <w:jc w:val="center"/>
              <w:rPr>
                <w:rFonts w:ascii="Times New Roman" w:hAnsi="Times New Roman"/>
                <w:sz w:val="24"/>
                <w:szCs w:val="24"/>
              </w:rPr>
            </w:pPr>
            <w:r w:rsidRPr="000D79E3">
              <w:rPr>
                <w:rFonts w:ascii="Times New Roman" w:hAnsi="Times New Roman"/>
                <w:sz w:val="24"/>
                <w:szCs w:val="24"/>
              </w:rPr>
              <w:t>УТВЕРЖДАЮ:</w:t>
            </w:r>
          </w:p>
          <w:p w:rsidR="001232CF" w:rsidRPr="000D79E3" w:rsidRDefault="001232CF" w:rsidP="000D79E3">
            <w:pPr>
              <w:spacing w:after="0" w:line="240" w:lineRule="auto"/>
              <w:jc w:val="center"/>
              <w:rPr>
                <w:rFonts w:ascii="Times New Roman" w:hAnsi="Times New Roman"/>
                <w:sz w:val="24"/>
                <w:szCs w:val="24"/>
              </w:rPr>
            </w:pPr>
            <w:r w:rsidRPr="000D79E3">
              <w:rPr>
                <w:rFonts w:ascii="Times New Roman" w:hAnsi="Times New Roman"/>
                <w:sz w:val="24"/>
                <w:szCs w:val="24"/>
              </w:rPr>
              <w:t>Зав. кафедрой,</w:t>
            </w:r>
          </w:p>
          <w:p w:rsidR="001232CF" w:rsidRPr="000D79E3" w:rsidRDefault="001232CF" w:rsidP="000D79E3">
            <w:pPr>
              <w:spacing w:after="0" w:line="240" w:lineRule="auto"/>
              <w:jc w:val="center"/>
              <w:rPr>
                <w:rFonts w:ascii="Times New Roman" w:hAnsi="Times New Roman"/>
                <w:sz w:val="24"/>
                <w:szCs w:val="24"/>
              </w:rPr>
            </w:pPr>
            <w:r w:rsidRPr="000D79E3">
              <w:rPr>
                <w:rFonts w:ascii="Times New Roman" w:hAnsi="Times New Roman"/>
                <w:sz w:val="24"/>
                <w:szCs w:val="24"/>
              </w:rPr>
              <w:t>д.э.н., проф.</w:t>
            </w:r>
          </w:p>
        </w:tc>
      </w:tr>
      <w:tr w:rsidR="00EE2CDF" w:rsidRPr="000D79E3" w:rsidTr="00F62EE1">
        <w:trPr>
          <w:cantSplit/>
          <w:trHeight w:val="838"/>
        </w:trPr>
        <w:tc>
          <w:tcPr>
            <w:tcW w:w="1241" w:type="pct"/>
            <w:tcBorders>
              <w:top w:val="single" w:sz="4" w:space="0" w:color="auto"/>
              <w:left w:val="single" w:sz="4" w:space="0" w:color="auto"/>
              <w:bottom w:val="single" w:sz="4" w:space="0" w:color="auto"/>
              <w:right w:val="single" w:sz="4" w:space="0" w:color="auto"/>
            </w:tcBorders>
          </w:tcPr>
          <w:p w:rsidR="00EE2CDF" w:rsidRPr="000D79E3" w:rsidRDefault="00EE2CDF" w:rsidP="000D79E3">
            <w:pPr>
              <w:spacing w:after="0" w:line="240" w:lineRule="auto"/>
              <w:jc w:val="center"/>
              <w:rPr>
                <w:rFonts w:ascii="Times New Roman" w:hAnsi="Times New Roman"/>
                <w:sz w:val="24"/>
                <w:szCs w:val="24"/>
              </w:rPr>
            </w:pPr>
            <w:r w:rsidRPr="000D79E3">
              <w:rPr>
                <w:rFonts w:ascii="Times New Roman" w:hAnsi="Times New Roman"/>
                <w:sz w:val="24"/>
                <w:szCs w:val="24"/>
              </w:rPr>
              <w:t>Кафедра Экономики транспорта</w:t>
            </w:r>
          </w:p>
          <w:p w:rsidR="00EE2CDF" w:rsidRPr="000D79E3" w:rsidRDefault="00EE2CDF" w:rsidP="000D79E3">
            <w:pPr>
              <w:spacing w:after="0" w:line="240" w:lineRule="auto"/>
              <w:jc w:val="center"/>
              <w:rPr>
                <w:rFonts w:ascii="Times New Roman" w:hAnsi="Times New Roman"/>
                <w:sz w:val="24"/>
                <w:szCs w:val="24"/>
              </w:rPr>
            </w:pPr>
            <w:r w:rsidRPr="000D79E3">
              <w:rPr>
                <w:rFonts w:ascii="Times New Roman" w:hAnsi="Times New Roman"/>
                <w:sz w:val="24"/>
                <w:szCs w:val="24"/>
              </w:rPr>
              <w:t xml:space="preserve">2021-2022 </w:t>
            </w:r>
            <w:proofErr w:type="spellStart"/>
            <w:r w:rsidRPr="000D79E3">
              <w:rPr>
                <w:rFonts w:ascii="Times New Roman" w:hAnsi="Times New Roman"/>
                <w:sz w:val="24"/>
                <w:szCs w:val="24"/>
              </w:rPr>
              <w:t>уч.гг</w:t>
            </w:r>
            <w:proofErr w:type="spellEnd"/>
            <w:r w:rsidRPr="000D79E3">
              <w:rPr>
                <w:rFonts w:ascii="Times New Roman" w:hAnsi="Times New Roman"/>
                <w:sz w:val="24"/>
                <w:szCs w:val="24"/>
              </w:rPr>
              <w:t>.</w:t>
            </w:r>
          </w:p>
        </w:tc>
        <w:tc>
          <w:tcPr>
            <w:tcW w:w="2558" w:type="pct"/>
            <w:vMerge/>
            <w:tcBorders>
              <w:top w:val="single" w:sz="4" w:space="0" w:color="auto"/>
              <w:left w:val="single" w:sz="4" w:space="0" w:color="auto"/>
              <w:bottom w:val="single" w:sz="4" w:space="0" w:color="auto"/>
              <w:right w:val="single" w:sz="4" w:space="0" w:color="auto"/>
            </w:tcBorders>
            <w:vAlign w:val="center"/>
          </w:tcPr>
          <w:p w:rsidR="00EE2CDF" w:rsidRPr="000D79E3" w:rsidRDefault="00EE2CDF" w:rsidP="000D79E3">
            <w:pPr>
              <w:spacing w:after="0" w:line="240" w:lineRule="auto"/>
              <w:jc w:val="center"/>
              <w:rPr>
                <w:rFonts w:ascii="Times New Roman" w:hAnsi="Times New Roman"/>
                <w:sz w:val="24"/>
                <w:szCs w:val="24"/>
              </w:rPr>
            </w:pPr>
          </w:p>
        </w:tc>
        <w:tc>
          <w:tcPr>
            <w:tcW w:w="1201" w:type="pct"/>
            <w:tcBorders>
              <w:top w:val="single" w:sz="4" w:space="0" w:color="auto"/>
              <w:left w:val="single" w:sz="4" w:space="0" w:color="auto"/>
              <w:right w:val="single" w:sz="4" w:space="0" w:color="auto"/>
            </w:tcBorders>
          </w:tcPr>
          <w:p w:rsidR="00EE2CDF" w:rsidRPr="000D79E3" w:rsidRDefault="00EE2CDF" w:rsidP="000D79E3">
            <w:pPr>
              <w:spacing w:after="0" w:line="240" w:lineRule="auto"/>
              <w:jc w:val="center"/>
              <w:rPr>
                <w:rFonts w:ascii="Times New Roman" w:hAnsi="Times New Roman"/>
                <w:sz w:val="24"/>
                <w:szCs w:val="24"/>
              </w:rPr>
            </w:pPr>
            <w:r w:rsidRPr="000D79E3">
              <w:rPr>
                <w:rFonts w:ascii="Times New Roman" w:eastAsia="SimSun" w:hAnsi="Times New Roman"/>
                <w:noProof/>
                <w:sz w:val="24"/>
                <w:szCs w:val="24"/>
              </w:rPr>
              <w:drawing>
                <wp:inline distT="0" distB="0" distL="0" distR="0" wp14:anchorId="68FB6107" wp14:editId="0EC63A50">
                  <wp:extent cx="1294130" cy="483235"/>
                  <wp:effectExtent l="0" t="0" r="1270" b="0"/>
                  <wp:docPr id="25" name="Рисунок 6" descr="подпись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подпись 2"/>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294130" cy="483235"/>
                          </a:xfrm>
                          <a:prstGeom prst="rect">
                            <a:avLst/>
                          </a:prstGeom>
                          <a:noFill/>
                          <a:ln>
                            <a:noFill/>
                          </a:ln>
                        </pic:spPr>
                      </pic:pic>
                    </a:graphicData>
                  </a:graphic>
                </wp:inline>
              </w:drawing>
            </w:r>
          </w:p>
        </w:tc>
      </w:tr>
      <w:tr w:rsidR="001232CF" w:rsidRPr="000D79E3" w:rsidTr="00991453">
        <w:trPr>
          <w:cantSplit/>
          <w:trHeight w:val="945"/>
        </w:trPr>
        <w:tc>
          <w:tcPr>
            <w:tcW w:w="5000" w:type="pct"/>
            <w:gridSpan w:val="3"/>
            <w:tcBorders>
              <w:top w:val="single" w:sz="4" w:space="0" w:color="auto"/>
              <w:left w:val="single" w:sz="4" w:space="0" w:color="auto"/>
              <w:bottom w:val="single" w:sz="4" w:space="0" w:color="auto"/>
              <w:right w:val="single" w:sz="4" w:space="0" w:color="auto"/>
            </w:tcBorders>
            <w:vAlign w:val="center"/>
          </w:tcPr>
          <w:p w:rsidR="001232CF" w:rsidRPr="000D79E3" w:rsidRDefault="001232CF" w:rsidP="000D79E3">
            <w:pPr>
              <w:tabs>
                <w:tab w:val="left" w:pos="709"/>
              </w:tabs>
              <w:spacing w:after="0" w:line="240" w:lineRule="auto"/>
              <w:rPr>
                <w:rFonts w:ascii="Times New Roman" w:hAnsi="Times New Roman"/>
                <w:sz w:val="24"/>
                <w:szCs w:val="24"/>
              </w:rPr>
            </w:pPr>
            <w:r w:rsidRPr="000D79E3">
              <w:rPr>
                <w:rFonts w:ascii="Times New Roman" w:hAnsi="Times New Roman"/>
                <w:sz w:val="24"/>
                <w:szCs w:val="24"/>
              </w:rPr>
              <w:t>1. Экономико-географическая характеристика Приволжского федерального округа (ЭГП, природно-ресурсный потенциал, население).</w:t>
            </w:r>
          </w:p>
          <w:p w:rsidR="001232CF" w:rsidRPr="000D79E3" w:rsidRDefault="001232CF" w:rsidP="000D79E3">
            <w:pPr>
              <w:spacing w:after="0" w:line="240" w:lineRule="auto"/>
              <w:rPr>
                <w:rFonts w:ascii="Times New Roman" w:hAnsi="Times New Roman"/>
                <w:sz w:val="24"/>
                <w:szCs w:val="24"/>
              </w:rPr>
            </w:pPr>
            <w:r w:rsidRPr="000D79E3">
              <w:rPr>
                <w:rFonts w:ascii="Times New Roman" w:hAnsi="Times New Roman"/>
                <w:sz w:val="24"/>
                <w:szCs w:val="24"/>
              </w:rPr>
              <w:t xml:space="preserve">2. </w:t>
            </w:r>
            <w:r w:rsidRPr="000D79E3">
              <w:rPr>
                <w:rFonts w:ascii="Times New Roman" w:hAnsi="Times New Roman"/>
                <w:iCs/>
                <w:color w:val="000000"/>
                <w:spacing w:val="-3"/>
                <w:sz w:val="24"/>
                <w:szCs w:val="24"/>
              </w:rPr>
              <w:t>Природно-ресурсный потенциал России</w:t>
            </w:r>
            <w:r w:rsidR="00EE2CDF">
              <w:rPr>
                <w:rFonts w:ascii="Times New Roman" w:hAnsi="Times New Roman"/>
                <w:sz w:val="24"/>
                <w:szCs w:val="24"/>
              </w:rPr>
              <w:t xml:space="preserve"> </w:t>
            </w:r>
          </w:p>
        </w:tc>
      </w:tr>
    </w:tbl>
    <w:p w:rsidR="001232CF" w:rsidRPr="000D79E3" w:rsidRDefault="001232CF" w:rsidP="000D79E3">
      <w:pPr>
        <w:spacing w:after="0" w:line="240" w:lineRule="auto"/>
        <w:rPr>
          <w:rFonts w:ascii="Times New Roman" w:hAnsi="Times New Roman"/>
          <w:sz w:val="24"/>
          <w:szCs w:val="24"/>
        </w:rPr>
      </w:pPr>
    </w:p>
    <w:p w:rsidR="001232CF" w:rsidRPr="00EE2CDF" w:rsidRDefault="001232CF" w:rsidP="00EE2CDF">
      <w:pPr>
        <w:tabs>
          <w:tab w:val="left" w:pos="284"/>
          <w:tab w:val="left" w:pos="993"/>
        </w:tabs>
        <w:spacing w:after="0" w:line="240" w:lineRule="auto"/>
        <w:ind w:firstLine="709"/>
        <w:jc w:val="both"/>
        <w:rPr>
          <w:rFonts w:ascii="Times New Roman" w:hAnsi="Times New Roman"/>
          <w:b/>
          <w:sz w:val="24"/>
          <w:szCs w:val="24"/>
        </w:rPr>
      </w:pPr>
      <w:r w:rsidRPr="00EE2CDF">
        <w:rPr>
          <w:rFonts w:ascii="Times New Roman" w:hAnsi="Times New Roman"/>
          <w:b/>
          <w:sz w:val="24"/>
          <w:szCs w:val="24"/>
        </w:rPr>
        <w:t>4.</w:t>
      </w:r>
      <w:r w:rsidRPr="00EE2CDF">
        <w:rPr>
          <w:rFonts w:ascii="Times New Roman" w:hAnsi="Times New Roman"/>
          <w:b/>
          <w:sz w:val="24"/>
          <w:szCs w:val="24"/>
        </w:rPr>
        <w:tab/>
        <w:t>Порядок проведения промежуточной аттестации</w:t>
      </w:r>
    </w:p>
    <w:p w:rsidR="00EE2CDF" w:rsidRDefault="00EE2CDF" w:rsidP="00EE2CDF">
      <w:pPr>
        <w:autoSpaceDE w:val="0"/>
        <w:autoSpaceDN w:val="0"/>
        <w:adjustRightInd w:val="0"/>
        <w:spacing w:after="0" w:line="240" w:lineRule="auto"/>
        <w:ind w:firstLine="709"/>
        <w:jc w:val="both"/>
        <w:rPr>
          <w:rFonts w:ascii="Times New Roman" w:hAnsi="Times New Roman"/>
          <w:i/>
          <w:sz w:val="24"/>
          <w:szCs w:val="24"/>
        </w:rPr>
      </w:pPr>
    </w:p>
    <w:p w:rsidR="001232CF" w:rsidRPr="000D79E3" w:rsidRDefault="001232CF" w:rsidP="00EE2CDF">
      <w:pPr>
        <w:autoSpaceDE w:val="0"/>
        <w:autoSpaceDN w:val="0"/>
        <w:adjustRightInd w:val="0"/>
        <w:spacing w:after="0" w:line="240" w:lineRule="auto"/>
        <w:ind w:firstLine="709"/>
        <w:jc w:val="both"/>
        <w:rPr>
          <w:rFonts w:ascii="Times New Roman" w:hAnsi="Times New Roman"/>
          <w:i/>
          <w:sz w:val="24"/>
          <w:szCs w:val="24"/>
        </w:rPr>
      </w:pPr>
      <w:r w:rsidRPr="000D79E3">
        <w:rPr>
          <w:rFonts w:ascii="Times New Roman" w:hAnsi="Times New Roman"/>
          <w:i/>
          <w:sz w:val="24"/>
          <w:szCs w:val="24"/>
        </w:rPr>
        <w:t>4.1.Документы СМК вуза</w:t>
      </w:r>
    </w:p>
    <w:p w:rsidR="001232CF" w:rsidRPr="000D79E3" w:rsidRDefault="001232CF" w:rsidP="00EE2CDF">
      <w:pPr>
        <w:pStyle w:val="a5"/>
        <w:tabs>
          <w:tab w:val="left" w:pos="-6521"/>
          <w:tab w:val="left" w:pos="1276"/>
        </w:tabs>
        <w:spacing w:after="0" w:line="240" w:lineRule="auto"/>
        <w:ind w:left="0" w:firstLine="709"/>
        <w:jc w:val="both"/>
        <w:rPr>
          <w:rFonts w:ascii="Times New Roman" w:hAnsi="Times New Roman"/>
          <w:sz w:val="24"/>
          <w:szCs w:val="24"/>
        </w:rPr>
      </w:pPr>
      <w:r w:rsidRPr="000D79E3">
        <w:rPr>
          <w:rFonts w:ascii="Times New Roman" w:hAnsi="Times New Roman"/>
          <w:sz w:val="24"/>
          <w:szCs w:val="24"/>
        </w:rPr>
        <w:t>Формы, система оценивания, порядок проведения промежуточной аттестации обучающихся, включая порядок установления сроков прохождения испытаний промежуточной аттестации, для лиц, не прошедших промежуточную аттестацию по уважительным причинам или имеющим академическую задолженность, а также периодичность проведения промежуточной аттестации обучающихся регламентированы следующими положениями:</w:t>
      </w:r>
    </w:p>
    <w:p w:rsidR="00047648" w:rsidRPr="000D79E3" w:rsidRDefault="00047648" w:rsidP="00047648">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ПЛ </w:t>
      </w:r>
      <w:r w:rsidR="00770E0C">
        <w:rPr>
          <w:rFonts w:ascii="Times New Roman" w:eastAsia="Calibri" w:hAnsi="Times New Roman"/>
          <w:spacing w:val="-6"/>
          <w:sz w:val="24"/>
          <w:szCs w:val="24"/>
        </w:rPr>
        <w:t>2.3.19-2018</w:t>
      </w:r>
      <w:r w:rsidRPr="000D79E3">
        <w:rPr>
          <w:rFonts w:ascii="Times New Roman" w:eastAsia="Calibri" w:hAnsi="Times New Roman"/>
          <w:spacing w:val="-6"/>
          <w:sz w:val="24"/>
          <w:szCs w:val="24"/>
        </w:rPr>
        <w:t xml:space="preserve"> «СМК. Организация и осуществление образовательной деятельности по образовательным программам высшего образования – программам бакалавриата, программам специалитета, программам магистратуры»;</w:t>
      </w:r>
    </w:p>
    <w:p w:rsidR="00047648" w:rsidRPr="000D79E3" w:rsidRDefault="00047648" w:rsidP="00047648">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ПЛ </w:t>
      </w:r>
      <w:r w:rsidR="00770E0C">
        <w:rPr>
          <w:rFonts w:ascii="Times New Roman" w:eastAsia="Calibri" w:hAnsi="Times New Roman"/>
          <w:spacing w:val="-6"/>
          <w:sz w:val="24"/>
          <w:szCs w:val="24"/>
        </w:rPr>
        <w:t>2.3.22-2018</w:t>
      </w:r>
      <w:r w:rsidRPr="000D79E3">
        <w:rPr>
          <w:rFonts w:ascii="Times New Roman" w:eastAsia="Calibri" w:hAnsi="Times New Roman"/>
          <w:spacing w:val="-6"/>
          <w:sz w:val="24"/>
          <w:szCs w:val="24"/>
        </w:rPr>
        <w:t xml:space="preserve"> «СМК. О формировании фонда оценочных материалов»;</w:t>
      </w:r>
    </w:p>
    <w:p w:rsidR="00047648" w:rsidRPr="000D79E3" w:rsidRDefault="00047648" w:rsidP="00047648">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ПЛ </w:t>
      </w:r>
      <w:r w:rsidR="00770E0C">
        <w:rPr>
          <w:rFonts w:ascii="Times New Roman" w:eastAsia="Calibri" w:hAnsi="Times New Roman"/>
          <w:spacing w:val="-6"/>
          <w:sz w:val="24"/>
          <w:szCs w:val="24"/>
        </w:rPr>
        <w:t>2.3.3-2018</w:t>
      </w:r>
      <w:r w:rsidRPr="000D79E3">
        <w:rPr>
          <w:rFonts w:ascii="Times New Roman" w:eastAsia="Calibri" w:hAnsi="Times New Roman"/>
          <w:spacing w:val="-6"/>
          <w:sz w:val="24"/>
          <w:szCs w:val="24"/>
        </w:rPr>
        <w:t xml:space="preserve"> «СМК. Система мониторинга качества образования с использованием технологии компьютерного тестирования».</w:t>
      </w:r>
    </w:p>
    <w:p w:rsidR="001232CF" w:rsidRPr="000D79E3" w:rsidRDefault="001232CF" w:rsidP="00EE2CDF">
      <w:pPr>
        <w:tabs>
          <w:tab w:val="left" w:pos="-6521"/>
          <w:tab w:val="left" w:pos="1276"/>
        </w:tabs>
        <w:spacing w:after="0" w:line="240" w:lineRule="auto"/>
        <w:ind w:firstLine="709"/>
        <w:contextualSpacing/>
        <w:jc w:val="both"/>
        <w:rPr>
          <w:rFonts w:ascii="Times New Roman" w:hAnsi="Times New Roman"/>
          <w:i/>
          <w:sz w:val="24"/>
          <w:szCs w:val="24"/>
          <w:lang w:eastAsia="en-US"/>
        </w:rPr>
      </w:pPr>
    </w:p>
    <w:p w:rsidR="001232CF" w:rsidRPr="000D79E3" w:rsidRDefault="001232CF" w:rsidP="00EE2CDF">
      <w:pPr>
        <w:pStyle w:val="a5"/>
        <w:tabs>
          <w:tab w:val="left" w:pos="-6521"/>
          <w:tab w:val="left" w:pos="1276"/>
        </w:tabs>
        <w:spacing w:after="0" w:line="240" w:lineRule="auto"/>
        <w:ind w:left="0" w:firstLine="709"/>
        <w:jc w:val="both"/>
        <w:rPr>
          <w:rFonts w:ascii="Times New Roman" w:hAnsi="Times New Roman"/>
          <w:i/>
          <w:sz w:val="24"/>
          <w:szCs w:val="24"/>
        </w:rPr>
      </w:pPr>
      <w:r w:rsidRPr="000D79E3">
        <w:rPr>
          <w:rFonts w:ascii="Times New Roman" w:hAnsi="Times New Roman"/>
          <w:i/>
          <w:sz w:val="24"/>
          <w:szCs w:val="24"/>
        </w:rPr>
        <w:t>4.3 Методические материалы, определяющие процедуру оценивания знаний, умений, навыков и (или) опыта деятельности в ходе промежуточной аттестации</w:t>
      </w:r>
    </w:p>
    <w:p w:rsidR="00EE2CDF" w:rsidRPr="000D79E3" w:rsidRDefault="00EE2CDF" w:rsidP="00EE2CDF">
      <w:pPr>
        <w:tabs>
          <w:tab w:val="left" w:pos="-6521"/>
          <w:tab w:val="left" w:pos="1276"/>
        </w:tabs>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Промежуточная аттестация по дисциплине Б1.В.ДВ.02.02</w:t>
      </w:r>
      <w:r w:rsidRPr="000D79E3">
        <w:rPr>
          <w:rFonts w:ascii="Times New Roman" w:hAnsi="Times New Roman"/>
          <w:bCs/>
          <w:sz w:val="24"/>
          <w:szCs w:val="24"/>
          <w:u w:val="single"/>
        </w:rPr>
        <w:t xml:space="preserve"> </w:t>
      </w:r>
      <w:r w:rsidRPr="000D79E3">
        <w:rPr>
          <w:rFonts w:ascii="Times New Roman" w:hAnsi="Times New Roman"/>
          <w:bCs/>
          <w:sz w:val="24"/>
          <w:szCs w:val="24"/>
        </w:rPr>
        <w:t>«</w:t>
      </w:r>
      <w:proofErr w:type="spellStart"/>
      <w:r w:rsidRPr="000D79E3">
        <w:rPr>
          <w:rFonts w:ascii="Times New Roman" w:hAnsi="Times New Roman"/>
          <w:sz w:val="24"/>
          <w:szCs w:val="24"/>
        </w:rPr>
        <w:t>Регионалистика</w:t>
      </w:r>
      <w:proofErr w:type="spellEnd"/>
      <w:r w:rsidRPr="000D79E3">
        <w:rPr>
          <w:rFonts w:ascii="Times New Roman" w:hAnsi="Times New Roman"/>
          <w:bCs/>
          <w:sz w:val="24"/>
          <w:szCs w:val="24"/>
        </w:rPr>
        <w:t>»</w:t>
      </w:r>
      <w:r w:rsidRPr="000D79E3">
        <w:rPr>
          <w:rFonts w:ascii="Times New Roman" w:hAnsi="Times New Roman"/>
          <w:sz w:val="24"/>
          <w:szCs w:val="24"/>
        </w:rPr>
        <w:t xml:space="preserve"> завершает изучение курса и проходит в форме зачета с оценкой. Зачет с оценкой проводится в последнюю неделю изучения дисциплины.</w:t>
      </w:r>
    </w:p>
    <w:p w:rsidR="001232CF" w:rsidRPr="000D79E3" w:rsidRDefault="001232CF" w:rsidP="00EE2CDF">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Допуском к зачету с оценкой является итоговое тестирование. Зачет с оценкой проводится по экзаменационным билетам, в каждый из которых включены 2 теоретических вопроса.</w:t>
      </w:r>
    </w:p>
    <w:p w:rsidR="001232CF" w:rsidRPr="000D79E3" w:rsidRDefault="001232CF" w:rsidP="00EE2CDF">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Оценка за дифференцированный зачет носит комплексный характер: учитывает результаты итогового тестирования и ответа на экзаменационный билет. Преподаватель вправе повысить получившееся значение с учетом результатов текущего контроля знаний и рейтинговой оценки деятельности студента в течение периода изучения дисциплины.</w:t>
      </w:r>
    </w:p>
    <w:p w:rsidR="001232CF" w:rsidRPr="000D79E3" w:rsidRDefault="001232CF" w:rsidP="00EE2CDF">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 xml:space="preserve">В случае применении дистанционных технологий и электронного обучения проведение промежуточной аттестации и мероприятий, предусмотренных в промежуточной аттестации  осуществляется в электронно-информационной </w:t>
      </w:r>
      <w:r w:rsidRPr="000D79E3">
        <w:rPr>
          <w:rFonts w:ascii="Times New Roman" w:hAnsi="Times New Roman"/>
          <w:sz w:val="24"/>
          <w:szCs w:val="24"/>
        </w:rPr>
        <w:lastRenderedPageBreak/>
        <w:t xml:space="preserve">образовательной среде (образовательная платформа электронной поддержки обучения </w:t>
      </w:r>
      <w:proofErr w:type="spellStart"/>
      <w:r w:rsidRPr="000D79E3">
        <w:rPr>
          <w:rFonts w:ascii="Times New Roman" w:hAnsi="Times New Roman"/>
          <w:sz w:val="24"/>
          <w:szCs w:val="24"/>
        </w:rPr>
        <w:t>Blackboard</w:t>
      </w:r>
      <w:proofErr w:type="spellEnd"/>
      <w:r w:rsidRPr="000D79E3">
        <w:rPr>
          <w:rFonts w:ascii="Times New Roman" w:hAnsi="Times New Roman"/>
          <w:sz w:val="24"/>
          <w:szCs w:val="24"/>
        </w:rPr>
        <w:t xml:space="preserve"> </w:t>
      </w:r>
      <w:proofErr w:type="spellStart"/>
      <w:r w:rsidRPr="000D79E3">
        <w:rPr>
          <w:rFonts w:ascii="Times New Roman" w:hAnsi="Times New Roman"/>
          <w:sz w:val="24"/>
          <w:szCs w:val="24"/>
        </w:rPr>
        <w:t>Learn</w:t>
      </w:r>
      <w:proofErr w:type="spellEnd"/>
      <w:r w:rsidRPr="000D79E3">
        <w:rPr>
          <w:rFonts w:ascii="Times New Roman" w:hAnsi="Times New Roman"/>
          <w:sz w:val="24"/>
          <w:szCs w:val="24"/>
        </w:rPr>
        <w:t xml:space="preserve"> (сайт bb.usurt.ru)) в курсе дисциплины (модуля).</w:t>
      </w:r>
    </w:p>
    <w:p w:rsidR="006D43F2" w:rsidRPr="000D79E3" w:rsidRDefault="006D43F2" w:rsidP="000D79E3">
      <w:pPr>
        <w:pageBreakBefore/>
        <w:spacing w:after="0" w:line="240" w:lineRule="auto"/>
        <w:jc w:val="center"/>
        <w:rPr>
          <w:rFonts w:ascii="Times New Roman" w:eastAsia="SimSun" w:hAnsi="Times New Roman"/>
          <w:b/>
          <w:sz w:val="24"/>
          <w:szCs w:val="24"/>
          <w:lang w:eastAsia="hi-IN" w:bidi="hi-IN"/>
        </w:rPr>
      </w:pPr>
      <w:r w:rsidRPr="000D79E3">
        <w:rPr>
          <w:rFonts w:ascii="Times New Roman" w:eastAsia="SimSun" w:hAnsi="Times New Roman"/>
          <w:b/>
          <w:sz w:val="24"/>
          <w:szCs w:val="24"/>
          <w:lang w:eastAsia="hi-IN" w:bidi="hi-IN"/>
        </w:rPr>
        <w:lastRenderedPageBreak/>
        <w:t>Фонд оценочных материалов для проведения промежуточной аттестации обучающихся по дисциплине (модулю)</w:t>
      </w:r>
    </w:p>
    <w:p w:rsidR="006D43F2" w:rsidRPr="000D79E3" w:rsidRDefault="006D43F2" w:rsidP="000D79E3">
      <w:pPr>
        <w:pStyle w:val="1"/>
        <w:rPr>
          <w:rFonts w:cs="Times New Roman"/>
          <w:szCs w:val="24"/>
          <w:lang w:eastAsia="hi-IN" w:bidi="hi-IN"/>
        </w:rPr>
      </w:pPr>
      <w:bookmarkStart w:id="422" w:name="_Toc94620150"/>
      <w:r w:rsidRPr="000D79E3">
        <w:rPr>
          <w:rFonts w:eastAsia="Calibri" w:cs="Times New Roman"/>
          <w:szCs w:val="24"/>
        </w:rPr>
        <w:t xml:space="preserve">Б1.В.ДВ.03.01 </w:t>
      </w:r>
      <w:r w:rsidR="003704B4" w:rsidRPr="003704B4">
        <w:rPr>
          <w:rFonts w:eastAsia="Calibri" w:cs="Times New Roman"/>
          <w:szCs w:val="24"/>
        </w:rPr>
        <w:t>Технологии строительства и строительный бизнес</w:t>
      </w:r>
      <w:bookmarkEnd w:id="422"/>
      <w:r w:rsidRPr="000D79E3">
        <w:rPr>
          <w:rFonts w:cs="Times New Roman"/>
          <w:szCs w:val="24"/>
          <w:lang w:eastAsia="hi-IN" w:bidi="hi-IN"/>
        </w:rPr>
        <w:t xml:space="preserve"> </w:t>
      </w:r>
    </w:p>
    <w:p w:rsidR="006D43F2" w:rsidRPr="00EE2CDF" w:rsidRDefault="006D43F2" w:rsidP="000D79E3">
      <w:pPr>
        <w:spacing w:after="0" w:line="240" w:lineRule="auto"/>
        <w:jc w:val="center"/>
        <w:rPr>
          <w:rFonts w:ascii="Times New Roman" w:eastAsia="SimSun" w:hAnsi="Times New Roman"/>
          <w:sz w:val="18"/>
          <w:szCs w:val="24"/>
          <w:lang w:eastAsia="hi-IN" w:bidi="hi-IN"/>
        </w:rPr>
      </w:pPr>
      <w:r w:rsidRPr="00EE2CDF">
        <w:rPr>
          <w:rFonts w:ascii="Times New Roman" w:eastAsia="SimSun" w:hAnsi="Times New Roman"/>
          <w:sz w:val="18"/>
          <w:szCs w:val="24"/>
          <w:lang w:eastAsia="hi-IN" w:bidi="hi-IN"/>
        </w:rPr>
        <w:t>(Шифр и наименование дисциплины)</w:t>
      </w:r>
    </w:p>
    <w:p w:rsidR="006D43F2" w:rsidRPr="000D79E3" w:rsidRDefault="006D43F2" w:rsidP="000D79E3">
      <w:pPr>
        <w:spacing w:after="0" w:line="240" w:lineRule="auto"/>
        <w:ind w:firstLine="709"/>
        <w:jc w:val="center"/>
        <w:rPr>
          <w:rFonts w:ascii="Times New Roman" w:eastAsia="Calibri" w:hAnsi="Times New Roman"/>
          <w:b/>
          <w:bCs/>
          <w:color w:val="000000"/>
          <w:sz w:val="24"/>
          <w:szCs w:val="24"/>
        </w:rPr>
      </w:pPr>
    </w:p>
    <w:p w:rsidR="006D43F2" w:rsidRPr="00EE2CDF" w:rsidRDefault="006D43F2" w:rsidP="000D79E3">
      <w:pPr>
        <w:spacing w:after="0" w:line="240" w:lineRule="auto"/>
        <w:ind w:firstLine="709"/>
        <w:jc w:val="both"/>
        <w:rPr>
          <w:rFonts w:ascii="Times New Roman" w:eastAsia="Calibri" w:hAnsi="Times New Roman"/>
          <w:b/>
          <w:sz w:val="24"/>
          <w:szCs w:val="24"/>
        </w:rPr>
      </w:pPr>
      <w:r w:rsidRPr="00EE2CDF">
        <w:rPr>
          <w:rFonts w:ascii="Times New Roman" w:eastAsia="Calibri" w:hAnsi="Times New Roman"/>
          <w:b/>
          <w:sz w:val="24"/>
          <w:szCs w:val="24"/>
        </w:rPr>
        <w:t xml:space="preserve">1. Перечень компетенций с указанием этапов их формирования в процессе освоения образовательной программы </w:t>
      </w:r>
    </w:p>
    <w:p w:rsidR="006D43F2" w:rsidRPr="000D79E3" w:rsidRDefault="006D43F2" w:rsidP="000D79E3">
      <w:pPr>
        <w:spacing w:after="0" w:line="240" w:lineRule="auto"/>
        <w:ind w:firstLine="709"/>
        <w:rPr>
          <w:rFonts w:ascii="Times New Roman" w:eastAsia="Calibri" w:hAnsi="Times New Roman"/>
          <w:i/>
          <w:sz w:val="24"/>
          <w:szCs w:val="24"/>
        </w:rPr>
      </w:pPr>
    </w:p>
    <w:p w:rsidR="006D43F2" w:rsidRPr="000D79E3" w:rsidRDefault="006D43F2" w:rsidP="00EE2CD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xml:space="preserve">Дисциплина </w:t>
      </w:r>
      <w:r w:rsidRPr="003704B4">
        <w:rPr>
          <w:rFonts w:ascii="Times New Roman" w:eastAsia="Calibri" w:hAnsi="Times New Roman"/>
          <w:bCs/>
          <w:color w:val="000000"/>
          <w:sz w:val="24"/>
          <w:szCs w:val="24"/>
        </w:rPr>
        <w:t xml:space="preserve">Б1.В.ДВ.03.01 </w:t>
      </w:r>
      <w:r w:rsidR="003704B4">
        <w:rPr>
          <w:rFonts w:ascii="Times New Roman" w:eastAsia="Calibri" w:hAnsi="Times New Roman"/>
          <w:bCs/>
          <w:color w:val="000000"/>
          <w:sz w:val="24"/>
          <w:szCs w:val="24"/>
        </w:rPr>
        <w:t>«</w:t>
      </w:r>
      <w:r w:rsidR="003704B4" w:rsidRPr="003704B4">
        <w:rPr>
          <w:rFonts w:ascii="Times New Roman" w:eastAsia="Calibri" w:hAnsi="Times New Roman"/>
          <w:bCs/>
          <w:color w:val="000000"/>
          <w:sz w:val="24"/>
          <w:szCs w:val="24"/>
        </w:rPr>
        <w:t>Технологии строительства и строительный бизнес</w:t>
      </w:r>
      <w:r w:rsidR="003704B4">
        <w:rPr>
          <w:rFonts w:ascii="Times New Roman" w:eastAsia="Calibri" w:hAnsi="Times New Roman"/>
          <w:bCs/>
          <w:color w:val="000000"/>
          <w:sz w:val="24"/>
          <w:szCs w:val="24"/>
        </w:rPr>
        <w:t>»</w:t>
      </w:r>
      <w:r w:rsidR="00EE2CDF">
        <w:rPr>
          <w:rFonts w:ascii="Times New Roman" w:eastAsia="Calibri" w:hAnsi="Times New Roman"/>
          <w:sz w:val="24"/>
          <w:szCs w:val="24"/>
        </w:rPr>
        <w:t xml:space="preserve"> </w:t>
      </w:r>
      <w:r w:rsidRPr="000D79E3">
        <w:rPr>
          <w:rFonts w:ascii="Times New Roman" w:eastAsia="Calibri" w:hAnsi="Times New Roman"/>
          <w:sz w:val="24"/>
          <w:szCs w:val="24"/>
        </w:rPr>
        <w:t>участвует в формировании следующих компетенций и индикаторов достижения компетенций:</w:t>
      </w:r>
    </w:p>
    <w:p w:rsidR="00EE2CDF" w:rsidRDefault="00EE2CDF" w:rsidP="000D79E3">
      <w:pPr>
        <w:spacing w:after="0" w:line="240" w:lineRule="auto"/>
        <w:jc w:val="right"/>
        <w:rPr>
          <w:rFonts w:ascii="Times New Roman" w:eastAsia="Calibri" w:hAnsi="Times New Roman"/>
          <w:sz w:val="24"/>
          <w:szCs w:val="24"/>
        </w:rPr>
      </w:pPr>
    </w:p>
    <w:p w:rsidR="006D43F2" w:rsidRPr="000D79E3" w:rsidRDefault="006D43F2" w:rsidP="000D79E3">
      <w:pPr>
        <w:spacing w:after="0" w:line="240" w:lineRule="auto"/>
        <w:jc w:val="right"/>
        <w:rPr>
          <w:rFonts w:ascii="Times New Roman" w:eastAsia="Calibri" w:hAnsi="Times New Roman"/>
          <w:sz w:val="24"/>
          <w:szCs w:val="24"/>
        </w:rPr>
      </w:pPr>
      <w:r w:rsidRPr="000D79E3">
        <w:rPr>
          <w:rFonts w:ascii="Times New Roman" w:eastAsia="Calibri" w:hAnsi="Times New Roman"/>
          <w:sz w:val="24"/>
          <w:szCs w:val="24"/>
        </w:rPr>
        <w:t>Таблица 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A0" w:firstRow="1" w:lastRow="0" w:firstColumn="1" w:lastColumn="0" w:noHBand="0" w:noVBand="0"/>
      </w:tblPr>
      <w:tblGrid>
        <w:gridCol w:w="2601"/>
        <w:gridCol w:w="2897"/>
        <w:gridCol w:w="2117"/>
        <w:gridCol w:w="1852"/>
      </w:tblGrid>
      <w:tr w:rsidR="006D43F2" w:rsidRPr="000D79E3" w:rsidTr="00AA0F45">
        <w:tc>
          <w:tcPr>
            <w:tcW w:w="1374" w:type="pct"/>
          </w:tcPr>
          <w:p w:rsidR="006D43F2" w:rsidRPr="00EE2CDF" w:rsidRDefault="006D43F2" w:rsidP="000D79E3">
            <w:pPr>
              <w:spacing w:after="0" w:line="240" w:lineRule="auto"/>
              <w:jc w:val="center"/>
              <w:rPr>
                <w:rFonts w:ascii="Times New Roman" w:eastAsia="Calibri" w:hAnsi="Times New Roman"/>
                <w:sz w:val="24"/>
                <w:szCs w:val="24"/>
              </w:rPr>
            </w:pPr>
            <w:r w:rsidRPr="00EE2CDF">
              <w:rPr>
                <w:rFonts w:ascii="Times New Roman" w:eastAsia="Calibri" w:hAnsi="Times New Roman"/>
                <w:sz w:val="24"/>
                <w:szCs w:val="24"/>
              </w:rPr>
              <w:t>Код и наименование компетенции</w:t>
            </w:r>
          </w:p>
        </w:tc>
        <w:tc>
          <w:tcPr>
            <w:tcW w:w="1530" w:type="pct"/>
            <w:tcMar>
              <w:top w:w="0" w:type="dxa"/>
              <w:left w:w="108" w:type="dxa"/>
              <w:bottom w:w="0" w:type="dxa"/>
              <w:right w:w="108" w:type="dxa"/>
            </w:tcMar>
          </w:tcPr>
          <w:p w:rsidR="006D43F2" w:rsidRPr="00EE2CDF" w:rsidRDefault="006D43F2" w:rsidP="000D79E3">
            <w:pPr>
              <w:spacing w:after="0" w:line="240" w:lineRule="auto"/>
              <w:jc w:val="center"/>
              <w:rPr>
                <w:rFonts w:ascii="Times New Roman" w:eastAsia="Calibri" w:hAnsi="Times New Roman"/>
                <w:sz w:val="24"/>
                <w:szCs w:val="24"/>
              </w:rPr>
            </w:pPr>
            <w:r w:rsidRPr="00EE2CDF">
              <w:rPr>
                <w:rFonts w:ascii="Times New Roman" w:eastAsia="Calibri" w:hAnsi="Times New Roman"/>
                <w:sz w:val="24"/>
                <w:szCs w:val="24"/>
              </w:rPr>
              <w:t>Код и наименование индикатора достижения компетенции</w:t>
            </w:r>
          </w:p>
        </w:tc>
        <w:tc>
          <w:tcPr>
            <w:tcW w:w="1118" w:type="pct"/>
            <w:tcMar>
              <w:top w:w="0" w:type="dxa"/>
              <w:left w:w="108" w:type="dxa"/>
              <w:bottom w:w="0" w:type="dxa"/>
              <w:right w:w="108" w:type="dxa"/>
            </w:tcMar>
          </w:tcPr>
          <w:p w:rsidR="006D43F2" w:rsidRPr="00EE2CDF" w:rsidRDefault="006D43F2" w:rsidP="000D79E3">
            <w:pPr>
              <w:spacing w:after="0" w:line="240" w:lineRule="auto"/>
              <w:jc w:val="center"/>
              <w:rPr>
                <w:rFonts w:ascii="Times New Roman" w:eastAsia="Calibri" w:hAnsi="Times New Roman"/>
                <w:sz w:val="24"/>
                <w:szCs w:val="24"/>
              </w:rPr>
            </w:pPr>
            <w:r w:rsidRPr="00EE2CDF">
              <w:rPr>
                <w:rFonts w:ascii="Times New Roman" w:eastAsia="Calibri" w:hAnsi="Times New Roman"/>
                <w:sz w:val="24"/>
                <w:szCs w:val="24"/>
              </w:rPr>
              <w:t>Этап формирования компетенции</w:t>
            </w:r>
          </w:p>
        </w:tc>
        <w:tc>
          <w:tcPr>
            <w:tcW w:w="978" w:type="pct"/>
            <w:tcMar>
              <w:top w:w="0" w:type="dxa"/>
              <w:left w:w="108" w:type="dxa"/>
              <w:bottom w:w="0" w:type="dxa"/>
              <w:right w:w="108" w:type="dxa"/>
            </w:tcMar>
          </w:tcPr>
          <w:p w:rsidR="006D43F2" w:rsidRPr="00EE2CDF" w:rsidRDefault="006D43F2" w:rsidP="000D79E3">
            <w:pPr>
              <w:spacing w:after="0" w:line="240" w:lineRule="auto"/>
              <w:jc w:val="center"/>
              <w:rPr>
                <w:rFonts w:ascii="Times New Roman" w:eastAsia="Calibri" w:hAnsi="Times New Roman"/>
                <w:sz w:val="24"/>
                <w:szCs w:val="24"/>
                <w:vertAlign w:val="superscript"/>
              </w:rPr>
            </w:pPr>
            <w:r w:rsidRPr="00EE2CDF">
              <w:rPr>
                <w:rFonts w:ascii="Times New Roman" w:eastAsia="Calibri" w:hAnsi="Times New Roman"/>
                <w:sz w:val="24"/>
                <w:szCs w:val="24"/>
              </w:rPr>
              <w:t>Форма промежуточной аттестации</w:t>
            </w:r>
          </w:p>
        </w:tc>
      </w:tr>
      <w:tr w:rsidR="003704B4" w:rsidRPr="000D79E3" w:rsidTr="00AA0F45">
        <w:tc>
          <w:tcPr>
            <w:tcW w:w="1374" w:type="pct"/>
          </w:tcPr>
          <w:p w:rsidR="003704B4" w:rsidRPr="009B7623" w:rsidRDefault="003704B4" w:rsidP="00AA0F45">
            <w:pPr>
              <w:autoSpaceDE w:val="0"/>
              <w:autoSpaceDN w:val="0"/>
              <w:adjustRightInd w:val="0"/>
              <w:spacing w:after="0" w:line="240" w:lineRule="auto"/>
              <w:rPr>
                <w:rFonts w:ascii="Times New Roman" w:hAnsi="Times New Roman"/>
                <w:bCs/>
                <w:sz w:val="24"/>
                <w:szCs w:val="20"/>
              </w:rPr>
            </w:pPr>
            <w:r>
              <w:rPr>
                <w:rFonts w:ascii="Times New Roman" w:hAnsi="Times New Roman"/>
                <w:color w:val="000000"/>
                <w:sz w:val="24"/>
                <w:szCs w:val="19"/>
              </w:rPr>
              <w:t>ПК-2.1</w:t>
            </w:r>
            <w:r w:rsidRPr="009B7623">
              <w:rPr>
                <w:rFonts w:ascii="Times New Roman" w:hAnsi="Times New Roman"/>
                <w:color w:val="000000"/>
                <w:sz w:val="24"/>
                <w:szCs w:val="19"/>
              </w:rPr>
              <w:t xml:space="preserve">: </w:t>
            </w:r>
            <w:r w:rsidRPr="003704B4">
              <w:rPr>
                <w:rFonts w:ascii="Times New Roman" w:hAnsi="Times New Roman"/>
                <w:color w:val="000000"/>
                <w:sz w:val="24"/>
                <w:szCs w:val="19"/>
              </w:rPr>
              <w:t>Способен анализировать фактическое выполнение плановых показателей в строительной организации</w:t>
            </w:r>
          </w:p>
        </w:tc>
        <w:tc>
          <w:tcPr>
            <w:tcW w:w="1530" w:type="pct"/>
            <w:tcMar>
              <w:top w:w="0" w:type="dxa"/>
              <w:left w:w="108" w:type="dxa"/>
              <w:bottom w:w="0" w:type="dxa"/>
              <w:right w:w="108" w:type="dxa"/>
            </w:tcMar>
          </w:tcPr>
          <w:p w:rsidR="003704B4" w:rsidRPr="009B7623" w:rsidRDefault="003704B4" w:rsidP="003704B4">
            <w:pPr>
              <w:autoSpaceDE w:val="0"/>
              <w:autoSpaceDN w:val="0"/>
              <w:adjustRightInd w:val="0"/>
              <w:spacing w:after="0" w:line="240" w:lineRule="auto"/>
              <w:rPr>
                <w:rFonts w:ascii="Times New Roman" w:hAnsi="Times New Roman"/>
                <w:bCs/>
                <w:color w:val="000000"/>
                <w:sz w:val="24"/>
                <w:szCs w:val="20"/>
              </w:rPr>
            </w:pPr>
            <w:r w:rsidRPr="003704B4">
              <w:rPr>
                <w:rFonts w:ascii="Times New Roman" w:hAnsi="Times New Roman"/>
                <w:color w:val="000000"/>
                <w:sz w:val="24"/>
                <w:szCs w:val="19"/>
              </w:rPr>
              <w:t>ПК-2.1.2</w:t>
            </w:r>
            <w:r>
              <w:rPr>
                <w:rFonts w:ascii="Times New Roman" w:hAnsi="Times New Roman"/>
                <w:color w:val="000000"/>
                <w:sz w:val="24"/>
                <w:szCs w:val="19"/>
              </w:rPr>
              <w:t xml:space="preserve">: </w:t>
            </w:r>
            <w:r w:rsidRPr="003704B4">
              <w:rPr>
                <w:rFonts w:ascii="Times New Roman" w:hAnsi="Times New Roman"/>
                <w:color w:val="000000"/>
                <w:sz w:val="24"/>
                <w:szCs w:val="19"/>
              </w:rPr>
              <w:t>Анализирует исходные технико-экономические показатели объекта строительно-монтажных работ</w:t>
            </w:r>
          </w:p>
        </w:tc>
        <w:tc>
          <w:tcPr>
            <w:tcW w:w="1118" w:type="pct"/>
            <w:vMerge w:val="restart"/>
            <w:tcMar>
              <w:top w:w="0" w:type="dxa"/>
              <w:left w:w="108" w:type="dxa"/>
              <w:bottom w:w="0" w:type="dxa"/>
              <w:right w:w="108" w:type="dxa"/>
            </w:tcMar>
          </w:tcPr>
          <w:p w:rsidR="003704B4" w:rsidRPr="009B7623" w:rsidRDefault="003704B4" w:rsidP="00AA0F45">
            <w:pPr>
              <w:spacing w:after="0" w:line="240" w:lineRule="auto"/>
              <w:jc w:val="center"/>
              <w:rPr>
                <w:rFonts w:ascii="Times New Roman" w:hAnsi="Times New Roman"/>
                <w:sz w:val="24"/>
                <w:szCs w:val="20"/>
              </w:rPr>
            </w:pPr>
            <w:r>
              <w:rPr>
                <w:rFonts w:ascii="Times New Roman" w:hAnsi="Times New Roman"/>
                <w:sz w:val="24"/>
                <w:szCs w:val="20"/>
              </w:rPr>
              <w:t>Компетенции</w:t>
            </w:r>
            <w:r w:rsidRPr="009B7623">
              <w:rPr>
                <w:rFonts w:ascii="Times New Roman" w:hAnsi="Times New Roman"/>
                <w:sz w:val="24"/>
                <w:szCs w:val="20"/>
              </w:rPr>
              <w:t xml:space="preserve"> и индикаторы достижения компетенции формируются в рамках </w:t>
            </w:r>
            <w:r>
              <w:rPr>
                <w:rFonts w:ascii="Times New Roman" w:hAnsi="Times New Roman"/>
                <w:sz w:val="24"/>
                <w:szCs w:val="20"/>
              </w:rPr>
              <w:t>5</w:t>
            </w:r>
            <w:r w:rsidRPr="009B7623">
              <w:rPr>
                <w:rFonts w:ascii="Times New Roman" w:hAnsi="Times New Roman"/>
                <w:sz w:val="24"/>
                <w:szCs w:val="20"/>
              </w:rPr>
              <w:t xml:space="preserve"> с</w:t>
            </w:r>
            <w:r>
              <w:rPr>
                <w:rFonts w:ascii="Times New Roman" w:hAnsi="Times New Roman"/>
                <w:sz w:val="24"/>
                <w:szCs w:val="20"/>
              </w:rPr>
              <w:t>еместра очной формы обучения и 7</w:t>
            </w:r>
            <w:r w:rsidRPr="009B7623">
              <w:rPr>
                <w:rFonts w:ascii="Times New Roman" w:hAnsi="Times New Roman"/>
                <w:sz w:val="24"/>
                <w:szCs w:val="20"/>
              </w:rPr>
              <w:t xml:space="preserve"> семестра очно-заочной формы обучения</w:t>
            </w:r>
          </w:p>
        </w:tc>
        <w:tc>
          <w:tcPr>
            <w:tcW w:w="978" w:type="pct"/>
            <w:vMerge w:val="restart"/>
            <w:tcMar>
              <w:top w:w="0" w:type="dxa"/>
              <w:left w:w="108" w:type="dxa"/>
              <w:bottom w:w="0" w:type="dxa"/>
              <w:right w:w="108" w:type="dxa"/>
            </w:tcMar>
          </w:tcPr>
          <w:p w:rsidR="003704B4" w:rsidRPr="009B7623" w:rsidRDefault="003704B4" w:rsidP="00AA0F45">
            <w:pPr>
              <w:spacing w:after="0" w:line="240" w:lineRule="auto"/>
              <w:rPr>
                <w:rFonts w:ascii="Times New Roman" w:hAnsi="Times New Roman"/>
                <w:sz w:val="24"/>
                <w:szCs w:val="20"/>
              </w:rPr>
            </w:pPr>
            <w:r w:rsidRPr="009B7623">
              <w:rPr>
                <w:rFonts w:ascii="Times New Roman" w:hAnsi="Times New Roman"/>
                <w:sz w:val="24"/>
                <w:szCs w:val="20"/>
              </w:rPr>
              <w:t>Зачет с оценкой</w:t>
            </w:r>
          </w:p>
        </w:tc>
      </w:tr>
      <w:tr w:rsidR="003704B4" w:rsidRPr="000D79E3" w:rsidTr="00AA0F45">
        <w:tc>
          <w:tcPr>
            <w:tcW w:w="1374" w:type="pct"/>
            <w:vMerge w:val="restart"/>
          </w:tcPr>
          <w:p w:rsidR="003704B4" w:rsidRPr="009B7623" w:rsidRDefault="003704B4" w:rsidP="00AA0F45">
            <w:pPr>
              <w:autoSpaceDE w:val="0"/>
              <w:autoSpaceDN w:val="0"/>
              <w:adjustRightInd w:val="0"/>
              <w:spacing w:after="0" w:line="240" w:lineRule="auto"/>
              <w:rPr>
                <w:rFonts w:ascii="Times New Roman" w:hAnsi="Times New Roman"/>
                <w:color w:val="000000"/>
                <w:sz w:val="24"/>
                <w:szCs w:val="19"/>
              </w:rPr>
            </w:pPr>
            <w:r>
              <w:rPr>
                <w:rFonts w:ascii="Times New Roman" w:hAnsi="Times New Roman"/>
                <w:color w:val="000000"/>
                <w:sz w:val="24"/>
                <w:szCs w:val="19"/>
              </w:rPr>
              <w:t>ПК-2.2</w:t>
            </w:r>
            <w:r w:rsidRPr="009B7623">
              <w:rPr>
                <w:rFonts w:ascii="Times New Roman" w:hAnsi="Times New Roman"/>
                <w:color w:val="000000"/>
                <w:sz w:val="24"/>
                <w:szCs w:val="19"/>
              </w:rPr>
              <w:t>:</w:t>
            </w:r>
            <w:r>
              <w:rPr>
                <w:rFonts w:ascii="Times New Roman" w:hAnsi="Times New Roman"/>
                <w:color w:val="000000"/>
                <w:sz w:val="24"/>
                <w:szCs w:val="19"/>
              </w:rPr>
              <w:t xml:space="preserve"> </w:t>
            </w:r>
            <w:r w:rsidRPr="003704B4">
              <w:rPr>
                <w:rFonts w:ascii="Times New Roman" w:hAnsi="Times New Roman"/>
                <w:color w:val="000000"/>
                <w:sz w:val="24"/>
                <w:szCs w:val="19"/>
              </w:rPr>
              <w:t>Способен анализировать экономическую информацию при формировании стоимости строительно-монтажных работ</w:t>
            </w:r>
          </w:p>
        </w:tc>
        <w:tc>
          <w:tcPr>
            <w:tcW w:w="1530" w:type="pct"/>
            <w:tcMar>
              <w:top w:w="0" w:type="dxa"/>
              <w:left w:w="108" w:type="dxa"/>
              <w:bottom w:w="0" w:type="dxa"/>
              <w:right w:w="108" w:type="dxa"/>
            </w:tcMar>
          </w:tcPr>
          <w:p w:rsidR="003704B4" w:rsidRPr="009B7623" w:rsidRDefault="003704B4" w:rsidP="003704B4">
            <w:pPr>
              <w:autoSpaceDE w:val="0"/>
              <w:autoSpaceDN w:val="0"/>
              <w:adjustRightInd w:val="0"/>
              <w:spacing w:after="0" w:line="240" w:lineRule="auto"/>
              <w:rPr>
                <w:rFonts w:ascii="Times New Roman" w:hAnsi="Times New Roman"/>
                <w:color w:val="000000"/>
                <w:sz w:val="24"/>
                <w:szCs w:val="19"/>
              </w:rPr>
            </w:pPr>
            <w:r w:rsidRPr="003704B4">
              <w:rPr>
                <w:rFonts w:ascii="Times New Roman" w:hAnsi="Times New Roman"/>
                <w:color w:val="000000"/>
                <w:sz w:val="24"/>
                <w:szCs w:val="19"/>
              </w:rPr>
              <w:t>ПК-2.2.1</w:t>
            </w:r>
            <w:r>
              <w:rPr>
                <w:rFonts w:ascii="Times New Roman" w:hAnsi="Times New Roman"/>
                <w:color w:val="000000"/>
                <w:sz w:val="24"/>
                <w:szCs w:val="19"/>
              </w:rPr>
              <w:t xml:space="preserve">: </w:t>
            </w:r>
            <w:r w:rsidRPr="003704B4">
              <w:rPr>
                <w:rFonts w:ascii="Times New Roman" w:hAnsi="Times New Roman"/>
                <w:color w:val="000000"/>
                <w:sz w:val="24"/>
                <w:szCs w:val="19"/>
              </w:rPr>
              <w:t>Анализирует исходные данные и выбирает методы определения сметной стоимости</w:t>
            </w:r>
          </w:p>
        </w:tc>
        <w:tc>
          <w:tcPr>
            <w:tcW w:w="1118" w:type="pct"/>
            <w:vMerge/>
            <w:tcMar>
              <w:top w:w="0" w:type="dxa"/>
              <w:left w:w="108" w:type="dxa"/>
              <w:bottom w:w="0" w:type="dxa"/>
              <w:right w:w="108" w:type="dxa"/>
            </w:tcMar>
          </w:tcPr>
          <w:p w:rsidR="003704B4" w:rsidRPr="009B7623" w:rsidRDefault="003704B4" w:rsidP="00AA0F45">
            <w:pPr>
              <w:spacing w:after="0" w:line="240" w:lineRule="auto"/>
              <w:jc w:val="center"/>
              <w:rPr>
                <w:rFonts w:ascii="Times New Roman" w:hAnsi="Times New Roman"/>
                <w:sz w:val="24"/>
                <w:szCs w:val="20"/>
              </w:rPr>
            </w:pPr>
          </w:p>
        </w:tc>
        <w:tc>
          <w:tcPr>
            <w:tcW w:w="978" w:type="pct"/>
            <w:vMerge/>
            <w:tcMar>
              <w:top w:w="0" w:type="dxa"/>
              <w:left w:w="108" w:type="dxa"/>
              <w:bottom w:w="0" w:type="dxa"/>
              <w:right w:w="108" w:type="dxa"/>
            </w:tcMar>
          </w:tcPr>
          <w:p w:rsidR="003704B4" w:rsidRPr="009B7623" w:rsidRDefault="003704B4" w:rsidP="00AA0F45">
            <w:pPr>
              <w:spacing w:after="0" w:line="240" w:lineRule="auto"/>
              <w:rPr>
                <w:rFonts w:ascii="Times New Roman" w:hAnsi="Times New Roman"/>
                <w:sz w:val="24"/>
                <w:szCs w:val="20"/>
              </w:rPr>
            </w:pPr>
          </w:p>
        </w:tc>
      </w:tr>
      <w:tr w:rsidR="003704B4" w:rsidRPr="000D79E3" w:rsidTr="00AA0F45">
        <w:tc>
          <w:tcPr>
            <w:tcW w:w="1374" w:type="pct"/>
            <w:vMerge/>
          </w:tcPr>
          <w:p w:rsidR="003704B4" w:rsidRDefault="003704B4" w:rsidP="00AA0F45">
            <w:pPr>
              <w:autoSpaceDE w:val="0"/>
              <w:autoSpaceDN w:val="0"/>
              <w:adjustRightInd w:val="0"/>
              <w:spacing w:after="0" w:line="240" w:lineRule="auto"/>
              <w:rPr>
                <w:rFonts w:ascii="Times New Roman" w:hAnsi="Times New Roman"/>
                <w:color w:val="000000"/>
                <w:sz w:val="24"/>
                <w:szCs w:val="19"/>
              </w:rPr>
            </w:pPr>
          </w:p>
        </w:tc>
        <w:tc>
          <w:tcPr>
            <w:tcW w:w="1530" w:type="pct"/>
            <w:tcMar>
              <w:top w:w="0" w:type="dxa"/>
              <w:left w:w="108" w:type="dxa"/>
              <w:bottom w:w="0" w:type="dxa"/>
              <w:right w:w="108" w:type="dxa"/>
            </w:tcMar>
          </w:tcPr>
          <w:p w:rsidR="003704B4" w:rsidRPr="003704B4" w:rsidRDefault="003704B4" w:rsidP="003704B4">
            <w:pPr>
              <w:autoSpaceDE w:val="0"/>
              <w:autoSpaceDN w:val="0"/>
              <w:adjustRightInd w:val="0"/>
              <w:spacing w:after="0" w:line="240" w:lineRule="auto"/>
              <w:rPr>
                <w:rFonts w:ascii="Times New Roman" w:hAnsi="Times New Roman"/>
                <w:color w:val="000000"/>
                <w:sz w:val="24"/>
                <w:szCs w:val="19"/>
              </w:rPr>
            </w:pPr>
            <w:r w:rsidRPr="003704B4">
              <w:rPr>
                <w:rFonts w:ascii="Times New Roman" w:hAnsi="Times New Roman"/>
                <w:color w:val="000000"/>
                <w:sz w:val="24"/>
                <w:szCs w:val="19"/>
              </w:rPr>
              <w:t>ПК-2.2.3</w:t>
            </w:r>
            <w:r>
              <w:rPr>
                <w:rFonts w:ascii="Times New Roman" w:hAnsi="Times New Roman"/>
                <w:color w:val="000000"/>
                <w:sz w:val="24"/>
                <w:szCs w:val="19"/>
              </w:rPr>
              <w:t xml:space="preserve">: </w:t>
            </w:r>
            <w:r w:rsidRPr="003704B4">
              <w:rPr>
                <w:rFonts w:ascii="Times New Roman" w:hAnsi="Times New Roman"/>
                <w:color w:val="000000"/>
                <w:sz w:val="24"/>
                <w:szCs w:val="19"/>
              </w:rPr>
              <w:t>Определяет величины прямых и косвенных затрат в составе фактической себестоимости строительно-монтажных работ</w:t>
            </w:r>
          </w:p>
        </w:tc>
        <w:tc>
          <w:tcPr>
            <w:tcW w:w="1118" w:type="pct"/>
            <w:vMerge/>
            <w:tcMar>
              <w:top w:w="0" w:type="dxa"/>
              <w:left w:w="108" w:type="dxa"/>
              <w:bottom w:w="0" w:type="dxa"/>
              <w:right w:w="108" w:type="dxa"/>
            </w:tcMar>
          </w:tcPr>
          <w:p w:rsidR="003704B4" w:rsidRPr="009B7623" w:rsidRDefault="003704B4" w:rsidP="00AA0F45">
            <w:pPr>
              <w:spacing w:after="0" w:line="240" w:lineRule="auto"/>
              <w:jc w:val="center"/>
              <w:rPr>
                <w:rFonts w:ascii="Times New Roman" w:hAnsi="Times New Roman"/>
                <w:sz w:val="24"/>
                <w:szCs w:val="20"/>
              </w:rPr>
            </w:pPr>
          </w:p>
        </w:tc>
        <w:tc>
          <w:tcPr>
            <w:tcW w:w="978" w:type="pct"/>
            <w:vMerge/>
            <w:tcMar>
              <w:top w:w="0" w:type="dxa"/>
              <w:left w:w="108" w:type="dxa"/>
              <w:bottom w:w="0" w:type="dxa"/>
              <w:right w:w="108" w:type="dxa"/>
            </w:tcMar>
          </w:tcPr>
          <w:p w:rsidR="003704B4" w:rsidRPr="009B7623" w:rsidRDefault="003704B4" w:rsidP="00AA0F45">
            <w:pPr>
              <w:spacing w:after="0" w:line="240" w:lineRule="auto"/>
              <w:rPr>
                <w:rFonts w:ascii="Times New Roman" w:hAnsi="Times New Roman"/>
                <w:sz w:val="24"/>
                <w:szCs w:val="20"/>
              </w:rPr>
            </w:pPr>
          </w:p>
        </w:tc>
      </w:tr>
      <w:tr w:rsidR="003704B4" w:rsidRPr="000D79E3" w:rsidTr="00AA0F45">
        <w:tc>
          <w:tcPr>
            <w:tcW w:w="1374" w:type="pct"/>
            <w:vMerge w:val="restart"/>
          </w:tcPr>
          <w:p w:rsidR="003704B4" w:rsidRPr="009B7623" w:rsidRDefault="003704B4" w:rsidP="00AA0F45">
            <w:pPr>
              <w:autoSpaceDE w:val="0"/>
              <w:autoSpaceDN w:val="0"/>
              <w:adjustRightInd w:val="0"/>
              <w:spacing w:after="0" w:line="240" w:lineRule="auto"/>
              <w:rPr>
                <w:rFonts w:ascii="Times New Roman" w:hAnsi="Times New Roman"/>
                <w:color w:val="000000"/>
                <w:sz w:val="24"/>
                <w:szCs w:val="19"/>
              </w:rPr>
            </w:pPr>
            <w:r>
              <w:rPr>
                <w:rFonts w:ascii="Times New Roman" w:hAnsi="Times New Roman"/>
                <w:color w:val="000000"/>
                <w:sz w:val="24"/>
                <w:szCs w:val="19"/>
              </w:rPr>
              <w:t>ПК-2.3</w:t>
            </w:r>
            <w:r w:rsidRPr="009B7623">
              <w:rPr>
                <w:rFonts w:ascii="Times New Roman" w:hAnsi="Times New Roman"/>
                <w:color w:val="000000"/>
                <w:sz w:val="24"/>
                <w:szCs w:val="19"/>
              </w:rPr>
              <w:t>:</w:t>
            </w:r>
            <w:r>
              <w:rPr>
                <w:rFonts w:ascii="Times New Roman" w:hAnsi="Times New Roman"/>
                <w:color w:val="000000"/>
                <w:sz w:val="24"/>
                <w:szCs w:val="19"/>
              </w:rPr>
              <w:t xml:space="preserve"> </w:t>
            </w:r>
            <w:r w:rsidRPr="003704B4">
              <w:rPr>
                <w:rFonts w:ascii="Times New Roman" w:hAnsi="Times New Roman"/>
                <w:color w:val="000000"/>
                <w:sz w:val="24"/>
                <w:szCs w:val="19"/>
              </w:rPr>
              <w:t>Способен использовать потенциал строительной организации для решения управленческих задач</w:t>
            </w:r>
          </w:p>
        </w:tc>
        <w:tc>
          <w:tcPr>
            <w:tcW w:w="1530" w:type="pct"/>
            <w:tcMar>
              <w:top w:w="0" w:type="dxa"/>
              <w:left w:w="108" w:type="dxa"/>
              <w:bottom w:w="0" w:type="dxa"/>
              <w:right w:w="108" w:type="dxa"/>
            </w:tcMar>
          </w:tcPr>
          <w:p w:rsidR="003704B4" w:rsidRPr="009B7623" w:rsidRDefault="003704B4" w:rsidP="003704B4">
            <w:pPr>
              <w:autoSpaceDE w:val="0"/>
              <w:autoSpaceDN w:val="0"/>
              <w:adjustRightInd w:val="0"/>
              <w:spacing w:after="0" w:line="240" w:lineRule="auto"/>
              <w:rPr>
                <w:rFonts w:ascii="Times New Roman" w:hAnsi="Times New Roman"/>
                <w:color w:val="000000"/>
                <w:sz w:val="24"/>
                <w:szCs w:val="19"/>
              </w:rPr>
            </w:pPr>
            <w:r>
              <w:rPr>
                <w:rFonts w:ascii="Times New Roman" w:hAnsi="Times New Roman"/>
                <w:color w:val="000000"/>
                <w:sz w:val="24"/>
                <w:szCs w:val="19"/>
              </w:rPr>
              <w:t xml:space="preserve">ПК-2.3.1: </w:t>
            </w:r>
            <w:r w:rsidRPr="003704B4">
              <w:rPr>
                <w:rFonts w:ascii="Times New Roman" w:hAnsi="Times New Roman"/>
                <w:color w:val="000000"/>
                <w:sz w:val="24"/>
                <w:szCs w:val="19"/>
              </w:rPr>
              <w:t>Осуществляет организацию и контроль разработки экономических планов строительного производства и рационального использования трудовых ресурсов</w:t>
            </w:r>
          </w:p>
        </w:tc>
        <w:tc>
          <w:tcPr>
            <w:tcW w:w="1118" w:type="pct"/>
            <w:vMerge/>
            <w:tcMar>
              <w:top w:w="0" w:type="dxa"/>
              <w:left w:w="108" w:type="dxa"/>
              <w:bottom w:w="0" w:type="dxa"/>
              <w:right w:w="108" w:type="dxa"/>
            </w:tcMar>
          </w:tcPr>
          <w:p w:rsidR="003704B4" w:rsidRPr="009B7623" w:rsidRDefault="003704B4" w:rsidP="00AA0F45">
            <w:pPr>
              <w:spacing w:after="0" w:line="240" w:lineRule="auto"/>
              <w:jc w:val="center"/>
              <w:rPr>
                <w:rFonts w:ascii="Times New Roman" w:hAnsi="Times New Roman"/>
                <w:sz w:val="24"/>
                <w:szCs w:val="20"/>
              </w:rPr>
            </w:pPr>
          </w:p>
        </w:tc>
        <w:tc>
          <w:tcPr>
            <w:tcW w:w="978" w:type="pct"/>
            <w:vMerge/>
            <w:tcMar>
              <w:top w:w="0" w:type="dxa"/>
              <w:left w:w="108" w:type="dxa"/>
              <w:bottom w:w="0" w:type="dxa"/>
              <w:right w:w="108" w:type="dxa"/>
            </w:tcMar>
          </w:tcPr>
          <w:p w:rsidR="003704B4" w:rsidRPr="009B7623" w:rsidRDefault="003704B4" w:rsidP="00AA0F45">
            <w:pPr>
              <w:spacing w:after="0" w:line="240" w:lineRule="auto"/>
              <w:rPr>
                <w:rFonts w:ascii="Times New Roman" w:hAnsi="Times New Roman"/>
                <w:sz w:val="24"/>
                <w:szCs w:val="20"/>
              </w:rPr>
            </w:pPr>
          </w:p>
        </w:tc>
      </w:tr>
      <w:tr w:rsidR="003704B4" w:rsidRPr="000D79E3" w:rsidTr="00AA0F45">
        <w:tc>
          <w:tcPr>
            <w:tcW w:w="1374" w:type="pct"/>
            <w:vMerge/>
          </w:tcPr>
          <w:p w:rsidR="003704B4" w:rsidRDefault="003704B4" w:rsidP="00AA0F45">
            <w:pPr>
              <w:autoSpaceDE w:val="0"/>
              <w:autoSpaceDN w:val="0"/>
              <w:adjustRightInd w:val="0"/>
              <w:spacing w:after="0" w:line="240" w:lineRule="auto"/>
              <w:rPr>
                <w:rFonts w:ascii="Times New Roman" w:hAnsi="Times New Roman"/>
                <w:color w:val="000000"/>
                <w:sz w:val="24"/>
                <w:szCs w:val="19"/>
              </w:rPr>
            </w:pPr>
          </w:p>
        </w:tc>
        <w:tc>
          <w:tcPr>
            <w:tcW w:w="1530" w:type="pct"/>
            <w:tcMar>
              <w:top w:w="0" w:type="dxa"/>
              <w:left w:w="108" w:type="dxa"/>
              <w:bottom w:w="0" w:type="dxa"/>
              <w:right w:w="108" w:type="dxa"/>
            </w:tcMar>
          </w:tcPr>
          <w:p w:rsidR="003704B4" w:rsidRDefault="003704B4" w:rsidP="003704B4">
            <w:pPr>
              <w:autoSpaceDE w:val="0"/>
              <w:autoSpaceDN w:val="0"/>
              <w:adjustRightInd w:val="0"/>
              <w:spacing w:after="0" w:line="240" w:lineRule="auto"/>
              <w:rPr>
                <w:rFonts w:ascii="Times New Roman" w:hAnsi="Times New Roman"/>
                <w:color w:val="000000"/>
                <w:sz w:val="24"/>
                <w:szCs w:val="19"/>
              </w:rPr>
            </w:pPr>
            <w:r w:rsidRPr="003704B4">
              <w:rPr>
                <w:rFonts w:ascii="Times New Roman" w:hAnsi="Times New Roman"/>
                <w:color w:val="000000"/>
                <w:sz w:val="24"/>
                <w:szCs w:val="19"/>
              </w:rPr>
              <w:t>ПК-2.3.2</w:t>
            </w:r>
            <w:r>
              <w:rPr>
                <w:rFonts w:ascii="Times New Roman" w:hAnsi="Times New Roman"/>
                <w:color w:val="000000"/>
                <w:sz w:val="24"/>
                <w:szCs w:val="19"/>
              </w:rPr>
              <w:t xml:space="preserve">: </w:t>
            </w:r>
            <w:r w:rsidRPr="003704B4">
              <w:rPr>
                <w:rFonts w:ascii="Times New Roman" w:hAnsi="Times New Roman"/>
                <w:color w:val="000000"/>
                <w:sz w:val="24"/>
                <w:szCs w:val="19"/>
              </w:rPr>
              <w:t>Составляет технико-экономическое обоснование вариантов организационно-технологических, технических и управленческих решений</w:t>
            </w:r>
          </w:p>
        </w:tc>
        <w:tc>
          <w:tcPr>
            <w:tcW w:w="1118" w:type="pct"/>
            <w:vMerge/>
            <w:tcMar>
              <w:top w:w="0" w:type="dxa"/>
              <w:left w:w="108" w:type="dxa"/>
              <w:bottom w:w="0" w:type="dxa"/>
              <w:right w:w="108" w:type="dxa"/>
            </w:tcMar>
          </w:tcPr>
          <w:p w:rsidR="003704B4" w:rsidRPr="009B7623" w:rsidRDefault="003704B4" w:rsidP="00AA0F45">
            <w:pPr>
              <w:spacing w:after="0" w:line="240" w:lineRule="auto"/>
              <w:jc w:val="center"/>
              <w:rPr>
                <w:rFonts w:ascii="Times New Roman" w:hAnsi="Times New Roman"/>
                <w:sz w:val="24"/>
                <w:szCs w:val="20"/>
              </w:rPr>
            </w:pPr>
          </w:p>
        </w:tc>
        <w:tc>
          <w:tcPr>
            <w:tcW w:w="978" w:type="pct"/>
            <w:vMerge/>
            <w:tcMar>
              <w:top w:w="0" w:type="dxa"/>
              <w:left w:w="108" w:type="dxa"/>
              <w:bottom w:w="0" w:type="dxa"/>
              <w:right w:w="108" w:type="dxa"/>
            </w:tcMar>
          </w:tcPr>
          <w:p w:rsidR="003704B4" w:rsidRPr="009B7623" w:rsidRDefault="003704B4" w:rsidP="00AA0F45">
            <w:pPr>
              <w:spacing w:after="0" w:line="240" w:lineRule="auto"/>
              <w:rPr>
                <w:rFonts w:ascii="Times New Roman" w:hAnsi="Times New Roman"/>
                <w:sz w:val="24"/>
                <w:szCs w:val="20"/>
              </w:rPr>
            </w:pPr>
          </w:p>
        </w:tc>
      </w:tr>
    </w:tbl>
    <w:p w:rsidR="006D43F2" w:rsidRPr="000D79E3" w:rsidRDefault="006D43F2" w:rsidP="000D79E3">
      <w:pPr>
        <w:spacing w:after="0" w:line="240" w:lineRule="auto"/>
        <w:jc w:val="right"/>
        <w:rPr>
          <w:rFonts w:ascii="Times New Roman" w:eastAsia="Calibri" w:hAnsi="Times New Roman"/>
          <w:sz w:val="24"/>
          <w:szCs w:val="24"/>
        </w:rPr>
      </w:pPr>
    </w:p>
    <w:p w:rsidR="006D43F2" w:rsidRDefault="006D43F2"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lastRenderedPageBreak/>
        <w:t>Траектория формирования у обучающих компетенций при освоении образовательной программы приведена в Приложении к образовательной программе (Приложение 3.2 Программа формирования у студентов компетенций при освоении ОП ВО).</w:t>
      </w:r>
    </w:p>
    <w:p w:rsidR="00EE2CDF" w:rsidRDefault="00EE2CDF" w:rsidP="000D79E3">
      <w:pPr>
        <w:spacing w:after="0" w:line="240" w:lineRule="auto"/>
        <w:ind w:firstLine="709"/>
        <w:jc w:val="both"/>
        <w:rPr>
          <w:rFonts w:ascii="Times New Roman" w:eastAsia="Calibri" w:hAnsi="Times New Roman"/>
          <w:sz w:val="24"/>
          <w:szCs w:val="24"/>
        </w:rPr>
      </w:pPr>
    </w:p>
    <w:p w:rsidR="006D43F2" w:rsidRPr="00EE2CDF" w:rsidRDefault="006D43F2" w:rsidP="000D79E3">
      <w:pPr>
        <w:spacing w:after="0" w:line="240" w:lineRule="auto"/>
        <w:ind w:firstLine="709"/>
        <w:jc w:val="both"/>
        <w:rPr>
          <w:rFonts w:ascii="Times New Roman" w:eastAsia="Calibri" w:hAnsi="Times New Roman"/>
          <w:sz w:val="24"/>
          <w:szCs w:val="24"/>
        </w:rPr>
      </w:pPr>
      <w:r w:rsidRPr="00EE2CDF">
        <w:rPr>
          <w:rFonts w:ascii="Times New Roman" w:eastAsia="Calibri" w:hAnsi="Times New Roman"/>
          <w:b/>
          <w:sz w:val="24"/>
          <w:szCs w:val="24"/>
        </w:rPr>
        <w:t>2. Описание показателей, система оценивания результатов промежуточной аттестации и критерии выставления оценок</w:t>
      </w:r>
    </w:p>
    <w:p w:rsidR="006D43F2" w:rsidRPr="000D79E3" w:rsidRDefault="006D43F2" w:rsidP="000D79E3">
      <w:pPr>
        <w:tabs>
          <w:tab w:val="left" w:pos="993"/>
        </w:tabs>
        <w:spacing w:after="0" w:line="240" w:lineRule="auto"/>
        <w:jc w:val="both"/>
        <w:rPr>
          <w:rFonts w:ascii="Times New Roman" w:eastAsia="Calibri" w:hAnsi="Times New Roman"/>
          <w:sz w:val="24"/>
          <w:szCs w:val="24"/>
        </w:rPr>
      </w:pPr>
    </w:p>
    <w:p w:rsidR="006D43F2" w:rsidRPr="000D79E3" w:rsidRDefault="006D43F2"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xml:space="preserve">Показатели оценивания компетенций представлены в разделе  3 «Требования к результатам освоения дисциплины» рабочей программы дисциплины </w:t>
      </w:r>
      <w:r w:rsidR="003704B4" w:rsidRPr="003704B4">
        <w:rPr>
          <w:rFonts w:ascii="Times New Roman" w:eastAsia="Calibri" w:hAnsi="Times New Roman"/>
          <w:bCs/>
          <w:color w:val="000000"/>
          <w:sz w:val="24"/>
          <w:szCs w:val="24"/>
        </w:rPr>
        <w:t xml:space="preserve">Б1.В.ДВ.03.01 </w:t>
      </w:r>
      <w:r w:rsidR="003704B4">
        <w:rPr>
          <w:rFonts w:ascii="Times New Roman" w:eastAsia="Calibri" w:hAnsi="Times New Roman"/>
          <w:bCs/>
          <w:color w:val="000000"/>
          <w:sz w:val="24"/>
          <w:szCs w:val="24"/>
        </w:rPr>
        <w:t>«</w:t>
      </w:r>
      <w:r w:rsidR="003704B4" w:rsidRPr="003704B4">
        <w:rPr>
          <w:rFonts w:ascii="Times New Roman" w:eastAsia="Calibri" w:hAnsi="Times New Roman"/>
          <w:bCs/>
          <w:color w:val="000000"/>
          <w:sz w:val="24"/>
          <w:szCs w:val="24"/>
        </w:rPr>
        <w:t>Технологии строительства и строительный бизнес</w:t>
      </w:r>
      <w:r w:rsidR="003704B4">
        <w:rPr>
          <w:rFonts w:ascii="Times New Roman" w:eastAsia="Calibri" w:hAnsi="Times New Roman"/>
          <w:bCs/>
          <w:color w:val="000000"/>
          <w:sz w:val="24"/>
          <w:szCs w:val="24"/>
        </w:rPr>
        <w:t>»</w:t>
      </w:r>
      <w:r w:rsidRPr="000D79E3">
        <w:rPr>
          <w:rFonts w:ascii="Times New Roman" w:eastAsia="Calibri" w:hAnsi="Times New Roman"/>
          <w:sz w:val="24"/>
          <w:szCs w:val="24"/>
        </w:rPr>
        <w:t> как результирующие  знания, умения и  владения, полученные в результате освоения дисциплины.</w:t>
      </w:r>
    </w:p>
    <w:p w:rsidR="003704B4" w:rsidRDefault="003704B4" w:rsidP="003704B4">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xml:space="preserve">При оценивании </w:t>
      </w:r>
      <w:proofErr w:type="spellStart"/>
      <w:r w:rsidRPr="000D79E3">
        <w:rPr>
          <w:rFonts w:ascii="Times New Roman" w:eastAsia="Calibri" w:hAnsi="Times New Roman"/>
          <w:sz w:val="24"/>
          <w:szCs w:val="24"/>
        </w:rPr>
        <w:t>сформированности</w:t>
      </w:r>
      <w:proofErr w:type="spellEnd"/>
      <w:r w:rsidRPr="000D79E3">
        <w:rPr>
          <w:rFonts w:ascii="Times New Roman" w:eastAsia="Calibri" w:hAnsi="Times New Roman"/>
          <w:sz w:val="24"/>
          <w:szCs w:val="24"/>
        </w:rPr>
        <w:t xml:space="preserve"> к</w:t>
      </w:r>
      <w:r>
        <w:rPr>
          <w:rFonts w:ascii="Times New Roman" w:eastAsia="Calibri" w:hAnsi="Times New Roman"/>
          <w:sz w:val="24"/>
          <w:szCs w:val="24"/>
        </w:rPr>
        <w:t xml:space="preserve">омпетенций по дисциплине </w:t>
      </w:r>
      <w:r w:rsidRPr="003704B4">
        <w:rPr>
          <w:rFonts w:ascii="Times New Roman" w:eastAsia="Calibri" w:hAnsi="Times New Roman"/>
          <w:bCs/>
          <w:color w:val="000000"/>
          <w:sz w:val="24"/>
          <w:szCs w:val="24"/>
        </w:rPr>
        <w:t xml:space="preserve">Б1.В.ДВ.03.01 </w:t>
      </w:r>
      <w:r>
        <w:rPr>
          <w:rFonts w:ascii="Times New Roman" w:eastAsia="Calibri" w:hAnsi="Times New Roman"/>
          <w:bCs/>
          <w:color w:val="000000"/>
          <w:sz w:val="24"/>
          <w:szCs w:val="24"/>
        </w:rPr>
        <w:t>«</w:t>
      </w:r>
      <w:r w:rsidRPr="003704B4">
        <w:rPr>
          <w:rFonts w:ascii="Times New Roman" w:eastAsia="Calibri" w:hAnsi="Times New Roman"/>
          <w:bCs/>
          <w:color w:val="000000"/>
          <w:sz w:val="24"/>
          <w:szCs w:val="24"/>
        </w:rPr>
        <w:t>Технологии строительства и строительный бизнес</w:t>
      </w:r>
      <w:r>
        <w:rPr>
          <w:rFonts w:ascii="Times New Roman" w:eastAsia="Calibri" w:hAnsi="Times New Roman"/>
          <w:bCs/>
          <w:color w:val="000000"/>
          <w:sz w:val="24"/>
          <w:szCs w:val="24"/>
        </w:rPr>
        <w:t>»</w:t>
      </w:r>
      <w:r w:rsidRPr="000D79E3">
        <w:rPr>
          <w:rFonts w:ascii="Times New Roman" w:eastAsia="Calibri" w:hAnsi="Times New Roman"/>
          <w:sz w:val="24"/>
          <w:szCs w:val="24"/>
        </w:rPr>
        <w:t xml:space="preserve"> используется традиционная шкала оценивания.</w:t>
      </w:r>
    </w:p>
    <w:p w:rsidR="003704B4" w:rsidRPr="00EF569C" w:rsidRDefault="003704B4" w:rsidP="003704B4">
      <w:pPr>
        <w:spacing w:after="0" w:line="240" w:lineRule="auto"/>
        <w:jc w:val="right"/>
        <w:rPr>
          <w:rFonts w:ascii="Times New Roman" w:eastAsia="Calibri" w:hAnsi="Times New Roman"/>
          <w:sz w:val="24"/>
          <w:szCs w:val="24"/>
        </w:rPr>
      </w:pPr>
      <w:r w:rsidRPr="00EF569C">
        <w:rPr>
          <w:rFonts w:ascii="Times New Roman" w:eastAsia="Calibri" w:hAnsi="Times New Roman"/>
          <w:sz w:val="24"/>
          <w:szCs w:val="24"/>
        </w:rPr>
        <w:t>Таблица 2</w:t>
      </w:r>
    </w:p>
    <w:p w:rsidR="003704B4" w:rsidRPr="00EF569C" w:rsidRDefault="003704B4" w:rsidP="003704B4">
      <w:pPr>
        <w:spacing w:after="0" w:line="240" w:lineRule="auto"/>
        <w:jc w:val="center"/>
        <w:rPr>
          <w:rFonts w:ascii="Times New Roman" w:eastAsia="Calibri" w:hAnsi="Times New Roman"/>
          <w:sz w:val="24"/>
          <w:szCs w:val="24"/>
        </w:rPr>
      </w:pPr>
      <w:r w:rsidRPr="00EF569C">
        <w:rPr>
          <w:rFonts w:ascii="Times New Roman" w:eastAsia="Calibri" w:hAnsi="Times New Roman"/>
          <w:sz w:val="24"/>
          <w:szCs w:val="24"/>
        </w:rPr>
        <w:t>Шкала оценивания</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7054"/>
        <w:gridCol w:w="2552"/>
      </w:tblGrid>
      <w:tr w:rsidR="003704B4" w:rsidRPr="000D79E3" w:rsidTr="003704B4">
        <w:tc>
          <w:tcPr>
            <w:tcW w:w="7054" w:type="dxa"/>
          </w:tcPr>
          <w:p w:rsidR="003704B4" w:rsidRPr="000D79E3" w:rsidRDefault="003704B4" w:rsidP="003704B4">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Критерий</w:t>
            </w:r>
          </w:p>
        </w:tc>
        <w:tc>
          <w:tcPr>
            <w:tcW w:w="2552" w:type="dxa"/>
          </w:tcPr>
          <w:p w:rsidR="003704B4" w:rsidRPr="000D79E3" w:rsidRDefault="003704B4" w:rsidP="003704B4">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Оценка по традиционной шкале</w:t>
            </w:r>
          </w:p>
        </w:tc>
      </w:tr>
      <w:tr w:rsidR="003704B4" w:rsidRPr="000D79E3" w:rsidTr="003704B4">
        <w:tc>
          <w:tcPr>
            <w:tcW w:w="7054" w:type="dxa"/>
          </w:tcPr>
          <w:p w:rsidR="003704B4" w:rsidRPr="000D79E3" w:rsidRDefault="003704B4" w:rsidP="003704B4">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 xml:space="preserve">Достижение результата компьютерного тестирования выше порогового значения (90% и более правильных ответов) </w:t>
            </w:r>
          </w:p>
          <w:p w:rsidR="003704B4" w:rsidRPr="000D79E3" w:rsidRDefault="003704B4" w:rsidP="003704B4">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Студент показывает полные и глубокие знания программного материала, логично и аргументировано отвечает на поставленный вопрос, а также дополнительные вопросы,  показатели рейтинга (все предусмотренные РПД учебные задания выполнены, качество выполнения большинства из них оценено числом баллов, близким к максимальному), решение практического задания выполнено без ошибок, даны пояснения к решению</w:t>
            </w:r>
          </w:p>
        </w:tc>
        <w:tc>
          <w:tcPr>
            <w:tcW w:w="2552" w:type="dxa"/>
          </w:tcPr>
          <w:p w:rsidR="003704B4" w:rsidRPr="000D79E3" w:rsidRDefault="003704B4" w:rsidP="003704B4">
            <w:pPr>
              <w:spacing w:after="0" w:line="240" w:lineRule="auto"/>
              <w:jc w:val="center"/>
              <w:rPr>
                <w:rFonts w:ascii="Times New Roman" w:eastAsia="Calibri" w:hAnsi="Times New Roman"/>
                <w:i/>
                <w:sz w:val="24"/>
                <w:szCs w:val="24"/>
              </w:rPr>
            </w:pPr>
            <w:r w:rsidRPr="000D79E3">
              <w:rPr>
                <w:rFonts w:ascii="Times New Roman" w:eastAsia="Calibri" w:hAnsi="Times New Roman"/>
                <w:i/>
                <w:sz w:val="24"/>
                <w:szCs w:val="24"/>
              </w:rPr>
              <w:t>Отлично</w:t>
            </w:r>
          </w:p>
        </w:tc>
      </w:tr>
      <w:tr w:rsidR="003704B4" w:rsidRPr="000D79E3" w:rsidTr="003704B4">
        <w:tc>
          <w:tcPr>
            <w:tcW w:w="7054" w:type="dxa"/>
          </w:tcPr>
          <w:p w:rsidR="003704B4" w:rsidRPr="000D79E3" w:rsidRDefault="003704B4" w:rsidP="003704B4">
            <w:pPr>
              <w:spacing w:after="0" w:line="240" w:lineRule="auto"/>
              <w:jc w:val="both"/>
              <w:rPr>
                <w:rFonts w:ascii="Times New Roman" w:eastAsia="Calibri" w:hAnsi="Times New Roman"/>
                <w:b/>
                <w:sz w:val="24"/>
                <w:szCs w:val="24"/>
                <w:u w:val="single"/>
              </w:rPr>
            </w:pPr>
            <w:r w:rsidRPr="000D79E3">
              <w:rPr>
                <w:rFonts w:ascii="Times New Roman" w:eastAsia="Calibri" w:hAnsi="Times New Roman"/>
                <w:sz w:val="24"/>
                <w:szCs w:val="24"/>
              </w:rPr>
              <w:t xml:space="preserve">Достижение результата компьютерного тестирования выше порогового значения (75-89 % правильных ответов) </w:t>
            </w:r>
          </w:p>
          <w:p w:rsidR="003704B4" w:rsidRPr="000D79E3" w:rsidRDefault="003704B4" w:rsidP="003704B4">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Студент показывает глубокие знания программного материала, грамотно его излагает, достаточно полно отвечает на поставленный вопрос и дополнительные вопросы, умело формулирует выводы, допуская незначительные погрешности, показатели рейтинга, (все предусмотренные РПД учебные задания выполнены, качество выполнения ни одного из них не оценено максимальным числом баллов), решение практического задания  выполнено  с незначительными ошибками</w:t>
            </w:r>
          </w:p>
        </w:tc>
        <w:tc>
          <w:tcPr>
            <w:tcW w:w="2552" w:type="dxa"/>
          </w:tcPr>
          <w:p w:rsidR="003704B4" w:rsidRPr="000D79E3" w:rsidRDefault="003704B4" w:rsidP="003704B4">
            <w:pPr>
              <w:spacing w:after="0" w:line="240" w:lineRule="auto"/>
              <w:jc w:val="center"/>
              <w:rPr>
                <w:rFonts w:ascii="Times New Roman" w:eastAsia="Calibri" w:hAnsi="Times New Roman"/>
                <w:i/>
                <w:sz w:val="24"/>
                <w:szCs w:val="24"/>
              </w:rPr>
            </w:pPr>
            <w:r w:rsidRPr="000D79E3">
              <w:rPr>
                <w:rFonts w:ascii="Times New Roman" w:eastAsia="Calibri" w:hAnsi="Times New Roman"/>
                <w:i/>
                <w:sz w:val="24"/>
                <w:szCs w:val="24"/>
              </w:rPr>
              <w:t>Хорошо</w:t>
            </w:r>
          </w:p>
        </w:tc>
      </w:tr>
      <w:tr w:rsidR="003704B4" w:rsidRPr="000D79E3" w:rsidTr="003704B4">
        <w:tc>
          <w:tcPr>
            <w:tcW w:w="7054" w:type="dxa"/>
          </w:tcPr>
          <w:p w:rsidR="003704B4" w:rsidRPr="000D79E3" w:rsidRDefault="003704B4" w:rsidP="003704B4">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 xml:space="preserve">Достижение результата компьютерного тестирования выше порогового значения (60-74% правильных ответов) </w:t>
            </w:r>
          </w:p>
          <w:p w:rsidR="003704B4" w:rsidRPr="000D79E3" w:rsidRDefault="003704B4" w:rsidP="003704B4">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Студент показывает достаточные, но неглубокие знания программного материала; при ответе не допускает грубых ошибок или противоречий, однако в формулировании ответа отсутствует должная связь между анализом, аргументацией и выводами, для получения правильного ответа требуется уточняющие вопросы, достигнуты минимальные или выше показатели рейтинговой оценки при наличии выполнения предусмотренных РПД учебных заданий, решение практического задания верно, но не аргументировано</w:t>
            </w:r>
          </w:p>
        </w:tc>
        <w:tc>
          <w:tcPr>
            <w:tcW w:w="2552" w:type="dxa"/>
          </w:tcPr>
          <w:p w:rsidR="003704B4" w:rsidRPr="000D79E3" w:rsidRDefault="003704B4" w:rsidP="003704B4">
            <w:pPr>
              <w:spacing w:after="0" w:line="240" w:lineRule="auto"/>
              <w:jc w:val="center"/>
              <w:rPr>
                <w:rFonts w:ascii="Times New Roman" w:eastAsia="Calibri" w:hAnsi="Times New Roman"/>
                <w:i/>
                <w:sz w:val="24"/>
                <w:szCs w:val="24"/>
              </w:rPr>
            </w:pPr>
            <w:r w:rsidRPr="000D79E3">
              <w:rPr>
                <w:rFonts w:ascii="Times New Roman" w:eastAsia="Calibri" w:hAnsi="Times New Roman"/>
                <w:i/>
                <w:sz w:val="24"/>
                <w:szCs w:val="24"/>
              </w:rPr>
              <w:t>Удовлетворительно</w:t>
            </w:r>
          </w:p>
        </w:tc>
      </w:tr>
      <w:tr w:rsidR="003704B4" w:rsidRPr="000D79E3" w:rsidTr="003704B4">
        <w:tc>
          <w:tcPr>
            <w:tcW w:w="7054" w:type="dxa"/>
          </w:tcPr>
          <w:p w:rsidR="003704B4" w:rsidRPr="000D79E3" w:rsidRDefault="003704B4" w:rsidP="003704B4">
            <w:pPr>
              <w:spacing w:after="0" w:line="240" w:lineRule="auto"/>
              <w:jc w:val="both"/>
              <w:rPr>
                <w:rFonts w:ascii="Times New Roman" w:eastAsia="Calibri" w:hAnsi="Times New Roman"/>
                <w:b/>
                <w:sz w:val="24"/>
                <w:szCs w:val="24"/>
                <w:u w:val="single"/>
              </w:rPr>
            </w:pPr>
            <w:r w:rsidRPr="000D79E3">
              <w:rPr>
                <w:rFonts w:ascii="Times New Roman" w:eastAsia="Calibri" w:hAnsi="Times New Roman"/>
                <w:sz w:val="24"/>
                <w:szCs w:val="24"/>
              </w:rPr>
              <w:t xml:space="preserve">Результаты компьютерного тестирования меньше 60% правильных ответов </w:t>
            </w:r>
          </w:p>
          <w:p w:rsidR="003704B4" w:rsidRPr="000D79E3" w:rsidRDefault="003704B4" w:rsidP="003704B4">
            <w:pPr>
              <w:tabs>
                <w:tab w:val="left" w:pos="709"/>
              </w:tabs>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 xml:space="preserve">Ответы на вопросы экзаменационного билета даны не верно, </w:t>
            </w:r>
          </w:p>
          <w:p w:rsidR="003704B4" w:rsidRPr="000D79E3" w:rsidRDefault="003704B4" w:rsidP="003704B4">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lastRenderedPageBreak/>
              <w:t>решение практического задания не представлено или содержит существенные ошибки</w:t>
            </w:r>
          </w:p>
        </w:tc>
        <w:tc>
          <w:tcPr>
            <w:tcW w:w="2552" w:type="dxa"/>
          </w:tcPr>
          <w:p w:rsidR="003704B4" w:rsidRPr="000D79E3" w:rsidRDefault="003704B4" w:rsidP="003704B4">
            <w:pPr>
              <w:spacing w:after="0" w:line="240" w:lineRule="auto"/>
              <w:jc w:val="center"/>
              <w:rPr>
                <w:rFonts w:ascii="Times New Roman" w:eastAsia="Calibri" w:hAnsi="Times New Roman"/>
                <w:i/>
                <w:sz w:val="24"/>
                <w:szCs w:val="24"/>
              </w:rPr>
            </w:pPr>
            <w:r w:rsidRPr="000D79E3">
              <w:rPr>
                <w:rFonts w:ascii="Times New Roman" w:eastAsia="Calibri" w:hAnsi="Times New Roman"/>
                <w:i/>
                <w:sz w:val="24"/>
                <w:szCs w:val="24"/>
              </w:rPr>
              <w:lastRenderedPageBreak/>
              <w:t>Неудовлетворительно</w:t>
            </w:r>
          </w:p>
        </w:tc>
      </w:tr>
    </w:tbl>
    <w:p w:rsidR="003704B4" w:rsidRDefault="003704B4" w:rsidP="003704B4">
      <w:pPr>
        <w:tabs>
          <w:tab w:val="left" w:pos="993"/>
        </w:tabs>
        <w:spacing w:after="0" w:line="240" w:lineRule="auto"/>
        <w:ind w:firstLine="709"/>
        <w:jc w:val="both"/>
        <w:rPr>
          <w:rFonts w:ascii="Times New Roman" w:hAnsi="Times New Roman"/>
          <w:b/>
          <w:sz w:val="24"/>
          <w:szCs w:val="24"/>
        </w:rPr>
      </w:pPr>
    </w:p>
    <w:p w:rsidR="006D43F2" w:rsidRPr="00EE2CDF" w:rsidRDefault="006D43F2" w:rsidP="000D79E3">
      <w:pPr>
        <w:tabs>
          <w:tab w:val="left" w:pos="993"/>
        </w:tabs>
        <w:spacing w:after="0" w:line="240" w:lineRule="auto"/>
        <w:ind w:firstLine="709"/>
        <w:jc w:val="both"/>
        <w:rPr>
          <w:rFonts w:ascii="Times New Roman" w:eastAsia="Calibri" w:hAnsi="Times New Roman"/>
          <w:b/>
          <w:sz w:val="24"/>
          <w:szCs w:val="24"/>
        </w:rPr>
      </w:pPr>
      <w:r w:rsidRPr="00EE2CDF">
        <w:rPr>
          <w:rFonts w:ascii="Times New Roman" w:eastAsia="Calibri" w:hAnsi="Times New Roman"/>
          <w:b/>
          <w:sz w:val="24"/>
          <w:szCs w:val="24"/>
        </w:rPr>
        <w:t>3. Типовые контрольные задания или иные материалы, необходимые для оценки знаний, умений, навыков и (или) опыта деятельности</w:t>
      </w:r>
    </w:p>
    <w:p w:rsidR="006D43F2" w:rsidRPr="000D79E3" w:rsidRDefault="006D43F2" w:rsidP="000D79E3">
      <w:pPr>
        <w:autoSpaceDE w:val="0"/>
        <w:autoSpaceDN w:val="0"/>
        <w:adjustRightInd w:val="0"/>
        <w:spacing w:after="0" w:line="240" w:lineRule="auto"/>
        <w:ind w:firstLine="709"/>
        <w:jc w:val="both"/>
        <w:rPr>
          <w:rFonts w:ascii="Times New Roman" w:eastAsia="Calibri" w:hAnsi="Times New Roman"/>
          <w:b/>
          <w:sz w:val="24"/>
          <w:szCs w:val="24"/>
        </w:rPr>
      </w:pPr>
    </w:p>
    <w:p w:rsidR="006D43F2" w:rsidRPr="000D79E3" w:rsidRDefault="006A29F2" w:rsidP="000D79E3">
      <w:pPr>
        <w:autoSpaceDE w:val="0"/>
        <w:autoSpaceDN w:val="0"/>
        <w:adjustRightInd w:val="0"/>
        <w:spacing w:after="0" w:line="240" w:lineRule="auto"/>
        <w:ind w:firstLine="709"/>
        <w:jc w:val="both"/>
        <w:rPr>
          <w:rFonts w:ascii="Times New Roman" w:eastAsia="Calibri" w:hAnsi="Times New Roman"/>
          <w:i/>
          <w:sz w:val="24"/>
          <w:szCs w:val="24"/>
        </w:rPr>
      </w:pPr>
      <w:r w:rsidRPr="006A29F2">
        <w:rPr>
          <w:rFonts w:ascii="Times New Roman" w:eastAsia="Calibri" w:hAnsi="Times New Roman"/>
          <w:i/>
          <w:sz w:val="24"/>
          <w:szCs w:val="24"/>
        </w:rPr>
        <w:t>3.1. Типовые тестовые задания для итогового тестирования  (ПО АСТ)</w:t>
      </w:r>
      <w:r w:rsidR="006D43F2" w:rsidRPr="000D79E3">
        <w:rPr>
          <w:rFonts w:ascii="Times New Roman" w:eastAsia="Calibri" w:hAnsi="Times New Roman"/>
          <w:i/>
          <w:sz w:val="24"/>
          <w:szCs w:val="24"/>
        </w:rPr>
        <w:t xml:space="preserve"> </w:t>
      </w:r>
    </w:p>
    <w:p w:rsidR="006A29F2" w:rsidRPr="003A5582" w:rsidRDefault="006A29F2" w:rsidP="006A29F2">
      <w:pPr>
        <w:spacing w:after="0" w:line="240" w:lineRule="auto"/>
        <w:ind w:firstLine="709"/>
        <w:rPr>
          <w:rFonts w:ascii="Times New Roman" w:hAnsi="Times New Roman"/>
          <w:sz w:val="24"/>
          <w:szCs w:val="24"/>
        </w:rPr>
      </w:pPr>
      <w:r>
        <w:rPr>
          <w:rFonts w:ascii="Times New Roman" w:hAnsi="Times New Roman"/>
          <w:sz w:val="24"/>
          <w:szCs w:val="24"/>
        </w:rPr>
        <w:t>1.</w:t>
      </w:r>
      <w:r w:rsidRPr="003A5582">
        <w:rPr>
          <w:rFonts w:ascii="Times New Roman" w:hAnsi="Times New Roman"/>
          <w:sz w:val="24"/>
          <w:szCs w:val="24"/>
        </w:rPr>
        <w:t>Состав подготовительных работ при реконструкции действующего предприятия зависит:</w:t>
      </w:r>
    </w:p>
    <w:p w:rsidR="006A29F2" w:rsidRPr="003A5582" w:rsidRDefault="006A29F2" w:rsidP="006A29F2">
      <w:pPr>
        <w:spacing w:after="0" w:line="240" w:lineRule="auto"/>
        <w:ind w:firstLine="709"/>
        <w:rPr>
          <w:rFonts w:ascii="Times New Roman" w:hAnsi="Times New Roman"/>
          <w:sz w:val="24"/>
          <w:szCs w:val="24"/>
        </w:rPr>
      </w:pPr>
      <w:r w:rsidRPr="003A5582">
        <w:rPr>
          <w:rFonts w:ascii="Times New Roman" w:hAnsi="Times New Roman"/>
          <w:sz w:val="24"/>
          <w:szCs w:val="24"/>
        </w:rPr>
        <w:t>А) от местных условий</w:t>
      </w:r>
    </w:p>
    <w:p w:rsidR="006A29F2" w:rsidRPr="003A5582" w:rsidRDefault="006A29F2" w:rsidP="006A29F2">
      <w:pPr>
        <w:spacing w:after="0" w:line="240" w:lineRule="auto"/>
        <w:ind w:firstLine="709"/>
        <w:rPr>
          <w:rFonts w:ascii="Times New Roman" w:hAnsi="Times New Roman"/>
          <w:sz w:val="24"/>
          <w:szCs w:val="24"/>
        </w:rPr>
      </w:pPr>
      <w:r w:rsidRPr="003A5582">
        <w:rPr>
          <w:rFonts w:ascii="Times New Roman" w:hAnsi="Times New Roman"/>
          <w:sz w:val="24"/>
          <w:szCs w:val="24"/>
        </w:rPr>
        <w:t>Б) от подготовительного периода</w:t>
      </w:r>
    </w:p>
    <w:p w:rsidR="006A29F2" w:rsidRPr="003A5582" w:rsidRDefault="006A29F2" w:rsidP="006A29F2">
      <w:pPr>
        <w:spacing w:after="0" w:line="240" w:lineRule="auto"/>
        <w:ind w:firstLine="709"/>
        <w:rPr>
          <w:rFonts w:ascii="Times New Roman" w:hAnsi="Times New Roman"/>
          <w:sz w:val="24"/>
          <w:szCs w:val="24"/>
        </w:rPr>
      </w:pPr>
      <w:r w:rsidRPr="003A5582">
        <w:rPr>
          <w:rFonts w:ascii="Times New Roman" w:hAnsi="Times New Roman"/>
          <w:sz w:val="24"/>
          <w:szCs w:val="24"/>
        </w:rPr>
        <w:t>В) от основных строительно-монтажных работ</w:t>
      </w:r>
    </w:p>
    <w:p w:rsidR="006A29F2" w:rsidRDefault="006A29F2" w:rsidP="006A29F2">
      <w:pPr>
        <w:spacing w:after="0" w:line="240" w:lineRule="auto"/>
        <w:ind w:firstLine="709"/>
        <w:rPr>
          <w:rFonts w:ascii="Times New Roman" w:hAnsi="Times New Roman"/>
          <w:sz w:val="24"/>
          <w:szCs w:val="24"/>
        </w:rPr>
      </w:pPr>
    </w:p>
    <w:p w:rsidR="006A29F2" w:rsidRPr="003A5582" w:rsidRDefault="006A29F2" w:rsidP="006A29F2">
      <w:pPr>
        <w:spacing w:after="0" w:line="240" w:lineRule="auto"/>
        <w:ind w:firstLine="709"/>
        <w:rPr>
          <w:rFonts w:ascii="Times New Roman" w:hAnsi="Times New Roman"/>
          <w:sz w:val="24"/>
          <w:szCs w:val="24"/>
        </w:rPr>
      </w:pPr>
      <w:r>
        <w:rPr>
          <w:rFonts w:ascii="Times New Roman" w:hAnsi="Times New Roman"/>
          <w:sz w:val="24"/>
          <w:szCs w:val="24"/>
        </w:rPr>
        <w:t>2.</w:t>
      </w:r>
      <w:r w:rsidRPr="003A5582">
        <w:rPr>
          <w:rFonts w:ascii="Times New Roman" w:hAnsi="Times New Roman"/>
          <w:sz w:val="24"/>
          <w:szCs w:val="24"/>
        </w:rPr>
        <w:t xml:space="preserve">Работы по монтажу систем </w:t>
      </w:r>
      <w:proofErr w:type="spellStart"/>
      <w:r w:rsidRPr="003A5582">
        <w:rPr>
          <w:rFonts w:ascii="Times New Roman" w:hAnsi="Times New Roman"/>
          <w:sz w:val="24"/>
          <w:szCs w:val="24"/>
        </w:rPr>
        <w:t>водо</w:t>
      </w:r>
      <w:proofErr w:type="spellEnd"/>
      <w:r w:rsidRPr="003A5582">
        <w:rPr>
          <w:rFonts w:ascii="Times New Roman" w:hAnsi="Times New Roman"/>
          <w:sz w:val="24"/>
          <w:szCs w:val="24"/>
        </w:rPr>
        <w:t xml:space="preserve"> -, </w:t>
      </w:r>
      <w:proofErr w:type="spellStart"/>
      <w:r w:rsidRPr="003A5582">
        <w:rPr>
          <w:rFonts w:ascii="Times New Roman" w:hAnsi="Times New Roman"/>
          <w:sz w:val="24"/>
          <w:szCs w:val="24"/>
        </w:rPr>
        <w:t>газо</w:t>
      </w:r>
      <w:proofErr w:type="spellEnd"/>
      <w:r w:rsidRPr="003A5582">
        <w:rPr>
          <w:rFonts w:ascii="Times New Roman" w:hAnsi="Times New Roman"/>
          <w:sz w:val="24"/>
          <w:szCs w:val="24"/>
        </w:rPr>
        <w:t xml:space="preserve"> -, паро-, электроснабжения, монтаж технологического оборудования и др. относятся к:</w:t>
      </w:r>
    </w:p>
    <w:p w:rsidR="006A29F2" w:rsidRPr="003A5582" w:rsidRDefault="006A29F2" w:rsidP="006A29F2">
      <w:pPr>
        <w:spacing w:after="0" w:line="240" w:lineRule="auto"/>
        <w:ind w:firstLine="709"/>
        <w:rPr>
          <w:rFonts w:ascii="Times New Roman" w:hAnsi="Times New Roman"/>
          <w:sz w:val="24"/>
          <w:szCs w:val="24"/>
        </w:rPr>
      </w:pPr>
      <w:r w:rsidRPr="003A5582">
        <w:rPr>
          <w:rFonts w:ascii="Times New Roman" w:hAnsi="Times New Roman"/>
          <w:sz w:val="24"/>
          <w:szCs w:val="24"/>
        </w:rPr>
        <w:t>А) общестроительные,</w:t>
      </w:r>
    </w:p>
    <w:p w:rsidR="006A29F2" w:rsidRPr="003A5582" w:rsidRDefault="006A29F2" w:rsidP="006A29F2">
      <w:pPr>
        <w:spacing w:after="0" w:line="240" w:lineRule="auto"/>
        <w:ind w:firstLine="709"/>
        <w:rPr>
          <w:rFonts w:ascii="Times New Roman" w:hAnsi="Times New Roman"/>
          <w:sz w:val="24"/>
          <w:szCs w:val="24"/>
        </w:rPr>
      </w:pPr>
      <w:r w:rsidRPr="003A5582">
        <w:rPr>
          <w:rFonts w:ascii="Times New Roman" w:hAnsi="Times New Roman"/>
          <w:sz w:val="24"/>
          <w:szCs w:val="24"/>
        </w:rPr>
        <w:t>Б) специальные,</w:t>
      </w:r>
    </w:p>
    <w:p w:rsidR="006A29F2" w:rsidRPr="003A5582" w:rsidRDefault="006A29F2" w:rsidP="006A29F2">
      <w:pPr>
        <w:spacing w:after="0" w:line="240" w:lineRule="auto"/>
        <w:ind w:firstLine="709"/>
        <w:rPr>
          <w:rFonts w:ascii="Times New Roman" w:hAnsi="Times New Roman"/>
          <w:sz w:val="24"/>
          <w:szCs w:val="24"/>
        </w:rPr>
      </w:pPr>
      <w:r w:rsidRPr="003A5582">
        <w:rPr>
          <w:rFonts w:ascii="Times New Roman" w:hAnsi="Times New Roman"/>
          <w:sz w:val="24"/>
          <w:szCs w:val="24"/>
        </w:rPr>
        <w:t>В) вспомогательные,</w:t>
      </w:r>
    </w:p>
    <w:p w:rsidR="006A29F2" w:rsidRPr="003A5582" w:rsidRDefault="006A29F2" w:rsidP="006A29F2">
      <w:pPr>
        <w:spacing w:after="0" w:line="240" w:lineRule="auto"/>
        <w:ind w:firstLine="709"/>
        <w:rPr>
          <w:rFonts w:ascii="Times New Roman" w:hAnsi="Times New Roman"/>
          <w:sz w:val="24"/>
          <w:szCs w:val="24"/>
        </w:rPr>
      </w:pPr>
      <w:r w:rsidRPr="003A5582">
        <w:rPr>
          <w:rFonts w:ascii="Times New Roman" w:hAnsi="Times New Roman"/>
          <w:sz w:val="24"/>
          <w:szCs w:val="24"/>
        </w:rPr>
        <w:t>Г) транспортные.</w:t>
      </w:r>
    </w:p>
    <w:p w:rsidR="006A29F2" w:rsidRPr="003A5582" w:rsidRDefault="006A29F2" w:rsidP="006A29F2">
      <w:pPr>
        <w:spacing w:after="0" w:line="240" w:lineRule="auto"/>
        <w:ind w:firstLine="709"/>
        <w:rPr>
          <w:rFonts w:ascii="Times New Roman" w:hAnsi="Times New Roman"/>
          <w:sz w:val="24"/>
          <w:szCs w:val="24"/>
        </w:rPr>
      </w:pPr>
    </w:p>
    <w:p w:rsidR="006A29F2" w:rsidRPr="003A5582" w:rsidRDefault="006A29F2" w:rsidP="006A29F2">
      <w:pPr>
        <w:spacing w:after="0" w:line="240" w:lineRule="auto"/>
        <w:ind w:firstLine="709"/>
        <w:rPr>
          <w:rFonts w:ascii="Times New Roman" w:hAnsi="Times New Roman"/>
          <w:sz w:val="24"/>
          <w:szCs w:val="24"/>
        </w:rPr>
      </w:pPr>
      <w:r>
        <w:rPr>
          <w:rFonts w:ascii="Times New Roman" w:hAnsi="Times New Roman"/>
          <w:sz w:val="24"/>
          <w:szCs w:val="24"/>
        </w:rPr>
        <w:t>3.</w:t>
      </w:r>
      <w:r w:rsidRPr="003A5582">
        <w:rPr>
          <w:rFonts w:ascii="Times New Roman" w:hAnsi="Times New Roman"/>
          <w:sz w:val="24"/>
          <w:szCs w:val="24"/>
        </w:rPr>
        <w:t>Работы по установке в проектное положение и соединению в одно целое  элементов  строительных конструкций называют:</w:t>
      </w:r>
    </w:p>
    <w:p w:rsidR="006A29F2" w:rsidRPr="003A5582" w:rsidRDefault="006A29F2" w:rsidP="006A29F2">
      <w:pPr>
        <w:spacing w:after="0" w:line="240" w:lineRule="auto"/>
        <w:ind w:firstLine="709"/>
        <w:rPr>
          <w:rFonts w:ascii="Times New Roman" w:hAnsi="Times New Roman"/>
          <w:sz w:val="24"/>
          <w:szCs w:val="24"/>
        </w:rPr>
      </w:pPr>
      <w:r w:rsidRPr="003A5582">
        <w:rPr>
          <w:rFonts w:ascii="Times New Roman" w:hAnsi="Times New Roman"/>
          <w:sz w:val="24"/>
          <w:szCs w:val="24"/>
        </w:rPr>
        <w:t>А) общестроительными</w:t>
      </w:r>
    </w:p>
    <w:p w:rsidR="006A29F2" w:rsidRPr="003A5582" w:rsidRDefault="006A29F2" w:rsidP="006A29F2">
      <w:pPr>
        <w:spacing w:after="0" w:line="240" w:lineRule="auto"/>
        <w:ind w:firstLine="709"/>
        <w:rPr>
          <w:rFonts w:ascii="Times New Roman" w:hAnsi="Times New Roman"/>
          <w:sz w:val="24"/>
          <w:szCs w:val="24"/>
        </w:rPr>
      </w:pPr>
      <w:r w:rsidRPr="003A5582">
        <w:rPr>
          <w:rFonts w:ascii="Times New Roman" w:hAnsi="Times New Roman"/>
          <w:sz w:val="24"/>
          <w:szCs w:val="24"/>
        </w:rPr>
        <w:t>Б) монтажными</w:t>
      </w:r>
    </w:p>
    <w:p w:rsidR="006A29F2" w:rsidRPr="003A5582" w:rsidRDefault="006A29F2" w:rsidP="006A29F2">
      <w:pPr>
        <w:spacing w:after="0" w:line="240" w:lineRule="auto"/>
        <w:ind w:firstLine="709"/>
        <w:rPr>
          <w:rFonts w:ascii="Times New Roman" w:hAnsi="Times New Roman"/>
          <w:sz w:val="24"/>
          <w:szCs w:val="24"/>
        </w:rPr>
      </w:pPr>
      <w:r w:rsidRPr="003A5582">
        <w:rPr>
          <w:rFonts w:ascii="Times New Roman" w:hAnsi="Times New Roman"/>
          <w:sz w:val="24"/>
          <w:szCs w:val="24"/>
        </w:rPr>
        <w:t>В) специальными</w:t>
      </w:r>
    </w:p>
    <w:p w:rsidR="006A29F2" w:rsidRPr="003A5582" w:rsidRDefault="006A29F2" w:rsidP="006A29F2">
      <w:pPr>
        <w:spacing w:after="0" w:line="240" w:lineRule="auto"/>
        <w:ind w:firstLine="709"/>
        <w:rPr>
          <w:rFonts w:ascii="Times New Roman" w:hAnsi="Times New Roman"/>
          <w:sz w:val="24"/>
          <w:szCs w:val="24"/>
        </w:rPr>
      </w:pPr>
      <w:r w:rsidRPr="003A5582">
        <w:rPr>
          <w:rFonts w:ascii="Times New Roman" w:hAnsi="Times New Roman"/>
          <w:sz w:val="24"/>
          <w:szCs w:val="24"/>
        </w:rPr>
        <w:t>Г)  заготовительными</w:t>
      </w:r>
    </w:p>
    <w:p w:rsidR="006A29F2" w:rsidRPr="003A5582" w:rsidRDefault="006A29F2" w:rsidP="006A29F2">
      <w:pPr>
        <w:spacing w:after="0" w:line="240" w:lineRule="auto"/>
        <w:ind w:firstLine="709"/>
        <w:rPr>
          <w:rFonts w:ascii="Times New Roman" w:hAnsi="Times New Roman"/>
          <w:sz w:val="24"/>
          <w:szCs w:val="24"/>
        </w:rPr>
      </w:pPr>
    </w:p>
    <w:p w:rsidR="006A29F2" w:rsidRPr="003A5582" w:rsidRDefault="006A29F2" w:rsidP="006A29F2">
      <w:pPr>
        <w:spacing w:after="0" w:line="240" w:lineRule="auto"/>
        <w:ind w:firstLine="709"/>
        <w:rPr>
          <w:rFonts w:ascii="Times New Roman" w:hAnsi="Times New Roman"/>
          <w:sz w:val="24"/>
          <w:szCs w:val="24"/>
        </w:rPr>
      </w:pPr>
      <w:r>
        <w:rPr>
          <w:rFonts w:ascii="Times New Roman" w:hAnsi="Times New Roman"/>
          <w:sz w:val="24"/>
          <w:szCs w:val="24"/>
        </w:rPr>
        <w:t>4.</w:t>
      </w:r>
      <w:r w:rsidRPr="003A5582">
        <w:rPr>
          <w:rFonts w:ascii="Times New Roman" w:hAnsi="Times New Roman"/>
          <w:sz w:val="24"/>
          <w:szCs w:val="24"/>
        </w:rPr>
        <w:t>Каких строительных процессов не бывает ?</w:t>
      </w:r>
    </w:p>
    <w:p w:rsidR="006A29F2" w:rsidRPr="003A5582" w:rsidRDefault="006A29F2" w:rsidP="006A29F2">
      <w:pPr>
        <w:spacing w:after="0" w:line="240" w:lineRule="auto"/>
        <w:ind w:firstLine="709"/>
        <w:rPr>
          <w:rFonts w:ascii="Times New Roman" w:hAnsi="Times New Roman"/>
          <w:sz w:val="24"/>
          <w:szCs w:val="24"/>
        </w:rPr>
      </w:pPr>
      <w:r w:rsidRPr="003A5582">
        <w:rPr>
          <w:rFonts w:ascii="Times New Roman" w:hAnsi="Times New Roman"/>
          <w:sz w:val="24"/>
          <w:szCs w:val="24"/>
        </w:rPr>
        <w:t>А) заготовительные</w:t>
      </w:r>
    </w:p>
    <w:p w:rsidR="006A29F2" w:rsidRPr="003A5582" w:rsidRDefault="006A29F2" w:rsidP="006A29F2">
      <w:pPr>
        <w:spacing w:after="0" w:line="240" w:lineRule="auto"/>
        <w:ind w:firstLine="709"/>
        <w:rPr>
          <w:rFonts w:ascii="Times New Roman" w:hAnsi="Times New Roman"/>
          <w:sz w:val="24"/>
          <w:szCs w:val="24"/>
        </w:rPr>
      </w:pPr>
      <w:r w:rsidRPr="003A5582">
        <w:rPr>
          <w:rFonts w:ascii="Times New Roman" w:hAnsi="Times New Roman"/>
          <w:sz w:val="24"/>
          <w:szCs w:val="24"/>
        </w:rPr>
        <w:t>B) раздельные</w:t>
      </w:r>
    </w:p>
    <w:p w:rsidR="006A29F2" w:rsidRPr="003A5582" w:rsidRDefault="006A29F2" w:rsidP="006A29F2">
      <w:pPr>
        <w:spacing w:after="0" w:line="240" w:lineRule="auto"/>
        <w:ind w:firstLine="709"/>
        <w:rPr>
          <w:rFonts w:ascii="Times New Roman" w:hAnsi="Times New Roman"/>
          <w:sz w:val="24"/>
          <w:szCs w:val="24"/>
        </w:rPr>
      </w:pPr>
      <w:r w:rsidRPr="003A5582">
        <w:rPr>
          <w:rFonts w:ascii="Times New Roman" w:hAnsi="Times New Roman"/>
          <w:sz w:val="24"/>
          <w:szCs w:val="24"/>
        </w:rPr>
        <w:t>C) транспортные</w:t>
      </w:r>
    </w:p>
    <w:p w:rsidR="006A29F2" w:rsidRPr="003A5582" w:rsidRDefault="006A29F2" w:rsidP="006A29F2">
      <w:pPr>
        <w:spacing w:after="0" w:line="240" w:lineRule="auto"/>
        <w:ind w:firstLine="709"/>
        <w:rPr>
          <w:rFonts w:ascii="Times New Roman" w:hAnsi="Times New Roman"/>
          <w:sz w:val="24"/>
          <w:szCs w:val="24"/>
        </w:rPr>
      </w:pPr>
      <w:r w:rsidRPr="003A5582">
        <w:rPr>
          <w:rFonts w:ascii="Times New Roman" w:hAnsi="Times New Roman"/>
          <w:sz w:val="24"/>
          <w:szCs w:val="24"/>
        </w:rPr>
        <w:t>D) подготовительные</w:t>
      </w:r>
    </w:p>
    <w:p w:rsidR="006A29F2" w:rsidRPr="003A5582" w:rsidRDefault="006A29F2" w:rsidP="006A29F2">
      <w:pPr>
        <w:spacing w:after="0" w:line="240" w:lineRule="auto"/>
        <w:ind w:firstLine="709"/>
        <w:rPr>
          <w:rFonts w:ascii="Times New Roman" w:hAnsi="Times New Roman"/>
          <w:sz w:val="24"/>
          <w:szCs w:val="24"/>
        </w:rPr>
      </w:pPr>
      <w:r w:rsidRPr="003A5582">
        <w:rPr>
          <w:rFonts w:ascii="Times New Roman" w:hAnsi="Times New Roman"/>
          <w:sz w:val="24"/>
          <w:szCs w:val="24"/>
        </w:rPr>
        <w:t>E) комплексные</w:t>
      </w:r>
    </w:p>
    <w:p w:rsidR="006D43F2" w:rsidRPr="000D79E3" w:rsidRDefault="006D43F2" w:rsidP="000D79E3">
      <w:pPr>
        <w:autoSpaceDE w:val="0"/>
        <w:autoSpaceDN w:val="0"/>
        <w:adjustRightInd w:val="0"/>
        <w:spacing w:after="0" w:line="240" w:lineRule="auto"/>
        <w:jc w:val="both"/>
        <w:rPr>
          <w:rFonts w:ascii="Times New Roman" w:eastAsia="Calibri" w:hAnsi="Times New Roman"/>
          <w:b/>
          <w:sz w:val="24"/>
          <w:szCs w:val="24"/>
          <w:lang w:eastAsia="en-US"/>
        </w:rPr>
      </w:pPr>
    </w:p>
    <w:p w:rsidR="006D43F2" w:rsidRPr="000D79E3" w:rsidRDefault="006D43F2" w:rsidP="000D79E3">
      <w:pPr>
        <w:autoSpaceDE w:val="0"/>
        <w:autoSpaceDN w:val="0"/>
        <w:adjustRightInd w:val="0"/>
        <w:spacing w:after="0" w:line="240" w:lineRule="auto"/>
        <w:ind w:firstLine="709"/>
        <w:jc w:val="both"/>
        <w:rPr>
          <w:rFonts w:ascii="Times New Roman" w:eastAsia="Calibri" w:hAnsi="Times New Roman"/>
          <w:i/>
          <w:sz w:val="24"/>
          <w:szCs w:val="24"/>
        </w:rPr>
      </w:pPr>
      <w:r w:rsidRPr="000D79E3">
        <w:rPr>
          <w:rFonts w:ascii="Times New Roman" w:eastAsia="Calibri" w:hAnsi="Times New Roman"/>
          <w:i/>
          <w:sz w:val="24"/>
          <w:szCs w:val="24"/>
        </w:rPr>
        <w:t>3.2. Вопросы для проведения промежуточной аттестации.</w:t>
      </w:r>
    </w:p>
    <w:p w:rsidR="006A29F2" w:rsidRPr="007069A0" w:rsidRDefault="006A29F2" w:rsidP="006A29F2">
      <w:pPr>
        <w:autoSpaceDE w:val="0"/>
        <w:autoSpaceDN w:val="0"/>
        <w:adjustRightInd w:val="0"/>
        <w:spacing w:after="0" w:line="240" w:lineRule="auto"/>
        <w:ind w:firstLine="709"/>
        <w:jc w:val="both"/>
        <w:rPr>
          <w:rFonts w:ascii="Times New Roman" w:hAnsi="Times New Roman"/>
          <w:sz w:val="24"/>
          <w:szCs w:val="24"/>
        </w:rPr>
      </w:pPr>
      <w:r w:rsidRPr="007069A0">
        <w:rPr>
          <w:rFonts w:ascii="Times New Roman" w:hAnsi="Times New Roman"/>
          <w:sz w:val="24"/>
          <w:szCs w:val="24"/>
        </w:rPr>
        <w:t>1.  Виды и состав монтажных работ.</w:t>
      </w:r>
    </w:p>
    <w:p w:rsidR="006A29F2" w:rsidRPr="007069A0" w:rsidRDefault="006A29F2" w:rsidP="006A29F2">
      <w:pPr>
        <w:autoSpaceDE w:val="0"/>
        <w:autoSpaceDN w:val="0"/>
        <w:adjustRightInd w:val="0"/>
        <w:spacing w:after="0" w:line="240" w:lineRule="auto"/>
        <w:ind w:firstLine="709"/>
        <w:jc w:val="both"/>
        <w:rPr>
          <w:rFonts w:ascii="Times New Roman" w:hAnsi="Times New Roman"/>
          <w:sz w:val="24"/>
          <w:szCs w:val="24"/>
        </w:rPr>
      </w:pPr>
      <w:r w:rsidRPr="007069A0">
        <w:rPr>
          <w:rFonts w:ascii="Times New Roman" w:hAnsi="Times New Roman"/>
          <w:sz w:val="24"/>
          <w:szCs w:val="24"/>
        </w:rPr>
        <w:t>2.  Понятие монтажной технологичности. Равновесность конструкций.</w:t>
      </w:r>
    </w:p>
    <w:p w:rsidR="006A29F2" w:rsidRPr="007069A0" w:rsidRDefault="006A29F2" w:rsidP="006A29F2">
      <w:pPr>
        <w:autoSpaceDE w:val="0"/>
        <w:autoSpaceDN w:val="0"/>
        <w:adjustRightInd w:val="0"/>
        <w:spacing w:after="0" w:line="240" w:lineRule="auto"/>
        <w:ind w:firstLine="709"/>
        <w:jc w:val="both"/>
        <w:rPr>
          <w:rFonts w:ascii="Times New Roman" w:hAnsi="Times New Roman"/>
          <w:sz w:val="24"/>
          <w:szCs w:val="24"/>
        </w:rPr>
      </w:pPr>
      <w:r w:rsidRPr="007069A0">
        <w:rPr>
          <w:rFonts w:ascii="Times New Roman" w:hAnsi="Times New Roman"/>
          <w:sz w:val="24"/>
          <w:szCs w:val="24"/>
        </w:rPr>
        <w:t>3.  Подготовительные, вспомогательные работы и монтаж конструкций.</w:t>
      </w:r>
    </w:p>
    <w:p w:rsidR="006A29F2" w:rsidRPr="007069A0" w:rsidRDefault="006A29F2" w:rsidP="006A29F2">
      <w:pPr>
        <w:autoSpaceDE w:val="0"/>
        <w:autoSpaceDN w:val="0"/>
        <w:adjustRightInd w:val="0"/>
        <w:spacing w:after="0" w:line="240" w:lineRule="auto"/>
        <w:ind w:firstLine="709"/>
        <w:jc w:val="both"/>
        <w:rPr>
          <w:rFonts w:ascii="Times New Roman" w:hAnsi="Times New Roman"/>
          <w:sz w:val="24"/>
          <w:szCs w:val="24"/>
        </w:rPr>
      </w:pPr>
      <w:r w:rsidRPr="007069A0">
        <w:rPr>
          <w:rFonts w:ascii="Times New Roman" w:hAnsi="Times New Roman"/>
          <w:sz w:val="24"/>
          <w:szCs w:val="24"/>
        </w:rPr>
        <w:t>4.  Транспортирование, складирование, укрупнительная сборка конструкций.</w:t>
      </w:r>
    </w:p>
    <w:p w:rsidR="006A29F2" w:rsidRPr="007069A0" w:rsidRDefault="006A29F2" w:rsidP="006A29F2">
      <w:pPr>
        <w:autoSpaceDE w:val="0"/>
        <w:autoSpaceDN w:val="0"/>
        <w:adjustRightInd w:val="0"/>
        <w:spacing w:after="0" w:line="240" w:lineRule="auto"/>
        <w:ind w:firstLine="709"/>
        <w:jc w:val="both"/>
        <w:rPr>
          <w:rFonts w:ascii="Times New Roman" w:hAnsi="Times New Roman"/>
          <w:sz w:val="24"/>
          <w:szCs w:val="24"/>
        </w:rPr>
      </w:pPr>
      <w:r w:rsidRPr="007069A0">
        <w:rPr>
          <w:rFonts w:ascii="Times New Roman" w:hAnsi="Times New Roman"/>
          <w:sz w:val="24"/>
          <w:szCs w:val="24"/>
        </w:rPr>
        <w:t>5.  Временное усиление конструкций, обустройство элементов монтажными устройствами и приспособлениями.</w:t>
      </w:r>
    </w:p>
    <w:p w:rsidR="006A29F2" w:rsidRPr="007069A0" w:rsidRDefault="006A29F2" w:rsidP="006A29F2">
      <w:pPr>
        <w:autoSpaceDE w:val="0"/>
        <w:autoSpaceDN w:val="0"/>
        <w:adjustRightInd w:val="0"/>
        <w:spacing w:after="0" w:line="240" w:lineRule="auto"/>
        <w:ind w:firstLine="709"/>
        <w:jc w:val="both"/>
        <w:rPr>
          <w:rFonts w:ascii="Times New Roman" w:hAnsi="Times New Roman"/>
          <w:sz w:val="24"/>
          <w:szCs w:val="24"/>
        </w:rPr>
      </w:pPr>
      <w:r w:rsidRPr="007069A0">
        <w:rPr>
          <w:rFonts w:ascii="Times New Roman" w:hAnsi="Times New Roman"/>
          <w:sz w:val="24"/>
          <w:szCs w:val="24"/>
        </w:rPr>
        <w:t xml:space="preserve">6.  Грузозахватные приспособления и способы </w:t>
      </w:r>
      <w:proofErr w:type="spellStart"/>
      <w:r w:rsidRPr="007069A0">
        <w:rPr>
          <w:rFonts w:ascii="Times New Roman" w:hAnsi="Times New Roman"/>
          <w:sz w:val="24"/>
          <w:szCs w:val="24"/>
        </w:rPr>
        <w:t>строповки</w:t>
      </w:r>
      <w:proofErr w:type="spellEnd"/>
      <w:r w:rsidRPr="007069A0">
        <w:rPr>
          <w:rFonts w:ascii="Times New Roman" w:hAnsi="Times New Roman"/>
          <w:sz w:val="24"/>
          <w:szCs w:val="24"/>
        </w:rPr>
        <w:t xml:space="preserve"> элементов.</w:t>
      </w:r>
    </w:p>
    <w:p w:rsidR="006A29F2" w:rsidRPr="007069A0" w:rsidRDefault="006A29F2" w:rsidP="006A29F2">
      <w:pPr>
        <w:autoSpaceDE w:val="0"/>
        <w:autoSpaceDN w:val="0"/>
        <w:adjustRightInd w:val="0"/>
        <w:spacing w:after="0" w:line="240" w:lineRule="auto"/>
        <w:ind w:firstLine="709"/>
        <w:jc w:val="both"/>
        <w:rPr>
          <w:rFonts w:ascii="Times New Roman" w:hAnsi="Times New Roman"/>
          <w:sz w:val="24"/>
          <w:szCs w:val="24"/>
        </w:rPr>
      </w:pPr>
      <w:r w:rsidRPr="007069A0">
        <w:rPr>
          <w:rFonts w:ascii="Times New Roman" w:hAnsi="Times New Roman"/>
          <w:sz w:val="24"/>
          <w:szCs w:val="24"/>
        </w:rPr>
        <w:t>7.  Краны и др. механизмы, применяемые при монтаже конструкций.</w:t>
      </w:r>
    </w:p>
    <w:p w:rsidR="006A29F2" w:rsidRPr="007069A0" w:rsidRDefault="006A29F2" w:rsidP="006A29F2">
      <w:pPr>
        <w:autoSpaceDE w:val="0"/>
        <w:autoSpaceDN w:val="0"/>
        <w:adjustRightInd w:val="0"/>
        <w:spacing w:after="0" w:line="240" w:lineRule="auto"/>
        <w:ind w:firstLine="709"/>
        <w:jc w:val="both"/>
        <w:rPr>
          <w:rFonts w:ascii="Times New Roman" w:hAnsi="Times New Roman"/>
          <w:sz w:val="24"/>
          <w:szCs w:val="24"/>
        </w:rPr>
      </w:pPr>
      <w:r w:rsidRPr="007069A0">
        <w:rPr>
          <w:rFonts w:ascii="Times New Roman" w:hAnsi="Times New Roman"/>
          <w:sz w:val="24"/>
          <w:szCs w:val="24"/>
        </w:rPr>
        <w:t>8.  Выбор монтажных кранов по техническим параметрам..</w:t>
      </w:r>
    </w:p>
    <w:p w:rsidR="006A29F2" w:rsidRPr="007069A0" w:rsidRDefault="006A29F2" w:rsidP="006A29F2">
      <w:pPr>
        <w:autoSpaceDE w:val="0"/>
        <w:autoSpaceDN w:val="0"/>
        <w:adjustRightInd w:val="0"/>
        <w:spacing w:after="0" w:line="240" w:lineRule="auto"/>
        <w:ind w:firstLine="709"/>
        <w:jc w:val="both"/>
        <w:rPr>
          <w:rFonts w:ascii="Times New Roman" w:hAnsi="Times New Roman"/>
          <w:sz w:val="24"/>
          <w:szCs w:val="24"/>
        </w:rPr>
      </w:pPr>
      <w:r w:rsidRPr="007069A0">
        <w:rPr>
          <w:rFonts w:ascii="Times New Roman" w:hAnsi="Times New Roman"/>
          <w:sz w:val="24"/>
          <w:szCs w:val="24"/>
        </w:rPr>
        <w:t>9.  Методы монтажа конструкций зданий.</w:t>
      </w:r>
    </w:p>
    <w:p w:rsidR="006A29F2" w:rsidRPr="007069A0" w:rsidRDefault="006A29F2" w:rsidP="006A29F2">
      <w:pPr>
        <w:autoSpaceDE w:val="0"/>
        <w:autoSpaceDN w:val="0"/>
        <w:adjustRightInd w:val="0"/>
        <w:spacing w:after="0" w:line="240" w:lineRule="auto"/>
        <w:ind w:firstLine="709"/>
        <w:jc w:val="both"/>
        <w:rPr>
          <w:rFonts w:ascii="Times New Roman" w:hAnsi="Times New Roman"/>
          <w:sz w:val="24"/>
          <w:szCs w:val="24"/>
        </w:rPr>
      </w:pPr>
      <w:r w:rsidRPr="007069A0">
        <w:rPr>
          <w:rFonts w:ascii="Times New Roman" w:hAnsi="Times New Roman"/>
          <w:sz w:val="24"/>
          <w:szCs w:val="24"/>
        </w:rPr>
        <w:t>10.  Выверка и временное крепление конструкций при монтаже.</w:t>
      </w:r>
    </w:p>
    <w:p w:rsidR="006A29F2" w:rsidRPr="007069A0" w:rsidRDefault="006A29F2" w:rsidP="006A29F2">
      <w:pPr>
        <w:autoSpaceDE w:val="0"/>
        <w:autoSpaceDN w:val="0"/>
        <w:adjustRightInd w:val="0"/>
        <w:spacing w:after="0" w:line="240" w:lineRule="auto"/>
        <w:ind w:firstLine="709"/>
        <w:jc w:val="both"/>
        <w:rPr>
          <w:rFonts w:ascii="Times New Roman" w:hAnsi="Times New Roman"/>
          <w:sz w:val="24"/>
          <w:szCs w:val="24"/>
        </w:rPr>
      </w:pPr>
      <w:r w:rsidRPr="007069A0">
        <w:rPr>
          <w:rFonts w:ascii="Times New Roman" w:hAnsi="Times New Roman"/>
          <w:sz w:val="24"/>
          <w:szCs w:val="24"/>
        </w:rPr>
        <w:t xml:space="preserve">11.  </w:t>
      </w:r>
      <w:proofErr w:type="spellStart"/>
      <w:r w:rsidRPr="007069A0">
        <w:rPr>
          <w:rFonts w:ascii="Times New Roman" w:hAnsi="Times New Roman"/>
          <w:sz w:val="24"/>
          <w:szCs w:val="24"/>
        </w:rPr>
        <w:t>Безвыверочный</w:t>
      </w:r>
      <w:proofErr w:type="spellEnd"/>
      <w:r w:rsidRPr="007069A0">
        <w:rPr>
          <w:rFonts w:ascii="Times New Roman" w:hAnsi="Times New Roman"/>
          <w:sz w:val="24"/>
          <w:szCs w:val="24"/>
        </w:rPr>
        <w:t xml:space="preserve"> монтаж конструкций.</w:t>
      </w:r>
    </w:p>
    <w:p w:rsidR="006A29F2" w:rsidRPr="007069A0" w:rsidRDefault="006A29F2" w:rsidP="006A29F2">
      <w:pPr>
        <w:autoSpaceDE w:val="0"/>
        <w:autoSpaceDN w:val="0"/>
        <w:adjustRightInd w:val="0"/>
        <w:spacing w:after="0" w:line="240" w:lineRule="auto"/>
        <w:ind w:firstLine="709"/>
        <w:jc w:val="both"/>
        <w:rPr>
          <w:rFonts w:ascii="Times New Roman" w:hAnsi="Times New Roman"/>
          <w:sz w:val="24"/>
          <w:szCs w:val="24"/>
        </w:rPr>
      </w:pPr>
      <w:r w:rsidRPr="007069A0">
        <w:rPr>
          <w:rFonts w:ascii="Times New Roman" w:hAnsi="Times New Roman"/>
          <w:sz w:val="24"/>
          <w:szCs w:val="24"/>
        </w:rPr>
        <w:t>12.  Заделка стыков ж/б конструкций.</w:t>
      </w:r>
    </w:p>
    <w:p w:rsidR="006A29F2" w:rsidRPr="007069A0" w:rsidRDefault="006A29F2" w:rsidP="006A29F2">
      <w:pPr>
        <w:autoSpaceDE w:val="0"/>
        <w:autoSpaceDN w:val="0"/>
        <w:adjustRightInd w:val="0"/>
        <w:spacing w:after="0" w:line="240" w:lineRule="auto"/>
        <w:ind w:firstLine="709"/>
        <w:jc w:val="both"/>
        <w:rPr>
          <w:rFonts w:ascii="Times New Roman" w:hAnsi="Times New Roman"/>
          <w:sz w:val="24"/>
          <w:szCs w:val="24"/>
        </w:rPr>
      </w:pPr>
      <w:r w:rsidRPr="007069A0">
        <w:rPr>
          <w:rFonts w:ascii="Times New Roman" w:hAnsi="Times New Roman"/>
          <w:sz w:val="24"/>
          <w:szCs w:val="24"/>
        </w:rPr>
        <w:t>13.  Способы заделки стыков в зимний период.</w:t>
      </w:r>
    </w:p>
    <w:p w:rsidR="006A29F2" w:rsidRPr="007069A0" w:rsidRDefault="006A29F2" w:rsidP="006A29F2">
      <w:pPr>
        <w:autoSpaceDE w:val="0"/>
        <w:autoSpaceDN w:val="0"/>
        <w:adjustRightInd w:val="0"/>
        <w:spacing w:after="0" w:line="240" w:lineRule="auto"/>
        <w:ind w:firstLine="709"/>
        <w:jc w:val="both"/>
        <w:rPr>
          <w:rFonts w:ascii="Times New Roman" w:hAnsi="Times New Roman"/>
          <w:sz w:val="24"/>
          <w:szCs w:val="24"/>
        </w:rPr>
      </w:pPr>
      <w:r w:rsidRPr="007069A0">
        <w:rPr>
          <w:rFonts w:ascii="Times New Roman" w:hAnsi="Times New Roman"/>
          <w:sz w:val="24"/>
          <w:szCs w:val="24"/>
        </w:rPr>
        <w:t>14.  Обеспечение устойчивость конструкций зданий при монтаже и эксплуатации.</w:t>
      </w:r>
    </w:p>
    <w:p w:rsidR="006A29F2" w:rsidRPr="007069A0" w:rsidRDefault="006A29F2" w:rsidP="006A29F2">
      <w:pPr>
        <w:autoSpaceDE w:val="0"/>
        <w:autoSpaceDN w:val="0"/>
        <w:adjustRightInd w:val="0"/>
        <w:spacing w:after="0" w:line="240" w:lineRule="auto"/>
        <w:ind w:firstLine="709"/>
        <w:jc w:val="both"/>
        <w:rPr>
          <w:rFonts w:ascii="Times New Roman" w:hAnsi="Times New Roman"/>
          <w:sz w:val="24"/>
          <w:szCs w:val="24"/>
        </w:rPr>
      </w:pPr>
      <w:r w:rsidRPr="007069A0">
        <w:rPr>
          <w:rFonts w:ascii="Times New Roman" w:hAnsi="Times New Roman"/>
          <w:sz w:val="24"/>
          <w:szCs w:val="24"/>
        </w:rPr>
        <w:t>15.  Охрана труда при монтаже строительных конструкций.</w:t>
      </w:r>
    </w:p>
    <w:p w:rsidR="006A29F2" w:rsidRPr="007069A0" w:rsidRDefault="006A29F2" w:rsidP="006A29F2">
      <w:pPr>
        <w:autoSpaceDE w:val="0"/>
        <w:autoSpaceDN w:val="0"/>
        <w:adjustRightInd w:val="0"/>
        <w:spacing w:after="0" w:line="240" w:lineRule="auto"/>
        <w:ind w:firstLine="709"/>
        <w:jc w:val="both"/>
        <w:rPr>
          <w:rFonts w:ascii="Times New Roman" w:hAnsi="Times New Roman"/>
          <w:sz w:val="24"/>
          <w:szCs w:val="24"/>
        </w:rPr>
      </w:pPr>
      <w:r w:rsidRPr="007069A0">
        <w:rPr>
          <w:rFonts w:ascii="Times New Roman" w:hAnsi="Times New Roman"/>
          <w:sz w:val="24"/>
          <w:szCs w:val="24"/>
        </w:rPr>
        <w:t>16.  Правила разрезки каменной кладки.</w:t>
      </w:r>
    </w:p>
    <w:p w:rsidR="006A29F2" w:rsidRPr="007069A0" w:rsidRDefault="006A29F2" w:rsidP="006A29F2">
      <w:pPr>
        <w:autoSpaceDE w:val="0"/>
        <w:autoSpaceDN w:val="0"/>
        <w:adjustRightInd w:val="0"/>
        <w:spacing w:after="0" w:line="240" w:lineRule="auto"/>
        <w:ind w:firstLine="709"/>
        <w:jc w:val="both"/>
        <w:rPr>
          <w:rFonts w:ascii="Times New Roman" w:hAnsi="Times New Roman"/>
          <w:sz w:val="24"/>
          <w:szCs w:val="24"/>
        </w:rPr>
      </w:pPr>
      <w:r w:rsidRPr="007069A0">
        <w:rPr>
          <w:rFonts w:ascii="Times New Roman" w:hAnsi="Times New Roman"/>
          <w:sz w:val="24"/>
          <w:szCs w:val="24"/>
        </w:rPr>
        <w:lastRenderedPageBreak/>
        <w:t>17.  Виды растворов для каменной кладки.</w:t>
      </w:r>
    </w:p>
    <w:p w:rsidR="006A29F2" w:rsidRPr="007069A0" w:rsidRDefault="006A29F2" w:rsidP="006A29F2">
      <w:pPr>
        <w:autoSpaceDE w:val="0"/>
        <w:autoSpaceDN w:val="0"/>
        <w:adjustRightInd w:val="0"/>
        <w:spacing w:after="0" w:line="240" w:lineRule="auto"/>
        <w:ind w:firstLine="709"/>
        <w:jc w:val="both"/>
        <w:rPr>
          <w:rFonts w:ascii="Times New Roman" w:hAnsi="Times New Roman"/>
          <w:sz w:val="24"/>
          <w:szCs w:val="24"/>
        </w:rPr>
      </w:pPr>
      <w:r w:rsidRPr="007069A0">
        <w:rPr>
          <w:rFonts w:ascii="Times New Roman" w:hAnsi="Times New Roman"/>
          <w:sz w:val="24"/>
          <w:szCs w:val="24"/>
        </w:rPr>
        <w:t>18.  Способы доставки и подачи материалов для каменной кладки.</w:t>
      </w:r>
    </w:p>
    <w:p w:rsidR="006A29F2" w:rsidRPr="007069A0" w:rsidRDefault="006A29F2" w:rsidP="006A29F2">
      <w:pPr>
        <w:autoSpaceDE w:val="0"/>
        <w:autoSpaceDN w:val="0"/>
        <w:adjustRightInd w:val="0"/>
        <w:spacing w:after="0" w:line="240" w:lineRule="auto"/>
        <w:ind w:firstLine="709"/>
        <w:jc w:val="both"/>
        <w:rPr>
          <w:rFonts w:ascii="Times New Roman" w:hAnsi="Times New Roman"/>
          <w:sz w:val="24"/>
          <w:szCs w:val="24"/>
        </w:rPr>
      </w:pPr>
      <w:r w:rsidRPr="007069A0">
        <w:rPr>
          <w:rFonts w:ascii="Times New Roman" w:hAnsi="Times New Roman"/>
          <w:sz w:val="24"/>
          <w:szCs w:val="24"/>
        </w:rPr>
        <w:t>19.  Системы перевязки каменной кладки.</w:t>
      </w:r>
    </w:p>
    <w:p w:rsidR="006D43F2" w:rsidRPr="000D79E3" w:rsidRDefault="006D43F2" w:rsidP="000D79E3">
      <w:pPr>
        <w:spacing w:after="0" w:line="240" w:lineRule="auto"/>
        <w:ind w:firstLine="709"/>
        <w:jc w:val="both"/>
        <w:rPr>
          <w:rFonts w:ascii="Times New Roman" w:eastAsia="Calibri" w:hAnsi="Times New Roman"/>
          <w:bCs/>
          <w:sz w:val="24"/>
          <w:szCs w:val="24"/>
        </w:rPr>
      </w:pPr>
    </w:p>
    <w:p w:rsidR="006D43F2" w:rsidRPr="000D79E3" w:rsidRDefault="006D43F2" w:rsidP="000D79E3">
      <w:pPr>
        <w:autoSpaceDE w:val="0"/>
        <w:autoSpaceDN w:val="0"/>
        <w:adjustRightInd w:val="0"/>
        <w:spacing w:after="0" w:line="240" w:lineRule="auto"/>
        <w:ind w:firstLine="709"/>
        <w:rPr>
          <w:rFonts w:ascii="Times New Roman" w:eastAsia="Calibri" w:hAnsi="Times New Roman"/>
          <w:i/>
          <w:sz w:val="24"/>
          <w:szCs w:val="24"/>
        </w:rPr>
      </w:pPr>
      <w:r w:rsidRPr="000D79E3">
        <w:rPr>
          <w:rFonts w:ascii="Times New Roman" w:eastAsia="Calibri" w:hAnsi="Times New Roman"/>
          <w:i/>
          <w:sz w:val="24"/>
          <w:szCs w:val="24"/>
        </w:rPr>
        <w:t>3.3 Типовой Экзаменационный билет</w:t>
      </w:r>
      <w:r w:rsidR="006A29F2">
        <w:rPr>
          <w:rFonts w:ascii="Times New Roman" w:eastAsia="Calibri" w:hAnsi="Times New Roman"/>
          <w:i/>
          <w:sz w:val="24"/>
          <w:szCs w:val="24"/>
        </w:rPr>
        <w:t xml:space="preserve"> для зачета с оценкой</w:t>
      </w:r>
      <w:r w:rsidRPr="000D79E3">
        <w:rPr>
          <w:rFonts w:ascii="Times New Roman" w:eastAsia="Calibri" w:hAnsi="Times New Roman"/>
          <w:i/>
          <w:sz w:val="24"/>
          <w:szCs w:val="24"/>
        </w:rPr>
        <w:t xml:space="preserve"> </w:t>
      </w:r>
    </w:p>
    <w:tbl>
      <w:tblPr>
        <w:tblW w:w="5000" w:type="pct"/>
        <w:tblCellMar>
          <w:left w:w="70" w:type="dxa"/>
          <w:right w:w="70" w:type="dxa"/>
        </w:tblCellMar>
        <w:tblLook w:val="0000" w:firstRow="0" w:lastRow="0" w:firstColumn="0" w:lastColumn="0" w:noHBand="0" w:noVBand="0"/>
      </w:tblPr>
      <w:tblGrid>
        <w:gridCol w:w="2764"/>
        <w:gridCol w:w="3927"/>
        <w:gridCol w:w="2803"/>
      </w:tblGrid>
      <w:tr w:rsidR="006D43F2" w:rsidRPr="000D79E3" w:rsidTr="00E250FC">
        <w:trPr>
          <w:trHeight w:val="1987"/>
        </w:trPr>
        <w:tc>
          <w:tcPr>
            <w:tcW w:w="1456" w:type="pct"/>
            <w:tcBorders>
              <w:top w:val="single" w:sz="6" w:space="0" w:color="auto"/>
              <w:left w:val="single" w:sz="6" w:space="0" w:color="auto"/>
              <w:bottom w:val="nil"/>
              <w:right w:val="single" w:sz="6" w:space="0" w:color="auto"/>
            </w:tcBorders>
          </w:tcPr>
          <w:p w:rsidR="006D43F2" w:rsidRPr="000D79E3" w:rsidRDefault="006D43F2" w:rsidP="000D79E3">
            <w:pPr>
              <w:spacing w:after="0" w:line="240" w:lineRule="auto"/>
              <w:rPr>
                <w:rFonts w:ascii="Times New Roman" w:eastAsia="Calibri" w:hAnsi="Times New Roman"/>
                <w:b/>
                <w:sz w:val="24"/>
                <w:szCs w:val="24"/>
              </w:rPr>
            </w:pPr>
          </w:p>
          <w:p w:rsidR="006D43F2" w:rsidRPr="000D79E3" w:rsidRDefault="006D43F2" w:rsidP="000D79E3">
            <w:pPr>
              <w:spacing w:after="0" w:line="240" w:lineRule="auto"/>
              <w:jc w:val="center"/>
              <w:rPr>
                <w:rFonts w:ascii="Times New Roman" w:eastAsia="Calibri" w:hAnsi="Times New Roman"/>
                <w:b/>
                <w:sz w:val="24"/>
                <w:szCs w:val="24"/>
              </w:rPr>
            </w:pPr>
            <w:r w:rsidRPr="000D79E3">
              <w:rPr>
                <w:rFonts w:ascii="Times New Roman" w:eastAsia="Calibri" w:hAnsi="Times New Roman"/>
                <w:b/>
                <w:sz w:val="24"/>
                <w:szCs w:val="24"/>
              </w:rPr>
              <w:t>УрГУПС</w:t>
            </w:r>
          </w:p>
          <w:p w:rsidR="006D43F2" w:rsidRPr="000D79E3" w:rsidRDefault="006D43F2" w:rsidP="000D79E3">
            <w:pPr>
              <w:spacing w:after="0" w:line="240" w:lineRule="auto"/>
              <w:jc w:val="center"/>
              <w:rPr>
                <w:rFonts w:ascii="Times New Roman" w:eastAsia="Calibri" w:hAnsi="Times New Roman"/>
                <w:b/>
                <w:sz w:val="24"/>
                <w:szCs w:val="24"/>
              </w:rPr>
            </w:pPr>
          </w:p>
          <w:p w:rsidR="006D43F2" w:rsidRPr="000D79E3" w:rsidRDefault="006D43F2" w:rsidP="000D79E3">
            <w:pPr>
              <w:spacing w:after="0" w:line="240" w:lineRule="auto"/>
              <w:jc w:val="center"/>
              <w:rPr>
                <w:rFonts w:ascii="Times New Roman" w:eastAsia="Calibri" w:hAnsi="Times New Roman"/>
                <w:b/>
                <w:sz w:val="24"/>
                <w:szCs w:val="24"/>
              </w:rPr>
            </w:pPr>
            <w:r w:rsidRPr="000D79E3">
              <w:rPr>
                <w:rFonts w:ascii="Times New Roman" w:eastAsia="Calibri" w:hAnsi="Times New Roman"/>
                <w:b/>
                <w:sz w:val="24"/>
                <w:szCs w:val="24"/>
              </w:rPr>
              <w:t>Кафедра «Экономика транспорта»</w:t>
            </w:r>
          </w:p>
          <w:p w:rsidR="006D43F2" w:rsidRPr="000D79E3" w:rsidRDefault="006D43F2" w:rsidP="000D79E3">
            <w:pPr>
              <w:spacing w:after="0" w:line="240" w:lineRule="auto"/>
              <w:jc w:val="center"/>
              <w:rPr>
                <w:rFonts w:ascii="Times New Roman" w:eastAsia="Calibri" w:hAnsi="Times New Roman"/>
                <w:sz w:val="24"/>
                <w:szCs w:val="24"/>
              </w:rPr>
            </w:pPr>
            <w:r w:rsidRPr="000D79E3">
              <w:rPr>
                <w:rFonts w:ascii="Times New Roman" w:eastAsia="Calibri" w:hAnsi="Times New Roman"/>
                <w:b/>
                <w:sz w:val="24"/>
                <w:szCs w:val="24"/>
              </w:rPr>
              <w:t>2021-2022 гг.</w:t>
            </w:r>
          </w:p>
        </w:tc>
        <w:tc>
          <w:tcPr>
            <w:tcW w:w="2068" w:type="pct"/>
            <w:tcBorders>
              <w:top w:val="single" w:sz="6" w:space="0" w:color="auto"/>
              <w:left w:val="single" w:sz="6" w:space="0" w:color="auto"/>
              <w:bottom w:val="nil"/>
              <w:right w:val="single" w:sz="6" w:space="0" w:color="auto"/>
            </w:tcBorders>
          </w:tcPr>
          <w:p w:rsidR="006D43F2" w:rsidRPr="006A29F2" w:rsidRDefault="006D43F2" w:rsidP="006A29F2">
            <w:pPr>
              <w:keepNext/>
              <w:spacing w:after="0" w:line="240" w:lineRule="auto"/>
              <w:jc w:val="center"/>
              <w:outlineLvl w:val="0"/>
              <w:rPr>
                <w:rFonts w:ascii="Times New Roman" w:hAnsi="Times New Roman"/>
                <w:b/>
                <w:bCs/>
                <w:kern w:val="32"/>
                <w:sz w:val="24"/>
                <w:szCs w:val="24"/>
              </w:rPr>
            </w:pPr>
            <w:bookmarkStart w:id="423" w:name="_Toc88471570"/>
            <w:bookmarkStart w:id="424" w:name="_Toc88647337"/>
            <w:bookmarkStart w:id="425" w:name="_Toc94267332"/>
            <w:bookmarkStart w:id="426" w:name="_Toc94620151"/>
            <w:r w:rsidRPr="000D79E3">
              <w:rPr>
                <w:rFonts w:ascii="Times New Roman" w:hAnsi="Times New Roman"/>
                <w:b/>
                <w:bCs/>
                <w:kern w:val="32"/>
                <w:sz w:val="24"/>
                <w:szCs w:val="24"/>
              </w:rPr>
              <w:t>Экзаменационный билет № 1</w:t>
            </w:r>
            <w:bookmarkEnd w:id="423"/>
            <w:bookmarkEnd w:id="424"/>
            <w:bookmarkEnd w:id="425"/>
            <w:bookmarkEnd w:id="426"/>
          </w:p>
          <w:p w:rsidR="006D43F2" w:rsidRPr="006A29F2" w:rsidRDefault="006D43F2" w:rsidP="006A29F2">
            <w:pPr>
              <w:spacing w:after="0" w:line="240" w:lineRule="auto"/>
              <w:jc w:val="center"/>
              <w:rPr>
                <w:rFonts w:ascii="Times New Roman" w:eastAsia="Calibri" w:hAnsi="Times New Roman"/>
                <w:i/>
                <w:sz w:val="24"/>
                <w:szCs w:val="24"/>
              </w:rPr>
            </w:pPr>
            <w:r w:rsidRPr="000D79E3">
              <w:rPr>
                <w:rFonts w:ascii="Times New Roman" w:eastAsia="Calibri" w:hAnsi="Times New Roman"/>
                <w:i/>
                <w:sz w:val="24"/>
                <w:szCs w:val="24"/>
              </w:rPr>
              <w:t>для зачета с оценкой</w:t>
            </w:r>
          </w:p>
          <w:p w:rsidR="006D43F2" w:rsidRPr="000D79E3" w:rsidRDefault="006D43F2"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по дисциплине «</w:t>
            </w:r>
            <w:r w:rsidR="00DB6182" w:rsidRPr="003704B4">
              <w:rPr>
                <w:rFonts w:ascii="Times New Roman" w:eastAsia="Calibri" w:hAnsi="Times New Roman"/>
                <w:bCs/>
                <w:color w:val="000000"/>
                <w:sz w:val="24"/>
                <w:szCs w:val="24"/>
              </w:rPr>
              <w:t>Технологии строительства и строительный бизнес</w:t>
            </w:r>
            <w:r w:rsidRPr="000D79E3">
              <w:rPr>
                <w:rFonts w:ascii="Times New Roman" w:eastAsia="Calibri" w:hAnsi="Times New Roman"/>
                <w:sz w:val="24"/>
                <w:szCs w:val="24"/>
              </w:rPr>
              <w:t>»</w:t>
            </w:r>
          </w:p>
          <w:p w:rsidR="006D43F2" w:rsidRPr="000D79E3" w:rsidRDefault="006D43F2"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pacing w:val="-10"/>
                <w:sz w:val="24"/>
                <w:szCs w:val="24"/>
              </w:rPr>
              <w:t>для направления подготовки 38.03.01  «Экономика»</w:t>
            </w:r>
            <w:r w:rsidR="006A29F2">
              <w:rPr>
                <w:rFonts w:ascii="Times New Roman" w:eastAsia="Calibri" w:hAnsi="Times New Roman"/>
                <w:spacing w:val="-10"/>
                <w:sz w:val="24"/>
                <w:szCs w:val="24"/>
              </w:rPr>
              <w:t xml:space="preserve">, </w:t>
            </w:r>
            <w:r w:rsidR="006A29F2">
              <w:rPr>
                <w:rFonts w:ascii="Times New Roman" w:hAnsi="Times New Roman"/>
                <w:sz w:val="24"/>
                <w:szCs w:val="24"/>
              </w:rPr>
              <w:t>профиль «Экономика строительного бизнеса»</w:t>
            </w:r>
          </w:p>
        </w:tc>
        <w:tc>
          <w:tcPr>
            <w:tcW w:w="1476" w:type="pct"/>
            <w:tcBorders>
              <w:top w:val="single" w:sz="6" w:space="0" w:color="auto"/>
              <w:left w:val="single" w:sz="6" w:space="0" w:color="auto"/>
              <w:bottom w:val="nil"/>
              <w:right w:val="single" w:sz="6" w:space="0" w:color="auto"/>
            </w:tcBorders>
          </w:tcPr>
          <w:p w:rsidR="006D43F2" w:rsidRPr="000D79E3" w:rsidRDefault="006D43F2" w:rsidP="000D79E3">
            <w:pPr>
              <w:spacing w:after="0" w:line="240" w:lineRule="auto"/>
              <w:jc w:val="center"/>
              <w:rPr>
                <w:rFonts w:ascii="Times New Roman" w:eastAsia="Calibri" w:hAnsi="Times New Roman"/>
                <w:sz w:val="24"/>
                <w:szCs w:val="24"/>
              </w:rPr>
            </w:pPr>
          </w:p>
          <w:p w:rsidR="006D43F2" w:rsidRPr="000D79E3" w:rsidRDefault="006D43F2"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УТВЕРЖДАЮ:</w:t>
            </w:r>
          </w:p>
          <w:p w:rsidR="006D43F2" w:rsidRPr="000D79E3" w:rsidRDefault="006D43F2" w:rsidP="000D79E3">
            <w:pPr>
              <w:keepNext/>
              <w:keepLines/>
              <w:spacing w:after="0" w:line="240" w:lineRule="auto"/>
              <w:jc w:val="center"/>
              <w:outlineLvl w:val="2"/>
              <w:rPr>
                <w:rFonts w:ascii="Times New Roman" w:hAnsi="Times New Roman"/>
                <w:b/>
                <w:bCs/>
                <w:sz w:val="24"/>
                <w:szCs w:val="24"/>
              </w:rPr>
            </w:pPr>
            <w:bookmarkStart w:id="427" w:name="_Toc88471571"/>
            <w:bookmarkStart w:id="428" w:name="_Toc88647338"/>
            <w:bookmarkStart w:id="429" w:name="_Toc94267333"/>
            <w:bookmarkStart w:id="430" w:name="_Toc94620152"/>
            <w:r w:rsidRPr="000D79E3">
              <w:rPr>
                <w:rFonts w:ascii="Times New Roman" w:hAnsi="Times New Roman"/>
                <w:b/>
                <w:bCs/>
                <w:sz w:val="24"/>
                <w:szCs w:val="24"/>
              </w:rPr>
              <w:t>Зав. кафедрой</w:t>
            </w:r>
            <w:bookmarkEnd w:id="427"/>
            <w:bookmarkEnd w:id="428"/>
            <w:bookmarkEnd w:id="429"/>
            <w:bookmarkEnd w:id="430"/>
          </w:p>
          <w:p w:rsidR="006D43F2" w:rsidRPr="000D79E3" w:rsidRDefault="006D43F2" w:rsidP="000D79E3">
            <w:pPr>
              <w:spacing w:after="0" w:line="240" w:lineRule="auto"/>
              <w:rPr>
                <w:rFonts w:ascii="Times New Roman" w:eastAsia="Calibri" w:hAnsi="Times New Roman"/>
                <w:sz w:val="24"/>
                <w:szCs w:val="24"/>
              </w:rPr>
            </w:pPr>
            <w:r w:rsidRPr="000D79E3">
              <w:rPr>
                <w:rFonts w:ascii="Times New Roman" w:eastAsia="SimSun" w:hAnsi="Times New Roman"/>
                <w:noProof/>
                <w:sz w:val="24"/>
                <w:szCs w:val="24"/>
              </w:rPr>
              <w:drawing>
                <wp:inline distT="0" distB="0" distL="0" distR="0" wp14:anchorId="2B6B40F0" wp14:editId="4CA704AA">
                  <wp:extent cx="1295400" cy="485775"/>
                  <wp:effectExtent l="0" t="0" r="0" b="9525"/>
                  <wp:docPr id="394" name="Рисунок 394" descr="подпись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подпись 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295400" cy="485775"/>
                          </a:xfrm>
                          <a:prstGeom prst="rect">
                            <a:avLst/>
                          </a:prstGeom>
                          <a:noFill/>
                          <a:ln>
                            <a:noFill/>
                          </a:ln>
                        </pic:spPr>
                      </pic:pic>
                    </a:graphicData>
                  </a:graphic>
                </wp:inline>
              </w:drawing>
            </w:r>
          </w:p>
          <w:p w:rsidR="006D43F2" w:rsidRPr="000D79E3" w:rsidRDefault="006D43F2" w:rsidP="000D79E3">
            <w:pPr>
              <w:keepNext/>
              <w:keepLines/>
              <w:spacing w:after="0" w:line="240" w:lineRule="auto"/>
              <w:jc w:val="center"/>
              <w:outlineLvl w:val="2"/>
              <w:rPr>
                <w:rFonts w:ascii="Times New Roman" w:hAnsi="Times New Roman"/>
                <w:b/>
                <w:bCs/>
                <w:sz w:val="24"/>
                <w:szCs w:val="24"/>
              </w:rPr>
            </w:pPr>
            <w:bookmarkStart w:id="431" w:name="_Toc88471572"/>
            <w:bookmarkStart w:id="432" w:name="_Toc88647339"/>
            <w:bookmarkStart w:id="433" w:name="_Toc94267334"/>
            <w:bookmarkStart w:id="434" w:name="_Toc94620153"/>
            <w:r w:rsidRPr="000D79E3">
              <w:rPr>
                <w:rFonts w:ascii="Times New Roman" w:hAnsi="Times New Roman"/>
                <w:b/>
                <w:bCs/>
                <w:sz w:val="24"/>
                <w:szCs w:val="24"/>
              </w:rPr>
              <w:t>______________</w:t>
            </w:r>
            <w:bookmarkEnd w:id="431"/>
            <w:bookmarkEnd w:id="432"/>
            <w:bookmarkEnd w:id="433"/>
            <w:bookmarkEnd w:id="434"/>
            <w:r w:rsidRPr="000D79E3">
              <w:rPr>
                <w:rFonts w:ascii="Times New Roman" w:hAnsi="Times New Roman"/>
                <w:b/>
                <w:bCs/>
                <w:sz w:val="24"/>
                <w:szCs w:val="24"/>
              </w:rPr>
              <w:t xml:space="preserve"> </w:t>
            </w:r>
          </w:p>
          <w:p w:rsidR="006D43F2" w:rsidRPr="000D79E3" w:rsidRDefault="00EE2CDF" w:rsidP="00EE2CDF">
            <w:pPr>
              <w:spacing w:after="0" w:line="240" w:lineRule="auto"/>
              <w:jc w:val="center"/>
              <w:rPr>
                <w:rFonts w:ascii="Times New Roman" w:eastAsia="Calibri" w:hAnsi="Times New Roman"/>
                <w:sz w:val="24"/>
                <w:szCs w:val="24"/>
              </w:rPr>
            </w:pPr>
            <w:proofErr w:type="spellStart"/>
            <w:r>
              <w:rPr>
                <w:rFonts w:ascii="Times New Roman" w:eastAsia="Calibri" w:hAnsi="Times New Roman"/>
                <w:sz w:val="24"/>
                <w:szCs w:val="24"/>
              </w:rPr>
              <w:t>Рачек</w:t>
            </w:r>
            <w:proofErr w:type="spellEnd"/>
            <w:r>
              <w:rPr>
                <w:rFonts w:ascii="Times New Roman" w:eastAsia="Calibri" w:hAnsi="Times New Roman"/>
                <w:sz w:val="24"/>
                <w:szCs w:val="24"/>
              </w:rPr>
              <w:t xml:space="preserve"> С.В.</w:t>
            </w:r>
          </w:p>
        </w:tc>
      </w:tr>
      <w:tr w:rsidR="006D43F2" w:rsidRPr="000D79E3" w:rsidTr="00AD675B">
        <w:tc>
          <w:tcPr>
            <w:tcW w:w="5000" w:type="pct"/>
            <w:gridSpan w:val="3"/>
            <w:tcBorders>
              <w:top w:val="single" w:sz="4" w:space="0" w:color="auto"/>
              <w:left w:val="single" w:sz="4" w:space="0" w:color="auto"/>
              <w:bottom w:val="single" w:sz="4" w:space="0" w:color="auto"/>
              <w:right w:val="single" w:sz="4" w:space="0" w:color="auto"/>
            </w:tcBorders>
          </w:tcPr>
          <w:p w:rsidR="006D43F2" w:rsidRPr="000D79E3" w:rsidRDefault="006D43F2" w:rsidP="000D79E3">
            <w:pPr>
              <w:spacing w:after="0" w:line="240" w:lineRule="auto"/>
              <w:rPr>
                <w:rFonts w:ascii="Times New Roman" w:eastAsia="Calibri" w:hAnsi="Times New Roman"/>
                <w:sz w:val="24"/>
                <w:szCs w:val="24"/>
                <w:highlight w:val="yellow"/>
              </w:rPr>
            </w:pPr>
            <w:r w:rsidRPr="000D79E3">
              <w:rPr>
                <w:rFonts w:ascii="Times New Roman" w:eastAsia="Calibri" w:hAnsi="Times New Roman"/>
                <w:color w:val="000000"/>
                <w:sz w:val="24"/>
                <w:szCs w:val="24"/>
              </w:rPr>
              <w:t xml:space="preserve">1. </w:t>
            </w:r>
            <w:r w:rsidR="006A29F2" w:rsidRPr="007069A0">
              <w:rPr>
                <w:rFonts w:ascii="Times New Roman" w:hAnsi="Times New Roman"/>
                <w:sz w:val="24"/>
                <w:szCs w:val="24"/>
              </w:rPr>
              <w:t>Методы монтажа конструкций зданий</w:t>
            </w:r>
          </w:p>
        </w:tc>
      </w:tr>
      <w:tr w:rsidR="006D43F2" w:rsidRPr="000D79E3" w:rsidTr="00AD675B">
        <w:tc>
          <w:tcPr>
            <w:tcW w:w="5000" w:type="pct"/>
            <w:gridSpan w:val="3"/>
            <w:tcBorders>
              <w:top w:val="single" w:sz="4" w:space="0" w:color="auto"/>
              <w:left w:val="single" w:sz="4" w:space="0" w:color="auto"/>
              <w:bottom w:val="single" w:sz="4" w:space="0" w:color="auto"/>
              <w:right w:val="single" w:sz="4" w:space="0" w:color="auto"/>
            </w:tcBorders>
          </w:tcPr>
          <w:p w:rsidR="006D43F2" w:rsidRPr="000D79E3" w:rsidRDefault="006D43F2" w:rsidP="000D79E3">
            <w:pPr>
              <w:spacing w:after="0" w:line="240" w:lineRule="auto"/>
              <w:rPr>
                <w:rFonts w:ascii="Times New Roman" w:eastAsia="Calibri" w:hAnsi="Times New Roman"/>
                <w:color w:val="000000"/>
                <w:sz w:val="24"/>
                <w:szCs w:val="24"/>
                <w:highlight w:val="yellow"/>
              </w:rPr>
            </w:pPr>
            <w:r w:rsidRPr="000D79E3">
              <w:rPr>
                <w:rFonts w:ascii="Times New Roman" w:eastAsia="Calibri" w:hAnsi="Times New Roman"/>
                <w:color w:val="000000"/>
                <w:sz w:val="24"/>
                <w:szCs w:val="24"/>
              </w:rPr>
              <w:t xml:space="preserve">2. </w:t>
            </w:r>
            <w:r w:rsidR="006A29F2" w:rsidRPr="007069A0">
              <w:rPr>
                <w:rFonts w:ascii="Times New Roman" w:hAnsi="Times New Roman"/>
                <w:sz w:val="24"/>
                <w:szCs w:val="24"/>
              </w:rPr>
              <w:t>Системы перевязки каменной кладки.</w:t>
            </w:r>
          </w:p>
        </w:tc>
      </w:tr>
    </w:tbl>
    <w:p w:rsidR="00EE2CDF" w:rsidRDefault="00EE2CDF" w:rsidP="000D79E3">
      <w:pPr>
        <w:autoSpaceDE w:val="0"/>
        <w:autoSpaceDN w:val="0"/>
        <w:adjustRightInd w:val="0"/>
        <w:spacing w:after="0" w:line="240" w:lineRule="auto"/>
        <w:ind w:firstLine="709"/>
        <w:jc w:val="both"/>
        <w:rPr>
          <w:rFonts w:ascii="Times New Roman" w:eastAsia="Calibri" w:hAnsi="Times New Roman"/>
          <w:i/>
          <w:sz w:val="24"/>
          <w:szCs w:val="24"/>
        </w:rPr>
      </w:pPr>
    </w:p>
    <w:p w:rsidR="006D43F2" w:rsidRPr="000D79E3" w:rsidRDefault="006D43F2" w:rsidP="00EE2CDF">
      <w:pPr>
        <w:tabs>
          <w:tab w:val="left" w:pos="993"/>
        </w:tabs>
        <w:autoSpaceDE w:val="0"/>
        <w:autoSpaceDN w:val="0"/>
        <w:adjustRightInd w:val="0"/>
        <w:spacing w:after="0" w:line="240" w:lineRule="auto"/>
        <w:ind w:firstLine="709"/>
        <w:jc w:val="both"/>
        <w:rPr>
          <w:rFonts w:ascii="Times New Roman" w:eastAsia="Calibri" w:hAnsi="Times New Roman"/>
          <w:b/>
          <w:i/>
          <w:sz w:val="24"/>
          <w:szCs w:val="24"/>
        </w:rPr>
      </w:pPr>
      <w:r w:rsidRPr="000D79E3">
        <w:rPr>
          <w:rFonts w:ascii="Times New Roman" w:eastAsia="Calibri" w:hAnsi="Times New Roman"/>
          <w:b/>
          <w:i/>
          <w:sz w:val="24"/>
          <w:szCs w:val="24"/>
        </w:rPr>
        <w:t>4 Порядок проведения промежуточной аттестации</w:t>
      </w:r>
    </w:p>
    <w:p w:rsidR="006D43F2" w:rsidRPr="000D79E3" w:rsidRDefault="006D43F2" w:rsidP="000D79E3">
      <w:pPr>
        <w:autoSpaceDE w:val="0"/>
        <w:autoSpaceDN w:val="0"/>
        <w:adjustRightInd w:val="0"/>
        <w:spacing w:after="0" w:line="240" w:lineRule="auto"/>
        <w:ind w:firstLine="709"/>
        <w:jc w:val="both"/>
        <w:rPr>
          <w:rFonts w:ascii="Times New Roman" w:eastAsia="Calibri" w:hAnsi="Times New Roman"/>
          <w:i/>
          <w:sz w:val="24"/>
          <w:szCs w:val="24"/>
        </w:rPr>
      </w:pPr>
    </w:p>
    <w:p w:rsidR="006D43F2" w:rsidRPr="000D79E3" w:rsidRDefault="006D43F2" w:rsidP="000D79E3">
      <w:pPr>
        <w:tabs>
          <w:tab w:val="left" w:pos="-6521"/>
          <w:tab w:val="left" w:pos="1276"/>
        </w:tabs>
        <w:spacing w:after="0" w:line="240" w:lineRule="auto"/>
        <w:ind w:firstLine="709"/>
        <w:contextualSpacing/>
        <w:jc w:val="both"/>
        <w:rPr>
          <w:rFonts w:ascii="Times New Roman" w:eastAsia="Calibri" w:hAnsi="Times New Roman"/>
          <w:i/>
          <w:sz w:val="24"/>
          <w:szCs w:val="24"/>
          <w:lang w:eastAsia="en-US"/>
        </w:rPr>
      </w:pPr>
      <w:r w:rsidRPr="000D79E3">
        <w:rPr>
          <w:rFonts w:ascii="Times New Roman" w:eastAsia="Calibri" w:hAnsi="Times New Roman"/>
          <w:i/>
          <w:color w:val="000000"/>
          <w:sz w:val="24"/>
          <w:szCs w:val="24"/>
          <w:lang w:eastAsia="en-US"/>
        </w:rPr>
        <w:t>4.1</w:t>
      </w:r>
      <w:r w:rsidRPr="000D79E3">
        <w:rPr>
          <w:rFonts w:ascii="Times New Roman" w:eastAsia="Calibri" w:hAnsi="Times New Roman"/>
          <w:i/>
          <w:sz w:val="24"/>
          <w:szCs w:val="24"/>
          <w:lang w:eastAsia="en-US"/>
        </w:rPr>
        <w:t xml:space="preserve"> Документы СМК вуза </w:t>
      </w:r>
    </w:p>
    <w:p w:rsidR="006D43F2" w:rsidRPr="000D79E3" w:rsidRDefault="006D43F2" w:rsidP="000D79E3">
      <w:pPr>
        <w:tabs>
          <w:tab w:val="left" w:pos="-6521"/>
          <w:tab w:val="left" w:pos="1276"/>
        </w:tabs>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Формы, система оценивания, порядок проведения промежуточной аттестации обучающихся, включая порядок установления сроков прохождения испытаний промежуточной аттестации, для лиц, не прошедших промежуточную аттестацию по уважительным причинам или имеющим академическую задолженность, а также периодичность проведения промежуточной аттестации обучающихся регламентированы следующими положениями:</w:t>
      </w:r>
    </w:p>
    <w:p w:rsidR="00047648" w:rsidRPr="000D79E3" w:rsidRDefault="00047648" w:rsidP="00047648">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ПЛ </w:t>
      </w:r>
      <w:r w:rsidR="00770E0C">
        <w:rPr>
          <w:rFonts w:ascii="Times New Roman" w:eastAsia="Calibri" w:hAnsi="Times New Roman"/>
          <w:spacing w:val="-6"/>
          <w:sz w:val="24"/>
          <w:szCs w:val="24"/>
        </w:rPr>
        <w:t>2.3.19-2018</w:t>
      </w:r>
      <w:r w:rsidRPr="000D79E3">
        <w:rPr>
          <w:rFonts w:ascii="Times New Roman" w:eastAsia="Calibri" w:hAnsi="Times New Roman"/>
          <w:spacing w:val="-6"/>
          <w:sz w:val="24"/>
          <w:szCs w:val="24"/>
        </w:rPr>
        <w:t xml:space="preserve"> «СМК. Организация и осуществление образовательной деятельности по образовательным программам высшего образования – программам бакалавриата, программам специалитета, программам магистратуры»;</w:t>
      </w:r>
    </w:p>
    <w:p w:rsidR="00047648" w:rsidRPr="000D79E3" w:rsidRDefault="00047648" w:rsidP="00047648">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ПЛ </w:t>
      </w:r>
      <w:r w:rsidR="00770E0C">
        <w:rPr>
          <w:rFonts w:ascii="Times New Roman" w:eastAsia="Calibri" w:hAnsi="Times New Roman"/>
          <w:spacing w:val="-6"/>
          <w:sz w:val="24"/>
          <w:szCs w:val="24"/>
        </w:rPr>
        <w:t>2.3.22-2018</w:t>
      </w:r>
      <w:r w:rsidRPr="000D79E3">
        <w:rPr>
          <w:rFonts w:ascii="Times New Roman" w:eastAsia="Calibri" w:hAnsi="Times New Roman"/>
          <w:spacing w:val="-6"/>
          <w:sz w:val="24"/>
          <w:szCs w:val="24"/>
        </w:rPr>
        <w:t xml:space="preserve"> «СМК. О формировании фонда оценочных материалов»;</w:t>
      </w:r>
    </w:p>
    <w:p w:rsidR="00047648" w:rsidRPr="000D79E3" w:rsidRDefault="00047648" w:rsidP="00047648">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ПЛ </w:t>
      </w:r>
      <w:r w:rsidR="00770E0C">
        <w:rPr>
          <w:rFonts w:ascii="Times New Roman" w:eastAsia="Calibri" w:hAnsi="Times New Roman"/>
          <w:spacing w:val="-6"/>
          <w:sz w:val="24"/>
          <w:szCs w:val="24"/>
        </w:rPr>
        <w:t>2.3.3-2018</w:t>
      </w:r>
      <w:r w:rsidRPr="000D79E3">
        <w:rPr>
          <w:rFonts w:ascii="Times New Roman" w:eastAsia="Calibri" w:hAnsi="Times New Roman"/>
          <w:spacing w:val="-6"/>
          <w:sz w:val="24"/>
          <w:szCs w:val="24"/>
        </w:rPr>
        <w:t xml:space="preserve"> «СМК. Система мониторинга качества образования с использованием технологии компьютерного тестирования».</w:t>
      </w:r>
    </w:p>
    <w:p w:rsidR="006D43F2" w:rsidRPr="000D79E3" w:rsidRDefault="006D43F2" w:rsidP="000D79E3">
      <w:pPr>
        <w:tabs>
          <w:tab w:val="left" w:pos="-6521"/>
          <w:tab w:val="left" w:pos="1276"/>
        </w:tabs>
        <w:spacing w:after="0" w:line="240" w:lineRule="auto"/>
        <w:ind w:firstLine="709"/>
        <w:contextualSpacing/>
        <w:jc w:val="both"/>
        <w:rPr>
          <w:rFonts w:ascii="Times New Roman" w:eastAsia="Calibri" w:hAnsi="Times New Roman"/>
          <w:sz w:val="24"/>
          <w:szCs w:val="24"/>
        </w:rPr>
      </w:pPr>
    </w:p>
    <w:p w:rsidR="006D43F2" w:rsidRPr="000D79E3" w:rsidRDefault="006D43F2" w:rsidP="000D79E3">
      <w:pPr>
        <w:tabs>
          <w:tab w:val="left" w:pos="-6521"/>
          <w:tab w:val="left" w:pos="1276"/>
        </w:tabs>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i/>
          <w:sz w:val="24"/>
          <w:szCs w:val="24"/>
          <w:lang w:eastAsia="en-US"/>
        </w:rPr>
        <w:t>4.2 Методические материалы, определяющие процедуру оценивания знаний, умений, навыков и (или) опыта деятельности в ходе промежуточной аттестации</w:t>
      </w:r>
    </w:p>
    <w:p w:rsidR="006D43F2" w:rsidRPr="000D79E3" w:rsidRDefault="006D43F2" w:rsidP="000D79E3">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Промежуточная аттестация по дисциплине </w:t>
      </w:r>
      <w:r w:rsidR="006A29F2" w:rsidRPr="003704B4">
        <w:rPr>
          <w:rFonts w:ascii="Times New Roman" w:eastAsia="Calibri" w:hAnsi="Times New Roman"/>
          <w:bCs/>
          <w:color w:val="000000"/>
          <w:sz w:val="24"/>
          <w:szCs w:val="24"/>
        </w:rPr>
        <w:t xml:space="preserve">Б1.В.ДВ.03.01 </w:t>
      </w:r>
      <w:r w:rsidR="006A29F2">
        <w:rPr>
          <w:rFonts w:ascii="Times New Roman" w:eastAsia="Calibri" w:hAnsi="Times New Roman"/>
          <w:bCs/>
          <w:color w:val="000000"/>
          <w:sz w:val="24"/>
          <w:szCs w:val="24"/>
        </w:rPr>
        <w:t>«</w:t>
      </w:r>
      <w:r w:rsidR="006A29F2" w:rsidRPr="003704B4">
        <w:rPr>
          <w:rFonts w:ascii="Times New Roman" w:eastAsia="Calibri" w:hAnsi="Times New Roman"/>
          <w:bCs/>
          <w:color w:val="000000"/>
          <w:sz w:val="24"/>
          <w:szCs w:val="24"/>
        </w:rPr>
        <w:t>Технологии строительства и строительный бизнес</w:t>
      </w:r>
      <w:r w:rsidR="006A29F2">
        <w:rPr>
          <w:rFonts w:ascii="Times New Roman" w:eastAsia="Calibri" w:hAnsi="Times New Roman"/>
          <w:bCs/>
          <w:color w:val="000000"/>
          <w:sz w:val="24"/>
          <w:szCs w:val="24"/>
        </w:rPr>
        <w:t>»</w:t>
      </w:r>
      <w:r w:rsidR="00E250FC" w:rsidRPr="000D79E3">
        <w:rPr>
          <w:rFonts w:ascii="Times New Roman" w:eastAsia="Calibri" w:hAnsi="Times New Roman"/>
          <w:sz w:val="24"/>
          <w:szCs w:val="24"/>
        </w:rPr>
        <w:t xml:space="preserve"> </w:t>
      </w:r>
      <w:r w:rsidRPr="000D79E3">
        <w:rPr>
          <w:rFonts w:ascii="Times New Roman" w:eastAsia="Calibri" w:hAnsi="Times New Roman"/>
          <w:sz w:val="24"/>
          <w:szCs w:val="24"/>
        </w:rPr>
        <w:t>завершает изучение курса и проходит в форме зачета с оценкой в последнюю неделю изучения дисциплины в семестре.</w:t>
      </w:r>
    </w:p>
    <w:p w:rsidR="006D43F2" w:rsidRPr="000D79E3" w:rsidRDefault="006D43F2" w:rsidP="000D79E3">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Допуском к зачету с оценкой является итоговое тестирование. Зачет с оценкой проводится по билетам, в каждый из которых включены </w:t>
      </w:r>
      <w:r w:rsidR="00E250FC">
        <w:rPr>
          <w:rFonts w:ascii="Times New Roman" w:eastAsia="Calibri" w:hAnsi="Times New Roman"/>
          <w:sz w:val="24"/>
          <w:szCs w:val="24"/>
        </w:rPr>
        <w:t>2</w:t>
      </w:r>
      <w:r w:rsidRPr="000D79E3">
        <w:rPr>
          <w:rFonts w:ascii="Times New Roman" w:eastAsia="Calibri" w:hAnsi="Times New Roman"/>
          <w:sz w:val="24"/>
          <w:szCs w:val="24"/>
        </w:rPr>
        <w:t xml:space="preserve"> теоретически</w:t>
      </w:r>
      <w:r w:rsidR="00E250FC">
        <w:rPr>
          <w:rFonts w:ascii="Times New Roman" w:eastAsia="Calibri" w:hAnsi="Times New Roman"/>
          <w:sz w:val="24"/>
          <w:szCs w:val="24"/>
        </w:rPr>
        <w:t>х</w:t>
      </w:r>
      <w:r w:rsidRPr="000D79E3">
        <w:rPr>
          <w:rFonts w:ascii="Times New Roman" w:eastAsia="Calibri" w:hAnsi="Times New Roman"/>
          <w:sz w:val="24"/>
          <w:szCs w:val="24"/>
        </w:rPr>
        <w:t xml:space="preserve"> вопрос</w:t>
      </w:r>
      <w:r w:rsidR="00E250FC">
        <w:rPr>
          <w:rFonts w:ascii="Times New Roman" w:eastAsia="Calibri" w:hAnsi="Times New Roman"/>
          <w:sz w:val="24"/>
          <w:szCs w:val="24"/>
        </w:rPr>
        <w:t>а</w:t>
      </w:r>
      <w:r w:rsidRPr="000D79E3">
        <w:rPr>
          <w:rFonts w:ascii="Times New Roman" w:eastAsia="Calibri" w:hAnsi="Times New Roman"/>
          <w:sz w:val="24"/>
          <w:szCs w:val="24"/>
        </w:rPr>
        <w:t>.</w:t>
      </w:r>
    </w:p>
    <w:p w:rsidR="006D43F2" w:rsidRPr="000D79E3" w:rsidRDefault="006D43F2" w:rsidP="000D79E3">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Промежуточная аттестация носит комплексный характер: учитывает результаты итогового тестирования и ответа на билет для зачета. Преподаватель вправе повысить получившееся значение с учетом результатов текущего контроля знаний и рейтинговой оценки деятельности студента в течение периода изучения дисциплины.</w:t>
      </w:r>
    </w:p>
    <w:p w:rsidR="006D43F2" w:rsidRPr="000D79E3" w:rsidRDefault="006D43F2" w:rsidP="000D79E3">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 xml:space="preserve">В случае  применении дистанционных технологий и электронного обучения проведение промежуточной аттестации и мероприятий, предусмотренных в промежуточной аттестации  осуществляется в электронно-информационной образовательной среде (образовательная платформа электронной поддержки обучения </w:t>
      </w:r>
      <w:proofErr w:type="spellStart"/>
      <w:r w:rsidRPr="000D79E3">
        <w:rPr>
          <w:rFonts w:ascii="Times New Roman" w:hAnsi="Times New Roman"/>
          <w:sz w:val="24"/>
          <w:szCs w:val="24"/>
        </w:rPr>
        <w:t>Blackboard</w:t>
      </w:r>
      <w:proofErr w:type="spellEnd"/>
      <w:r w:rsidRPr="000D79E3">
        <w:rPr>
          <w:rFonts w:ascii="Times New Roman" w:hAnsi="Times New Roman"/>
          <w:sz w:val="24"/>
          <w:szCs w:val="24"/>
        </w:rPr>
        <w:t xml:space="preserve"> </w:t>
      </w:r>
      <w:proofErr w:type="spellStart"/>
      <w:r w:rsidRPr="000D79E3">
        <w:rPr>
          <w:rFonts w:ascii="Times New Roman" w:hAnsi="Times New Roman"/>
          <w:sz w:val="24"/>
          <w:szCs w:val="24"/>
        </w:rPr>
        <w:t>Learn</w:t>
      </w:r>
      <w:proofErr w:type="spellEnd"/>
      <w:r w:rsidRPr="000D79E3">
        <w:rPr>
          <w:rFonts w:ascii="Times New Roman" w:hAnsi="Times New Roman"/>
          <w:sz w:val="24"/>
          <w:szCs w:val="24"/>
        </w:rPr>
        <w:t xml:space="preserve"> (сайт bb.usurt.ru)) в курсе дисциплины (модуля).</w:t>
      </w:r>
    </w:p>
    <w:p w:rsidR="006D43F2" w:rsidRPr="000D79E3" w:rsidRDefault="006D43F2" w:rsidP="000D79E3">
      <w:pPr>
        <w:spacing w:after="0" w:line="240" w:lineRule="auto"/>
        <w:ind w:firstLine="709"/>
        <w:contextualSpacing/>
        <w:jc w:val="both"/>
        <w:rPr>
          <w:rFonts w:ascii="Times New Roman" w:eastAsia="Calibri" w:hAnsi="Times New Roman"/>
          <w:sz w:val="24"/>
          <w:szCs w:val="24"/>
        </w:rPr>
      </w:pPr>
    </w:p>
    <w:p w:rsidR="001232CF" w:rsidRPr="000D79E3" w:rsidRDefault="001232CF" w:rsidP="00EE2CDF">
      <w:pPr>
        <w:pageBreakBefore/>
        <w:spacing w:after="0" w:line="240" w:lineRule="auto"/>
        <w:jc w:val="center"/>
        <w:rPr>
          <w:rFonts w:ascii="Times New Roman" w:eastAsia="Calibri" w:hAnsi="Times New Roman"/>
          <w:b/>
          <w:bCs/>
          <w:color w:val="000000"/>
          <w:sz w:val="24"/>
          <w:szCs w:val="24"/>
        </w:rPr>
      </w:pPr>
      <w:r w:rsidRPr="000D79E3">
        <w:rPr>
          <w:rFonts w:ascii="Times New Roman" w:eastAsia="Calibri" w:hAnsi="Times New Roman"/>
          <w:b/>
          <w:bCs/>
          <w:color w:val="000000"/>
          <w:sz w:val="24"/>
          <w:szCs w:val="24"/>
        </w:rPr>
        <w:lastRenderedPageBreak/>
        <w:t xml:space="preserve">Фонд оценочных материалов для промежуточной аттестации по дисциплине </w:t>
      </w:r>
      <w:r w:rsidRPr="000D79E3">
        <w:rPr>
          <w:rStyle w:val="10"/>
          <w:rFonts w:cs="Times New Roman"/>
          <w:szCs w:val="24"/>
        </w:rPr>
        <w:t xml:space="preserve">Б1.В.ДВ.03.02 </w:t>
      </w:r>
      <w:r w:rsidR="006A29F2" w:rsidRPr="006A29F2">
        <w:rPr>
          <w:rStyle w:val="10"/>
          <w:rFonts w:cs="Times New Roman"/>
          <w:szCs w:val="24"/>
        </w:rPr>
        <w:t>Аутсорсинг в строительстве</w:t>
      </w:r>
    </w:p>
    <w:p w:rsidR="001232CF" w:rsidRPr="000D79E3" w:rsidRDefault="001232CF" w:rsidP="000D79E3">
      <w:pPr>
        <w:spacing w:after="0" w:line="240" w:lineRule="auto"/>
        <w:rPr>
          <w:rFonts w:ascii="Times New Roman" w:eastAsia="Calibri" w:hAnsi="Times New Roman"/>
          <w:b/>
          <w:bCs/>
          <w:color w:val="000000"/>
          <w:sz w:val="24"/>
          <w:szCs w:val="24"/>
        </w:rPr>
      </w:pPr>
    </w:p>
    <w:p w:rsidR="001232CF" w:rsidRPr="00EE2CDF" w:rsidRDefault="001232CF" w:rsidP="00AD4E9D">
      <w:pPr>
        <w:numPr>
          <w:ilvl w:val="0"/>
          <w:numId w:val="108"/>
        </w:numPr>
        <w:tabs>
          <w:tab w:val="left" w:pos="993"/>
        </w:tabs>
        <w:spacing w:after="0" w:line="240" w:lineRule="auto"/>
        <w:ind w:left="0" w:firstLine="709"/>
        <w:jc w:val="both"/>
        <w:rPr>
          <w:rFonts w:ascii="Times New Roman" w:hAnsi="Times New Roman"/>
          <w:b/>
          <w:sz w:val="24"/>
          <w:szCs w:val="24"/>
        </w:rPr>
      </w:pPr>
      <w:r w:rsidRPr="00EE2CDF">
        <w:rPr>
          <w:rFonts w:ascii="Times New Roman" w:hAnsi="Times New Roman"/>
          <w:b/>
          <w:sz w:val="24"/>
          <w:szCs w:val="24"/>
        </w:rPr>
        <w:t xml:space="preserve">Перечень компетенций с указанием этапов их формирования в процессе освоения образовательной программы </w:t>
      </w:r>
    </w:p>
    <w:p w:rsidR="001232CF" w:rsidRPr="000D79E3" w:rsidRDefault="001232CF" w:rsidP="000D79E3">
      <w:pPr>
        <w:spacing w:after="0" w:line="240" w:lineRule="auto"/>
        <w:rPr>
          <w:rFonts w:ascii="Times New Roman" w:hAnsi="Times New Roman"/>
          <w:i/>
          <w:sz w:val="24"/>
          <w:szCs w:val="24"/>
        </w:rPr>
      </w:pPr>
    </w:p>
    <w:p w:rsidR="001232CF" w:rsidRPr="000D79E3" w:rsidRDefault="001232CF" w:rsidP="00EE2CDF">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Дисциплина </w:t>
      </w:r>
      <w:r w:rsidRPr="006A29F2">
        <w:rPr>
          <w:rFonts w:ascii="Times New Roman" w:hAnsi="Times New Roman"/>
          <w:sz w:val="24"/>
          <w:szCs w:val="24"/>
        </w:rPr>
        <w:t xml:space="preserve">Б1.В.ДВ.03.02 </w:t>
      </w:r>
      <w:r w:rsidR="006A29F2" w:rsidRPr="006A29F2">
        <w:rPr>
          <w:rFonts w:ascii="Times New Roman" w:hAnsi="Times New Roman"/>
          <w:sz w:val="24"/>
          <w:szCs w:val="24"/>
        </w:rPr>
        <w:t xml:space="preserve">«Аутсорсинг в строительстве» </w:t>
      </w:r>
      <w:r w:rsidRPr="000D79E3">
        <w:rPr>
          <w:rFonts w:ascii="Times New Roman" w:hAnsi="Times New Roman"/>
          <w:sz w:val="24"/>
          <w:szCs w:val="24"/>
        </w:rPr>
        <w:t>участвует в формировании следующих компетенций:</w:t>
      </w:r>
    </w:p>
    <w:p w:rsidR="006A29F2" w:rsidRDefault="006A29F2" w:rsidP="006A29F2">
      <w:pPr>
        <w:spacing w:after="0" w:line="240" w:lineRule="auto"/>
        <w:jc w:val="right"/>
        <w:rPr>
          <w:rFonts w:ascii="Times New Roman" w:eastAsia="Calibri" w:hAnsi="Times New Roman"/>
          <w:sz w:val="24"/>
          <w:szCs w:val="24"/>
        </w:rPr>
      </w:pPr>
    </w:p>
    <w:p w:rsidR="006A29F2" w:rsidRPr="000D79E3" w:rsidRDefault="006A29F2" w:rsidP="006A29F2">
      <w:pPr>
        <w:spacing w:after="0" w:line="240" w:lineRule="auto"/>
        <w:jc w:val="right"/>
        <w:rPr>
          <w:rFonts w:ascii="Times New Roman" w:eastAsia="Calibri" w:hAnsi="Times New Roman"/>
          <w:sz w:val="24"/>
          <w:szCs w:val="24"/>
        </w:rPr>
      </w:pPr>
      <w:r w:rsidRPr="000D79E3">
        <w:rPr>
          <w:rFonts w:ascii="Times New Roman" w:eastAsia="Calibri" w:hAnsi="Times New Roman"/>
          <w:sz w:val="24"/>
          <w:szCs w:val="24"/>
        </w:rPr>
        <w:t>Таблица 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A0" w:firstRow="1" w:lastRow="0" w:firstColumn="1" w:lastColumn="0" w:noHBand="0" w:noVBand="0"/>
      </w:tblPr>
      <w:tblGrid>
        <w:gridCol w:w="2601"/>
        <w:gridCol w:w="2897"/>
        <w:gridCol w:w="2117"/>
        <w:gridCol w:w="1852"/>
      </w:tblGrid>
      <w:tr w:rsidR="006A29F2" w:rsidRPr="000D79E3" w:rsidTr="006E615B">
        <w:tc>
          <w:tcPr>
            <w:tcW w:w="1374" w:type="pct"/>
          </w:tcPr>
          <w:p w:rsidR="006A29F2" w:rsidRPr="00EE2CDF" w:rsidRDefault="006A29F2" w:rsidP="006E615B">
            <w:pPr>
              <w:spacing w:after="0" w:line="240" w:lineRule="auto"/>
              <w:jc w:val="center"/>
              <w:rPr>
                <w:rFonts w:ascii="Times New Roman" w:eastAsia="Calibri" w:hAnsi="Times New Roman"/>
                <w:sz w:val="24"/>
                <w:szCs w:val="24"/>
              </w:rPr>
            </w:pPr>
            <w:r w:rsidRPr="00EE2CDF">
              <w:rPr>
                <w:rFonts w:ascii="Times New Roman" w:eastAsia="Calibri" w:hAnsi="Times New Roman"/>
                <w:sz w:val="24"/>
                <w:szCs w:val="24"/>
              </w:rPr>
              <w:t>Код и наименование компетенции</w:t>
            </w:r>
          </w:p>
        </w:tc>
        <w:tc>
          <w:tcPr>
            <w:tcW w:w="1530" w:type="pct"/>
            <w:tcMar>
              <w:top w:w="0" w:type="dxa"/>
              <w:left w:w="108" w:type="dxa"/>
              <w:bottom w:w="0" w:type="dxa"/>
              <w:right w:w="108" w:type="dxa"/>
            </w:tcMar>
          </w:tcPr>
          <w:p w:rsidR="006A29F2" w:rsidRPr="00EE2CDF" w:rsidRDefault="006A29F2" w:rsidP="006E615B">
            <w:pPr>
              <w:spacing w:after="0" w:line="240" w:lineRule="auto"/>
              <w:jc w:val="center"/>
              <w:rPr>
                <w:rFonts w:ascii="Times New Roman" w:eastAsia="Calibri" w:hAnsi="Times New Roman"/>
                <w:sz w:val="24"/>
                <w:szCs w:val="24"/>
              </w:rPr>
            </w:pPr>
            <w:r w:rsidRPr="00EE2CDF">
              <w:rPr>
                <w:rFonts w:ascii="Times New Roman" w:eastAsia="Calibri" w:hAnsi="Times New Roman"/>
                <w:sz w:val="24"/>
                <w:szCs w:val="24"/>
              </w:rPr>
              <w:t>Код и наименование индикатора достижения компетенции</w:t>
            </w:r>
          </w:p>
        </w:tc>
        <w:tc>
          <w:tcPr>
            <w:tcW w:w="1118" w:type="pct"/>
            <w:tcMar>
              <w:top w:w="0" w:type="dxa"/>
              <w:left w:w="108" w:type="dxa"/>
              <w:bottom w:w="0" w:type="dxa"/>
              <w:right w:w="108" w:type="dxa"/>
            </w:tcMar>
          </w:tcPr>
          <w:p w:rsidR="006A29F2" w:rsidRPr="00EE2CDF" w:rsidRDefault="006A29F2" w:rsidP="006E615B">
            <w:pPr>
              <w:spacing w:after="0" w:line="240" w:lineRule="auto"/>
              <w:jc w:val="center"/>
              <w:rPr>
                <w:rFonts w:ascii="Times New Roman" w:eastAsia="Calibri" w:hAnsi="Times New Roman"/>
                <w:sz w:val="24"/>
                <w:szCs w:val="24"/>
              </w:rPr>
            </w:pPr>
            <w:r w:rsidRPr="00EE2CDF">
              <w:rPr>
                <w:rFonts w:ascii="Times New Roman" w:eastAsia="Calibri" w:hAnsi="Times New Roman"/>
                <w:sz w:val="24"/>
                <w:szCs w:val="24"/>
              </w:rPr>
              <w:t>Этап формирования компетенции</w:t>
            </w:r>
          </w:p>
        </w:tc>
        <w:tc>
          <w:tcPr>
            <w:tcW w:w="978" w:type="pct"/>
            <w:tcMar>
              <w:top w:w="0" w:type="dxa"/>
              <w:left w:w="108" w:type="dxa"/>
              <w:bottom w:w="0" w:type="dxa"/>
              <w:right w:w="108" w:type="dxa"/>
            </w:tcMar>
          </w:tcPr>
          <w:p w:rsidR="006A29F2" w:rsidRPr="00EE2CDF" w:rsidRDefault="006A29F2" w:rsidP="006E615B">
            <w:pPr>
              <w:spacing w:after="0" w:line="240" w:lineRule="auto"/>
              <w:jc w:val="center"/>
              <w:rPr>
                <w:rFonts w:ascii="Times New Roman" w:eastAsia="Calibri" w:hAnsi="Times New Roman"/>
                <w:sz w:val="24"/>
                <w:szCs w:val="24"/>
                <w:vertAlign w:val="superscript"/>
              </w:rPr>
            </w:pPr>
            <w:r w:rsidRPr="00EE2CDF">
              <w:rPr>
                <w:rFonts w:ascii="Times New Roman" w:eastAsia="Calibri" w:hAnsi="Times New Roman"/>
                <w:sz w:val="24"/>
                <w:szCs w:val="24"/>
              </w:rPr>
              <w:t>Форма промежуточной аттестации</w:t>
            </w:r>
          </w:p>
        </w:tc>
      </w:tr>
      <w:tr w:rsidR="006A29F2" w:rsidRPr="000D79E3" w:rsidTr="006E615B">
        <w:tc>
          <w:tcPr>
            <w:tcW w:w="1374" w:type="pct"/>
          </w:tcPr>
          <w:p w:rsidR="006A29F2" w:rsidRPr="009B7623" w:rsidRDefault="006A29F2" w:rsidP="006E615B">
            <w:pPr>
              <w:autoSpaceDE w:val="0"/>
              <w:autoSpaceDN w:val="0"/>
              <w:adjustRightInd w:val="0"/>
              <w:spacing w:after="0" w:line="240" w:lineRule="auto"/>
              <w:rPr>
                <w:rFonts w:ascii="Times New Roman" w:hAnsi="Times New Roman"/>
                <w:bCs/>
                <w:sz w:val="24"/>
                <w:szCs w:val="20"/>
              </w:rPr>
            </w:pPr>
            <w:r>
              <w:rPr>
                <w:rFonts w:ascii="Times New Roman" w:hAnsi="Times New Roman"/>
                <w:color w:val="000000"/>
                <w:sz w:val="24"/>
                <w:szCs w:val="19"/>
              </w:rPr>
              <w:t>ПК-2.1</w:t>
            </w:r>
            <w:r w:rsidRPr="009B7623">
              <w:rPr>
                <w:rFonts w:ascii="Times New Roman" w:hAnsi="Times New Roman"/>
                <w:color w:val="000000"/>
                <w:sz w:val="24"/>
                <w:szCs w:val="19"/>
              </w:rPr>
              <w:t xml:space="preserve">: </w:t>
            </w:r>
            <w:r w:rsidRPr="003704B4">
              <w:rPr>
                <w:rFonts w:ascii="Times New Roman" w:hAnsi="Times New Roman"/>
                <w:color w:val="000000"/>
                <w:sz w:val="24"/>
                <w:szCs w:val="19"/>
              </w:rPr>
              <w:t>Способен анализировать фактическое выполнение плановых показателей в строительной организации</w:t>
            </w:r>
          </w:p>
        </w:tc>
        <w:tc>
          <w:tcPr>
            <w:tcW w:w="1530" w:type="pct"/>
            <w:tcMar>
              <w:top w:w="0" w:type="dxa"/>
              <w:left w:w="108" w:type="dxa"/>
              <w:bottom w:w="0" w:type="dxa"/>
              <w:right w:w="108" w:type="dxa"/>
            </w:tcMar>
          </w:tcPr>
          <w:p w:rsidR="006A29F2" w:rsidRPr="009B7623" w:rsidRDefault="006A29F2" w:rsidP="006E615B">
            <w:pPr>
              <w:autoSpaceDE w:val="0"/>
              <w:autoSpaceDN w:val="0"/>
              <w:adjustRightInd w:val="0"/>
              <w:spacing w:after="0" w:line="240" w:lineRule="auto"/>
              <w:rPr>
                <w:rFonts w:ascii="Times New Roman" w:hAnsi="Times New Roman"/>
                <w:bCs/>
                <w:color w:val="000000"/>
                <w:sz w:val="24"/>
                <w:szCs w:val="20"/>
              </w:rPr>
            </w:pPr>
            <w:r w:rsidRPr="003704B4">
              <w:rPr>
                <w:rFonts w:ascii="Times New Roman" w:hAnsi="Times New Roman"/>
                <w:color w:val="000000"/>
                <w:sz w:val="24"/>
                <w:szCs w:val="19"/>
              </w:rPr>
              <w:t>ПК-2.1.2</w:t>
            </w:r>
            <w:r>
              <w:rPr>
                <w:rFonts w:ascii="Times New Roman" w:hAnsi="Times New Roman"/>
                <w:color w:val="000000"/>
                <w:sz w:val="24"/>
                <w:szCs w:val="19"/>
              </w:rPr>
              <w:t xml:space="preserve">: </w:t>
            </w:r>
            <w:r w:rsidRPr="003704B4">
              <w:rPr>
                <w:rFonts w:ascii="Times New Roman" w:hAnsi="Times New Roman"/>
                <w:color w:val="000000"/>
                <w:sz w:val="24"/>
                <w:szCs w:val="19"/>
              </w:rPr>
              <w:t>Анализирует исходные технико-экономические показатели объекта строительно-монтажных работ</w:t>
            </w:r>
          </w:p>
        </w:tc>
        <w:tc>
          <w:tcPr>
            <w:tcW w:w="1118" w:type="pct"/>
            <w:vMerge w:val="restart"/>
            <w:tcMar>
              <w:top w:w="0" w:type="dxa"/>
              <w:left w:w="108" w:type="dxa"/>
              <w:bottom w:w="0" w:type="dxa"/>
              <w:right w:w="108" w:type="dxa"/>
            </w:tcMar>
          </w:tcPr>
          <w:p w:rsidR="006A29F2" w:rsidRPr="009B7623" w:rsidRDefault="006A29F2" w:rsidP="006E615B">
            <w:pPr>
              <w:spacing w:after="0" w:line="240" w:lineRule="auto"/>
              <w:jc w:val="center"/>
              <w:rPr>
                <w:rFonts w:ascii="Times New Roman" w:hAnsi="Times New Roman"/>
                <w:sz w:val="24"/>
                <w:szCs w:val="20"/>
              </w:rPr>
            </w:pPr>
            <w:r>
              <w:rPr>
                <w:rFonts w:ascii="Times New Roman" w:hAnsi="Times New Roman"/>
                <w:sz w:val="24"/>
                <w:szCs w:val="20"/>
              </w:rPr>
              <w:t>Компетенции</w:t>
            </w:r>
            <w:r w:rsidRPr="009B7623">
              <w:rPr>
                <w:rFonts w:ascii="Times New Roman" w:hAnsi="Times New Roman"/>
                <w:sz w:val="24"/>
                <w:szCs w:val="20"/>
              </w:rPr>
              <w:t xml:space="preserve"> и индикаторы достижения компетенции формируются в рамках </w:t>
            </w:r>
            <w:r>
              <w:rPr>
                <w:rFonts w:ascii="Times New Roman" w:hAnsi="Times New Roman"/>
                <w:sz w:val="24"/>
                <w:szCs w:val="20"/>
              </w:rPr>
              <w:t>5</w:t>
            </w:r>
            <w:r w:rsidRPr="009B7623">
              <w:rPr>
                <w:rFonts w:ascii="Times New Roman" w:hAnsi="Times New Roman"/>
                <w:sz w:val="24"/>
                <w:szCs w:val="20"/>
              </w:rPr>
              <w:t xml:space="preserve"> с</w:t>
            </w:r>
            <w:r>
              <w:rPr>
                <w:rFonts w:ascii="Times New Roman" w:hAnsi="Times New Roman"/>
                <w:sz w:val="24"/>
                <w:szCs w:val="20"/>
              </w:rPr>
              <w:t>еместра очной формы обучения и 7</w:t>
            </w:r>
            <w:r w:rsidRPr="009B7623">
              <w:rPr>
                <w:rFonts w:ascii="Times New Roman" w:hAnsi="Times New Roman"/>
                <w:sz w:val="24"/>
                <w:szCs w:val="20"/>
              </w:rPr>
              <w:t xml:space="preserve"> семестра очно-заочной формы обучения</w:t>
            </w:r>
          </w:p>
        </w:tc>
        <w:tc>
          <w:tcPr>
            <w:tcW w:w="978" w:type="pct"/>
            <w:vMerge w:val="restart"/>
            <w:tcMar>
              <w:top w:w="0" w:type="dxa"/>
              <w:left w:w="108" w:type="dxa"/>
              <w:bottom w:w="0" w:type="dxa"/>
              <w:right w:w="108" w:type="dxa"/>
            </w:tcMar>
          </w:tcPr>
          <w:p w:rsidR="006A29F2" w:rsidRPr="009B7623" w:rsidRDefault="006A29F2" w:rsidP="006E615B">
            <w:pPr>
              <w:spacing w:after="0" w:line="240" w:lineRule="auto"/>
              <w:rPr>
                <w:rFonts w:ascii="Times New Roman" w:hAnsi="Times New Roman"/>
                <w:sz w:val="24"/>
                <w:szCs w:val="20"/>
              </w:rPr>
            </w:pPr>
            <w:r w:rsidRPr="009B7623">
              <w:rPr>
                <w:rFonts w:ascii="Times New Roman" w:hAnsi="Times New Roman"/>
                <w:sz w:val="24"/>
                <w:szCs w:val="20"/>
              </w:rPr>
              <w:t>Зачет с оценкой</w:t>
            </w:r>
          </w:p>
        </w:tc>
      </w:tr>
      <w:tr w:rsidR="006A29F2" w:rsidRPr="000D79E3" w:rsidTr="006E615B">
        <w:tc>
          <w:tcPr>
            <w:tcW w:w="1374" w:type="pct"/>
            <w:vMerge w:val="restart"/>
          </w:tcPr>
          <w:p w:rsidR="006A29F2" w:rsidRPr="009B7623" w:rsidRDefault="006A29F2" w:rsidP="006E615B">
            <w:pPr>
              <w:autoSpaceDE w:val="0"/>
              <w:autoSpaceDN w:val="0"/>
              <w:adjustRightInd w:val="0"/>
              <w:spacing w:after="0" w:line="240" w:lineRule="auto"/>
              <w:rPr>
                <w:rFonts w:ascii="Times New Roman" w:hAnsi="Times New Roman"/>
                <w:color w:val="000000"/>
                <w:sz w:val="24"/>
                <w:szCs w:val="19"/>
              </w:rPr>
            </w:pPr>
            <w:r>
              <w:rPr>
                <w:rFonts w:ascii="Times New Roman" w:hAnsi="Times New Roman"/>
                <w:color w:val="000000"/>
                <w:sz w:val="24"/>
                <w:szCs w:val="19"/>
              </w:rPr>
              <w:t>ПК-2.2</w:t>
            </w:r>
            <w:r w:rsidRPr="009B7623">
              <w:rPr>
                <w:rFonts w:ascii="Times New Roman" w:hAnsi="Times New Roman"/>
                <w:color w:val="000000"/>
                <w:sz w:val="24"/>
                <w:szCs w:val="19"/>
              </w:rPr>
              <w:t>:</w:t>
            </w:r>
            <w:r>
              <w:rPr>
                <w:rFonts w:ascii="Times New Roman" w:hAnsi="Times New Roman"/>
                <w:color w:val="000000"/>
                <w:sz w:val="24"/>
                <w:szCs w:val="19"/>
              </w:rPr>
              <w:t xml:space="preserve"> </w:t>
            </w:r>
            <w:r w:rsidRPr="003704B4">
              <w:rPr>
                <w:rFonts w:ascii="Times New Roman" w:hAnsi="Times New Roman"/>
                <w:color w:val="000000"/>
                <w:sz w:val="24"/>
                <w:szCs w:val="19"/>
              </w:rPr>
              <w:t>Способен анализировать экономическую информацию при формировании стоимости строительно-монтажных работ</w:t>
            </w:r>
          </w:p>
        </w:tc>
        <w:tc>
          <w:tcPr>
            <w:tcW w:w="1530" w:type="pct"/>
            <w:tcMar>
              <w:top w:w="0" w:type="dxa"/>
              <w:left w:w="108" w:type="dxa"/>
              <w:bottom w:w="0" w:type="dxa"/>
              <w:right w:w="108" w:type="dxa"/>
            </w:tcMar>
          </w:tcPr>
          <w:p w:rsidR="006A29F2" w:rsidRPr="009B7623" w:rsidRDefault="006A29F2" w:rsidP="006E615B">
            <w:pPr>
              <w:autoSpaceDE w:val="0"/>
              <w:autoSpaceDN w:val="0"/>
              <w:adjustRightInd w:val="0"/>
              <w:spacing w:after="0" w:line="240" w:lineRule="auto"/>
              <w:rPr>
                <w:rFonts w:ascii="Times New Roman" w:hAnsi="Times New Roman"/>
                <w:color w:val="000000"/>
                <w:sz w:val="24"/>
                <w:szCs w:val="19"/>
              </w:rPr>
            </w:pPr>
            <w:r w:rsidRPr="003704B4">
              <w:rPr>
                <w:rFonts w:ascii="Times New Roman" w:hAnsi="Times New Roman"/>
                <w:color w:val="000000"/>
                <w:sz w:val="24"/>
                <w:szCs w:val="19"/>
              </w:rPr>
              <w:t>ПК-2.2.1</w:t>
            </w:r>
            <w:r>
              <w:rPr>
                <w:rFonts w:ascii="Times New Roman" w:hAnsi="Times New Roman"/>
                <w:color w:val="000000"/>
                <w:sz w:val="24"/>
                <w:szCs w:val="19"/>
              </w:rPr>
              <w:t xml:space="preserve">: </w:t>
            </w:r>
            <w:r w:rsidRPr="003704B4">
              <w:rPr>
                <w:rFonts w:ascii="Times New Roman" w:hAnsi="Times New Roman"/>
                <w:color w:val="000000"/>
                <w:sz w:val="24"/>
                <w:szCs w:val="19"/>
              </w:rPr>
              <w:t>Анализирует исходные данные и выбирает методы определения сметной стоимости</w:t>
            </w:r>
          </w:p>
        </w:tc>
        <w:tc>
          <w:tcPr>
            <w:tcW w:w="1118" w:type="pct"/>
            <w:vMerge/>
            <w:tcMar>
              <w:top w:w="0" w:type="dxa"/>
              <w:left w:w="108" w:type="dxa"/>
              <w:bottom w:w="0" w:type="dxa"/>
              <w:right w:w="108" w:type="dxa"/>
            </w:tcMar>
          </w:tcPr>
          <w:p w:rsidR="006A29F2" w:rsidRPr="009B7623" w:rsidRDefault="006A29F2" w:rsidP="006E615B">
            <w:pPr>
              <w:spacing w:after="0" w:line="240" w:lineRule="auto"/>
              <w:jc w:val="center"/>
              <w:rPr>
                <w:rFonts w:ascii="Times New Roman" w:hAnsi="Times New Roman"/>
                <w:sz w:val="24"/>
                <w:szCs w:val="20"/>
              </w:rPr>
            </w:pPr>
          </w:p>
        </w:tc>
        <w:tc>
          <w:tcPr>
            <w:tcW w:w="978" w:type="pct"/>
            <w:vMerge/>
            <w:tcMar>
              <w:top w:w="0" w:type="dxa"/>
              <w:left w:w="108" w:type="dxa"/>
              <w:bottom w:w="0" w:type="dxa"/>
              <w:right w:w="108" w:type="dxa"/>
            </w:tcMar>
          </w:tcPr>
          <w:p w:rsidR="006A29F2" w:rsidRPr="009B7623" w:rsidRDefault="006A29F2" w:rsidP="006E615B">
            <w:pPr>
              <w:spacing w:after="0" w:line="240" w:lineRule="auto"/>
              <w:rPr>
                <w:rFonts w:ascii="Times New Roman" w:hAnsi="Times New Roman"/>
                <w:sz w:val="24"/>
                <w:szCs w:val="20"/>
              </w:rPr>
            </w:pPr>
          </w:p>
        </w:tc>
      </w:tr>
      <w:tr w:rsidR="006A29F2" w:rsidRPr="000D79E3" w:rsidTr="006E615B">
        <w:tc>
          <w:tcPr>
            <w:tcW w:w="1374" w:type="pct"/>
            <w:vMerge/>
          </w:tcPr>
          <w:p w:rsidR="006A29F2" w:rsidRDefault="006A29F2" w:rsidP="006E615B">
            <w:pPr>
              <w:autoSpaceDE w:val="0"/>
              <w:autoSpaceDN w:val="0"/>
              <w:adjustRightInd w:val="0"/>
              <w:spacing w:after="0" w:line="240" w:lineRule="auto"/>
              <w:rPr>
                <w:rFonts w:ascii="Times New Roman" w:hAnsi="Times New Roman"/>
                <w:color w:val="000000"/>
                <w:sz w:val="24"/>
                <w:szCs w:val="19"/>
              </w:rPr>
            </w:pPr>
          </w:p>
        </w:tc>
        <w:tc>
          <w:tcPr>
            <w:tcW w:w="1530" w:type="pct"/>
            <w:tcMar>
              <w:top w:w="0" w:type="dxa"/>
              <w:left w:w="108" w:type="dxa"/>
              <w:bottom w:w="0" w:type="dxa"/>
              <w:right w:w="108" w:type="dxa"/>
            </w:tcMar>
          </w:tcPr>
          <w:p w:rsidR="006A29F2" w:rsidRPr="003704B4" w:rsidRDefault="006A29F2" w:rsidP="006E615B">
            <w:pPr>
              <w:autoSpaceDE w:val="0"/>
              <w:autoSpaceDN w:val="0"/>
              <w:adjustRightInd w:val="0"/>
              <w:spacing w:after="0" w:line="240" w:lineRule="auto"/>
              <w:rPr>
                <w:rFonts w:ascii="Times New Roman" w:hAnsi="Times New Roman"/>
                <w:color w:val="000000"/>
                <w:sz w:val="24"/>
                <w:szCs w:val="19"/>
              </w:rPr>
            </w:pPr>
            <w:r w:rsidRPr="003704B4">
              <w:rPr>
                <w:rFonts w:ascii="Times New Roman" w:hAnsi="Times New Roman"/>
                <w:color w:val="000000"/>
                <w:sz w:val="24"/>
                <w:szCs w:val="19"/>
              </w:rPr>
              <w:t>ПК-2.2.3</w:t>
            </w:r>
            <w:r>
              <w:rPr>
                <w:rFonts w:ascii="Times New Roman" w:hAnsi="Times New Roman"/>
                <w:color w:val="000000"/>
                <w:sz w:val="24"/>
                <w:szCs w:val="19"/>
              </w:rPr>
              <w:t xml:space="preserve">: </w:t>
            </w:r>
            <w:r w:rsidRPr="003704B4">
              <w:rPr>
                <w:rFonts w:ascii="Times New Roman" w:hAnsi="Times New Roman"/>
                <w:color w:val="000000"/>
                <w:sz w:val="24"/>
                <w:szCs w:val="19"/>
              </w:rPr>
              <w:t>Определяет величины прямых и косвенных затрат в составе фактической себестоимости строительно-монтажных работ</w:t>
            </w:r>
          </w:p>
        </w:tc>
        <w:tc>
          <w:tcPr>
            <w:tcW w:w="1118" w:type="pct"/>
            <w:vMerge/>
            <w:tcMar>
              <w:top w:w="0" w:type="dxa"/>
              <w:left w:w="108" w:type="dxa"/>
              <w:bottom w:w="0" w:type="dxa"/>
              <w:right w:w="108" w:type="dxa"/>
            </w:tcMar>
          </w:tcPr>
          <w:p w:rsidR="006A29F2" w:rsidRPr="009B7623" w:rsidRDefault="006A29F2" w:rsidP="006E615B">
            <w:pPr>
              <w:spacing w:after="0" w:line="240" w:lineRule="auto"/>
              <w:jc w:val="center"/>
              <w:rPr>
                <w:rFonts w:ascii="Times New Roman" w:hAnsi="Times New Roman"/>
                <w:sz w:val="24"/>
                <w:szCs w:val="20"/>
              </w:rPr>
            </w:pPr>
          </w:p>
        </w:tc>
        <w:tc>
          <w:tcPr>
            <w:tcW w:w="978" w:type="pct"/>
            <w:vMerge/>
            <w:tcMar>
              <w:top w:w="0" w:type="dxa"/>
              <w:left w:w="108" w:type="dxa"/>
              <w:bottom w:w="0" w:type="dxa"/>
              <w:right w:w="108" w:type="dxa"/>
            </w:tcMar>
          </w:tcPr>
          <w:p w:rsidR="006A29F2" w:rsidRPr="009B7623" w:rsidRDefault="006A29F2" w:rsidP="006E615B">
            <w:pPr>
              <w:spacing w:after="0" w:line="240" w:lineRule="auto"/>
              <w:rPr>
                <w:rFonts w:ascii="Times New Roman" w:hAnsi="Times New Roman"/>
                <w:sz w:val="24"/>
                <w:szCs w:val="20"/>
              </w:rPr>
            </w:pPr>
          </w:p>
        </w:tc>
      </w:tr>
      <w:tr w:rsidR="006A29F2" w:rsidRPr="000D79E3" w:rsidTr="006E615B">
        <w:tc>
          <w:tcPr>
            <w:tcW w:w="1374" w:type="pct"/>
            <w:vMerge w:val="restart"/>
          </w:tcPr>
          <w:p w:rsidR="006A29F2" w:rsidRPr="009B7623" w:rsidRDefault="006A29F2" w:rsidP="006E615B">
            <w:pPr>
              <w:autoSpaceDE w:val="0"/>
              <w:autoSpaceDN w:val="0"/>
              <w:adjustRightInd w:val="0"/>
              <w:spacing w:after="0" w:line="240" w:lineRule="auto"/>
              <w:rPr>
                <w:rFonts w:ascii="Times New Roman" w:hAnsi="Times New Roman"/>
                <w:color w:val="000000"/>
                <w:sz w:val="24"/>
                <w:szCs w:val="19"/>
              </w:rPr>
            </w:pPr>
            <w:r>
              <w:rPr>
                <w:rFonts w:ascii="Times New Roman" w:hAnsi="Times New Roman"/>
                <w:color w:val="000000"/>
                <w:sz w:val="24"/>
                <w:szCs w:val="19"/>
              </w:rPr>
              <w:t>ПК-2.3</w:t>
            </w:r>
            <w:r w:rsidRPr="009B7623">
              <w:rPr>
                <w:rFonts w:ascii="Times New Roman" w:hAnsi="Times New Roman"/>
                <w:color w:val="000000"/>
                <w:sz w:val="24"/>
                <w:szCs w:val="19"/>
              </w:rPr>
              <w:t>:</w:t>
            </w:r>
            <w:r>
              <w:rPr>
                <w:rFonts w:ascii="Times New Roman" w:hAnsi="Times New Roman"/>
                <w:color w:val="000000"/>
                <w:sz w:val="24"/>
                <w:szCs w:val="19"/>
              </w:rPr>
              <w:t xml:space="preserve"> </w:t>
            </w:r>
            <w:r w:rsidRPr="003704B4">
              <w:rPr>
                <w:rFonts w:ascii="Times New Roman" w:hAnsi="Times New Roman"/>
                <w:color w:val="000000"/>
                <w:sz w:val="24"/>
                <w:szCs w:val="19"/>
              </w:rPr>
              <w:t>Способен использовать потенциал строительной организации для решения управленческих задач</w:t>
            </w:r>
          </w:p>
        </w:tc>
        <w:tc>
          <w:tcPr>
            <w:tcW w:w="1530" w:type="pct"/>
            <w:tcMar>
              <w:top w:w="0" w:type="dxa"/>
              <w:left w:w="108" w:type="dxa"/>
              <w:bottom w:w="0" w:type="dxa"/>
              <w:right w:w="108" w:type="dxa"/>
            </w:tcMar>
          </w:tcPr>
          <w:p w:rsidR="006A29F2" w:rsidRPr="009B7623" w:rsidRDefault="006A29F2" w:rsidP="006E615B">
            <w:pPr>
              <w:autoSpaceDE w:val="0"/>
              <w:autoSpaceDN w:val="0"/>
              <w:adjustRightInd w:val="0"/>
              <w:spacing w:after="0" w:line="240" w:lineRule="auto"/>
              <w:rPr>
                <w:rFonts w:ascii="Times New Roman" w:hAnsi="Times New Roman"/>
                <w:color w:val="000000"/>
                <w:sz w:val="24"/>
                <w:szCs w:val="19"/>
              </w:rPr>
            </w:pPr>
            <w:r>
              <w:rPr>
                <w:rFonts w:ascii="Times New Roman" w:hAnsi="Times New Roman"/>
                <w:color w:val="000000"/>
                <w:sz w:val="24"/>
                <w:szCs w:val="19"/>
              </w:rPr>
              <w:t xml:space="preserve">ПК-2.3.1: </w:t>
            </w:r>
            <w:r w:rsidRPr="003704B4">
              <w:rPr>
                <w:rFonts w:ascii="Times New Roman" w:hAnsi="Times New Roman"/>
                <w:color w:val="000000"/>
                <w:sz w:val="24"/>
                <w:szCs w:val="19"/>
              </w:rPr>
              <w:t>Осуществляет организацию и контроль разработки экономических планов строительного производства и рационального использования трудовых ресурсов</w:t>
            </w:r>
          </w:p>
        </w:tc>
        <w:tc>
          <w:tcPr>
            <w:tcW w:w="1118" w:type="pct"/>
            <w:vMerge/>
            <w:tcMar>
              <w:top w:w="0" w:type="dxa"/>
              <w:left w:w="108" w:type="dxa"/>
              <w:bottom w:w="0" w:type="dxa"/>
              <w:right w:w="108" w:type="dxa"/>
            </w:tcMar>
          </w:tcPr>
          <w:p w:rsidR="006A29F2" w:rsidRPr="009B7623" w:rsidRDefault="006A29F2" w:rsidP="006E615B">
            <w:pPr>
              <w:spacing w:after="0" w:line="240" w:lineRule="auto"/>
              <w:jc w:val="center"/>
              <w:rPr>
                <w:rFonts w:ascii="Times New Roman" w:hAnsi="Times New Roman"/>
                <w:sz w:val="24"/>
                <w:szCs w:val="20"/>
              </w:rPr>
            </w:pPr>
          </w:p>
        </w:tc>
        <w:tc>
          <w:tcPr>
            <w:tcW w:w="978" w:type="pct"/>
            <w:vMerge/>
            <w:tcMar>
              <w:top w:w="0" w:type="dxa"/>
              <w:left w:w="108" w:type="dxa"/>
              <w:bottom w:w="0" w:type="dxa"/>
              <w:right w:w="108" w:type="dxa"/>
            </w:tcMar>
          </w:tcPr>
          <w:p w:rsidR="006A29F2" w:rsidRPr="009B7623" w:rsidRDefault="006A29F2" w:rsidP="006E615B">
            <w:pPr>
              <w:spacing w:after="0" w:line="240" w:lineRule="auto"/>
              <w:rPr>
                <w:rFonts w:ascii="Times New Roman" w:hAnsi="Times New Roman"/>
                <w:sz w:val="24"/>
                <w:szCs w:val="20"/>
              </w:rPr>
            </w:pPr>
          </w:p>
        </w:tc>
      </w:tr>
      <w:tr w:rsidR="006A29F2" w:rsidRPr="000D79E3" w:rsidTr="006E615B">
        <w:tc>
          <w:tcPr>
            <w:tcW w:w="1374" w:type="pct"/>
            <w:vMerge/>
          </w:tcPr>
          <w:p w:rsidR="006A29F2" w:rsidRDefault="006A29F2" w:rsidP="006E615B">
            <w:pPr>
              <w:autoSpaceDE w:val="0"/>
              <w:autoSpaceDN w:val="0"/>
              <w:adjustRightInd w:val="0"/>
              <w:spacing w:after="0" w:line="240" w:lineRule="auto"/>
              <w:rPr>
                <w:rFonts w:ascii="Times New Roman" w:hAnsi="Times New Roman"/>
                <w:color w:val="000000"/>
                <w:sz w:val="24"/>
                <w:szCs w:val="19"/>
              </w:rPr>
            </w:pPr>
          </w:p>
        </w:tc>
        <w:tc>
          <w:tcPr>
            <w:tcW w:w="1530" w:type="pct"/>
            <w:tcMar>
              <w:top w:w="0" w:type="dxa"/>
              <w:left w:w="108" w:type="dxa"/>
              <w:bottom w:w="0" w:type="dxa"/>
              <w:right w:w="108" w:type="dxa"/>
            </w:tcMar>
          </w:tcPr>
          <w:p w:rsidR="006A29F2" w:rsidRDefault="006A29F2" w:rsidP="006E615B">
            <w:pPr>
              <w:autoSpaceDE w:val="0"/>
              <w:autoSpaceDN w:val="0"/>
              <w:adjustRightInd w:val="0"/>
              <w:spacing w:after="0" w:line="240" w:lineRule="auto"/>
              <w:rPr>
                <w:rFonts w:ascii="Times New Roman" w:hAnsi="Times New Roman"/>
                <w:color w:val="000000"/>
                <w:sz w:val="24"/>
                <w:szCs w:val="19"/>
              </w:rPr>
            </w:pPr>
            <w:r w:rsidRPr="003704B4">
              <w:rPr>
                <w:rFonts w:ascii="Times New Roman" w:hAnsi="Times New Roman"/>
                <w:color w:val="000000"/>
                <w:sz w:val="24"/>
                <w:szCs w:val="19"/>
              </w:rPr>
              <w:t>ПК-2.3.2</w:t>
            </w:r>
            <w:r>
              <w:rPr>
                <w:rFonts w:ascii="Times New Roman" w:hAnsi="Times New Roman"/>
                <w:color w:val="000000"/>
                <w:sz w:val="24"/>
                <w:szCs w:val="19"/>
              </w:rPr>
              <w:t xml:space="preserve">: </w:t>
            </w:r>
            <w:r w:rsidRPr="003704B4">
              <w:rPr>
                <w:rFonts w:ascii="Times New Roman" w:hAnsi="Times New Roman"/>
                <w:color w:val="000000"/>
                <w:sz w:val="24"/>
                <w:szCs w:val="19"/>
              </w:rPr>
              <w:t>Составляет технико-экономическое обоснование вариантов организационно-технологических, технических и управленческих решений</w:t>
            </w:r>
          </w:p>
        </w:tc>
        <w:tc>
          <w:tcPr>
            <w:tcW w:w="1118" w:type="pct"/>
            <w:vMerge/>
            <w:tcMar>
              <w:top w:w="0" w:type="dxa"/>
              <w:left w:w="108" w:type="dxa"/>
              <w:bottom w:w="0" w:type="dxa"/>
              <w:right w:w="108" w:type="dxa"/>
            </w:tcMar>
          </w:tcPr>
          <w:p w:rsidR="006A29F2" w:rsidRPr="009B7623" w:rsidRDefault="006A29F2" w:rsidP="006E615B">
            <w:pPr>
              <w:spacing w:after="0" w:line="240" w:lineRule="auto"/>
              <w:jc w:val="center"/>
              <w:rPr>
                <w:rFonts w:ascii="Times New Roman" w:hAnsi="Times New Roman"/>
                <w:sz w:val="24"/>
                <w:szCs w:val="20"/>
              </w:rPr>
            </w:pPr>
          </w:p>
        </w:tc>
        <w:tc>
          <w:tcPr>
            <w:tcW w:w="978" w:type="pct"/>
            <w:vMerge/>
            <w:tcMar>
              <w:top w:w="0" w:type="dxa"/>
              <w:left w:w="108" w:type="dxa"/>
              <w:bottom w:w="0" w:type="dxa"/>
              <w:right w:w="108" w:type="dxa"/>
            </w:tcMar>
          </w:tcPr>
          <w:p w:rsidR="006A29F2" w:rsidRPr="009B7623" w:rsidRDefault="006A29F2" w:rsidP="006E615B">
            <w:pPr>
              <w:spacing w:after="0" w:line="240" w:lineRule="auto"/>
              <w:rPr>
                <w:rFonts w:ascii="Times New Roman" w:hAnsi="Times New Roman"/>
                <w:sz w:val="24"/>
                <w:szCs w:val="20"/>
              </w:rPr>
            </w:pPr>
          </w:p>
        </w:tc>
      </w:tr>
    </w:tbl>
    <w:p w:rsidR="006A29F2" w:rsidRDefault="006A29F2" w:rsidP="000D79E3">
      <w:pPr>
        <w:spacing w:after="0" w:line="240" w:lineRule="auto"/>
        <w:ind w:firstLine="709"/>
        <w:jc w:val="both"/>
        <w:rPr>
          <w:rFonts w:ascii="Times New Roman" w:eastAsia="Calibri" w:hAnsi="Times New Roman"/>
          <w:sz w:val="24"/>
          <w:szCs w:val="24"/>
        </w:rPr>
      </w:pPr>
    </w:p>
    <w:p w:rsidR="001232CF" w:rsidRPr="000D79E3" w:rsidRDefault="001232CF"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Траектория формирования у обучающих компетенций при освоении образовательной программы приведена в Приложении к образовательной программе (Приложение 3.2 Программа формирования у студентов компетенций при освоении ОП ВО).</w:t>
      </w:r>
    </w:p>
    <w:p w:rsidR="001232CF" w:rsidRPr="000D79E3" w:rsidRDefault="001232CF" w:rsidP="000D79E3">
      <w:pPr>
        <w:spacing w:after="0" w:line="240" w:lineRule="auto"/>
        <w:rPr>
          <w:rFonts w:ascii="Times New Roman" w:hAnsi="Times New Roman"/>
          <w:i/>
          <w:sz w:val="24"/>
          <w:szCs w:val="24"/>
        </w:rPr>
      </w:pPr>
    </w:p>
    <w:p w:rsidR="001232CF" w:rsidRPr="00EE2CDF" w:rsidRDefault="001232CF" w:rsidP="00AD4E9D">
      <w:pPr>
        <w:numPr>
          <w:ilvl w:val="0"/>
          <w:numId w:val="108"/>
        </w:numPr>
        <w:tabs>
          <w:tab w:val="left" w:pos="993"/>
        </w:tabs>
        <w:spacing w:after="0" w:line="240" w:lineRule="auto"/>
        <w:ind w:left="0" w:firstLine="709"/>
        <w:jc w:val="both"/>
        <w:rPr>
          <w:rFonts w:ascii="Times New Roman" w:hAnsi="Times New Roman"/>
          <w:b/>
          <w:sz w:val="24"/>
          <w:szCs w:val="24"/>
        </w:rPr>
      </w:pPr>
      <w:r w:rsidRPr="00EE2CDF">
        <w:rPr>
          <w:rFonts w:ascii="Times New Roman" w:hAnsi="Times New Roman"/>
          <w:b/>
          <w:sz w:val="24"/>
          <w:szCs w:val="24"/>
        </w:rPr>
        <w:t>Описание показателей и критериев оценивания компетенций на различных этапах их формирования, описание шкал оценивания</w:t>
      </w:r>
    </w:p>
    <w:p w:rsidR="001232CF" w:rsidRPr="000D79E3" w:rsidRDefault="001232CF" w:rsidP="000D79E3">
      <w:pPr>
        <w:spacing w:after="0" w:line="240" w:lineRule="auto"/>
        <w:rPr>
          <w:rFonts w:ascii="Times New Roman" w:hAnsi="Times New Roman"/>
          <w:i/>
          <w:sz w:val="24"/>
          <w:szCs w:val="24"/>
        </w:rPr>
      </w:pPr>
    </w:p>
    <w:p w:rsidR="001232CF" w:rsidRDefault="001232CF"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Показатели оценивания компетенций представлены в разделе  3 «Требования к результатам освоения дисциплины» рабочей программы дисциплины </w:t>
      </w:r>
      <w:r w:rsidR="006A29F2" w:rsidRPr="006A29F2">
        <w:rPr>
          <w:rFonts w:ascii="Times New Roman" w:hAnsi="Times New Roman"/>
          <w:sz w:val="24"/>
          <w:szCs w:val="24"/>
        </w:rPr>
        <w:t>Б1.В.ДВ.03.02 «Аутсорсинг в строительстве»</w:t>
      </w:r>
      <w:r w:rsidRPr="000D79E3">
        <w:rPr>
          <w:rFonts w:ascii="Times New Roman" w:hAnsi="Times New Roman"/>
          <w:sz w:val="24"/>
          <w:szCs w:val="24"/>
        </w:rPr>
        <w:t xml:space="preserve">  как результирующие  знания, умения и  владения, полученные в результате освоения дисциплины.</w:t>
      </w:r>
    </w:p>
    <w:p w:rsidR="006A29F2" w:rsidRDefault="006A29F2" w:rsidP="006A29F2">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xml:space="preserve">При оценивании </w:t>
      </w:r>
      <w:proofErr w:type="spellStart"/>
      <w:r w:rsidRPr="000D79E3">
        <w:rPr>
          <w:rFonts w:ascii="Times New Roman" w:eastAsia="Calibri" w:hAnsi="Times New Roman"/>
          <w:sz w:val="24"/>
          <w:szCs w:val="24"/>
        </w:rPr>
        <w:t>сформированности</w:t>
      </w:r>
      <w:proofErr w:type="spellEnd"/>
      <w:r w:rsidRPr="000D79E3">
        <w:rPr>
          <w:rFonts w:ascii="Times New Roman" w:eastAsia="Calibri" w:hAnsi="Times New Roman"/>
          <w:sz w:val="24"/>
          <w:szCs w:val="24"/>
        </w:rPr>
        <w:t xml:space="preserve"> к</w:t>
      </w:r>
      <w:r>
        <w:rPr>
          <w:rFonts w:ascii="Times New Roman" w:eastAsia="Calibri" w:hAnsi="Times New Roman"/>
          <w:sz w:val="24"/>
          <w:szCs w:val="24"/>
        </w:rPr>
        <w:t xml:space="preserve">омпетенций по дисциплине </w:t>
      </w:r>
      <w:r w:rsidRPr="006A29F2">
        <w:rPr>
          <w:rFonts w:ascii="Times New Roman" w:hAnsi="Times New Roman"/>
          <w:sz w:val="24"/>
          <w:szCs w:val="24"/>
        </w:rPr>
        <w:t>Б1.В.ДВ.03.02 «Аутсорсинг в строительстве»</w:t>
      </w:r>
      <w:r w:rsidRPr="000D79E3">
        <w:rPr>
          <w:rFonts w:ascii="Times New Roman" w:eastAsia="Calibri" w:hAnsi="Times New Roman"/>
          <w:sz w:val="24"/>
          <w:szCs w:val="24"/>
        </w:rPr>
        <w:t xml:space="preserve"> используется традиционная шкала оценивания.</w:t>
      </w:r>
    </w:p>
    <w:p w:rsidR="006A29F2" w:rsidRPr="00EF569C" w:rsidRDefault="006A29F2" w:rsidP="006A29F2">
      <w:pPr>
        <w:spacing w:after="0" w:line="240" w:lineRule="auto"/>
        <w:jc w:val="right"/>
        <w:rPr>
          <w:rFonts w:ascii="Times New Roman" w:eastAsia="Calibri" w:hAnsi="Times New Roman"/>
          <w:sz w:val="24"/>
          <w:szCs w:val="24"/>
        </w:rPr>
      </w:pPr>
      <w:r w:rsidRPr="00EF569C">
        <w:rPr>
          <w:rFonts w:ascii="Times New Roman" w:eastAsia="Calibri" w:hAnsi="Times New Roman"/>
          <w:sz w:val="24"/>
          <w:szCs w:val="24"/>
        </w:rPr>
        <w:t>Таблица 2</w:t>
      </w:r>
    </w:p>
    <w:p w:rsidR="006A29F2" w:rsidRPr="00EF569C" w:rsidRDefault="006A29F2" w:rsidP="006A29F2">
      <w:pPr>
        <w:spacing w:after="0" w:line="240" w:lineRule="auto"/>
        <w:jc w:val="center"/>
        <w:rPr>
          <w:rFonts w:ascii="Times New Roman" w:eastAsia="Calibri" w:hAnsi="Times New Roman"/>
          <w:sz w:val="24"/>
          <w:szCs w:val="24"/>
        </w:rPr>
      </w:pPr>
      <w:r w:rsidRPr="00EF569C">
        <w:rPr>
          <w:rFonts w:ascii="Times New Roman" w:eastAsia="Calibri" w:hAnsi="Times New Roman"/>
          <w:sz w:val="24"/>
          <w:szCs w:val="24"/>
        </w:rPr>
        <w:t>Шкала оценивания</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7054"/>
        <w:gridCol w:w="2552"/>
      </w:tblGrid>
      <w:tr w:rsidR="006A29F2" w:rsidRPr="000D79E3" w:rsidTr="006E615B">
        <w:tc>
          <w:tcPr>
            <w:tcW w:w="7054" w:type="dxa"/>
          </w:tcPr>
          <w:p w:rsidR="006A29F2" w:rsidRPr="000D79E3" w:rsidRDefault="006A29F2" w:rsidP="006E615B">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Критерий</w:t>
            </w:r>
          </w:p>
        </w:tc>
        <w:tc>
          <w:tcPr>
            <w:tcW w:w="2552" w:type="dxa"/>
          </w:tcPr>
          <w:p w:rsidR="006A29F2" w:rsidRPr="000D79E3" w:rsidRDefault="006A29F2" w:rsidP="006E615B">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Оценка по традиционной шкале</w:t>
            </w:r>
          </w:p>
        </w:tc>
      </w:tr>
      <w:tr w:rsidR="006A29F2" w:rsidRPr="000D79E3" w:rsidTr="006E615B">
        <w:tc>
          <w:tcPr>
            <w:tcW w:w="7054" w:type="dxa"/>
          </w:tcPr>
          <w:p w:rsidR="006A29F2" w:rsidRPr="000D79E3" w:rsidRDefault="006A29F2" w:rsidP="006E615B">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 xml:space="preserve">Достижение результата компьютерного тестирования выше порогового значения (90% и более правильных ответов) </w:t>
            </w:r>
          </w:p>
          <w:p w:rsidR="006A29F2" w:rsidRPr="000D79E3" w:rsidRDefault="006A29F2" w:rsidP="006E615B">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Студент показывает полные и глубокие знания программного материала, логично и аргументировано отвечает на поставленный вопрос, а также дополнительные вопросы,  показатели рейтинга (все предусмотренные РПД учебные задания выполнены, качество выполнения большинства из них оценено числом баллов, близким к максимальному), решение практического задания выполнено без ошибок, даны пояснения к решению</w:t>
            </w:r>
          </w:p>
        </w:tc>
        <w:tc>
          <w:tcPr>
            <w:tcW w:w="2552" w:type="dxa"/>
          </w:tcPr>
          <w:p w:rsidR="006A29F2" w:rsidRPr="000D79E3" w:rsidRDefault="006A29F2" w:rsidP="006E615B">
            <w:pPr>
              <w:spacing w:after="0" w:line="240" w:lineRule="auto"/>
              <w:jc w:val="center"/>
              <w:rPr>
                <w:rFonts w:ascii="Times New Roman" w:eastAsia="Calibri" w:hAnsi="Times New Roman"/>
                <w:i/>
                <w:sz w:val="24"/>
                <w:szCs w:val="24"/>
              </w:rPr>
            </w:pPr>
            <w:r w:rsidRPr="000D79E3">
              <w:rPr>
                <w:rFonts w:ascii="Times New Roman" w:eastAsia="Calibri" w:hAnsi="Times New Roman"/>
                <w:i/>
                <w:sz w:val="24"/>
                <w:szCs w:val="24"/>
              </w:rPr>
              <w:t>Отлично</w:t>
            </w:r>
          </w:p>
        </w:tc>
      </w:tr>
      <w:tr w:rsidR="006A29F2" w:rsidRPr="000D79E3" w:rsidTr="006E615B">
        <w:tc>
          <w:tcPr>
            <w:tcW w:w="7054" w:type="dxa"/>
          </w:tcPr>
          <w:p w:rsidR="006A29F2" w:rsidRPr="000D79E3" w:rsidRDefault="006A29F2" w:rsidP="006E615B">
            <w:pPr>
              <w:spacing w:after="0" w:line="240" w:lineRule="auto"/>
              <w:jc w:val="both"/>
              <w:rPr>
                <w:rFonts w:ascii="Times New Roman" w:eastAsia="Calibri" w:hAnsi="Times New Roman"/>
                <w:b/>
                <w:sz w:val="24"/>
                <w:szCs w:val="24"/>
                <w:u w:val="single"/>
              </w:rPr>
            </w:pPr>
            <w:r w:rsidRPr="000D79E3">
              <w:rPr>
                <w:rFonts w:ascii="Times New Roman" w:eastAsia="Calibri" w:hAnsi="Times New Roman"/>
                <w:sz w:val="24"/>
                <w:szCs w:val="24"/>
              </w:rPr>
              <w:t xml:space="preserve">Достижение результата компьютерного тестирования выше порогового значения (75-89 % правильных ответов) </w:t>
            </w:r>
          </w:p>
          <w:p w:rsidR="006A29F2" w:rsidRPr="000D79E3" w:rsidRDefault="006A29F2" w:rsidP="006E615B">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Студент показывает глубокие знания программного материала, грамотно его излагает, достаточно полно отвечает на поставленный вопрос и дополнительные вопросы, умело формулирует выводы, допуская незначительные погрешности, показатели рейтинга, (все предусмотренные РПД учебные задания выполнены, качество выполнения ни одного из них не оценено максимальным числом баллов), решение практического задания  выполнено  с незначительными ошибками</w:t>
            </w:r>
          </w:p>
        </w:tc>
        <w:tc>
          <w:tcPr>
            <w:tcW w:w="2552" w:type="dxa"/>
          </w:tcPr>
          <w:p w:rsidR="006A29F2" w:rsidRPr="000D79E3" w:rsidRDefault="006A29F2" w:rsidP="006E615B">
            <w:pPr>
              <w:spacing w:after="0" w:line="240" w:lineRule="auto"/>
              <w:jc w:val="center"/>
              <w:rPr>
                <w:rFonts w:ascii="Times New Roman" w:eastAsia="Calibri" w:hAnsi="Times New Roman"/>
                <w:i/>
                <w:sz w:val="24"/>
                <w:szCs w:val="24"/>
              </w:rPr>
            </w:pPr>
            <w:r w:rsidRPr="000D79E3">
              <w:rPr>
                <w:rFonts w:ascii="Times New Roman" w:eastAsia="Calibri" w:hAnsi="Times New Roman"/>
                <w:i/>
                <w:sz w:val="24"/>
                <w:szCs w:val="24"/>
              </w:rPr>
              <w:t>Хорошо</w:t>
            </w:r>
          </w:p>
        </w:tc>
      </w:tr>
      <w:tr w:rsidR="006A29F2" w:rsidRPr="000D79E3" w:rsidTr="006E615B">
        <w:tc>
          <w:tcPr>
            <w:tcW w:w="7054" w:type="dxa"/>
          </w:tcPr>
          <w:p w:rsidR="006A29F2" w:rsidRPr="000D79E3" w:rsidRDefault="006A29F2" w:rsidP="006E615B">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 xml:space="preserve">Достижение результата компьютерного тестирования выше порогового значения (60-74% правильных ответов) </w:t>
            </w:r>
          </w:p>
          <w:p w:rsidR="006A29F2" w:rsidRPr="000D79E3" w:rsidRDefault="006A29F2" w:rsidP="006E615B">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Студент показывает достаточные, но неглубокие знания программного материала; при ответе не допускает грубых ошибок или противоречий, однако в формулировании ответа отсутствует должная связь между анализом, аргументацией и выводами, для получения правильного ответа требуется уточняющие вопросы, достигнуты минимальные или выше показатели рейтинговой оценки при наличии выполнения предусмотренных РПД учебных заданий, решение практического задания верно, но не аргументировано</w:t>
            </w:r>
          </w:p>
        </w:tc>
        <w:tc>
          <w:tcPr>
            <w:tcW w:w="2552" w:type="dxa"/>
          </w:tcPr>
          <w:p w:rsidR="006A29F2" w:rsidRPr="000D79E3" w:rsidRDefault="006A29F2" w:rsidP="006E615B">
            <w:pPr>
              <w:spacing w:after="0" w:line="240" w:lineRule="auto"/>
              <w:jc w:val="center"/>
              <w:rPr>
                <w:rFonts w:ascii="Times New Roman" w:eastAsia="Calibri" w:hAnsi="Times New Roman"/>
                <w:i/>
                <w:sz w:val="24"/>
                <w:szCs w:val="24"/>
              </w:rPr>
            </w:pPr>
            <w:r w:rsidRPr="000D79E3">
              <w:rPr>
                <w:rFonts w:ascii="Times New Roman" w:eastAsia="Calibri" w:hAnsi="Times New Roman"/>
                <w:i/>
                <w:sz w:val="24"/>
                <w:szCs w:val="24"/>
              </w:rPr>
              <w:t>Удовлетворительно</w:t>
            </w:r>
          </w:p>
        </w:tc>
      </w:tr>
      <w:tr w:rsidR="006A29F2" w:rsidRPr="000D79E3" w:rsidTr="006E615B">
        <w:tc>
          <w:tcPr>
            <w:tcW w:w="7054" w:type="dxa"/>
          </w:tcPr>
          <w:p w:rsidR="006A29F2" w:rsidRPr="000D79E3" w:rsidRDefault="006A29F2" w:rsidP="006E615B">
            <w:pPr>
              <w:spacing w:after="0" w:line="240" w:lineRule="auto"/>
              <w:jc w:val="both"/>
              <w:rPr>
                <w:rFonts w:ascii="Times New Roman" w:eastAsia="Calibri" w:hAnsi="Times New Roman"/>
                <w:b/>
                <w:sz w:val="24"/>
                <w:szCs w:val="24"/>
                <w:u w:val="single"/>
              </w:rPr>
            </w:pPr>
            <w:r w:rsidRPr="000D79E3">
              <w:rPr>
                <w:rFonts w:ascii="Times New Roman" w:eastAsia="Calibri" w:hAnsi="Times New Roman"/>
                <w:sz w:val="24"/>
                <w:szCs w:val="24"/>
              </w:rPr>
              <w:t xml:space="preserve">Результаты компьютерного тестирования меньше 60% правильных ответов </w:t>
            </w:r>
          </w:p>
          <w:p w:rsidR="006A29F2" w:rsidRPr="000D79E3" w:rsidRDefault="006A29F2" w:rsidP="006E615B">
            <w:pPr>
              <w:tabs>
                <w:tab w:val="left" w:pos="709"/>
              </w:tabs>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 xml:space="preserve">Ответы на вопросы экзаменационного билета даны не верно, </w:t>
            </w:r>
          </w:p>
          <w:p w:rsidR="006A29F2" w:rsidRPr="000D79E3" w:rsidRDefault="006A29F2" w:rsidP="006E615B">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решение практического задания не представлено или содержит существенные ошибки</w:t>
            </w:r>
          </w:p>
        </w:tc>
        <w:tc>
          <w:tcPr>
            <w:tcW w:w="2552" w:type="dxa"/>
          </w:tcPr>
          <w:p w:rsidR="006A29F2" w:rsidRPr="000D79E3" w:rsidRDefault="006A29F2" w:rsidP="006E615B">
            <w:pPr>
              <w:spacing w:after="0" w:line="240" w:lineRule="auto"/>
              <w:jc w:val="center"/>
              <w:rPr>
                <w:rFonts w:ascii="Times New Roman" w:eastAsia="Calibri" w:hAnsi="Times New Roman"/>
                <w:i/>
                <w:sz w:val="24"/>
                <w:szCs w:val="24"/>
              </w:rPr>
            </w:pPr>
            <w:r w:rsidRPr="000D79E3">
              <w:rPr>
                <w:rFonts w:ascii="Times New Roman" w:eastAsia="Calibri" w:hAnsi="Times New Roman"/>
                <w:i/>
                <w:sz w:val="24"/>
                <w:szCs w:val="24"/>
              </w:rPr>
              <w:t>Неудовлетворительно</w:t>
            </w:r>
          </w:p>
        </w:tc>
      </w:tr>
    </w:tbl>
    <w:p w:rsidR="006A29F2" w:rsidRDefault="006A29F2" w:rsidP="006A29F2">
      <w:pPr>
        <w:tabs>
          <w:tab w:val="left" w:pos="993"/>
        </w:tabs>
        <w:spacing w:after="0" w:line="240" w:lineRule="auto"/>
        <w:ind w:firstLine="709"/>
        <w:jc w:val="both"/>
        <w:rPr>
          <w:rFonts w:ascii="Times New Roman" w:hAnsi="Times New Roman"/>
          <w:b/>
          <w:sz w:val="24"/>
          <w:szCs w:val="24"/>
        </w:rPr>
      </w:pPr>
    </w:p>
    <w:p w:rsidR="006A29F2" w:rsidRPr="000D79E3" w:rsidRDefault="006A29F2" w:rsidP="000D79E3">
      <w:pPr>
        <w:spacing w:after="0" w:line="240" w:lineRule="auto"/>
        <w:ind w:firstLine="709"/>
        <w:jc w:val="both"/>
        <w:rPr>
          <w:rFonts w:ascii="Times New Roman" w:hAnsi="Times New Roman"/>
          <w:sz w:val="24"/>
          <w:szCs w:val="24"/>
        </w:rPr>
      </w:pPr>
    </w:p>
    <w:p w:rsidR="001232CF" w:rsidRPr="000D79E3" w:rsidRDefault="001232CF" w:rsidP="000D79E3">
      <w:pPr>
        <w:autoSpaceDE w:val="0"/>
        <w:autoSpaceDN w:val="0"/>
        <w:adjustRightInd w:val="0"/>
        <w:spacing w:after="0" w:line="240" w:lineRule="auto"/>
        <w:jc w:val="center"/>
        <w:rPr>
          <w:rFonts w:ascii="Times New Roman" w:eastAsia="Calibri" w:hAnsi="Times New Roman"/>
          <w:b/>
          <w:sz w:val="24"/>
          <w:szCs w:val="24"/>
        </w:rPr>
      </w:pPr>
    </w:p>
    <w:p w:rsidR="001232CF" w:rsidRPr="00EE2CDF" w:rsidRDefault="001232CF" w:rsidP="00AD4E9D">
      <w:pPr>
        <w:numPr>
          <w:ilvl w:val="0"/>
          <w:numId w:val="108"/>
        </w:numPr>
        <w:tabs>
          <w:tab w:val="left" w:pos="993"/>
        </w:tabs>
        <w:spacing w:after="0" w:line="240" w:lineRule="auto"/>
        <w:ind w:left="0" w:firstLine="709"/>
        <w:jc w:val="both"/>
        <w:rPr>
          <w:rFonts w:ascii="Times New Roman" w:hAnsi="Times New Roman"/>
          <w:b/>
          <w:sz w:val="24"/>
          <w:szCs w:val="24"/>
        </w:rPr>
      </w:pPr>
      <w:r w:rsidRPr="00EE2CDF">
        <w:rPr>
          <w:rFonts w:ascii="Times New Roman" w:hAnsi="Times New Roman"/>
          <w:b/>
          <w:sz w:val="24"/>
          <w:szCs w:val="24"/>
        </w:rPr>
        <w:lastRenderedPageBreak/>
        <w:t>Типовые контрольные задания или иные материалы, необходимые для оценки знаний, умений, навыков и (или) опыта деятельности, характеризующих этапы формирования компетенций в процессе освоения образовательной программы</w:t>
      </w:r>
    </w:p>
    <w:p w:rsidR="001232CF" w:rsidRPr="000D79E3" w:rsidRDefault="001232CF" w:rsidP="00EE2CDF">
      <w:pPr>
        <w:autoSpaceDE w:val="0"/>
        <w:autoSpaceDN w:val="0"/>
        <w:adjustRightInd w:val="0"/>
        <w:spacing w:after="0" w:line="240" w:lineRule="auto"/>
        <w:ind w:firstLine="709"/>
        <w:jc w:val="both"/>
        <w:rPr>
          <w:rFonts w:ascii="Times New Roman" w:eastAsia="Calibri" w:hAnsi="Times New Roman"/>
          <w:b/>
          <w:sz w:val="24"/>
          <w:szCs w:val="24"/>
        </w:rPr>
      </w:pPr>
    </w:p>
    <w:p w:rsidR="006A29F2" w:rsidRPr="000D79E3" w:rsidRDefault="006A29F2" w:rsidP="006A29F2">
      <w:pPr>
        <w:autoSpaceDE w:val="0"/>
        <w:autoSpaceDN w:val="0"/>
        <w:adjustRightInd w:val="0"/>
        <w:spacing w:after="0" w:line="240" w:lineRule="auto"/>
        <w:ind w:firstLine="709"/>
        <w:jc w:val="both"/>
        <w:rPr>
          <w:rFonts w:ascii="Times New Roman" w:eastAsia="Calibri" w:hAnsi="Times New Roman"/>
          <w:i/>
          <w:sz w:val="24"/>
          <w:szCs w:val="24"/>
        </w:rPr>
      </w:pPr>
      <w:r w:rsidRPr="006A29F2">
        <w:rPr>
          <w:rFonts w:ascii="Times New Roman" w:eastAsia="Calibri" w:hAnsi="Times New Roman"/>
          <w:i/>
          <w:sz w:val="24"/>
          <w:szCs w:val="24"/>
        </w:rPr>
        <w:t>3.1. Типовые тестовые задания для итогового тестирования  (ПО АСТ)</w:t>
      </w:r>
      <w:r w:rsidRPr="000D79E3">
        <w:rPr>
          <w:rFonts w:ascii="Times New Roman" w:eastAsia="Calibri" w:hAnsi="Times New Roman"/>
          <w:i/>
          <w:sz w:val="24"/>
          <w:szCs w:val="24"/>
        </w:rPr>
        <w:t xml:space="preserve"> </w:t>
      </w:r>
    </w:p>
    <w:p w:rsidR="006A29F2" w:rsidRPr="00A35C80" w:rsidRDefault="006A29F2" w:rsidP="006A29F2">
      <w:pPr>
        <w:spacing w:after="0" w:line="240" w:lineRule="auto"/>
        <w:ind w:firstLine="709"/>
        <w:rPr>
          <w:rFonts w:ascii="Times New Roman" w:hAnsi="Times New Roman"/>
          <w:sz w:val="24"/>
          <w:szCs w:val="24"/>
        </w:rPr>
      </w:pPr>
      <w:r>
        <w:rPr>
          <w:rFonts w:ascii="Times New Roman" w:hAnsi="Times New Roman"/>
          <w:sz w:val="24"/>
          <w:szCs w:val="24"/>
        </w:rPr>
        <w:t>1.</w:t>
      </w:r>
      <w:r w:rsidRPr="00A35C80">
        <w:rPr>
          <w:rFonts w:ascii="Times New Roman" w:hAnsi="Times New Roman"/>
          <w:sz w:val="24"/>
          <w:szCs w:val="24"/>
        </w:rPr>
        <w:t>Передача организацией, на основании договора, определённых видов или функций производственной предпринимательской деятельности другой компании, действующей в нужной области:</w:t>
      </w:r>
      <w:r w:rsidRPr="00A35C80">
        <w:rPr>
          <w:rFonts w:ascii="Times New Roman" w:hAnsi="Times New Roman"/>
          <w:sz w:val="24"/>
          <w:szCs w:val="24"/>
        </w:rPr>
        <w:br/>
        <w:t>а) аутсорсинг +</w:t>
      </w:r>
      <w:r w:rsidRPr="00A35C80">
        <w:rPr>
          <w:rFonts w:ascii="Times New Roman" w:hAnsi="Times New Roman"/>
          <w:sz w:val="24"/>
          <w:szCs w:val="24"/>
        </w:rPr>
        <w:br/>
        <w:t>б) аутотренинг</w:t>
      </w:r>
      <w:r w:rsidRPr="00A35C80">
        <w:rPr>
          <w:rFonts w:ascii="Times New Roman" w:hAnsi="Times New Roman"/>
          <w:sz w:val="24"/>
          <w:szCs w:val="24"/>
        </w:rPr>
        <w:br/>
        <w:t xml:space="preserve">в) </w:t>
      </w:r>
      <w:proofErr w:type="spellStart"/>
      <w:r w:rsidRPr="00A35C80">
        <w:rPr>
          <w:rFonts w:ascii="Times New Roman" w:hAnsi="Times New Roman"/>
          <w:sz w:val="24"/>
          <w:szCs w:val="24"/>
        </w:rPr>
        <w:t>аутоспортинг</w:t>
      </w:r>
      <w:proofErr w:type="spellEnd"/>
    </w:p>
    <w:p w:rsidR="006A29F2" w:rsidRDefault="006A29F2" w:rsidP="006A29F2">
      <w:pPr>
        <w:spacing w:after="0" w:line="240" w:lineRule="auto"/>
        <w:ind w:firstLine="709"/>
        <w:rPr>
          <w:rFonts w:ascii="Times New Roman" w:hAnsi="Times New Roman"/>
          <w:sz w:val="24"/>
          <w:szCs w:val="24"/>
        </w:rPr>
      </w:pPr>
    </w:p>
    <w:p w:rsidR="006A29F2" w:rsidRPr="00A35C80" w:rsidRDefault="006A29F2" w:rsidP="006A29F2">
      <w:pPr>
        <w:spacing w:after="0" w:line="240" w:lineRule="auto"/>
        <w:ind w:firstLine="709"/>
        <w:rPr>
          <w:rFonts w:ascii="Times New Roman" w:hAnsi="Times New Roman"/>
          <w:sz w:val="24"/>
          <w:szCs w:val="24"/>
        </w:rPr>
      </w:pPr>
      <w:r>
        <w:rPr>
          <w:rFonts w:ascii="Times New Roman" w:hAnsi="Times New Roman"/>
          <w:sz w:val="24"/>
          <w:szCs w:val="24"/>
        </w:rPr>
        <w:t>2.</w:t>
      </w:r>
      <w:r w:rsidRPr="00A35C80">
        <w:rPr>
          <w:rFonts w:ascii="Times New Roman" w:hAnsi="Times New Roman"/>
          <w:sz w:val="24"/>
          <w:szCs w:val="24"/>
        </w:rPr>
        <w:t>Аутсорсинг позволяет повысить … предприятия в целом и использовать освободившиеся организационные, финансовые и человеческие ресурсы для развития новых направлений или концентрации усилий, не требующих повышенного внимания:</w:t>
      </w:r>
      <w:r w:rsidRPr="00A35C80">
        <w:rPr>
          <w:rFonts w:ascii="Times New Roman" w:hAnsi="Times New Roman"/>
          <w:sz w:val="24"/>
          <w:szCs w:val="24"/>
        </w:rPr>
        <w:br/>
        <w:t>а) практичность</w:t>
      </w:r>
      <w:r w:rsidRPr="00A35C80">
        <w:rPr>
          <w:rFonts w:ascii="Times New Roman" w:hAnsi="Times New Roman"/>
          <w:sz w:val="24"/>
          <w:szCs w:val="24"/>
        </w:rPr>
        <w:br/>
        <w:t>б) эффективность +</w:t>
      </w:r>
      <w:r w:rsidRPr="00A35C80">
        <w:rPr>
          <w:rFonts w:ascii="Times New Roman" w:hAnsi="Times New Roman"/>
          <w:sz w:val="24"/>
          <w:szCs w:val="24"/>
        </w:rPr>
        <w:br/>
        <w:t>в) целостность</w:t>
      </w:r>
    </w:p>
    <w:p w:rsidR="006A29F2" w:rsidRDefault="006A29F2" w:rsidP="006A29F2">
      <w:pPr>
        <w:spacing w:after="0" w:line="240" w:lineRule="auto"/>
        <w:ind w:firstLine="709"/>
        <w:rPr>
          <w:rFonts w:ascii="Times New Roman" w:hAnsi="Times New Roman"/>
          <w:sz w:val="24"/>
          <w:szCs w:val="24"/>
        </w:rPr>
      </w:pPr>
    </w:p>
    <w:p w:rsidR="006A29F2" w:rsidRPr="00A35C80" w:rsidRDefault="006A29F2" w:rsidP="006A29F2">
      <w:pPr>
        <w:spacing w:after="0" w:line="240" w:lineRule="auto"/>
        <w:ind w:firstLine="709"/>
        <w:rPr>
          <w:rFonts w:ascii="Times New Roman" w:hAnsi="Times New Roman"/>
          <w:sz w:val="24"/>
          <w:szCs w:val="24"/>
        </w:rPr>
      </w:pPr>
      <w:r w:rsidRPr="00A35C80">
        <w:rPr>
          <w:rFonts w:ascii="Times New Roman" w:hAnsi="Times New Roman"/>
          <w:sz w:val="24"/>
          <w:szCs w:val="24"/>
        </w:rPr>
        <w:t> </w:t>
      </w:r>
      <w:r>
        <w:rPr>
          <w:rFonts w:ascii="Times New Roman" w:hAnsi="Times New Roman"/>
          <w:sz w:val="24"/>
          <w:szCs w:val="24"/>
        </w:rPr>
        <w:t>3.</w:t>
      </w:r>
      <w:r w:rsidRPr="00A35C80">
        <w:rPr>
          <w:rFonts w:ascii="Times New Roman" w:hAnsi="Times New Roman"/>
          <w:sz w:val="24"/>
          <w:szCs w:val="24"/>
        </w:rPr>
        <w:t>Компании, пользующиеся аутсорсингом …, решают вопрос сезонной активности своего направления:</w:t>
      </w:r>
      <w:r w:rsidRPr="00A35C80">
        <w:rPr>
          <w:rFonts w:ascii="Times New Roman" w:hAnsi="Times New Roman"/>
          <w:sz w:val="24"/>
          <w:szCs w:val="24"/>
        </w:rPr>
        <w:br/>
        <w:t>а) торгового персонала</w:t>
      </w:r>
      <w:r w:rsidRPr="00A35C80">
        <w:rPr>
          <w:rFonts w:ascii="Times New Roman" w:hAnsi="Times New Roman"/>
          <w:sz w:val="24"/>
          <w:szCs w:val="24"/>
        </w:rPr>
        <w:br/>
        <w:t>б) строительного персонала +</w:t>
      </w:r>
      <w:r w:rsidRPr="00A35C80">
        <w:rPr>
          <w:rFonts w:ascii="Times New Roman" w:hAnsi="Times New Roman"/>
          <w:sz w:val="24"/>
          <w:szCs w:val="24"/>
        </w:rPr>
        <w:br/>
        <w:t>в) гостиничного и ресторанного персонала</w:t>
      </w:r>
    </w:p>
    <w:p w:rsidR="006A29F2" w:rsidRPr="00A35C80" w:rsidRDefault="006A29F2" w:rsidP="006A29F2">
      <w:pPr>
        <w:spacing w:after="0" w:line="240" w:lineRule="auto"/>
        <w:ind w:firstLine="709"/>
        <w:rPr>
          <w:rFonts w:ascii="Times New Roman" w:hAnsi="Times New Roman"/>
          <w:sz w:val="24"/>
          <w:szCs w:val="24"/>
        </w:rPr>
      </w:pPr>
    </w:p>
    <w:p w:rsidR="006A29F2" w:rsidRPr="00A35C80" w:rsidRDefault="006A29F2" w:rsidP="006A29F2">
      <w:pPr>
        <w:spacing w:after="0" w:line="240" w:lineRule="auto"/>
        <w:ind w:firstLine="709"/>
        <w:rPr>
          <w:rFonts w:ascii="Times New Roman" w:hAnsi="Times New Roman"/>
          <w:sz w:val="24"/>
          <w:szCs w:val="24"/>
        </w:rPr>
      </w:pPr>
      <w:r>
        <w:rPr>
          <w:rFonts w:ascii="Times New Roman" w:hAnsi="Times New Roman"/>
          <w:sz w:val="24"/>
          <w:szCs w:val="24"/>
        </w:rPr>
        <w:t>4.</w:t>
      </w:r>
      <w:r w:rsidRPr="00A35C80">
        <w:rPr>
          <w:rFonts w:ascii="Times New Roman" w:hAnsi="Times New Roman"/>
          <w:sz w:val="24"/>
          <w:szCs w:val="24"/>
        </w:rPr>
        <w:t>Один из вариантов аутсорсинга, в котором стороны соглашения являются партнерами:</w:t>
      </w:r>
      <w:r w:rsidRPr="00A35C80">
        <w:rPr>
          <w:rFonts w:ascii="Times New Roman" w:hAnsi="Times New Roman"/>
          <w:sz w:val="24"/>
          <w:szCs w:val="24"/>
        </w:rPr>
        <w:br/>
        <w:t>а) усовершенствованный аутсорсинг</w:t>
      </w:r>
      <w:r w:rsidRPr="00A35C80">
        <w:rPr>
          <w:rFonts w:ascii="Times New Roman" w:hAnsi="Times New Roman"/>
          <w:sz w:val="24"/>
          <w:szCs w:val="24"/>
        </w:rPr>
        <w:br/>
        <w:t>б) трансформационный аутсорсинг</w:t>
      </w:r>
      <w:r w:rsidRPr="00A35C80">
        <w:rPr>
          <w:rFonts w:ascii="Times New Roman" w:hAnsi="Times New Roman"/>
          <w:sz w:val="24"/>
          <w:szCs w:val="24"/>
        </w:rPr>
        <w:br/>
        <w:t>в) совместный аутсорсинг +</w:t>
      </w:r>
    </w:p>
    <w:p w:rsidR="001232CF" w:rsidRPr="000D79E3" w:rsidRDefault="001232CF" w:rsidP="00EE2CDF">
      <w:pPr>
        <w:autoSpaceDE w:val="0"/>
        <w:autoSpaceDN w:val="0"/>
        <w:adjustRightInd w:val="0"/>
        <w:spacing w:after="0" w:line="240" w:lineRule="auto"/>
        <w:ind w:firstLine="709"/>
        <w:jc w:val="both"/>
        <w:rPr>
          <w:rFonts w:ascii="Times New Roman" w:eastAsia="Calibri" w:hAnsi="Times New Roman"/>
          <w:sz w:val="24"/>
          <w:szCs w:val="24"/>
        </w:rPr>
      </w:pPr>
    </w:p>
    <w:p w:rsidR="001232CF" w:rsidRPr="000D79E3" w:rsidRDefault="001232CF" w:rsidP="00EE2CDF">
      <w:pPr>
        <w:autoSpaceDE w:val="0"/>
        <w:autoSpaceDN w:val="0"/>
        <w:adjustRightInd w:val="0"/>
        <w:spacing w:after="0" w:line="240" w:lineRule="auto"/>
        <w:ind w:firstLine="709"/>
        <w:jc w:val="both"/>
        <w:rPr>
          <w:rFonts w:ascii="Times New Roman" w:eastAsia="Calibri" w:hAnsi="Times New Roman"/>
          <w:i/>
          <w:sz w:val="24"/>
          <w:szCs w:val="24"/>
        </w:rPr>
      </w:pPr>
      <w:r w:rsidRPr="000D79E3">
        <w:rPr>
          <w:rFonts w:ascii="Times New Roman" w:eastAsia="Calibri" w:hAnsi="Times New Roman"/>
          <w:i/>
          <w:sz w:val="24"/>
          <w:szCs w:val="24"/>
        </w:rPr>
        <w:t>3.2. Вопросы для проведения промежуточной аттестации.</w:t>
      </w:r>
    </w:p>
    <w:p w:rsidR="006E615B" w:rsidRPr="00A35C80" w:rsidRDefault="006E615B" w:rsidP="006E615B">
      <w:pPr>
        <w:spacing w:after="0" w:line="240" w:lineRule="auto"/>
        <w:ind w:firstLine="709"/>
        <w:jc w:val="both"/>
        <w:rPr>
          <w:rFonts w:ascii="Times New Roman" w:hAnsi="Times New Roman"/>
          <w:sz w:val="24"/>
          <w:szCs w:val="24"/>
        </w:rPr>
      </w:pPr>
      <w:r>
        <w:rPr>
          <w:rFonts w:ascii="Times New Roman" w:hAnsi="Times New Roman"/>
          <w:sz w:val="24"/>
          <w:szCs w:val="24"/>
        </w:rPr>
        <w:t>1</w:t>
      </w:r>
      <w:r w:rsidRPr="00A35C80">
        <w:rPr>
          <w:rFonts w:ascii="Times New Roman" w:hAnsi="Times New Roman"/>
          <w:sz w:val="24"/>
          <w:szCs w:val="24"/>
        </w:rPr>
        <w:t>. Понятие и сущность аутсорсинга.</w:t>
      </w:r>
    </w:p>
    <w:p w:rsidR="006E615B" w:rsidRPr="00A35C80" w:rsidRDefault="006E615B" w:rsidP="006E615B">
      <w:pPr>
        <w:spacing w:after="0" w:line="240" w:lineRule="auto"/>
        <w:ind w:firstLine="709"/>
        <w:jc w:val="both"/>
        <w:rPr>
          <w:rFonts w:ascii="Times New Roman" w:hAnsi="Times New Roman"/>
          <w:sz w:val="24"/>
          <w:szCs w:val="24"/>
        </w:rPr>
      </w:pPr>
      <w:r w:rsidRPr="00A35C80">
        <w:rPr>
          <w:rFonts w:ascii="Times New Roman" w:hAnsi="Times New Roman"/>
          <w:sz w:val="24"/>
          <w:szCs w:val="24"/>
        </w:rPr>
        <w:t>2. Предпосылки возникновения аутсорсинга.</w:t>
      </w:r>
    </w:p>
    <w:p w:rsidR="006E615B" w:rsidRPr="00A35C80" w:rsidRDefault="006E615B" w:rsidP="006E615B">
      <w:pPr>
        <w:spacing w:after="0" w:line="240" w:lineRule="auto"/>
        <w:ind w:firstLine="709"/>
        <w:jc w:val="both"/>
        <w:rPr>
          <w:rFonts w:ascii="Times New Roman" w:hAnsi="Times New Roman"/>
          <w:sz w:val="24"/>
          <w:szCs w:val="24"/>
        </w:rPr>
      </w:pPr>
      <w:r w:rsidRPr="00A35C80">
        <w:rPr>
          <w:rFonts w:ascii="Times New Roman" w:hAnsi="Times New Roman"/>
          <w:sz w:val="24"/>
          <w:szCs w:val="24"/>
        </w:rPr>
        <w:t>3. Отличия аутсорсинга от других видов сотрудничества между компаниями.</w:t>
      </w:r>
    </w:p>
    <w:p w:rsidR="006E615B" w:rsidRPr="00A35C80" w:rsidRDefault="006E615B" w:rsidP="006E615B">
      <w:pPr>
        <w:spacing w:after="0" w:line="240" w:lineRule="auto"/>
        <w:ind w:firstLine="709"/>
        <w:jc w:val="both"/>
        <w:rPr>
          <w:rFonts w:ascii="Times New Roman" w:hAnsi="Times New Roman"/>
          <w:sz w:val="24"/>
          <w:szCs w:val="24"/>
        </w:rPr>
      </w:pPr>
      <w:r w:rsidRPr="00A35C80">
        <w:rPr>
          <w:rFonts w:ascii="Times New Roman" w:hAnsi="Times New Roman"/>
          <w:sz w:val="24"/>
          <w:szCs w:val="24"/>
        </w:rPr>
        <w:t xml:space="preserve">4. Оператор, заказчик, провайдер, </w:t>
      </w:r>
      <w:proofErr w:type="spellStart"/>
      <w:r w:rsidRPr="00A35C80">
        <w:rPr>
          <w:rFonts w:ascii="Times New Roman" w:hAnsi="Times New Roman"/>
          <w:sz w:val="24"/>
          <w:szCs w:val="24"/>
        </w:rPr>
        <w:t>аутсорсер</w:t>
      </w:r>
      <w:proofErr w:type="spellEnd"/>
      <w:r w:rsidRPr="00A35C80">
        <w:rPr>
          <w:rFonts w:ascii="Times New Roman" w:hAnsi="Times New Roman"/>
          <w:sz w:val="24"/>
          <w:szCs w:val="24"/>
        </w:rPr>
        <w:t xml:space="preserve"> и </w:t>
      </w:r>
      <w:proofErr w:type="spellStart"/>
      <w:r w:rsidRPr="00A35C80">
        <w:rPr>
          <w:rFonts w:ascii="Times New Roman" w:hAnsi="Times New Roman"/>
          <w:sz w:val="24"/>
          <w:szCs w:val="24"/>
        </w:rPr>
        <w:t>аутсорси</w:t>
      </w:r>
      <w:proofErr w:type="spellEnd"/>
      <w:r w:rsidRPr="00A35C80">
        <w:rPr>
          <w:rFonts w:ascii="Times New Roman" w:hAnsi="Times New Roman"/>
          <w:sz w:val="24"/>
          <w:szCs w:val="24"/>
        </w:rPr>
        <w:t xml:space="preserve">: проблема </w:t>
      </w:r>
      <w:proofErr w:type="spellStart"/>
      <w:r w:rsidRPr="00A35C80">
        <w:rPr>
          <w:rFonts w:ascii="Times New Roman" w:hAnsi="Times New Roman"/>
          <w:sz w:val="24"/>
          <w:szCs w:val="24"/>
        </w:rPr>
        <w:t>теримнологии</w:t>
      </w:r>
      <w:proofErr w:type="spellEnd"/>
      <w:r w:rsidRPr="00A35C80">
        <w:rPr>
          <w:rFonts w:ascii="Times New Roman" w:hAnsi="Times New Roman"/>
          <w:sz w:val="24"/>
          <w:szCs w:val="24"/>
        </w:rPr>
        <w:t>.</w:t>
      </w:r>
    </w:p>
    <w:p w:rsidR="006E615B" w:rsidRPr="00A35C80" w:rsidRDefault="006E615B" w:rsidP="006E615B">
      <w:pPr>
        <w:spacing w:after="0" w:line="240" w:lineRule="auto"/>
        <w:ind w:firstLine="709"/>
        <w:jc w:val="both"/>
        <w:rPr>
          <w:rFonts w:ascii="Times New Roman" w:hAnsi="Times New Roman"/>
          <w:sz w:val="24"/>
          <w:szCs w:val="24"/>
        </w:rPr>
      </w:pPr>
      <w:r w:rsidRPr="00A35C80">
        <w:rPr>
          <w:rFonts w:ascii="Times New Roman" w:hAnsi="Times New Roman"/>
          <w:sz w:val="24"/>
          <w:szCs w:val="24"/>
        </w:rPr>
        <w:t xml:space="preserve">5. Аутсорсинг и </w:t>
      </w:r>
      <w:proofErr w:type="spellStart"/>
      <w:r w:rsidRPr="00A35C80">
        <w:rPr>
          <w:rFonts w:ascii="Times New Roman" w:hAnsi="Times New Roman"/>
          <w:sz w:val="24"/>
          <w:szCs w:val="24"/>
        </w:rPr>
        <w:t>оффшоринг</w:t>
      </w:r>
      <w:proofErr w:type="spellEnd"/>
      <w:r w:rsidRPr="00A35C80">
        <w:rPr>
          <w:rFonts w:ascii="Times New Roman" w:hAnsi="Times New Roman"/>
          <w:sz w:val="24"/>
          <w:szCs w:val="24"/>
        </w:rPr>
        <w:t>.</w:t>
      </w:r>
    </w:p>
    <w:p w:rsidR="006E615B" w:rsidRPr="00A35C80" w:rsidRDefault="006E615B" w:rsidP="006E615B">
      <w:pPr>
        <w:spacing w:after="0" w:line="240" w:lineRule="auto"/>
        <w:ind w:firstLine="709"/>
        <w:jc w:val="both"/>
        <w:rPr>
          <w:rFonts w:ascii="Times New Roman" w:hAnsi="Times New Roman"/>
          <w:sz w:val="24"/>
          <w:szCs w:val="24"/>
        </w:rPr>
      </w:pPr>
      <w:r w:rsidRPr="00A35C80">
        <w:rPr>
          <w:rFonts w:ascii="Times New Roman" w:hAnsi="Times New Roman"/>
          <w:sz w:val="24"/>
          <w:szCs w:val="24"/>
        </w:rPr>
        <w:t>6. Аутсорсинг и сетевая экономика.</w:t>
      </w:r>
    </w:p>
    <w:p w:rsidR="006E615B" w:rsidRPr="00A35C80" w:rsidRDefault="006E615B" w:rsidP="006E615B">
      <w:pPr>
        <w:spacing w:after="0" w:line="240" w:lineRule="auto"/>
        <w:ind w:firstLine="709"/>
        <w:jc w:val="both"/>
        <w:rPr>
          <w:rFonts w:ascii="Times New Roman" w:hAnsi="Times New Roman"/>
          <w:sz w:val="24"/>
          <w:szCs w:val="24"/>
        </w:rPr>
      </w:pPr>
      <w:r w:rsidRPr="00A35C80">
        <w:rPr>
          <w:rFonts w:ascii="Times New Roman" w:hAnsi="Times New Roman"/>
          <w:sz w:val="24"/>
          <w:szCs w:val="24"/>
        </w:rPr>
        <w:t>7. Достоинства и недостатки аутсорсинга для национальной экономики.</w:t>
      </w:r>
    </w:p>
    <w:p w:rsidR="006E615B" w:rsidRPr="00A35C80" w:rsidRDefault="006E615B" w:rsidP="006E615B">
      <w:pPr>
        <w:spacing w:after="0" w:line="240" w:lineRule="auto"/>
        <w:ind w:firstLine="709"/>
        <w:jc w:val="both"/>
        <w:rPr>
          <w:rFonts w:ascii="Times New Roman" w:hAnsi="Times New Roman"/>
          <w:sz w:val="24"/>
          <w:szCs w:val="24"/>
        </w:rPr>
      </w:pPr>
      <w:r w:rsidRPr="00A35C80">
        <w:rPr>
          <w:rFonts w:ascii="Times New Roman" w:hAnsi="Times New Roman"/>
          <w:sz w:val="24"/>
          <w:szCs w:val="24"/>
        </w:rPr>
        <w:t xml:space="preserve">8. Аутсорсинг и </w:t>
      </w:r>
      <w:proofErr w:type="spellStart"/>
      <w:r w:rsidRPr="00A35C80">
        <w:rPr>
          <w:rFonts w:ascii="Times New Roman" w:hAnsi="Times New Roman"/>
          <w:sz w:val="24"/>
          <w:szCs w:val="24"/>
        </w:rPr>
        <w:t>инсорсинг</w:t>
      </w:r>
      <w:proofErr w:type="spellEnd"/>
      <w:r w:rsidRPr="00A35C80">
        <w:rPr>
          <w:rFonts w:ascii="Times New Roman" w:hAnsi="Times New Roman"/>
          <w:sz w:val="24"/>
          <w:szCs w:val="24"/>
        </w:rPr>
        <w:t>.</w:t>
      </w:r>
    </w:p>
    <w:p w:rsidR="006E615B" w:rsidRPr="00A35C80" w:rsidRDefault="006E615B" w:rsidP="006E615B">
      <w:pPr>
        <w:spacing w:after="0" w:line="240" w:lineRule="auto"/>
        <w:ind w:firstLine="709"/>
        <w:jc w:val="both"/>
        <w:rPr>
          <w:rFonts w:ascii="Times New Roman" w:hAnsi="Times New Roman"/>
          <w:sz w:val="24"/>
          <w:szCs w:val="24"/>
        </w:rPr>
      </w:pPr>
      <w:r w:rsidRPr="00A35C80">
        <w:rPr>
          <w:rFonts w:ascii="Times New Roman" w:hAnsi="Times New Roman"/>
          <w:sz w:val="24"/>
          <w:szCs w:val="24"/>
        </w:rPr>
        <w:t>9. Классификация аутсорсинга по сфере применения.</w:t>
      </w:r>
    </w:p>
    <w:p w:rsidR="006E615B" w:rsidRPr="00A35C80" w:rsidRDefault="006E615B" w:rsidP="006E615B">
      <w:pPr>
        <w:spacing w:after="0" w:line="240" w:lineRule="auto"/>
        <w:ind w:firstLine="709"/>
        <w:jc w:val="both"/>
        <w:rPr>
          <w:rFonts w:ascii="Times New Roman" w:hAnsi="Times New Roman"/>
          <w:sz w:val="24"/>
          <w:szCs w:val="24"/>
        </w:rPr>
      </w:pPr>
      <w:r w:rsidRPr="00A35C80">
        <w:rPr>
          <w:rFonts w:ascii="Times New Roman" w:hAnsi="Times New Roman"/>
          <w:sz w:val="24"/>
          <w:szCs w:val="24"/>
        </w:rPr>
        <w:t>10. Международный и локальный аутсорсинг.</w:t>
      </w:r>
    </w:p>
    <w:p w:rsidR="006E615B" w:rsidRPr="00A35C80" w:rsidRDefault="006E615B" w:rsidP="006E615B">
      <w:pPr>
        <w:spacing w:after="0" w:line="240" w:lineRule="auto"/>
        <w:ind w:firstLine="709"/>
        <w:jc w:val="both"/>
        <w:rPr>
          <w:rFonts w:ascii="Times New Roman" w:hAnsi="Times New Roman"/>
          <w:sz w:val="24"/>
          <w:szCs w:val="24"/>
        </w:rPr>
      </w:pPr>
      <w:r w:rsidRPr="00A35C80">
        <w:rPr>
          <w:rFonts w:ascii="Times New Roman" w:hAnsi="Times New Roman"/>
          <w:sz w:val="24"/>
          <w:szCs w:val="24"/>
        </w:rPr>
        <w:t xml:space="preserve">11. Прямой и возвратный </w:t>
      </w:r>
      <w:proofErr w:type="spellStart"/>
      <w:r w:rsidRPr="00A35C80">
        <w:rPr>
          <w:rFonts w:ascii="Times New Roman" w:hAnsi="Times New Roman"/>
          <w:sz w:val="24"/>
          <w:szCs w:val="24"/>
        </w:rPr>
        <w:t>атсорсинг</w:t>
      </w:r>
      <w:proofErr w:type="spellEnd"/>
      <w:r w:rsidRPr="00A35C80">
        <w:rPr>
          <w:rFonts w:ascii="Times New Roman" w:hAnsi="Times New Roman"/>
          <w:sz w:val="24"/>
          <w:szCs w:val="24"/>
        </w:rPr>
        <w:t>.</w:t>
      </w:r>
    </w:p>
    <w:p w:rsidR="006E615B" w:rsidRPr="00A35C80" w:rsidRDefault="006E615B" w:rsidP="006E615B">
      <w:pPr>
        <w:spacing w:after="0" w:line="240" w:lineRule="auto"/>
        <w:ind w:firstLine="709"/>
        <w:jc w:val="both"/>
        <w:rPr>
          <w:rFonts w:ascii="Times New Roman" w:hAnsi="Times New Roman"/>
          <w:sz w:val="24"/>
          <w:szCs w:val="24"/>
        </w:rPr>
      </w:pPr>
      <w:r w:rsidRPr="00A35C80">
        <w:rPr>
          <w:rFonts w:ascii="Times New Roman" w:hAnsi="Times New Roman"/>
          <w:sz w:val="24"/>
          <w:szCs w:val="24"/>
        </w:rPr>
        <w:t>12. Аутсорсинг профильных и непрофильных бизнес-процессов.</w:t>
      </w:r>
    </w:p>
    <w:p w:rsidR="006E615B" w:rsidRPr="00A35C80" w:rsidRDefault="006E615B" w:rsidP="006E615B">
      <w:pPr>
        <w:spacing w:after="0" w:line="240" w:lineRule="auto"/>
        <w:ind w:firstLine="709"/>
        <w:jc w:val="both"/>
        <w:rPr>
          <w:rFonts w:ascii="Times New Roman" w:hAnsi="Times New Roman"/>
          <w:sz w:val="24"/>
          <w:szCs w:val="24"/>
        </w:rPr>
      </w:pPr>
      <w:r w:rsidRPr="00A35C80">
        <w:rPr>
          <w:rFonts w:ascii="Times New Roman" w:hAnsi="Times New Roman"/>
          <w:sz w:val="24"/>
          <w:szCs w:val="24"/>
        </w:rPr>
        <w:t xml:space="preserve">13. </w:t>
      </w:r>
      <w:proofErr w:type="spellStart"/>
      <w:r w:rsidRPr="00A35C80">
        <w:rPr>
          <w:rFonts w:ascii="Times New Roman" w:hAnsi="Times New Roman"/>
          <w:sz w:val="24"/>
          <w:szCs w:val="24"/>
        </w:rPr>
        <w:t>Субаутсорсинг</w:t>
      </w:r>
      <w:proofErr w:type="spellEnd"/>
      <w:r w:rsidRPr="00A35C80">
        <w:rPr>
          <w:rFonts w:ascii="Times New Roman" w:hAnsi="Times New Roman"/>
          <w:sz w:val="24"/>
          <w:szCs w:val="24"/>
        </w:rPr>
        <w:t>.</w:t>
      </w:r>
    </w:p>
    <w:p w:rsidR="006E615B" w:rsidRPr="00A35C80" w:rsidRDefault="006E615B" w:rsidP="006E615B">
      <w:pPr>
        <w:spacing w:after="0" w:line="240" w:lineRule="auto"/>
        <w:ind w:firstLine="709"/>
        <w:jc w:val="both"/>
        <w:rPr>
          <w:rFonts w:ascii="Times New Roman" w:hAnsi="Times New Roman"/>
          <w:sz w:val="24"/>
          <w:szCs w:val="24"/>
        </w:rPr>
      </w:pPr>
      <w:r w:rsidRPr="00A35C80">
        <w:rPr>
          <w:rFonts w:ascii="Times New Roman" w:hAnsi="Times New Roman"/>
          <w:sz w:val="24"/>
          <w:szCs w:val="24"/>
        </w:rPr>
        <w:t xml:space="preserve">14. Классификация аутсорсинга по виду используемого </w:t>
      </w:r>
      <w:proofErr w:type="spellStart"/>
      <w:r w:rsidRPr="00A35C80">
        <w:rPr>
          <w:rFonts w:ascii="Times New Roman" w:hAnsi="Times New Roman"/>
          <w:sz w:val="24"/>
          <w:szCs w:val="24"/>
        </w:rPr>
        <w:t>рфактора</w:t>
      </w:r>
      <w:proofErr w:type="spellEnd"/>
      <w:r w:rsidRPr="00A35C80">
        <w:rPr>
          <w:rFonts w:ascii="Times New Roman" w:hAnsi="Times New Roman"/>
          <w:sz w:val="24"/>
          <w:szCs w:val="24"/>
        </w:rPr>
        <w:t xml:space="preserve"> производства.</w:t>
      </w:r>
    </w:p>
    <w:p w:rsidR="006E615B" w:rsidRPr="00A35C80" w:rsidRDefault="006E615B" w:rsidP="006E615B">
      <w:pPr>
        <w:spacing w:after="0" w:line="240" w:lineRule="auto"/>
        <w:ind w:firstLine="709"/>
        <w:jc w:val="both"/>
        <w:rPr>
          <w:rFonts w:ascii="Times New Roman" w:hAnsi="Times New Roman"/>
          <w:sz w:val="24"/>
          <w:szCs w:val="24"/>
        </w:rPr>
      </w:pPr>
      <w:r w:rsidRPr="00A35C80">
        <w:rPr>
          <w:rFonts w:ascii="Times New Roman" w:hAnsi="Times New Roman"/>
          <w:sz w:val="24"/>
          <w:szCs w:val="24"/>
        </w:rPr>
        <w:t>15. Односторонний, перекрестный и взаимодополняющий аутсорсинг.</w:t>
      </w:r>
    </w:p>
    <w:p w:rsidR="006E615B" w:rsidRPr="00A35C80" w:rsidRDefault="006E615B" w:rsidP="006E615B">
      <w:pPr>
        <w:spacing w:after="0" w:line="240" w:lineRule="auto"/>
        <w:ind w:firstLine="709"/>
        <w:jc w:val="both"/>
        <w:rPr>
          <w:rFonts w:ascii="Times New Roman" w:hAnsi="Times New Roman"/>
          <w:sz w:val="24"/>
          <w:szCs w:val="24"/>
        </w:rPr>
      </w:pPr>
      <w:r w:rsidRPr="00A35C80">
        <w:rPr>
          <w:rFonts w:ascii="Times New Roman" w:hAnsi="Times New Roman"/>
          <w:sz w:val="24"/>
          <w:szCs w:val="24"/>
        </w:rPr>
        <w:t>16. Мотивация заказчика при переходе на аутсорсинг.</w:t>
      </w:r>
    </w:p>
    <w:p w:rsidR="006E615B" w:rsidRPr="00A35C80" w:rsidRDefault="006E615B" w:rsidP="006E615B">
      <w:pPr>
        <w:spacing w:after="0" w:line="240" w:lineRule="auto"/>
        <w:ind w:firstLine="709"/>
        <w:jc w:val="both"/>
        <w:rPr>
          <w:rFonts w:ascii="Times New Roman" w:hAnsi="Times New Roman"/>
          <w:sz w:val="24"/>
          <w:szCs w:val="24"/>
        </w:rPr>
      </w:pPr>
      <w:r w:rsidRPr="00A35C80">
        <w:rPr>
          <w:rFonts w:ascii="Times New Roman" w:hAnsi="Times New Roman"/>
          <w:sz w:val="24"/>
          <w:szCs w:val="24"/>
        </w:rPr>
        <w:t>17. Достоинства и недостатки аутсорсинга для заказчика.</w:t>
      </w:r>
    </w:p>
    <w:p w:rsidR="006E615B" w:rsidRPr="00A35C80" w:rsidRDefault="006E615B" w:rsidP="006E615B">
      <w:pPr>
        <w:spacing w:after="0" w:line="240" w:lineRule="auto"/>
        <w:ind w:firstLine="709"/>
        <w:jc w:val="both"/>
        <w:rPr>
          <w:rFonts w:ascii="Times New Roman" w:hAnsi="Times New Roman"/>
          <w:sz w:val="24"/>
          <w:szCs w:val="24"/>
        </w:rPr>
      </w:pPr>
      <w:r w:rsidRPr="00A35C80">
        <w:rPr>
          <w:rFonts w:ascii="Times New Roman" w:hAnsi="Times New Roman"/>
          <w:sz w:val="24"/>
          <w:szCs w:val="24"/>
        </w:rPr>
        <w:t>18. Мотивация оператора для принятия решения о предложении услуг аутсорсинга.</w:t>
      </w:r>
    </w:p>
    <w:p w:rsidR="006E615B" w:rsidRPr="00A35C80" w:rsidRDefault="006E615B" w:rsidP="006E615B">
      <w:pPr>
        <w:spacing w:after="0" w:line="240" w:lineRule="auto"/>
        <w:ind w:firstLine="709"/>
        <w:jc w:val="both"/>
        <w:rPr>
          <w:rFonts w:ascii="Times New Roman" w:hAnsi="Times New Roman"/>
          <w:sz w:val="24"/>
          <w:szCs w:val="24"/>
        </w:rPr>
      </w:pPr>
      <w:r w:rsidRPr="00A35C80">
        <w:rPr>
          <w:rFonts w:ascii="Times New Roman" w:hAnsi="Times New Roman"/>
          <w:sz w:val="24"/>
          <w:szCs w:val="24"/>
        </w:rPr>
        <w:t>19. Достоинства и недостатки аутсорсинга для оператора.</w:t>
      </w:r>
    </w:p>
    <w:p w:rsidR="006E615B" w:rsidRPr="00A35C80" w:rsidRDefault="006E615B" w:rsidP="006E615B">
      <w:pPr>
        <w:spacing w:after="0" w:line="240" w:lineRule="auto"/>
        <w:ind w:firstLine="709"/>
        <w:jc w:val="both"/>
        <w:rPr>
          <w:rFonts w:ascii="Times New Roman" w:hAnsi="Times New Roman"/>
          <w:sz w:val="24"/>
          <w:szCs w:val="24"/>
        </w:rPr>
      </w:pPr>
      <w:r w:rsidRPr="00A35C80">
        <w:rPr>
          <w:rFonts w:ascii="Times New Roman" w:hAnsi="Times New Roman"/>
          <w:sz w:val="24"/>
          <w:szCs w:val="24"/>
        </w:rPr>
        <w:t>20. Специализированные и неспециализированные операторы и интеграторы.</w:t>
      </w:r>
    </w:p>
    <w:p w:rsidR="006E615B" w:rsidRPr="00A35C80" w:rsidRDefault="006E615B" w:rsidP="006E615B">
      <w:pPr>
        <w:spacing w:after="0" w:line="240" w:lineRule="auto"/>
        <w:ind w:firstLine="709"/>
        <w:jc w:val="both"/>
        <w:rPr>
          <w:rFonts w:ascii="Times New Roman" w:hAnsi="Times New Roman"/>
          <w:sz w:val="24"/>
          <w:szCs w:val="24"/>
        </w:rPr>
      </w:pPr>
      <w:r w:rsidRPr="00A35C80">
        <w:rPr>
          <w:rFonts w:ascii="Times New Roman" w:hAnsi="Times New Roman"/>
          <w:sz w:val="24"/>
          <w:szCs w:val="24"/>
        </w:rPr>
        <w:lastRenderedPageBreak/>
        <w:t>21. Формы взаимодействия операторов.</w:t>
      </w:r>
    </w:p>
    <w:p w:rsidR="006E615B" w:rsidRPr="00A35C80" w:rsidRDefault="006E615B" w:rsidP="006E615B">
      <w:pPr>
        <w:spacing w:after="0" w:line="240" w:lineRule="auto"/>
        <w:ind w:firstLine="709"/>
        <w:jc w:val="both"/>
        <w:rPr>
          <w:rFonts w:ascii="Times New Roman" w:hAnsi="Times New Roman"/>
          <w:sz w:val="24"/>
          <w:szCs w:val="24"/>
        </w:rPr>
      </w:pPr>
      <w:r w:rsidRPr="00A35C80">
        <w:rPr>
          <w:rFonts w:ascii="Times New Roman" w:hAnsi="Times New Roman"/>
          <w:sz w:val="24"/>
          <w:szCs w:val="24"/>
        </w:rPr>
        <w:t>22. Выбор процессов для передачи на аутсорсинг.</w:t>
      </w:r>
    </w:p>
    <w:p w:rsidR="006E615B" w:rsidRPr="00A35C80" w:rsidRDefault="006E615B" w:rsidP="006E615B">
      <w:pPr>
        <w:spacing w:after="0" w:line="240" w:lineRule="auto"/>
        <w:ind w:firstLine="709"/>
        <w:jc w:val="both"/>
        <w:rPr>
          <w:rFonts w:ascii="Times New Roman" w:hAnsi="Times New Roman"/>
          <w:sz w:val="24"/>
          <w:szCs w:val="24"/>
        </w:rPr>
      </w:pPr>
      <w:r w:rsidRPr="00A35C80">
        <w:rPr>
          <w:rFonts w:ascii="Times New Roman" w:hAnsi="Times New Roman"/>
          <w:sz w:val="24"/>
          <w:szCs w:val="24"/>
        </w:rPr>
        <w:t>23. Требования, которым должен соответствовать оператор.</w:t>
      </w:r>
    </w:p>
    <w:p w:rsidR="006E615B" w:rsidRPr="00A35C80" w:rsidRDefault="006E615B" w:rsidP="006E615B">
      <w:pPr>
        <w:spacing w:after="0" w:line="240" w:lineRule="auto"/>
        <w:ind w:firstLine="709"/>
        <w:jc w:val="both"/>
        <w:rPr>
          <w:rFonts w:ascii="Times New Roman" w:hAnsi="Times New Roman"/>
          <w:sz w:val="24"/>
          <w:szCs w:val="24"/>
        </w:rPr>
      </w:pPr>
      <w:r w:rsidRPr="00A35C80">
        <w:rPr>
          <w:rFonts w:ascii="Times New Roman" w:hAnsi="Times New Roman"/>
          <w:sz w:val="24"/>
          <w:szCs w:val="24"/>
        </w:rPr>
        <w:t>24. Процедура размещения заказа на предоставление услуг аутсорсинга.</w:t>
      </w:r>
    </w:p>
    <w:p w:rsidR="006E615B" w:rsidRPr="00A35C80" w:rsidRDefault="006E615B" w:rsidP="006E615B">
      <w:pPr>
        <w:spacing w:after="0" w:line="240" w:lineRule="auto"/>
        <w:ind w:firstLine="709"/>
        <w:jc w:val="both"/>
        <w:rPr>
          <w:rFonts w:ascii="Times New Roman" w:hAnsi="Times New Roman"/>
          <w:sz w:val="24"/>
          <w:szCs w:val="24"/>
        </w:rPr>
      </w:pPr>
      <w:r w:rsidRPr="00A35C80">
        <w:rPr>
          <w:rFonts w:ascii="Times New Roman" w:hAnsi="Times New Roman"/>
          <w:sz w:val="24"/>
          <w:szCs w:val="24"/>
        </w:rPr>
        <w:t>25. Отбор оператора.</w:t>
      </w:r>
    </w:p>
    <w:p w:rsidR="006E615B" w:rsidRPr="00A35C80" w:rsidRDefault="006E615B" w:rsidP="006E615B">
      <w:pPr>
        <w:spacing w:after="0" w:line="240" w:lineRule="auto"/>
        <w:ind w:firstLine="709"/>
        <w:jc w:val="both"/>
        <w:rPr>
          <w:rFonts w:ascii="Times New Roman" w:hAnsi="Times New Roman"/>
          <w:sz w:val="24"/>
          <w:szCs w:val="24"/>
        </w:rPr>
      </w:pPr>
      <w:r w:rsidRPr="00A35C80">
        <w:rPr>
          <w:rFonts w:ascii="Times New Roman" w:hAnsi="Times New Roman"/>
          <w:sz w:val="24"/>
          <w:szCs w:val="24"/>
        </w:rPr>
        <w:t>26. Правовое и экономическое содержание договора аутсорсинга.</w:t>
      </w:r>
    </w:p>
    <w:p w:rsidR="006E615B" w:rsidRPr="00A35C80" w:rsidRDefault="006E615B" w:rsidP="006E615B">
      <w:pPr>
        <w:spacing w:after="0" w:line="240" w:lineRule="auto"/>
        <w:ind w:firstLine="709"/>
        <w:jc w:val="both"/>
        <w:rPr>
          <w:rFonts w:ascii="Times New Roman" w:hAnsi="Times New Roman"/>
          <w:sz w:val="24"/>
          <w:szCs w:val="24"/>
        </w:rPr>
      </w:pPr>
      <w:r w:rsidRPr="00A35C80">
        <w:rPr>
          <w:rFonts w:ascii="Times New Roman" w:hAnsi="Times New Roman"/>
          <w:sz w:val="24"/>
          <w:szCs w:val="24"/>
        </w:rPr>
        <w:t>27. Права и обязанности заказчика и оператора.</w:t>
      </w:r>
    </w:p>
    <w:p w:rsidR="006E615B" w:rsidRPr="00A35C80" w:rsidRDefault="006E615B" w:rsidP="006E615B">
      <w:pPr>
        <w:spacing w:after="0" w:line="240" w:lineRule="auto"/>
        <w:ind w:firstLine="709"/>
        <w:jc w:val="both"/>
        <w:rPr>
          <w:rFonts w:ascii="Times New Roman" w:hAnsi="Times New Roman"/>
          <w:sz w:val="24"/>
          <w:szCs w:val="24"/>
        </w:rPr>
      </w:pPr>
      <w:r w:rsidRPr="00A35C80">
        <w:rPr>
          <w:rFonts w:ascii="Times New Roman" w:hAnsi="Times New Roman"/>
          <w:sz w:val="24"/>
          <w:szCs w:val="24"/>
        </w:rPr>
        <w:t>28. Принципы организации эффективного взаимодействия между заказчиком и оператором.</w:t>
      </w:r>
    </w:p>
    <w:p w:rsidR="006E615B" w:rsidRPr="00A35C80" w:rsidRDefault="006E615B" w:rsidP="006E615B">
      <w:pPr>
        <w:spacing w:after="0" w:line="240" w:lineRule="auto"/>
        <w:ind w:firstLine="709"/>
        <w:jc w:val="both"/>
        <w:rPr>
          <w:rFonts w:ascii="Times New Roman" w:hAnsi="Times New Roman"/>
          <w:sz w:val="24"/>
          <w:szCs w:val="24"/>
        </w:rPr>
      </w:pPr>
      <w:r w:rsidRPr="00A35C80">
        <w:rPr>
          <w:rFonts w:ascii="Times New Roman" w:hAnsi="Times New Roman"/>
          <w:sz w:val="24"/>
          <w:szCs w:val="24"/>
        </w:rPr>
        <w:t>29. Причины провала сотрудничества оператора и заказчика.</w:t>
      </w:r>
    </w:p>
    <w:p w:rsidR="006E615B" w:rsidRPr="00A35C80" w:rsidRDefault="006E615B" w:rsidP="006E615B">
      <w:pPr>
        <w:spacing w:after="0" w:line="240" w:lineRule="auto"/>
        <w:ind w:firstLine="709"/>
        <w:jc w:val="both"/>
        <w:rPr>
          <w:rFonts w:ascii="Times New Roman" w:hAnsi="Times New Roman"/>
          <w:sz w:val="24"/>
          <w:szCs w:val="24"/>
        </w:rPr>
      </w:pPr>
      <w:r w:rsidRPr="00A35C80">
        <w:rPr>
          <w:rFonts w:ascii="Times New Roman" w:hAnsi="Times New Roman"/>
          <w:sz w:val="24"/>
          <w:szCs w:val="24"/>
        </w:rPr>
        <w:t>30. Оценка эффективности аутсорсинга.</w:t>
      </w:r>
    </w:p>
    <w:p w:rsidR="006E615B" w:rsidRPr="00A35C80" w:rsidRDefault="006E615B" w:rsidP="006E615B">
      <w:pPr>
        <w:spacing w:after="0" w:line="240" w:lineRule="auto"/>
        <w:ind w:firstLine="709"/>
        <w:jc w:val="both"/>
        <w:rPr>
          <w:rFonts w:ascii="Times New Roman" w:hAnsi="Times New Roman"/>
          <w:sz w:val="24"/>
          <w:szCs w:val="24"/>
        </w:rPr>
      </w:pPr>
      <w:r w:rsidRPr="00A35C80">
        <w:rPr>
          <w:rFonts w:ascii="Times New Roman" w:hAnsi="Times New Roman"/>
          <w:sz w:val="24"/>
          <w:szCs w:val="24"/>
        </w:rPr>
        <w:t>31. Понятие, сущность и причины возникновения аутсорсинга в сфере информационных технологий.</w:t>
      </w:r>
    </w:p>
    <w:p w:rsidR="006E615B" w:rsidRPr="00A35C80" w:rsidRDefault="006E615B" w:rsidP="006E615B">
      <w:pPr>
        <w:spacing w:after="0" w:line="240" w:lineRule="auto"/>
        <w:ind w:firstLine="709"/>
        <w:jc w:val="both"/>
        <w:rPr>
          <w:rFonts w:ascii="Times New Roman" w:hAnsi="Times New Roman"/>
          <w:sz w:val="24"/>
          <w:szCs w:val="24"/>
        </w:rPr>
      </w:pPr>
      <w:r w:rsidRPr="00A35C80">
        <w:rPr>
          <w:rFonts w:ascii="Times New Roman" w:hAnsi="Times New Roman"/>
          <w:sz w:val="24"/>
          <w:szCs w:val="24"/>
        </w:rPr>
        <w:t>32. Виды IT-аутсорсинга.</w:t>
      </w:r>
    </w:p>
    <w:p w:rsidR="006E615B" w:rsidRPr="00A35C80" w:rsidRDefault="006E615B" w:rsidP="006E615B">
      <w:pPr>
        <w:spacing w:after="0" w:line="240" w:lineRule="auto"/>
        <w:ind w:firstLine="709"/>
        <w:jc w:val="both"/>
        <w:rPr>
          <w:rFonts w:ascii="Times New Roman" w:hAnsi="Times New Roman"/>
          <w:sz w:val="24"/>
          <w:szCs w:val="24"/>
        </w:rPr>
      </w:pPr>
      <w:r w:rsidRPr="00A35C80">
        <w:rPr>
          <w:rFonts w:ascii="Times New Roman" w:hAnsi="Times New Roman"/>
          <w:sz w:val="24"/>
          <w:szCs w:val="24"/>
        </w:rPr>
        <w:t>33. Достоинства и недостатки IT-аутсорсинга.</w:t>
      </w:r>
    </w:p>
    <w:p w:rsidR="006E615B" w:rsidRPr="00A35C80" w:rsidRDefault="006E615B" w:rsidP="006E615B">
      <w:pPr>
        <w:spacing w:after="0" w:line="240" w:lineRule="auto"/>
        <w:ind w:firstLine="709"/>
        <w:jc w:val="both"/>
        <w:rPr>
          <w:rFonts w:ascii="Times New Roman" w:hAnsi="Times New Roman"/>
          <w:sz w:val="24"/>
          <w:szCs w:val="24"/>
        </w:rPr>
      </w:pPr>
      <w:r w:rsidRPr="00A35C80">
        <w:rPr>
          <w:rFonts w:ascii="Times New Roman" w:hAnsi="Times New Roman"/>
          <w:sz w:val="24"/>
          <w:szCs w:val="24"/>
        </w:rPr>
        <w:t>34. Аутсорсинг в сфере интеллектуального капитала: понятие, сущность и предпосылки возникновения.</w:t>
      </w:r>
    </w:p>
    <w:p w:rsidR="006E615B" w:rsidRPr="00A35C80" w:rsidRDefault="006E615B" w:rsidP="006E615B">
      <w:pPr>
        <w:spacing w:after="0" w:line="240" w:lineRule="auto"/>
        <w:ind w:firstLine="709"/>
        <w:jc w:val="both"/>
        <w:rPr>
          <w:rFonts w:ascii="Times New Roman" w:hAnsi="Times New Roman"/>
          <w:sz w:val="24"/>
          <w:szCs w:val="24"/>
        </w:rPr>
      </w:pPr>
      <w:r w:rsidRPr="00A35C80">
        <w:rPr>
          <w:rFonts w:ascii="Times New Roman" w:hAnsi="Times New Roman"/>
          <w:sz w:val="24"/>
          <w:szCs w:val="24"/>
        </w:rPr>
        <w:t>35. Франчайзинг как частный случай аутсорсинга.</w:t>
      </w:r>
    </w:p>
    <w:p w:rsidR="006E615B" w:rsidRPr="00A35C80" w:rsidRDefault="006E615B" w:rsidP="006E615B">
      <w:pPr>
        <w:spacing w:after="0" w:line="240" w:lineRule="auto"/>
        <w:ind w:firstLine="709"/>
        <w:jc w:val="both"/>
        <w:rPr>
          <w:rFonts w:ascii="Times New Roman" w:hAnsi="Times New Roman"/>
          <w:sz w:val="24"/>
          <w:szCs w:val="24"/>
        </w:rPr>
      </w:pPr>
      <w:r w:rsidRPr="00A35C80">
        <w:rPr>
          <w:rFonts w:ascii="Times New Roman" w:hAnsi="Times New Roman"/>
          <w:sz w:val="24"/>
          <w:szCs w:val="24"/>
        </w:rPr>
        <w:t>36. Лицензирование как частный случай аутсорсинга.</w:t>
      </w:r>
    </w:p>
    <w:p w:rsidR="006E615B" w:rsidRPr="00A35C80" w:rsidRDefault="006E615B" w:rsidP="006E615B">
      <w:pPr>
        <w:spacing w:after="0" w:line="240" w:lineRule="auto"/>
        <w:ind w:firstLine="709"/>
        <w:jc w:val="both"/>
        <w:rPr>
          <w:rFonts w:ascii="Times New Roman" w:hAnsi="Times New Roman"/>
          <w:sz w:val="24"/>
          <w:szCs w:val="24"/>
        </w:rPr>
      </w:pPr>
      <w:r w:rsidRPr="00A35C80">
        <w:rPr>
          <w:rFonts w:ascii="Times New Roman" w:hAnsi="Times New Roman"/>
          <w:sz w:val="24"/>
          <w:szCs w:val="24"/>
        </w:rPr>
        <w:t>37. Частные торговые марки как частный случай аутсорсинга.</w:t>
      </w:r>
    </w:p>
    <w:p w:rsidR="006E615B" w:rsidRPr="00A35C80" w:rsidRDefault="006E615B" w:rsidP="006E615B">
      <w:pPr>
        <w:spacing w:after="0" w:line="240" w:lineRule="auto"/>
        <w:ind w:firstLine="709"/>
        <w:jc w:val="both"/>
        <w:rPr>
          <w:rFonts w:ascii="Times New Roman" w:hAnsi="Times New Roman"/>
          <w:sz w:val="24"/>
          <w:szCs w:val="24"/>
        </w:rPr>
      </w:pPr>
      <w:r w:rsidRPr="00A35C80">
        <w:rPr>
          <w:rFonts w:ascii="Times New Roman" w:hAnsi="Times New Roman"/>
          <w:sz w:val="24"/>
          <w:szCs w:val="24"/>
        </w:rPr>
        <w:t>38. Достоинства и недостатки аутсорсинга в сфере интеллектуального капитала.</w:t>
      </w:r>
    </w:p>
    <w:p w:rsidR="006E615B" w:rsidRPr="00A35C80" w:rsidRDefault="006E615B" w:rsidP="006E615B">
      <w:pPr>
        <w:spacing w:after="0" w:line="240" w:lineRule="auto"/>
        <w:ind w:firstLine="709"/>
        <w:jc w:val="both"/>
        <w:rPr>
          <w:rFonts w:ascii="Times New Roman" w:hAnsi="Times New Roman"/>
          <w:sz w:val="24"/>
          <w:szCs w:val="24"/>
        </w:rPr>
      </w:pPr>
      <w:r w:rsidRPr="00A35C80">
        <w:rPr>
          <w:rFonts w:ascii="Times New Roman" w:hAnsi="Times New Roman"/>
          <w:sz w:val="24"/>
          <w:szCs w:val="24"/>
        </w:rPr>
        <w:t>39. Понятие, сущность и причины возникновения производственного аутсорсинга.</w:t>
      </w:r>
    </w:p>
    <w:p w:rsidR="006E615B" w:rsidRPr="00A35C80" w:rsidRDefault="006E615B" w:rsidP="006E615B">
      <w:pPr>
        <w:spacing w:after="0" w:line="240" w:lineRule="auto"/>
        <w:ind w:firstLine="709"/>
        <w:jc w:val="both"/>
        <w:rPr>
          <w:rFonts w:ascii="Times New Roman" w:hAnsi="Times New Roman"/>
          <w:sz w:val="24"/>
          <w:szCs w:val="24"/>
        </w:rPr>
      </w:pPr>
      <w:r w:rsidRPr="00A35C80">
        <w:rPr>
          <w:rFonts w:ascii="Times New Roman" w:hAnsi="Times New Roman"/>
          <w:sz w:val="24"/>
          <w:szCs w:val="24"/>
        </w:rPr>
        <w:t>40. Связь производственного аутсорсинга и аутсорсинга в сфере интеллектуального капитала.</w:t>
      </w:r>
    </w:p>
    <w:p w:rsidR="006E615B" w:rsidRPr="00A35C80" w:rsidRDefault="006E615B" w:rsidP="006E615B">
      <w:pPr>
        <w:spacing w:after="0" w:line="240" w:lineRule="auto"/>
        <w:ind w:firstLine="709"/>
        <w:jc w:val="both"/>
        <w:rPr>
          <w:rFonts w:ascii="Times New Roman" w:hAnsi="Times New Roman"/>
          <w:sz w:val="24"/>
          <w:szCs w:val="24"/>
        </w:rPr>
      </w:pPr>
      <w:r w:rsidRPr="00A35C80">
        <w:rPr>
          <w:rFonts w:ascii="Times New Roman" w:hAnsi="Times New Roman"/>
          <w:sz w:val="24"/>
          <w:szCs w:val="24"/>
        </w:rPr>
        <w:t>41. Достоинства и недостатки производственного аутсорсинга.</w:t>
      </w:r>
    </w:p>
    <w:p w:rsidR="006E615B" w:rsidRPr="00A35C80" w:rsidRDefault="006E615B" w:rsidP="006E615B">
      <w:pPr>
        <w:spacing w:after="0" w:line="240" w:lineRule="auto"/>
        <w:ind w:firstLine="709"/>
        <w:jc w:val="both"/>
        <w:rPr>
          <w:rFonts w:ascii="Times New Roman" w:hAnsi="Times New Roman"/>
          <w:sz w:val="24"/>
          <w:szCs w:val="24"/>
        </w:rPr>
      </w:pPr>
      <w:r w:rsidRPr="00A35C80">
        <w:rPr>
          <w:rFonts w:ascii="Times New Roman" w:hAnsi="Times New Roman"/>
          <w:sz w:val="24"/>
          <w:szCs w:val="24"/>
        </w:rPr>
        <w:t>42. Понятие, сущность и причины возникновения логистического аутсорсинга.</w:t>
      </w:r>
    </w:p>
    <w:p w:rsidR="006E615B" w:rsidRPr="00A35C80" w:rsidRDefault="006E615B" w:rsidP="006E615B">
      <w:pPr>
        <w:spacing w:after="0" w:line="240" w:lineRule="auto"/>
        <w:ind w:firstLine="709"/>
        <w:jc w:val="both"/>
        <w:rPr>
          <w:rFonts w:ascii="Times New Roman" w:hAnsi="Times New Roman"/>
          <w:sz w:val="24"/>
          <w:szCs w:val="24"/>
        </w:rPr>
      </w:pPr>
      <w:r w:rsidRPr="00A35C80">
        <w:rPr>
          <w:rFonts w:ascii="Times New Roman" w:hAnsi="Times New Roman"/>
          <w:sz w:val="24"/>
          <w:szCs w:val="24"/>
        </w:rPr>
        <w:t>43. Виды логистического аутсорсинга.</w:t>
      </w:r>
    </w:p>
    <w:p w:rsidR="006E615B" w:rsidRPr="00A35C80" w:rsidRDefault="006E615B" w:rsidP="006E615B">
      <w:pPr>
        <w:spacing w:after="0" w:line="240" w:lineRule="auto"/>
        <w:ind w:firstLine="709"/>
        <w:jc w:val="both"/>
        <w:rPr>
          <w:rFonts w:ascii="Times New Roman" w:hAnsi="Times New Roman"/>
          <w:sz w:val="24"/>
          <w:szCs w:val="24"/>
        </w:rPr>
      </w:pPr>
      <w:r w:rsidRPr="00A35C80">
        <w:rPr>
          <w:rFonts w:ascii="Times New Roman" w:hAnsi="Times New Roman"/>
          <w:sz w:val="24"/>
          <w:szCs w:val="24"/>
        </w:rPr>
        <w:t>44. Достоинства и недостатки логистического аутсорсинга.</w:t>
      </w:r>
    </w:p>
    <w:p w:rsidR="006E615B" w:rsidRPr="00A35C80" w:rsidRDefault="006E615B" w:rsidP="006E615B">
      <w:pPr>
        <w:spacing w:after="0" w:line="240" w:lineRule="auto"/>
        <w:ind w:firstLine="709"/>
        <w:jc w:val="both"/>
        <w:rPr>
          <w:rFonts w:ascii="Times New Roman" w:hAnsi="Times New Roman"/>
          <w:sz w:val="24"/>
          <w:szCs w:val="24"/>
        </w:rPr>
      </w:pPr>
      <w:r w:rsidRPr="00A35C80">
        <w:rPr>
          <w:rFonts w:ascii="Times New Roman" w:hAnsi="Times New Roman"/>
          <w:sz w:val="24"/>
          <w:szCs w:val="24"/>
        </w:rPr>
        <w:t>45. Понятие, сущность и причины возникновения аутсорсинга персонала.</w:t>
      </w:r>
    </w:p>
    <w:p w:rsidR="006E615B" w:rsidRPr="00A35C80" w:rsidRDefault="006E615B" w:rsidP="006E615B">
      <w:pPr>
        <w:spacing w:after="0" w:line="240" w:lineRule="auto"/>
        <w:ind w:firstLine="709"/>
        <w:jc w:val="both"/>
        <w:rPr>
          <w:rFonts w:ascii="Times New Roman" w:hAnsi="Times New Roman"/>
          <w:sz w:val="24"/>
          <w:szCs w:val="24"/>
        </w:rPr>
      </w:pPr>
      <w:r w:rsidRPr="00A35C80">
        <w:rPr>
          <w:rFonts w:ascii="Times New Roman" w:hAnsi="Times New Roman"/>
          <w:sz w:val="24"/>
          <w:szCs w:val="24"/>
        </w:rPr>
        <w:t xml:space="preserve">46. </w:t>
      </w:r>
      <w:proofErr w:type="spellStart"/>
      <w:r w:rsidRPr="00A35C80">
        <w:rPr>
          <w:rFonts w:ascii="Times New Roman" w:hAnsi="Times New Roman"/>
          <w:sz w:val="24"/>
          <w:szCs w:val="24"/>
        </w:rPr>
        <w:t>Аутстаффинг</w:t>
      </w:r>
      <w:proofErr w:type="spellEnd"/>
      <w:r w:rsidRPr="00A35C80">
        <w:rPr>
          <w:rFonts w:ascii="Times New Roman" w:hAnsi="Times New Roman"/>
          <w:sz w:val="24"/>
          <w:szCs w:val="24"/>
        </w:rPr>
        <w:t>.</w:t>
      </w:r>
    </w:p>
    <w:p w:rsidR="006E615B" w:rsidRPr="00A35C80" w:rsidRDefault="006E615B" w:rsidP="006E615B">
      <w:pPr>
        <w:spacing w:after="0" w:line="240" w:lineRule="auto"/>
        <w:ind w:firstLine="709"/>
        <w:jc w:val="both"/>
        <w:rPr>
          <w:rFonts w:ascii="Times New Roman" w:hAnsi="Times New Roman"/>
          <w:sz w:val="24"/>
          <w:szCs w:val="24"/>
        </w:rPr>
      </w:pPr>
      <w:r w:rsidRPr="00A35C80">
        <w:rPr>
          <w:rFonts w:ascii="Times New Roman" w:hAnsi="Times New Roman"/>
          <w:sz w:val="24"/>
          <w:szCs w:val="24"/>
        </w:rPr>
        <w:t>47. Достоинства и недостатки аутсорсинга персонала.</w:t>
      </w:r>
    </w:p>
    <w:p w:rsidR="006E615B" w:rsidRPr="00A35C80" w:rsidRDefault="006E615B" w:rsidP="006E615B">
      <w:pPr>
        <w:spacing w:after="0" w:line="240" w:lineRule="auto"/>
        <w:ind w:firstLine="709"/>
        <w:jc w:val="both"/>
        <w:rPr>
          <w:rFonts w:ascii="Times New Roman" w:hAnsi="Times New Roman"/>
          <w:sz w:val="24"/>
          <w:szCs w:val="24"/>
        </w:rPr>
      </w:pPr>
      <w:r w:rsidRPr="00A35C80">
        <w:rPr>
          <w:rFonts w:ascii="Times New Roman" w:hAnsi="Times New Roman"/>
          <w:sz w:val="24"/>
          <w:szCs w:val="24"/>
        </w:rPr>
        <w:t>48. Этические проблемы, связанные с аутсорсингом персонала.</w:t>
      </w:r>
    </w:p>
    <w:p w:rsidR="006E615B" w:rsidRPr="00A35C80" w:rsidRDefault="006E615B" w:rsidP="006E615B">
      <w:pPr>
        <w:spacing w:after="0" w:line="240" w:lineRule="auto"/>
        <w:ind w:firstLine="709"/>
        <w:jc w:val="both"/>
        <w:rPr>
          <w:rFonts w:ascii="Times New Roman" w:hAnsi="Times New Roman"/>
          <w:sz w:val="24"/>
          <w:szCs w:val="24"/>
        </w:rPr>
      </w:pPr>
      <w:r w:rsidRPr="00A35C80">
        <w:rPr>
          <w:rFonts w:ascii="Times New Roman" w:hAnsi="Times New Roman"/>
          <w:sz w:val="24"/>
          <w:szCs w:val="24"/>
        </w:rPr>
        <w:t>49. Лизинг как частный случай аутсорсинга.</w:t>
      </w:r>
    </w:p>
    <w:p w:rsidR="006E615B" w:rsidRPr="00A35C80" w:rsidRDefault="006E615B" w:rsidP="006E615B">
      <w:pPr>
        <w:spacing w:after="0" w:line="240" w:lineRule="auto"/>
        <w:ind w:firstLine="709"/>
        <w:jc w:val="both"/>
        <w:rPr>
          <w:rFonts w:ascii="Times New Roman" w:hAnsi="Times New Roman"/>
          <w:sz w:val="24"/>
          <w:szCs w:val="24"/>
        </w:rPr>
      </w:pPr>
      <w:r w:rsidRPr="00A35C80">
        <w:rPr>
          <w:rFonts w:ascii="Times New Roman" w:hAnsi="Times New Roman"/>
          <w:sz w:val="24"/>
          <w:szCs w:val="24"/>
        </w:rPr>
        <w:t>50. Факторинг как частный случай аутсорсинга.</w:t>
      </w:r>
    </w:p>
    <w:p w:rsidR="001232CF" w:rsidRPr="000D79E3" w:rsidRDefault="001232CF" w:rsidP="006E615B">
      <w:pPr>
        <w:spacing w:after="0" w:line="240" w:lineRule="auto"/>
        <w:jc w:val="both"/>
        <w:rPr>
          <w:rFonts w:ascii="Times New Roman" w:eastAsia="Calibri" w:hAnsi="Times New Roman"/>
          <w:bCs/>
          <w:sz w:val="24"/>
          <w:szCs w:val="24"/>
        </w:rPr>
      </w:pPr>
    </w:p>
    <w:p w:rsidR="006E615B" w:rsidRPr="006E615B" w:rsidRDefault="001232CF" w:rsidP="006E615B">
      <w:pPr>
        <w:pStyle w:val="a5"/>
        <w:numPr>
          <w:ilvl w:val="1"/>
          <w:numId w:val="109"/>
        </w:numPr>
        <w:autoSpaceDE w:val="0"/>
        <w:autoSpaceDN w:val="0"/>
        <w:adjustRightInd w:val="0"/>
        <w:spacing w:after="0" w:line="240" w:lineRule="auto"/>
        <w:jc w:val="both"/>
        <w:rPr>
          <w:rFonts w:ascii="Times New Roman" w:eastAsia="Calibri" w:hAnsi="Times New Roman"/>
          <w:i/>
          <w:sz w:val="24"/>
          <w:szCs w:val="24"/>
        </w:rPr>
      </w:pPr>
      <w:r w:rsidRPr="00EE2CDF">
        <w:rPr>
          <w:rFonts w:ascii="Times New Roman" w:eastAsia="Calibri" w:hAnsi="Times New Roman"/>
          <w:i/>
          <w:sz w:val="24"/>
          <w:szCs w:val="24"/>
        </w:rPr>
        <w:t xml:space="preserve">Типовой Экзаменационный билет </w:t>
      </w:r>
      <w:r w:rsidR="006E615B">
        <w:rPr>
          <w:rFonts w:ascii="Times New Roman" w:eastAsia="Calibri" w:hAnsi="Times New Roman"/>
          <w:i/>
          <w:sz w:val="24"/>
          <w:szCs w:val="24"/>
        </w:rPr>
        <w:t>для зачета с оценкой</w:t>
      </w:r>
    </w:p>
    <w:tbl>
      <w:tblPr>
        <w:tblW w:w="5000" w:type="pct"/>
        <w:tblCellMar>
          <w:left w:w="70" w:type="dxa"/>
          <w:right w:w="70" w:type="dxa"/>
        </w:tblCellMar>
        <w:tblLook w:val="0000" w:firstRow="0" w:lastRow="0" w:firstColumn="0" w:lastColumn="0" w:noHBand="0" w:noVBand="0"/>
      </w:tblPr>
      <w:tblGrid>
        <w:gridCol w:w="2764"/>
        <w:gridCol w:w="3927"/>
        <w:gridCol w:w="2803"/>
      </w:tblGrid>
      <w:tr w:rsidR="006E615B" w:rsidRPr="000D79E3" w:rsidTr="006E615B">
        <w:trPr>
          <w:trHeight w:val="1987"/>
        </w:trPr>
        <w:tc>
          <w:tcPr>
            <w:tcW w:w="1456" w:type="pct"/>
            <w:tcBorders>
              <w:top w:val="single" w:sz="6" w:space="0" w:color="auto"/>
              <w:left w:val="single" w:sz="6" w:space="0" w:color="auto"/>
              <w:bottom w:val="nil"/>
              <w:right w:val="single" w:sz="6" w:space="0" w:color="auto"/>
            </w:tcBorders>
          </w:tcPr>
          <w:p w:rsidR="006E615B" w:rsidRPr="000D79E3" w:rsidRDefault="006E615B" w:rsidP="006E615B">
            <w:pPr>
              <w:spacing w:after="0" w:line="240" w:lineRule="auto"/>
              <w:rPr>
                <w:rFonts w:ascii="Times New Roman" w:eastAsia="Calibri" w:hAnsi="Times New Roman"/>
                <w:b/>
                <w:sz w:val="24"/>
                <w:szCs w:val="24"/>
              </w:rPr>
            </w:pPr>
          </w:p>
          <w:p w:rsidR="006E615B" w:rsidRPr="000D79E3" w:rsidRDefault="006E615B" w:rsidP="006E615B">
            <w:pPr>
              <w:spacing w:after="0" w:line="240" w:lineRule="auto"/>
              <w:jc w:val="center"/>
              <w:rPr>
                <w:rFonts w:ascii="Times New Roman" w:eastAsia="Calibri" w:hAnsi="Times New Roman"/>
                <w:b/>
                <w:sz w:val="24"/>
                <w:szCs w:val="24"/>
              </w:rPr>
            </w:pPr>
            <w:r w:rsidRPr="000D79E3">
              <w:rPr>
                <w:rFonts w:ascii="Times New Roman" w:eastAsia="Calibri" w:hAnsi="Times New Roman"/>
                <w:b/>
                <w:sz w:val="24"/>
                <w:szCs w:val="24"/>
              </w:rPr>
              <w:t>УрГУПС</w:t>
            </w:r>
          </w:p>
          <w:p w:rsidR="006E615B" w:rsidRPr="000D79E3" w:rsidRDefault="006E615B" w:rsidP="006E615B">
            <w:pPr>
              <w:spacing w:after="0" w:line="240" w:lineRule="auto"/>
              <w:jc w:val="center"/>
              <w:rPr>
                <w:rFonts w:ascii="Times New Roman" w:eastAsia="Calibri" w:hAnsi="Times New Roman"/>
                <w:b/>
                <w:sz w:val="24"/>
                <w:szCs w:val="24"/>
              </w:rPr>
            </w:pPr>
          </w:p>
          <w:p w:rsidR="006E615B" w:rsidRPr="000D79E3" w:rsidRDefault="006E615B" w:rsidP="006E615B">
            <w:pPr>
              <w:spacing w:after="0" w:line="240" w:lineRule="auto"/>
              <w:jc w:val="center"/>
              <w:rPr>
                <w:rFonts w:ascii="Times New Roman" w:eastAsia="Calibri" w:hAnsi="Times New Roman"/>
                <w:b/>
                <w:sz w:val="24"/>
                <w:szCs w:val="24"/>
              </w:rPr>
            </w:pPr>
            <w:r w:rsidRPr="000D79E3">
              <w:rPr>
                <w:rFonts w:ascii="Times New Roman" w:eastAsia="Calibri" w:hAnsi="Times New Roman"/>
                <w:b/>
                <w:sz w:val="24"/>
                <w:szCs w:val="24"/>
              </w:rPr>
              <w:t>Кафедра «Экономика транспорта»</w:t>
            </w:r>
          </w:p>
          <w:p w:rsidR="006E615B" w:rsidRPr="000D79E3" w:rsidRDefault="006E615B" w:rsidP="006E615B">
            <w:pPr>
              <w:spacing w:after="0" w:line="240" w:lineRule="auto"/>
              <w:jc w:val="center"/>
              <w:rPr>
                <w:rFonts w:ascii="Times New Roman" w:eastAsia="Calibri" w:hAnsi="Times New Roman"/>
                <w:sz w:val="24"/>
                <w:szCs w:val="24"/>
              </w:rPr>
            </w:pPr>
            <w:r w:rsidRPr="000D79E3">
              <w:rPr>
                <w:rFonts w:ascii="Times New Roman" w:eastAsia="Calibri" w:hAnsi="Times New Roman"/>
                <w:b/>
                <w:sz w:val="24"/>
                <w:szCs w:val="24"/>
              </w:rPr>
              <w:t>2021-2022 гг.</w:t>
            </w:r>
          </w:p>
        </w:tc>
        <w:tc>
          <w:tcPr>
            <w:tcW w:w="2068" w:type="pct"/>
            <w:tcBorders>
              <w:top w:val="single" w:sz="6" w:space="0" w:color="auto"/>
              <w:left w:val="single" w:sz="6" w:space="0" w:color="auto"/>
              <w:bottom w:val="nil"/>
              <w:right w:val="single" w:sz="6" w:space="0" w:color="auto"/>
            </w:tcBorders>
          </w:tcPr>
          <w:p w:rsidR="006E615B" w:rsidRPr="006A29F2" w:rsidRDefault="006E615B" w:rsidP="006E615B">
            <w:pPr>
              <w:keepNext/>
              <w:spacing w:after="0" w:line="240" w:lineRule="auto"/>
              <w:jc w:val="center"/>
              <w:outlineLvl w:val="0"/>
              <w:rPr>
                <w:rFonts w:ascii="Times New Roman" w:hAnsi="Times New Roman"/>
                <w:b/>
                <w:bCs/>
                <w:kern w:val="32"/>
                <w:sz w:val="24"/>
                <w:szCs w:val="24"/>
              </w:rPr>
            </w:pPr>
            <w:bookmarkStart w:id="435" w:name="_Toc94620154"/>
            <w:r w:rsidRPr="000D79E3">
              <w:rPr>
                <w:rFonts w:ascii="Times New Roman" w:hAnsi="Times New Roman"/>
                <w:b/>
                <w:bCs/>
                <w:kern w:val="32"/>
                <w:sz w:val="24"/>
                <w:szCs w:val="24"/>
              </w:rPr>
              <w:t>Экзаменационный билет № 1</w:t>
            </w:r>
            <w:bookmarkEnd w:id="435"/>
          </w:p>
          <w:p w:rsidR="006E615B" w:rsidRPr="006A29F2" w:rsidRDefault="006E615B" w:rsidP="006E615B">
            <w:pPr>
              <w:spacing w:after="0" w:line="240" w:lineRule="auto"/>
              <w:jc w:val="center"/>
              <w:rPr>
                <w:rFonts w:ascii="Times New Roman" w:eastAsia="Calibri" w:hAnsi="Times New Roman"/>
                <w:i/>
                <w:sz w:val="24"/>
                <w:szCs w:val="24"/>
              </w:rPr>
            </w:pPr>
            <w:r w:rsidRPr="000D79E3">
              <w:rPr>
                <w:rFonts w:ascii="Times New Roman" w:eastAsia="Calibri" w:hAnsi="Times New Roman"/>
                <w:i/>
                <w:sz w:val="24"/>
                <w:szCs w:val="24"/>
              </w:rPr>
              <w:t>для зачета с оценкой</w:t>
            </w:r>
          </w:p>
          <w:p w:rsidR="006E615B" w:rsidRPr="000D79E3" w:rsidRDefault="006E615B" w:rsidP="006E615B">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по дисциплине «</w:t>
            </w:r>
            <w:r w:rsidRPr="006A29F2">
              <w:rPr>
                <w:rFonts w:ascii="Times New Roman" w:hAnsi="Times New Roman"/>
                <w:sz w:val="24"/>
                <w:szCs w:val="24"/>
              </w:rPr>
              <w:t>Аутсорсинг в строительстве</w:t>
            </w:r>
            <w:r w:rsidRPr="000D79E3">
              <w:rPr>
                <w:rFonts w:ascii="Times New Roman" w:eastAsia="Calibri" w:hAnsi="Times New Roman"/>
                <w:sz w:val="24"/>
                <w:szCs w:val="24"/>
              </w:rPr>
              <w:t>»</w:t>
            </w:r>
          </w:p>
          <w:p w:rsidR="006E615B" w:rsidRPr="000D79E3" w:rsidRDefault="006E615B" w:rsidP="006E615B">
            <w:pPr>
              <w:spacing w:after="0" w:line="240" w:lineRule="auto"/>
              <w:jc w:val="center"/>
              <w:rPr>
                <w:rFonts w:ascii="Times New Roman" w:eastAsia="Calibri" w:hAnsi="Times New Roman"/>
                <w:sz w:val="24"/>
                <w:szCs w:val="24"/>
              </w:rPr>
            </w:pPr>
            <w:r w:rsidRPr="000D79E3">
              <w:rPr>
                <w:rFonts w:ascii="Times New Roman" w:eastAsia="Calibri" w:hAnsi="Times New Roman"/>
                <w:spacing w:val="-10"/>
                <w:sz w:val="24"/>
                <w:szCs w:val="24"/>
              </w:rPr>
              <w:t>для направления подготовки 38.03.01  «Экономика»</w:t>
            </w:r>
            <w:r>
              <w:rPr>
                <w:rFonts w:ascii="Times New Roman" w:eastAsia="Calibri" w:hAnsi="Times New Roman"/>
                <w:spacing w:val="-10"/>
                <w:sz w:val="24"/>
                <w:szCs w:val="24"/>
              </w:rPr>
              <w:t xml:space="preserve">, </w:t>
            </w:r>
            <w:r>
              <w:rPr>
                <w:rFonts w:ascii="Times New Roman" w:hAnsi="Times New Roman"/>
                <w:sz w:val="24"/>
                <w:szCs w:val="24"/>
              </w:rPr>
              <w:t>профиль «Экономика строительного бизнеса»</w:t>
            </w:r>
          </w:p>
        </w:tc>
        <w:tc>
          <w:tcPr>
            <w:tcW w:w="1476" w:type="pct"/>
            <w:tcBorders>
              <w:top w:val="single" w:sz="6" w:space="0" w:color="auto"/>
              <w:left w:val="single" w:sz="6" w:space="0" w:color="auto"/>
              <w:bottom w:val="nil"/>
              <w:right w:val="single" w:sz="6" w:space="0" w:color="auto"/>
            </w:tcBorders>
          </w:tcPr>
          <w:p w:rsidR="006E615B" w:rsidRPr="000D79E3" w:rsidRDefault="006E615B" w:rsidP="006E615B">
            <w:pPr>
              <w:spacing w:after="0" w:line="240" w:lineRule="auto"/>
              <w:jc w:val="center"/>
              <w:rPr>
                <w:rFonts w:ascii="Times New Roman" w:eastAsia="Calibri" w:hAnsi="Times New Roman"/>
                <w:sz w:val="24"/>
                <w:szCs w:val="24"/>
              </w:rPr>
            </w:pPr>
          </w:p>
          <w:p w:rsidR="006E615B" w:rsidRPr="000D79E3" w:rsidRDefault="006E615B" w:rsidP="006E615B">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УТВЕРЖДАЮ:</w:t>
            </w:r>
          </w:p>
          <w:p w:rsidR="006E615B" w:rsidRPr="000D79E3" w:rsidRDefault="006E615B" w:rsidP="006E615B">
            <w:pPr>
              <w:keepNext/>
              <w:keepLines/>
              <w:spacing w:after="0" w:line="240" w:lineRule="auto"/>
              <w:jc w:val="center"/>
              <w:outlineLvl w:val="2"/>
              <w:rPr>
                <w:rFonts w:ascii="Times New Roman" w:hAnsi="Times New Roman"/>
                <w:b/>
                <w:bCs/>
                <w:sz w:val="24"/>
                <w:szCs w:val="24"/>
              </w:rPr>
            </w:pPr>
            <w:bookmarkStart w:id="436" w:name="_Toc94620155"/>
            <w:r w:rsidRPr="000D79E3">
              <w:rPr>
                <w:rFonts w:ascii="Times New Roman" w:hAnsi="Times New Roman"/>
                <w:b/>
                <w:bCs/>
                <w:sz w:val="24"/>
                <w:szCs w:val="24"/>
              </w:rPr>
              <w:t>Зав. кафедрой</w:t>
            </w:r>
            <w:bookmarkEnd w:id="436"/>
          </w:p>
          <w:p w:rsidR="006E615B" w:rsidRPr="000D79E3" w:rsidRDefault="006E615B" w:rsidP="006E615B">
            <w:pPr>
              <w:spacing w:after="0" w:line="240" w:lineRule="auto"/>
              <w:rPr>
                <w:rFonts w:ascii="Times New Roman" w:eastAsia="Calibri" w:hAnsi="Times New Roman"/>
                <w:sz w:val="24"/>
                <w:szCs w:val="24"/>
              </w:rPr>
            </w:pPr>
            <w:r w:rsidRPr="000D79E3">
              <w:rPr>
                <w:rFonts w:ascii="Times New Roman" w:eastAsia="SimSun" w:hAnsi="Times New Roman"/>
                <w:noProof/>
                <w:sz w:val="24"/>
                <w:szCs w:val="24"/>
              </w:rPr>
              <w:drawing>
                <wp:inline distT="0" distB="0" distL="0" distR="0" wp14:anchorId="194DC2D0" wp14:editId="57377656">
                  <wp:extent cx="1295400" cy="485775"/>
                  <wp:effectExtent l="0" t="0" r="0" b="9525"/>
                  <wp:docPr id="229" name="Рисунок 394" descr="подпись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подпись 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295400" cy="485775"/>
                          </a:xfrm>
                          <a:prstGeom prst="rect">
                            <a:avLst/>
                          </a:prstGeom>
                          <a:noFill/>
                          <a:ln>
                            <a:noFill/>
                          </a:ln>
                        </pic:spPr>
                      </pic:pic>
                    </a:graphicData>
                  </a:graphic>
                </wp:inline>
              </w:drawing>
            </w:r>
          </w:p>
          <w:p w:rsidR="006E615B" w:rsidRPr="000D79E3" w:rsidRDefault="006E615B" w:rsidP="006E615B">
            <w:pPr>
              <w:keepNext/>
              <w:keepLines/>
              <w:spacing w:after="0" w:line="240" w:lineRule="auto"/>
              <w:jc w:val="center"/>
              <w:outlineLvl w:val="2"/>
              <w:rPr>
                <w:rFonts w:ascii="Times New Roman" w:hAnsi="Times New Roman"/>
                <w:b/>
                <w:bCs/>
                <w:sz w:val="24"/>
                <w:szCs w:val="24"/>
              </w:rPr>
            </w:pPr>
            <w:bookmarkStart w:id="437" w:name="_Toc94620156"/>
            <w:r w:rsidRPr="000D79E3">
              <w:rPr>
                <w:rFonts w:ascii="Times New Roman" w:hAnsi="Times New Roman"/>
                <w:b/>
                <w:bCs/>
                <w:sz w:val="24"/>
                <w:szCs w:val="24"/>
              </w:rPr>
              <w:t>______________</w:t>
            </w:r>
            <w:bookmarkEnd w:id="437"/>
            <w:r w:rsidRPr="000D79E3">
              <w:rPr>
                <w:rFonts w:ascii="Times New Roman" w:hAnsi="Times New Roman"/>
                <w:b/>
                <w:bCs/>
                <w:sz w:val="24"/>
                <w:szCs w:val="24"/>
              </w:rPr>
              <w:t xml:space="preserve"> </w:t>
            </w:r>
          </w:p>
          <w:p w:rsidR="006E615B" w:rsidRPr="000D79E3" w:rsidRDefault="006E615B" w:rsidP="006E615B">
            <w:pPr>
              <w:spacing w:after="0" w:line="240" w:lineRule="auto"/>
              <w:jc w:val="center"/>
              <w:rPr>
                <w:rFonts w:ascii="Times New Roman" w:eastAsia="Calibri" w:hAnsi="Times New Roman"/>
                <w:sz w:val="24"/>
                <w:szCs w:val="24"/>
              </w:rPr>
            </w:pPr>
            <w:proofErr w:type="spellStart"/>
            <w:r>
              <w:rPr>
                <w:rFonts w:ascii="Times New Roman" w:eastAsia="Calibri" w:hAnsi="Times New Roman"/>
                <w:sz w:val="24"/>
                <w:szCs w:val="24"/>
              </w:rPr>
              <w:t>Рачек</w:t>
            </w:r>
            <w:proofErr w:type="spellEnd"/>
            <w:r>
              <w:rPr>
                <w:rFonts w:ascii="Times New Roman" w:eastAsia="Calibri" w:hAnsi="Times New Roman"/>
                <w:sz w:val="24"/>
                <w:szCs w:val="24"/>
              </w:rPr>
              <w:t xml:space="preserve"> С.В.</w:t>
            </w:r>
          </w:p>
        </w:tc>
      </w:tr>
      <w:tr w:rsidR="006E615B" w:rsidRPr="000D79E3" w:rsidTr="006E615B">
        <w:tc>
          <w:tcPr>
            <w:tcW w:w="5000" w:type="pct"/>
            <w:gridSpan w:val="3"/>
            <w:tcBorders>
              <w:top w:val="single" w:sz="4" w:space="0" w:color="auto"/>
              <w:left w:val="single" w:sz="4" w:space="0" w:color="auto"/>
              <w:bottom w:val="single" w:sz="4" w:space="0" w:color="auto"/>
              <w:right w:val="single" w:sz="4" w:space="0" w:color="auto"/>
            </w:tcBorders>
          </w:tcPr>
          <w:p w:rsidR="006E615B" w:rsidRPr="000D79E3" w:rsidRDefault="006E615B" w:rsidP="006E615B">
            <w:pPr>
              <w:spacing w:after="0" w:line="240" w:lineRule="auto"/>
              <w:rPr>
                <w:rFonts w:ascii="Times New Roman" w:eastAsia="Calibri" w:hAnsi="Times New Roman"/>
                <w:sz w:val="24"/>
                <w:szCs w:val="24"/>
                <w:highlight w:val="yellow"/>
              </w:rPr>
            </w:pPr>
            <w:r w:rsidRPr="000D79E3">
              <w:rPr>
                <w:rFonts w:ascii="Times New Roman" w:eastAsia="Calibri" w:hAnsi="Times New Roman"/>
                <w:color w:val="000000"/>
                <w:sz w:val="24"/>
                <w:szCs w:val="24"/>
              </w:rPr>
              <w:t xml:space="preserve">1. </w:t>
            </w:r>
            <w:r w:rsidRPr="00A35C80">
              <w:rPr>
                <w:rFonts w:ascii="Times New Roman" w:hAnsi="Times New Roman"/>
                <w:sz w:val="24"/>
                <w:szCs w:val="24"/>
              </w:rPr>
              <w:t>Понятие, сущность и причины возникновения аутсорсинга персонала.</w:t>
            </w:r>
          </w:p>
        </w:tc>
      </w:tr>
      <w:tr w:rsidR="006E615B" w:rsidRPr="000D79E3" w:rsidTr="006E615B">
        <w:tc>
          <w:tcPr>
            <w:tcW w:w="5000" w:type="pct"/>
            <w:gridSpan w:val="3"/>
            <w:tcBorders>
              <w:top w:val="single" w:sz="4" w:space="0" w:color="auto"/>
              <w:left w:val="single" w:sz="4" w:space="0" w:color="auto"/>
              <w:bottom w:val="single" w:sz="4" w:space="0" w:color="auto"/>
              <w:right w:val="single" w:sz="4" w:space="0" w:color="auto"/>
            </w:tcBorders>
          </w:tcPr>
          <w:p w:rsidR="006E615B" w:rsidRPr="000D79E3" w:rsidRDefault="006E615B" w:rsidP="006E615B">
            <w:pPr>
              <w:spacing w:after="0" w:line="240" w:lineRule="auto"/>
              <w:rPr>
                <w:rFonts w:ascii="Times New Roman" w:eastAsia="Calibri" w:hAnsi="Times New Roman"/>
                <w:color w:val="000000"/>
                <w:sz w:val="24"/>
                <w:szCs w:val="24"/>
                <w:highlight w:val="yellow"/>
              </w:rPr>
            </w:pPr>
            <w:r w:rsidRPr="000D79E3">
              <w:rPr>
                <w:rFonts w:ascii="Times New Roman" w:eastAsia="Calibri" w:hAnsi="Times New Roman"/>
                <w:color w:val="000000"/>
                <w:sz w:val="24"/>
                <w:szCs w:val="24"/>
              </w:rPr>
              <w:t xml:space="preserve">2. </w:t>
            </w:r>
            <w:r>
              <w:rPr>
                <w:rFonts w:ascii="Times New Roman" w:hAnsi="Times New Roman"/>
                <w:sz w:val="24"/>
                <w:szCs w:val="24"/>
              </w:rPr>
              <w:t>Типовое практическое задание</w:t>
            </w:r>
            <w:r w:rsidRPr="007069A0">
              <w:rPr>
                <w:rFonts w:ascii="Times New Roman" w:hAnsi="Times New Roman"/>
                <w:sz w:val="24"/>
                <w:szCs w:val="24"/>
              </w:rPr>
              <w:t>.</w:t>
            </w:r>
          </w:p>
        </w:tc>
      </w:tr>
    </w:tbl>
    <w:p w:rsidR="00706179" w:rsidRDefault="00706179" w:rsidP="00706179">
      <w:pPr>
        <w:pStyle w:val="a5"/>
        <w:tabs>
          <w:tab w:val="left" w:pos="1134"/>
        </w:tabs>
        <w:autoSpaceDE w:val="0"/>
        <w:autoSpaceDN w:val="0"/>
        <w:adjustRightInd w:val="0"/>
        <w:spacing w:after="0" w:line="240" w:lineRule="auto"/>
        <w:ind w:left="709"/>
        <w:jc w:val="both"/>
        <w:rPr>
          <w:rFonts w:ascii="Times New Roman" w:eastAsia="Calibri" w:hAnsi="Times New Roman"/>
          <w:i/>
          <w:sz w:val="24"/>
          <w:szCs w:val="24"/>
        </w:rPr>
      </w:pPr>
    </w:p>
    <w:p w:rsidR="001232CF" w:rsidRPr="00EE2CDF" w:rsidRDefault="00EE2CDF" w:rsidP="00AD4E9D">
      <w:pPr>
        <w:pStyle w:val="a5"/>
        <w:numPr>
          <w:ilvl w:val="1"/>
          <w:numId w:val="109"/>
        </w:numPr>
        <w:tabs>
          <w:tab w:val="left" w:pos="1134"/>
        </w:tabs>
        <w:autoSpaceDE w:val="0"/>
        <w:autoSpaceDN w:val="0"/>
        <w:adjustRightInd w:val="0"/>
        <w:spacing w:after="0" w:line="240" w:lineRule="auto"/>
        <w:ind w:left="0" w:firstLine="709"/>
        <w:jc w:val="both"/>
        <w:rPr>
          <w:rFonts w:ascii="Times New Roman" w:eastAsia="Calibri" w:hAnsi="Times New Roman"/>
          <w:i/>
          <w:sz w:val="24"/>
          <w:szCs w:val="24"/>
        </w:rPr>
      </w:pPr>
      <w:r>
        <w:rPr>
          <w:rFonts w:ascii="Times New Roman" w:eastAsia="Calibri" w:hAnsi="Times New Roman"/>
          <w:i/>
          <w:sz w:val="24"/>
          <w:szCs w:val="24"/>
        </w:rPr>
        <w:t>Типовое практическое задание</w:t>
      </w:r>
    </w:p>
    <w:p w:rsidR="006E615B" w:rsidRPr="0094444D" w:rsidRDefault="006E615B" w:rsidP="006E615B">
      <w:pPr>
        <w:pStyle w:val="a5"/>
        <w:spacing w:after="0" w:line="240" w:lineRule="auto"/>
        <w:ind w:left="0" w:firstLine="709"/>
        <w:jc w:val="both"/>
        <w:rPr>
          <w:rFonts w:ascii="Times New Roman" w:hAnsi="Times New Roman"/>
          <w:sz w:val="24"/>
          <w:szCs w:val="24"/>
        </w:rPr>
      </w:pPr>
      <w:r w:rsidRPr="0094444D">
        <w:rPr>
          <w:rFonts w:ascii="Times New Roman" w:hAnsi="Times New Roman"/>
          <w:sz w:val="24"/>
          <w:szCs w:val="24"/>
        </w:rPr>
        <w:t>Принять решение по выбору поставщика ТМЦ, если их поставляют на предприятие три фирмы (А, Б и С), производящие одинаковую продукцию, одинакового качества. Характеристики фирм следующие:</w:t>
      </w:r>
    </w:p>
    <w:p w:rsidR="006E615B" w:rsidRPr="0094444D" w:rsidRDefault="006E615B" w:rsidP="006E615B">
      <w:pPr>
        <w:pStyle w:val="a5"/>
        <w:spacing w:after="0" w:line="240" w:lineRule="auto"/>
        <w:ind w:left="0" w:firstLine="709"/>
        <w:jc w:val="both"/>
        <w:rPr>
          <w:rFonts w:ascii="Times New Roman" w:hAnsi="Times New Roman"/>
          <w:sz w:val="24"/>
          <w:szCs w:val="24"/>
        </w:rPr>
      </w:pPr>
      <w:r w:rsidRPr="0094444D">
        <w:rPr>
          <w:rFonts w:ascii="Times New Roman" w:hAnsi="Times New Roman"/>
          <w:sz w:val="24"/>
          <w:szCs w:val="24"/>
        </w:rPr>
        <w:t>- удаленность от предприятия: А – 236 км, Б – 195 км, С – 221 км;</w:t>
      </w:r>
    </w:p>
    <w:p w:rsidR="006E615B" w:rsidRPr="0094444D" w:rsidRDefault="006E615B" w:rsidP="006E615B">
      <w:pPr>
        <w:pStyle w:val="a5"/>
        <w:spacing w:after="0" w:line="240" w:lineRule="auto"/>
        <w:ind w:left="0" w:firstLine="709"/>
        <w:jc w:val="both"/>
        <w:rPr>
          <w:rFonts w:ascii="Times New Roman" w:hAnsi="Times New Roman"/>
          <w:sz w:val="24"/>
          <w:szCs w:val="24"/>
        </w:rPr>
      </w:pPr>
      <w:r w:rsidRPr="0094444D">
        <w:rPr>
          <w:rFonts w:ascii="Times New Roman" w:hAnsi="Times New Roman"/>
          <w:sz w:val="24"/>
          <w:szCs w:val="24"/>
        </w:rPr>
        <w:lastRenderedPageBreak/>
        <w:t>- разгрузка: А и С – механизированная, Б – ручная;</w:t>
      </w:r>
    </w:p>
    <w:p w:rsidR="006E615B" w:rsidRPr="0094444D" w:rsidRDefault="006E615B" w:rsidP="006E615B">
      <w:pPr>
        <w:pStyle w:val="a5"/>
        <w:spacing w:after="0" w:line="240" w:lineRule="auto"/>
        <w:ind w:left="0" w:firstLine="709"/>
        <w:jc w:val="both"/>
        <w:rPr>
          <w:rFonts w:ascii="Times New Roman" w:hAnsi="Times New Roman"/>
          <w:sz w:val="24"/>
          <w:szCs w:val="24"/>
        </w:rPr>
      </w:pPr>
      <w:r w:rsidRPr="0094444D">
        <w:rPr>
          <w:rFonts w:ascii="Times New Roman" w:hAnsi="Times New Roman"/>
          <w:sz w:val="24"/>
          <w:szCs w:val="24"/>
        </w:rPr>
        <w:t>- время выгрузки: при механизированной разгрузке – 1 час 30 мин., при ручной – 4 часа 30 мин.;</w:t>
      </w:r>
    </w:p>
    <w:p w:rsidR="006E615B" w:rsidRPr="0094444D" w:rsidRDefault="006E615B" w:rsidP="006E615B">
      <w:pPr>
        <w:pStyle w:val="a5"/>
        <w:spacing w:after="0" w:line="240" w:lineRule="auto"/>
        <w:ind w:left="0" w:firstLine="709"/>
        <w:jc w:val="both"/>
        <w:rPr>
          <w:rFonts w:ascii="Times New Roman" w:hAnsi="Times New Roman"/>
          <w:sz w:val="24"/>
          <w:szCs w:val="24"/>
        </w:rPr>
      </w:pPr>
      <w:r w:rsidRPr="0094444D">
        <w:rPr>
          <w:rFonts w:ascii="Times New Roman" w:hAnsi="Times New Roman"/>
          <w:sz w:val="24"/>
          <w:szCs w:val="24"/>
        </w:rPr>
        <w:t xml:space="preserve">- транспортный тариф: до 200 км – 0,9 </w:t>
      </w:r>
      <w:proofErr w:type="spellStart"/>
      <w:r w:rsidRPr="0094444D">
        <w:rPr>
          <w:rFonts w:ascii="Times New Roman" w:hAnsi="Times New Roman"/>
          <w:sz w:val="24"/>
          <w:szCs w:val="24"/>
        </w:rPr>
        <w:t>тыс.руб</w:t>
      </w:r>
      <w:proofErr w:type="spellEnd"/>
      <w:r w:rsidRPr="0094444D">
        <w:rPr>
          <w:rFonts w:ascii="Times New Roman" w:hAnsi="Times New Roman"/>
          <w:sz w:val="24"/>
          <w:szCs w:val="24"/>
        </w:rPr>
        <w:t>./км, от 200 до 300 км – 0,8 тыс. руб./км;</w:t>
      </w:r>
    </w:p>
    <w:p w:rsidR="006E615B" w:rsidRPr="0094444D" w:rsidRDefault="006E615B" w:rsidP="006E615B">
      <w:pPr>
        <w:pStyle w:val="a5"/>
        <w:spacing w:after="0" w:line="240" w:lineRule="auto"/>
        <w:ind w:left="0" w:firstLine="709"/>
        <w:jc w:val="both"/>
        <w:rPr>
          <w:rFonts w:ascii="Times New Roman" w:hAnsi="Times New Roman"/>
          <w:sz w:val="24"/>
          <w:szCs w:val="24"/>
        </w:rPr>
      </w:pPr>
      <w:r w:rsidRPr="0094444D">
        <w:rPr>
          <w:rFonts w:ascii="Times New Roman" w:hAnsi="Times New Roman"/>
          <w:sz w:val="24"/>
          <w:szCs w:val="24"/>
        </w:rPr>
        <w:t>- часовая тарифная ставка рабочего, осуществляющего разгрузку – 450 руб./час.</w:t>
      </w:r>
    </w:p>
    <w:p w:rsidR="00EE2CDF" w:rsidRPr="000D79E3" w:rsidRDefault="00EE2CDF" w:rsidP="006E615B">
      <w:pPr>
        <w:widowControl w:val="0"/>
        <w:tabs>
          <w:tab w:val="left" w:pos="0"/>
          <w:tab w:val="left" w:pos="142"/>
          <w:tab w:val="left" w:pos="900"/>
          <w:tab w:val="left" w:pos="993"/>
        </w:tabs>
        <w:spacing w:after="0" w:line="240" w:lineRule="auto"/>
        <w:contextualSpacing/>
        <w:jc w:val="both"/>
        <w:rPr>
          <w:rFonts w:ascii="Times New Roman" w:hAnsi="Times New Roman"/>
          <w:sz w:val="24"/>
          <w:szCs w:val="24"/>
        </w:rPr>
      </w:pPr>
    </w:p>
    <w:p w:rsidR="001232CF" w:rsidRPr="000D79E3" w:rsidRDefault="001232CF" w:rsidP="00AD4E9D">
      <w:pPr>
        <w:numPr>
          <w:ilvl w:val="0"/>
          <w:numId w:val="109"/>
        </w:numPr>
        <w:tabs>
          <w:tab w:val="left" w:pos="993"/>
        </w:tabs>
        <w:autoSpaceDE w:val="0"/>
        <w:autoSpaceDN w:val="0"/>
        <w:adjustRightInd w:val="0"/>
        <w:spacing w:after="0" w:line="240" w:lineRule="auto"/>
        <w:ind w:left="0" w:firstLine="709"/>
        <w:contextualSpacing/>
        <w:jc w:val="both"/>
        <w:rPr>
          <w:rFonts w:ascii="Times New Roman" w:eastAsia="Calibri" w:hAnsi="Times New Roman"/>
          <w:b/>
          <w:i/>
          <w:sz w:val="24"/>
          <w:szCs w:val="24"/>
        </w:rPr>
      </w:pPr>
      <w:r w:rsidRPr="000D79E3">
        <w:rPr>
          <w:rFonts w:ascii="Times New Roman" w:eastAsia="Calibri" w:hAnsi="Times New Roman"/>
          <w:b/>
          <w:i/>
          <w:sz w:val="24"/>
          <w:szCs w:val="24"/>
        </w:rPr>
        <w:t>Порядок проведения промежуточной аттестации</w:t>
      </w:r>
    </w:p>
    <w:p w:rsidR="001232CF" w:rsidRPr="000D79E3" w:rsidRDefault="001232CF" w:rsidP="000D79E3">
      <w:pPr>
        <w:autoSpaceDE w:val="0"/>
        <w:autoSpaceDN w:val="0"/>
        <w:adjustRightInd w:val="0"/>
        <w:spacing w:after="0" w:line="240" w:lineRule="auto"/>
        <w:ind w:firstLine="709"/>
        <w:jc w:val="both"/>
        <w:rPr>
          <w:rFonts w:ascii="Times New Roman" w:eastAsia="Calibri" w:hAnsi="Times New Roman"/>
          <w:i/>
          <w:sz w:val="24"/>
          <w:szCs w:val="24"/>
        </w:rPr>
      </w:pPr>
    </w:p>
    <w:p w:rsidR="006E615B" w:rsidRPr="000D79E3" w:rsidRDefault="006E615B" w:rsidP="006E615B">
      <w:pPr>
        <w:tabs>
          <w:tab w:val="left" w:pos="-6521"/>
          <w:tab w:val="left" w:pos="1276"/>
        </w:tabs>
        <w:spacing w:after="0" w:line="240" w:lineRule="auto"/>
        <w:ind w:firstLine="709"/>
        <w:contextualSpacing/>
        <w:jc w:val="both"/>
        <w:rPr>
          <w:rFonts w:ascii="Times New Roman" w:eastAsia="Calibri" w:hAnsi="Times New Roman"/>
          <w:i/>
          <w:sz w:val="24"/>
          <w:szCs w:val="24"/>
          <w:lang w:eastAsia="en-US"/>
        </w:rPr>
      </w:pPr>
      <w:r w:rsidRPr="000D79E3">
        <w:rPr>
          <w:rFonts w:ascii="Times New Roman" w:eastAsia="Calibri" w:hAnsi="Times New Roman"/>
          <w:i/>
          <w:color w:val="000000"/>
          <w:sz w:val="24"/>
          <w:szCs w:val="24"/>
          <w:lang w:eastAsia="en-US"/>
        </w:rPr>
        <w:t>4.1</w:t>
      </w:r>
      <w:r w:rsidRPr="000D79E3">
        <w:rPr>
          <w:rFonts w:ascii="Times New Roman" w:eastAsia="Calibri" w:hAnsi="Times New Roman"/>
          <w:i/>
          <w:sz w:val="24"/>
          <w:szCs w:val="24"/>
          <w:lang w:eastAsia="en-US"/>
        </w:rPr>
        <w:t xml:space="preserve"> Документы СМК вуза </w:t>
      </w:r>
    </w:p>
    <w:p w:rsidR="006E615B" w:rsidRPr="000D79E3" w:rsidRDefault="006E615B" w:rsidP="006E615B">
      <w:pPr>
        <w:tabs>
          <w:tab w:val="left" w:pos="-6521"/>
          <w:tab w:val="left" w:pos="1276"/>
        </w:tabs>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Формы, система оценивания, порядок проведения промежуточной аттестации обучающихся, включая порядок установления сроков прохождения испытаний промежуточной аттестации, для лиц, не прошедших промежуточную аттестацию по уважительным причинам или имеющим академическую задолженность, а также периодичность проведения промежуточной аттестации обучающихся регламентированы следующими положениями:</w:t>
      </w:r>
    </w:p>
    <w:p w:rsidR="00047648" w:rsidRPr="000D79E3" w:rsidRDefault="00047648" w:rsidP="00047648">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ПЛ </w:t>
      </w:r>
      <w:r w:rsidR="00770E0C">
        <w:rPr>
          <w:rFonts w:ascii="Times New Roman" w:eastAsia="Calibri" w:hAnsi="Times New Roman"/>
          <w:spacing w:val="-6"/>
          <w:sz w:val="24"/>
          <w:szCs w:val="24"/>
        </w:rPr>
        <w:t>2.3.19-2018</w:t>
      </w:r>
      <w:r w:rsidRPr="000D79E3">
        <w:rPr>
          <w:rFonts w:ascii="Times New Roman" w:eastAsia="Calibri" w:hAnsi="Times New Roman"/>
          <w:spacing w:val="-6"/>
          <w:sz w:val="24"/>
          <w:szCs w:val="24"/>
        </w:rPr>
        <w:t xml:space="preserve"> «СМК. Организация и осуществление образовательной деятельности по образовательным программам высшего образования – программам бакалавриата, программам специалитета, программам магистратуры»;</w:t>
      </w:r>
    </w:p>
    <w:p w:rsidR="00047648" w:rsidRPr="000D79E3" w:rsidRDefault="00047648" w:rsidP="00047648">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ПЛ </w:t>
      </w:r>
      <w:r w:rsidR="00770E0C">
        <w:rPr>
          <w:rFonts w:ascii="Times New Roman" w:eastAsia="Calibri" w:hAnsi="Times New Roman"/>
          <w:spacing w:val="-6"/>
          <w:sz w:val="24"/>
          <w:szCs w:val="24"/>
        </w:rPr>
        <w:t>2.3.22-2018</w:t>
      </w:r>
      <w:r w:rsidRPr="000D79E3">
        <w:rPr>
          <w:rFonts w:ascii="Times New Roman" w:eastAsia="Calibri" w:hAnsi="Times New Roman"/>
          <w:spacing w:val="-6"/>
          <w:sz w:val="24"/>
          <w:szCs w:val="24"/>
        </w:rPr>
        <w:t xml:space="preserve"> «СМК. О формировании фонда оценочных материалов»;</w:t>
      </w:r>
    </w:p>
    <w:p w:rsidR="00047648" w:rsidRPr="000D79E3" w:rsidRDefault="00047648" w:rsidP="00047648">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ПЛ </w:t>
      </w:r>
      <w:r w:rsidR="00770E0C">
        <w:rPr>
          <w:rFonts w:ascii="Times New Roman" w:eastAsia="Calibri" w:hAnsi="Times New Roman"/>
          <w:spacing w:val="-6"/>
          <w:sz w:val="24"/>
          <w:szCs w:val="24"/>
        </w:rPr>
        <w:t>2.3.3-2018</w:t>
      </w:r>
      <w:r w:rsidRPr="000D79E3">
        <w:rPr>
          <w:rFonts w:ascii="Times New Roman" w:eastAsia="Calibri" w:hAnsi="Times New Roman"/>
          <w:spacing w:val="-6"/>
          <w:sz w:val="24"/>
          <w:szCs w:val="24"/>
        </w:rPr>
        <w:t xml:space="preserve"> «СМК. Система мониторинга качества образования с использованием технологии компьютерного тестирования».</w:t>
      </w:r>
    </w:p>
    <w:p w:rsidR="006E615B" w:rsidRPr="000D79E3" w:rsidRDefault="006E615B" w:rsidP="006E615B">
      <w:pPr>
        <w:tabs>
          <w:tab w:val="left" w:pos="-6521"/>
          <w:tab w:val="left" w:pos="1276"/>
        </w:tabs>
        <w:spacing w:after="0" w:line="240" w:lineRule="auto"/>
        <w:ind w:firstLine="709"/>
        <w:contextualSpacing/>
        <w:jc w:val="both"/>
        <w:rPr>
          <w:rFonts w:ascii="Times New Roman" w:eastAsia="Calibri" w:hAnsi="Times New Roman"/>
          <w:sz w:val="24"/>
          <w:szCs w:val="24"/>
        </w:rPr>
      </w:pPr>
    </w:p>
    <w:p w:rsidR="006E615B" w:rsidRPr="000D79E3" w:rsidRDefault="006E615B" w:rsidP="006E615B">
      <w:pPr>
        <w:tabs>
          <w:tab w:val="left" w:pos="-6521"/>
          <w:tab w:val="left" w:pos="1276"/>
        </w:tabs>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i/>
          <w:sz w:val="24"/>
          <w:szCs w:val="24"/>
          <w:lang w:eastAsia="en-US"/>
        </w:rPr>
        <w:t>4.2 Методические материалы, определяющие процедуру оценивания знаний, умений, навыков и (или) опыта деятельности в ходе промежуточной аттестации</w:t>
      </w:r>
    </w:p>
    <w:p w:rsidR="006E615B" w:rsidRPr="000D79E3" w:rsidRDefault="006E615B" w:rsidP="006E615B">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Промежуточная аттестация по дисциплине </w:t>
      </w:r>
      <w:r w:rsidRPr="006A29F2">
        <w:rPr>
          <w:rFonts w:ascii="Times New Roman" w:hAnsi="Times New Roman"/>
          <w:sz w:val="24"/>
          <w:szCs w:val="24"/>
        </w:rPr>
        <w:t>Б1.В.ДВ.03.02 «Аутсорсинг в строительстве»</w:t>
      </w:r>
      <w:r w:rsidRPr="000D79E3">
        <w:rPr>
          <w:rFonts w:ascii="Times New Roman" w:eastAsia="Calibri" w:hAnsi="Times New Roman"/>
          <w:sz w:val="24"/>
          <w:szCs w:val="24"/>
        </w:rPr>
        <w:t xml:space="preserve"> завершает изучение курса и проходит в форме зачета с оценкой в последнюю неделю изучения дисциплины в семестре.</w:t>
      </w:r>
    </w:p>
    <w:p w:rsidR="006E615B" w:rsidRPr="000D79E3" w:rsidRDefault="006E615B" w:rsidP="006E615B">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Допуском к зачету с оценкой является итоговое тестирование. Зачет с оценкой проводится по билетам, в каждый из которых включены теоретически</w:t>
      </w:r>
      <w:r>
        <w:rPr>
          <w:rFonts w:ascii="Times New Roman" w:eastAsia="Calibri" w:hAnsi="Times New Roman"/>
          <w:sz w:val="24"/>
          <w:szCs w:val="24"/>
        </w:rPr>
        <w:t>й</w:t>
      </w:r>
      <w:r w:rsidRPr="000D79E3">
        <w:rPr>
          <w:rFonts w:ascii="Times New Roman" w:eastAsia="Calibri" w:hAnsi="Times New Roman"/>
          <w:sz w:val="24"/>
          <w:szCs w:val="24"/>
        </w:rPr>
        <w:t xml:space="preserve"> вопрос</w:t>
      </w:r>
      <w:r>
        <w:rPr>
          <w:rFonts w:ascii="Times New Roman" w:eastAsia="Calibri" w:hAnsi="Times New Roman"/>
          <w:sz w:val="24"/>
          <w:szCs w:val="24"/>
        </w:rPr>
        <w:t xml:space="preserve"> и типовое практическое задание</w:t>
      </w:r>
      <w:r w:rsidRPr="000D79E3">
        <w:rPr>
          <w:rFonts w:ascii="Times New Roman" w:eastAsia="Calibri" w:hAnsi="Times New Roman"/>
          <w:sz w:val="24"/>
          <w:szCs w:val="24"/>
        </w:rPr>
        <w:t>.</w:t>
      </w:r>
    </w:p>
    <w:p w:rsidR="006E615B" w:rsidRPr="000D79E3" w:rsidRDefault="006E615B" w:rsidP="006E615B">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Промежуточная аттестация носит комплексный характер: учитывает результаты итогового тестирования и ответа на билет для зачета. Преподаватель вправе повысить получившееся значение с учетом результатов текущего контроля знаний и рейтинговой оценки деятельности студента в течение периода изучения дисциплины.</w:t>
      </w:r>
    </w:p>
    <w:p w:rsidR="006E615B" w:rsidRPr="000D79E3" w:rsidRDefault="006E615B" w:rsidP="006E615B">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 xml:space="preserve">В случае  применении дистанционных технологий и электронного обучения проведение промежуточной аттестации и мероприятий, предусмотренных в промежуточной аттестации  осуществляется в электронно-информационной образовательной среде (образовательная платформа электронной поддержки обучения </w:t>
      </w:r>
      <w:proofErr w:type="spellStart"/>
      <w:r w:rsidRPr="000D79E3">
        <w:rPr>
          <w:rFonts w:ascii="Times New Roman" w:hAnsi="Times New Roman"/>
          <w:sz w:val="24"/>
          <w:szCs w:val="24"/>
        </w:rPr>
        <w:t>Blackboard</w:t>
      </w:r>
      <w:proofErr w:type="spellEnd"/>
      <w:r w:rsidRPr="000D79E3">
        <w:rPr>
          <w:rFonts w:ascii="Times New Roman" w:hAnsi="Times New Roman"/>
          <w:sz w:val="24"/>
          <w:szCs w:val="24"/>
        </w:rPr>
        <w:t xml:space="preserve"> </w:t>
      </w:r>
      <w:proofErr w:type="spellStart"/>
      <w:r w:rsidRPr="000D79E3">
        <w:rPr>
          <w:rFonts w:ascii="Times New Roman" w:hAnsi="Times New Roman"/>
          <w:sz w:val="24"/>
          <w:szCs w:val="24"/>
        </w:rPr>
        <w:t>Learn</w:t>
      </w:r>
      <w:proofErr w:type="spellEnd"/>
      <w:r w:rsidRPr="000D79E3">
        <w:rPr>
          <w:rFonts w:ascii="Times New Roman" w:hAnsi="Times New Roman"/>
          <w:sz w:val="24"/>
          <w:szCs w:val="24"/>
        </w:rPr>
        <w:t xml:space="preserve"> (сайт bb.usurt.ru)) в курсе дисциплины (модуля).</w:t>
      </w:r>
    </w:p>
    <w:p w:rsidR="006E615B" w:rsidRPr="000D79E3" w:rsidRDefault="006E615B" w:rsidP="006E615B">
      <w:pPr>
        <w:pageBreakBefore/>
        <w:spacing w:after="0" w:line="240" w:lineRule="auto"/>
        <w:jc w:val="center"/>
        <w:rPr>
          <w:rFonts w:ascii="Times New Roman" w:eastAsia="SimSun" w:hAnsi="Times New Roman"/>
          <w:b/>
          <w:sz w:val="24"/>
          <w:szCs w:val="24"/>
          <w:lang w:eastAsia="hi-IN" w:bidi="hi-IN"/>
        </w:rPr>
      </w:pPr>
      <w:r w:rsidRPr="000D79E3">
        <w:rPr>
          <w:rFonts w:ascii="Times New Roman" w:eastAsia="SimSun" w:hAnsi="Times New Roman"/>
          <w:b/>
          <w:sz w:val="24"/>
          <w:szCs w:val="24"/>
          <w:lang w:eastAsia="hi-IN" w:bidi="hi-IN"/>
        </w:rPr>
        <w:lastRenderedPageBreak/>
        <w:t>Фонд оценочных материалов для проведения промежуточной аттестации обучающихся по дисциплине (модулю)</w:t>
      </w:r>
    </w:p>
    <w:p w:rsidR="006E615B" w:rsidRPr="000D79E3" w:rsidRDefault="006E615B" w:rsidP="006E615B">
      <w:pPr>
        <w:pStyle w:val="1"/>
        <w:rPr>
          <w:rFonts w:cs="Times New Roman"/>
          <w:szCs w:val="24"/>
          <w:lang w:eastAsia="hi-IN" w:bidi="hi-IN"/>
        </w:rPr>
      </w:pPr>
      <w:bookmarkStart w:id="438" w:name="_Toc94620157"/>
      <w:r w:rsidRPr="006E615B">
        <w:rPr>
          <w:rFonts w:eastAsia="Calibri" w:cs="Times New Roman"/>
          <w:szCs w:val="24"/>
        </w:rPr>
        <w:t>Б1.В.ДВ.04.01</w:t>
      </w:r>
      <w:r w:rsidRPr="000D79E3">
        <w:rPr>
          <w:rFonts w:eastAsia="Calibri" w:cs="Times New Roman"/>
          <w:szCs w:val="24"/>
        </w:rPr>
        <w:t xml:space="preserve"> </w:t>
      </w:r>
      <w:r w:rsidRPr="006E615B">
        <w:rPr>
          <w:rFonts w:eastAsia="Calibri" w:cs="Times New Roman"/>
          <w:szCs w:val="24"/>
        </w:rPr>
        <w:t>Строительные материалы</w:t>
      </w:r>
      <w:bookmarkEnd w:id="438"/>
    </w:p>
    <w:p w:rsidR="006E615B" w:rsidRPr="00EE2CDF" w:rsidRDefault="006E615B" w:rsidP="006E615B">
      <w:pPr>
        <w:spacing w:after="0" w:line="240" w:lineRule="auto"/>
        <w:jc w:val="center"/>
        <w:rPr>
          <w:rFonts w:ascii="Times New Roman" w:eastAsia="SimSun" w:hAnsi="Times New Roman"/>
          <w:sz w:val="18"/>
          <w:szCs w:val="24"/>
          <w:lang w:eastAsia="hi-IN" w:bidi="hi-IN"/>
        </w:rPr>
      </w:pPr>
      <w:r w:rsidRPr="00EE2CDF">
        <w:rPr>
          <w:rFonts w:ascii="Times New Roman" w:eastAsia="SimSun" w:hAnsi="Times New Roman"/>
          <w:sz w:val="18"/>
          <w:szCs w:val="24"/>
          <w:lang w:eastAsia="hi-IN" w:bidi="hi-IN"/>
        </w:rPr>
        <w:t>(Шифр и наименование дисциплины)</w:t>
      </w:r>
    </w:p>
    <w:p w:rsidR="006E615B" w:rsidRPr="000D79E3" w:rsidRDefault="006E615B" w:rsidP="006E615B">
      <w:pPr>
        <w:spacing w:after="0" w:line="240" w:lineRule="auto"/>
        <w:ind w:firstLine="709"/>
        <w:jc w:val="center"/>
        <w:rPr>
          <w:rFonts w:ascii="Times New Roman" w:eastAsia="Calibri" w:hAnsi="Times New Roman"/>
          <w:b/>
          <w:bCs/>
          <w:color w:val="000000"/>
          <w:sz w:val="24"/>
          <w:szCs w:val="24"/>
        </w:rPr>
      </w:pPr>
    </w:p>
    <w:p w:rsidR="006E615B" w:rsidRPr="00EE2CDF" w:rsidRDefault="006E615B" w:rsidP="006E615B">
      <w:pPr>
        <w:spacing w:after="0" w:line="240" w:lineRule="auto"/>
        <w:ind w:firstLine="709"/>
        <w:jc w:val="both"/>
        <w:rPr>
          <w:rFonts w:ascii="Times New Roman" w:eastAsia="Calibri" w:hAnsi="Times New Roman"/>
          <w:b/>
          <w:sz w:val="24"/>
          <w:szCs w:val="24"/>
        </w:rPr>
      </w:pPr>
      <w:r w:rsidRPr="00EE2CDF">
        <w:rPr>
          <w:rFonts w:ascii="Times New Roman" w:eastAsia="Calibri" w:hAnsi="Times New Roman"/>
          <w:b/>
          <w:sz w:val="24"/>
          <w:szCs w:val="24"/>
        </w:rPr>
        <w:t xml:space="preserve">1. Перечень компетенций с указанием этапов их формирования в процессе освоения образовательной программы </w:t>
      </w:r>
    </w:p>
    <w:p w:rsidR="006E615B" w:rsidRPr="000D79E3" w:rsidRDefault="006E615B" w:rsidP="006E615B">
      <w:pPr>
        <w:spacing w:after="0" w:line="240" w:lineRule="auto"/>
        <w:ind w:firstLine="709"/>
        <w:rPr>
          <w:rFonts w:ascii="Times New Roman" w:eastAsia="Calibri" w:hAnsi="Times New Roman"/>
          <w:i/>
          <w:sz w:val="24"/>
          <w:szCs w:val="24"/>
        </w:rPr>
      </w:pPr>
    </w:p>
    <w:p w:rsidR="006E615B" w:rsidRPr="000D79E3" w:rsidRDefault="006E615B" w:rsidP="006E615B">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xml:space="preserve">Дисциплина </w:t>
      </w:r>
      <w:r w:rsidRPr="006E615B">
        <w:rPr>
          <w:rFonts w:ascii="Times New Roman" w:eastAsia="Calibri" w:hAnsi="Times New Roman"/>
          <w:bCs/>
          <w:color w:val="000000"/>
          <w:sz w:val="24"/>
          <w:szCs w:val="24"/>
        </w:rPr>
        <w:t>Б1.В.ДВ.04.01</w:t>
      </w:r>
      <w:r w:rsidRPr="003704B4">
        <w:rPr>
          <w:rFonts w:ascii="Times New Roman" w:eastAsia="Calibri" w:hAnsi="Times New Roman"/>
          <w:bCs/>
          <w:color w:val="000000"/>
          <w:sz w:val="24"/>
          <w:szCs w:val="24"/>
        </w:rPr>
        <w:t xml:space="preserve"> </w:t>
      </w:r>
      <w:r>
        <w:rPr>
          <w:rFonts w:ascii="Times New Roman" w:eastAsia="Calibri" w:hAnsi="Times New Roman"/>
          <w:bCs/>
          <w:color w:val="000000"/>
          <w:sz w:val="24"/>
          <w:szCs w:val="24"/>
        </w:rPr>
        <w:t>«</w:t>
      </w:r>
      <w:r w:rsidRPr="006E615B">
        <w:rPr>
          <w:rFonts w:ascii="Times New Roman" w:eastAsia="Calibri" w:hAnsi="Times New Roman"/>
          <w:bCs/>
          <w:color w:val="000000"/>
          <w:sz w:val="24"/>
          <w:szCs w:val="24"/>
        </w:rPr>
        <w:t>Строительные материалы</w:t>
      </w:r>
      <w:r>
        <w:rPr>
          <w:rFonts w:ascii="Times New Roman" w:eastAsia="Calibri" w:hAnsi="Times New Roman"/>
          <w:bCs/>
          <w:color w:val="000000"/>
          <w:sz w:val="24"/>
          <w:szCs w:val="24"/>
        </w:rPr>
        <w:t>»</w:t>
      </w:r>
      <w:r>
        <w:rPr>
          <w:rFonts w:ascii="Times New Roman" w:eastAsia="Calibri" w:hAnsi="Times New Roman"/>
          <w:sz w:val="24"/>
          <w:szCs w:val="24"/>
        </w:rPr>
        <w:t xml:space="preserve"> </w:t>
      </w:r>
      <w:r w:rsidRPr="000D79E3">
        <w:rPr>
          <w:rFonts w:ascii="Times New Roman" w:eastAsia="Calibri" w:hAnsi="Times New Roman"/>
          <w:sz w:val="24"/>
          <w:szCs w:val="24"/>
        </w:rPr>
        <w:t>участвует в формировании следующих компетенций и индикаторов достижения компетенций:</w:t>
      </w:r>
    </w:p>
    <w:p w:rsidR="006E615B" w:rsidRDefault="006E615B" w:rsidP="006E615B">
      <w:pPr>
        <w:spacing w:after="0" w:line="240" w:lineRule="auto"/>
        <w:jc w:val="right"/>
        <w:rPr>
          <w:rFonts w:ascii="Times New Roman" w:eastAsia="Calibri" w:hAnsi="Times New Roman"/>
          <w:sz w:val="24"/>
          <w:szCs w:val="24"/>
        </w:rPr>
      </w:pPr>
    </w:p>
    <w:p w:rsidR="006E615B" w:rsidRPr="000D79E3" w:rsidRDefault="006E615B" w:rsidP="006E615B">
      <w:pPr>
        <w:spacing w:after="0" w:line="240" w:lineRule="auto"/>
        <w:jc w:val="right"/>
        <w:rPr>
          <w:rFonts w:ascii="Times New Roman" w:eastAsia="Calibri" w:hAnsi="Times New Roman"/>
          <w:sz w:val="24"/>
          <w:szCs w:val="24"/>
        </w:rPr>
      </w:pPr>
      <w:r w:rsidRPr="000D79E3">
        <w:rPr>
          <w:rFonts w:ascii="Times New Roman" w:eastAsia="Calibri" w:hAnsi="Times New Roman"/>
          <w:sz w:val="24"/>
          <w:szCs w:val="24"/>
        </w:rPr>
        <w:t>Таблица 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A0" w:firstRow="1" w:lastRow="0" w:firstColumn="1" w:lastColumn="0" w:noHBand="0" w:noVBand="0"/>
      </w:tblPr>
      <w:tblGrid>
        <w:gridCol w:w="2601"/>
        <w:gridCol w:w="2897"/>
        <w:gridCol w:w="2117"/>
        <w:gridCol w:w="1852"/>
      </w:tblGrid>
      <w:tr w:rsidR="006E615B" w:rsidRPr="000D79E3" w:rsidTr="006E615B">
        <w:tc>
          <w:tcPr>
            <w:tcW w:w="1374" w:type="pct"/>
          </w:tcPr>
          <w:p w:rsidR="006E615B" w:rsidRPr="00EE2CDF" w:rsidRDefault="006E615B" w:rsidP="006E615B">
            <w:pPr>
              <w:spacing w:after="0" w:line="240" w:lineRule="auto"/>
              <w:jc w:val="center"/>
              <w:rPr>
                <w:rFonts w:ascii="Times New Roman" w:eastAsia="Calibri" w:hAnsi="Times New Roman"/>
                <w:sz w:val="24"/>
                <w:szCs w:val="24"/>
              </w:rPr>
            </w:pPr>
            <w:r w:rsidRPr="00EE2CDF">
              <w:rPr>
                <w:rFonts w:ascii="Times New Roman" w:eastAsia="Calibri" w:hAnsi="Times New Roman"/>
                <w:sz w:val="24"/>
                <w:szCs w:val="24"/>
              </w:rPr>
              <w:t>Код и наименование компетенции</w:t>
            </w:r>
          </w:p>
        </w:tc>
        <w:tc>
          <w:tcPr>
            <w:tcW w:w="1530" w:type="pct"/>
            <w:tcMar>
              <w:top w:w="0" w:type="dxa"/>
              <w:left w:w="108" w:type="dxa"/>
              <w:bottom w:w="0" w:type="dxa"/>
              <w:right w:w="108" w:type="dxa"/>
            </w:tcMar>
          </w:tcPr>
          <w:p w:rsidR="006E615B" w:rsidRPr="00EE2CDF" w:rsidRDefault="006E615B" w:rsidP="006E615B">
            <w:pPr>
              <w:spacing w:after="0" w:line="240" w:lineRule="auto"/>
              <w:jc w:val="center"/>
              <w:rPr>
                <w:rFonts w:ascii="Times New Roman" w:eastAsia="Calibri" w:hAnsi="Times New Roman"/>
                <w:sz w:val="24"/>
                <w:szCs w:val="24"/>
              </w:rPr>
            </w:pPr>
            <w:r w:rsidRPr="00EE2CDF">
              <w:rPr>
                <w:rFonts w:ascii="Times New Roman" w:eastAsia="Calibri" w:hAnsi="Times New Roman"/>
                <w:sz w:val="24"/>
                <w:szCs w:val="24"/>
              </w:rPr>
              <w:t>Код и наименование индикатора достижения компетенции</w:t>
            </w:r>
          </w:p>
        </w:tc>
        <w:tc>
          <w:tcPr>
            <w:tcW w:w="1118" w:type="pct"/>
            <w:tcMar>
              <w:top w:w="0" w:type="dxa"/>
              <w:left w:w="108" w:type="dxa"/>
              <w:bottom w:w="0" w:type="dxa"/>
              <w:right w:w="108" w:type="dxa"/>
            </w:tcMar>
          </w:tcPr>
          <w:p w:rsidR="006E615B" w:rsidRPr="00EE2CDF" w:rsidRDefault="006E615B" w:rsidP="006E615B">
            <w:pPr>
              <w:spacing w:after="0" w:line="240" w:lineRule="auto"/>
              <w:jc w:val="center"/>
              <w:rPr>
                <w:rFonts w:ascii="Times New Roman" w:eastAsia="Calibri" w:hAnsi="Times New Roman"/>
                <w:sz w:val="24"/>
                <w:szCs w:val="24"/>
              </w:rPr>
            </w:pPr>
            <w:r w:rsidRPr="00EE2CDF">
              <w:rPr>
                <w:rFonts w:ascii="Times New Roman" w:eastAsia="Calibri" w:hAnsi="Times New Roman"/>
                <w:sz w:val="24"/>
                <w:szCs w:val="24"/>
              </w:rPr>
              <w:t>Этап формирования компетенции</w:t>
            </w:r>
          </w:p>
        </w:tc>
        <w:tc>
          <w:tcPr>
            <w:tcW w:w="978" w:type="pct"/>
            <w:tcMar>
              <w:top w:w="0" w:type="dxa"/>
              <w:left w:w="108" w:type="dxa"/>
              <w:bottom w:w="0" w:type="dxa"/>
              <w:right w:w="108" w:type="dxa"/>
            </w:tcMar>
          </w:tcPr>
          <w:p w:rsidR="006E615B" w:rsidRPr="00EE2CDF" w:rsidRDefault="006E615B" w:rsidP="006E615B">
            <w:pPr>
              <w:spacing w:after="0" w:line="240" w:lineRule="auto"/>
              <w:jc w:val="center"/>
              <w:rPr>
                <w:rFonts w:ascii="Times New Roman" w:eastAsia="Calibri" w:hAnsi="Times New Roman"/>
                <w:sz w:val="24"/>
                <w:szCs w:val="24"/>
                <w:vertAlign w:val="superscript"/>
              </w:rPr>
            </w:pPr>
            <w:r w:rsidRPr="00EE2CDF">
              <w:rPr>
                <w:rFonts w:ascii="Times New Roman" w:eastAsia="Calibri" w:hAnsi="Times New Roman"/>
                <w:sz w:val="24"/>
                <w:szCs w:val="24"/>
              </w:rPr>
              <w:t>Форма промежуточной аттестации</w:t>
            </w:r>
          </w:p>
        </w:tc>
      </w:tr>
      <w:tr w:rsidR="006E615B" w:rsidRPr="000D79E3" w:rsidTr="006E615B">
        <w:tc>
          <w:tcPr>
            <w:tcW w:w="1374" w:type="pct"/>
          </w:tcPr>
          <w:p w:rsidR="006E615B" w:rsidRPr="009B7623" w:rsidRDefault="006E615B" w:rsidP="006E615B">
            <w:pPr>
              <w:autoSpaceDE w:val="0"/>
              <w:autoSpaceDN w:val="0"/>
              <w:adjustRightInd w:val="0"/>
              <w:spacing w:after="0" w:line="240" w:lineRule="auto"/>
              <w:rPr>
                <w:rFonts w:ascii="Times New Roman" w:hAnsi="Times New Roman"/>
                <w:bCs/>
                <w:sz w:val="24"/>
                <w:szCs w:val="20"/>
              </w:rPr>
            </w:pPr>
            <w:r>
              <w:rPr>
                <w:rFonts w:ascii="Times New Roman" w:hAnsi="Times New Roman"/>
                <w:color w:val="000000"/>
                <w:sz w:val="24"/>
                <w:szCs w:val="19"/>
              </w:rPr>
              <w:t>ПК-2.1</w:t>
            </w:r>
            <w:r w:rsidRPr="009B7623">
              <w:rPr>
                <w:rFonts w:ascii="Times New Roman" w:hAnsi="Times New Roman"/>
                <w:color w:val="000000"/>
                <w:sz w:val="24"/>
                <w:szCs w:val="19"/>
              </w:rPr>
              <w:t xml:space="preserve">: </w:t>
            </w:r>
            <w:r w:rsidRPr="003704B4">
              <w:rPr>
                <w:rFonts w:ascii="Times New Roman" w:hAnsi="Times New Roman"/>
                <w:color w:val="000000"/>
                <w:sz w:val="24"/>
                <w:szCs w:val="19"/>
              </w:rPr>
              <w:t>Способен анализировать фактическое выполнение плановых показателей в строительной организации</w:t>
            </w:r>
          </w:p>
        </w:tc>
        <w:tc>
          <w:tcPr>
            <w:tcW w:w="1530" w:type="pct"/>
            <w:tcMar>
              <w:top w:w="0" w:type="dxa"/>
              <w:left w:w="108" w:type="dxa"/>
              <w:bottom w:w="0" w:type="dxa"/>
              <w:right w:w="108" w:type="dxa"/>
            </w:tcMar>
          </w:tcPr>
          <w:p w:rsidR="006E615B" w:rsidRPr="009B7623" w:rsidRDefault="006E615B" w:rsidP="006E615B">
            <w:pPr>
              <w:autoSpaceDE w:val="0"/>
              <w:autoSpaceDN w:val="0"/>
              <w:adjustRightInd w:val="0"/>
              <w:spacing w:after="0" w:line="240" w:lineRule="auto"/>
              <w:rPr>
                <w:rFonts w:ascii="Times New Roman" w:hAnsi="Times New Roman"/>
                <w:bCs/>
                <w:color w:val="000000"/>
                <w:sz w:val="24"/>
                <w:szCs w:val="20"/>
              </w:rPr>
            </w:pPr>
            <w:r>
              <w:rPr>
                <w:rFonts w:ascii="Times New Roman" w:hAnsi="Times New Roman"/>
                <w:color w:val="000000"/>
                <w:sz w:val="24"/>
                <w:szCs w:val="19"/>
              </w:rPr>
              <w:t xml:space="preserve">ПК-2.1.3: </w:t>
            </w:r>
            <w:r w:rsidRPr="006E615B">
              <w:rPr>
                <w:rFonts w:ascii="Times New Roman" w:hAnsi="Times New Roman"/>
                <w:color w:val="000000"/>
                <w:sz w:val="24"/>
                <w:szCs w:val="19"/>
              </w:rPr>
              <w:t>Определяет состав показателей исполнения материально-технических и финансовых ресурсов с использованием специализированного программного обеспечения</w:t>
            </w:r>
          </w:p>
        </w:tc>
        <w:tc>
          <w:tcPr>
            <w:tcW w:w="1118" w:type="pct"/>
            <w:vMerge w:val="restart"/>
            <w:tcMar>
              <w:top w:w="0" w:type="dxa"/>
              <w:left w:w="108" w:type="dxa"/>
              <w:bottom w:w="0" w:type="dxa"/>
              <w:right w:w="108" w:type="dxa"/>
            </w:tcMar>
          </w:tcPr>
          <w:p w:rsidR="006E615B" w:rsidRPr="009B7623" w:rsidRDefault="006E615B" w:rsidP="006E615B">
            <w:pPr>
              <w:spacing w:after="0" w:line="240" w:lineRule="auto"/>
              <w:jc w:val="center"/>
              <w:rPr>
                <w:rFonts w:ascii="Times New Roman" w:hAnsi="Times New Roman"/>
                <w:sz w:val="24"/>
                <w:szCs w:val="20"/>
              </w:rPr>
            </w:pPr>
            <w:r>
              <w:rPr>
                <w:rFonts w:ascii="Times New Roman" w:hAnsi="Times New Roman"/>
                <w:sz w:val="24"/>
                <w:szCs w:val="20"/>
              </w:rPr>
              <w:t>Компетенции</w:t>
            </w:r>
            <w:r w:rsidRPr="009B7623">
              <w:rPr>
                <w:rFonts w:ascii="Times New Roman" w:hAnsi="Times New Roman"/>
                <w:sz w:val="24"/>
                <w:szCs w:val="20"/>
              </w:rPr>
              <w:t xml:space="preserve"> и индикаторы достижения компетенции формируются в рамках </w:t>
            </w:r>
            <w:r>
              <w:rPr>
                <w:rFonts w:ascii="Times New Roman" w:hAnsi="Times New Roman"/>
                <w:sz w:val="24"/>
                <w:szCs w:val="20"/>
              </w:rPr>
              <w:t>4</w:t>
            </w:r>
            <w:r w:rsidRPr="009B7623">
              <w:rPr>
                <w:rFonts w:ascii="Times New Roman" w:hAnsi="Times New Roman"/>
                <w:sz w:val="24"/>
                <w:szCs w:val="20"/>
              </w:rPr>
              <w:t xml:space="preserve"> с</w:t>
            </w:r>
            <w:r>
              <w:rPr>
                <w:rFonts w:ascii="Times New Roman" w:hAnsi="Times New Roman"/>
                <w:sz w:val="24"/>
                <w:szCs w:val="20"/>
              </w:rPr>
              <w:t>еместра очной формы обучения и 5</w:t>
            </w:r>
            <w:r w:rsidRPr="009B7623">
              <w:rPr>
                <w:rFonts w:ascii="Times New Roman" w:hAnsi="Times New Roman"/>
                <w:sz w:val="24"/>
                <w:szCs w:val="20"/>
              </w:rPr>
              <w:t xml:space="preserve"> семестра очно-заочной формы обучения</w:t>
            </w:r>
          </w:p>
        </w:tc>
        <w:tc>
          <w:tcPr>
            <w:tcW w:w="978" w:type="pct"/>
            <w:vMerge w:val="restart"/>
            <w:tcMar>
              <w:top w:w="0" w:type="dxa"/>
              <w:left w:w="108" w:type="dxa"/>
              <w:bottom w:w="0" w:type="dxa"/>
              <w:right w:w="108" w:type="dxa"/>
            </w:tcMar>
          </w:tcPr>
          <w:p w:rsidR="006E615B" w:rsidRPr="009B7623" w:rsidRDefault="006E615B" w:rsidP="006E615B">
            <w:pPr>
              <w:spacing w:after="0" w:line="240" w:lineRule="auto"/>
              <w:rPr>
                <w:rFonts w:ascii="Times New Roman" w:hAnsi="Times New Roman"/>
                <w:sz w:val="24"/>
                <w:szCs w:val="20"/>
              </w:rPr>
            </w:pPr>
            <w:r w:rsidRPr="009B7623">
              <w:rPr>
                <w:rFonts w:ascii="Times New Roman" w:hAnsi="Times New Roman"/>
                <w:sz w:val="24"/>
                <w:szCs w:val="20"/>
              </w:rPr>
              <w:t>Зачет с оценкой</w:t>
            </w:r>
          </w:p>
        </w:tc>
      </w:tr>
      <w:tr w:rsidR="006E615B" w:rsidRPr="000D79E3" w:rsidTr="006E615B">
        <w:tc>
          <w:tcPr>
            <w:tcW w:w="1374" w:type="pct"/>
          </w:tcPr>
          <w:p w:rsidR="006E615B" w:rsidRPr="009B7623" w:rsidRDefault="006E615B" w:rsidP="006E615B">
            <w:pPr>
              <w:autoSpaceDE w:val="0"/>
              <w:autoSpaceDN w:val="0"/>
              <w:adjustRightInd w:val="0"/>
              <w:spacing w:after="0" w:line="240" w:lineRule="auto"/>
              <w:rPr>
                <w:rFonts w:ascii="Times New Roman" w:hAnsi="Times New Roman"/>
                <w:color w:val="000000"/>
                <w:sz w:val="24"/>
                <w:szCs w:val="19"/>
              </w:rPr>
            </w:pPr>
            <w:r>
              <w:rPr>
                <w:rFonts w:ascii="Times New Roman" w:hAnsi="Times New Roman"/>
                <w:color w:val="000000"/>
                <w:sz w:val="24"/>
                <w:szCs w:val="19"/>
              </w:rPr>
              <w:t>ПК-2.2</w:t>
            </w:r>
            <w:r w:rsidRPr="009B7623">
              <w:rPr>
                <w:rFonts w:ascii="Times New Roman" w:hAnsi="Times New Roman"/>
                <w:color w:val="000000"/>
                <w:sz w:val="24"/>
                <w:szCs w:val="19"/>
              </w:rPr>
              <w:t>:</w:t>
            </w:r>
            <w:r>
              <w:rPr>
                <w:rFonts w:ascii="Times New Roman" w:hAnsi="Times New Roman"/>
                <w:color w:val="000000"/>
                <w:sz w:val="24"/>
                <w:szCs w:val="19"/>
              </w:rPr>
              <w:t xml:space="preserve"> </w:t>
            </w:r>
            <w:r w:rsidRPr="003704B4">
              <w:rPr>
                <w:rFonts w:ascii="Times New Roman" w:hAnsi="Times New Roman"/>
                <w:color w:val="000000"/>
                <w:sz w:val="24"/>
                <w:szCs w:val="19"/>
              </w:rPr>
              <w:t>Способен анализировать экономическую информацию при формировании стоимости строительно-монтажных работ</w:t>
            </w:r>
          </w:p>
        </w:tc>
        <w:tc>
          <w:tcPr>
            <w:tcW w:w="1530" w:type="pct"/>
            <w:tcMar>
              <w:top w:w="0" w:type="dxa"/>
              <w:left w:w="108" w:type="dxa"/>
              <w:bottom w:w="0" w:type="dxa"/>
              <w:right w:w="108" w:type="dxa"/>
            </w:tcMar>
          </w:tcPr>
          <w:p w:rsidR="006E615B" w:rsidRPr="009B7623" w:rsidRDefault="006E615B" w:rsidP="006E615B">
            <w:pPr>
              <w:autoSpaceDE w:val="0"/>
              <w:autoSpaceDN w:val="0"/>
              <w:adjustRightInd w:val="0"/>
              <w:spacing w:after="0" w:line="240" w:lineRule="auto"/>
              <w:rPr>
                <w:rFonts w:ascii="Times New Roman" w:hAnsi="Times New Roman"/>
                <w:color w:val="000000"/>
                <w:sz w:val="24"/>
                <w:szCs w:val="19"/>
              </w:rPr>
            </w:pPr>
            <w:r>
              <w:rPr>
                <w:rFonts w:ascii="Times New Roman" w:hAnsi="Times New Roman"/>
                <w:color w:val="000000"/>
                <w:sz w:val="24"/>
                <w:szCs w:val="19"/>
              </w:rPr>
              <w:t xml:space="preserve">ПК-2.2.2: </w:t>
            </w:r>
            <w:r w:rsidRPr="006E615B">
              <w:rPr>
                <w:rFonts w:ascii="Times New Roman" w:hAnsi="Times New Roman"/>
                <w:color w:val="000000"/>
                <w:sz w:val="24"/>
                <w:szCs w:val="19"/>
              </w:rPr>
              <w:t>Собирает и анализирует предложения на рынках труда, материально-технических ресурсов, субподрядных работ и услуг</w:t>
            </w:r>
          </w:p>
        </w:tc>
        <w:tc>
          <w:tcPr>
            <w:tcW w:w="1118" w:type="pct"/>
            <w:vMerge/>
            <w:tcMar>
              <w:top w:w="0" w:type="dxa"/>
              <w:left w:w="108" w:type="dxa"/>
              <w:bottom w:w="0" w:type="dxa"/>
              <w:right w:w="108" w:type="dxa"/>
            </w:tcMar>
          </w:tcPr>
          <w:p w:rsidR="006E615B" w:rsidRPr="009B7623" w:rsidRDefault="006E615B" w:rsidP="006E615B">
            <w:pPr>
              <w:spacing w:after="0" w:line="240" w:lineRule="auto"/>
              <w:jc w:val="center"/>
              <w:rPr>
                <w:rFonts w:ascii="Times New Roman" w:hAnsi="Times New Roman"/>
                <w:sz w:val="24"/>
                <w:szCs w:val="20"/>
              </w:rPr>
            </w:pPr>
          </w:p>
        </w:tc>
        <w:tc>
          <w:tcPr>
            <w:tcW w:w="978" w:type="pct"/>
            <w:vMerge/>
            <w:tcMar>
              <w:top w:w="0" w:type="dxa"/>
              <w:left w:w="108" w:type="dxa"/>
              <w:bottom w:w="0" w:type="dxa"/>
              <w:right w:w="108" w:type="dxa"/>
            </w:tcMar>
          </w:tcPr>
          <w:p w:rsidR="006E615B" w:rsidRPr="009B7623" w:rsidRDefault="006E615B" w:rsidP="006E615B">
            <w:pPr>
              <w:spacing w:after="0" w:line="240" w:lineRule="auto"/>
              <w:rPr>
                <w:rFonts w:ascii="Times New Roman" w:hAnsi="Times New Roman"/>
                <w:sz w:val="24"/>
                <w:szCs w:val="20"/>
              </w:rPr>
            </w:pPr>
          </w:p>
        </w:tc>
      </w:tr>
    </w:tbl>
    <w:p w:rsidR="006E615B" w:rsidRPr="000D79E3" w:rsidRDefault="006E615B" w:rsidP="006E615B">
      <w:pPr>
        <w:spacing w:after="0" w:line="240" w:lineRule="auto"/>
        <w:jc w:val="right"/>
        <w:rPr>
          <w:rFonts w:ascii="Times New Roman" w:eastAsia="Calibri" w:hAnsi="Times New Roman"/>
          <w:sz w:val="24"/>
          <w:szCs w:val="24"/>
        </w:rPr>
      </w:pPr>
    </w:p>
    <w:p w:rsidR="006E615B" w:rsidRDefault="006E615B" w:rsidP="006E615B">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Траектория формирования у обучающих компетенций при освоении образовательной программы приведена в Приложении к образовательной программе (Приложение 3.2 Программа формирования у студентов компетенций при освоении ОП ВО).</w:t>
      </w:r>
    </w:p>
    <w:p w:rsidR="006E615B" w:rsidRDefault="006E615B" w:rsidP="006E615B">
      <w:pPr>
        <w:spacing w:after="0" w:line="240" w:lineRule="auto"/>
        <w:ind w:firstLine="709"/>
        <w:jc w:val="both"/>
        <w:rPr>
          <w:rFonts w:ascii="Times New Roman" w:eastAsia="Calibri" w:hAnsi="Times New Roman"/>
          <w:sz w:val="24"/>
          <w:szCs w:val="24"/>
        </w:rPr>
      </w:pPr>
    </w:p>
    <w:p w:rsidR="006E615B" w:rsidRPr="00EE2CDF" w:rsidRDefault="006E615B" w:rsidP="006E615B">
      <w:pPr>
        <w:spacing w:after="0" w:line="240" w:lineRule="auto"/>
        <w:ind w:firstLine="709"/>
        <w:jc w:val="both"/>
        <w:rPr>
          <w:rFonts w:ascii="Times New Roman" w:eastAsia="Calibri" w:hAnsi="Times New Roman"/>
          <w:sz w:val="24"/>
          <w:szCs w:val="24"/>
        </w:rPr>
      </w:pPr>
      <w:r w:rsidRPr="00EE2CDF">
        <w:rPr>
          <w:rFonts w:ascii="Times New Roman" w:eastAsia="Calibri" w:hAnsi="Times New Roman"/>
          <w:b/>
          <w:sz w:val="24"/>
          <w:szCs w:val="24"/>
        </w:rPr>
        <w:t>2. Описание показателей, система оценивания результатов промежуточной аттестации и критерии выставления оценок</w:t>
      </w:r>
    </w:p>
    <w:p w:rsidR="006E615B" w:rsidRPr="000D79E3" w:rsidRDefault="006E615B" w:rsidP="006E615B">
      <w:pPr>
        <w:tabs>
          <w:tab w:val="left" w:pos="993"/>
        </w:tabs>
        <w:spacing w:after="0" w:line="240" w:lineRule="auto"/>
        <w:jc w:val="both"/>
        <w:rPr>
          <w:rFonts w:ascii="Times New Roman" w:eastAsia="Calibri" w:hAnsi="Times New Roman"/>
          <w:sz w:val="24"/>
          <w:szCs w:val="24"/>
        </w:rPr>
      </w:pPr>
    </w:p>
    <w:p w:rsidR="006E615B" w:rsidRPr="000D79E3" w:rsidRDefault="006E615B" w:rsidP="006E615B">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xml:space="preserve">Показатели оценивания компетенций представлены в разделе  3 «Требования к результатам освоения дисциплины» рабочей программы дисциплины </w:t>
      </w:r>
      <w:r w:rsidR="00F750B0" w:rsidRPr="006E615B">
        <w:rPr>
          <w:rFonts w:ascii="Times New Roman" w:eastAsia="Calibri" w:hAnsi="Times New Roman"/>
          <w:bCs/>
          <w:color w:val="000000"/>
          <w:sz w:val="24"/>
          <w:szCs w:val="24"/>
        </w:rPr>
        <w:t>Б1.В.ДВ.04.01</w:t>
      </w:r>
      <w:r w:rsidR="00F750B0" w:rsidRPr="003704B4">
        <w:rPr>
          <w:rFonts w:ascii="Times New Roman" w:eastAsia="Calibri" w:hAnsi="Times New Roman"/>
          <w:bCs/>
          <w:color w:val="000000"/>
          <w:sz w:val="24"/>
          <w:szCs w:val="24"/>
        </w:rPr>
        <w:t xml:space="preserve"> </w:t>
      </w:r>
      <w:r w:rsidR="00F750B0">
        <w:rPr>
          <w:rFonts w:ascii="Times New Roman" w:eastAsia="Calibri" w:hAnsi="Times New Roman"/>
          <w:bCs/>
          <w:color w:val="000000"/>
          <w:sz w:val="24"/>
          <w:szCs w:val="24"/>
        </w:rPr>
        <w:t>«</w:t>
      </w:r>
      <w:r w:rsidR="00F750B0" w:rsidRPr="006E615B">
        <w:rPr>
          <w:rFonts w:ascii="Times New Roman" w:eastAsia="Calibri" w:hAnsi="Times New Roman"/>
          <w:bCs/>
          <w:color w:val="000000"/>
          <w:sz w:val="24"/>
          <w:szCs w:val="24"/>
        </w:rPr>
        <w:t>Строительные материалы</w:t>
      </w:r>
      <w:r w:rsidR="00F750B0">
        <w:rPr>
          <w:rFonts w:ascii="Times New Roman" w:eastAsia="Calibri" w:hAnsi="Times New Roman"/>
          <w:bCs/>
          <w:color w:val="000000"/>
          <w:sz w:val="24"/>
          <w:szCs w:val="24"/>
        </w:rPr>
        <w:t>»</w:t>
      </w:r>
      <w:r w:rsidRPr="000D79E3">
        <w:rPr>
          <w:rFonts w:ascii="Times New Roman" w:eastAsia="Calibri" w:hAnsi="Times New Roman"/>
          <w:sz w:val="24"/>
          <w:szCs w:val="24"/>
        </w:rPr>
        <w:t> как результирующие  знания, умения и  владения, полученные в результате освоения дисциплины.</w:t>
      </w:r>
    </w:p>
    <w:p w:rsidR="006E615B" w:rsidRDefault="006E615B" w:rsidP="006E615B">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xml:space="preserve">При оценивании </w:t>
      </w:r>
      <w:proofErr w:type="spellStart"/>
      <w:r w:rsidRPr="000D79E3">
        <w:rPr>
          <w:rFonts w:ascii="Times New Roman" w:eastAsia="Calibri" w:hAnsi="Times New Roman"/>
          <w:sz w:val="24"/>
          <w:szCs w:val="24"/>
        </w:rPr>
        <w:t>сформированности</w:t>
      </w:r>
      <w:proofErr w:type="spellEnd"/>
      <w:r w:rsidRPr="000D79E3">
        <w:rPr>
          <w:rFonts w:ascii="Times New Roman" w:eastAsia="Calibri" w:hAnsi="Times New Roman"/>
          <w:sz w:val="24"/>
          <w:szCs w:val="24"/>
        </w:rPr>
        <w:t xml:space="preserve"> к</w:t>
      </w:r>
      <w:r>
        <w:rPr>
          <w:rFonts w:ascii="Times New Roman" w:eastAsia="Calibri" w:hAnsi="Times New Roman"/>
          <w:sz w:val="24"/>
          <w:szCs w:val="24"/>
        </w:rPr>
        <w:t xml:space="preserve">омпетенций по дисциплине </w:t>
      </w:r>
      <w:r w:rsidR="00F750B0" w:rsidRPr="006E615B">
        <w:rPr>
          <w:rFonts w:ascii="Times New Roman" w:eastAsia="Calibri" w:hAnsi="Times New Roman"/>
          <w:bCs/>
          <w:color w:val="000000"/>
          <w:sz w:val="24"/>
          <w:szCs w:val="24"/>
        </w:rPr>
        <w:t>Б1.В.ДВ.04.01</w:t>
      </w:r>
      <w:r w:rsidR="00F750B0" w:rsidRPr="003704B4">
        <w:rPr>
          <w:rFonts w:ascii="Times New Roman" w:eastAsia="Calibri" w:hAnsi="Times New Roman"/>
          <w:bCs/>
          <w:color w:val="000000"/>
          <w:sz w:val="24"/>
          <w:szCs w:val="24"/>
        </w:rPr>
        <w:t xml:space="preserve"> </w:t>
      </w:r>
      <w:r w:rsidR="00F750B0">
        <w:rPr>
          <w:rFonts w:ascii="Times New Roman" w:eastAsia="Calibri" w:hAnsi="Times New Roman"/>
          <w:bCs/>
          <w:color w:val="000000"/>
          <w:sz w:val="24"/>
          <w:szCs w:val="24"/>
        </w:rPr>
        <w:t>«</w:t>
      </w:r>
      <w:r w:rsidR="00F750B0" w:rsidRPr="006E615B">
        <w:rPr>
          <w:rFonts w:ascii="Times New Roman" w:eastAsia="Calibri" w:hAnsi="Times New Roman"/>
          <w:bCs/>
          <w:color w:val="000000"/>
          <w:sz w:val="24"/>
          <w:szCs w:val="24"/>
        </w:rPr>
        <w:t>Строительные материалы</w:t>
      </w:r>
      <w:r w:rsidR="00F750B0">
        <w:rPr>
          <w:rFonts w:ascii="Times New Roman" w:eastAsia="Calibri" w:hAnsi="Times New Roman"/>
          <w:bCs/>
          <w:color w:val="000000"/>
          <w:sz w:val="24"/>
          <w:szCs w:val="24"/>
        </w:rPr>
        <w:t>»</w:t>
      </w:r>
      <w:r w:rsidRPr="000D79E3">
        <w:rPr>
          <w:rFonts w:ascii="Times New Roman" w:eastAsia="Calibri" w:hAnsi="Times New Roman"/>
          <w:sz w:val="24"/>
          <w:szCs w:val="24"/>
        </w:rPr>
        <w:t xml:space="preserve"> используется традиционная шкала оценивания.</w:t>
      </w:r>
    </w:p>
    <w:p w:rsidR="006E615B" w:rsidRPr="00EF569C" w:rsidRDefault="006E615B" w:rsidP="006E615B">
      <w:pPr>
        <w:spacing w:after="0" w:line="240" w:lineRule="auto"/>
        <w:jc w:val="right"/>
        <w:rPr>
          <w:rFonts w:ascii="Times New Roman" w:eastAsia="Calibri" w:hAnsi="Times New Roman"/>
          <w:sz w:val="24"/>
          <w:szCs w:val="24"/>
        </w:rPr>
      </w:pPr>
      <w:r w:rsidRPr="00EF569C">
        <w:rPr>
          <w:rFonts w:ascii="Times New Roman" w:eastAsia="Calibri" w:hAnsi="Times New Roman"/>
          <w:sz w:val="24"/>
          <w:szCs w:val="24"/>
        </w:rPr>
        <w:t>Таблица 2</w:t>
      </w:r>
    </w:p>
    <w:p w:rsidR="006E615B" w:rsidRPr="00EF569C" w:rsidRDefault="006E615B" w:rsidP="006E615B">
      <w:pPr>
        <w:spacing w:after="0" w:line="240" w:lineRule="auto"/>
        <w:jc w:val="center"/>
        <w:rPr>
          <w:rFonts w:ascii="Times New Roman" w:eastAsia="Calibri" w:hAnsi="Times New Roman"/>
          <w:sz w:val="24"/>
          <w:szCs w:val="24"/>
        </w:rPr>
      </w:pPr>
      <w:r w:rsidRPr="00EF569C">
        <w:rPr>
          <w:rFonts w:ascii="Times New Roman" w:eastAsia="Calibri" w:hAnsi="Times New Roman"/>
          <w:sz w:val="24"/>
          <w:szCs w:val="24"/>
        </w:rPr>
        <w:t>Шкала оценивания</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7054"/>
        <w:gridCol w:w="2552"/>
      </w:tblGrid>
      <w:tr w:rsidR="006E615B" w:rsidRPr="000D79E3" w:rsidTr="006E615B">
        <w:tc>
          <w:tcPr>
            <w:tcW w:w="7054" w:type="dxa"/>
          </w:tcPr>
          <w:p w:rsidR="006E615B" w:rsidRPr="000D79E3" w:rsidRDefault="006E615B" w:rsidP="006E615B">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Критерий</w:t>
            </w:r>
          </w:p>
        </w:tc>
        <w:tc>
          <w:tcPr>
            <w:tcW w:w="2552" w:type="dxa"/>
          </w:tcPr>
          <w:p w:rsidR="006E615B" w:rsidRPr="000D79E3" w:rsidRDefault="006E615B" w:rsidP="006E615B">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Оценка по традиционной шкале</w:t>
            </w:r>
          </w:p>
        </w:tc>
      </w:tr>
      <w:tr w:rsidR="006E615B" w:rsidRPr="000D79E3" w:rsidTr="006E615B">
        <w:tc>
          <w:tcPr>
            <w:tcW w:w="7054" w:type="dxa"/>
          </w:tcPr>
          <w:p w:rsidR="006E615B" w:rsidRPr="000D79E3" w:rsidRDefault="006E615B" w:rsidP="006E615B">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 xml:space="preserve">Достижение результата компьютерного тестирования выше порогового значения (90% и более правильных ответов) </w:t>
            </w:r>
          </w:p>
          <w:p w:rsidR="006E615B" w:rsidRPr="000D79E3" w:rsidRDefault="006E615B" w:rsidP="006E615B">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lastRenderedPageBreak/>
              <w:t>Студент показывает полные и глубокие знания программного материала, логично и аргументировано отвечает на поставленный вопрос, а также дополнительные вопросы,  показатели рейтинга (все предусмотренные РПД учебные задания выполнены, качество выполнения большинства из них оценено числом баллов, близким к максимальному), решение практического задания выполнено без ошибок, даны пояснения к решению</w:t>
            </w:r>
          </w:p>
        </w:tc>
        <w:tc>
          <w:tcPr>
            <w:tcW w:w="2552" w:type="dxa"/>
          </w:tcPr>
          <w:p w:rsidR="006E615B" w:rsidRPr="000D79E3" w:rsidRDefault="006E615B" w:rsidP="006E615B">
            <w:pPr>
              <w:spacing w:after="0" w:line="240" w:lineRule="auto"/>
              <w:jc w:val="center"/>
              <w:rPr>
                <w:rFonts w:ascii="Times New Roman" w:eastAsia="Calibri" w:hAnsi="Times New Roman"/>
                <w:i/>
                <w:sz w:val="24"/>
                <w:szCs w:val="24"/>
              </w:rPr>
            </w:pPr>
            <w:r w:rsidRPr="000D79E3">
              <w:rPr>
                <w:rFonts w:ascii="Times New Roman" w:eastAsia="Calibri" w:hAnsi="Times New Roman"/>
                <w:i/>
                <w:sz w:val="24"/>
                <w:szCs w:val="24"/>
              </w:rPr>
              <w:lastRenderedPageBreak/>
              <w:t>Отлично</w:t>
            </w:r>
          </w:p>
        </w:tc>
      </w:tr>
      <w:tr w:rsidR="006E615B" w:rsidRPr="000D79E3" w:rsidTr="006E615B">
        <w:tc>
          <w:tcPr>
            <w:tcW w:w="7054" w:type="dxa"/>
          </w:tcPr>
          <w:p w:rsidR="006E615B" w:rsidRPr="000D79E3" w:rsidRDefault="006E615B" w:rsidP="006E615B">
            <w:pPr>
              <w:spacing w:after="0" w:line="240" w:lineRule="auto"/>
              <w:jc w:val="both"/>
              <w:rPr>
                <w:rFonts w:ascii="Times New Roman" w:eastAsia="Calibri" w:hAnsi="Times New Roman"/>
                <w:b/>
                <w:sz w:val="24"/>
                <w:szCs w:val="24"/>
                <w:u w:val="single"/>
              </w:rPr>
            </w:pPr>
            <w:r w:rsidRPr="000D79E3">
              <w:rPr>
                <w:rFonts w:ascii="Times New Roman" w:eastAsia="Calibri" w:hAnsi="Times New Roman"/>
                <w:sz w:val="24"/>
                <w:szCs w:val="24"/>
              </w:rPr>
              <w:lastRenderedPageBreak/>
              <w:t xml:space="preserve">Достижение результата компьютерного тестирования выше порогового значения (75-89 % правильных ответов) </w:t>
            </w:r>
          </w:p>
          <w:p w:rsidR="006E615B" w:rsidRPr="000D79E3" w:rsidRDefault="006E615B" w:rsidP="006E615B">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Студент показывает глубокие знания программного материала, грамотно его излагает, достаточно полно отвечает на поставленный вопрос и дополнительные вопросы, умело формулирует выводы, допуская незначительные погрешности, показатели рейтинга, (все предусмотренные РПД учебные задания выполнены, качество выполнения ни одного из них не оценено максимальным числом баллов), решение практического задания  выполнено  с незначительными ошибками</w:t>
            </w:r>
          </w:p>
        </w:tc>
        <w:tc>
          <w:tcPr>
            <w:tcW w:w="2552" w:type="dxa"/>
          </w:tcPr>
          <w:p w:rsidR="006E615B" w:rsidRPr="000D79E3" w:rsidRDefault="006E615B" w:rsidP="006E615B">
            <w:pPr>
              <w:spacing w:after="0" w:line="240" w:lineRule="auto"/>
              <w:jc w:val="center"/>
              <w:rPr>
                <w:rFonts w:ascii="Times New Roman" w:eastAsia="Calibri" w:hAnsi="Times New Roman"/>
                <w:i/>
                <w:sz w:val="24"/>
                <w:szCs w:val="24"/>
              </w:rPr>
            </w:pPr>
            <w:r w:rsidRPr="000D79E3">
              <w:rPr>
                <w:rFonts w:ascii="Times New Roman" w:eastAsia="Calibri" w:hAnsi="Times New Roman"/>
                <w:i/>
                <w:sz w:val="24"/>
                <w:szCs w:val="24"/>
              </w:rPr>
              <w:t>Хорошо</w:t>
            </w:r>
          </w:p>
        </w:tc>
      </w:tr>
      <w:tr w:rsidR="006E615B" w:rsidRPr="000D79E3" w:rsidTr="006E615B">
        <w:tc>
          <w:tcPr>
            <w:tcW w:w="7054" w:type="dxa"/>
          </w:tcPr>
          <w:p w:rsidR="006E615B" w:rsidRPr="000D79E3" w:rsidRDefault="006E615B" w:rsidP="006E615B">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 xml:space="preserve">Достижение результата компьютерного тестирования выше порогового значения (60-74% правильных ответов) </w:t>
            </w:r>
          </w:p>
          <w:p w:rsidR="006E615B" w:rsidRPr="000D79E3" w:rsidRDefault="006E615B" w:rsidP="006E615B">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Студент показывает достаточные, но неглубокие знания программного материала; при ответе не допускает грубых ошибок или противоречий, однако в формулировании ответа отсутствует должная связь между анализом, аргументацией и выводами, для получения правильного ответа требуется уточняющие вопросы, достигнуты минимальные или выше показатели рейтинговой оценки при наличии выполнения предусмотренных РПД учебных заданий, решение практического задания верно, но не аргументировано</w:t>
            </w:r>
          </w:p>
        </w:tc>
        <w:tc>
          <w:tcPr>
            <w:tcW w:w="2552" w:type="dxa"/>
          </w:tcPr>
          <w:p w:rsidR="006E615B" w:rsidRPr="000D79E3" w:rsidRDefault="006E615B" w:rsidP="006E615B">
            <w:pPr>
              <w:spacing w:after="0" w:line="240" w:lineRule="auto"/>
              <w:jc w:val="center"/>
              <w:rPr>
                <w:rFonts w:ascii="Times New Roman" w:eastAsia="Calibri" w:hAnsi="Times New Roman"/>
                <w:i/>
                <w:sz w:val="24"/>
                <w:szCs w:val="24"/>
              </w:rPr>
            </w:pPr>
            <w:r w:rsidRPr="000D79E3">
              <w:rPr>
                <w:rFonts w:ascii="Times New Roman" w:eastAsia="Calibri" w:hAnsi="Times New Roman"/>
                <w:i/>
                <w:sz w:val="24"/>
                <w:szCs w:val="24"/>
              </w:rPr>
              <w:t>Удовлетворительно</w:t>
            </w:r>
          </w:p>
        </w:tc>
      </w:tr>
      <w:tr w:rsidR="006E615B" w:rsidRPr="000D79E3" w:rsidTr="006E615B">
        <w:tc>
          <w:tcPr>
            <w:tcW w:w="7054" w:type="dxa"/>
          </w:tcPr>
          <w:p w:rsidR="006E615B" w:rsidRPr="000D79E3" w:rsidRDefault="006E615B" w:rsidP="006E615B">
            <w:pPr>
              <w:spacing w:after="0" w:line="240" w:lineRule="auto"/>
              <w:jc w:val="both"/>
              <w:rPr>
                <w:rFonts w:ascii="Times New Roman" w:eastAsia="Calibri" w:hAnsi="Times New Roman"/>
                <w:b/>
                <w:sz w:val="24"/>
                <w:szCs w:val="24"/>
                <w:u w:val="single"/>
              </w:rPr>
            </w:pPr>
            <w:r w:rsidRPr="000D79E3">
              <w:rPr>
                <w:rFonts w:ascii="Times New Roman" w:eastAsia="Calibri" w:hAnsi="Times New Roman"/>
                <w:sz w:val="24"/>
                <w:szCs w:val="24"/>
              </w:rPr>
              <w:t xml:space="preserve">Результаты компьютерного тестирования меньше 60% правильных ответов </w:t>
            </w:r>
          </w:p>
          <w:p w:rsidR="006E615B" w:rsidRPr="000D79E3" w:rsidRDefault="006E615B" w:rsidP="006E615B">
            <w:pPr>
              <w:tabs>
                <w:tab w:val="left" w:pos="709"/>
              </w:tabs>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 xml:space="preserve">Ответы на вопросы экзаменационного билета даны не верно, </w:t>
            </w:r>
          </w:p>
          <w:p w:rsidR="006E615B" w:rsidRPr="000D79E3" w:rsidRDefault="006E615B" w:rsidP="006E615B">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решение практического задания не представлено или содержит существенные ошибки</w:t>
            </w:r>
          </w:p>
        </w:tc>
        <w:tc>
          <w:tcPr>
            <w:tcW w:w="2552" w:type="dxa"/>
          </w:tcPr>
          <w:p w:rsidR="006E615B" w:rsidRPr="000D79E3" w:rsidRDefault="006E615B" w:rsidP="006E615B">
            <w:pPr>
              <w:spacing w:after="0" w:line="240" w:lineRule="auto"/>
              <w:jc w:val="center"/>
              <w:rPr>
                <w:rFonts w:ascii="Times New Roman" w:eastAsia="Calibri" w:hAnsi="Times New Roman"/>
                <w:i/>
                <w:sz w:val="24"/>
                <w:szCs w:val="24"/>
              </w:rPr>
            </w:pPr>
            <w:r w:rsidRPr="000D79E3">
              <w:rPr>
                <w:rFonts w:ascii="Times New Roman" w:eastAsia="Calibri" w:hAnsi="Times New Roman"/>
                <w:i/>
                <w:sz w:val="24"/>
                <w:szCs w:val="24"/>
              </w:rPr>
              <w:t>Неудовлетворительно</w:t>
            </w:r>
          </w:p>
        </w:tc>
      </w:tr>
    </w:tbl>
    <w:p w:rsidR="006E615B" w:rsidRDefault="006E615B" w:rsidP="006E615B">
      <w:pPr>
        <w:tabs>
          <w:tab w:val="left" w:pos="993"/>
        </w:tabs>
        <w:spacing w:after="0" w:line="240" w:lineRule="auto"/>
        <w:ind w:firstLine="709"/>
        <w:jc w:val="both"/>
        <w:rPr>
          <w:rFonts w:ascii="Times New Roman" w:hAnsi="Times New Roman"/>
          <w:b/>
          <w:sz w:val="24"/>
          <w:szCs w:val="24"/>
        </w:rPr>
      </w:pPr>
    </w:p>
    <w:p w:rsidR="006E615B" w:rsidRPr="00EE2CDF" w:rsidRDefault="006E615B" w:rsidP="006E615B">
      <w:pPr>
        <w:tabs>
          <w:tab w:val="left" w:pos="993"/>
        </w:tabs>
        <w:spacing w:after="0" w:line="240" w:lineRule="auto"/>
        <w:ind w:firstLine="709"/>
        <w:jc w:val="both"/>
        <w:rPr>
          <w:rFonts w:ascii="Times New Roman" w:eastAsia="Calibri" w:hAnsi="Times New Roman"/>
          <w:b/>
          <w:sz w:val="24"/>
          <w:szCs w:val="24"/>
        </w:rPr>
      </w:pPr>
      <w:r w:rsidRPr="00EE2CDF">
        <w:rPr>
          <w:rFonts w:ascii="Times New Roman" w:eastAsia="Calibri" w:hAnsi="Times New Roman"/>
          <w:b/>
          <w:sz w:val="24"/>
          <w:szCs w:val="24"/>
        </w:rPr>
        <w:t>3. Типовые контрольные задания или иные материалы, необходимые для оценки знаний, умений, навыков и (или) опыта деятельности</w:t>
      </w:r>
    </w:p>
    <w:p w:rsidR="006E615B" w:rsidRPr="000D79E3" w:rsidRDefault="006E615B" w:rsidP="006E615B">
      <w:pPr>
        <w:autoSpaceDE w:val="0"/>
        <w:autoSpaceDN w:val="0"/>
        <w:adjustRightInd w:val="0"/>
        <w:spacing w:after="0" w:line="240" w:lineRule="auto"/>
        <w:ind w:firstLine="709"/>
        <w:jc w:val="both"/>
        <w:rPr>
          <w:rFonts w:ascii="Times New Roman" w:eastAsia="Calibri" w:hAnsi="Times New Roman"/>
          <w:b/>
          <w:sz w:val="24"/>
          <w:szCs w:val="24"/>
        </w:rPr>
      </w:pPr>
    </w:p>
    <w:p w:rsidR="006E615B" w:rsidRPr="000D79E3" w:rsidRDefault="006E615B" w:rsidP="006E615B">
      <w:pPr>
        <w:autoSpaceDE w:val="0"/>
        <w:autoSpaceDN w:val="0"/>
        <w:adjustRightInd w:val="0"/>
        <w:spacing w:after="0" w:line="240" w:lineRule="auto"/>
        <w:ind w:firstLine="709"/>
        <w:jc w:val="both"/>
        <w:rPr>
          <w:rFonts w:ascii="Times New Roman" w:eastAsia="Calibri" w:hAnsi="Times New Roman"/>
          <w:i/>
          <w:sz w:val="24"/>
          <w:szCs w:val="24"/>
        </w:rPr>
      </w:pPr>
      <w:r w:rsidRPr="006A29F2">
        <w:rPr>
          <w:rFonts w:ascii="Times New Roman" w:eastAsia="Calibri" w:hAnsi="Times New Roman"/>
          <w:i/>
          <w:sz w:val="24"/>
          <w:szCs w:val="24"/>
        </w:rPr>
        <w:t>3.1. Типовые тестовые задания для итогового тестирования  (ПО АСТ)</w:t>
      </w:r>
      <w:r w:rsidRPr="000D79E3">
        <w:rPr>
          <w:rFonts w:ascii="Times New Roman" w:eastAsia="Calibri" w:hAnsi="Times New Roman"/>
          <w:i/>
          <w:sz w:val="24"/>
          <w:szCs w:val="24"/>
        </w:rPr>
        <w:t xml:space="preserve"> </w:t>
      </w:r>
    </w:p>
    <w:p w:rsidR="00F750B0" w:rsidRPr="00A72FB2" w:rsidRDefault="00F750B0" w:rsidP="00F750B0">
      <w:pPr>
        <w:spacing w:after="0"/>
        <w:ind w:firstLine="709"/>
        <w:jc w:val="both"/>
        <w:rPr>
          <w:rFonts w:ascii="Times New Roman" w:hAnsi="Times New Roman"/>
          <w:sz w:val="24"/>
          <w:szCs w:val="24"/>
        </w:rPr>
      </w:pPr>
      <w:r w:rsidRPr="00A72FB2">
        <w:rPr>
          <w:rFonts w:ascii="Times New Roman" w:hAnsi="Times New Roman"/>
          <w:sz w:val="24"/>
          <w:szCs w:val="24"/>
        </w:rPr>
        <w:t>1.ПРОЧНОСТЬ-это...</w:t>
      </w:r>
    </w:p>
    <w:p w:rsidR="00F750B0" w:rsidRPr="00A72FB2" w:rsidRDefault="00F750B0" w:rsidP="00F750B0">
      <w:pPr>
        <w:spacing w:after="0"/>
        <w:ind w:firstLine="709"/>
        <w:jc w:val="both"/>
        <w:rPr>
          <w:rFonts w:ascii="Times New Roman" w:hAnsi="Times New Roman"/>
          <w:sz w:val="24"/>
          <w:szCs w:val="24"/>
        </w:rPr>
      </w:pPr>
      <w:r w:rsidRPr="00A72FB2">
        <w:rPr>
          <w:rFonts w:ascii="Times New Roman" w:hAnsi="Times New Roman"/>
          <w:sz w:val="24"/>
          <w:szCs w:val="24"/>
        </w:rPr>
        <w:t>а)внутреннее напряжение в материале</w:t>
      </w:r>
    </w:p>
    <w:p w:rsidR="00F750B0" w:rsidRPr="00A72FB2" w:rsidRDefault="00F750B0" w:rsidP="00F750B0">
      <w:pPr>
        <w:spacing w:after="0"/>
        <w:ind w:firstLine="709"/>
        <w:jc w:val="both"/>
        <w:rPr>
          <w:rFonts w:ascii="Times New Roman" w:hAnsi="Times New Roman"/>
          <w:sz w:val="24"/>
          <w:szCs w:val="24"/>
        </w:rPr>
      </w:pPr>
      <w:r w:rsidRPr="00A72FB2">
        <w:rPr>
          <w:rFonts w:ascii="Times New Roman" w:hAnsi="Times New Roman"/>
          <w:sz w:val="24"/>
          <w:szCs w:val="24"/>
        </w:rPr>
        <w:t>б)сопротивление материала разрушению</w:t>
      </w:r>
    </w:p>
    <w:p w:rsidR="00F750B0" w:rsidRPr="00A72FB2" w:rsidRDefault="00F750B0" w:rsidP="00F750B0">
      <w:pPr>
        <w:spacing w:after="0"/>
        <w:ind w:firstLine="709"/>
        <w:jc w:val="both"/>
        <w:rPr>
          <w:rFonts w:ascii="Times New Roman" w:hAnsi="Times New Roman"/>
          <w:sz w:val="24"/>
          <w:szCs w:val="24"/>
        </w:rPr>
      </w:pPr>
      <w:r w:rsidRPr="00A72FB2">
        <w:rPr>
          <w:rFonts w:ascii="Times New Roman" w:hAnsi="Times New Roman"/>
          <w:sz w:val="24"/>
          <w:szCs w:val="24"/>
        </w:rPr>
        <w:t>в)качество материала, по которому устанавливается его марка</w:t>
      </w:r>
    </w:p>
    <w:p w:rsidR="00F750B0" w:rsidRPr="00A72FB2" w:rsidRDefault="00F750B0" w:rsidP="00F750B0">
      <w:pPr>
        <w:spacing w:after="0"/>
        <w:jc w:val="both"/>
        <w:rPr>
          <w:rFonts w:ascii="Times New Roman" w:hAnsi="Times New Roman"/>
          <w:sz w:val="24"/>
          <w:szCs w:val="24"/>
        </w:rPr>
      </w:pPr>
    </w:p>
    <w:p w:rsidR="00F750B0" w:rsidRPr="00A72FB2" w:rsidRDefault="00F750B0" w:rsidP="00F750B0">
      <w:pPr>
        <w:spacing w:after="0"/>
        <w:ind w:firstLine="709"/>
        <w:jc w:val="both"/>
        <w:rPr>
          <w:rFonts w:ascii="Times New Roman" w:hAnsi="Times New Roman"/>
          <w:sz w:val="24"/>
          <w:szCs w:val="24"/>
        </w:rPr>
      </w:pPr>
      <w:r>
        <w:rPr>
          <w:rFonts w:ascii="Times New Roman" w:hAnsi="Times New Roman"/>
          <w:sz w:val="24"/>
          <w:szCs w:val="24"/>
        </w:rPr>
        <w:t>2</w:t>
      </w:r>
      <w:r w:rsidRPr="00A72FB2">
        <w:rPr>
          <w:rFonts w:ascii="Times New Roman" w:hAnsi="Times New Roman"/>
          <w:sz w:val="24"/>
          <w:szCs w:val="24"/>
        </w:rPr>
        <w:t>.КАКИЕ МАТЕРИАЛЫ МОЖНО ИСПОЛЬЗОВАТЬ В ИЗГИБАЕМЫХ КОНСТРУКЦИЯХ</w:t>
      </w:r>
    </w:p>
    <w:p w:rsidR="00F750B0" w:rsidRPr="00A72FB2" w:rsidRDefault="00F750B0" w:rsidP="00F750B0">
      <w:pPr>
        <w:spacing w:after="0"/>
        <w:ind w:firstLine="709"/>
        <w:jc w:val="both"/>
        <w:rPr>
          <w:rFonts w:ascii="Times New Roman" w:hAnsi="Times New Roman"/>
          <w:sz w:val="24"/>
          <w:szCs w:val="24"/>
        </w:rPr>
      </w:pPr>
      <w:r w:rsidRPr="00A72FB2">
        <w:rPr>
          <w:rFonts w:ascii="Times New Roman" w:hAnsi="Times New Roman"/>
          <w:sz w:val="24"/>
          <w:szCs w:val="24"/>
        </w:rPr>
        <w:t>а)кирпич</w:t>
      </w:r>
    </w:p>
    <w:p w:rsidR="00F750B0" w:rsidRPr="00A72FB2" w:rsidRDefault="00F750B0" w:rsidP="00F750B0">
      <w:pPr>
        <w:spacing w:after="0"/>
        <w:ind w:firstLine="709"/>
        <w:jc w:val="both"/>
        <w:rPr>
          <w:rFonts w:ascii="Times New Roman" w:hAnsi="Times New Roman"/>
          <w:sz w:val="24"/>
          <w:szCs w:val="24"/>
        </w:rPr>
      </w:pPr>
      <w:r w:rsidRPr="00A72FB2">
        <w:rPr>
          <w:rFonts w:ascii="Times New Roman" w:hAnsi="Times New Roman"/>
          <w:sz w:val="24"/>
          <w:szCs w:val="24"/>
        </w:rPr>
        <w:t>б)древесина</w:t>
      </w:r>
    </w:p>
    <w:p w:rsidR="00F750B0" w:rsidRPr="00A72FB2" w:rsidRDefault="00F750B0" w:rsidP="00F750B0">
      <w:pPr>
        <w:spacing w:after="0"/>
        <w:ind w:firstLine="709"/>
        <w:jc w:val="both"/>
        <w:rPr>
          <w:rFonts w:ascii="Times New Roman" w:hAnsi="Times New Roman"/>
          <w:sz w:val="24"/>
          <w:szCs w:val="24"/>
        </w:rPr>
      </w:pPr>
      <w:r w:rsidRPr="00A72FB2">
        <w:rPr>
          <w:rFonts w:ascii="Times New Roman" w:hAnsi="Times New Roman"/>
          <w:sz w:val="24"/>
          <w:szCs w:val="24"/>
        </w:rPr>
        <w:t>в)бетон</w:t>
      </w:r>
    </w:p>
    <w:p w:rsidR="00F750B0" w:rsidRPr="00A72FB2" w:rsidRDefault="00F750B0" w:rsidP="00F750B0">
      <w:pPr>
        <w:spacing w:after="0"/>
        <w:ind w:firstLine="709"/>
        <w:jc w:val="both"/>
        <w:rPr>
          <w:rFonts w:ascii="Times New Roman" w:hAnsi="Times New Roman"/>
          <w:sz w:val="24"/>
          <w:szCs w:val="24"/>
        </w:rPr>
      </w:pPr>
    </w:p>
    <w:p w:rsidR="00F750B0" w:rsidRPr="00A72FB2" w:rsidRDefault="00F750B0" w:rsidP="00F750B0">
      <w:pPr>
        <w:spacing w:after="0"/>
        <w:ind w:firstLine="709"/>
        <w:jc w:val="both"/>
        <w:rPr>
          <w:rFonts w:ascii="Times New Roman" w:hAnsi="Times New Roman"/>
          <w:sz w:val="24"/>
          <w:szCs w:val="24"/>
        </w:rPr>
      </w:pPr>
      <w:r>
        <w:rPr>
          <w:rFonts w:ascii="Times New Roman" w:hAnsi="Times New Roman"/>
          <w:sz w:val="24"/>
          <w:szCs w:val="24"/>
        </w:rPr>
        <w:t>3</w:t>
      </w:r>
      <w:r w:rsidRPr="00A72FB2">
        <w:rPr>
          <w:rFonts w:ascii="Times New Roman" w:hAnsi="Times New Roman"/>
          <w:sz w:val="24"/>
          <w:szCs w:val="24"/>
        </w:rPr>
        <w:t>.КАОЛИНИТ ИСПОЛЬЗУЕТСЯ ДЛЯ ПРИГОТОВЛЕНИЯ...</w:t>
      </w:r>
    </w:p>
    <w:p w:rsidR="00F750B0" w:rsidRPr="00A72FB2" w:rsidRDefault="00F750B0" w:rsidP="00F750B0">
      <w:pPr>
        <w:spacing w:after="0"/>
        <w:ind w:firstLine="709"/>
        <w:jc w:val="both"/>
        <w:rPr>
          <w:rFonts w:ascii="Times New Roman" w:hAnsi="Times New Roman"/>
          <w:sz w:val="24"/>
          <w:szCs w:val="24"/>
        </w:rPr>
      </w:pPr>
      <w:r w:rsidRPr="00A72FB2">
        <w:rPr>
          <w:rFonts w:ascii="Times New Roman" w:hAnsi="Times New Roman"/>
          <w:sz w:val="24"/>
          <w:szCs w:val="24"/>
        </w:rPr>
        <w:lastRenderedPageBreak/>
        <w:t>а)стекла</w:t>
      </w:r>
    </w:p>
    <w:p w:rsidR="00F750B0" w:rsidRPr="00A72FB2" w:rsidRDefault="00F750B0" w:rsidP="00F750B0">
      <w:pPr>
        <w:spacing w:after="0"/>
        <w:ind w:firstLine="709"/>
        <w:jc w:val="both"/>
        <w:rPr>
          <w:rFonts w:ascii="Times New Roman" w:hAnsi="Times New Roman"/>
          <w:sz w:val="24"/>
          <w:szCs w:val="24"/>
        </w:rPr>
      </w:pPr>
      <w:r w:rsidRPr="00A72FB2">
        <w:rPr>
          <w:rFonts w:ascii="Times New Roman" w:hAnsi="Times New Roman"/>
          <w:sz w:val="24"/>
          <w:szCs w:val="24"/>
        </w:rPr>
        <w:t>б)гипса</w:t>
      </w:r>
    </w:p>
    <w:p w:rsidR="00F750B0" w:rsidRPr="00A72FB2" w:rsidRDefault="00F750B0" w:rsidP="00F750B0">
      <w:pPr>
        <w:spacing w:after="0"/>
        <w:ind w:firstLine="709"/>
        <w:jc w:val="both"/>
        <w:rPr>
          <w:rFonts w:ascii="Times New Roman" w:hAnsi="Times New Roman"/>
          <w:sz w:val="24"/>
          <w:szCs w:val="24"/>
        </w:rPr>
      </w:pPr>
      <w:r w:rsidRPr="00A72FB2">
        <w:rPr>
          <w:rFonts w:ascii="Times New Roman" w:hAnsi="Times New Roman"/>
          <w:sz w:val="24"/>
          <w:szCs w:val="24"/>
        </w:rPr>
        <w:t>в)фарфора</w:t>
      </w:r>
    </w:p>
    <w:p w:rsidR="00F750B0" w:rsidRPr="00A72FB2" w:rsidRDefault="00F750B0" w:rsidP="00F750B0">
      <w:pPr>
        <w:spacing w:after="0"/>
        <w:ind w:firstLine="709"/>
        <w:jc w:val="both"/>
        <w:rPr>
          <w:rFonts w:ascii="Times New Roman" w:hAnsi="Times New Roman"/>
          <w:sz w:val="24"/>
          <w:szCs w:val="24"/>
        </w:rPr>
      </w:pPr>
    </w:p>
    <w:p w:rsidR="00F750B0" w:rsidRPr="00A72FB2" w:rsidRDefault="00F750B0" w:rsidP="00F750B0">
      <w:pPr>
        <w:spacing w:after="0"/>
        <w:ind w:firstLine="709"/>
        <w:jc w:val="both"/>
        <w:rPr>
          <w:rFonts w:ascii="Times New Roman" w:hAnsi="Times New Roman"/>
          <w:sz w:val="24"/>
          <w:szCs w:val="24"/>
        </w:rPr>
      </w:pPr>
      <w:r>
        <w:rPr>
          <w:rFonts w:ascii="Times New Roman" w:hAnsi="Times New Roman"/>
          <w:sz w:val="24"/>
          <w:szCs w:val="24"/>
        </w:rPr>
        <w:t>4</w:t>
      </w:r>
      <w:r w:rsidRPr="00A72FB2">
        <w:rPr>
          <w:rFonts w:ascii="Times New Roman" w:hAnsi="Times New Roman"/>
          <w:sz w:val="24"/>
          <w:szCs w:val="24"/>
        </w:rPr>
        <w:t>.КОМОВАЯ НЕГАШЕНАЯ ИЗВЕСТЬ НАЗЫВАЕТСЯ...</w:t>
      </w:r>
    </w:p>
    <w:p w:rsidR="00F750B0" w:rsidRPr="00A72FB2" w:rsidRDefault="00F750B0" w:rsidP="00F750B0">
      <w:pPr>
        <w:spacing w:after="0"/>
        <w:ind w:firstLine="709"/>
        <w:jc w:val="both"/>
        <w:rPr>
          <w:rFonts w:ascii="Times New Roman" w:hAnsi="Times New Roman"/>
          <w:sz w:val="24"/>
          <w:szCs w:val="24"/>
        </w:rPr>
      </w:pPr>
      <w:r w:rsidRPr="00A72FB2">
        <w:rPr>
          <w:rFonts w:ascii="Times New Roman" w:hAnsi="Times New Roman"/>
          <w:sz w:val="24"/>
          <w:szCs w:val="24"/>
        </w:rPr>
        <w:t>а)</w:t>
      </w:r>
      <w:proofErr w:type="spellStart"/>
      <w:r w:rsidRPr="00A72FB2">
        <w:rPr>
          <w:rFonts w:ascii="Times New Roman" w:hAnsi="Times New Roman"/>
          <w:sz w:val="24"/>
          <w:szCs w:val="24"/>
        </w:rPr>
        <w:t>кипелка</w:t>
      </w:r>
      <w:proofErr w:type="spellEnd"/>
    </w:p>
    <w:p w:rsidR="00F750B0" w:rsidRPr="00A72FB2" w:rsidRDefault="00F750B0" w:rsidP="00F750B0">
      <w:pPr>
        <w:spacing w:after="0"/>
        <w:ind w:firstLine="709"/>
        <w:jc w:val="both"/>
        <w:rPr>
          <w:rFonts w:ascii="Times New Roman" w:hAnsi="Times New Roman"/>
          <w:sz w:val="24"/>
          <w:szCs w:val="24"/>
        </w:rPr>
      </w:pPr>
      <w:r w:rsidRPr="00A72FB2">
        <w:rPr>
          <w:rFonts w:ascii="Times New Roman" w:hAnsi="Times New Roman"/>
          <w:sz w:val="24"/>
          <w:szCs w:val="24"/>
        </w:rPr>
        <w:t>б)</w:t>
      </w:r>
      <w:proofErr w:type="spellStart"/>
      <w:r w:rsidRPr="00A72FB2">
        <w:rPr>
          <w:rFonts w:ascii="Times New Roman" w:hAnsi="Times New Roman"/>
          <w:sz w:val="24"/>
          <w:szCs w:val="24"/>
        </w:rPr>
        <w:t>пушонка</w:t>
      </w:r>
      <w:proofErr w:type="spellEnd"/>
    </w:p>
    <w:p w:rsidR="00F750B0" w:rsidRDefault="00F750B0" w:rsidP="00F750B0">
      <w:pPr>
        <w:spacing w:after="0"/>
        <w:ind w:firstLine="709"/>
        <w:jc w:val="both"/>
        <w:rPr>
          <w:rFonts w:ascii="Times New Roman" w:hAnsi="Times New Roman"/>
          <w:sz w:val="24"/>
          <w:szCs w:val="24"/>
        </w:rPr>
      </w:pPr>
      <w:r w:rsidRPr="00A72FB2">
        <w:rPr>
          <w:rFonts w:ascii="Times New Roman" w:hAnsi="Times New Roman"/>
          <w:sz w:val="24"/>
          <w:szCs w:val="24"/>
        </w:rPr>
        <w:t>в)</w:t>
      </w:r>
      <w:proofErr w:type="spellStart"/>
      <w:r w:rsidRPr="00A72FB2">
        <w:rPr>
          <w:rFonts w:ascii="Times New Roman" w:hAnsi="Times New Roman"/>
          <w:sz w:val="24"/>
          <w:szCs w:val="24"/>
        </w:rPr>
        <w:t>пыловка</w:t>
      </w:r>
      <w:proofErr w:type="spellEnd"/>
      <w:r w:rsidRPr="00A72FB2">
        <w:rPr>
          <w:rFonts w:ascii="Times New Roman" w:hAnsi="Times New Roman"/>
          <w:sz w:val="24"/>
          <w:szCs w:val="24"/>
        </w:rPr>
        <w:t xml:space="preserve"> </w:t>
      </w:r>
    </w:p>
    <w:p w:rsidR="006E615B" w:rsidRPr="000D79E3" w:rsidRDefault="006E615B" w:rsidP="006E615B">
      <w:pPr>
        <w:autoSpaceDE w:val="0"/>
        <w:autoSpaceDN w:val="0"/>
        <w:adjustRightInd w:val="0"/>
        <w:spacing w:after="0" w:line="240" w:lineRule="auto"/>
        <w:jc w:val="both"/>
        <w:rPr>
          <w:rFonts w:ascii="Times New Roman" w:eastAsia="Calibri" w:hAnsi="Times New Roman"/>
          <w:b/>
          <w:sz w:val="24"/>
          <w:szCs w:val="24"/>
          <w:lang w:eastAsia="en-US"/>
        </w:rPr>
      </w:pPr>
    </w:p>
    <w:p w:rsidR="006E615B" w:rsidRPr="000D79E3" w:rsidRDefault="006E615B" w:rsidP="006E615B">
      <w:pPr>
        <w:autoSpaceDE w:val="0"/>
        <w:autoSpaceDN w:val="0"/>
        <w:adjustRightInd w:val="0"/>
        <w:spacing w:after="0" w:line="240" w:lineRule="auto"/>
        <w:ind w:firstLine="709"/>
        <w:jc w:val="both"/>
        <w:rPr>
          <w:rFonts w:ascii="Times New Roman" w:eastAsia="Calibri" w:hAnsi="Times New Roman"/>
          <w:i/>
          <w:sz w:val="24"/>
          <w:szCs w:val="24"/>
        </w:rPr>
      </w:pPr>
      <w:r w:rsidRPr="000D79E3">
        <w:rPr>
          <w:rFonts w:ascii="Times New Roman" w:eastAsia="Calibri" w:hAnsi="Times New Roman"/>
          <w:i/>
          <w:sz w:val="24"/>
          <w:szCs w:val="24"/>
        </w:rPr>
        <w:t>3.2. Вопросы для проведения промежуточной аттестации.</w:t>
      </w:r>
    </w:p>
    <w:p w:rsidR="00F750B0" w:rsidRPr="00747C03" w:rsidRDefault="00F750B0" w:rsidP="00F750B0">
      <w:pPr>
        <w:autoSpaceDE w:val="0"/>
        <w:autoSpaceDN w:val="0"/>
        <w:adjustRightInd w:val="0"/>
        <w:spacing w:after="0" w:line="240" w:lineRule="auto"/>
        <w:ind w:firstLine="709"/>
        <w:rPr>
          <w:rFonts w:ascii="Times New Roman" w:hAnsi="Times New Roman"/>
          <w:sz w:val="24"/>
          <w:szCs w:val="24"/>
        </w:rPr>
      </w:pPr>
      <w:r w:rsidRPr="00747C03">
        <w:rPr>
          <w:rFonts w:ascii="Times New Roman" w:hAnsi="Times New Roman"/>
          <w:sz w:val="24"/>
          <w:szCs w:val="24"/>
        </w:rPr>
        <w:t>1. Понятие науки строительное материаловедение.</w:t>
      </w:r>
    </w:p>
    <w:p w:rsidR="00F750B0" w:rsidRPr="00747C03" w:rsidRDefault="00F750B0" w:rsidP="00F750B0">
      <w:pPr>
        <w:autoSpaceDE w:val="0"/>
        <w:autoSpaceDN w:val="0"/>
        <w:adjustRightInd w:val="0"/>
        <w:spacing w:after="0" w:line="240" w:lineRule="auto"/>
        <w:ind w:firstLine="709"/>
        <w:rPr>
          <w:rFonts w:ascii="Times New Roman" w:hAnsi="Times New Roman"/>
          <w:sz w:val="24"/>
          <w:szCs w:val="24"/>
        </w:rPr>
      </w:pPr>
      <w:r w:rsidRPr="00747C03">
        <w:rPr>
          <w:rFonts w:ascii="Times New Roman" w:hAnsi="Times New Roman"/>
          <w:sz w:val="24"/>
          <w:szCs w:val="24"/>
        </w:rPr>
        <w:t>2. Исторические этапы развития производства строительных материалов.</w:t>
      </w:r>
    </w:p>
    <w:p w:rsidR="00F750B0" w:rsidRPr="00747C03" w:rsidRDefault="00F750B0" w:rsidP="00F750B0">
      <w:pPr>
        <w:autoSpaceDE w:val="0"/>
        <w:autoSpaceDN w:val="0"/>
        <w:adjustRightInd w:val="0"/>
        <w:spacing w:after="0" w:line="240" w:lineRule="auto"/>
        <w:ind w:firstLine="709"/>
        <w:rPr>
          <w:rFonts w:ascii="Times New Roman" w:hAnsi="Times New Roman"/>
          <w:sz w:val="24"/>
          <w:szCs w:val="24"/>
        </w:rPr>
      </w:pPr>
      <w:r w:rsidRPr="00747C03">
        <w:rPr>
          <w:rFonts w:ascii="Times New Roman" w:hAnsi="Times New Roman"/>
          <w:sz w:val="24"/>
          <w:szCs w:val="24"/>
        </w:rPr>
        <w:t>3. Строительные материалы. Классификация по различным признакам.</w:t>
      </w:r>
    </w:p>
    <w:p w:rsidR="00F750B0" w:rsidRPr="00747C03" w:rsidRDefault="00F750B0" w:rsidP="00F750B0">
      <w:pPr>
        <w:autoSpaceDE w:val="0"/>
        <w:autoSpaceDN w:val="0"/>
        <w:adjustRightInd w:val="0"/>
        <w:spacing w:after="0" w:line="240" w:lineRule="auto"/>
        <w:ind w:firstLine="709"/>
        <w:rPr>
          <w:rFonts w:ascii="Times New Roman" w:hAnsi="Times New Roman"/>
          <w:sz w:val="24"/>
          <w:szCs w:val="24"/>
        </w:rPr>
      </w:pPr>
      <w:r w:rsidRPr="00747C03">
        <w:rPr>
          <w:rFonts w:ascii="Times New Roman" w:hAnsi="Times New Roman"/>
          <w:sz w:val="24"/>
          <w:szCs w:val="24"/>
        </w:rPr>
        <w:t>4. Параметры состояния материалов (истинная, средняя, насыпная,</w:t>
      </w:r>
    </w:p>
    <w:p w:rsidR="00F750B0" w:rsidRPr="00747C03" w:rsidRDefault="00F750B0" w:rsidP="00F750B0">
      <w:pPr>
        <w:autoSpaceDE w:val="0"/>
        <w:autoSpaceDN w:val="0"/>
        <w:adjustRightInd w:val="0"/>
        <w:spacing w:after="0" w:line="240" w:lineRule="auto"/>
        <w:ind w:firstLine="709"/>
        <w:rPr>
          <w:rFonts w:ascii="Times New Roman" w:hAnsi="Times New Roman"/>
          <w:sz w:val="24"/>
          <w:szCs w:val="24"/>
        </w:rPr>
      </w:pPr>
      <w:r w:rsidRPr="00747C03">
        <w:rPr>
          <w:rFonts w:ascii="Times New Roman" w:hAnsi="Times New Roman"/>
          <w:sz w:val="24"/>
          <w:szCs w:val="24"/>
        </w:rPr>
        <w:t xml:space="preserve">относительная плотности, пористость, </w:t>
      </w:r>
      <w:proofErr w:type="spellStart"/>
      <w:r w:rsidRPr="00747C03">
        <w:rPr>
          <w:rFonts w:ascii="Times New Roman" w:hAnsi="Times New Roman"/>
          <w:sz w:val="24"/>
          <w:szCs w:val="24"/>
        </w:rPr>
        <w:t>межзерновая</w:t>
      </w:r>
      <w:proofErr w:type="spellEnd"/>
      <w:r w:rsidRPr="00747C03">
        <w:rPr>
          <w:rFonts w:ascii="Times New Roman" w:hAnsi="Times New Roman"/>
          <w:sz w:val="24"/>
          <w:szCs w:val="24"/>
        </w:rPr>
        <w:t xml:space="preserve"> </w:t>
      </w:r>
      <w:proofErr w:type="spellStart"/>
      <w:r w:rsidRPr="00747C03">
        <w:rPr>
          <w:rFonts w:ascii="Times New Roman" w:hAnsi="Times New Roman"/>
          <w:sz w:val="24"/>
          <w:szCs w:val="24"/>
        </w:rPr>
        <w:t>пустотность</w:t>
      </w:r>
      <w:proofErr w:type="spellEnd"/>
      <w:r w:rsidRPr="00747C03">
        <w:rPr>
          <w:rFonts w:ascii="Times New Roman" w:hAnsi="Times New Roman"/>
          <w:sz w:val="24"/>
          <w:szCs w:val="24"/>
        </w:rPr>
        <w:t>).</w:t>
      </w:r>
    </w:p>
    <w:p w:rsidR="00F750B0" w:rsidRPr="00747C03" w:rsidRDefault="00F750B0" w:rsidP="00F750B0">
      <w:pPr>
        <w:autoSpaceDE w:val="0"/>
        <w:autoSpaceDN w:val="0"/>
        <w:adjustRightInd w:val="0"/>
        <w:spacing w:after="0" w:line="240" w:lineRule="auto"/>
        <w:ind w:firstLine="709"/>
        <w:rPr>
          <w:rFonts w:ascii="Times New Roman" w:hAnsi="Times New Roman"/>
          <w:sz w:val="24"/>
          <w:szCs w:val="24"/>
        </w:rPr>
      </w:pPr>
      <w:r w:rsidRPr="00747C03">
        <w:rPr>
          <w:rFonts w:ascii="Times New Roman" w:hAnsi="Times New Roman"/>
          <w:sz w:val="24"/>
          <w:szCs w:val="24"/>
        </w:rPr>
        <w:t xml:space="preserve">5. Гидрофизические свойства (влажность, </w:t>
      </w:r>
      <w:proofErr w:type="spellStart"/>
      <w:r w:rsidRPr="00747C03">
        <w:rPr>
          <w:rFonts w:ascii="Times New Roman" w:hAnsi="Times New Roman"/>
          <w:sz w:val="24"/>
          <w:szCs w:val="24"/>
        </w:rPr>
        <w:t>водопоглощение</w:t>
      </w:r>
      <w:proofErr w:type="spellEnd"/>
      <w:r w:rsidRPr="00747C03">
        <w:rPr>
          <w:rFonts w:ascii="Times New Roman" w:hAnsi="Times New Roman"/>
          <w:sz w:val="24"/>
          <w:szCs w:val="24"/>
        </w:rPr>
        <w:t>,</w:t>
      </w:r>
    </w:p>
    <w:p w:rsidR="00F750B0" w:rsidRPr="00747C03" w:rsidRDefault="00F750B0" w:rsidP="00F750B0">
      <w:pPr>
        <w:autoSpaceDE w:val="0"/>
        <w:autoSpaceDN w:val="0"/>
        <w:adjustRightInd w:val="0"/>
        <w:spacing w:after="0" w:line="240" w:lineRule="auto"/>
        <w:ind w:firstLine="709"/>
        <w:rPr>
          <w:rFonts w:ascii="Times New Roman" w:hAnsi="Times New Roman"/>
          <w:sz w:val="24"/>
          <w:szCs w:val="24"/>
        </w:rPr>
      </w:pPr>
      <w:r w:rsidRPr="00747C03">
        <w:rPr>
          <w:rFonts w:ascii="Times New Roman" w:hAnsi="Times New Roman"/>
          <w:sz w:val="24"/>
          <w:szCs w:val="24"/>
        </w:rPr>
        <w:t>гигроскопичность, водостойкость, морозостойкость, влагоотдача,</w:t>
      </w:r>
    </w:p>
    <w:p w:rsidR="00F750B0" w:rsidRPr="00747C03" w:rsidRDefault="00F750B0" w:rsidP="00F750B0">
      <w:pPr>
        <w:autoSpaceDE w:val="0"/>
        <w:autoSpaceDN w:val="0"/>
        <w:adjustRightInd w:val="0"/>
        <w:spacing w:after="0" w:line="240" w:lineRule="auto"/>
        <w:ind w:firstLine="709"/>
        <w:rPr>
          <w:rFonts w:ascii="Times New Roman" w:hAnsi="Times New Roman"/>
          <w:sz w:val="24"/>
          <w:szCs w:val="24"/>
        </w:rPr>
      </w:pPr>
      <w:r w:rsidRPr="00747C03">
        <w:rPr>
          <w:rFonts w:ascii="Times New Roman" w:hAnsi="Times New Roman"/>
          <w:sz w:val="24"/>
          <w:szCs w:val="24"/>
        </w:rPr>
        <w:t>водопроницаемость, водонепроницаемость, газо-и</w:t>
      </w:r>
    </w:p>
    <w:p w:rsidR="00F750B0" w:rsidRPr="00747C03" w:rsidRDefault="00F750B0" w:rsidP="00F750B0">
      <w:pPr>
        <w:autoSpaceDE w:val="0"/>
        <w:autoSpaceDN w:val="0"/>
        <w:adjustRightInd w:val="0"/>
        <w:spacing w:after="0" w:line="240" w:lineRule="auto"/>
        <w:ind w:firstLine="709"/>
        <w:rPr>
          <w:rFonts w:ascii="Times New Roman" w:hAnsi="Times New Roman"/>
          <w:sz w:val="24"/>
          <w:szCs w:val="24"/>
        </w:rPr>
      </w:pPr>
      <w:proofErr w:type="spellStart"/>
      <w:r w:rsidRPr="00747C03">
        <w:rPr>
          <w:rFonts w:ascii="Times New Roman" w:hAnsi="Times New Roman"/>
          <w:sz w:val="24"/>
          <w:szCs w:val="24"/>
        </w:rPr>
        <w:t>паропроницаемость</w:t>
      </w:r>
      <w:proofErr w:type="spellEnd"/>
      <w:r w:rsidRPr="00747C03">
        <w:rPr>
          <w:rFonts w:ascii="Times New Roman" w:hAnsi="Times New Roman"/>
          <w:sz w:val="24"/>
          <w:szCs w:val="24"/>
        </w:rPr>
        <w:t>).</w:t>
      </w:r>
    </w:p>
    <w:p w:rsidR="00F750B0" w:rsidRPr="00747C03" w:rsidRDefault="00F750B0" w:rsidP="00F750B0">
      <w:pPr>
        <w:autoSpaceDE w:val="0"/>
        <w:autoSpaceDN w:val="0"/>
        <w:adjustRightInd w:val="0"/>
        <w:spacing w:after="0" w:line="240" w:lineRule="auto"/>
        <w:ind w:firstLine="709"/>
        <w:rPr>
          <w:rFonts w:ascii="Times New Roman" w:hAnsi="Times New Roman"/>
          <w:sz w:val="24"/>
          <w:szCs w:val="24"/>
        </w:rPr>
      </w:pPr>
      <w:r w:rsidRPr="00747C03">
        <w:rPr>
          <w:rFonts w:ascii="Times New Roman" w:hAnsi="Times New Roman"/>
          <w:sz w:val="24"/>
          <w:szCs w:val="24"/>
        </w:rPr>
        <w:t>6. Теплофизические свойства (теплопроводность, термическое</w:t>
      </w:r>
    </w:p>
    <w:p w:rsidR="00F750B0" w:rsidRPr="00747C03" w:rsidRDefault="00F750B0" w:rsidP="00F750B0">
      <w:pPr>
        <w:autoSpaceDE w:val="0"/>
        <w:autoSpaceDN w:val="0"/>
        <w:adjustRightInd w:val="0"/>
        <w:spacing w:after="0" w:line="240" w:lineRule="auto"/>
        <w:ind w:firstLine="709"/>
        <w:rPr>
          <w:rFonts w:ascii="Times New Roman" w:hAnsi="Times New Roman"/>
          <w:sz w:val="24"/>
          <w:szCs w:val="24"/>
        </w:rPr>
      </w:pPr>
      <w:r w:rsidRPr="00747C03">
        <w:rPr>
          <w:rFonts w:ascii="Times New Roman" w:hAnsi="Times New Roman"/>
          <w:sz w:val="24"/>
          <w:szCs w:val="24"/>
        </w:rPr>
        <w:t>сопротивление, теплоемкость, огнестойкость, огнеупорность,</w:t>
      </w:r>
    </w:p>
    <w:p w:rsidR="00F750B0" w:rsidRPr="00747C03" w:rsidRDefault="00F750B0" w:rsidP="00F750B0">
      <w:pPr>
        <w:autoSpaceDE w:val="0"/>
        <w:autoSpaceDN w:val="0"/>
        <w:adjustRightInd w:val="0"/>
        <w:spacing w:after="0" w:line="240" w:lineRule="auto"/>
        <w:ind w:firstLine="709"/>
        <w:rPr>
          <w:rFonts w:ascii="Times New Roman" w:hAnsi="Times New Roman"/>
          <w:sz w:val="24"/>
          <w:szCs w:val="24"/>
        </w:rPr>
      </w:pPr>
      <w:r w:rsidRPr="00747C03">
        <w:rPr>
          <w:rFonts w:ascii="Times New Roman" w:hAnsi="Times New Roman"/>
          <w:sz w:val="24"/>
          <w:szCs w:val="24"/>
        </w:rPr>
        <w:t>термическая стойкость, жаростойкость). Радиационная стойкость.</w:t>
      </w:r>
    </w:p>
    <w:p w:rsidR="00F750B0" w:rsidRPr="00747C03" w:rsidRDefault="00F750B0" w:rsidP="00F750B0">
      <w:pPr>
        <w:autoSpaceDE w:val="0"/>
        <w:autoSpaceDN w:val="0"/>
        <w:adjustRightInd w:val="0"/>
        <w:spacing w:after="0" w:line="240" w:lineRule="auto"/>
        <w:ind w:firstLine="709"/>
        <w:rPr>
          <w:rFonts w:ascii="Times New Roman" w:hAnsi="Times New Roman"/>
          <w:sz w:val="24"/>
          <w:szCs w:val="24"/>
        </w:rPr>
      </w:pPr>
      <w:r w:rsidRPr="00747C03">
        <w:rPr>
          <w:rFonts w:ascii="Times New Roman" w:hAnsi="Times New Roman"/>
          <w:sz w:val="24"/>
          <w:szCs w:val="24"/>
        </w:rPr>
        <w:t>7. Деформационные свойства (упругость, пластичность, хрупкость,</w:t>
      </w:r>
    </w:p>
    <w:p w:rsidR="00F750B0" w:rsidRPr="00747C03" w:rsidRDefault="00F750B0" w:rsidP="00F750B0">
      <w:pPr>
        <w:autoSpaceDE w:val="0"/>
        <w:autoSpaceDN w:val="0"/>
        <w:adjustRightInd w:val="0"/>
        <w:spacing w:after="0" w:line="240" w:lineRule="auto"/>
        <w:ind w:firstLine="709"/>
        <w:rPr>
          <w:rFonts w:ascii="Times New Roman" w:hAnsi="Times New Roman"/>
          <w:sz w:val="24"/>
          <w:szCs w:val="24"/>
        </w:rPr>
      </w:pPr>
      <w:r w:rsidRPr="00747C03">
        <w:rPr>
          <w:rFonts w:ascii="Times New Roman" w:hAnsi="Times New Roman"/>
          <w:sz w:val="24"/>
          <w:szCs w:val="24"/>
        </w:rPr>
        <w:t>текучесть, ползучесть, вязкость, релаксация).</w:t>
      </w:r>
    </w:p>
    <w:p w:rsidR="00F750B0" w:rsidRPr="00747C03" w:rsidRDefault="00F750B0" w:rsidP="00F750B0">
      <w:pPr>
        <w:autoSpaceDE w:val="0"/>
        <w:autoSpaceDN w:val="0"/>
        <w:adjustRightInd w:val="0"/>
        <w:spacing w:after="0" w:line="240" w:lineRule="auto"/>
        <w:ind w:firstLine="709"/>
        <w:rPr>
          <w:rFonts w:ascii="Times New Roman" w:hAnsi="Times New Roman"/>
          <w:sz w:val="24"/>
          <w:szCs w:val="24"/>
        </w:rPr>
      </w:pPr>
      <w:r w:rsidRPr="00747C03">
        <w:rPr>
          <w:rFonts w:ascii="Times New Roman" w:hAnsi="Times New Roman"/>
          <w:sz w:val="24"/>
          <w:szCs w:val="24"/>
        </w:rPr>
        <w:t>8. Прочностные свойства строительных материалов (предел прочности</w:t>
      </w:r>
    </w:p>
    <w:p w:rsidR="00F750B0" w:rsidRPr="00747C03" w:rsidRDefault="00F750B0" w:rsidP="00F750B0">
      <w:pPr>
        <w:autoSpaceDE w:val="0"/>
        <w:autoSpaceDN w:val="0"/>
        <w:adjustRightInd w:val="0"/>
        <w:spacing w:after="0" w:line="240" w:lineRule="auto"/>
        <w:ind w:firstLine="709"/>
        <w:rPr>
          <w:rFonts w:ascii="Times New Roman" w:hAnsi="Times New Roman"/>
          <w:sz w:val="24"/>
          <w:szCs w:val="24"/>
        </w:rPr>
      </w:pPr>
      <w:r w:rsidRPr="00747C03">
        <w:rPr>
          <w:rFonts w:ascii="Times New Roman" w:hAnsi="Times New Roman"/>
          <w:sz w:val="24"/>
          <w:szCs w:val="24"/>
        </w:rPr>
        <w:t>при сжатии, изгибе, растяжении, динамическая прочность,</w:t>
      </w:r>
    </w:p>
    <w:p w:rsidR="00F750B0" w:rsidRPr="00747C03" w:rsidRDefault="00F750B0" w:rsidP="00F750B0">
      <w:pPr>
        <w:autoSpaceDE w:val="0"/>
        <w:autoSpaceDN w:val="0"/>
        <w:adjustRightInd w:val="0"/>
        <w:spacing w:after="0" w:line="240" w:lineRule="auto"/>
        <w:ind w:firstLine="709"/>
        <w:rPr>
          <w:rFonts w:ascii="Times New Roman" w:hAnsi="Times New Roman"/>
          <w:sz w:val="24"/>
          <w:szCs w:val="24"/>
        </w:rPr>
      </w:pPr>
      <w:proofErr w:type="spellStart"/>
      <w:r w:rsidRPr="00747C03">
        <w:rPr>
          <w:rFonts w:ascii="Times New Roman" w:hAnsi="Times New Roman"/>
          <w:sz w:val="24"/>
          <w:szCs w:val="24"/>
        </w:rPr>
        <w:t>истираемость</w:t>
      </w:r>
      <w:proofErr w:type="spellEnd"/>
      <w:r w:rsidRPr="00747C03">
        <w:rPr>
          <w:rFonts w:ascii="Times New Roman" w:hAnsi="Times New Roman"/>
          <w:sz w:val="24"/>
          <w:szCs w:val="24"/>
        </w:rPr>
        <w:t>, износ, твердость).</w:t>
      </w:r>
    </w:p>
    <w:p w:rsidR="00F750B0" w:rsidRPr="00747C03" w:rsidRDefault="00F750B0" w:rsidP="00F750B0">
      <w:pPr>
        <w:autoSpaceDE w:val="0"/>
        <w:autoSpaceDN w:val="0"/>
        <w:adjustRightInd w:val="0"/>
        <w:spacing w:after="0" w:line="240" w:lineRule="auto"/>
        <w:ind w:firstLine="709"/>
        <w:rPr>
          <w:rFonts w:ascii="Times New Roman" w:hAnsi="Times New Roman"/>
          <w:sz w:val="24"/>
          <w:szCs w:val="24"/>
        </w:rPr>
      </w:pPr>
      <w:r w:rsidRPr="00747C03">
        <w:rPr>
          <w:rFonts w:ascii="Times New Roman" w:hAnsi="Times New Roman"/>
          <w:sz w:val="24"/>
          <w:szCs w:val="24"/>
        </w:rPr>
        <w:t>9. Химические свойства строительных материалов.</w:t>
      </w:r>
    </w:p>
    <w:p w:rsidR="00F750B0" w:rsidRPr="00747C03" w:rsidRDefault="00F750B0" w:rsidP="00F750B0">
      <w:pPr>
        <w:autoSpaceDE w:val="0"/>
        <w:autoSpaceDN w:val="0"/>
        <w:adjustRightInd w:val="0"/>
        <w:spacing w:after="0" w:line="240" w:lineRule="auto"/>
        <w:ind w:firstLine="709"/>
        <w:rPr>
          <w:rFonts w:ascii="Times New Roman" w:hAnsi="Times New Roman"/>
          <w:sz w:val="24"/>
          <w:szCs w:val="24"/>
        </w:rPr>
      </w:pPr>
      <w:r w:rsidRPr="00747C03">
        <w:rPr>
          <w:rFonts w:ascii="Times New Roman" w:hAnsi="Times New Roman"/>
          <w:sz w:val="24"/>
          <w:szCs w:val="24"/>
        </w:rPr>
        <w:t>10.Экономические требования к строительным материалам.</w:t>
      </w:r>
    </w:p>
    <w:p w:rsidR="00F750B0" w:rsidRPr="00747C03" w:rsidRDefault="00F750B0" w:rsidP="00F750B0">
      <w:pPr>
        <w:autoSpaceDE w:val="0"/>
        <w:autoSpaceDN w:val="0"/>
        <w:adjustRightInd w:val="0"/>
        <w:spacing w:after="0" w:line="240" w:lineRule="auto"/>
        <w:ind w:firstLine="709"/>
        <w:rPr>
          <w:rFonts w:ascii="Times New Roman" w:hAnsi="Times New Roman"/>
          <w:sz w:val="24"/>
          <w:szCs w:val="24"/>
        </w:rPr>
      </w:pPr>
      <w:r w:rsidRPr="00747C03">
        <w:rPr>
          <w:rFonts w:ascii="Times New Roman" w:hAnsi="Times New Roman"/>
          <w:sz w:val="24"/>
          <w:szCs w:val="24"/>
        </w:rPr>
        <w:t>11.Эстетические требования к строительных материалов.</w:t>
      </w:r>
    </w:p>
    <w:p w:rsidR="00F750B0" w:rsidRPr="00747C03" w:rsidRDefault="00F750B0" w:rsidP="00F750B0">
      <w:pPr>
        <w:autoSpaceDE w:val="0"/>
        <w:autoSpaceDN w:val="0"/>
        <w:adjustRightInd w:val="0"/>
        <w:spacing w:after="0" w:line="240" w:lineRule="auto"/>
        <w:ind w:firstLine="709"/>
        <w:rPr>
          <w:rFonts w:ascii="Times New Roman" w:hAnsi="Times New Roman"/>
          <w:sz w:val="24"/>
          <w:szCs w:val="24"/>
        </w:rPr>
      </w:pPr>
      <w:r w:rsidRPr="00747C03">
        <w:rPr>
          <w:rFonts w:ascii="Times New Roman" w:hAnsi="Times New Roman"/>
          <w:sz w:val="24"/>
          <w:szCs w:val="24"/>
        </w:rPr>
        <w:t>12.Классификация горных пород.</w:t>
      </w:r>
    </w:p>
    <w:p w:rsidR="00F750B0" w:rsidRPr="00747C03" w:rsidRDefault="00F750B0" w:rsidP="00F750B0">
      <w:pPr>
        <w:autoSpaceDE w:val="0"/>
        <w:autoSpaceDN w:val="0"/>
        <w:adjustRightInd w:val="0"/>
        <w:spacing w:after="0" w:line="240" w:lineRule="auto"/>
        <w:ind w:firstLine="709"/>
        <w:rPr>
          <w:rFonts w:ascii="Times New Roman" w:hAnsi="Times New Roman"/>
          <w:sz w:val="24"/>
          <w:szCs w:val="24"/>
        </w:rPr>
      </w:pPr>
      <w:r w:rsidRPr="00747C03">
        <w:rPr>
          <w:rFonts w:ascii="Times New Roman" w:hAnsi="Times New Roman"/>
          <w:sz w:val="24"/>
          <w:szCs w:val="24"/>
        </w:rPr>
        <w:t>13.Основные породообразующие минералы горных пород.</w:t>
      </w:r>
    </w:p>
    <w:p w:rsidR="00F750B0" w:rsidRPr="00747C03" w:rsidRDefault="00F750B0" w:rsidP="00F750B0">
      <w:pPr>
        <w:autoSpaceDE w:val="0"/>
        <w:autoSpaceDN w:val="0"/>
        <w:adjustRightInd w:val="0"/>
        <w:spacing w:after="0" w:line="240" w:lineRule="auto"/>
        <w:ind w:firstLine="709"/>
        <w:rPr>
          <w:rFonts w:ascii="Times New Roman" w:hAnsi="Times New Roman"/>
          <w:sz w:val="24"/>
          <w:szCs w:val="24"/>
        </w:rPr>
      </w:pPr>
      <w:r w:rsidRPr="00747C03">
        <w:rPr>
          <w:rFonts w:ascii="Times New Roman" w:hAnsi="Times New Roman"/>
          <w:sz w:val="24"/>
          <w:szCs w:val="24"/>
        </w:rPr>
        <w:t>14.Изверженные горные породы.</w:t>
      </w:r>
    </w:p>
    <w:p w:rsidR="006E615B" w:rsidRPr="007069A0" w:rsidRDefault="00F750B0" w:rsidP="00F750B0">
      <w:pPr>
        <w:autoSpaceDE w:val="0"/>
        <w:autoSpaceDN w:val="0"/>
        <w:adjustRightInd w:val="0"/>
        <w:spacing w:after="0" w:line="240" w:lineRule="auto"/>
        <w:ind w:firstLine="709"/>
        <w:rPr>
          <w:rFonts w:ascii="Times New Roman" w:hAnsi="Times New Roman"/>
          <w:sz w:val="24"/>
          <w:szCs w:val="24"/>
        </w:rPr>
      </w:pPr>
      <w:r w:rsidRPr="00747C03">
        <w:rPr>
          <w:rFonts w:ascii="Times New Roman" w:hAnsi="Times New Roman"/>
          <w:sz w:val="24"/>
          <w:szCs w:val="24"/>
        </w:rPr>
        <w:t>15.Осадочные горные породы.</w:t>
      </w:r>
    </w:p>
    <w:p w:rsidR="006E615B" w:rsidRPr="000D79E3" w:rsidRDefault="006E615B" w:rsidP="00F750B0">
      <w:pPr>
        <w:spacing w:after="0" w:line="240" w:lineRule="auto"/>
        <w:jc w:val="both"/>
        <w:rPr>
          <w:rFonts w:ascii="Times New Roman" w:eastAsia="Calibri" w:hAnsi="Times New Roman"/>
          <w:bCs/>
          <w:sz w:val="24"/>
          <w:szCs w:val="24"/>
        </w:rPr>
      </w:pPr>
    </w:p>
    <w:p w:rsidR="006E615B" w:rsidRPr="000D79E3" w:rsidRDefault="006E615B" w:rsidP="006E615B">
      <w:pPr>
        <w:autoSpaceDE w:val="0"/>
        <w:autoSpaceDN w:val="0"/>
        <w:adjustRightInd w:val="0"/>
        <w:spacing w:after="0" w:line="240" w:lineRule="auto"/>
        <w:ind w:firstLine="709"/>
        <w:rPr>
          <w:rFonts w:ascii="Times New Roman" w:eastAsia="Calibri" w:hAnsi="Times New Roman"/>
          <w:i/>
          <w:sz w:val="24"/>
          <w:szCs w:val="24"/>
        </w:rPr>
      </w:pPr>
      <w:r w:rsidRPr="000D79E3">
        <w:rPr>
          <w:rFonts w:ascii="Times New Roman" w:eastAsia="Calibri" w:hAnsi="Times New Roman"/>
          <w:i/>
          <w:sz w:val="24"/>
          <w:szCs w:val="24"/>
        </w:rPr>
        <w:t>3.3 Типовой Экзаменационный билет</w:t>
      </w:r>
      <w:r>
        <w:rPr>
          <w:rFonts w:ascii="Times New Roman" w:eastAsia="Calibri" w:hAnsi="Times New Roman"/>
          <w:i/>
          <w:sz w:val="24"/>
          <w:szCs w:val="24"/>
        </w:rPr>
        <w:t xml:space="preserve"> для зачета с оценкой</w:t>
      </w:r>
      <w:r w:rsidRPr="000D79E3">
        <w:rPr>
          <w:rFonts w:ascii="Times New Roman" w:eastAsia="Calibri" w:hAnsi="Times New Roman"/>
          <w:i/>
          <w:sz w:val="24"/>
          <w:szCs w:val="24"/>
        </w:rPr>
        <w:t xml:space="preserve"> </w:t>
      </w:r>
    </w:p>
    <w:tbl>
      <w:tblPr>
        <w:tblW w:w="5000" w:type="pct"/>
        <w:tblCellMar>
          <w:left w:w="70" w:type="dxa"/>
          <w:right w:w="70" w:type="dxa"/>
        </w:tblCellMar>
        <w:tblLook w:val="0000" w:firstRow="0" w:lastRow="0" w:firstColumn="0" w:lastColumn="0" w:noHBand="0" w:noVBand="0"/>
      </w:tblPr>
      <w:tblGrid>
        <w:gridCol w:w="2764"/>
        <w:gridCol w:w="3927"/>
        <w:gridCol w:w="2803"/>
      </w:tblGrid>
      <w:tr w:rsidR="006E615B" w:rsidRPr="000D79E3" w:rsidTr="006E615B">
        <w:trPr>
          <w:trHeight w:val="1987"/>
        </w:trPr>
        <w:tc>
          <w:tcPr>
            <w:tcW w:w="1456" w:type="pct"/>
            <w:tcBorders>
              <w:top w:val="single" w:sz="6" w:space="0" w:color="auto"/>
              <w:left w:val="single" w:sz="6" w:space="0" w:color="auto"/>
              <w:bottom w:val="nil"/>
              <w:right w:val="single" w:sz="6" w:space="0" w:color="auto"/>
            </w:tcBorders>
          </w:tcPr>
          <w:p w:rsidR="006E615B" w:rsidRPr="000D79E3" w:rsidRDefault="006E615B" w:rsidP="006E615B">
            <w:pPr>
              <w:spacing w:after="0" w:line="240" w:lineRule="auto"/>
              <w:rPr>
                <w:rFonts w:ascii="Times New Roman" w:eastAsia="Calibri" w:hAnsi="Times New Roman"/>
                <w:b/>
                <w:sz w:val="24"/>
                <w:szCs w:val="24"/>
              </w:rPr>
            </w:pPr>
          </w:p>
          <w:p w:rsidR="006E615B" w:rsidRPr="000D79E3" w:rsidRDefault="006E615B" w:rsidP="006E615B">
            <w:pPr>
              <w:spacing w:after="0" w:line="240" w:lineRule="auto"/>
              <w:jc w:val="center"/>
              <w:rPr>
                <w:rFonts w:ascii="Times New Roman" w:eastAsia="Calibri" w:hAnsi="Times New Roman"/>
                <w:b/>
                <w:sz w:val="24"/>
                <w:szCs w:val="24"/>
              </w:rPr>
            </w:pPr>
            <w:r w:rsidRPr="000D79E3">
              <w:rPr>
                <w:rFonts w:ascii="Times New Roman" w:eastAsia="Calibri" w:hAnsi="Times New Roman"/>
                <w:b/>
                <w:sz w:val="24"/>
                <w:szCs w:val="24"/>
              </w:rPr>
              <w:t>УрГУПС</w:t>
            </w:r>
          </w:p>
          <w:p w:rsidR="006E615B" w:rsidRPr="000D79E3" w:rsidRDefault="006E615B" w:rsidP="006E615B">
            <w:pPr>
              <w:spacing w:after="0" w:line="240" w:lineRule="auto"/>
              <w:jc w:val="center"/>
              <w:rPr>
                <w:rFonts w:ascii="Times New Roman" w:eastAsia="Calibri" w:hAnsi="Times New Roman"/>
                <w:b/>
                <w:sz w:val="24"/>
                <w:szCs w:val="24"/>
              </w:rPr>
            </w:pPr>
          </w:p>
          <w:p w:rsidR="006E615B" w:rsidRPr="000D79E3" w:rsidRDefault="006E615B" w:rsidP="006E615B">
            <w:pPr>
              <w:spacing w:after="0" w:line="240" w:lineRule="auto"/>
              <w:jc w:val="center"/>
              <w:rPr>
                <w:rFonts w:ascii="Times New Roman" w:eastAsia="Calibri" w:hAnsi="Times New Roman"/>
                <w:b/>
                <w:sz w:val="24"/>
                <w:szCs w:val="24"/>
              </w:rPr>
            </w:pPr>
            <w:r w:rsidRPr="000D79E3">
              <w:rPr>
                <w:rFonts w:ascii="Times New Roman" w:eastAsia="Calibri" w:hAnsi="Times New Roman"/>
                <w:b/>
                <w:sz w:val="24"/>
                <w:szCs w:val="24"/>
              </w:rPr>
              <w:t>Кафедра «Экономика транспорта»</w:t>
            </w:r>
          </w:p>
          <w:p w:rsidR="006E615B" w:rsidRPr="000D79E3" w:rsidRDefault="006E615B" w:rsidP="006E615B">
            <w:pPr>
              <w:spacing w:after="0" w:line="240" w:lineRule="auto"/>
              <w:jc w:val="center"/>
              <w:rPr>
                <w:rFonts w:ascii="Times New Roman" w:eastAsia="Calibri" w:hAnsi="Times New Roman"/>
                <w:sz w:val="24"/>
                <w:szCs w:val="24"/>
              </w:rPr>
            </w:pPr>
            <w:r w:rsidRPr="000D79E3">
              <w:rPr>
                <w:rFonts w:ascii="Times New Roman" w:eastAsia="Calibri" w:hAnsi="Times New Roman"/>
                <w:b/>
                <w:sz w:val="24"/>
                <w:szCs w:val="24"/>
              </w:rPr>
              <w:t>2021-2022 гг.</w:t>
            </w:r>
          </w:p>
        </w:tc>
        <w:tc>
          <w:tcPr>
            <w:tcW w:w="2068" w:type="pct"/>
            <w:tcBorders>
              <w:top w:val="single" w:sz="6" w:space="0" w:color="auto"/>
              <w:left w:val="single" w:sz="6" w:space="0" w:color="auto"/>
              <w:bottom w:val="nil"/>
              <w:right w:val="single" w:sz="6" w:space="0" w:color="auto"/>
            </w:tcBorders>
          </w:tcPr>
          <w:p w:rsidR="006E615B" w:rsidRPr="006A29F2" w:rsidRDefault="006E615B" w:rsidP="006E615B">
            <w:pPr>
              <w:keepNext/>
              <w:spacing w:after="0" w:line="240" w:lineRule="auto"/>
              <w:jc w:val="center"/>
              <w:outlineLvl w:val="0"/>
              <w:rPr>
                <w:rFonts w:ascii="Times New Roman" w:hAnsi="Times New Roman"/>
                <w:b/>
                <w:bCs/>
                <w:kern w:val="32"/>
                <w:sz w:val="24"/>
                <w:szCs w:val="24"/>
              </w:rPr>
            </w:pPr>
            <w:bookmarkStart w:id="439" w:name="_Toc94620158"/>
            <w:r w:rsidRPr="000D79E3">
              <w:rPr>
                <w:rFonts w:ascii="Times New Roman" w:hAnsi="Times New Roman"/>
                <w:b/>
                <w:bCs/>
                <w:kern w:val="32"/>
                <w:sz w:val="24"/>
                <w:szCs w:val="24"/>
              </w:rPr>
              <w:t>Экзаменационный билет № 1</w:t>
            </w:r>
            <w:bookmarkEnd w:id="439"/>
          </w:p>
          <w:p w:rsidR="006E615B" w:rsidRPr="006A29F2" w:rsidRDefault="006E615B" w:rsidP="006E615B">
            <w:pPr>
              <w:spacing w:after="0" w:line="240" w:lineRule="auto"/>
              <w:jc w:val="center"/>
              <w:rPr>
                <w:rFonts w:ascii="Times New Roman" w:eastAsia="Calibri" w:hAnsi="Times New Roman"/>
                <w:i/>
                <w:sz w:val="24"/>
                <w:szCs w:val="24"/>
              </w:rPr>
            </w:pPr>
            <w:r w:rsidRPr="000D79E3">
              <w:rPr>
                <w:rFonts w:ascii="Times New Roman" w:eastAsia="Calibri" w:hAnsi="Times New Roman"/>
                <w:i/>
                <w:sz w:val="24"/>
                <w:szCs w:val="24"/>
              </w:rPr>
              <w:t>для зачета с оценкой</w:t>
            </w:r>
          </w:p>
          <w:p w:rsidR="006E615B" w:rsidRPr="000D79E3" w:rsidRDefault="006E615B" w:rsidP="006E615B">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по дисциплине «</w:t>
            </w:r>
            <w:r w:rsidR="00F750B0">
              <w:rPr>
                <w:rFonts w:ascii="Times New Roman" w:hAnsi="Times New Roman"/>
                <w:sz w:val="24"/>
                <w:szCs w:val="24"/>
              </w:rPr>
              <w:t>Строительные материалы</w:t>
            </w:r>
            <w:r w:rsidRPr="000D79E3">
              <w:rPr>
                <w:rFonts w:ascii="Times New Roman" w:eastAsia="Calibri" w:hAnsi="Times New Roman"/>
                <w:sz w:val="24"/>
                <w:szCs w:val="24"/>
              </w:rPr>
              <w:t>»</w:t>
            </w:r>
          </w:p>
          <w:p w:rsidR="006E615B" w:rsidRPr="000D79E3" w:rsidRDefault="006E615B" w:rsidP="006E615B">
            <w:pPr>
              <w:spacing w:after="0" w:line="240" w:lineRule="auto"/>
              <w:jc w:val="center"/>
              <w:rPr>
                <w:rFonts w:ascii="Times New Roman" w:eastAsia="Calibri" w:hAnsi="Times New Roman"/>
                <w:sz w:val="24"/>
                <w:szCs w:val="24"/>
              </w:rPr>
            </w:pPr>
            <w:r w:rsidRPr="000D79E3">
              <w:rPr>
                <w:rFonts w:ascii="Times New Roman" w:eastAsia="Calibri" w:hAnsi="Times New Roman"/>
                <w:spacing w:val="-10"/>
                <w:sz w:val="24"/>
                <w:szCs w:val="24"/>
              </w:rPr>
              <w:t>для направления подготовки 38.03.01  «Экономика»</w:t>
            </w:r>
            <w:r>
              <w:rPr>
                <w:rFonts w:ascii="Times New Roman" w:eastAsia="Calibri" w:hAnsi="Times New Roman"/>
                <w:spacing w:val="-10"/>
                <w:sz w:val="24"/>
                <w:szCs w:val="24"/>
              </w:rPr>
              <w:t xml:space="preserve">, </w:t>
            </w:r>
            <w:r>
              <w:rPr>
                <w:rFonts w:ascii="Times New Roman" w:hAnsi="Times New Roman"/>
                <w:sz w:val="24"/>
                <w:szCs w:val="24"/>
              </w:rPr>
              <w:t>профиль «Экономика строительного бизнеса»</w:t>
            </w:r>
          </w:p>
        </w:tc>
        <w:tc>
          <w:tcPr>
            <w:tcW w:w="1476" w:type="pct"/>
            <w:tcBorders>
              <w:top w:val="single" w:sz="6" w:space="0" w:color="auto"/>
              <w:left w:val="single" w:sz="6" w:space="0" w:color="auto"/>
              <w:bottom w:val="nil"/>
              <w:right w:val="single" w:sz="6" w:space="0" w:color="auto"/>
            </w:tcBorders>
          </w:tcPr>
          <w:p w:rsidR="006E615B" w:rsidRPr="000D79E3" w:rsidRDefault="006E615B" w:rsidP="006E615B">
            <w:pPr>
              <w:spacing w:after="0" w:line="240" w:lineRule="auto"/>
              <w:jc w:val="center"/>
              <w:rPr>
                <w:rFonts w:ascii="Times New Roman" w:eastAsia="Calibri" w:hAnsi="Times New Roman"/>
                <w:sz w:val="24"/>
                <w:szCs w:val="24"/>
              </w:rPr>
            </w:pPr>
          </w:p>
          <w:p w:rsidR="006E615B" w:rsidRPr="000D79E3" w:rsidRDefault="006E615B" w:rsidP="006E615B">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УТВЕРЖДАЮ:</w:t>
            </w:r>
          </w:p>
          <w:p w:rsidR="006E615B" w:rsidRPr="000D79E3" w:rsidRDefault="006E615B" w:rsidP="006E615B">
            <w:pPr>
              <w:keepNext/>
              <w:keepLines/>
              <w:spacing w:after="0" w:line="240" w:lineRule="auto"/>
              <w:jc w:val="center"/>
              <w:outlineLvl w:val="2"/>
              <w:rPr>
                <w:rFonts w:ascii="Times New Roman" w:hAnsi="Times New Roman"/>
                <w:b/>
                <w:bCs/>
                <w:sz w:val="24"/>
                <w:szCs w:val="24"/>
              </w:rPr>
            </w:pPr>
            <w:bookmarkStart w:id="440" w:name="_Toc94620159"/>
            <w:r w:rsidRPr="000D79E3">
              <w:rPr>
                <w:rFonts w:ascii="Times New Roman" w:hAnsi="Times New Roman"/>
                <w:b/>
                <w:bCs/>
                <w:sz w:val="24"/>
                <w:szCs w:val="24"/>
              </w:rPr>
              <w:t>Зав. кафедрой</w:t>
            </w:r>
            <w:bookmarkEnd w:id="440"/>
          </w:p>
          <w:p w:rsidR="006E615B" w:rsidRPr="000D79E3" w:rsidRDefault="006E615B" w:rsidP="006E615B">
            <w:pPr>
              <w:spacing w:after="0" w:line="240" w:lineRule="auto"/>
              <w:rPr>
                <w:rFonts w:ascii="Times New Roman" w:eastAsia="Calibri" w:hAnsi="Times New Roman"/>
                <w:sz w:val="24"/>
                <w:szCs w:val="24"/>
              </w:rPr>
            </w:pPr>
            <w:r w:rsidRPr="000D79E3">
              <w:rPr>
                <w:rFonts w:ascii="Times New Roman" w:eastAsia="SimSun" w:hAnsi="Times New Roman"/>
                <w:noProof/>
                <w:sz w:val="24"/>
                <w:szCs w:val="24"/>
              </w:rPr>
              <w:drawing>
                <wp:inline distT="0" distB="0" distL="0" distR="0" wp14:anchorId="155ADE60" wp14:editId="5A11D6A6">
                  <wp:extent cx="1295400" cy="485775"/>
                  <wp:effectExtent l="0" t="0" r="0" b="9525"/>
                  <wp:docPr id="230" name="Рисунок 394" descr="подпись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подпись 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295400" cy="485775"/>
                          </a:xfrm>
                          <a:prstGeom prst="rect">
                            <a:avLst/>
                          </a:prstGeom>
                          <a:noFill/>
                          <a:ln>
                            <a:noFill/>
                          </a:ln>
                        </pic:spPr>
                      </pic:pic>
                    </a:graphicData>
                  </a:graphic>
                </wp:inline>
              </w:drawing>
            </w:r>
          </w:p>
          <w:p w:rsidR="006E615B" w:rsidRPr="000D79E3" w:rsidRDefault="006E615B" w:rsidP="006E615B">
            <w:pPr>
              <w:keepNext/>
              <w:keepLines/>
              <w:spacing w:after="0" w:line="240" w:lineRule="auto"/>
              <w:jc w:val="center"/>
              <w:outlineLvl w:val="2"/>
              <w:rPr>
                <w:rFonts w:ascii="Times New Roman" w:hAnsi="Times New Roman"/>
                <w:b/>
                <w:bCs/>
                <w:sz w:val="24"/>
                <w:szCs w:val="24"/>
              </w:rPr>
            </w:pPr>
            <w:bookmarkStart w:id="441" w:name="_Toc94620160"/>
            <w:r w:rsidRPr="000D79E3">
              <w:rPr>
                <w:rFonts w:ascii="Times New Roman" w:hAnsi="Times New Roman"/>
                <w:b/>
                <w:bCs/>
                <w:sz w:val="24"/>
                <w:szCs w:val="24"/>
              </w:rPr>
              <w:t>______________</w:t>
            </w:r>
            <w:bookmarkEnd w:id="441"/>
            <w:r w:rsidRPr="000D79E3">
              <w:rPr>
                <w:rFonts w:ascii="Times New Roman" w:hAnsi="Times New Roman"/>
                <w:b/>
                <w:bCs/>
                <w:sz w:val="24"/>
                <w:szCs w:val="24"/>
              </w:rPr>
              <w:t xml:space="preserve"> </w:t>
            </w:r>
          </w:p>
          <w:p w:rsidR="006E615B" w:rsidRPr="000D79E3" w:rsidRDefault="006E615B" w:rsidP="006E615B">
            <w:pPr>
              <w:spacing w:after="0" w:line="240" w:lineRule="auto"/>
              <w:jc w:val="center"/>
              <w:rPr>
                <w:rFonts w:ascii="Times New Roman" w:eastAsia="Calibri" w:hAnsi="Times New Roman"/>
                <w:sz w:val="24"/>
                <w:szCs w:val="24"/>
              </w:rPr>
            </w:pPr>
            <w:proofErr w:type="spellStart"/>
            <w:r>
              <w:rPr>
                <w:rFonts w:ascii="Times New Roman" w:eastAsia="Calibri" w:hAnsi="Times New Roman"/>
                <w:sz w:val="24"/>
                <w:szCs w:val="24"/>
              </w:rPr>
              <w:t>Рачек</w:t>
            </w:r>
            <w:proofErr w:type="spellEnd"/>
            <w:r>
              <w:rPr>
                <w:rFonts w:ascii="Times New Roman" w:eastAsia="Calibri" w:hAnsi="Times New Roman"/>
                <w:sz w:val="24"/>
                <w:szCs w:val="24"/>
              </w:rPr>
              <w:t xml:space="preserve"> С.В.</w:t>
            </w:r>
          </w:p>
        </w:tc>
      </w:tr>
      <w:tr w:rsidR="006E615B" w:rsidRPr="000D79E3" w:rsidTr="006E615B">
        <w:tc>
          <w:tcPr>
            <w:tcW w:w="5000" w:type="pct"/>
            <w:gridSpan w:val="3"/>
            <w:tcBorders>
              <w:top w:val="single" w:sz="4" w:space="0" w:color="auto"/>
              <w:left w:val="single" w:sz="4" w:space="0" w:color="auto"/>
              <w:bottom w:val="single" w:sz="4" w:space="0" w:color="auto"/>
              <w:right w:val="single" w:sz="4" w:space="0" w:color="auto"/>
            </w:tcBorders>
          </w:tcPr>
          <w:p w:rsidR="006E615B" w:rsidRPr="000D79E3" w:rsidRDefault="006E615B" w:rsidP="006E615B">
            <w:pPr>
              <w:spacing w:after="0" w:line="240" w:lineRule="auto"/>
              <w:rPr>
                <w:rFonts w:ascii="Times New Roman" w:eastAsia="Calibri" w:hAnsi="Times New Roman"/>
                <w:sz w:val="24"/>
                <w:szCs w:val="24"/>
                <w:highlight w:val="yellow"/>
              </w:rPr>
            </w:pPr>
            <w:r w:rsidRPr="000D79E3">
              <w:rPr>
                <w:rFonts w:ascii="Times New Roman" w:eastAsia="Calibri" w:hAnsi="Times New Roman"/>
                <w:color w:val="000000"/>
                <w:sz w:val="24"/>
                <w:szCs w:val="24"/>
              </w:rPr>
              <w:t xml:space="preserve">1. </w:t>
            </w:r>
            <w:r w:rsidR="00F750B0" w:rsidRPr="00A72FB2">
              <w:rPr>
                <w:rFonts w:ascii="Times New Roman" w:hAnsi="Times New Roman"/>
                <w:sz w:val="24"/>
                <w:szCs w:val="24"/>
              </w:rPr>
              <w:t>Теплофизические свойства (теплопроводность, термическое</w:t>
            </w:r>
            <w:r w:rsidR="00F750B0">
              <w:rPr>
                <w:rFonts w:ascii="Times New Roman" w:hAnsi="Times New Roman"/>
                <w:sz w:val="24"/>
                <w:szCs w:val="24"/>
              </w:rPr>
              <w:t xml:space="preserve"> </w:t>
            </w:r>
            <w:r w:rsidR="00F750B0" w:rsidRPr="00747C03">
              <w:rPr>
                <w:rFonts w:ascii="Times New Roman" w:hAnsi="Times New Roman"/>
                <w:sz w:val="24"/>
                <w:szCs w:val="24"/>
              </w:rPr>
              <w:t>сопротивление, теплоемкость, огнестойкость, огнеупорность,</w:t>
            </w:r>
            <w:r w:rsidR="00F750B0">
              <w:rPr>
                <w:rFonts w:ascii="Times New Roman" w:hAnsi="Times New Roman"/>
                <w:sz w:val="24"/>
                <w:szCs w:val="24"/>
              </w:rPr>
              <w:t xml:space="preserve"> </w:t>
            </w:r>
            <w:r w:rsidR="00F750B0" w:rsidRPr="00747C03">
              <w:rPr>
                <w:rFonts w:ascii="Times New Roman" w:hAnsi="Times New Roman"/>
                <w:sz w:val="24"/>
                <w:szCs w:val="24"/>
              </w:rPr>
              <w:t>термическая стойкость, жаростойкость). Радиационная стойкость</w:t>
            </w:r>
          </w:p>
        </w:tc>
      </w:tr>
      <w:tr w:rsidR="006E615B" w:rsidRPr="000D79E3" w:rsidTr="006E615B">
        <w:tc>
          <w:tcPr>
            <w:tcW w:w="5000" w:type="pct"/>
            <w:gridSpan w:val="3"/>
            <w:tcBorders>
              <w:top w:val="single" w:sz="4" w:space="0" w:color="auto"/>
              <w:left w:val="single" w:sz="4" w:space="0" w:color="auto"/>
              <w:bottom w:val="single" w:sz="4" w:space="0" w:color="auto"/>
              <w:right w:val="single" w:sz="4" w:space="0" w:color="auto"/>
            </w:tcBorders>
          </w:tcPr>
          <w:p w:rsidR="006E615B" w:rsidRPr="000D79E3" w:rsidRDefault="006E615B" w:rsidP="006E615B">
            <w:pPr>
              <w:spacing w:after="0" w:line="240" w:lineRule="auto"/>
              <w:rPr>
                <w:rFonts w:ascii="Times New Roman" w:eastAsia="Calibri" w:hAnsi="Times New Roman"/>
                <w:color w:val="000000"/>
                <w:sz w:val="24"/>
                <w:szCs w:val="24"/>
                <w:highlight w:val="yellow"/>
              </w:rPr>
            </w:pPr>
            <w:r w:rsidRPr="000D79E3">
              <w:rPr>
                <w:rFonts w:ascii="Times New Roman" w:eastAsia="Calibri" w:hAnsi="Times New Roman"/>
                <w:color w:val="000000"/>
                <w:sz w:val="24"/>
                <w:szCs w:val="24"/>
              </w:rPr>
              <w:t xml:space="preserve">2. </w:t>
            </w:r>
            <w:r w:rsidR="00F750B0" w:rsidRPr="00747C03">
              <w:rPr>
                <w:rFonts w:ascii="Times New Roman" w:hAnsi="Times New Roman"/>
                <w:sz w:val="24"/>
                <w:szCs w:val="24"/>
              </w:rPr>
              <w:t>Исторические этапы развития производства строительных материалов</w:t>
            </w:r>
            <w:r w:rsidRPr="007069A0">
              <w:rPr>
                <w:rFonts w:ascii="Times New Roman" w:hAnsi="Times New Roman"/>
                <w:sz w:val="24"/>
                <w:szCs w:val="24"/>
              </w:rPr>
              <w:t>.</w:t>
            </w:r>
          </w:p>
        </w:tc>
      </w:tr>
    </w:tbl>
    <w:p w:rsidR="006E615B" w:rsidRDefault="006E615B" w:rsidP="006E615B">
      <w:pPr>
        <w:autoSpaceDE w:val="0"/>
        <w:autoSpaceDN w:val="0"/>
        <w:adjustRightInd w:val="0"/>
        <w:spacing w:after="0" w:line="240" w:lineRule="auto"/>
        <w:ind w:firstLine="709"/>
        <w:jc w:val="both"/>
        <w:rPr>
          <w:rFonts w:ascii="Times New Roman" w:eastAsia="Calibri" w:hAnsi="Times New Roman"/>
          <w:i/>
          <w:sz w:val="24"/>
          <w:szCs w:val="24"/>
        </w:rPr>
      </w:pPr>
    </w:p>
    <w:p w:rsidR="006E615B" w:rsidRPr="000D79E3" w:rsidRDefault="006E615B" w:rsidP="006E615B">
      <w:pPr>
        <w:tabs>
          <w:tab w:val="left" w:pos="993"/>
        </w:tabs>
        <w:autoSpaceDE w:val="0"/>
        <w:autoSpaceDN w:val="0"/>
        <w:adjustRightInd w:val="0"/>
        <w:spacing w:after="0" w:line="240" w:lineRule="auto"/>
        <w:ind w:firstLine="709"/>
        <w:jc w:val="both"/>
        <w:rPr>
          <w:rFonts w:ascii="Times New Roman" w:eastAsia="Calibri" w:hAnsi="Times New Roman"/>
          <w:b/>
          <w:i/>
          <w:sz w:val="24"/>
          <w:szCs w:val="24"/>
        </w:rPr>
      </w:pPr>
      <w:r w:rsidRPr="000D79E3">
        <w:rPr>
          <w:rFonts w:ascii="Times New Roman" w:eastAsia="Calibri" w:hAnsi="Times New Roman"/>
          <w:b/>
          <w:i/>
          <w:sz w:val="24"/>
          <w:szCs w:val="24"/>
        </w:rPr>
        <w:t>4 Порядок проведения промежуточной аттестации</w:t>
      </w:r>
    </w:p>
    <w:p w:rsidR="006E615B" w:rsidRPr="000D79E3" w:rsidRDefault="006E615B" w:rsidP="006E615B">
      <w:pPr>
        <w:autoSpaceDE w:val="0"/>
        <w:autoSpaceDN w:val="0"/>
        <w:adjustRightInd w:val="0"/>
        <w:spacing w:after="0" w:line="240" w:lineRule="auto"/>
        <w:ind w:firstLine="709"/>
        <w:jc w:val="both"/>
        <w:rPr>
          <w:rFonts w:ascii="Times New Roman" w:eastAsia="Calibri" w:hAnsi="Times New Roman"/>
          <w:i/>
          <w:sz w:val="24"/>
          <w:szCs w:val="24"/>
        </w:rPr>
      </w:pPr>
    </w:p>
    <w:p w:rsidR="006E615B" w:rsidRPr="000D79E3" w:rsidRDefault="006E615B" w:rsidP="006E615B">
      <w:pPr>
        <w:tabs>
          <w:tab w:val="left" w:pos="-6521"/>
          <w:tab w:val="left" w:pos="1276"/>
        </w:tabs>
        <w:spacing w:after="0" w:line="240" w:lineRule="auto"/>
        <w:ind w:firstLine="709"/>
        <w:contextualSpacing/>
        <w:jc w:val="both"/>
        <w:rPr>
          <w:rFonts w:ascii="Times New Roman" w:eastAsia="Calibri" w:hAnsi="Times New Roman"/>
          <w:i/>
          <w:sz w:val="24"/>
          <w:szCs w:val="24"/>
          <w:lang w:eastAsia="en-US"/>
        </w:rPr>
      </w:pPr>
      <w:r w:rsidRPr="000D79E3">
        <w:rPr>
          <w:rFonts w:ascii="Times New Roman" w:eastAsia="Calibri" w:hAnsi="Times New Roman"/>
          <w:i/>
          <w:color w:val="000000"/>
          <w:sz w:val="24"/>
          <w:szCs w:val="24"/>
          <w:lang w:eastAsia="en-US"/>
        </w:rPr>
        <w:lastRenderedPageBreak/>
        <w:t>4.1</w:t>
      </w:r>
      <w:r w:rsidRPr="000D79E3">
        <w:rPr>
          <w:rFonts w:ascii="Times New Roman" w:eastAsia="Calibri" w:hAnsi="Times New Roman"/>
          <w:i/>
          <w:sz w:val="24"/>
          <w:szCs w:val="24"/>
          <w:lang w:eastAsia="en-US"/>
        </w:rPr>
        <w:t xml:space="preserve"> Документы СМК вуза </w:t>
      </w:r>
    </w:p>
    <w:p w:rsidR="006E615B" w:rsidRPr="000D79E3" w:rsidRDefault="006E615B" w:rsidP="006E615B">
      <w:pPr>
        <w:tabs>
          <w:tab w:val="left" w:pos="-6521"/>
          <w:tab w:val="left" w:pos="1276"/>
        </w:tabs>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Формы, система оценивания, порядок проведения промежуточной аттестации обучающихся, включая порядок установления сроков прохождения испытаний промежуточной аттестации, для лиц, не прошедших промежуточную аттестацию по уважительным причинам или имеющим академическую задолженность, а также периодичность проведения промежуточной аттестации обучающихся регламентированы следующими положениями:</w:t>
      </w:r>
    </w:p>
    <w:p w:rsidR="00047648" w:rsidRPr="000D79E3" w:rsidRDefault="00047648" w:rsidP="00047648">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ПЛ </w:t>
      </w:r>
      <w:r w:rsidR="00770E0C">
        <w:rPr>
          <w:rFonts w:ascii="Times New Roman" w:eastAsia="Calibri" w:hAnsi="Times New Roman"/>
          <w:spacing w:val="-6"/>
          <w:sz w:val="24"/>
          <w:szCs w:val="24"/>
        </w:rPr>
        <w:t>2.3.19-2018</w:t>
      </w:r>
      <w:r w:rsidRPr="000D79E3">
        <w:rPr>
          <w:rFonts w:ascii="Times New Roman" w:eastAsia="Calibri" w:hAnsi="Times New Roman"/>
          <w:spacing w:val="-6"/>
          <w:sz w:val="24"/>
          <w:szCs w:val="24"/>
        </w:rPr>
        <w:t xml:space="preserve"> «СМК. Организация и осуществление образовательной деятельности по образовательным программам высшего образования – программам бакалавриата, программам специалитета, программам магистратуры»;</w:t>
      </w:r>
    </w:p>
    <w:p w:rsidR="00047648" w:rsidRPr="000D79E3" w:rsidRDefault="00047648" w:rsidP="00047648">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ПЛ </w:t>
      </w:r>
      <w:r w:rsidR="00770E0C">
        <w:rPr>
          <w:rFonts w:ascii="Times New Roman" w:eastAsia="Calibri" w:hAnsi="Times New Roman"/>
          <w:spacing w:val="-6"/>
          <w:sz w:val="24"/>
          <w:szCs w:val="24"/>
        </w:rPr>
        <w:t>2.3.22-2018</w:t>
      </w:r>
      <w:r w:rsidRPr="000D79E3">
        <w:rPr>
          <w:rFonts w:ascii="Times New Roman" w:eastAsia="Calibri" w:hAnsi="Times New Roman"/>
          <w:spacing w:val="-6"/>
          <w:sz w:val="24"/>
          <w:szCs w:val="24"/>
        </w:rPr>
        <w:t xml:space="preserve"> «СМК. О формировании фонда оценочных материалов»;</w:t>
      </w:r>
    </w:p>
    <w:p w:rsidR="00047648" w:rsidRPr="000D79E3" w:rsidRDefault="00047648" w:rsidP="00047648">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ПЛ </w:t>
      </w:r>
      <w:r w:rsidR="00770E0C">
        <w:rPr>
          <w:rFonts w:ascii="Times New Roman" w:eastAsia="Calibri" w:hAnsi="Times New Roman"/>
          <w:spacing w:val="-6"/>
          <w:sz w:val="24"/>
          <w:szCs w:val="24"/>
        </w:rPr>
        <w:t>2.3.3-2018</w:t>
      </w:r>
      <w:r w:rsidRPr="000D79E3">
        <w:rPr>
          <w:rFonts w:ascii="Times New Roman" w:eastAsia="Calibri" w:hAnsi="Times New Roman"/>
          <w:spacing w:val="-6"/>
          <w:sz w:val="24"/>
          <w:szCs w:val="24"/>
        </w:rPr>
        <w:t xml:space="preserve"> «СМК. Система мониторинга качества образования с использованием технологии компьютерного тестирования».</w:t>
      </w:r>
    </w:p>
    <w:p w:rsidR="006E615B" w:rsidRPr="000D79E3" w:rsidRDefault="006E615B" w:rsidP="006E615B">
      <w:pPr>
        <w:tabs>
          <w:tab w:val="left" w:pos="-6521"/>
          <w:tab w:val="left" w:pos="1276"/>
        </w:tabs>
        <w:spacing w:after="0" w:line="240" w:lineRule="auto"/>
        <w:ind w:firstLine="709"/>
        <w:contextualSpacing/>
        <w:jc w:val="both"/>
        <w:rPr>
          <w:rFonts w:ascii="Times New Roman" w:eastAsia="Calibri" w:hAnsi="Times New Roman"/>
          <w:sz w:val="24"/>
          <w:szCs w:val="24"/>
        </w:rPr>
      </w:pPr>
    </w:p>
    <w:p w:rsidR="006E615B" w:rsidRPr="000D79E3" w:rsidRDefault="006E615B" w:rsidP="006E615B">
      <w:pPr>
        <w:tabs>
          <w:tab w:val="left" w:pos="-6521"/>
          <w:tab w:val="left" w:pos="1276"/>
        </w:tabs>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i/>
          <w:sz w:val="24"/>
          <w:szCs w:val="24"/>
          <w:lang w:eastAsia="en-US"/>
        </w:rPr>
        <w:t>4.2 Методические материалы, определяющие процедуру оценивания знаний, умений, навыков и (или) опыта деятельности в ходе промежуточной аттестации</w:t>
      </w:r>
    </w:p>
    <w:p w:rsidR="006E615B" w:rsidRPr="000D79E3" w:rsidRDefault="006E615B" w:rsidP="006E615B">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Промежуточная аттестация по дисциплине </w:t>
      </w:r>
      <w:r w:rsidR="00F750B0" w:rsidRPr="006E615B">
        <w:rPr>
          <w:rFonts w:ascii="Times New Roman" w:eastAsia="Calibri" w:hAnsi="Times New Roman"/>
          <w:bCs/>
          <w:color w:val="000000"/>
          <w:sz w:val="24"/>
          <w:szCs w:val="24"/>
        </w:rPr>
        <w:t>Б1.В.ДВ.04.01</w:t>
      </w:r>
      <w:r w:rsidR="00F750B0" w:rsidRPr="003704B4">
        <w:rPr>
          <w:rFonts w:ascii="Times New Roman" w:eastAsia="Calibri" w:hAnsi="Times New Roman"/>
          <w:bCs/>
          <w:color w:val="000000"/>
          <w:sz w:val="24"/>
          <w:szCs w:val="24"/>
        </w:rPr>
        <w:t xml:space="preserve"> </w:t>
      </w:r>
      <w:r w:rsidR="00F750B0">
        <w:rPr>
          <w:rFonts w:ascii="Times New Roman" w:eastAsia="Calibri" w:hAnsi="Times New Roman"/>
          <w:bCs/>
          <w:color w:val="000000"/>
          <w:sz w:val="24"/>
          <w:szCs w:val="24"/>
        </w:rPr>
        <w:t>«</w:t>
      </w:r>
      <w:r w:rsidR="00F750B0" w:rsidRPr="006E615B">
        <w:rPr>
          <w:rFonts w:ascii="Times New Roman" w:eastAsia="Calibri" w:hAnsi="Times New Roman"/>
          <w:bCs/>
          <w:color w:val="000000"/>
          <w:sz w:val="24"/>
          <w:szCs w:val="24"/>
        </w:rPr>
        <w:t>Строительные материалы</w:t>
      </w:r>
      <w:r w:rsidR="00F750B0">
        <w:rPr>
          <w:rFonts w:ascii="Times New Roman" w:eastAsia="Calibri" w:hAnsi="Times New Roman"/>
          <w:bCs/>
          <w:color w:val="000000"/>
          <w:sz w:val="24"/>
          <w:szCs w:val="24"/>
        </w:rPr>
        <w:t>»</w:t>
      </w:r>
      <w:r w:rsidRPr="000D79E3">
        <w:rPr>
          <w:rFonts w:ascii="Times New Roman" w:eastAsia="Calibri" w:hAnsi="Times New Roman"/>
          <w:sz w:val="24"/>
          <w:szCs w:val="24"/>
        </w:rPr>
        <w:t xml:space="preserve"> завершает изучение курса и проходит в форме зачета с оценкой в последнюю неделю изучения дисциплины в семестре.</w:t>
      </w:r>
    </w:p>
    <w:p w:rsidR="006E615B" w:rsidRPr="000D79E3" w:rsidRDefault="006E615B" w:rsidP="006E615B">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Допуском к зачету с оценкой является итоговое тестирование. Зачет с оценкой проводится по билетам, в каждый из которых включены </w:t>
      </w:r>
      <w:r>
        <w:rPr>
          <w:rFonts w:ascii="Times New Roman" w:eastAsia="Calibri" w:hAnsi="Times New Roman"/>
          <w:sz w:val="24"/>
          <w:szCs w:val="24"/>
        </w:rPr>
        <w:t>2</w:t>
      </w:r>
      <w:r w:rsidRPr="000D79E3">
        <w:rPr>
          <w:rFonts w:ascii="Times New Roman" w:eastAsia="Calibri" w:hAnsi="Times New Roman"/>
          <w:sz w:val="24"/>
          <w:szCs w:val="24"/>
        </w:rPr>
        <w:t xml:space="preserve"> теоретически</w:t>
      </w:r>
      <w:r>
        <w:rPr>
          <w:rFonts w:ascii="Times New Roman" w:eastAsia="Calibri" w:hAnsi="Times New Roman"/>
          <w:sz w:val="24"/>
          <w:szCs w:val="24"/>
        </w:rPr>
        <w:t>х</w:t>
      </w:r>
      <w:r w:rsidRPr="000D79E3">
        <w:rPr>
          <w:rFonts w:ascii="Times New Roman" w:eastAsia="Calibri" w:hAnsi="Times New Roman"/>
          <w:sz w:val="24"/>
          <w:szCs w:val="24"/>
        </w:rPr>
        <w:t xml:space="preserve"> вопрос</w:t>
      </w:r>
      <w:r>
        <w:rPr>
          <w:rFonts w:ascii="Times New Roman" w:eastAsia="Calibri" w:hAnsi="Times New Roman"/>
          <w:sz w:val="24"/>
          <w:szCs w:val="24"/>
        </w:rPr>
        <w:t>а</w:t>
      </w:r>
      <w:r w:rsidRPr="000D79E3">
        <w:rPr>
          <w:rFonts w:ascii="Times New Roman" w:eastAsia="Calibri" w:hAnsi="Times New Roman"/>
          <w:sz w:val="24"/>
          <w:szCs w:val="24"/>
        </w:rPr>
        <w:t>.</w:t>
      </w:r>
    </w:p>
    <w:p w:rsidR="006E615B" w:rsidRPr="000D79E3" w:rsidRDefault="006E615B" w:rsidP="006E615B">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Промежуточная аттестация носит комплексный характер: учитывает результаты итогового тестирования и ответа на билет для зачета. Преподаватель вправе повысить получившееся значение с учетом результатов текущего контроля знаний и рейтинговой оценки деятельности студента в течение периода изучения дисциплины.</w:t>
      </w:r>
    </w:p>
    <w:p w:rsidR="006E615B" w:rsidRPr="000D79E3" w:rsidRDefault="006E615B" w:rsidP="006E615B">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 xml:space="preserve">В случае  применении дистанционных технологий и электронного обучения проведение промежуточной аттестации и мероприятий, предусмотренных в промежуточной аттестации  осуществляется в электронно-информационной образовательной среде (образовательная платформа электронной поддержки обучения </w:t>
      </w:r>
      <w:proofErr w:type="spellStart"/>
      <w:r w:rsidRPr="000D79E3">
        <w:rPr>
          <w:rFonts w:ascii="Times New Roman" w:hAnsi="Times New Roman"/>
          <w:sz w:val="24"/>
          <w:szCs w:val="24"/>
        </w:rPr>
        <w:t>Blackboard</w:t>
      </w:r>
      <w:proofErr w:type="spellEnd"/>
      <w:r w:rsidRPr="000D79E3">
        <w:rPr>
          <w:rFonts w:ascii="Times New Roman" w:hAnsi="Times New Roman"/>
          <w:sz w:val="24"/>
          <w:szCs w:val="24"/>
        </w:rPr>
        <w:t xml:space="preserve"> </w:t>
      </w:r>
      <w:proofErr w:type="spellStart"/>
      <w:r w:rsidRPr="000D79E3">
        <w:rPr>
          <w:rFonts w:ascii="Times New Roman" w:hAnsi="Times New Roman"/>
          <w:sz w:val="24"/>
          <w:szCs w:val="24"/>
        </w:rPr>
        <w:t>Learn</w:t>
      </w:r>
      <w:proofErr w:type="spellEnd"/>
      <w:r w:rsidRPr="000D79E3">
        <w:rPr>
          <w:rFonts w:ascii="Times New Roman" w:hAnsi="Times New Roman"/>
          <w:sz w:val="24"/>
          <w:szCs w:val="24"/>
        </w:rPr>
        <w:t xml:space="preserve"> (сайт bb.usurt.ru)) в курсе дисциплины (модуля).</w:t>
      </w:r>
    </w:p>
    <w:p w:rsidR="00F750B0" w:rsidRPr="000D79E3" w:rsidRDefault="00F750B0" w:rsidP="00F750B0">
      <w:pPr>
        <w:pageBreakBefore/>
        <w:spacing w:after="0" w:line="240" w:lineRule="auto"/>
        <w:jc w:val="center"/>
        <w:rPr>
          <w:rFonts w:ascii="Times New Roman" w:eastAsia="SimSun" w:hAnsi="Times New Roman"/>
          <w:b/>
          <w:sz w:val="24"/>
          <w:szCs w:val="24"/>
          <w:lang w:eastAsia="hi-IN" w:bidi="hi-IN"/>
        </w:rPr>
      </w:pPr>
      <w:r w:rsidRPr="000D79E3">
        <w:rPr>
          <w:rFonts w:ascii="Times New Roman" w:eastAsia="SimSun" w:hAnsi="Times New Roman"/>
          <w:b/>
          <w:sz w:val="24"/>
          <w:szCs w:val="24"/>
          <w:lang w:eastAsia="hi-IN" w:bidi="hi-IN"/>
        </w:rPr>
        <w:lastRenderedPageBreak/>
        <w:t>Фонд оценочных материалов для проведения промежуточной аттестации обучающихся по дисциплине (модулю)</w:t>
      </w:r>
    </w:p>
    <w:p w:rsidR="00F750B0" w:rsidRPr="000D79E3" w:rsidRDefault="00F750B0" w:rsidP="00F750B0">
      <w:pPr>
        <w:pStyle w:val="1"/>
        <w:rPr>
          <w:rFonts w:cs="Times New Roman"/>
          <w:szCs w:val="24"/>
          <w:lang w:eastAsia="hi-IN" w:bidi="hi-IN"/>
        </w:rPr>
      </w:pPr>
      <w:bookmarkStart w:id="442" w:name="_Toc94620161"/>
      <w:r>
        <w:rPr>
          <w:rFonts w:eastAsia="Calibri" w:cs="Times New Roman"/>
          <w:szCs w:val="24"/>
        </w:rPr>
        <w:t>Б1.В.ДВ.04.02</w:t>
      </w:r>
      <w:r w:rsidRPr="000D79E3">
        <w:rPr>
          <w:rFonts w:eastAsia="Calibri" w:cs="Times New Roman"/>
          <w:szCs w:val="24"/>
        </w:rPr>
        <w:t xml:space="preserve"> </w:t>
      </w:r>
      <w:r w:rsidRPr="00F750B0">
        <w:rPr>
          <w:rFonts w:eastAsia="Calibri" w:cs="Times New Roman"/>
          <w:szCs w:val="24"/>
        </w:rPr>
        <w:t>Материаловедение в строительстве</w:t>
      </w:r>
      <w:bookmarkEnd w:id="442"/>
    </w:p>
    <w:p w:rsidR="00F750B0" w:rsidRPr="00EE2CDF" w:rsidRDefault="00F750B0" w:rsidP="00F750B0">
      <w:pPr>
        <w:spacing w:after="0" w:line="240" w:lineRule="auto"/>
        <w:jc w:val="center"/>
        <w:rPr>
          <w:rFonts w:ascii="Times New Roman" w:eastAsia="SimSun" w:hAnsi="Times New Roman"/>
          <w:sz w:val="18"/>
          <w:szCs w:val="24"/>
          <w:lang w:eastAsia="hi-IN" w:bidi="hi-IN"/>
        </w:rPr>
      </w:pPr>
      <w:r w:rsidRPr="00EE2CDF">
        <w:rPr>
          <w:rFonts w:ascii="Times New Roman" w:eastAsia="SimSun" w:hAnsi="Times New Roman"/>
          <w:sz w:val="18"/>
          <w:szCs w:val="24"/>
          <w:lang w:eastAsia="hi-IN" w:bidi="hi-IN"/>
        </w:rPr>
        <w:t>(Шифр и наименование дисциплины)</w:t>
      </w:r>
    </w:p>
    <w:p w:rsidR="00F750B0" w:rsidRPr="000D79E3" w:rsidRDefault="00F750B0" w:rsidP="00F750B0">
      <w:pPr>
        <w:spacing w:after="0" w:line="240" w:lineRule="auto"/>
        <w:ind w:firstLine="709"/>
        <w:jc w:val="center"/>
        <w:rPr>
          <w:rFonts w:ascii="Times New Roman" w:eastAsia="Calibri" w:hAnsi="Times New Roman"/>
          <w:b/>
          <w:bCs/>
          <w:color w:val="000000"/>
          <w:sz w:val="24"/>
          <w:szCs w:val="24"/>
        </w:rPr>
      </w:pPr>
    </w:p>
    <w:p w:rsidR="00F750B0" w:rsidRPr="00EE2CDF" w:rsidRDefault="00F750B0" w:rsidP="00F750B0">
      <w:pPr>
        <w:spacing w:after="0" w:line="240" w:lineRule="auto"/>
        <w:ind w:firstLine="709"/>
        <w:jc w:val="both"/>
        <w:rPr>
          <w:rFonts w:ascii="Times New Roman" w:eastAsia="Calibri" w:hAnsi="Times New Roman"/>
          <w:b/>
          <w:sz w:val="24"/>
          <w:szCs w:val="24"/>
        </w:rPr>
      </w:pPr>
      <w:r w:rsidRPr="00EE2CDF">
        <w:rPr>
          <w:rFonts w:ascii="Times New Roman" w:eastAsia="Calibri" w:hAnsi="Times New Roman"/>
          <w:b/>
          <w:sz w:val="24"/>
          <w:szCs w:val="24"/>
        </w:rPr>
        <w:t xml:space="preserve">1. Перечень компетенций с указанием этапов их формирования в процессе освоения образовательной программы </w:t>
      </w:r>
    </w:p>
    <w:p w:rsidR="00F750B0" w:rsidRPr="000D79E3" w:rsidRDefault="00F750B0" w:rsidP="00F750B0">
      <w:pPr>
        <w:spacing w:after="0" w:line="240" w:lineRule="auto"/>
        <w:ind w:firstLine="709"/>
        <w:rPr>
          <w:rFonts w:ascii="Times New Roman" w:eastAsia="Calibri" w:hAnsi="Times New Roman"/>
          <w:i/>
          <w:sz w:val="24"/>
          <w:szCs w:val="24"/>
        </w:rPr>
      </w:pPr>
    </w:p>
    <w:p w:rsidR="00F750B0" w:rsidRPr="000D79E3" w:rsidRDefault="00F750B0" w:rsidP="00F750B0">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xml:space="preserve">Дисциплина </w:t>
      </w:r>
      <w:r w:rsidRPr="006E615B">
        <w:rPr>
          <w:rFonts w:ascii="Times New Roman" w:eastAsia="Calibri" w:hAnsi="Times New Roman"/>
          <w:bCs/>
          <w:color w:val="000000"/>
          <w:sz w:val="24"/>
          <w:szCs w:val="24"/>
        </w:rPr>
        <w:t>Б1.В.ДВ.</w:t>
      </w:r>
      <w:r>
        <w:rPr>
          <w:rFonts w:ascii="Times New Roman" w:eastAsia="Calibri" w:hAnsi="Times New Roman"/>
          <w:bCs/>
          <w:color w:val="000000"/>
          <w:sz w:val="24"/>
          <w:szCs w:val="24"/>
        </w:rPr>
        <w:t>04.02</w:t>
      </w:r>
      <w:r w:rsidRPr="003704B4">
        <w:rPr>
          <w:rFonts w:ascii="Times New Roman" w:eastAsia="Calibri" w:hAnsi="Times New Roman"/>
          <w:bCs/>
          <w:color w:val="000000"/>
          <w:sz w:val="24"/>
          <w:szCs w:val="24"/>
        </w:rPr>
        <w:t xml:space="preserve"> </w:t>
      </w:r>
      <w:r>
        <w:rPr>
          <w:rFonts w:ascii="Times New Roman" w:eastAsia="Calibri" w:hAnsi="Times New Roman"/>
          <w:bCs/>
          <w:color w:val="000000"/>
          <w:sz w:val="24"/>
          <w:szCs w:val="24"/>
        </w:rPr>
        <w:t>«</w:t>
      </w:r>
      <w:r w:rsidRPr="00F750B0">
        <w:rPr>
          <w:rFonts w:ascii="Times New Roman" w:eastAsia="Calibri" w:hAnsi="Times New Roman"/>
          <w:bCs/>
          <w:color w:val="000000"/>
          <w:sz w:val="24"/>
          <w:szCs w:val="24"/>
        </w:rPr>
        <w:t>Материаловедение в строительстве</w:t>
      </w:r>
      <w:r>
        <w:rPr>
          <w:rFonts w:ascii="Times New Roman" w:eastAsia="Calibri" w:hAnsi="Times New Roman"/>
          <w:bCs/>
          <w:color w:val="000000"/>
          <w:sz w:val="24"/>
          <w:szCs w:val="24"/>
        </w:rPr>
        <w:t>»</w:t>
      </w:r>
      <w:r>
        <w:rPr>
          <w:rFonts w:ascii="Times New Roman" w:eastAsia="Calibri" w:hAnsi="Times New Roman"/>
          <w:sz w:val="24"/>
          <w:szCs w:val="24"/>
        </w:rPr>
        <w:t xml:space="preserve"> </w:t>
      </w:r>
      <w:r w:rsidRPr="000D79E3">
        <w:rPr>
          <w:rFonts w:ascii="Times New Roman" w:eastAsia="Calibri" w:hAnsi="Times New Roman"/>
          <w:sz w:val="24"/>
          <w:szCs w:val="24"/>
        </w:rPr>
        <w:t>участвует в формировании следующих компетенций и индикаторов достижения компетенций:</w:t>
      </w:r>
    </w:p>
    <w:p w:rsidR="00F750B0" w:rsidRDefault="00F750B0" w:rsidP="00F750B0">
      <w:pPr>
        <w:spacing w:after="0" w:line="240" w:lineRule="auto"/>
        <w:jc w:val="right"/>
        <w:rPr>
          <w:rFonts w:ascii="Times New Roman" w:eastAsia="Calibri" w:hAnsi="Times New Roman"/>
          <w:sz w:val="24"/>
          <w:szCs w:val="24"/>
        </w:rPr>
      </w:pPr>
    </w:p>
    <w:p w:rsidR="00F750B0" w:rsidRPr="000D79E3" w:rsidRDefault="00F750B0" w:rsidP="00F750B0">
      <w:pPr>
        <w:spacing w:after="0" w:line="240" w:lineRule="auto"/>
        <w:jc w:val="right"/>
        <w:rPr>
          <w:rFonts w:ascii="Times New Roman" w:eastAsia="Calibri" w:hAnsi="Times New Roman"/>
          <w:sz w:val="24"/>
          <w:szCs w:val="24"/>
        </w:rPr>
      </w:pPr>
      <w:r w:rsidRPr="000D79E3">
        <w:rPr>
          <w:rFonts w:ascii="Times New Roman" w:eastAsia="Calibri" w:hAnsi="Times New Roman"/>
          <w:sz w:val="24"/>
          <w:szCs w:val="24"/>
        </w:rPr>
        <w:t>Таблица 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A0" w:firstRow="1" w:lastRow="0" w:firstColumn="1" w:lastColumn="0" w:noHBand="0" w:noVBand="0"/>
      </w:tblPr>
      <w:tblGrid>
        <w:gridCol w:w="2601"/>
        <w:gridCol w:w="2897"/>
        <w:gridCol w:w="2117"/>
        <w:gridCol w:w="1852"/>
      </w:tblGrid>
      <w:tr w:rsidR="00F750B0" w:rsidRPr="000D79E3" w:rsidTr="00F750B0">
        <w:tc>
          <w:tcPr>
            <w:tcW w:w="1374" w:type="pct"/>
          </w:tcPr>
          <w:p w:rsidR="00F750B0" w:rsidRPr="00EE2CDF" w:rsidRDefault="00F750B0" w:rsidP="00F750B0">
            <w:pPr>
              <w:spacing w:after="0" w:line="240" w:lineRule="auto"/>
              <w:jc w:val="center"/>
              <w:rPr>
                <w:rFonts w:ascii="Times New Roman" w:eastAsia="Calibri" w:hAnsi="Times New Roman"/>
                <w:sz w:val="24"/>
                <w:szCs w:val="24"/>
              </w:rPr>
            </w:pPr>
            <w:r w:rsidRPr="00EE2CDF">
              <w:rPr>
                <w:rFonts w:ascii="Times New Roman" w:eastAsia="Calibri" w:hAnsi="Times New Roman"/>
                <w:sz w:val="24"/>
                <w:szCs w:val="24"/>
              </w:rPr>
              <w:t>Код и наименование компетенции</w:t>
            </w:r>
          </w:p>
        </w:tc>
        <w:tc>
          <w:tcPr>
            <w:tcW w:w="1530" w:type="pct"/>
            <w:tcMar>
              <w:top w:w="0" w:type="dxa"/>
              <w:left w:w="108" w:type="dxa"/>
              <w:bottom w:w="0" w:type="dxa"/>
              <w:right w:w="108" w:type="dxa"/>
            </w:tcMar>
          </w:tcPr>
          <w:p w:rsidR="00F750B0" w:rsidRPr="00EE2CDF" w:rsidRDefault="00F750B0" w:rsidP="00F750B0">
            <w:pPr>
              <w:spacing w:after="0" w:line="240" w:lineRule="auto"/>
              <w:jc w:val="center"/>
              <w:rPr>
                <w:rFonts w:ascii="Times New Roman" w:eastAsia="Calibri" w:hAnsi="Times New Roman"/>
                <w:sz w:val="24"/>
                <w:szCs w:val="24"/>
              </w:rPr>
            </w:pPr>
            <w:r w:rsidRPr="00EE2CDF">
              <w:rPr>
                <w:rFonts w:ascii="Times New Roman" w:eastAsia="Calibri" w:hAnsi="Times New Roman"/>
                <w:sz w:val="24"/>
                <w:szCs w:val="24"/>
              </w:rPr>
              <w:t>Код и наименование индикатора достижения компетенции</w:t>
            </w:r>
          </w:p>
        </w:tc>
        <w:tc>
          <w:tcPr>
            <w:tcW w:w="1118" w:type="pct"/>
            <w:tcMar>
              <w:top w:w="0" w:type="dxa"/>
              <w:left w:w="108" w:type="dxa"/>
              <w:bottom w:w="0" w:type="dxa"/>
              <w:right w:w="108" w:type="dxa"/>
            </w:tcMar>
          </w:tcPr>
          <w:p w:rsidR="00F750B0" w:rsidRPr="00EE2CDF" w:rsidRDefault="00F750B0" w:rsidP="00F750B0">
            <w:pPr>
              <w:spacing w:after="0" w:line="240" w:lineRule="auto"/>
              <w:jc w:val="center"/>
              <w:rPr>
                <w:rFonts w:ascii="Times New Roman" w:eastAsia="Calibri" w:hAnsi="Times New Roman"/>
                <w:sz w:val="24"/>
                <w:szCs w:val="24"/>
              </w:rPr>
            </w:pPr>
            <w:r w:rsidRPr="00EE2CDF">
              <w:rPr>
                <w:rFonts w:ascii="Times New Roman" w:eastAsia="Calibri" w:hAnsi="Times New Roman"/>
                <w:sz w:val="24"/>
                <w:szCs w:val="24"/>
              </w:rPr>
              <w:t>Этап формирования компетенции</w:t>
            </w:r>
          </w:p>
        </w:tc>
        <w:tc>
          <w:tcPr>
            <w:tcW w:w="978" w:type="pct"/>
            <w:tcMar>
              <w:top w:w="0" w:type="dxa"/>
              <w:left w:w="108" w:type="dxa"/>
              <w:bottom w:w="0" w:type="dxa"/>
              <w:right w:w="108" w:type="dxa"/>
            </w:tcMar>
          </w:tcPr>
          <w:p w:rsidR="00F750B0" w:rsidRPr="00EE2CDF" w:rsidRDefault="00F750B0" w:rsidP="00F750B0">
            <w:pPr>
              <w:spacing w:after="0" w:line="240" w:lineRule="auto"/>
              <w:jc w:val="center"/>
              <w:rPr>
                <w:rFonts w:ascii="Times New Roman" w:eastAsia="Calibri" w:hAnsi="Times New Roman"/>
                <w:sz w:val="24"/>
                <w:szCs w:val="24"/>
                <w:vertAlign w:val="superscript"/>
              </w:rPr>
            </w:pPr>
            <w:r w:rsidRPr="00EE2CDF">
              <w:rPr>
                <w:rFonts w:ascii="Times New Roman" w:eastAsia="Calibri" w:hAnsi="Times New Roman"/>
                <w:sz w:val="24"/>
                <w:szCs w:val="24"/>
              </w:rPr>
              <w:t>Форма промежуточной аттестации</w:t>
            </w:r>
          </w:p>
        </w:tc>
      </w:tr>
      <w:tr w:rsidR="00F750B0" w:rsidRPr="000D79E3" w:rsidTr="00F750B0">
        <w:tc>
          <w:tcPr>
            <w:tcW w:w="1374" w:type="pct"/>
          </w:tcPr>
          <w:p w:rsidR="00F750B0" w:rsidRPr="009B7623" w:rsidRDefault="00F750B0" w:rsidP="00F750B0">
            <w:pPr>
              <w:autoSpaceDE w:val="0"/>
              <w:autoSpaceDN w:val="0"/>
              <w:adjustRightInd w:val="0"/>
              <w:spacing w:after="0" w:line="240" w:lineRule="auto"/>
              <w:rPr>
                <w:rFonts w:ascii="Times New Roman" w:hAnsi="Times New Roman"/>
                <w:bCs/>
                <w:sz w:val="24"/>
                <w:szCs w:val="20"/>
              </w:rPr>
            </w:pPr>
            <w:r>
              <w:rPr>
                <w:rFonts w:ascii="Times New Roman" w:hAnsi="Times New Roman"/>
                <w:color w:val="000000"/>
                <w:sz w:val="24"/>
                <w:szCs w:val="19"/>
              </w:rPr>
              <w:t>ПК-2.1</w:t>
            </w:r>
            <w:r w:rsidRPr="009B7623">
              <w:rPr>
                <w:rFonts w:ascii="Times New Roman" w:hAnsi="Times New Roman"/>
                <w:color w:val="000000"/>
                <w:sz w:val="24"/>
                <w:szCs w:val="19"/>
              </w:rPr>
              <w:t xml:space="preserve">: </w:t>
            </w:r>
            <w:r w:rsidRPr="003704B4">
              <w:rPr>
                <w:rFonts w:ascii="Times New Roman" w:hAnsi="Times New Roman"/>
                <w:color w:val="000000"/>
                <w:sz w:val="24"/>
                <w:szCs w:val="19"/>
              </w:rPr>
              <w:t>Способен анализировать фактическое выполнение плановых показателей в строительной организации</w:t>
            </w:r>
          </w:p>
        </w:tc>
        <w:tc>
          <w:tcPr>
            <w:tcW w:w="1530" w:type="pct"/>
            <w:tcMar>
              <w:top w:w="0" w:type="dxa"/>
              <w:left w:w="108" w:type="dxa"/>
              <w:bottom w:w="0" w:type="dxa"/>
              <w:right w:w="108" w:type="dxa"/>
            </w:tcMar>
          </w:tcPr>
          <w:p w:rsidR="00F750B0" w:rsidRPr="009B7623" w:rsidRDefault="00F750B0" w:rsidP="00F750B0">
            <w:pPr>
              <w:autoSpaceDE w:val="0"/>
              <w:autoSpaceDN w:val="0"/>
              <w:adjustRightInd w:val="0"/>
              <w:spacing w:after="0" w:line="240" w:lineRule="auto"/>
              <w:rPr>
                <w:rFonts w:ascii="Times New Roman" w:hAnsi="Times New Roman"/>
                <w:bCs/>
                <w:color w:val="000000"/>
                <w:sz w:val="24"/>
                <w:szCs w:val="20"/>
              </w:rPr>
            </w:pPr>
            <w:r>
              <w:rPr>
                <w:rFonts w:ascii="Times New Roman" w:hAnsi="Times New Roman"/>
                <w:color w:val="000000"/>
                <w:sz w:val="24"/>
                <w:szCs w:val="19"/>
              </w:rPr>
              <w:t xml:space="preserve">ПК-2.1.3: </w:t>
            </w:r>
            <w:r w:rsidRPr="006E615B">
              <w:rPr>
                <w:rFonts w:ascii="Times New Roman" w:hAnsi="Times New Roman"/>
                <w:color w:val="000000"/>
                <w:sz w:val="24"/>
                <w:szCs w:val="19"/>
              </w:rPr>
              <w:t>Определяет состав показателей исполнения материально-технических и финансовых ресурсов с использованием специализированного программного обеспечения</w:t>
            </w:r>
          </w:p>
        </w:tc>
        <w:tc>
          <w:tcPr>
            <w:tcW w:w="1118" w:type="pct"/>
            <w:vMerge w:val="restart"/>
            <w:tcMar>
              <w:top w:w="0" w:type="dxa"/>
              <w:left w:w="108" w:type="dxa"/>
              <w:bottom w:w="0" w:type="dxa"/>
              <w:right w:w="108" w:type="dxa"/>
            </w:tcMar>
          </w:tcPr>
          <w:p w:rsidR="00F750B0" w:rsidRPr="009B7623" w:rsidRDefault="00F750B0" w:rsidP="00F750B0">
            <w:pPr>
              <w:spacing w:after="0" w:line="240" w:lineRule="auto"/>
              <w:jc w:val="center"/>
              <w:rPr>
                <w:rFonts w:ascii="Times New Roman" w:hAnsi="Times New Roman"/>
                <w:sz w:val="24"/>
                <w:szCs w:val="20"/>
              </w:rPr>
            </w:pPr>
            <w:r>
              <w:rPr>
                <w:rFonts w:ascii="Times New Roman" w:hAnsi="Times New Roman"/>
                <w:sz w:val="24"/>
                <w:szCs w:val="20"/>
              </w:rPr>
              <w:t>Компетенции</w:t>
            </w:r>
            <w:r w:rsidRPr="009B7623">
              <w:rPr>
                <w:rFonts w:ascii="Times New Roman" w:hAnsi="Times New Roman"/>
                <w:sz w:val="24"/>
                <w:szCs w:val="20"/>
              </w:rPr>
              <w:t xml:space="preserve"> и индикаторы достижения компетенции формируются в рамках </w:t>
            </w:r>
            <w:r>
              <w:rPr>
                <w:rFonts w:ascii="Times New Roman" w:hAnsi="Times New Roman"/>
                <w:sz w:val="24"/>
                <w:szCs w:val="20"/>
              </w:rPr>
              <w:t>4</w:t>
            </w:r>
            <w:r w:rsidRPr="009B7623">
              <w:rPr>
                <w:rFonts w:ascii="Times New Roman" w:hAnsi="Times New Roman"/>
                <w:sz w:val="24"/>
                <w:szCs w:val="20"/>
              </w:rPr>
              <w:t xml:space="preserve"> с</w:t>
            </w:r>
            <w:r>
              <w:rPr>
                <w:rFonts w:ascii="Times New Roman" w:hAnsi="Times New Roman"/>
                <w:sz w:val="24"/>
                <w:szCs w:val="20"/>
              </w:rPr>
              <w:t>еместра очной формы обучения и 5</w:t>
            </w:r>
            <w:r w:rsidRPr="009B7623">
              <w:rPr>
                <w:rFonts w:ascii="Times New Roman" w:hAnsi="Times New Roman"/>
                <w:sz w:val="24"/>
                <w:szCs w:val="20"/>
              </w:rPr>
              <w:t xml:space="preserve"> семестра очно-заочной формы обучения</w:t>
            </w:r>
          </w:p>
        </w:tc>
        <w:tc>
          <w:tcPr>
            <w:tcW w:w="978" w:type="pct"/>
            <w:vMerge w:val="restart"/>
            <w:tcMar>
              <w:top w:w="0" w:type="dxa"/>
              <w:left w:w="108" w:type="dxa"/>
              <w:bottom w:w="0" w:type="dxa"/>
              <w:right w:w="108" w:type="dxa"/>
            </w:tcMar>
          </w:tcPr>
          <w:p w:rsidR="00F750B0" w:rsidRPr="009B7623" w:rsidRDefault="00F750B0" w:rsidP="00F750B0">
            <w:pPr>
              <w:spacing w:after="0" w:line="240" w:lineRule="auto"/>
              <w:rPr>
                <w:rFonts w:ascii="Times New Roman" w:hAnsi="Times New Roman"/>
                <w:sz w:val="24"/>
                <w:szCs w:val="20"/>
              </w:rPr>
            </w:pPr>
            <w:r w:rsidRPr="009B7623">
              <w:rPr>
                <w:rFonts w:ascii="Times New Roman" w:hAnsi="Times New Roman"/>
                <w:sz w:val="24"/>
                <w:szCs w:val="20"/>
              </w:rPr>
              <w:t>Зачет с оценкой</w:t>
            </w:r>
          </w:p>
        </w:tc>
      </w:tr>
      <w:tr w:rsidR="00F750B0" w:rsidRPr="000D79E3" w:rsidTr="00F750B0">
        <w:tc>
          <w:tcPr>
            <w:tcW w:w="1374" w:type="pct"/>
          </w:tcPr>
          <w:p w:rsidR="00F750B0" w:rsidRPr="009B7623" w:rsidRDefault="00F750B0" w:rsidP="00F750B0">
            <w:pPr>
              <w:autoSpaceDE w:val="0"/>
              <w:autoSpaceDN w:val="0"/>
              <w:adjustRightInd w:val="0"/>
              <w:spacing w:after="0" w:line="240" w:lineRule="auto"/>
              <w:rPr>
                <w:rFonts w:ascii="Times New Roman" w:hAnsi="Times New Roman"/>
                <w:color w:val="000000"/>
                <w:sz w:val="24"/>
                <w:szCs w:val="19"/>
              </w:rPr>
            </w:pPr>
            <w:r>
              <w:rPr>
                <w:rFonts w:ascii="Times New Roman" w:hAnsi="Times New Roman"/>
                <w:color w:val="000000"/>
                <w:sz w:val="24"/>
                <w:szCs w:val="19"/>
              </w:rPr>
              <w:t>ПК-2.2</w:t>
            </w:r>
            <w:r w:rsidRPr="009B7623">
              <w:rPr>
                <w:rFonts w:ascii="Times New Roman" w:hAnsi="Times New Roman"/>
                <w:color w:val="000000"/>
                <w:sz w:val="24"/>
                <w:szCs w:val="19"/>
              </w:rPr>
              <w:t>:</w:t>
            </w:r>
            <w:r>
              <w:rPr>
                <w:rFonts w:ascii="Times New Roman" w:hAnsi="Times New Roman"/>
                <w:color w:val="000000"/>
                <w:sz w:val="24"/>
                <w:szCs w:val="19"/>
              </w:rPr>
              <w:t xml:space="preserve"> </w:t>
            </w:r>
            <w:r w:rsidRPr="003704B4">
              <w:rPr>
                <w:rFonts w:ascii="Times New Roman" w:hAnsi="Times New Roman"/>
                <w:color w:val="000000"/>
                <w:sz w:val="24"/>
                <w:szCs w:val="19"/>
              </w:rPr>
              <w:t>Способен анализировать экономическую информацию при формировании стоимости строительно-монтажных работ</w:t>
            </w:r>
          </w:p>
        </w:tc>
        <w:tc>
          <w:tcPr>
            <w:tcW w:w="1530" w:type="pct"/>
            <w:tcMar>
              <w:top w:w="0" w:type="dxa"/>
              <w:left w:w="108" w:type="dxa"/>
              <w:bottom w:w="0" w:type="dxa"/>
              <w:right w:w="108" w:type="dxa"/>
            </w:tcMar>
          </w:tcPr>
          <w:p w:rsidR="00F750B0" w:rsidRPr="009B7623" w:rsidRDefault="00F750B0" w:rsidP="00F750B0">
            <w:pPr>
              <w:autoSpaceDE w:val="0"/>
              <w:autoSpaceDN w:val="0"/>
              <w:adjustRightInd w:val="0"/>
              <w:spacing w:after="0" w:line="240" w:lineRule="auto"/>
              <w:rPr>
                <w:rFonts w:ascii="Times New Roman" w:hAnsi="Times New Roman"/>
                <w:color w:val="000000"/>
                <w:sz w:val="24"/>
                <w:szCs w:val="19"/>
              </w:rPr>
            </w:pPr>
            <w:r>
              <w:rPr>
                <w:rFonts w:ascii="Times New Roman" w:hAnsi="Times New Roman"/>
                <w:color w:val="000000"/>
                <w:sz w:val="24"/>
                <w:szCs w:val="19"/>
              </w:rPr>
              <w:t xml:space="preserve">ПК-2.2.2: </w:t>
            </w:r>
            <w:r w:rsidRPr="006E615B">
              <w:rPr>
                <w:rFonts w:ascii="Times New Roman" w:hAnsi="Times New Roman"/>
                <w:color w:val="000000"/>
                <w:sz w:val="24"/>
                <w:szCs w:val="19"/>
              </w:rPr>
              <w:t>Собирает и анализирует предложения на рынках труда, материально-технических ресурсов, субподрядных работ и услуг</w:t>
            </w:r>
          </w:p>
        </w:tc>
        <w:tc>
          <w:tcPr>
            <w:tcW w:w="1118" w:type="pct"/>
            <w:vMerge/>
            <w:tcMar>
              <w:top w:w="0" w:type="dxa"/>
              <w:left w:w="108" w:type="dxa"/>
              <w:bottom w:w="0" w:type="dxa"/>
              <w:right w:w="108" w:type="dxa"/>
            </w:tcMar>
          </w:tcPr>
          <w:p w:rsidR="00F750B0" w:rsidRPr="009B7623" w:rsidRDefault="00F750B0" w:rsidP="00F750B0">
            <w:pPr>
              <w:spacing w:after="0" w:line="240" w:lineRule="auto"/>
              <w:jc w:val="center"/>
              <w:rPr>
                <w:rFonts w:ascii="Times New Roman" w:hAnsi="Times New Roman"/>
                <w:sz w:val="24"/>
                <w:szCs w:val="20"/>
              </w:rPr>
            </w:pPr>
          </w:p>
        </w:tc>
        <w:tc>
          <w:tcPr>
            <w:tcW w:w="978" w:type="pct"/>
            <w:vMerge/>
            <w:tcMar>
              <w:top w:w="0" w:type="dxa"/>
              <w:left w:w="108" w:type="dxa"/>
              <w:bottom w:w="0" w:type="dxa"/>
              <w:right w:w="108" w:type="dxa"/>
            </w:tcMar>
          </w:tcPr>
          <w:p w:rsidR="00F750B0" w:rsidRPr="009B7623" w:rsidRDefault="00F750B0" w:rsidP="00F750B0">
            <w:pPr>
              <w:spacing w:after="0" w:line="240" w:lineRule="auto"/>
              <w:rPr>
                <w:rFonts w:ascii="Times New Roman" w:hAnsi="Times New Roman"/>
                <w:sz w:val="24"/>
                <w:szCs w:val="20"/>
              </w:rPr>
            </w:pPr>
          </w:p>
        </w:tc>
      </w:tr>
    </w:tbl>
    <w:p w:rsidR="00F750B0" w:rsidRPr="000D79E3" w:rsidRDefault="00F750B0" w:rsidP="00F750B0">
      <w:pPr>
        <w:spacing w:after="0" w:line="240" w:lineRule="auto"/>
        <w:jc w:val="right"/>
        <w:rPr>
          <w:rFonts w:ascii="Times New Roman" w:eastAsia="Calibri" w:hAnsi="Times New Roman"/>
          <w:sz w:val="24"/>
          <w:szCs w:val="24"/>
        </w:rPr>
      </w:pPr>
    </w:p>
    <w:p w:rsidR="00F750B0" w:rsidRDefault="00F750B0" w:rsidP="00F750B0">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Траектория формирования у обучающих компетенций при освоении образовательной программы приведена в Приложении к образовательной программе (Приложение 3.2 Программа формирования у студентов компетенций при освоении ОП ВО).</w:t>
      </w:r>
    </w:p>
    <w:p w:rsidR="00F750B0" w:rsidRDefault="00F750B0" w:rsidP="00F750B0">
      <w:pPr>
        <w:spacing w:after="0" w:line="240" w:lineRule="auto"/>
        <w:ind w:firstLine="709"/>
        <w:jc w:val="both"/>
        <w:rPr>
          <w:rFonts w:ascii="Times New Roman" w:eastAsia="Calibri" w:hAnsi="Times New Roman"/>
          <w:sz w:val="24"/>
          <w:szCs w:val="24"/>
        </w:rPr>
      </w:pPr>
    </w:p>
    <w:p w:rsidR="00F750B0" w:rsidRPr="00EE2CDF" w:rsidRDefault="00F750B0" w:rsidP="00F750B0">
      <w:pPr>
        <w:spacing w:after="0" w:line="240" w:lineRule="auto"/>
        <w:ind w:firstLine="709"/>
        <w:jc w:val="both"/>
        <w:rPr>
          <w:rFonts w:ascii="Times New Roman" w:eastAsia="Calibri" w:hAnsi="Times New Roman"/>
          <w:sz w:val="24"/>
          <w:szCs w:val="24"/>
        </w:rPr>
      </w:pPr>
      <w:r w:rsidRPr="00EE2CDF">
        <w:rPr>
          <w:rFonts w:ascii="Times New Roman" w:eastAsia="Calibri" w:hAnsi="Times New Roman"/>
          <w:b/>
          <w:sz w:val="24"/>
          <w:szCs w:val="24"/>
        </w:rPr>
        <w:t>2. Описание показателей, система оценивания результатов промежуточной аттестации и критерии выставления оценок</w:t>
      </w:r>
    </w:p>
    <w:p w:rsidR="00F750B0" w:rsidRPr="000D79E3" w:rsidRDefault="00F750B0" w:rsidP="00F750B0">
      <w:pPr>
        <w:tabs>
          <w:tab w:val="left" w:pos="993"/>
        </w:tabs>
        <w:spacing w:after="0" w:line="240" w:lineRule="auto"/>
        <w:jc w:val="both"/>
        <w:rPr>
          <w:rFonts w:ascii="Times New Roman" w:eastAsia="Calibri" w:hAnsi="Times New Roman"/>
          <w:sz w:val="24"/>
          <w:szCs w:val="24"/>
        </w:rPr>
      </w:pPr>
    </w:p>
    <w:p w:rsidR="00F750B0" w:rsidRPr="000D79E3" w:rsidRDefault="00F750B0" w:rsidP="00F750B0">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xml:space="preserve">Показатели оценивания компетенций представлены в разделе  3 «Требования к результатам освоения дисциплины» рабочей программы дисциплины </w:t>
      </w:r>
      <w:r w:rsidRPr="006E615B">
        <w:rPr>
          <w:rFonts w:ascii="Times New Roman" w:eastAsia="Calibri" w:hAnsi="Times New Roman"/>
          <w:bCs/>
          <w:color w:val="000000"/>
          <w:sz w:val="24"/>
          <w:szCs w:val="24"/>
        </w:rPr>
        <w:t>Б1.В.ДВ.</w:t>
      </w:r>
      <w:r>
        <w:rPr>
          <w:rFonts w:ascii="Times New Roman" w:eastAsia="Calibri" w:hAnsi="Times New Roman"/>
          <w:bCs/>
          <w:color w:val="000000"/>
          <w:sz w:val="24"/>
          <w:szCs w:val="24"/>
        </w:rPr>
        <w:t>04.02</w:t>
      </w:r>
      <w:r w:rsidRPr="003704B4">
        <w:rPr>
          <w:rFonts w:ascii="Times New Roman" w:eastAsia="Calibri" w:hAnsi="Times New Roman"/>
          <w:bCs/>
          <w:color w:val="000000"/>
          <w:sz w:val="24"/>
          <w:szCs w:val="24"/>
        </w:rPr>
        <w:t xml:space="preserve"> </w:t>
      </w:r>
      <w:r>
        <w:rPr>
          <w:rFonts w:ascii="Times New Roman" w:eastAsia="Calibri" w:hAnsi="Times New Roman"/>
          <w:bCs/>
          <w:color w:val="000000"/>
          <w:sz w:val="24"/>
          <w:szCs w:val="24"/>
        </w:rPr>
        <w:t>«</w:t>
      </w:r>
      <w:r w:rsidRPr="00F750B0">
        <w:rPr>
          <w:rFonts w:ascii="Times New Roman" w:eastAsia="Calibri" w:hAnsi="Times New Roman"/>
          <w:bCs/>
          <w:color w:val="000000"/>
          <w:sz w:val="24"/>
          <w:szCs w:val="24"/>
        </w:rPr>
        <w:t>Материаловедение в строительстве</w:t>
      </w:r>
      <w:r>
        <w:rPr>
          <w:rFonts w:ascii="Times New Roman" w:eastAsia="Calibri" w:hAnsi="Times New Roman"/>
          <w:bCs/>
          <w:color w:val="000000"/>
          <w:sz w:val="24"/>
          <w:szCs w:val="24"/>
        </w:rPr>
        <w:t>»</w:t>
      </w:r>
      <w:r w:rsidRPr="000D79E3">
        <w:rPr>
          <w:rFonts w:ascii="Times New Roman" w:eastAsia="Calibri" w:hAnsi="Times New Roman"/>
          <w:sz w:val="24"/>
          <w:szCs w:val="24"/>
        </w:rPr>
        <w:t> как результирующие  знания, умения и  владения, полученные в результате освоения дисциплины.</w:t>
      </w:r>
    </w:p>
    <w:p w:rsidR="00F750B0" w:rsidRDefault="00F750B0" w:rsidP="00F750B0">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xml:space="preserve">При оценивании </w:t>
      </w:r>
      <w:proofErr w:type="spellStart"/>
      <w:r w:rsidRPr="000D79E3">
        <w:rPr>
          <w:rFonts w:ascii="Times New Roman" w:eastAsia="Calibri" w:hAnsi="Times New Roman"/>
          <w:sz w:val="24"/>
          <w:szCs w:val="24"/>
        </w:rPr>
        <w:t>сформированности</w:t>
      </w:r>
      <w:proofErr w:type="spellEnd"/>
      <w:r w:rsidRPr="000D79E3">
        <w:rPr>
          <w:rFonts w:ascii="Times New Roman" w:eastAsia="Calibri" w:hAnsi="Times New Roman"/>
          <w:sz w:val="24"/>
          <w:szCs w:val="24"/>
        </w:rPr>
        <w:t xml:space="preserve"> к</w:t>
      </w:r>
      <w:r>
        <w:rPr>
          <w:rFonts w:ascii="Times New Roman" w:eastAsia="Calibri" w:hAnsi="Times New Roman"/>
          <w:sz w:val="24"/>
          <w:szCs w:val="24"/>
        </w:rPr>
        <w:t xml:space="preserve">омпетенций по дисциплине </w:t>
      </w:r>
      <w:r w:rsidRPr="006E615B">
        <w:rPr>
          <w:rFonts w:ascii="Times New Roman" w:eastAsia="Calibri" w:hAnsi="Times New Roman"/>
          <w:bCs/>
          <w:color w:val="000000"/>
          <w:sz w:val="24"/>
          <w:szCs w:val="24"/>
        </w:rPr>
        <w:t>Б1.В.ДВ.</w:t>
      </w:r>
      <w:r>
        <w:rPr>
          <w:rFonts w:ascii="Times New Roman" w:eastAsia="Calibri" w:hAnsi="Times New Roman"/>
          <w:bCs/>
          <w:color w:val="000000"/>
          <w:sz w:val="24"/>
          <w:szCs w:val="24"/>
        </w:rPr>
        <w:t>04.02</w:t>
      </w:r>
      <w:r w:rsidRPr="003704B4">
        <w:rPr>
          <w:rFonts w:ascii="Times New Roman" w:eastAsia="Calibri" w:hAnsi="Times New Roman"/>
          <w:bCs/>
          <w:color w:val="000000"/>
          <w:sz w:val="24"/>
          <w:szCs w:val="24"/>
        </w:rPr>
        <w:t xml:space="preserve"> </w:t>
      </w:r>
      <w:r>
        <w:rPr>
          <w:rFonts w:ascii="Times New Roman" w:eastAsia="Calibri" w:hAnsi="Times New Roman"/>
          <w:bCs/>
          <w:color w:val="000000"/>
          <w:sz w:val="24"/>
          <w:szCs w:val="24"/>
        </w:rPr>
        <w:t>«</w:t>
      </w:r>
      <w:r w:rsidRPr="00F750B0">
        <w:rPr>
          <w:rFonts w:ascii="Times New Roman" w:eastAsia="Calibri" w:hAnsi="Times New Roman"/>
          <w:bCs/>
          <w:color w:val="000000"/>
          <w:sz w:val="24"/>
          <w:szCs w:val="24"/>
        </w:rPr>
        <w:t>Материаловедение в строительстве</w:t>
      </w:r>
      <w:r>
        <w:rPr>
          <w:rFonts w:ascii="Times New Roman" w:eastAsia="Calibri" w:hAnsi="Times New Roman"/>
          <w:bCs/>
          <w:color w:val="000000"/>
          <w:sz w:val="24"/>
          <w:szCs w:val="24"/>
        </w:rPr>
        <w:t>»</w:t>
      </w:r>
      <w:r>
        <w:rPr>
          <w:rFonts w:ascii="Times New Roman" w:eastAsia="Calibri" w:hAnsi="Times New Roman"/>
          <w:sz w:val="24"/>
          <w:szCs w:val="24"/>
        </w:rPr>
        <w:t xml:space="preserve"> </w:t>
      </w:r>
      <w:r w:rsidRPr="000D79E3">
        <w:rPr>
          <w:rFonts w:ascii="Times New Roman" w:eastAsia="Calibri" w:hAnsi="Times New Roman"/>
          <w:sz w:val="24"/>
          <w:szCs w:val="24"/>
        </w:rPr>
        <w:t>используется традиционная шкала оценивания.</w:t>
      </w:r>
    </w:p>
    <w:p w:rsidR="00F750B0" w:rsidRPr="00EF569C" w:rsidRDefault="00F750B0" w:rsidP="00F750B0">
      <w:pPr>
        <w:spacing w:after="0" w:line="240" w:lineRule="auto"/>
        <w:jc w:val="right"/>
        <w:rPr>
          <w:rFonts w:ascii="Times New Roman" w:eastAsia="Calibri" w:hAnsi="Times New Roman"/>
          <w:sz w:val="24"/>
          <w:szCs w:val="24"/>
        </w:rPr>
      </w:pPr>
      <w:r w:rsidRPr="00EF569C">
        <w:rPr>
          <w:rFonts w:ascii="Times New Roman" w:eastAsia="Calibri" w:hAnsi="Times New Roman"/>
          <w:sz w:val="24"/>
          <w:szCs w:val="24"/>
        </w:rPr>
        <w:t>Таблица 2</w:t>
      </w:r>
    </w:p>
    <w:p w:rsidR="00F750B0" w:rsidRPr="00EF569C" w:rsidRDefault="00F750B0" w:rsidP="00F750B0">
      <w:pPr>
        <w:spacing w:after="0" w:line="240" w:lineRule="auto"/>
        <w:jc w:val="center"/>
        <w:rPr>
          <w:rFonts w:ascii="Times New Roman" w:eastAsia="Calibri" w:hAnsi="Times New Roman"/>
          <w:sz w:val="24"/>
          <w:szCs w:val="24"/>
        </w:rPr>
      </w:pPr>
      <w:r w:rsidRPr="00EF569C">
        <w:rPr>
          <w:rFonts w:ascii="Times New Roman" w:eastAsia="Calibri" w:hAnsi="Times New Roman"/>
          <w:sz w:val="24"/>
          <w:szCs w:val="24"/>
        </w:rPr>
        <w:t>Шкала оценивания</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7054"/>
        <w:gridCol w:w="2552"/>
      </w:tblGrid>
      <w:tr w:rsidR="00F750B0" w:rsidRPr="000D79E3" w:rsidTr="00F750B0">
        <w:tc>
          <w:tcPr>
            <w:tcW w:w="7054" w:type="dxa"/>
          </w:tcPr>
          <w:p w:rsidR="00F750B0" w:rsidRPr="000D79E3" w:rsidRDefault="00F750B0" w:rsidP="00F750B0">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Критерий</w:t>
            </w:r>
          </w:p>
        </w:tc>
        <w:tc>
          <w:tcPr>
            <w:tcW w:w="2552" w:type="dxa"/>
          </w:tcPr>
          <w:p w:rsidR="00F750B0" w:rsidRPr="000D79E3" w:rsidRDefault="00F750B0" w:rsidP="00F750B0">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Оценка по традиционной шкале</w:t>
            </w:r>
          </w:p>
        </w:tc>
      </w:tr>
      <w:tr w:rsidR="00F750B0" w:rsidRPr="000D79E3" w:rsidTr="00F750B0">
        <w:tc>
          <w:tcPr>
            <w:tcW w:w="7054" w:type="dxa"/>
          </w:tcPr>
          <w:p w:rsidR="00F750B0" w:rsidRPr="000D79E3" w:rsidRDefault="00F750B0" w:rsidP="00F750B0">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 xml:space="preserve">Достижение результата компьютерного тестирования выше порогового значения (90% и более правильных ответов) </w:t>
            </w:r>
          </w:p>
          <w:p w:rsidR="00F750B0" w:rsidRPr="000D79E3" w:rsidRDefault="00F750B0" w:rsidP="00F750B0">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lastRenderedPageBreak/>
              <w:t>Студент показывает полные и глубокие знания программного материала, логично и аргументировано отвечает на поставленный вопрос, а также дополнительные вопросы,  показатели рейтинга (все предусмотренные РПД учебные задания выполнены, качество выполнения большинства из них оценено числом баллов, близким к максимальному), решение практического задания выполнено без ошибок, даны пояснения к решению</w:t>
            </w:r>
          </w:p>
        </w:tc>
        <w:tc>
          <w:tcPr>
            <w:tcW w:w="2552" w:type="dxa"/>
          </w:tcPr>
          <w:p w:rsidR="00F750B0" w:rsidRPr="000D79E3" w:rsidRDefault="00F750B0" w:rsidP="00F750B0">
            <w:pPr>
              <w:spacing w:after="0" w:line="240" w:lineRule="auto"/>
              <w:jc w:val="center"/>
              <w:rPr>
                <w:rFonts w:ascii="Times New Roman" w:eastAsia="Calibri" w:hAnsi="Times New Roman"/>
                <w:i/>
                <w:sz w:val="24"/>
                <w:szCs w:val="24"/>
              </w:rPr>
            </w:pPr>
            <w:r w:rsidRPr="000D79E3">
              <w:rPr>
                <w:rFonts w:ascii="Times New Roman" w:eastAsia="Calibri" w:hAnsi="Times New Roman"/>
                <w:i/>
                <w:sz w:val="24"/>
                <w:szCs w:val="24"/>
              </w:rPr>
              <w:lastRenderedPageBreak/>
              <w:t>Отлично</w:t>
            </w:r>
          </w:p>
        </w:tc>
      </w:tr>
      <w:tr w:rsidR="00F750B0" w:rsidRPr="000D79E3" w:rsidTr="00F750B0">
        <w:tc>
          <w:tcPr>
            <w:tcW w:w="7054" w:type="dxa"/>
          </w:tcPr>
          <w:p w:rsidR="00F750B0" w:rsidRPr="000D79E3" w:rsidRDefault="00F750B0" w:rsidP="00F750B0">
            <w:pPr>
              <w:spacing w:after="0" w:line="240" w:lineRule="auto"/>
              <w:jc w:val="both"/>
              <w:rPr>
                <w:rFonts w:ascii="Times New Roman" w:eastAsia="Calibri" w:hAnsi="Times New Roman"/>
                <w:b/>
                <w:sz w:val="24"/>
                <w:szCs w:val="24"/>
                <w:u w:val="single"/>
              </w:rPr>
            </w:pPr>
            <w:r w:rsidRPr="000D79E3">
              <w:rPr>
                <w:rFonts w:ascii="Times New Roman" w:eastAsia="Calibri" w:hAnsi="Times New Roman"/>
                <w:sz w:val="24"/>
                <w:szCs w:val="24"/>
              </w:rPr>
              <w:lastRenderedPageBreak/>
              <w:t xml:space="preserve">Достижение результата компьютерного тестирования выше порогового значения (75-89 % правильных ответов) </w:t>
            </w:r>
          </w:p>
          <w:p w:rsidR="00F750B0" w:rsidRPr="000D79E3" w:rsidRDefault="00F750B0" w:rsidP="00F750B0">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Студент показывает глубокие знания программного материала, грамотно его излагает, достаточно полно отвечает на поставленный вопрос и дополнительные вопросы, умело формулирует выводы, допуская незначительные погрешности, показатели рейтинга, (все предусмотренные РПД учебные задания выполнены, качество выполнения ни одного из них не оценено максимальным числом баллов), решение практического задания  выполнено  с незначительными ошибками</w:t>
            </w:r>
          </w:p>
        </w:tc>
        <w:tc>
          <w:tcPr>
            <w:tcW w:w="2552" w:type="dxa"/>
          </w:tcPr>
          <w:p w:rsidR="00F750B0" w:rsidRPr="000D79E3" w:rsidRDefault="00F750B0" w:rsidP="00F750B0">
            <w:pPr>
              <w:spacing w:after="0" w:line="240" w:lineRule="auto"/>
              <w:jc w:val="center"/>
              <w:rPr>
                <w:rFonts w:ascii="Times New Roman" w:eastAsia="Calibri" w:hAnsi="Times New Roman"/>
                <w:i/>
                <w:sz w:val="24"/>
                <w:szCs w:val="24"/>
              </w:rPr>
            </w:pPr>
            <w:r w:rsidRPr="000D79E3">
              <w:rPr>
                <w:rFonts w:ascii="Times New Roman" w:eastAsia="Calibri" w:hAnsi="Times New Roman"/>
                <w:i/>
                <w:sz w:val="24"/>
                <w:szCs w:val="24"/>
              </w:rPr>
              <w:t>Хорошо</w:t>
            </w:r>
          </w:p>
        </w:tc>
      </w:tr>
      <w:tr w:rsidR="00F750B0" w:rsidRPr="000D79E3" w:rsidTr="00F750B0">
        <w:tc>
          <w:tcPr>
            <w:tcW w:w="7054" w:type="dxa"/>
          </w:tcPr>
          <w:p w:rsidR="00F750B0" w:rsidRPr="000D79E3" w:rsidRDefault="00F750B0" w:rsidP="00F750B0">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 xml:space="preserve">Достижение результата компьютерного тестирования выше порогового значения (60-74% правильных ответов) </w:t>
            </w:r>
          </w:p>
          <w:p w:rsidR="00F750B0" w:rsidRPr="000D79E3" w:rsidRDefault="00F750B0" w:rsidP="00F750B0">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Студент показывает достаточные, но неглубокие знания программного материала; при ответе не допускает грубых ошибок или противоречий, однако в формулировании ответа отсутствует должная связь между анализом, аргументацией и выводами, для получения правильного ответа требуется уточняющие вопросы, достигнуты минимальные или выше показатели рейтинговой оценки при наличии выполнения предусмотренных РПД учебных заданий, решение практического задания верно, но не аргументировано</w:t>
            </w:r>
          </w:p>
        </w:tc>
        <w:tc>
          <w:tcPr>
            <w:tcW w:w="2552" w:type="dxa"/>
          </w:tcPr>
          <w:p w:rsidR="00F750B0" w:rsidRPr="000D79E3" w:rsidRDefault="00F750B0" w:rsidP="00F750B0">
            <w:pPr>
              <w:spacing w:after="0" w:line="240" w:lineRule="auto"/>
              <w:jc w:val="center"/>
              <w:rPr>
                <w:rFonts w:ascii="Times New Roman" w:eastAsia="Calibri" w:hAnsi="Times New Roman"/>
                <w:i/>
                <w:sz w:val="24"/>
                <w:szCs w:val="24"/>
              </w:rPr>
            </w:pPr>
            <w:r w:rsidRPr="000D79E3">
              <w:rPr>
                <w:rFonts w:ascii="Times New Roman" w:eastAsia="Calibri" w:hAnsi="Times New Roman"/>
                <w:i/>
                <w:sz w:val="24"/>
                <w:szCs w:val="24"/>
              </w:rPr>
              <w:t>Удовлетворительно</w:t>
            </w:r>
          </w:p>
        </w:tc>
      </w:tr>
      <w:tr w:rsidR="00F750B0" w:rsidRPr="000D79E3" w:rsidTr="00F750B0">
        <w:tc>
          <w:tcPr>
            <w:tcW w:w="7054" w:type="dxa"/>
          </w:tcPr>
          <w:p w:rsidR="00F750B0" w:rsidRPr="000D79E3" w:rsidRDefault="00F750B0" w:rsidP="00F750B0">
            <w:pPr>
              <w:spacing w:after="0" w:line="240" w:lineRule="auto"/>
              <w:jc w:val="both"/>
              <w:rPr>
                <w:rFonts w:ascii="Times New Roman" w:eastAsia="Calibri" w:hAnsi="Times New Roman"/>
                <w:b/>
                <w:sz w:val="24"/>
                <w:szCs w:val="24"/>
                <w:u w:val="single"/>
              </w:rPr>
            </w:pPr>
            <w:r w:rsidRPr="000D79E3">
              <w:rPr>
                <w:rFonts w:ascii="Times New Roman" w:eastAsia="Calibri" w:hAnsi="Times New Roman"/>
                <w:sz w:val="24"/>
                <w:szCs w:val="24"/>
              </w:rPr>
              <w:t xml:space="preserve">Результаты компьютерного тестирования меньше 60% правильных ответов </w:t>
            </w:r>
          </w:p>
          <w:p w:rsidR="00F750B0" w:rsidRPr="000D79E3" w:rsidRDefault="00F750B0" w:rsidP="00F750B0">
            <w:pPr>
              <w:tabs>
                <w:tab w:val="left" w:pos="709"/>
              </w:tabs>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 xml:space="preserve">Ответы на вопросы экзаменационного билета даны не верно, </w:t>
            </w:r>
          </w:p>
          <w:p w:rsidR="00F750B0" w:rsidRPr="000D79E3" w:rsidRDefault="00F750B0" w:rsidP="00F750B0">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решение практического задания не представлено или содержит существенные ошибки</w:t>
            </w:r>
          </w:p>
        </w:tc>
        <w:tc>
          <w:tcPr>
            <w:tcW w:w="2552" w:type="dxa"/>
          </w:tcPr>
          <w:p w:rsidR="00F750B0" w:rsidRPr="000D79E3" w:rsidRDefault="00F750B0" w:rsidP="00F750B0">
            <w:pPr>
              <w:spacing w:after="0" w:line="240" w:lineRule="auto"/>
              <w:jc w:val="center"/>
              <w:rPr>
                <w:rFonts w:ascii="Times New Roman" w:eastAsia="Calibri" w:hAnsi="Times New Roman"/>
                <w:i/>
                <w:sz w:val="24"/>
                <w:szCs w:val="24"/>
              </w:rPr>
            </w:pPr>
            <w:r w:rsidRPr="000D79E3">
              <w:rPr>
                <w:rFonts w:ascii="Times New Roman" w:eastAsia="Calibri" w:hAnsi="Times New Roman"/>
                <w:i/>
                <w:sz w:val="24"/>
                <w:szCs w:val="24"/>
              </w:rPr>
              <w:t>Неудовлетворительно</w:t>
            </w:r>
          </w:p>
        </w:tc>
      </w:tr>
    </w:tbl>
    <w:p w:rsidR="00F750B0" w:rsidRDefault="00F750B0" w:rsidP="00F750B0">
      <w:pPr>
        <w:tabs>
          <w:tab w:val="left" w:pos="993"/>
        </w:tabs>
        <w:spacing w:after="0" w:line="240" w:lineRule="auto"/>
        <w:ind w:firstLine="709"/>
        <w:jc w:val="both"/>
        <w:rPr>
          <w:rFonts w:ascii="Times New Roman" w:hAnsi="Times New Roman"/>
          <w:b/>
          <w:sz w:val="24"/>
          <w:szCs w:val="24"/>
        </w:rPr>
      </w:pPr>
    </w:p>
    <w:p w:rsidR="00F750B0" w:rsidRPr="00EE2CDF" w:rsidRDefault="00F750B0" w:rsidP="00F750B0">
      <w:pPr>
        <w:tabs>
          <w:tab w:val="left" w:pos="993"/>
        </w:tabs>
        <w:spacing w:after="0" w:line="240" w:lineRule="auto"/>
        <w:ind w:firstLine="709"/>
        <w:jc w:val="both"/>
        <w:rPr>
          <w:rFonts w:ascii="Times New Roman" w:eastAsia="Calibri" w:hAnsi="Times New Roman"/>
          <w:b/>
          <w:sz w:val="24"/>
          <w:szCs w:val="24"/>
        </w:rPr>
      </w:pPr>
      <w:r w:rsidRPr="00EE2CDF">
        <w:rPr>
          <w:rFonts w:ascii="Times New Roman" w:eastAsia="Calibri" w:hAnsi="Times New Roman"/>
          <w:b/>
          <w:sz w:val="24"/>
          <w:szCs w:val="24"/>
        </w:rPr>
        <w:t>3. Типовые контрольные задания или иные материалы, необходимые для оценки знаний, умений, навыков и (или) опыта деятельности</w:t>
      </w:r>
    </w:p>
    <w:p w:rsidR="00F750B0" w:rsidRPr="000D79E3" w:rsidRDefault="00F750B0" w:rsidP="00F750B0">
      <w:pPr>
        <w:autoSpaceDE w:val="0"/>
        <w:autoSpaceDN w:val="0"/>
        <w:adjustRightInd w:val="0"/>
        <w:spacing w:after="0" w:line="240" w:lineRule="auto"/>
        <w:ind w:firstLine="709"/>
        <w:jc w:val="both"/>
        <w:rPr>
          <w:rFonts w:ascii="Times New Roman" w:eastAsia="Calibri" w:hAnsi="Times New Roman"/>
          <w:b/>
          <w:sz w:val="24"/>
          <w:szCs w:val="24"/>
        </w:rPr>
      </w:pPr>
    </w:p>
    <w:p w:rsidR="00F750B0" w:rsidRPr="000D79E3" w:rsidRDefault="00F750B0" w:rsidP="00F750B0">
      <w:pPr>
        <w:autoSpaceDE w:val="0"/>
        <w:autoSpaceDN w:val="0"/>
        <w:adjustRightInd w:val="0"/>
        <w:spacing w:after="0" w:line="240" w:lineRule="auto"/>
        <w:ind w:firstLine="709"/>
        <w:jc w:val="both"/>
        <w:rPr>
          <w:rFonts w:ascii="Times New Roman" w:eastAsia="Calibri" w:hAnsi="Times New Roman"/>
          <w:i/>
          <w:sz w:val="24"/>
          <w:szCs w:val="24"/>
        </w:rPr>
      </w:pPr>
      <w:r w:rsidRPr="006A29F2">
        <w:rPr>
          <w:rFonts w:ascii="Times New Roman" w:eastAsia="Calibri" w:hAnsi="Times New Roman"/>
          <w:i/>
          <w:sz w:val="24"/>
          <w:szCs w:val="24"/>
        </w:rPr>
        <w:t>3.1. Типовые тестовые задания для итогового тестирования  (ПО АСТ)</w:t>
      </w:r>
      <w:r w:rsidRPr="000D79E3">
        <w:rPr>
          <w:rFonts w:ascii="Times New Roman" w:eastAsia="Calibri" w:hAnsi="Times New Roman"/>
          <w:i/>
          <w:sz w:val="24"/>
          <w:szCs w:val="24"/>
        </w:rPr>
        <w:t xml:space="preserve"> </w:t>
      </w:r>
    </w:p>
    <w:p w:rsidR="00F750B0" w:rsidRPr="002B2F9E" w:rsidRDefault="00F750B0" w:rsidP="00F750B0">
      <w:pPr>
        <w:autoSpaceDE w:val="0"/>
        <w:autoSpaceDN w:val="0"/>
        <w:adjustRightInd w:val="0"/>
        <w:spacing w:after="0" w:line="240" w:lineRule="auto"/>
        <w:ind w:firstLine="709"/>
        <w:rPr>
          <w:rFonts w:ascii="Times New Roman" w:hAnsi="Times New Roman"/>
          <w:sz w:val="24"/>
          <w:szCs w:val="24"/>
        </w:rPr>
      </w:pPr>
      <w:r>
        <w:rPr>
          <w:rFonts w:ascii="Times New Roman" w:hAnsi="Times New Roman"/>
          <w:sz w:val="24"/>
          <w:szCs w:val="24"/>
        </w:rPr>
        <w:t>1.</w:t>
      </w:r>
      <w:r w:rsidRPr="002B2F9E">
        <w:rPr>
          <w:rFonts w:ascii="Times New Roman" w:hAnsi="Times New Roman"/>
          <w:sz w:val="24"/>
          <w:szCs w:val="24"/>
        </w:rPr>
        <w:t>Эвтектоид стали представляет собой смесь…</w:t>
      </w:r>
    </w:p>
    <w:p w:rsidR="00F750B0" w:rsidRPr="002B2F9E" w:rsidRDefault="00F750B0" w:rsidP="00F750B0">
      <w:pPr>
        <w:pStyle w:val="a5"/>
        <w:numPr>
          <w:ilvl w:val="0"/>
          <w:numId w:val="129"/>
        </w:numPr>
        <w:autoSpaceDE w:val="0"/>
        <w:autoSpaceDN w:val="0"/>
        <w:adjustRightInd w:val="0"/>
        <w:spacing w:after="0" w:line="240" w:lineRule="auto"/>
        <w:ind w:left="0" w:firstLine="709"/>
        <w:contextualSpacing w:val="0"/>
        <w:rPr>
          <w:rFonts w:ascii="Times New Roman" w:hAnsi="Times New Roman"/>
          <w:sz w:val="24"/>
          <w:szCs w:val="24"/>
        </w:rPr>
      </w:pPr>
      <w:r w:rsidRPr="002B2F9E">
        <w:rPr>
          <w:rFonts w:ascii="Times New Roman" w:hAnsi="Times New Roman"/>
          <w:sz w:val="24"/>
          <w:szCs w:val="24"/>
        </w:rPr>
        <w:t>железа и цементита.</w:t>
      </w:r>
    </w:p>
    <w:p w:rsidR="00F750B0" w:rsidRPr="002B2F9E" w:rsidRDefault="00F750B0" w:rsidP="00F750B0">
      <w:pPr>
        <w:pStyle w:val="a5"/>
        <w:numPr>
          <w:ilvl w:val="0"/>
          <w:numId w:val="129"/>
        </w:numPr>
        <w:autoSpaceDE w:val="0"/>
        <w:autoSpaceDN w:val="0"/>
        <w:adjustRightInd w:val="0"/>
        <w:spacing w:after="0" w:line="240" w:lineRule="auto"/>
        <w:ind w:left="0" w:firstLine="709"/>
        <w:contextualSpacing w:val="0"/>
        <w:rPr>
          <w:rFonts w:ascii="Times New Roman" w:hAnsi="Times New Roman"/>
          <w:sz w:val="24"/>
          <w:szCs w:val="24"/>
        </w:rPr>
      </w:pPr>
      <w:r w:rsidRPr="002B2F9E">
        <w:rPr>
          <w:rFonts w:ascii="Times New Roman" w:hAnsi="Times New Roman"/>
          <w:sz w:val="24"/>
          <w:szCs w:val="24"/>
        </w:rPr>
        <w:t>феррита и аустенита.</w:t>
      </w:r>
    </w:p>
    <w:p w:rsidR="00F750B0" w:rsidRPr="002B2F9E" w:rsidRDefault="00F750B0" w:rsidP="00F750B0">
      <w:pPr>
        <w:pStyle w:val="a5"/>
        <w:numPr>
          <w:ilvl w:val="0"/>
          <w:numId w:val="129"/>
        </w:numPr>
        <w:autoSpaceDE w:val="0"/>
        <w:autoSpaceDN w:val="0"/>
        <w:adjustRightInd w:val="0"/>
        <w:spacing w:after="0" w:line="240" w:lineRule="auto"/>
        <w:ind w:left="0" w:firstLine="709"/>
        <w:contextualSpacing w:val="0"/>
        <w:rPr>
          <w:rFonts w:ascii="Times New Roman" w:hAnsi="Times New Roman"/>
          <w:sz w:val="24"/>
          <w:szCs w:val="24"/>
        </w:rPr>
      </w:pPr>
      <w:r w:rsidRPr="002B2F9E">
        <w:rPr>
          <w:rFonts w:ascii="Times New Roman" w:hAnsi="Times New Roman"/>
          <w:sz w:val="24"/>
          <w:szCs w:val="24"/>
        </w:rPr>
        <w:t>аустенита и перлита.</w:t>
      </w:r>
    </w:p>
    <w:p w:rsidR="00F750B0" w:rsidRPr="002B2F9E" w:rsidRDefault="00F750B0" w:rsidP="00F750B0">
      <w:pPr>
        <w:pStyle w:val="a5"/>
        <w:numPr>
          <w:ilvl w:val="0"/>
          <w:numId w:val="129"/>
        </w:numPr>
        <w:autoSpaceDE w:val="0"/>
        <w:autoSpaceDN w:val="0"/>
        <w:adjustRightInd w:val="0"/>
        <w:spacing w:after="0" w:line="240" w:lineRule="auto"/>
        <w:ind w:left="0" w:firstLine="709"/>
        <w:contextualSpacing w:val="0"/>
        <w:rPr>
          <w:rFonts w:ascii="Times New Roman" w:hAnsi="Times New Roman"/>
          <w:sz w:val="24"/>
          <w:szCs w:val="24"/>
        </w:rPr>
      </w:pPr>
      <w:r w:rsidRPr="002B2F9E">
        <w:rPr>
          <w:rFonts w:ascii="Times New Roman" w:hAnsi="Times New Roman"/>
          <w:sz w:val="24"/>
          <w:szCs w:val="24"/>
        </w:rPr>
        <w:t>феррита и цементита.</w:t>
      </w:r>
    </w:p>
    <w:p w:rsidR="00F750B0" w:rsidRDefault="00F750B0" w:rsidP="00F750B0">
      <w:pPr>
        <w:autoSpaceDE w:val="0"/>
        <w:autoSpaceDN w:val="0"/>
        <w:adjustRightInd w:val="0"/>
        <w:spacing w:after="0" w:line="240" w:lineRule="auto"/>
        <w:ind w:firstLine="709"/>
        <w:rPr>
          <w:rFonts w:ascii="Times New Roman" w:hAnsi="Times New Roman"/>
          <w:sz w:val="24"/>
          <w:szCs w:val="24"/>
        </w:rPr>
      </w:pPr>
    </w:p>
    <w:p w:rsidR="00F750B0" w:rsidRPr="002B2F9E" w:rsidRDefault="00F750B0" w:rsidP="00F750B0">
      <w:pPr>
        <w:autoSpaceDE w:val="0"/>
        <w:autoSpaceDN w:val="0"/>
        <w:adjustRightInd w:val="0"/>
        <w:spacing w:after="0" w:line="240" w:lineRule="auto"/>
        <w:ind w:firstLine="709"/>
        <w:rPr>
          <w:rFonts w:ascii="Times New Roman" w:hAnsi="Times New Roman"/>
          <w:sz w:val="24"/>
          <w:szCs w:val="24"/>
        </w:rPr>
      </w:pPr>
      <w:r>
        <w:rPr>
          <w:rFonts w:ascii="Times New Roman" w:hAnsi="Times New Roman"/>
          <w:sz w:val="24"/>
          <w:szCs w:val="24"/>
        </w:rPr>
        <w:t>2.</w:t>
      </w:r>
      <w:r w:rsidRPr="002B2F9E">
        <w:rPr>
          <w:rFonts w:ascii="Times New Roman" w:hAnsi="Times New Roman"/>
          <w:sz w:val="24"/>
          <w:szCs w:val="24"/>
        </w:rPr>
        <w:t>Диаграммы состояния двухкомпонентных систем строят в координатах…</w:t>
      </w:r>
    </w:p>
    <w:p w:rsidR="00F750B0" w:rsidRPr="002B2F9E" w:rsidRDefault="00F750B0" w:rsidP="00F750B0">
      <w:pPr>
        <w:pStyle w:val="a5"/>
        <w:numPr>
          <w:ilvl w:val="0"/>
          <w:numId w:val="129"/>
        </w:numPr>
        <w:autoSpaceDE w:val="0"/>
        <w:autoSpaceDN w:val="0"/>
        <w:adjustRightInd w:val="0"/>
        <w:spacing w:after="0" w:line="240" w:lineRule="auto"/>
        <w:ind w:left="0" w:firstLine="709"/>
        <w:contextualSpacing w:val="0"/>
        <w:rPr>
          <w:rFonts w:ascii="Times New Roman" w:hAnsi="Times New Roman"/>
          <w:sz w:val="24"/>
          <w:szCs w:val="24"/>
        </w:rPr>
      </w:pPr>
      <w:r w:rsidRPr="002B2F9E">
        <w:rPr>
          <w:rFonts w:ascii="Times New Roman" w:hAnsi="Times New Roman"/>
          <w:sz w:val="24"/>
          <w:szCs w:val="24"/>
        </w:rPr>
        <w:t>температура – состав.</w:t>
      </w:r>
    </w:p>
    <w:p w:rsidR="00F750B0" w:rsidRPr="002B2F9E" w:rsidRDefault="00F750B0" w:rsidP="00F750B0">
      <w:pPr>
        <w:pStyle w:val="a5"/>
        <w:numPr>
          <w:ilvl w:val="0"/>
          <w:numId w:val="129"/>
        </w:numPr>
        <w:autoSpaceDE w:val="0"/>
        <w:autoSpaceDN w:val="0"/>
        <w:adjustRightInd w:val="0"/>
        <w:spacing w:after="0" w:line="240" w:lineRule="auto"/>
        <w:ind w:left="0" w:firstLine="709"/>
        <w:contextualSpacing w:val="0"/>
        <w:rPr>
          <w:rFonts w:ascii="Times New Roman" w:hAnsi="Times New Roman"/>
          <w:sz w:val="24"/>
          <w:szCs w:val="24"/>
        </w:rPr>
      </w:pPr>
      <w:r w:rsidRPr="002B2F9E">
        <w:rPr>
          <w:rFonts w:ascii="Times New Roman" w:hAnsi="Times New Roman"/>
          <w:sz w:val="24"/>
          <w:szCs w:val="24"/>
        </w:rPr>
        <w:t>время – состав.</w:t>
      </w:r>
    </w:p>
    <w:p w:rsidR="00F750B0" w:rsidRPr="002B2F9E" w:rsidRDefault="00F750B0" w:rsidP="00F750B0">
      <w:pPr>
        <w:pStyle w:val="a5"/>
        <w:numPr>
          <w:ilvl w:val="0"/>
          <w:numId w:val="129"/>
        </w:numPr>
        <w:autoSpaceDE w:val="0"/>
        <w:autoSpaceDN w:val="0"/>
        <w:adjustRightInd w:val="0"/>
        <w:spacing w:after="0" w:line="240" w:lineRule="auto"/>
        <w:ind w:left="0" w:firstLine="709"/>
        <w:contextualSpacing w:val="0"/>
        <w:rPr>
          <w:rFonts w:ascii="Times New Roman" w:hAnsi="Times New Roman"/>
          <w:sz w:val="24"/>
          <w:szCs w:val="24"/>
        </w:rPr>
      </w:pPr>
      <w:r w:rsidRPr="002B2F9E">
        <w:rPr>
          <w:rFonts w:ascii="Times New Roman" w:hAnsi="Times New Roman"/>
          <w:sz w:val="24"/>
          <w:szCs w:val="24"/>
        </w:rPr>
        <w:t>скорость охлаждения – состав.</w:t>
      </w:r>
    </w:p>
    <w:p w:rsidR="00F750B0" w:rsidRPr="002B2F9E" w:rsidRDefault="00F750B0" w:rsidP="00F750B0">
      <w:pPr>
        <w:pStyle w:val="a5"/>
        <w:numPr>
          <w:ilvl w:val="0"/>
          <w:numId w:val="129"/>
        </w:numPr>
        <w:autoSpaceDE w:val="0"/>
        <w:autoSpaceDN w:val="0"/>
        <w:adjustRightInd w:val="0"/>
        <w:spacing w:after="0" w:line="240" w:lineRule="auto"/>
        <w:ind w:left="0" w:firstLine="709"/>
        <w:contextualSpacing w:val="0"/>
        <w:rPr>
          <w:rFonts w:ascii="Times New Roman" w:hAnsi="Times New Roman"/>
          <w:sz w:val="24"/>
          <w:szCs w:val="24"/>
        </w:rPr>
      </w:pPr>
      <w:r w:rsidRPr="002B2F9E">
        <w:rPr>
          <w:rFonts w:ascii="Times New Roman" w:hAnsi="Times New Roman"/>
          <w:sz w:val="24"/>
          <w:szCs w:val="24"/>
        </w:rPr>
        <w:t>температура – время.</w:t>
      </w:r>
    </w:p>
    <w:p w:rsidR="00F750B0" w:rsidRDefault="00F750B0" w:rsidP="00F750B0">
      <w:pPr>
        <w:autoSpaceDE w:val="0"/>
        <w:autoSpaceDN w:val="0"/>
        <w:adjustRightInd w:val="0"/>
        <w:spacing w:after="0" w:line="240" w:lineRule="auto"/>
        <w:ind w:firstLine="709"/>
        <w:rPr>
          <w:rFonts w:ascii="Times New Roman" w:hAnsi="Times New Roman"/>
          <w:sz w:val="24"/>
          <w:szCs w:val="24"/>
        </w:rPr>
      </w:pPr>
    </w:p>
    <w:p w:rsidR="00F750B0" w:rsidRPr="002B2F9E" w:rsidRDefault="00F750B0" w:rsidP="00F750B0">
      <w:pPr>
        <w:autoSpaceDE w:val="0"/>
        <w:autoSpaceDN w:val="0"/>
        <w:adjustRightInd w:val="0"/>
        <w:spacing w:after="0" w:line="240" w:lineRule="auto"/>
        <w:ind w:firstLine="709"/>
        <w:rPr>
          <w:rFonts w:ascii="Times New Roman" w:hAnsi="Times New Roman"/>
          <w:sz w:val="24"/>
          <w:szCs w:val="24"/>
        </w:rPr>
      </w:pPr>
      <w:r>
        <w:rPr>
          <w:rFonts w:ascii="Times New Roman" w:hAnsi="Times New Roman"/>
          <w:sz w:val="24"/>
          <w:szCs w:val="24"/>
        </w:rPr>
        <w:t>3.</w:t>
      </w:r>
      <w:r w:rsidRPr="002B2F9E">
        <w:rPr>
          <w:rFonts w:ascii="Times New Roman" w:hAnsi="Times New Roman"/>
          <w:sz w:val="24"/>
          <w:szCs w:val="24"/>
        </w:rPr>
        <w:t>Наибольшую теплостойкость имеют пластмассы на основе…</w:t>
      </w:r>
    </w:p>
    <w:p w:rsidR="00F750B0" w:rsidRPr="002B2F9E" w:rsidRDefault="00F750B0" w:rsidP="00F750B0">
      <w:pPr>
        <w:pStyle w:val="a5"/>
        <w:numPr>
          <w:ilvl w:val="0"/>
          <w:numId w:val="129"/>
        </w:numPr>
        <w:autoSpaceDE w:val="0"/>
        <w:autoSpaceDN w:val="0"/>
        <w:adjustRightInd w:val="0"/>
        <w:spacing w:after="0" w:line="240" w:lineRule="auto"/>
        <w:ind w:left="0" w:firstLine="709"/>
        <w:contextualSpacing w:val="0"/>
        <w:rPr>
          <w:rFonts w:ascii="Times New Roman" w:hAnsi="Times New Roman"/>
          <w:sz w:val="24"/>
          <w:szCs w:val="24"/>
        </w:rPr>
      </w:pPr>
      <w:r w:rsidRPr="002B2F9E">
        <w:rPr>
          <w:rFonts w:ascii="Times New Roman" w:hAnsi="Times New Roman"/>
          <w:sz w:val="24"/>
          <w:szCs w:val="24"/>
        </w:rPr>
        <w:t>полистирола.</w:t>
      </w:r>
    </w:p>
    <w:p w:rsidR="00F750B0" w:rsidRPr="002B2F9E" w:rsidRDefault="00F750B0" w:rsidP="00F750B0">
      <w:pPr>
        <w:pStyle w:val="a5"/>
        <w:numPr>
          <w:ilvl w:val="0"/>
          <w:numId w:val="129"/>
        </w:numPr>
        <w:autoSpaceDE w:val="0"/>
        <w:autoSpaceDN w:val="0"/>
        <w:adjustRightInd w:val="0"/>
        <w:spacing w:after="0" w:line="240" w:lineRule="auto"/>
        <w:ind w:left="0" w:firstLine="709"/>
        <w:contextualSpacing w:val="0"/>
        <w:rPr>
          <w:rFonts w:ascii="Times New Roman" w:hAnsi="Times New Roman"/>
          <w:sz w:val="24"/>
          <w:szCs w:val="24"/>
        </w:rPr>
      </w:pPr>
      <w:r w:rsidRPr="002B2F9E">
        <w:rPr>
          <w:rFonts w:ascii="Times New Roman" w:hAnsi="Times New Roman"/>
          <w:sz w:val="24"/>
          <w:szCs w:val="24"/>
        </w:rPr>
        <w:lastRenderedPageBreak/>
        <w:t>полиамидов.</w:t>
      </w:r>
    </w:p>
    <w:p w:rsidR="00F750B0" w:rsidRPr="002B2F9E" w:rsidRDefault="00F750B0" w:rsidP="00F750B0">
      <w:pPr>
        <w:pStyle w:val="a5"/>
        <w:numPr>
          <w:ilvl w:val="0"/>
          <w:numId w:val="129"/>
        </w:numPr>
        <w:autoSpaceDE w:val="0"/>
        <w:autoSpaceDN w:val="0"/>
        <w:adjustRightInd w:val="0"/>
        <w:spacing w:after="0" w:line="240" w:lineRule="auto"/>
        <w:ind w:left="0" w:firstLine="709"/>
        <w:contextualSpacing w:val="0"/>
        <w:rPr>
          <w:rFonts w:ascii="Times New Roman" w:hAnsi="Times New Roman"/>
          <w:sz w:val="24"/>
          <w:szCs w:val="24"/>
        </w:rPr>
      </w:pPr>
      <w:r w:rsidRPr="002B2F9E">
        <w:rPr>
          <w:rFonts w:ascii="Times New Roman" w:hAnsi="Times New Roman"/>
          <w:sz w:val="24"/>
          <w:szCs w:val="24"/>
        </w:rPr>
        <w:t>полиэтилена.</w:t>
      </w:r>
    </w:p>
    <w:p w:rsidR="00F750B0" w:rsidRPr="002B2F9E" w:rsidRDefault="00F750B0" w:rsidP="00F750B0">
      <w:pPr>
        <w:pStyle w:val="a5"/>
        <w:numPr>
          <w:ilvl w:val="0"/>
          <w:numId w:val="129"/>
        </w:numPr>
        <w:autoSpaceDE w:val="0"/>
        <w:autoSpaceDN w:val="0"/>
        <w:adjustRightInd w:val="0"/>
        <w:spacing w:after="0" w:line="240" w:lineRule="auto"/>
        <w:ind w:left="0" w:firstLine="709"/>
        <w:contextualSpacing w:val="0"/>
        <w:rPr>
          <w:rFonts w:ascii="Times New Roman" w:hAnsi="Times New Roman"/>
          <w:sz w:val="24"/>
          <w:szCs w:val="24"/>
        </w:rPr>
      </w:pPr>
      <w:r w:rsidRPr="002B2F9E">
        <w:rPr>
          <w:rFonts w:ascii="Times New Roman" w:hAnsi="Times New Roman"/>
          <w:sz w:val="24"/>
          <w:szCs w:val="24"/>
        </w:rPr>
        <w:t>кремнийорганических полимеров.</w:t>
      </w:r>
    </w:p>
    <w:p w:rsidR="00F750B0" w:rsidRDefault="00F750B0" w:rsidP="00F750B0">
      <w:pPr>
        <w:autoSpaceDE w:val="0"/>
        <w:autoSpaceDN w:val="0"/>
        <w:adjustRightInd w:val="0"/>
        <w:spacing w:after="0" w:line="240" w:lineRule="auto"/>
        <w:ind w:firstLine="709"/>
        <w:rPr>
          <w:rFonts w:ascii="Times New Roman" w:hAnsi="Times New Roman"/>
          <w:sz w:val="24"/>
          <w:szCs w:val="24"/>
        </w:rPr>
      </w:pPr>
    </w:p>
    <w:p w:rsidR="00F750B0" w:rsidRPr="002B2F9E" w:rsidRDefault="00F750B0" w:rsidP="00F750B0">
      <w:pPr>
        <w:autoSpaceDE w:val="0"/>
        <w:autoSpaceDN w:val="0"/>
        <w:adjustRightInd w:val="0"/>
        <w:spacing w:after="0" w:line="240" w:lineRule="auto"/>
        <w:ind w:firstLine="709"/>
        <w:rPr>
          <w:rFonts w:ascii="Times New Roman" w:hAnsi="Times New Roman"/>
          <w:sz w:val="24"/>
          <w:szCs w:val="24"/>
        </w:rPr>
      </w:pPr>
      <w:r>
        <w:rPr>
          <w:rFonts w:ascii="Times New Roman" w:hAnsi="Times New Roman"/>
          <w:sz w:val="24"/>
          <w:szCs w:val="24"/>
        </w:rPr>
        <w:t>4.</w:t>
      </w:r>
      <w:r w:rsidRPr="002B2F9E">
        <w:rPr>
          <w:rFonts w:ascii="Times New Roman" w:hAnsi="Times New Roman"/>
          <w:sz w:val="24"/>
          <w:szCs w:val="24"/>
        </w:rPr>
        <w:t>При среднем отпуске углеродистых сталей мартенсит превращается в …</w:t>
      </w:r>
    </w:p>
    <w:p w:rsidR="00F750B0" w:rsidRPr="002B2F9E" w:rsidRDefault="00F750B0" w:rsidP="00F750B0">
      <w:pPr>
        <w:pStyle w:val="a5"/>
        <w:numPr>
          <w:ilvl w:val="0"/>
          <w:numId w:val="129"/>
        </w:numPr>
        <w:autoSpaceDE w:val="0"/>
        <w:autoSpaceDN w:val="0"/>
        <w:adjustRightInd w:val="0"/>
        <w:spacing w:after="0" w:line="240" w:lineRule="auto"/>
        <w:ind w:left="0" w:firstLine="709"/>
        <w:contextualSpacing w:val="0"/>
        <w:rPr>
          <w:rFonts w:ascii="Times New Roman" w:hAnsi="Times New Roman"/>
          <w:sz w:val="24"/>
          <w:szCs w:val="24"/>
        </w:rPr>
      </w:pPr>
      <w:r w:rsidRPr="002B2F9E">
        <w:rPr>
          <w:rFonts w:ascii="Times New Roman" w:hAnsi="Times New Roman"/>
          <w:sz w:val="24"/>
          <w:szCs w:val="24"/>
        </w:rPr>
        <w:t>троостит отпуска.</w:t>
      </w:r>
    </w:p>
    <w:p w:rsidR="00F750B0" w:rsidRPr="002B2F9E" w:rsidRDefault="00F750B0" w:rsidP="00F750B0">
      <w:pPr>
        <w:pStyle w:val="a5"/>
        <w:numPr>
          <w:ilvl w:val="0"/>
          <w:numId w:val="129"/>
        </w:numPr>
        <w:autoSpaceDE w:val="0"/>
        <w:autoSpaceDN w:val="0"/>
        <w:adjustRightInd w:val="0"/>
        <w:spacing w:after="0" w:line="240" w:lineRule="auto"/>
        <w:ind w:left="0" w:firstLine="709"/>
        <w:contextualSpacing w:val="0"/>
        <w:rPr>
          <w:rFonts w:ascii="Times New Roman" w:hAnsi="Times New Roman"/>
          <w:sz w:val="24"/>
          <w:szCs w:val="24"/>
        </w:rPr>
      </w:pPr>
      <w:r w:rsidRPr="002B2F9E">
        <w:rPr>
          <w:rFonts w:ascii="Times New Roman" w:hAnsi="Times New Roman"/>
          <w:sz w:val="24"/>
          <w:szCs w:val="24"/>
        </w:rPr>
        <w:t>перлит отпуска.</w:t>
      </w:r>
    </w:p>
    <w:p w:rsidR="00F750B0" w:rsidRPr="002B2F9E" w:rsidRDefault="00F750B0" w:rsidP="00F750B0">
      <w:pPr>
        <w:pStyle w:val="a5"/>
        <w:numPr>
          <w:ilvl w:val="0"/>
          <w:numId w:val="129"/>
        </w:numPr>
        <w:autoSpaceDE w:val="0"/>
        <w:autoSpaceDN w:val="0"/>
        <w:adjustRightInd w:val="0"/>
        <w:spacing w:after="0" w:line="240" w:lineRule="auto"/>
        <w:ind w:left="0" w:firstLine="709"/>
        <w:contextualSpacing w:val="0"/>
        <w:rPr>
          <w:rFonts w:ascii="Times New Roman" w:hAnsi="Times New Roman"/>
          <w:sz w:val="24"/>
          <w:szCs w:val="24"/>
        </w:rPr>
      </w:pPr>
      <w:r w:rsidRPr="002B2F9E">
        <w:rPr>
          <w:rFonts w:ascii="Times New Roman" w:hAnsi="Times New Roman"/>
          <w:sz w:val="24"/>
          <w:szCs w:val="24"/>
        </w:rPr>
        <w:t>мартенсит отпуска.</w:t>
      </w:r>
    </w:p>
    <w:p w:rsidR="00F750B0" w:rsidRPr="002B2F9E" w:rsidRDefault="00F750B0" w:rsidP="00F750B0">
      <w:pPr>
        <w:pStyle w:val="a5"/>
        <w:numPr>
          <w:ilvl w:val="0"/>
          <w:numId w:val="129"/>
        </w:numPr>
        <w:autoSpaceDE w:val="0"/>
        <w:autoSpaceDN w:val="0"/>
        <w:adjustRightInd w:val="0"/>
        <w:spacing w:after="0" w:line="240" w:lineRule="auto"/>
        <w:ind w:left="0" w:firstLine="709"/>
        <w:contextualSpacing w:val="0"/>
        <w:rPr>
          <w:rFonts w:ascii="Times New Roman" w:hAnsi="Times New Roman"/>
          <w:sz w:val="24"/>
          <w:szCs w:val="24"/>
        </w:rPr>
      </w:pPr>
      <w:r w:rsidRPr="002B2F9E">
        <w:rPr>
          <w:rFonts w:ascii="Times New Roman" w:hAnsi="Times New Roman"/>
          <w:sz w:val="24"/>
          <w:szCs w:val="24"/>
        </w:rPr>
        <w:t>сорбит отпуска.</w:t>
      </w:r>
    </w:p>
    <w:p w:rsidR="00F750B0" w:rsidRPr="000D79E3" w:rsidRDefault="00F750B0" w:rsidP="00F750B0">
      <w:pPr>
        <w:autoSpaceDE w:val="0"/>
        <w:autoSpaceDN w:val="0"/>
        <w:adjustRightInd w:val="0"/>
        <w:spacing w:after="0" w:line="240" w:lineRule="auto"/>
        <w:jc w:val="both"/>
        <w:rPr>
          <w:rFonts w:ascii="Times New Roman" w:eastAsia="Calibri" w:hAnsi="Times New Roman"/>
          <w:b/>
          <w:sz w:val="24"/>
          <w:szCs w:val="24"/>
          <w:lang w:eastAsia="en-US"/>
        </w:rPr>
      </w:pPr>
    </w:p>
    <w:p w:rsidR="00F750B0" w:rsidRPr="000D79E3" w:rsidRDefault="00F750B0" w:rsidP="00F750B0">
      <w:pPr>
        <w:autoSpaceDE w:val="0"/>
        <w:autoSpaceDN w:val="0"/>
        <w:adjustRightInd w:val="0"/>
        <w:spacing w:after="0" w:line="240" w:lineRule="auto"/>
        <w:ind w:firstLine="709"/>
        <w:jc w:val="both"/>
        <w:rPr>
          <w:rFonts w:ascii="Times New Roman" w:eastAsia="Calibri" w:hAnsi="Times New Roman"/>
          <w:i/>
          <w:sz w:val="24"/>
          <w:szCs w:val="24"/>
        </w:rPr>
      </w:pPr>
      <w:r w:rsidRPr="000D79E3">
        <w:rPr>
          <w:rFonts w:ascii="Times New Roman" w:eastAsia="Calibri" w:hAnsi="Times New Roman"/>
          <w:i/>
          <w:sz w:val="24"/>
          <w:szCs w:val="24"/>
        </w:rPr>
        <w:t>3.2. Вопросы для проведения промежуточной аттестации.</w:t>
      </w:r>
    </w:p>
    <w:p w:rsidR="00F750B0" w:rsidRPr="000F674F" w:rsidRDefault="00F750B0" w:rsidP="00F750B0">
      <w:pPr>
        <w:autoSpaceDE w:val="0"/>
        <w:autoSpaceDN w:val="0"/>
        <w:adjustRightInd w:val="0"/>
        <w:spacing w:after="0" w:line="240" w:lineRule="auto"/>
        <w:ind w:firstLine="709"/>
        <w:rPr>
          <w:rFonts w:ascii="Times New Roman" w:hAnsi="Times New Roman"/>
          <w:sz w:val="24"/>
          <w:szCs w:val="24"/>
        </w:rPr>
      </w:pPr>
      <w:r w:rsidRPr="000F674F">
        <w:rPr>
          <w:rFonts w:ascii="Times New Roman" w:hAnsi="Times New Roman"/>
          <w:sz w:val="24"/>
          <w:szCs w:val="24"/>
        </w:rPr>
        <w:t xml:space="preserve">1.  Основные физические свойства материалов (плотность, пористость, </w:t>
      </w:r>
      <w:proofErr w:type="spellStart"/>
      <w:r w:rsidRPr="000F674F">
        <w:rPr>
          <w:rFonts w:ascii="Times New Roman" w:hAnsi="Times New Roman"/>
          <w:sz w:val="24"/>
          <w:szCs w:val="24"/>
        </w:rPr>
        <w:t>водопоглащение</w:t>
      </w:r>
      <w:proofErr w:type="spellEnd"/>
      <w:r w:rsidRPr="000F674F">
        <w:rPr>
          <w:rFonts w:ascii="Times New Roman" w:hAnsi="Times New Roman"/>
          <w:sz w:val="24"/>
          <w:szCs w:val="24"/>
        </w:rPr>
        <w:t>, водостойкость, водопроницаемость, гигроскопичность, морозостойкость, огнестойкость, огнеупорность).</w:t>
      </w:r>
    </w:p>
    <w:p w:rsidR="00F750B0" w:rsidRPr="000F674F" w:rsidRDefault="00F750B0" w:rsidP="00F750B0">
      <w:pPr>
        <w:autoSpaceDE w:val="0"/>
        <w:autoSpaceDN w:val="0"/>
        <w:adjustRightInd w:val="0"/>
        <w:spacing w:after="0" w:line="240" w:lineRule="auto"/>
        <w:ind w:firstLine="709"/>
        <w:rPr>
          <w:rFonts w:ascii="Times New Roman" w:hAnsi="Times New Roman"/>
          <w:sz w:val="24"/>
          <w:szCs w:val="24"/>
        </w:rPr>
      </w:pPr>
      <w:r w:rsidRPr="000F674F">
        <w:rPr>
          <w:rFonts w:ascii="Times New Roman" w:hAnsi="Times New Roman"/>
          <w:sz w:val="24"/>
          <w:szCs w:val="24"/>
        </w:rPr>
        <w:t xml:space="preserve">2.  Основные механические свойства материалов (прочность, упругость, пластичность, хрупкость, износостойкость, твердость, </w:t>
      </w:r>
      <w:proofErr w:type="spellStart"/>
      <w:r w:rsidRPr="000F674F">
        <w:rPr>
          <w:rFonts w:ascii="Times New Roman" w:hAnsi="Times New Roman"/>
          <w:sz w:val="24"/>
          <w:szCs w:val="24"/>
        </w:rPr>
        <w:t>истираемость</w:t>
      </w:r>
      <w:proofErr w:type="spellEnd"/>
      <w:r w:rsidRPr="000F674F">
        <w:rPr>
          <w:rFonts w:ascii="Times New Roman" w:hAnsi="Times New Roman"/>
          <w:sz w:val="24"/>
          <w:szCs w:val="24"/>
        </w:rPr>
        <w:t>).</w:t>
      </w:r>
    </w:p>
    <w:p w:rsidR="00F750B0" w:rsidRPr="000F674F" w:rsidRDefault="00F750B0" w:rsidP="00F750B0">
      <w:pPr>
        <w:autoSpaceDE w:val="0"/>
        <w:autoSpaceDN w:val="0"/>
        <w:adjustRightInd w:val="0"/>
        <w:spacing w:after="0" w:line="240" w:lineRule="auto"/>
        <w:ind w:firstLine="709"/>
        <w:rPr>
          <w:rFonts w:ascii="Times New Roman" w:hAnsi="Times New Roman"/>
          <w:sz w:val="24"/>
          <w:szCs w:val="24"/>
        </w:rPr>
      </w:pPr>
      <w:r w:rsidRPr="000F674F">
        <w:rPr>
          <w:rFonts w:ascii="Times New Roman" w:hAnsi="Times New Roman"/>
          <w:sz w:val="24"/>
          <w:szCs w:val="24"/>
        </w:rPr>
        <w:t>3.  Специальные свойства материалов.</w:t>
      </w:r>
    </w:p>
    <w:p w:rsidR="00F750B0" w:rsidRPr="000F674F" w:rsidRDefault="00F750B0" w:rsidP="00F750B0">
      <w:pPr>
        <w:autoSpaceDE w:val="0"/>
        <w:autoSpaceDN w:val="0"/>
        <w:adjustRightInd w:val="0"/>
        <w:spacing w:after="0" w:line="240" w:lineRule="auto"/>
        <w:ind w:firstLine="709"/>
        <w:rPr>
          <w:rFonts w:ascii="Times New Roman" w:hAnsi="Times New Roman"/>
          <w:sz w:val="24"/>
          <w:szCs w:val="24"/>
        </w:rPr>
      </w:pPr>
      <w:r w:rsidRPr="000F674F">
        <w:rPr>
          <w:rFonts w:ascii="Times New Roman" w:hAnsi="Times New Roman"/>
          <w:sz w:val="24"/>
          <w:szCs w:val="24"/>
        </w:rPr>
        <w:t>4.  Строение древесины, основные физические и механические свойства.</w:t>
      </w:r>
    </w:p>
    <w:p w:rsidR="00F750B0" w:rsidRPr="000F674F" w:rsidRDefault="00F750B0" w:rsidP="00F750B0">
      <w:pPr>
        <w:autoSpaceDE w:val="0"/>
        <w:autoSpaceDN w:val="0"/>
        <w:adjustRightInd w:val="0"/>
        <w:spacing w:after="0" w:line="240" w:lineRule="auto"/>
        <w:ind w:firstLine="709"/>
        <w:rPr>
          <w:rFonts w:ascii="Times New Roman" w:hAnsi="Times New Roman"/>
          <w:sz w:val="24"/>
          <w:szCs w:val="24"/>
        </w:rPr>
      </w:pPr>
      <w:r w:rsidRPr="000F674F">
        <w:rPr>
          <w:rFonts w:ascii="Times New Roman" w:hAnsi="Times New Roman"/>
          <w:sz w:val="24"/>
          <w:szCs w:val="24"/>
        </w:rPr>
        <w:t>5.  Способы повышения долговечности древесины.</w:t>
      </w:r>
    </w:p>
    <w:p w:rsidR="00F750B0" w:rsidRPr="000F674F" w:rsidRDefault="00F750B0" w:rsidP="00F750B0">
      <w:pPr>
        <w:autoSpaceDE w:val="0"/>
        <w:autoSpaceDN w:val="0"/>
        <w:adjustRightInd w:val="0"/>
        <w:spacing w:after="0" w:line="240" w:lineRule="auto"/>
        <w:ind w:firstLine="709"/>
        <w:rPr>
          <w:rFonts w:ascii="Times New Roman" w:hAnsi="Times New Roman"/>
          <w:sz w:val="24"/>
          <w:szCs w:val="24"/>
        </w:rPr>
      </w:pPr>
      <w:r w:rsidRPr="000F674F">
        <w:rPr>
          <w:rFonts w:ascii="Times New Roman" w:hAnsi="Times New Roman"/>
          <w:sz w:val="24"/>
          <w:szCs w:val="24"/>
        </w:rPr>
        <w:t xml:space="preserve">6.  Основные изделия из древесины: лесоматериалы, пиломатериалы, </w:t>
      </w:r>
      <w:proofErr w:type="spellStart"/>
      <w:r w:rsidRPr="000F674F">
        <w:rPr>
          <w:rFonts w:ascii="Times New Roman" w:hAnsi="Times New Roman"/>
          <w:sz w:val="24"/>
          <w:szCs w:val="24"/>
        </w:rPr>
        <w:t>погонажные</w:t>
      </w:r>
      <w:proofErr w:type="spellEnd"/>
      <w:r w:rsidRPr="000F674F">
        <w:rPr>
          <w:rFonts w:ascii="Times New Roman" w:hAnsi="Times New Roman"/>
          <w:sz w:val="24"/>
          <w:szCs w:val="24"/>
        </w:rPr>
        <w:t xml:space="preserve"> изделия, фанера, паркет, краткая характеристика деревянных балок.</w:t>
      </w:r>
    </w:p>
    <w:p w:rsidR="00F750B0" w:rsidRPr="000F674F" w:rsidRDefault="00F750B0" w:rsidP="00F750B0">
      <w:pPr>
        <w:autoSpaceDE w:val="0"/>
        <w:autoSpaceDN w:val="0"/>
        <w:adjustRightInd w:val="0"/>
        <w:spacing w:after="0" w:line="240" w:lineRule="auto"/>
        <w:ind w:firstLine="709"/>
        <w:rPr>
          <w:rFonts w:ascii="Times New Roman" w:hAnsi="Times New Roman"/>
          <w:sz w:val="24"/>
          <w:szCs w:val="24"/>
        </w:rPr>
      </w:pPr>
      <w:r w:rsidRPr="000F674F">
        <w:rPr>
          <w:rFonts w:ascii="Times New Roman" w:hAnsi="Times New Roman"/>
          <w:sz w:val="24"/>
          <w:szCs w:val="24"/>
        </w:rPr>
        <w:t xml:space="preserve">7.  Горные породы, применяемые в строительстве: магматические (гранит, диорит, </w:t>
      </w:r>
      <w:proofErr w:type="spellStart"/>
      <w:r w:rsidRPr="000F674F">
        <w:rPr>
          <w:rFonts w:ascii="Times New Roman" w:hAnsi="Times New Roman"/>
          <w:sz w:val="24"/>
          <w:szCs w:val="24"/>
        </w:rPr>
        <w:t>габбро</w:t>
      </w:r>
      <w:proofErr w:type="spellEnd"/>
      <w:r w:rsidRPr="000F674F">
        <w:rPr>
          <w:rFonts w:ascii="Times New Roman" w:hAnsi="Times New Roman"/>
          <w:sz w:val="24"/>
          <w:szCs w:val="24"/>
        </w:rPr>
        <w:t>, диабаз, базальт, вулканический туф, пемза); осадочные (известняк, мел, диатомит, магнезит, гипс); метаморфические (гнейс, сланцы, мрамор) – характеристика, состав, свойства, особенности применения.</w:t>
      </w:r>
    </w:p>
    <w:p w:rsidR="00F750B0" w:rsidRPr="000F674F" w:rsidRDefault="00F750B0" w:rsidP="00F750B0">
      <w:pPr>
        <w:autoSpaceDE w:val="0"/>
        <w:autoSpaceDN w:val="0"/>
        <w:adjustRightInd w:val="0"/>
        <w:spacing w:after="0" w:line="240" w:lineRule="auto"/>
        <w:ind w:firstLine="709"/>
        <w:rPr>
          <w:rFonts w:ascii="Times New Roman" w:hAnsi="Times New Roman"/>
          <w:sz w:val="24"/>
          <w:szCs w:val="24"/>
        </w:rPr>
      </w:pPr>
      <w:r w:rsidRPr="000F674F">
        <w:rPr>
          <w:rFonts w:ascii="Times New Roman" w:hAnsi="Times New Roman"/>
          <w:sz w:val="24"/>
          <w:szCs w:val="24"/>
        </w:rPr>
        <w:t>8.  Способы добычи, обработки и повышения долговечности каменных материалов.</w:t>
      </w:r>
    </w:p>
    <w:p w:rsidR="00F750B0" w:rsidRPr="000F674F" w:rsidRDefault="00F750B0" w:rsidP="00F750B0">
      <w:pPr>
        <w:autoSpaceDE w:val="0"/>
        <w:autoSpaceDN w:val="0"/>
        <w:adjustRightInd w:val="0"/>
        <w:spacing w:after="0" w:line="240" w:lineRule="auto"/>
        <w:ind w:firstLine="709"/>
        <w:rPr>
          <w:rFonts w:ascii="Times New Roman" w:hAnsi="Times New Roman"/>
          <w:sz w:val="24"/>
          <w:szCs w:val="24"/>
        </w:rPr>
      </w:pPr>
      <w:r w:rsidRPr="000F674F">
        <w:rPr>
          <w:rFonts w:ascii="Times New Roman" w:hAnsi="Times New Roman"/>
          <w:sz w:val="24"/>
          <w:szCs w:val="24"/>
        </w:rPr>
        <w:t>9.  Общая характеристика глин, как сырья для производства керамических материалов. Способы формования и производства керамических материалов.</w:t>
      </w:r>
    </w:p>
    <w:p w:rsidR="00F750B0" w:rsidRPr="000F674F" w:rsidRDefault="00F750B0" w:rsidP="00F750B0">
      <w:pPr>
        <w:autoSpaceDE w:val="0"/>
        <w:autoSpaceDN w:val="0"/>
        <w:adjustRightInd w:val="0"/>
        <w:spacing w:after="0" w:line="240" w:lineRule="auto"/>
        <w:ind w:firstLine="709"/>
        <w:rPr>
          <w:rFonts w:ascii="Times New Roman" w:hAnsi="Times New Roman"/>
          <w:sz w:val="24"/>
          <w:szCs w:val="24"/>
        </w:rPr>
      </w:pPr>
      <w:r w:rsidRPr="000F674F">
        <w:rPr>
          <w:rFonts w:ascii="Times New Roman" w:hAnsi="Times New Roman"/>
          <w:sz w:val="24"/>
          <w:szCs w:val="24"/>
        </w:rPr>
        <w:t>10.  Характеристика стеновых, облицовочных и специальных керамических материалов.</w:t>
      </w:r>
    </w:p>
    <w:p w:rsidR="00F750B0" w:rsidRPr="000F674F" w:rsidRDefault="00F750B0" w:rsidP="00F750B0">
      <w:pPr>
        <w:autoSpaceDE w:val="0"/>
        <w:autoSpaceDN w:val="0"/>
        <w:adjustRightInd w:val="0"/>
        <w:spacing w:after="0" w:line="240" w:lineRule="auto"/>
        <w:ind w:firstLine="709"/>
        <w:rPr>
          <w:rFonts w:ascii="Times New Roman" w:hAnsi="Times New Roman"/>
          <w:sz w:val="24"/>
          <w:szCs w:val="24"/>
        </w:rPr>
      </w:pPr>
      <w:r w:rsidRPr="000F674F">
        <w:rPr>
          <w:rFonts w:ascii="Times New Roman" w:hAnsi="Times New Roman"/>
          <w:sz w:val="24"/>
          <w:szCs w:val="24"/>
        </w:rPr>
        <w:t>11.  Состав и свойства стекла, особенности производства.</w:t>
      </w:r>
    </w:p>
    <w:p w:rsidR="00F750B0" w:rsidRPr="000F674F" w:rsidRDefault="00F750B0" w:rsidP="00F750B0">
      <w:pPr>
        <w:autoSpaceDE w:val="0"/>
        <w:autoSpaceDN w:val="0"/>
        <w:adjustRightInd w:val="0"/>
        <w:spacing w:after="0" w:line="240" w:lineRule="auto"/>
        <w:ind w:firstLine="709"/>
        <w:rPr>
          <w:rFonts w:ascii="Times New Roman" w:hAnsi="Times New Roman"/>
          <w:sz w:val="24"/>
          <w:szCs w:val="24"/>
        </w:rPr>
      </w:pPr>
      <w:r w:rsidRPr="000F674F">
        <w:rPr>
          <w:rFonts w:ascii="Times New Roman" w:hAnsi="Times New Roman"/>
          <w:sz w:val="24"/>
          <w:szCs w:val="24"/>
        </w:rPr>
        <w:t xml:space="preserve">12.  Изделия из стекла: листовое стекло, его разновидности, </w:t>
      </w:r>
      <w:proofErr w:type="spellStart"/>
      <w:r w:rsidRPr="000F674F">
        <w:rPr>
          <w:rFonts w:ascii="Times New Roman" w:hAnsi="Times New Roman"/>
          <w:sz w:val="24"/>
          <w:szCs w:val="24"/>
        </w:rPr>
        <w:t>ситаллы</w:t>
      </w:r>
      <w:proofErr w:type="spellEnd"/>
      <w:r w:rsidRPr="000F674F">
        <w:rPr>
          <w:rFonts w:ascii="Times New Roman" w:hAnsi="Times New Roman"/>
          <w:sz w:val="24"/>
          <w:szCs w:val="24"/>
        </w:rPr>
        <w:t xml:space="preserve"> и </w:t>
      </w:r>
      <w:proofErr w:type="spellStart"/>
      <w:r w:rsidRPr="000F674F">
        <w:rPr>
          <w:rFonts w:ascii="Times New Roman" w:hAnsi="Times New Roman"/>
          <w:sz w:val="24"/>
          <w:szCs w:val="24"/>
        </w:rPr>
        <w:t>шлакоситаллы</w:t>
      </w:r>
      <w:proofErr w:type="spellEnd"/>
      <w:r w:rsidRPr="000F674F">
        <w:rPr>
          <w:rFonts w:ascii="Times New Roman" w:hAnsi="Times New Roman"/>
          <w:sz w:val="24"/>
          <w:szCs w:val="24"/>
        </w:rPr>
        <w:t xml:space="preserve">, </w:t>
      </w:r>
      <w:proofErr w:type="spellStart"/>
      <w:r w:rsidRPr="000F674F">
        <w:rPr>
          <w:rFonts w:ascii="Times New Roman" w:hAnsi="Times New Roman"/>
          <w:sz w:val="24"/>
          <w:szCs w:val="24"/>
        </w:rPr>
        <w:t>стеклокристаллиты</w:t>
      </w:r>
      <w:proofErr w:type="spellEnd"/>
      <w:r w:rsidRPr="000F674F">
        <w:rPr>
          <w:rFonts w:ascii="Times New Roman" w:hAnsi="Times New Roman"/>
          <w:sz w:val="24"/>
          <w:szCs w:val="24"/>
        </w:rPr>
        <w:t xml:space="preserve"> и </w:t>
      </w:r>
      <w:proofErr w:type="spellStart"/>
      <w:r w:rsidRPr="000F674F">
        <w:rPr>
          <w:rFonts w:ascii="Times New Roman" w:hAnsi="Times New Roman"/>
          <w:sz w:val="24"/>
          <w:szCs w:val="24"/>
        </w:rPr>
        <w:t>профиллиты</w:t>
      </w:r>
      <w:proofErr w:type="spellEnd"/>
      <w:r w:rsidRPr="000F674F">
        <w:rPr>
          <w:rFonts w:ascii="Times New Roman" w:hAnsi="Times New Roman"/>
          <w:sz w:val="24"/>
          <w:szCs w:val="24"/>
        </w:rPr>
        <w:t>. Литые каменные изделия, стеклянные трубы.</w:t>
      </w:r>
    </w:p>
    <w:p w:rsidR="00F750B0" w:rsidRPr="000F674F" w:rsidRDefault="00F750B0" w:rsidP="00F750B0">
      <w:pPr>
        <w:autoSpaceDE w:val="0"/>
        <w:autoSpaceDN w:val="0"/>
        <w:adjustRightInd w:val="0"/>
        <w:spacing w:after="0" w:line="240" w:lineRule="auto"/>
        <w:ind w:firstLine="709"/>
        <w:rPr>
          <w:rFonts w:ascii="Times New Roman" w:hAnsi="Times New Roman"/>
          <w:sz w:val="24"/>
          <w:szCs w:val="24"/>
        </w:rPr>
      </w:pPr>
      <w:r w:rsidRPr="000F674F">
        <w:rPr>
          <w:rFonts w:ascii="Times New Roman" w:hAnsi="Times New Roman"/>
          <w:sz w:val="24"/>
          <w:szCs w:val="24"/>
        </w:rPr>
        <w:t>13.  Классификация чугунов и сталей, их основные свойства и способы термообработки. Коррозия металлов.</w:t>
      </w:r>
    </w:p>
    <w:p w:rsidR="00F750B0" w:rsidRPr="000F674F" w:rsidRDefault="00F750B0" w:rsidP="00F750B0">
      <w:pPr>
        <w:autoSpaceDE w:val="0"/>
        <w:autoSpaceDN w:val="0"/>
        <w:adjustRightInd w:val="0"/>
        <w:spacing w:after="0" w:line="240" w:lineRule="auto"/>
        <w:ind w:firstLine="709"/>
        <w:rPr>
          <w:rFonts w:ascii="Times New Roman" w:hAnsi="Times New Roman"/>
          <w:sz w:val="24"/>
          <w:szCs w:val="24"/>
        </w:rPr>
      </w:pPr>
      <w:r w:rsidRPr="000F674F">
        <w:rPr>
          <w:rFonts w:ascii="Times New Roman" w:hAnsi="Times New Roman"/>
          <w:sz w:val="24"/>
          <w:szCs w:val="24"/>
        </w:rPr>
        <w:t>14.  Характеристика и устройство доменной, мартеновской и конверторной печей.</w:t>
      </w:r>
    </w:p>
    <w:p w:rsidR="00F750B0" w:rsidRPr="000F674F" w:rsidRDefault="00F750B0" w:rsidP="00F750B0">
      <w:pPr>
        <w:autoSpaceDE w:val="0"/>
        <w:autoSpaceDN w:val="0"/>
        <w:adjustRightInd w:val="0"/>
        <w:spacing w:after="0" w:line="240" w:lineRule="auto"/>
        <w:ind w:firstLine="709"/>
        <w:rPr>
          <w:rFonts w:ascii="Times New Roman" w:hAnsi="Times New Roman"/>
          <w:sz w:val="24"/>
          <w:szCs w:val="24"/>
        </w:rPr>
      </w:pPr>
      <w:r w:rsidRPr="000F674F">
        <w:rPr>
          <w:rFonts w:ascii="Times New Roman" w:hAnsi="Times New Roman"/>
          <w:sz w:val="24"/>
          <w:szCs w:val="24"/>
        </w:rPr>
        <w:t>15.  Способы производства металлических изделий. Виды строительной арматуры.</w:t>
      </w:r>
    </w:p>
    <w:p w:rsidR="00F750B0" w:rsidRDefault="00F750B0" w:rsidP="00F750B0">
      <w:pPr>
        <w:autoSpaceDE w:val="0"/>
        <w:autoSpaceDN w:val="0"/>
        <w:adjustRightInd w:val="0"/>
        <w:spacing w:after="0" w:line="240" w:lineRule="auto"/>
        <w:ind w:firstLine="709"/>
        <w:rPr>
          <w:rFonts w:ascii="Times New Roman" w:hAnsi="Times New Roman"/>
          <w:sz w:val="24"/>
          <w:szCs w:val="24"/>
        </w:rPr>
      </w:pPr>
      <w:r w:rsidRPr="000F674F">
        <w:rPr>
          <w:rFonts w:ascii="Times New Roman" w:hAnsi="Times New Roman"/>
          <w:sz w:val="24"/>
          <w:szCs w:val="24"/>
        </w:rPr>
        <w:t>16.  Цветные металлы и сплавы в строительстве.</w:t>
      </w:r>
    </w:p>
    <w:p w:rsidR="00F750B0" w:rsidRPr="000D79E3" w:rsidRDefault="00F750B0" w:rsidP="00F750B0">
      <w:pPr>
        <w:spacing w:after="0" w:line="240" w:lineRule="auto"/>
        <w:jc w:val="both"/>
        <w:rPr>
          <w:rFonts w:ascii="Times New Roman" w:eastAsia="Calibri" w:hAnsi="Times New Roman"/>
          <w:bCs/>
          <w:sz w:val="24"/>
          <w:szCs w:val="24"/>
        </w:rPr>
      </w:pPr>
    </w:p>
    <w:p w:rsidR="00F750B0" w:rsidRPr="000D79E3" w:rsidRDefault="00F750B0" w:rsidP="00F750B0">
      <w:pPr>
        <w:autoSpaceDE w:val="0"/>
        <w:autoSpaceDN w:val="0"/>
        <w:adjustRightInd w:val="0"/>
        <w:spacing w:after="0" w:line="240" w:lineRule="auto"/>
        <w:ind w:firstLine="709"/>
        <w:rPr>
          <w:rFonts w:ascii="Times New Roman" w:eastAsia="Calibri" w:hAnsi="Times New Roman"/>
          <w:i/>
          <w:sz w:val="24"/>
          <w:szCs w:val="24"/>
        </w:rPr>
      </w:pPr>
      <w:r w:rsidRPr="000D79E3">
        <w:rPr>
          <w:rFonts w:ascii="Times New Roman" w:eastAsia="Calibri" w:hAnsi="Times New Roman"/>
          <w:i/>
          <w:sz w:val="24"/>
          <w:szCs w:val="24"/>
        </w:rPr>
        <w:t>3.3 Типовой Экзаменационный билет</w:t>
      </w:r>
      <w:r>
        <w:rPr>
          <w:rFonts w:ascii="Times New Roman" w:eastAsia="Calibri" w:hAnsi="Times New Roman"/>
          <w:i/>
          <w:sz w:val="24"/>
          <w:szCs w:val="24"/>
        </w:rPr>
        <w:t xml:space="preserve"> для зачета с оценкой</w:t>
      </w:r>
      <w:r w:rsidRPr="000D79E3">
        <w:rPr>
          <w:rFonts w:ascii="Times New Roman" w:eastAsia="Calibri" w:hAnsi="Times New Roman"/>
          <w:i/>
          <w:sz w:val="24"/>
          <w:szCs w:val="24"/>
        </w:rPr>
        <w:t xml:space="preserve"> </w:t>
      </w:r>
    </w:p>
    <w:tbl>
      <w:tblPr>
        <w:tblW w:w="5000" w:type="pct"/>
        <w:tblCellMar>
          <w:left w:w="70" w:type="dxa"/>
          <w:right w:w="70" w:type="dxa"/>
        </w:tblCellMar>
        <w:tblLook w:val="0000" w:firstRow="0" w:lastRow="0" w:firstColumn="0" w:lastColumn="0" w:noHBand="0" w:noVBand="0"/>
      </w:tblPr>
      <w:tblGrid>
        <w:gridCol w:w="2764"/>
        <w:gridCol w:w="3927"/>
        <w:gridCol w:w="2803"/>
      </w:tblGrid>
      <w:tr w:rsidR="00F750B0" w:rsidRPr="000D79E3" w:rsidTr="00F750B0">
        <w:trPr>
          <w:trHeight w:val="1987"/>
        </w:trPr>
        <w:tc>
          <w:tcPr>
            <w:tcW w:w="1456" w:type="pct"/>
            <w:tcBorders>
              <w:top w:val="single" w:sz="6" w:space="0" w:color="auto"/>
              <w:left w:val="single" w:sz="6" w:space="0" w:color="auto"/>
              <w:bottom w:val="nil"/>
              <w:right w:val="single" w:sz="6" w:space="0" w:color="auto"/>
            </w:tcBorders>
          </w:tcPr>
          <w:p w:rsidR="00F750B0" w:rsidRPr="000D79E3" w:rsidRDefault="00F750B0" w:rsidP="00F750B0">
            <w:pPr>
              <w:spacing w:after="0" w:line="240" w:lineRule="auto"/>
              <w:rPr>
                <w:rFonts w:ascii="Times New Roman" w:eastAsia="Calibri" w:hAnsi="Times New Roman"/>
                <w:b/>
                <w:sz w:val="24"/>
                <w:szCs w:val="24"/>
              </w:rPr>
            </w:pPr>
          </w:p>
          <w:p w:rsidR="00F750B0" w:rsidRPr="000D79E3" w:rsidRDefault="00F750B0" w:rsidP="00F750B0">
            <w:pPr>
              <w:spacing w:after="0" w:line="240" w:lineRule="auto"/>
              <w:jc w:val="center"/>
              <w:rPr>
                <w:rFonts w:ascii="Times New Roman" w:eastAsia="Calibri" w:hAnsi="Times New Roman"/>
                <w:b/>
                <w:sz w:val="24"/>
                <w:szCs w:val="24"/>
              </w:rPr>
            </w:pPr>
            <w:r w:rsidRPr="000D79E3">
              <w:rPr>
                <w:rFonts w:ascii="Times New Roman" w:eastAsia="Calibri" w:hAnsi="Times New Roman"/>
                <w:b/>
                <w:sz w:val="24"/>
                <w:szCs w:val="24"/>
              </w:rPr>
              <w:t>УрГУПС</w:t>
            </w:r>
          </w:p>
          <w:p w:rsidR="00F750B0" w:rsidRPr="000D79E3" w:rsidRDefault="00F750B0" w:rsidP="00F750B0">
            <w:pPr>
              <w:spacing w:after="0" w:line="240" w:lineRule="auto"/>
              <w:jc w:val="center"/>
              <w:rPr>
                <w:rFonts w:ascii="Times New Roman" w:eastAsia="Calibri" w:hAnsi="Times New Roman"/>
                <w:b/>
                <w:sz w:val="24"/>
                <w:szCs w:val="24"/>
              </w:rPr>
            </w:pPr>
          </w:p>
          <w:p w:rsidR="00F750B0" w:rsidRPr="000D79E3" w:rsidRDefault="00F750B0" w:rsidP="00F750B0">
            <w:pPr>
              <w:spacing w:after="0" w:line="240" w:lineRule="auto"/>
              <w:jc w:val="center"/>
              <w:rPr>
                <w:rFonts w:ascii="Times New Roman" w:eastAsia="Calibri" w:hAnsi="Times New Roman"/>
                <w:b/>
                <w:sz w:val="24"/>
                <w:szCs w:val="24"/>
              </w:rPr>
            </w:pPr>
            <w:r w:rsidRPr="000D79E3">
              <w:rPr>
                <w:rFonts w:ascii="Times New Roman" w:eastAsia="Calibri" w:hAnsi="Times New Roman"/>
                <w:b/>
                <w:sz w:val="24"/>
                <w:szCs w:val="24"/>
              </w:rPr>
              <w:t>Кафедра «Экономика транспорта»</w:t>
            </w:r>
          </w:p>
          <w:p w:rsidR="00F750B0" w:rsidRPr="000D79E3" w:rsidRDefault="00F750B0" w:rsidP="00F750B0">
            <w:pPr>
              <w:spacing w:after="0" w:line="240" w:lineRule="auto"/>
              <w:jc w:val="center"/>
              <w:rPr>
                <w:rFonts w:ascii="Times New Roman" w:eastAsia="Calibri" w:hAnsi="Times New Roman"/>
                <w:sz w:val="24"/>
                <w:szCs w:val="24"/>
              </w:rPr>
            </w:pPr>
            <w:r w:rsidRPr="000D79E3">
              <w:rPr>
                <w:rFonts w:ascii="Times New Roman" w:eastAsia="Calibri" w:hAnsi="Times New Roman"/>
                <w:b/>
                <w:sz w:val="24"/>
                <w:szCs w:val="24"/>
              </w:rPr>
              <w:t>2021-2022 гг.</w:t>
            </w:r>
          </w:p>
        </w:tc>
        <w:tc>
          <w:tcPr>
            <w:tcW w:w="2068" w:type="pct"/>
            <w:tcBorders>
              <w:top w:val="single" w:sz="6" w:space="0" w:color="auto"/>
              <w:left w:val="single" w:sz="6" w:space="0" w:color="auto"/>
              <w:bottom w:val="nil"/>
              <w:right w:val="single" w:sz="6" w:space="0" w:color="auto"/>
            </w:tcBorders>
          </w:tcPr>
          <w:p w:rsidR="00F750B0" w:rsidRPr="006A29F2" w:rsidRDefault="00F750B0" w:rsidP="00F750B0">
            <w:pPr>
              <w:keepNext/>
              <w:spacing w:after="0" w:line="240" w:lineRule="auto"/>
              <w:jc w:val="center"/>
              <w:outlineLvl w:val="0"/>
              <w:rPr>
                <w:rFonts w:ascii="Times New Roman" w:hAnsi="Times New Roman"/>
                <w:b/>
                <w:bCs/>
                <w:kern w:val="32"/>
                <w:sz w:val="24"/>
                <w:szCs w:val="24"/>
              </w:rPr>
            </w:pPr>
            <w:bookmarkStart w:id="443" w:name="_Toc94620162"/>
            <w:r w:rsidRPr="000D79E3">
              <w:rPr>
                <w:rFonts w:ascii="Times New Roman" w:hAnsi="Times New Roman"/>
                <w:b/>
                <w:bCs/>
                <w:kern w:val="32"/>
                <w:sz w:val="24"/>
                <w:szCs w:val="24"/>
              </w:rPr>
              <w:t>Экзаменационный билет № 1</w:t>
            </w:r>
            <w:bookmarkEnd w:id="443"/>
          </w:p>
          <w:p w:rsidR="00F750B0" w:rsidRPr="006A29F2" w:rsidRDefault="00F750B0" w:rsidP="00F750B0">
            <w:pPr>
              <w:spacing w:after="0" w:line="240" w:lineRule="auto"/>
              <w:jc w:val="center"/>
              <w:rPr>
                <w:rFonts w:ascii="Times New Roman" w:eastAsia="Calibri" w:hAnsi="Times New Roman"/>
                <w:i/>
                <w:sz w:val="24"/>
                <w:szCs w:val="24"/>
              </w:rPr>
            </w:pPr>
            <w:r w:rsidRPr="000D79E3">
              <w:rPr>
                <w:rFonts w:ascii="Times New Roman" w:eastAsia="Calibri" w:hAnsi="Times New Roman"/>
                <w:i/>
                <w:sz w:val="24"/>
                <w:szCs w:val="24"/>
              </w:rPr>
              <w:t>для зачета с оценкой</w:t>
            </w:r>
          </w:p>
          <w:p w:rsidR="00F750B0" w:rsidRPr="000D79E3" w:rsidRDefault="00F750B0" w:rsidP="00F750B0">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по дисциплине «</w:t>
            </w:r>
            <w:r w:rsidRPr="00F750B0">
              <w:rPr>
                <w:rFonts w:ascii="Times New Roman" w:eastAsia="Calibri" w:hAnsi="Times New Roman"/>
                <w:bCs/>
                <w:color w:val="000000"/>
                <w:sz w:val="24"/>
                <w:szCs w:val="24"/>
              </w:rPr>
              <w:t>Материаловедение в строительстве</w:t>
            </w:r>
            <w:r w:rsidRPr="000D79E3">
              <w:rPr>
                <w:rFonts w:ascii="Times New Roman" w:eastAsia="Calibri" w:hAnsi="Times New Roman"/>
                <w:sz w:val="24"/>
                <w:szCs w:val="24"/>
              </w:rPr>
              <w:t>»</w:t>
            </w:r>
          </w:p>
          <w:p w:rsidR="00F750B0" w:rsidRPr="000D79E3" w:rsidRDefault="00F750B0" w:rsidP="00F750B0">
            <w:pPr>
              <w:spacing w:after="0" w:line="240" w:lineRule="auto"/>
              <w:jc w:val="center"/>
              <w:rPr>
                <w:rFonts w:ascii="Times New Roman" w:eastAsia="Calibri" w:hAnsi="Times New Roman"/>
                <w:sz w:val="24"/>
                <w:szCs w:val="24"/>
              </w:rPr>
            </w:pPr>
            <w:r w:rsidRPr="000D79E3">
              <w:rPr>
                <w:rFonts w:ascii="Times New Roman" w:eastAsia="Calibri" w:hAnsi="Times New Roman"/>
                <w:spacing w:val="-10"/>
                <w:sz w:val="24"/>
                <w:szCs w:val="24"/>
              </w:rPr>
              <w:t>для направления подготовки 38.03.01  «Экономика»</w:t>
            </w:r>
            <w:r>
              <w:rPr>
                <w:rFonts w:ascii="Times New Roman" w:eastAsia="Calibri" w:hAnsi="Times New Roman"/>
                <w:spacing w:val="-10"/>
                <w:sz w:val="24"/>
                <w:szCs w:val="24"/>
              </w:rPr>
              <w:t xml:space="preserve">, </w:t>
            </w:r>
            <w:r>
              <w:rPr>
                <w:rFonts w:ascii="Times New Roman" w:hAnsi="Times New Roman"/>
                <w:sz w:val="24"/>
                <w:szCs w:val="24"/>
              </w:rPr>
              <w:t>профиль «Экономика строительного бизнеса»</w:t>
            </w:r>
          </w:p>
        </w:tc>
        <w:tc>
          <w:tcPr>
            <w:tcW w:w="1476" w:type="pct"/>
            <w:tcBorders>
              <w:top w:val="single" w:sz="6" w:space="0" w:color="auto"/>
              <w:left w:val="single" w:sz="6" w:space="0" w:color="auto"/>
              <w:bottom w:val="nil"/>
              <w:right w:val="single" w:sz="6" w:space="0" w:color="auto"/>
            </w:tcBorders>
          </w:tcPr>
          <w:p w:rsidR="00F750B0" w:rsidRPr="000D79E3" w:rsidRDefault="00F750B0" w:rsidP="00F750B0">
            <w:pPr>
              <w:spacing w:after="0" w:line="240" w:lineRule="auto"/>
              <w:jc w:val="center"/>
              <w:rPr>
                <w:rFonts w:ascii="Times New Roman" w:eastAsia="Calibri" w:hAnsi="Times New Roman"/>
                <w:sz w:val="24"/>
                <w:szCs w:val="24"/>
              </w:rPr>
            </w:pPr>
          </w:p>
          <w:p w:rsidR="00F750B0" w:rsidRPr="000D79E3" w:rsidRDefault="00F750B0" w:rsidP="00F750B0">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УТВЕРЖДАЮ:</w:t>
            </w:r>
          </w:p>
          <w:p w:rsidR="00F750B0" w:rsidRPr="000D79E3" w:rsidRDefault="00F750B0" w:rsidP="00F750B0">
            <w:pPr>
              <w:keepNext/>
              <w:keepLines/>
              <w:spacing w:after="0" w:line="240" w:lineRule="auto"/>
              <w:jc w:val="center"/>
              <w:outlineLvl w:val="2"/>
              <w:rPr>
                <w:rFonts w:ascii="Times New Roman" w:hAnsi="Times New Roman"/>
                <w:b/>
                <w:bCs/>
                <w:sz w:val="24"/>
                <w:szCs w:val="24"/>
              </w:rPr>
            </w:pPr>
            <w:bookmarkStart w:id="444" w:name="_Toc94620163"/>
            <w:r w:rsidRPr="000D79E3">
              <w:rPr>
                <w:rFonts w:ascii="Times New Roman" w:hAnsi="Times New Roman"/>
                <w:b/>
                <w:bCs/>
                <w:sz w:val="24"/>
                <w:szCs w:val="24"/>
              </w:rPr>
              <w:t>Зав. кафедрой</w:t>
            </w:r>
            <w:bookmarkEnd w:id="444"/>
          </w:p>
          <w:p w:rsidR="00F750B0" w:rsidRPr="000D79E3" w:rsidRDefault="00F750B0" w:rsidP="00F750B0">
            <w:pPr>
              <w:spacing w:after="0" w:line="240" w:lineRule="auto"/>
              <w:rPr>
                <w:rFonts w:ascii="Times New Roman" w:eastAsia="Calibri" w:hAnsi="Times New Roman"/>
                <w:sz w:val="24"/>
                <w:szCs w:val="24"/>
              </w:rPr>
            </w:pPr>
            <w:r w:rsidRPr="000D79E3">
              <w:rPr>
                <w:rFonts w:ascii="Times New Roman" w:eastAsia="SimSun" w:hAnsi="Times New Roman"/>
                <w:noProof/>
                <w:sz w:val="24"/>
                <w:szCs w:val="24"/>
              </w:rPr>
              <w:drawing>
                <wp:inline distT="0" distB="0" distL="0" distR="0" wp14:anchorId="030A40D3" wp14:editId="3B658564">
                  <wp:extent cx="1295400" cy="485775"/>
                  <wp:effectExtent l="0" t="0" r="0" b="9525"/>
                  <wp:docPr id="231" name="Рисунок 394" descr="подпись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подпись 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295400" cy="485775"/>
                          </a:xfrm>
                          <a:prstGeom prst="rect">
                            <a:avLst/>
                          </a:prstGeom>
                          <a:noFill/>
                          <a:ln>
                            <a:noFill/>
                          </a:ln>
                        </pic:spPr>
                      </pic:pic>
                    </a:graphicData>
                  </a:graphic>
                </wp:inline>
              </w:drawing>
            </w:r>
          </w:p>
          <w:p w:rsidR="00F750B0" w:rsidRPr="000D79E3" w:rsidRDefault="00F750B0" w:rsidP="00F750B0">
            <w:pPr>
              <w:keepNext/>
              <w:keepLines/>
              <w:spacing w:after="0" w:line="240" w:lineRule="auto"/>
              <w:jc w:val="center"/>
              <w:outlineLvl w:val="2"/>
              <w:rPr>
                <w:rFonts w:ascii="Times New Roman" w:hAnsi="Times New Roman"/>
                <w:b/>
                <w:bCs/>
                <w:sz w:val="24"/>
                <w:szCs w:val="24"/>
              </w:rPr>
            </w:pPr>
            <w:bookmarkStart w:id="445" w:name="_Toc94620164"/>
            <w:r w:rsidRPr="000D79E3">
              <w:rPr>
                <w:rFonts w:ascii="Times New Roman" w:hAnsi="Times New Roman"/>
                <w:b/>
                <w:bCs/>
                <w:sz w:val="24"/>
                <w:szCs w:val="24"/>
              </w:rPr>
              <w:t>______________</w:t>
            </w:r>
            <w:bookmarkEnd w:id="445"/>
            <w:r w:rsidRPr="000D79E3">
              <w:rPr>
                <w:rFonts w:ascii="Times New Roman" w:hAnsi="Times New Roman"/>
                <w:b/>
                <w:bCs/>
                <w:sz w:val="24"/>
                <w:szCs w:val="24"/>
              </w:rPr>
              <w:t xml:space="preserve"> </w:t>
            </w:r>
          </w:p>
          <w:p w:rsidR="00F750B0" w:rsidRPr="000D79E3" w:rsidRDefault="00F750B0" w:rsidP="00F750B0">
            <w:pPr>
              <w:spacing w:after="0" w:line="240" w:lineRule="auto"/>
              <w:jc w:val="center"/>
              <w:rPr>
                <w:rFonts w:ascii="Times New Roman" w:eastAsia="Calibri" w:hAnsi="Times New Roman"/>
                <w:sz w:val="24"/>
                <w:szCs w:val="24"/>
              </w:rPr>
            </w:pPr>
            <w:proofErr w:type="spellStart"/>
            <w:r>
              <w:rPr>
                <w:rFonts w:ascii="Times New Roman" w:eastAsia="Calibri" w:hAnsi="Times New Roman"/>
                <w:sz w:val="24"/>
                <w:szCs w:val="24"/>
              </w:rPr>
              <w:t>Рачек</w:t>
            </w:r>
            <w:proofErr w:type="spellEnd"/>
            <w:r>
              <w:rPr>
                <w:rFonts w:ascii="Times New Roman" w:eastAsia="Calibri" w:hAnsi="Times New Roman"/>
                <w:sz w:val="24"/>
                <w:szCs w:val="24"/>
              </w:rPr>
              <w:t xml:space="preserve"> С.В.</w:t>
            </w:r>
          </w:p>
        </w:tc>
      </w:tr>
      <w:tr w:rsidR="00F750B0" w:rsidRPr="000D79E3" w:rsidTr="00F750B0">
        <w:tc>
          <w:tcPr>
            <w:tcW w:w="5000" w:type="pct"/>
            <w:gridSpan w:val="3"/>
            <w:tcBorders>
              <w:top w:val="single" w:sz="4" w:space="0" w:color="auto"/>
              <w:left w:val="single" w:sz="4" w:space="0" w:color="auto"/>
              <w:bottom w:val="single" w:sz="4" w:space="0" w:color="auto"/>
              <w:right w:val="single" w:sz="4" w:space="0" w:color="auto"/>
            </w:tcBorders>
          </w:tcPr>
          <w:p w:rsidR="00F750B0" w:rsidRPr="000D79E3" w:rsidRDefault="00F750B0" w:rsidP="00F750B0">
            <w:pPr>
              <w:spacing w:after="0" w:line="240" w:lineRule="auto"/>
              <w:rPr>
                <w:rFonts w:ascii="Times New Roman" w:eastAsia="Calibri" w:hAnsi="Times New Roman"/>
                <w:sz w:val="24"/>
                <w:szCs w:val="24"/>
                <w:highlight w:val="yellow"/>
              </w:rPr>
            </w:pPr>
            <w:r w:rsidRPr="000D79E3">
              <w:rPr>
                <w:rFonts w:ascii="Times New Roman" w:eastAsia="Calibri" w:hAnsi="Times New Roman"/>
                <w:color w:val="000000"/>
                <w:sz w:val="24"/>
                <w:szCs w:val="24"/>
              </w:rPr>
              <w:t xml:space="preserve">1. </w:t>
            </w:r>
            <w:r w:rsidRPr="000F674F">
              <w:rPr>
                <w:rFonts w:ascii="Times New Roman" w:hAnsi="Times New Roman"/>
                <w:sz w:val="24"/>
                <w:szCs w:val="24"/>
              </w:rPr>
              <w:t>Специальные свойства материалов</w:t>
            </w:r>
            <w:r w:rsidRPr="00747C03">
              <w:rPr>
                <w:rFonts w:ascii="Times New Roman" w:hAnsi="Times New Roman"/>
                <w:sz w:val="24"/>
                <w:szCs w:val="24"/>
              </w:rPr>
              <w:t>. Радиационная стойкость</w:t>
            </w:r>
          </w:p>
        </w:tc>
      </w:tr>
      <w:tr w:rsidR="00F750B0" w:rsidRPr="000D79E3" w:rsidTr="00F750B0">
        <w:tc>
          <w:tcPr>
            <w:tcW w:w="5000" w:type="pct"/>
            <w:gridSpan w:val="3"/>
            <w:tcBorders>
              <w:top w:val="single" w:sz="4" w:space="0" w:color="auto"/>
              <w:left w:val="single" w:sz="4" w:space="0" w:color="auto"/>
              <w:bottom w:val="single" w:sz="4" w:space="0" w:color="auto"/>
              <w:right w:val="single" w:sz="4" w:space="0" w:color="auto"/>
            </w:tcBorders>
          </w:tcPr>
          <w:p w:rsidR="00F750B0" w:rsidRPr="000D79E3" w:rsidRDefault="00F750B0" w:rsidP="00F750B0">
            <w:pPr>
              <w:spacing w:after="0" w:line="240" w:lineRule="auto"/>
              <w:rPr>
                <w:rFonts w:ascii="Times New Roman" w:eastAsia="Calibri" w:hAnsi="Times New Roman"/>
                <w:color w:val="000000"/>
                <w:sz w:val="24"/>
                <w:szCs w:val="24"/>
                <w:highlight w:val="yellow"/>
              </w:rPr>
            </w:pPr>
            <w:r w:rsidRPr="000D79E3">
              <w:rPr>
                <w:rFonts w:ascii="Times New Roman" w:eastAsia="Calibri" w:hAnsi="Times New Roman"/>
                <w:color w:val="000000"/>
                <w:sz w:val="24"/>
                <w:szCs w:val="24"/>
              </w:rPr>
              <w:t xml:space="preserve">2. </w:t>
            </w:r>
            <w:r w:rsidRPr="000F674F">
              <w:rPr>
                <w:rFonts w:ascii="Times New Roman" w:hAnsi="Times New Roman"/>
                <w:sz w:val="24"/>
                <w:szCs w:val="24"/>
              </w:rPr>
              <w:t>Характеристика и устройство доменной, мартеновской и конверторной печей</w:t>
            </w:r>
            <w:r w:rsidRPr="007069A0">
              <w:rPr>
                <w:rFonts w:ascii="Times New Roman" w:hAnsi="Times New Roman"/>
                <w:sz w:val="24"/>
                <w:szCs w:val="24"/>
              </w:rPr>
              <w:t>.</w:t>
            </w:r>
          </w:p>
        </w:tc>
      </w:tr>
    </w:tbl>
    <w:p w:rsidR="00F750B0" w:rsidRDefault="00F750B0" w:rsidP="00F750B0">
      <w:pPr>
        <w:autoSpaceDE w:val="0"/>
        <w:autoSpaceDN w:val="0"/>
        <w:adjustRightInd w:val="0"/>
        <w:spacing w:after="0" w:line="240" w:lineRule="auto"/>
        <w:ind w:firstLine="709"/>
        <w:jc w:val="both"/>
        <w:rPr>
          <w:rFonts w:ascii="Times New Roman" w:eastAsia="Calibri" w:hAnsi="Times New Roman"/>
          <w:i/>
          <w:sz w:val="24"/>
          <w:szCs w:val="24"/>
        </w:rPr>
      </w:pPr>
    </w:p>
    <w:p w:rsidR="00F750B0" w:rsidRPr="000D79E3" w:rsidRDefault="00F750B0" w:rsidP="00F750B0">
      <w:pPr>
        <w:tabs>
          <w:tab w:val="left" w:pos="993"/>
        </w:tabs>
        <w:autoSpaceDE w:val="0"/>
        <w:autoSpaceDN w:val="0"/>
        <w:adjustRightInd w:val="0"/>
        <w:spacing w:after="0" w:line="240" w:lineRule="auto"/>
        <w:ind w:firstLine="709"/>
        <w:jc w:val="both"/>
        <w:rPr>
          <w:rFonts w:ascii="Times New Roman" w:eastAsia="Calibri" w:hAnsi="Times New Roman"/>
          <w:b/>
          <w:i/>
          <w:sz w:val="24"/>
          <w:szCs w:val="24"/>
        </w:rPr>
      </w:pPr>
      <w:r w:rsidRPr="000D79E3">
        <w:rPr>
          <w:rFonts w:ascii="Times New Roman" w:eastAsia="Calibri" w:hAnsi="Times New Roman"/>
          <w:b/>
          <w:i/>
          <w:sz w:val="24"/>
          <w:szCs w:val="24"/>
        </w:rPr>
        <w:lastRenderedPageBreak/>
        <w:t>4 Порядок проведения промежуточной аттестации</w:t>
      </w:r>
    </w:p>
    <w:p w:rsidR="00F750B0" w:rsidRPr="000D79E3" w:rsidRDefault="00F750B0" w:rsidP="00F750B0">
      <w:pPr>
        <w:autoSpaceDE w:val="0"/>
        <w:autoSpaceDN w:val="0"/>
        <w:adjustRightInd w:val="0"/>
        <w:spacing w:after="0" w:line="240" w:lineRule="auto"/>
        <w:ind w:firstLine="709"/>
        <w:jc w:val="both"/>
        <w:rPr>
          <w:rFonts w:ascii="Times New Roman" w:eastAsia="Calibri" w:hAnsi="Times New Roman"/>
          <w:i/>
          <w:sz w:val="24"/>
          <w:szCs w:val="24"/>
        </w:rPr>
      </w:pPr>
    </w:p>
    <w:p w:rsidR="00F750B0" w:rsidRPr="000D79E3" w:rsidRDefault="00F750B0" w:rsidP="00F750B0">
      <w:pPr>
        <w:tabs>
          <w:tab w:val="left" w:pos="-6521"/>
          <w:tab w:val="left" w:pos="1276"/>
        </w:tabs>
        <w:spacing w:after="0" w:line="240" w:lineRule="auto"/>
        <w:ind w:firstLine="709"/>
        <w:contextualSpacing/>
        <w:jc w:val="both"/>
        <w:rPr>
          <w:rFonts w:ascii="Times New Roman" w:eastAsia="Calibri" w:hAnsi="Times New Roman"/>
          <w:i/>
          <w:sz w:val="24"/>
          <w:szCs w:val="24"/>
          <w:lang w:eastAsia="en-US"/>
        </w:rPr>
      </w:pPr>
      <w:r w:rsidRPr="000D79E3">
        <w:rPr>
          <w:rFonts w:ascii="Times New Roman" w:eastAsia="Calibri" w:hAnsi="Times New Roman"/>
          <w:i/>
          <w:color w:val="000000"/>
          <w:sz w:val="24"/>
          <w:szCs w:val="24"/>
          <w:lang w:eastAsia="en-US"/>
        </w:rPr>
        <w:t>4.1</w:t>
      </w:r>
      <w:r w:rsidRPr="000D79E3">
        <w:rPr>
          <w:rFonts w:ascii="Times New Roman" w:eastAsia="Calibri" w:hAnsi="Times New Roman"/>
          <w:i/>
          <w:sz w:val="24"/>
          <w:szCs w:val="24"/>
          <w:lang w:eastAsia="en-US"/>
        </w:rPr>
        <w:t xml:space="preserve"> Документы СМК вуза </w:t>
      </w:r>
    </w:p>
    <w:p w:rsidR="00F750B0" w:rsidRPr="000D79E3" w:rsidRDefault="00F750B0" w:rsidP="00F750B0">
      <w:pPr>
        <w:tabs>
          <w:tab w:val="left" w:pos="-6521"/>
          <w:tab w:val="left" w:pos="1276"/>
        </w:tabs>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Формы, система оценивания, порядок проведения промежуточной аттестации обучающихся, включая порядок установления сроков прохождения испытаний промежуточной аттестации, для лиц, не прошедших промежуточную аттестацию по уважительным причинам или имеющим академическую задолженность, а также периодичность проведения промежуточной аттестации обучающихся регламентированы следующими положениями:</w:t>
      </w:r>
    </w:p>
    <w:p w:rsidR="00047648" w:rsidRPr="000D79E3" w:rsidRDefault="00047648" w:rsidP="00047648">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ПЛ </w:t>
      </w:r>
      <w:r w:rsidR="00770E0C">
        <w:rPr>
          <w:rFonts w:ascii="Times New Roman" w:eastAsia="Calibri" w:hAnsi="Times New Roman"/>
          <w:spacing w:val="-6"/>
          <w:sz w:val="24"/>
          <w:szCs w:val="24"/>
        </w:rPr>
        <w:t>2.3.19-2018</w:t>
      </w:r>
      <w:r w:rsidRPr="000D79E3">
        <w:rPr>
          <w:rFonts w:ascii="Times New Roman" w:eastAsia="Calibri" w:hAnsi="Times New Roman"/>
          <w:spacing w:val="-6"/>
          <w:sz w:val="24"/>
          <w:szCs w:val="24"/>
        </w:rPr>
        <w:t xml:space="preserve"> «СМК. Организация и осуществление образовательной деятельности по образовательным программам высшего образования – программам бакалавриата, программам специалитета, программам магистратуры»;</w:t>
      </w:r>
    </w:p>
    <w:p w:rsidR="00047648" w:rsidRPr="000D79E3" w:rsidRDefault="00047648" w:rsidP="00047648">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ПЛ </w:t>
      </w:r>
      <w:r w:rsidR="00770E0C">
        <w:rPr>
          <w:rFonts w:ascii="Times New Roman" w:eastAsia="Calibri" w:hAnsi="Times New Roman"/>
          <w:spacing w:val="-6"/>
          <w:sz w:val="24"/>
          <w:szCs w:val="24"/>
        </w:rPr>
        <w:t>2.3.22-2018</w:t>
      </w:r>
      <w:r w:rsidRPr="000D79E3">
        <w:rPr>
          <w:rFonts w:ascii="Times New Roman" w:eastAsia="Calibri" w:hAnsi="Times New Roman"/>
          <w:spacing w:val="-6"/>
          <w:sz w:val="24"/>
          <w:szCs w:val="24"/>
        </w:rPr>
        <w:t xml:space="preserve"> «СМК. О формировании фонда оценочных материалов»;</w:t>
      </w:r>
    </w:p>
    <w:p w:rsidR="00047648" w:rsidRPr="000D79E3" w:rsidRDefault="00047648" w:rsidP="00047648">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ПЛ </w:t>
      </w:r>
      <w:r w:rsidR="00770E0C">
        <w:rPr>
          <w:rFonts w:ascii="Times New Roman" w:eastAsia="Calibri" w:hAnsi="Times New Roman"/>
          <w:spacing w:val="-6"/>
          <w:sz w:val="24"/>
          <w:szCs w:val="24"/>
        </w:rPr>
        <w:t>2.3.3-2018</w:t>
      </w:r>
      <w:r w:rsidRPr="000D79E3">
        <w:rPr>
          <w:rFonts w:ascii="Times New Roman" w:eastAsia="Calibri" w:hAnsi="Times New Roman"/>
          <w:spacing w:val="-6"/>
          <w:sz w:val="24"/>
          <w:szCs w:val="24"/>
        </w:rPr>
        <w:t xml:space="preserve"> «СМК. Система мониторинга качества образования с использованием технологии компьютерного тестирования».</w:t>
      </w:r>
    </w:p>
    <w:p w:rsidR="00F750B0" w:rsidRPr="000D79E3" w:rsidRDefault="00F750B0" w:rsidP="00F750B0">
      <w:pPr>
        <w:tabs>
          <w:tab w:val="left" w:pos="-6521"/>
          <w:tab w:val="left" w:pos="1276"/>
        </w:tabs>
        <w:spacing w:after="0" w:line="240" w:lineRule="auto"/>
        <w:ind w:firstLine="709"/>
        <w:contextualSpacing/>
        <w:jc w:val="both"/>
        <w:rPr>
          <w:rFonts w:ascii="Times New Roman" w:eastAsia="Calibri" w:hAnsi="Times New Roman"/>
          <w:sz w:val="24"/>
          <w:szCs w:val="24"/>
        </w:rPr>
      </w:pPr>
    </w:p>
    <w:p w:rsidR="00F750B0" w:rsidRPr="000D79E3" w:rsidRDefault="00F750B0" w:rsidP="00F750B0">
      <w:pPr>
        <w:tabs>
          <w:tab w:val="left" w:pos="-6521"/>
          <w:tab w:val="left" w:pos="1276"/>
        </w:tabs>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i/>
          <w:sz w:val="24"/>
          <w:szCs w:val="24"/>
          <w:lang w:eastAsia="en-US"/>
        </w:rPr>
        <w:t>4.2 Методические материалы, определяющие процедуру оценивания знаний, умений, навыков и (или) опыта деятельности в ходе промежуточной аттестации</w:t>
      </w:r>
    </w:p>
    <w:p w:rsidR="00F750B0" w:rsidRPr="000D79E3" w:rsidRDefault="00F750B0" w:rsidP="00F750B0">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Промежуточная аттестация по дисциплине </w:t>
      </w:r>
      <w:r w:rsidRPr="006E615B">
        <w:rPr>
          <w:rFonts w:ascii="Times New Roman" w:eastAsia="Calibri" w:hAnsi="Times New Roman"/>
          <w:bCs/>
          <w:color w:val="000000"/>
          <w:sz w:val="24"/>
          <w:szCs w:val="24"/>
        </w:rPr>
        <w:t>Б1.В.ДВ.</w:t>
      </w:r>
      <w:r>
        <w:rPr>
          <w:rFonts w:ascii="Times New Roman" w:eastAsia="Calibri" w:hAnsi="Times New Roman"/>
          <w:bCs/>
          <w:color w:val="000000"/>
          <w:sz w:val="24"/>
          <w:szCs w:val="24"/>
        </w:rPr>
        <w:t>04.02</w:t>
      </w:r>
      <w:r w:rsidRPr="003704B4">
        <w:rPr>
          <w:rFonts w:ascii="Times New Roman" w:eastAsia="Calibri" w:hAnsi="Times New Roman"/>
          <w:bCs/>
          <w:color w:val="000000"/>
          <w:sz w:val="24"/>
          <w:szCs w:val="24"/>
        </w:rPr>
        <w:t xml:space="preserve"> </w:t>
      </w:r>
      <w:r>
        <w:rPr>
          <w:rFonts w:ascii="Times New Roman" w:eastAsia="Calibri" w:hAnsi="Times New Roman"/>
          <w:bCs/>
          <w:color w:val="000000"/>
          <w:sz w:val="24"/>
          <w:szCs w:val="24"/>
        </w:rPr>
        <w:t>«</w:t>
      </w:r>
      <w:r w:rsidRPr="00F750B0">
        <w:rPr>
          <w:rFonts w:ascii="Times New Roman" w:eastAsia="Calibri" w:hAnsi="Times New Roman"/>
          <w:bCs/>
          <w:color w:val="000000"/>
          <w:sz w:val="24"/>
          <w:szCs w:val="24"/>
        </w:rPr>
        <w:t>Материаловедение в строительстве</w:t>
      </w:r>
      <w:r>
        <w:rPr>
          <w:rFonts w:ascii="Times New Roman" w:eastAsia="Calibri" w:hAnsi="Times New Roman"/>
          <w:bCs/>
          <w:color w:val="000000"/>
          <w:sz w:val="24"/>
          <w:szCs w:val="24"/>
        </w:rPr>
        <w:t>»</w:t>
      </w:r>
      <w:r w:rsidRPr="000D79E3">
        <w:rPr>
          <w:rFonts w:ascii="Times New Roman" w:eastAsia="Calibri" w:hAnsi="Times New Roman"/>
          <w:sz w:val="24"/>
          <w:szCs w:val="24"/>
        </w:rPr>
        <w:t xml:space="preserve"> завершает изучение курса и проходит в форме зачета с оценкой в последнюю неделю изучения дисциплины в семестре.</w:t>
      </w:r>
    </w:p>
    <w:p w:rsidR="00F750B0" w:rsidRPr="000D79E3" w:rsidRDefault="00F750B0" w:rsidP="00F750B0">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Допуском к зачету с оценкой является итоговое тестирование. Зачет с оценкой проводится по билетам, в каждый из которых включены </w:t>
      </w:r>
      <w:r>
        <w:rPr>
          <w:rFonts w:ascii="Times New Roman" w:eastAsia="Calibri" w:hAnsi="Times New Roman"/>
          <w:sz w:val="24"/>
          <w:szCs w:val="24"/>
        </w:rPr>
        <w:t>2</w:t>
      </w:r>
      <w:r w:rsidRPr="000D79E3">
        <w:rPr>
          <w:rFonts w:ascii="Times New Roman" w:eastAsia="Calibri" w:hAnsi="Times New Roman"/>
          <w:sz w:val="24"/>
          <w:szCs w:val="24"/>
        </w:rPr>
        <w:t xml:space="preserve"> теоретически</w:t>
      </w:r>
      <w:r>
        <w:rPr>
          <w:rFonts w:ascii="Times New Roman" w:eastAsia="Calibri" w:hAnsi="Times New Roman"/>
          <w:sz w:val="24"/>
          <w:szCs w:val="24"/>
        </w:rPr>
        <w:t>х</w:t>
      </w:r>
      <w:r w:rsidRPr="000D79E3">
        <w:rPr>
          <w:rFonts w:ascii="Times New Roman" w:eastAsia="Calibri" w:hAnsi="Times New Roman"/>
          <w:sz w:val="24"/>
          <w:szCs w:val="24"/>
        </w:rPr>
        <w:t xml:space="preserve"> вопрос</w:t>
      </w:r>
      <w:r>
        <w:rPr>
          <w:rFonts w:ascii="Times New Roman" w:eastAsia="Calibri" w:hAnsi="Times New Roman"/>
          <w:sz w:val="24"/>
          <w:szCs w:val="24"/>
        </w:rPr>
        <w:t>а</w:t>
      </w:r>
      <w:r w:rsidRPr="000D79E3">
        <w:rPr>
          <w:rFonts w:ascii="Times New Roman" w:eastAsia="Calibri" w:hAnsi="Times New Roman"/>
          <w:sz w:val="24"/>
          <w:szCs w:val="24"/>
        </w:rPr>
        <w:t>.</w:t>
      </w:r>
    </w:p>
    <w:p w:rsidR="00F750B0" w:rsidRPr="000D79E3" w:rsidRDefault="00F750B0" w:rsidP="00F750B0">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Промежуточная аттестация носит комплексный характер: учитывает результаты итогового тестирования и ответа на билет для зачета. Преподаватель вправе повысить получившееся значение с учетом результатов текущего контроля знаний и рейтинговой оценки деятельности студента в течение периода изучения дисциплины.</w:t>
      </w:r>
    </w:p>
    <w:p w:rsidR="00F750B0" w:rsidRPr="000D79E3" w:rsidRDefault="00F750B0" w:rsidP="00F750B0">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 xml:space="preserve">В случае  применении дистанционных технологий и электронного обучения проведение промежуточной аттестации и мероприятий, предусмотренных в промежуточной аттестации  осуществляется в электронно-информационной образовательной среде (образовательная платформа электронной поддержки обучения </w:t>
      </w:r>
      <w:proofErr w:type="spellStart"/>
      <w:r w:rsidRPr="000D79E3">
        <w:rPr>
          <w:rFonts w:ascii="Times New Roman" w:hAnsi="Times New Roman"/>
          <w:sz w:val="24"/>
          <w:szCs w:val="24"/>
        </w:rPr>
        <w:t>Blackboard</w:t>
      </w:r>
      <w:proofErr w:type="spellEnd"/>
      <w:r w:rsidRPr="000D79E3">
        <w:rPr>
          <w:rFonts w:ascii="Times New Roman" w:hAnsi="Times New Roman"/>
          <w:sz w:val="24"/>
          <w:szCs w:val="24"/>
        </w:rPr>
        <w:t xml:space="preserve"> </w:t>
      </w:r>
      <w:proofErr w:type="spellStart"/>
      <w:r w:rsidRPr="000D79E3">
        <w:rPr>
          <w:rFonts w:ascii="Times New Roman" w:hAnsi="Times New Roman"/>
          <w:sz w:val="24"/>
          <w:szCs w:val="24"/>
        </w:rPr>
        <w:t>Learn</w:t>
      </w:r>
      <w:proofErr w:type="spellEnd"/>
      <w:r w:rsidRPr="000D79E3">
        <w:rPr>
          <w:rFonts w:ascii="Times New Roman" w:hAnsi="Times New Roman"/>
          <w:sz w:val="24"/>
          <w:szCs w:val="24"/>
        </w:rPr>
        <w:t xml:space="preserve"> (сайт bb.usurt.ru)) в курсе дисциплины (модуля).</w:t>
      </w:r>
    </w:p>
    <w:p w:rsidR="006D43F2" w:rsidRPr="000D79E3" w:rsidRDefault="006D43F2" w:rsidP="00F62EE1">
      <w:pPr>
        <w:pageBreakBefore/>
        <w:spacing w:after="0" w:line="240" w:lineRule="auto"/>
        <w:jc w:val="center"/>
        <w:rPr>
          <w:rFonts w:ascii="Times New Roman" w:eastAsia="Calibri" w:hAnsi="Times New Roman"/>
          <w:b/>
          <w:bCs/>
          <w:color w:val="000000"/>
          <w:sz w:val="24"/>
          <w:szCs w:val="24"/>
        </w:rPr>
      </w:pPr>
      <w:r w:rsidRPr="000D79E3">
        <w:rPr>
          <w:rFonts w:ascii="Times New Roman" w:eastAsia="Calibri" w:hAnsi="Times New Roman"/>
          <w:b/>
          <w:bCs/>
          <w:color w:val="000000"/>
          <w:sz w:val="24"/>
          <w:szCs w:val="24"/>
        </w:rPr>
        <w:lastRenderedPageBreak/>
        <w:t>Фонд оценочных материалов для проведения промежуточной аттестации обучающихся по дисциплине (модулю)</w:t>
      </w:r>
    </w:p>
    <w:p w:rsidR="006D43F2" w:rsidRPr="000D79E3" w:rsidRDefault="006D43F2" w:rsidP="000D79E3">
      <w:pPr>
        <w:spacing w:after="0" w:line="240" w:lineRule="auto"/>
        <w:jc w:val="center"/>
        <w:rPr>
          <w:rFonts w:ascii="Times New Roman" w:eastAsia="Calibri" w:hAnsi="Times New Roman"/>
          <w:b/>
          <w:bCs/>
          <w:color w:val="000000"/>
          <w:sz w:val="24"/>
          <w:szCs w:val="24"/>
        </w:rPr>
      </w:pPr>
    </w:p>
    <w:p w:rsidR="006D43F2" w:rsidRPr="00F62EE1" w:rsidRDefault="006D43F2" w:rsidP="00F62EE1">
      <w:pPr>
        <w:pStyle w:val="1"/>
        <w:rPr>
          <w:rFonts w:eastAsia="Calibri" w:cs="Times New Roman"/>
          <w:szCs w:val="24"/>
        </w:rPr>
      </w:pPr>
      <w:bookmarkStart w:id="446" w:name="_Toc94620165"/>
      <w:r w:rsidRPr="000D79E3">
        <w:rPr>
          <w:rFonts w:eastAsia="Calibri" w:cs="Times New Roman"/>
          <w:szCs w:val="24"/>
        </w:rPr>
        <w:t>ФТД.В.01 Адаптация к профессиональной деятельности  (специализированная адаптационная дисциплина)</w:t>
      </w:r>
      <w:bookmarkEnd w:id="446"/>
      <w:r w:rsidR="00F62EE1">
        <w:rPr>
          <w:rFonts w:eastAsia="Calibri" w:cs="Times New Roman"/>
          <w:szCs w:val="24"/>
        </w:rPr>
        <w:t xml:space="preserve"> </w:t>
      </w:r>
    </w:p>
    <w:p w:rsidR="006D43F2" w:rsidRPr="00F62EE1" w:rsidRDefault="006D43F2" w:rsidP="000D79E3">
      <w:pPr>
        <w:spacing w:after="0" w:line="240" w:lineRule="auto"/>
        <w:jc w:val="center"/>
        <w:rPr>
          <w:rFonts w:ascii="Times New Roman" w:eastAsia="SimSun" w:hAnsi="Times New Roman"/>
          <w:sz w:val="18"/>
          <w:szCs w:val="24"/>
          <w:lang w:eastAsia="hi-IN" w:bidi="hi-IN"/>
        </w:rPr>
      </w:pPr>
      <w:r w:rsidRPr="00F62EE1">
        <w:rPr>
          <w:rFonts w:ascii="Times New Roman" w:eastAsia="SimSun" w:hAnsi="Times New Roman"/>
          <w:sz w:val="18"/>
          <w:szCs w:val="24"/>
          <w:lang w:eastAsia="hi-IN" w:bidi="hi-IN"/>
        </w:rPr>
        <w:t>(Шифр и наименование дисциплины)</w:t>
      </w:r>
    </w:p>
    <w:p w:rsidR="006D43F2" w:rsidRPr="000D79E3" w:rsidRDefault="006D43F2" w:rsidP="000D79E3">
      <w:pPr>
        <w:spacing w:after="0" w:line="240" w:lineRule="auto"/>
        <w:jc w:val="center"/>
        <w:rPr>
          <w:rFonts w:ascii="Times New Roman" w:eastAsia="SimSun" w:hAnsi="Times New Roman"/>
          <w:sz w:val="24"/>
          <w:szCs w:val="24"/>
          <w:lang w:eastAsia="hi-IN" w:bidi="hi-IN"/>
        </w:rPr>
      </w:pPr>
    </w:p>
    <w:p w:rsidR="006D43F2" w:rsidRPr="00F62EE1" w:rsidRDefault="006D43F2" w:rsidP="00AD4E9D">
      <w:pPr>
        <w:numPr>
          <w:ilvl w:val="0"/>
          <w:numId w:val="110"/>
        </w:numPr>
        <w:tabs>
          <w:tab w:val="left" w:pos="993"/>
        </w:tabs>
        <w:spacing w:after="0" w:line="240" w:lineRule="auto"/>
        <w:ind w:left="0" w:firstLine="709"/>
        <w:jc w:val="both"/>
        <w:rPr>
          <w:rFonts w:ascii="Times New Roman" w:hAnsi="Times New Roman"/>
          <w:b/>
          <w:sz w:val="24"/>
          <w:szCs w:val="24"/>
        </w:rPr>
      </w:pPr>
      <w:r w:rsidRPr="00F62EE1">
        <w:rPr>
          <w:rFonts w:ascii="Times New Roman" w:hAnsi="Times New Roman"/>
          <w:b/>
          <w:sz w:val="24"/>
          <w:szCs w:val="24"/>
        </w:rPr>
        <w:t xml:space="preserve">Перечень компетенций с указанием этапов их формирования в процессе освоения образовательной программы </w:t>
      </w:r>
    </w:p>
    <w:p w:rsidR="006D43F2" w:rsidRPr="000D79E3" w:rsidRDefault="006D43F2" w:rsidP="00F62EE1">
      <w:pPr>
        <w:spacing w:after="0" w:line="240" w:lineRule="auto"/>
        <w:ind w:firstLine="709"/>
        <w:jc w:val="both"/>
        <w:rPr>
          <w:rFonts w:ascii="Times New Roman" w:hAnsi="Times New Roman"/>
          <w:b/>
          <w:i/>
          <w:sz w:val="24"/>
          <w:szCs w:val="24"/>
        </w:rPr>
      </w:pPr>
    </w:p>
    <w:p w:rsidR="006D43F2" w:rsidRDefault="006D43F2" w:rsidP="00F62EE1">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xml:space="preserve">Дисциплина </w:t>
      </w:r>
      <w:r w:rsidRPr="000D79E3">
        <w:rPr>
          <w:rFonts w:ascii="Times New Roman" w:eastAsia="Calibri" w:hAnsi="Times New Roman"/>
          <w:bCs/>
          <w:sz w:val="24"/>
          <w:szCs w:val="24"/>
          <w:u w:val="single"/>
        </w:rPr>
        <w:t>ФТД.В.01</w:t>
      </w:r>
      <w:r w:rsidRPr="000D79E3">
        <w:rPr>
          <w:rFonts w:ascii="Times New Roman" w:eastAsia="Calibri" w:hAnsi="Times New Roman"/>
          <w:sz w:val="24"/>
          <w:szCs w:val="24"/>
          <w:u w:val="single"/>
        </w:rPr>
        <w:t xml:space="preserve"> «Адаптация к профессиональной деятельности  (специализированная адаптационная дисциплина)</w:t>
      </w:r>
      <w:r w:rsidR="00F62EE1">
        <w:rPr>
          <w:rFonts w:ascii="Times New Roman" w:eastAsia="Calibri" w:hAnsi="Times New Roman"/>
          <w:b/>
          <w:bCs/>
          <w:sz w:val="24"/>
          <w:szCs w:val="24"/>
          <w:u w:val="single"/>
        </w:rPr>
        <w:t xml:space="preserve">»  </w:t>
      </w:r>
      <w:r w:rsidRPr="000D79E3">
        <w:rPr>
          <w:rFonts w:ascii="Times New Roman" w:eastAsia="Calibri" w:hAnsi="Times New Roman"/>
          <w:sz w:val="24"/>
          <w:szCs w:val="24"/>
        </w:rPr>
        <w:t>участвует в формировании следующих компетенций и индикаторов достижения компетенций:</w:t>
      </w:r>
    </w:p>
    <w:p w:rsidR="00F62EE1" w:rsidRDefault="00F62EE1" w:rsidP="00F62EE1">
      <w:pPr>
        <w:spacing w:after="0" w:line="240" w:lineRule="auto"/>
        <w:jc w:val="right"/>
        <w:rPr>
          <w:rFonts w:ascii="Times New Roman" w:eastAsia="Calibri" w:hAnsi="Times New Roman"/>
          <w:sz w:val="24"/>
          <w:szCs w:val="24"/>
        </w:rPr>
      </w:pPr>
    </w:p>
    <w:p w:rsidR="00F62EE1" w:rsidRPr="00F62EE1" w:rsidRDefault="00F62EE1" w:rsidP="00F62EE1">
      <w:pPr>
        <w:spacing w:after="0" w:line="240" w:lineRule="auto"/>
        <w:jc w:val="right"/>
        <w:rPr>
          <w:rFonts w:ascii="Times New Roman" w:eastAsia="Calibri" w:hAnsi="Times New Roman"/>
          <w:b/>
          <w:bCs/>
          <w:sz w:val="24"/>
          <w:szCs w:val="24"/>
          <w:u w:val="single"/>
        </w:rPr>
      </w:pPr>
      <w:r>
        <w:rPr>
          <w:rFonts w:ascii="Times New Roman" w:eastAsia="Calibri" w:hAnsi="Times New Roman"/>
          <w:sz w:val="24"/>
          <w:szCs w:val="24"/>
        </w:rPr>
        <w:t>Таблица 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376"/>
        <w:gridCol w:w="3402"/>
        <w:gridCol w:w="1801"/>
        <w:gridCol w:w="1991"/>
      </w:tblGrid>
      <w:tr w:rsidR="006D43F2" w:rsidRPr="000D79E3" w:rsidTr="00F62EE1">
        <w:tc>
          <w:tcPr>
            <w:tcW w:w="1241"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6D43F2" w:rsidRPr="00F62EE1" w:rsidRDefault="006D43F2" w:rsidP="000D79E3">
            <w:pPr>
              <w:spacing w:after="0" w:line="240" w:lineRule="auto"/>
              <w:jc w:val="center"/>
              <w:rPr>
                <w:rFonts w:ascii="Times New Roman" w:eastAsia="Calibri" w:hAnsi="Times New Roman"/>
                <w:sz w:val="24"/>
                <w:szCs w:val="24"/>
              </w:rPr>
            </w:pPr>
            <w:r w:rsidRPr="00F62EE1">
              <w:rPr>
                <w:rFonts w:ascii="Times New Roman" w:eastAsia="Calibri" w:hAnsi="Times New Roman"/>
                <w:sz w:val="24"/>
                <w:szCs w:val="24"/>
              </w:rPr>
              <w:t>Код и наименование компетенции</w:t>
            </w:r>
          </w:p>
        </w:tc>
        <w:tc>
          <w:tcPr>
            <w:tcW w:w="1777" w:type="pct"/>
            <w:tcBorders>
              <w:left w:val="single" w:sz="4" w:space="0" w:color="auto"/>
            </w:tcBorders>
            <w:tcMar>
              <w:top w:w="0" w:type="dxa"/>
              <w:left w:w="108" w:type="dxa"/>
              <w:bottom w:w="0" w:type="dxa"/>
              <w:right w:w="108" w:type="dxa"/>
            </w:tcMar>
            <w:hideMark/>
          </w:tcPr>
          <w:p w:rsidR="006D43F2" w:rsidRPr="00F62EE1" w:rsidRDefault="006D43F2" w:rsidP="000D79E3">
            <w:pPr>
              <w:spacing w:after="0" w:line="240" w:lineRule="auto"/>
              <w:jc w:val="center"/>
              <w:rPr>
                <w:rFonts w:ascii="Times New Roman" w:eastAsia="Calibri" w:hAnsi="Times New Roman"/>
                <w:sz w:val="24"/>
                <w:szCs w:val="24"/>
              </w:rPr>
            </w:pPr>
            <w:r w:rsidRPr="00F62EE1">
              <w:rPr>
                <w:rFonts w:ascii="Times New Roman" w:eastAsia="Calibri" w:hAnsi="Times New Roman"/>
                <w:sz w:val="24"/>
                <w:szCs w:val="24"/>
              </w:rPr>
              <w:t>Код и наименование индикатора достижения компетенции</w:t>
            </w:r>
          </w:p>
        </w:tc>
        <w:tc>
          <w:tcPr>
            <w:tcW w:w="941" w:type="pct"/>
          </w:tcPr>
          <w:p w:rsidR="006D43F2" w:rsidRPr="00F62EE1" w:rsidRDefault="006D43F2" w:rsidP="000D79E3">
            <w:pPr>
              <w:spacing w:after="0" w:line="240" w:lineRule="auto"/>
              <w:jc w:val="center"/>
              <w:rPr>
                <w:rFonts w:ascii="Times New Roman" w:eastAsia="Calibri" w:hAnsi="Times New Roman"/>
                <w:sz w:val="24"/>
                <w:szCs w:val="24"/>
              </w:rPr>
            </w:pPr>
            <w:r w:rsidRPr="00F62EE1">
              <w:rPr>
                <w:rFonts w:ascii="Times New Roman" w:eastAsia="Calibri" w:hAnsi="Times New Roman"/>
                <w:sz w:val="24"/>
                <w:szCs w:val="24"/>
              </w:rPr>
              <w:t>Этап формирования компетенции</w:t>
            </w:r>
          </w:p>
        </w:tc>
        <w:tc>
          <w:tcPr>
            <w:tcW w:w="1040" w:type="pct"/>
            <w:tcMar>
              <w:top w:w="0" w:type="dxa"/>
              <w:left w:w="108" w:type="dxa"/>
              <w:bottom w:w="0" w:type="dxa"/>
              <w:right w:w="108" w:type="dxa"/>
            </w:tcMar>
            <w:hideMark/>
          </w:tcPr>
          <w:p w:rsidR="006D43F2" w:rsidRPr="00F62EE1" w:rsidRDefault="006D43F2" w:rsidP="000D79E3">
            <w:pPr>
              <w:spacing w:after="0" w:line="240" w:lineRule="auto"/>
              <w:jc w:val="center"/>
              <w:rPr>
                <w:rFonts w:ascii="Times New Roman" w:eastAsia="Calibri" w:hAnsi="Times New Roman"/>
                <w:sz w:val="24"/>
                <w:szCs w:val="24"/>
                <w:vertAlign w:val="superscript"/>
              </w:rPr>
            </w:pPr>
            <w:r w:rsidRPr="00F62EE1">
              <w:rPr>
                <w:rFonts w:ascii="Times New Roman" w:eastAsia="Calibri" w:hAnsi="Times New Roman"/>
                <w:sz w:val="24"/>
                <w:szCs w:val="24"/>
              </w:rPr>
              <w:t>Форма промежуточной аттестации</w:t>
            </w:r>
          </w:p>
        </w:tc>
      </w:tr>
      <w:tr w:rsidR="006D43F2" w:rsidRPr="000D79E3" w:rsidTr="00F62EE1">
        <w:tc>
          <w:tcPr>
            <w:tcW w:w="1241"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6D43F2" w:rsidRPr="000D79E3" w:rsidRDefault="006D43F2" w:rsidP="000D79E3">
            <w:pPr>
              <w:spacing w:after="0" w:line="240" w:lineRule="auto"/>
              <w:jc w:val="both"/>
              <w:rPr>
                <w:rFonts w:ascii="Times New Roman" w:eastAsia="Calibri" w:hAnsi="Times New Roman"/>
                <w:bCs/>
                <w:sz w:val="24"/>
                <w:szCs w:val="24"/>
              </w:rPr>
            </w:pPr>
            <w:r w:rsidRPr="000D79E3">
              <w:rPr>
                <w:rFonts w:ascii="Times New Roman" w:eastAsia="Calibri" w:hAnsi="Times New Roman"/>
                <w:bCs/>
                <w:color w:val="000000"/>
                <w:sz w:val="24"/>
                <w:szCs w:val="24"/>
              </w:rPr>
              <w:t>УК-9: Способен использовать базовые дефектологические знания в социальной и профессиональной сферах</w:t>
            </w:r>
          </w:p>
        </w:tc>
        <w:tc>
          <w:tcPr>
            <w:tcW w:w="1777" w:type="pct"/>
            <w:tcBorders>
              <w:left w:val="single" w:sz="4" w:space="0" w:color="auto"/>
            </w:tcBorders>
            <w:tcMar>
              <w:top w:w="0" w:type="dxa"/>
              <w:left w:w="108" w:type="dxa"/>
              <w:bottom w:w="0" w:type="dxa"/>
              <w:right w:w="108" w:type="dxa"/>
            </w:tcMar>
            <w:vAlign w:val="center"/>
          </w:tcPr>
          <w:p w:rsidR="006D43F2" w:rsidRPr="000D79E3" w:rsidRDefault="006D43F2" w:rsidP="000D79E3">
            <w:pPr>
              <w:spacing w:after="0" w:line="240" w:lineRule="auto"/>
              <w:jc w:val="both"/>
              <w:rPr>
                <w:rFonts w:ascii="Times New Roman" w:hAnsi="Times New Roman"/>
                <w:sz w:val="24"/>
                <w:szCs w:val="24"/>
              </w:rPr>
            </w:pPr>
            <w:r w:rsidRPr="000D79E3">
              <w:rPr>
                <w:rFonts w:ascii="Times New Roman" w:hAnsi="Times New Roman"/>
                <w:sz w:val="24"/>
                <w:szCs w:val="24"/>
              </w:rPr>
              <w:t>УК-9.1: Знает психофизиологические и социально-психологические особенности лиц с ограниченными возможностями здоровья, специфику их обучения и адаптации в учебном и трудовом коллективе, особенности применения базовых дефектологических знаний в социальной и профессиональной сферах</w:t>
            </w:r>
          </w:p>
          <w:p w:rsidR="006D43F2" w:rsidRPr="000D79E3" w:rsidRDefault="006D43F2" w:rsidP="000D79E3">
            <w:pPr>
              <w:spacing w:after="0" w:line="240" w:lineRule="auto"/>
              <w:jc w:val="both"/>
              <w:rPr>
                <w:rFonts w:ascii="Times New Roman" w:hAnsi="Times New Roman"/>
                <w:sz w:val="24"/>
                <w:szCs w:val="24"/>
              </w:rPr>
            </w:pPr>
            <w:r w:rsidRPr="000D79E3">
              <w:rPr>
                <w:rFonts w:ascii="Times New Roman" w:hAnsi="Times New Roman"/>
                <w:sz w:val="24"/>
                <w:szCs w:val="24"/>
              </w:rPr>
              <w:t>УК-9.2: Планирует и осуществляет профессиональную деятельность во взаимодействии с лицами, имеющими ограниченные возможности здоровья на основе применения базовых дефектологических знаний в социальной и профессиональной сферах</w:t>
            </w:r>
          </w:p>
          <w:p w:rsidR="006D43F2" w:rsidRPr="000D79E3" w:rsidRDefault="006D43F2" w:rsidP="000D79E3">
            <w:pPr>
              <w:spacing w:after="0" w:line="240" w:lineRule="auto"/>
              <w:jc w:val="both"/>
              <w:rPr>
                <w:rFonts w:ascii="Times New Roman" w:hAnsi="Times New Roman"/>
                <w:sz w:val="24"/>
                <w:szCs w:val="24"/>
              </w:rPr>
            </w:pPr>
            <w:r w:rsidRPr="000D79E3">
              <w:rPr>
                <w:rFonts w:ascii="Times New Roman" w:hAnsi="Times New Roman"/>
                <w:sz w:val="24"/>
                <w:szCs w:val="24"/>
              </w:rPr>
              <w:t>УК-9.3: Владеет навыками взаимодействия в социальной и профессиональной сферах с лицами, имеющими ограниченные возможности здоровья</w:t>
            </w:r>
          </w:p>
        </w:tc>
        <w:tc>
          <w:tcPr>
            <w:tcW w:w="941" w:type="pct"/>
            <w:vMerge w:val="restart"/>
            <w:vAlign w:val="center"/>
          </w:tcPr>
          <w:p w:rsidR="006D43F2" w:rsidRPr="000D79E3" w:rsidRDefault="006D43F2" w:rsidP="000D79E3">
            <w:pPr>
              <w:spacing w:after="0" w:line="240" w:lineRule="auto"/>
              <w:jc w:val="center"/>
              <w:rPr>
                <w:rFonts w:ascii="Times New Roman" w:hAnsi="Times New Roman"/>
                <w:sz w:val="24"/>
                <w:szCs w:val="24"/>
              </w:rPr>
            </w:pPr>
            <w:r w:rsidRPr="000D79E3">
              <w:rPr>
                <w:rFonts w:ascii="Times New Roman" w:eastAsia="Calibri" w:hAnsi="Times New Roman"/>
                <w:sz w:val="24"/>
                <w:szCs w:val="24"/>
              </w:rPr>
              <w:t>Компетенция и индикаторы достижения компетенции формируются в рамках 7 семестра очной формы обучения и 7 семестра очно-заочной формы обучения</w:t>
            </w:r>
          </w:p>
        </w:tc>
        <w:tc>
          <w:tcPr>
            <w:tcW w:w="1040" w:type="pct"/>
            <w:vMerge w:val="restart"/>
            <w:tcMar>
              <w:top w:w="0" w:type="dxa"/>
              <w:left w:w="108" w:type="dxa"/>
              <w:bottom w:w="0" w:type="dxa"/>
              <w:right w:w="108" w:type="dxa"/>
            </w:tcMar>
            <w:vAlign w:val="center"/>
          </w:tcPr>
          <w:p w:rsidR="006D43F2" w:rsidRPr="000D79E3" w:rsidRDefault="006D43F2" w:rsidP="000D79E3">
            <w:pPr>
              <w:spacing w:after="0" w:line="240" w:lineRule="auto"/>
              <w:jc w:val="center"/>
              <w:rPr>
                <w:rFonts w:ascii="Times New Roman" w:hAnsi="Times New Roman"/>
                <w:sz w:val="24"/>
                <w:szCs w:val="24"/>
              </w:rPr>
            </w:pPr>
            <w:r w:rsidRPr="000D79E3">
              <w:rPr>
                <w:rFonts w:ascii="Times New Roman" w:hAnsi="Times New Roman"/>
                <w:sz w:val="24"/>
                <w:szCs w:val="24"/>
              </w:rPr>
              <w:t>Зачет</w:t>
            </w:r>
          </w:p>
        </w:tc>
      </w:tr>
      <w:tr w:rsidR="006D43F2" w:rsidRPr="000D79E3" w:rsidTr="00F62EE1">
        <w:trPr>
          <w:trHeight w:val="924"/>
        </w:trPr>
        <w:tc>
          <w:tcPr>
            <w:tcW w:w="1241"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6D43F2" w:rsidRPr="000D79E3" w:rsidRDefault="006D43F2" w:rsidP="000D79E3">
            <w:pPr>
              <w:overflowPunct w:val="0"/>
              <w:autoSpaceDE w:val="0"/>
              <w:autoSpaceDN w:val="0"/>
              <w:spacing w:after="0" w:line="240" w:lineRule="auto"/>
              <w:jc w:val="both"/>
              <w:textAlignment w:val="baseline"/>
              <w:rPr>
                <w:rFonts w:ascii="Times New Roman" w:eastAsia="Calibri" w:hAnsi="Times New Roman"/>
                <w:sz w:val="24"/>
                <w:szCs w:val="24"/>
                <w:highlight w:val="yellow"/>
              </w:rPr>
            </w:pPr>
            <w:r w:rsidRPr="000D79E3">
              <w:rPr>
                <w:rFonts w:ascii="Times New Roman" w:eastAsia="Calibri" w:hAnsi="Times New Roman"/>
                <w:bCs/>
                <w:color w:val="000000"/>
                <w:sz w:val="24"/>
                <w:szCs w:val="24"/>
              </w:rPr>
              <w:t xml:space="preserve">УК-6: Способен управлять своим временем, выстраивать и </w:t>
            </w:r>
            <w:r w:rsidRPr="000D79E3">
              <w:rPr>
                <w:rFonts w:ascii="Times New Roman" w:eastAsia="Calibri" w:hAnsi="Times New Roman"/>
                <w:bCs/>
                <w:color w:val="000000"/>
                <w:sz w:val="24"/>
                <w:szCs w:val="24"/>
              </w:rPr>
              <w:lastRenderedPageBreak/>
              <w:t>реализовывать траекторию саморазвития на основе принципов образования в течение всей жизни</w:t>
            </w:r>
          </w:p>
        </w:tc>
        <w:tc>
          <w:tcPr>
            <w:tcW w:w="1777" w:type="pct"/>
            <w:tcBorders>
              <w:left w:val="single" w:sz="4" w:space="0" w:color="auto"/>
            </w:tcBorders>
            <w:tcMar>
              <w:top w:w="0" w:type="dxa"/>
              <w:left w:w="108" w:type="dxa"/>
              <w:bottom w:w="0" w:type="dxa"/>
              <w:right w:w="108" w:type="dxa"/>
            </w:tcMar>
            <w:vAlign w:val="center"/>
          </w:tcPr>
          <w:p w:rsidR="006D43F2" w:rsidRPr="000D79E3" w:rsidRDefault="006D43F2" w:rsidP="000D79E3">
            <w:pPr>
              <w:spacing w:after="0" w:line="240" w:lineRule="auto"/>
              <w:jc w:val="both"/>
              <w:rPr>
                <w:rFonts w:ascii="Times New Roman" w:hAnsi="Times New Roman"/>
                <w:sz w:val="24"/>
                <w:szCs w:val="24"/>
              </w:rPr>
            </w:pPr>
            <w:r w:rsidRPr="000D79E3">
              <w:rPr>
                <w:rFonts w:ascii="Times New Roman" w:hAnsi="Times New Roman"/>
                <w:sz w:val="24"/>
                <w:szCs w:val="24"/>
              </w:rPr>
              <w:lastRenderedPageBreak/>
              <w:t xml:space="preserve">УК-6.2: Определяет приоритеты собственной деятельности, личностного развития и профессионального </w:t>
            </w:r>
            <w:r w:rsidRPr="000D79E3">
              <w:rPr>
                <w:rFonts w:ascii="Times New Roman" w:hAnsi="Times New Roman"/>
                <w:sz w:val="24"/>
                <w:szCs w:val="24"/>
              </w:rPr>
              <w:lastRenderedPageBreak/>
              <w:t>роста</w:t>
            </w:r>
          </w:p>
          <w:p w:rsidR="006D43F2" w:rsidRPr="000D79E3" w:rsidRDefault="006D43F2" w:rsidP="000D79E3">
            <w:pPr>
              <w:spacing w:after="0" w:line="240" w:lineRule="auto"/>
              <w:jc w:val="both"/>
              <w:rPr>
                <w:rFonts w:ascii="Times New Roman" w:hAnsi="Times New Roman"/>
                <w:sz w:val="24"/>
                <w:szCs w:val="24"/>
                <w:highlight w:val="yellow"/>
              </w:rPr>
            </w:pPr>
            <w:r w:rsidRPr="000D79E3">
              <w:rPr>
                <w:rFonts w:ascii="Times New Roman" w:hAnsi="Times New Roman"/>
                <w:sz w:val="24"/>
                <w:szCs w:val="24"/>
              </w:rPr>
              <w:t>УК-6.3: Оценивает требования рынка труда и предложения образовательных услуг для выстраивания траектории собственного профессионального роста</w:t>
            </w:r>
          </w:p>
        </w:tc>
        <w:tc>
          <w:tcPr>
            <w:tcW w:w="941" w:type="pct"/>
            <w:vMerge/>
            <w:vAlign w:val="center"/>
          </w:tcPr>
          <w:p w:rsidR="006D43F2" w:rsidRPr="000D79E3" w:rsidRDefault="006D43F2" w:rsidP="000D79E3">
            <w:pPr>
              <w:spacing w:after="0" w:line="240" w:lineRule="auto"/>
              <w:jc w:val="center"/>
              <w:rPr>
                <w:rFonts w:ascii="Times New Roman" w:eastAsia="Calibri" w:hAnsi="Times New Roman"/>
                <w:sz w:val="24"/>
                <w:szCs w:val="24"/>
                <w:highlight w:val="yellow"/>
              </w:rPr>
            </w:pPr>
          </w:p>
        </w:tc>
        <w:tc>
          <w:tcPr>
            <w:tcW w:w="1040" w:type="pct"/>
            <w:vMerge/>
            <w:tcMar>
              <w:top w:w="0" w:type="dxa"/>
              <w:left w:w="108" w:type="dxa"/>
              <w:bottom w:w="0" w:type="dxa"/>
              <w:right w:w="108" w:type="dxa"/>
            </w:tcMar>
            <w:vAlign w:val="center"/>
          </w:tcPr>
          <w:p w:rsidR="006D43F2" w:rsidRPr="000D79E3" w:rsidRDefault="006D43F2" w:rsidP="000D79E3">
            <w:pPr>
              <w:spacing w:after="0" w:line="240" w:lineRule="auto"/>
              <w:jc w:val="center"/>
              <w:rPr>
                <w:rFonts w:ascii="Times New Roman" w:eastAsia="Calibri" w:hAnsi="Times New Roman"/>
                <w:sz w:val="24"/>
                <w:szCs w:val="24"/>
                <w:highlight w:val="yellow"/>
              </w:rPr>
            </w:pPr>
          </w:p>
        </w:tc>
      </w:tr>
      <w:tr w:rsidR="006D43F2" w:rsidRPr="000D79E3" w:rsidTr="00F62EE1">
        <w:trPr>
          <w:trHeight w:val="924"/>
        </w:trPr>
        <w:tc>
          <w:tcPr>
            <w:tcW w:w="1241"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6D43F2" w:rsidRPr="000D79E3" w:rsidRDefault="006D43F2" w:rsidP="000D79E3">
            <w:pPr>
              <w:overflowPunct w:val="0"/>
              <w:autoSpaceDE w:val="0"/>
              <w:autoSpaceDN w:val="0"/>
              <w:spacing w:after="0" w:line="240" w:lineRule="auto"/>
              <w:jc w:val="both"/>
              <w:textAlignment w:val="baseline"/>
              <w:rPr>
                <w:rFonts w:ascii="Times New Roman" w:eastAsia="Calibri" w:hAnsi="Times New Roman"/>
                <w:bCs/>
                <w:color w:val="000000"/>
                <w:sz w:val="24"/>
                <w:szCs w:val="24"/>
                <w:highlight w:val="yellow"/>
              </w:rPr>
            </w:pPr>
            <w:r w:rsidRPr="000D79E3">
              <w:rPr>
                <w:rFonts w:ascii="Times New Roman" w:eastAsia="Calibri" w:hAnsi="Times New Roman"/>
                <w:bCs/>
                <w:color w:val="000000"/>
                <w:sz w:val="24"/>
                <w:szCs w:val="24"/>
              </w:rPr>
              <w:lastRenderedPageBreak/>
              <w:t>УК-3: Способен осуществлять социальное взаимодействие и реализовывать свою роль в команде</w:t>
            </w:r>
          </w:p>
        </w:tc>
        <w:tc>
          <w:tcPr>
            <w:tcW w:w="1777" w:type="pct"/>
            <w:tcBorders>
              <w:left w:val="single" w:sz="4" w:space="0" w:color="auto"/>
            </w:tcBorders>
            <w:tcMar>
              <w:top w:w="0" w:type="dxa"/>
              <w:left w:w="108" w:type="dxa"/>
              <w:bottom w:w="0" w:type="dxa"/>
              <w:right w:w="108" w:type="dxa"/>
            </w:tcMar>
            <w:vAlign w:val="center"/>
          </w:tcPr>
          <w:p w:rsidR="006D43F2" w:rsidRPr="000D79E3" w:rsidRDefault="006D43F2" w:rsidP="000D79E3">
            <w:pPr>
              <w:spacing w:after="0" w:line="240" w:lineRule="auto"/>
              <w:jc w:val="both"/>
              <w:rPr>
                <w:rFonts w:ascii="Times New Roman" w:hAnsi="Times New Roman"/>
                <w:sz w:val="24"/>
                <w:szCs w:val="24"/>
              </w:rPr>
            </w:pPr>
            <w:r w:rsidRPr="000D79E3">
              <w:rPr>
                <w:rFonts w:ascii="Times New Roman" w:hAnsi="Times New Roman"/>
                <w:sz w:val="24"/>
                <w:szCs w:val="24"/>
              </w:rPr>
              <w:t>УК-3.3: Соблюдает нормы и установленные правила командной работы; несет личную ответственность за результат</w:t>
            </w:r>
          </w:p>
        </w:tc>
        <w:tc>
          <w:tcPr>
            <w:tcW w:w="941" w:type="pct"/>
            <w:vMerge/>
            <w:vAlign w:val="center"/>
          </w:tcPr>
          <w:p w:rsidR="006D43F2" w:rsidRPr="000D79E3" w:rsidRDefault="006D43F2" w:rsidP="000D79E3">
            <w:pPr>
              <w:spacing w:after="0" w:line="240" w:lineRule="auto"/>
              <w:jc w:val="center"/>
              <w:rPr>
                <w:rFonts w:ascii="Times New Roman" w:eastAsia="Calibri" w:hAnsi="Times New Roman"/>
                <w:sz w:val="24"/>
                <w:szCs w:val="24"/>
              </w:rPr>
            </w:pPr>
          </w:p>
        </w:tc>
        <w:tc>
          <w:tcPr>
            <w:tcW w:w="1040" w:type="pct"/>
            <w:vMerge/>
            <w:tcMar>
              <w:top w:w="0" w:type="dxa"/>
              <w:left w:w="108" w:type="dxa"/>
              <w:bottom w:w="0" w:type="dxa"/>
              <w:right w:w="108" w:type="dxa"/>
            </w:tcMar>
            <w:vAlign w:val="center"/>
          </w:tcPr>
          <w:p w:rsidR="006D43F2" w:rsidRPr="000D79E3" w:rsidRDefault="006D43F2" w:rsidP="000D79E3">
            <w:pPr>
              <w:spacing w:after="0" w:line="240" w:lineRule="auto"/>
              <w:jc w:val="center"/>
              <w:rPr>
                <w:rFonts w:ascii="Times New Roman" w:eastAsia="Calibri" w:hAnsi="Times New Roman"/>
                <w:sz w:val="24"/>
                <w:szCs w:val="24"/>
              </w:rPr>
            </w:pPr>
          </w:p>
        </w:tc>
      </w:tr>
      <w:tr w:rsidR="006D43F2" w:rsidRPr="000D79E3" w:rsidTr="00F62EE1">
        <w:trPr>
          <w:trHeight w:val="924"/>
        </w:trPr>
        <w:tc>
          <w:tcPr>
            <w:tcW w:w="1241"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6D43F2" w:rsidRPr="000D79E3" w:rsidRDefault="006D43F2" w:rsidP="000D79E3">
            <w:pPr>
              <w:overflowPunct w:val="0"/>
              <w:autoSpaceDE w:val="0"/>
              <w:autoSpaceDN w:val="0"/>
              <w:spacing w:after="0" w:line="240" w:lineRule="auto"/>
              <w:jc w:val="both"/>
              <w:textAlignment w:val="baseline"/>
              <w:rPr>
                <w:rFonts w:ascii="Times New Roman" w:eastAsia="Calibri" w:hAnsi="Times New Roman"/>
                <w:bCs/>
                <w:color w:val="000000"/>
                <w:sz w:val="24"/>
                <w:szCs w:val="24"/>
              </w:rPr>
            </w:pPr>
            <w:r w:rsidRPr="000D79E3">
              <w:rPr>
                <w:rFonts w:ascii="Times New Roman" w:eastAsia="Calibri" w:hAnsi="Times New Roman"/>
                <w:bCs/>
                <w:color w:val="000000"/>
                <w:sz w:val="24"/>
                <w:szCs w:val="24"/>
              </w:rPr>
              <w:t>УК-2: Способен определять круг задач в рамках поставленной цели и выбирать оптимальные способы их решения, исходя из действующих правовых норм, имеющихся ресурсов и ограничений</w:t>
            </w:r>
          </w:p>
        </w:tc>
        <w:tc>
          <w:tcPr>
            <w:tcW w:w="1777" w:type="pct"/>
            <w:tcBorders>
              <w:left w:val="single" w:sz="4" w:space="0" w:color="auto"/>
            </w:tcBorders>
            <w:tcMar>
              <w:top w:w="0" w:type="dxa"/>
              <w:left w:w="108" w:type="dxa"/>
              <w:bottom w:w="0" w:type="dxa"/>
              <w:right w:w="108" w:type="dxa"/>
            </w:tcMar>
            <w:vAlign w:val="center"/>
          </w:tcPr>
          <w:p w:rsidR="006D43F2" w:rsidRPr="000D79E3" w:rsidRDefault="006D43F2" w:rsidP="000D79E3">
            <w:pPr>
              <w:spacing w:after="0" w:line="240" w:lineRule="auto"/>
              <w:jc w:val="both"/>
              <w:rPr>
                <w:rFonts w:ascii="Times New Roman" w:hAnsi="Times New Roman"/>
                <w:sz w:val="24"/>
                <w:szCs w:val="24"/>
              </w:rPr>
            </w:pPr>
            <w:r w:rsidRPr="000D79E3">
              <w:rPr>
                <w:rFonts w:ascii="Times New Roman" w:hAnsi="Times New Roman"/>
                <w:sz w:val="24"/>
                <w:szCs w:val="24"/>
              </w:rPr>
              <w:t>УК-2.3: Выбирает оптимальный способ решения задач, учитывая действующие правовые нормы и имеющиеся условия, ресурсы и ограничения</w:t>
            </w:r>
          </w:p>
        </w:tc>
        <w:tc>
          <w:tcPr>
            <w:tcW w:w="941" w:type="pct"/>
            <w:vMerge/>
            <w:vAlign w:val="center"/>
          </w:tcPr>
          <w:p w:rsidR="006D43F2" w:rsidRPr="000D79E3" w:rsidRDefault="006D43F2" w:rsidP="000D79E3">
            <w:pPr>
              <w:spacing w:after="0" w:line="240" w:lineRule="auto"/>
              <w:jc w:val="center"/>
              <w:rPr>
                <w:rFonts w:ascii="Times New Roman" w:eastAsia="Calibri" w:hAnsi="Times New Roman"/>
                <w:sz w:val="24"/>
                <w:szCs w:val="24"/>
              </w:rPr>
            </w:pPr>
          </w:p>
        </w:tc>
        <w:tc>
          <w:tcPr>
            <w:tcW w:w="1040" w:type="pct"/>
            <w:vMerge/>
            <w:tcMar>
              <w:top w:w="0" w:type="dxa"/>
              <w:left w:w="108" w:type="dxa"/>
              <w:bottom w:w="0" w:type="dxa"/>
              <w:right w:w="108" w:type="dxa"/>
            </w:tcMar>
            <w:vAlign w:val="center"/>
          </w:tcPr>
          <w:p w:rsidR="006D43F2" w:rsidRPr="000D79E3" w:rsidRDefault="006D43F2" w:rsidP="000D79E3">
            <w:pPr>
              <w:spacing w:after="0" w:line="240" w:lineRule="auto"/>
              <w:jc w:val="center"/>
              <w:rPr>
                <w:rFonts w:ascii="Times New Roman" w:eastAsia="Calibri" w:hAnsi="Times New Roman"/>
                <w:sz w:val="24"/>
                <w:szCs w:val="24"/>
              </w:rPr>
            </w:pPr>
          </w:p>
        </w:tc>
      </w:tr>
      <w:tr w:rsidR="006D43F2" w:rsidRPr="000D79E3" w:rsidTr="00F62EE1">
        <w:trPr>
          <w:trHeight w:val="924"/>
        </w:trPr>
        <w:tc>
          <w:tcPr>
            <w:tcW w:w="1241" w:type="pct"/>
            <w:tcBorders>
              <w:top w:val="single" w:sz="4" w:space="0" w:color="auto"/>
              <w:left w:val="single" w:sz="4" w:space="0" w:color="auto"/>
              <w:right w:val="single" w:sz="4" w:space="0" w:color="auto"/>
            </w:tcBorders>
            <w:tcMar>
              <w:top w:w="0" w:type="dxa"/>
              <w:left w:w="108" w:type="dxa"/>
              <w:bottom w:w="0" w:type="dxa"/>
              <w:right w:w="108" w:type="dxa"/>
            </w:tcMar>
            <w:vAlign w:val="center"/>
            <w:hideMark/>
          </w:tcPr>
          <w:p w:rsidR="006D43F2" w:rsidRPr="000D79E3" w:rsidRDefault="00F750B0" w:rsidP="000D79E3">
            <w:pPr>
              <w:overflowPunct w:val="0"/>
              <w:autoSpaceDE w:val="0"/>
              <w:autoSpaceDN w:val="0"/>
              <w:spacing w:after="0" w:line="240" w:lineRule="auto"/>
              <w:jc w:val="both"/>
              <w:textAlignment w:val="baseline"/>
              <w:rPr>
                <w:rFonts w:ascii="Times New Roman" w:eastAsia="Calibri" w:hAnsi="Times New Roman"/>
                <w:bCs/>
                <w:color w:val="000000"/>
                <w:sz w:val="24"/>
                <w:szCs w:val="24"/>
              </w:rPr>
            </w:pPr>
            <w:r>
              <w:rPr>
                <w:rFonts w:ascii="Times New Roman" w:eastAsia="Calibri" w:hAnsi="Times New Roman"/>
                <w:bCs/>
                <w:color w:val="000000"/>
                <w:sz w:val="24"/>
                <w:szCs w:val="24"/>
              </w:rPr>
              <w:t>ПК-2</w:t>
            </w:r>
            <w:r w:rsidR="006D43F2" w:rsidRPr="000D79E3">
              <w:rPr>
                <w:rFonts w:ascii="Times New Roman" w:eastAsia="Calibri" w:hAnsi="Times New Roman"/>
                <w:bCs/>
                <w:color w:val="000000"/>
                <w:sz w:val="24"/>
                <w:szCs w:val="24"/>
              </w:rPr>
              <w:t xml:space="preserve">.2: </w:t>
            </w:r>
            <w:r w:rsidRPr="00F750B0">
              <w:rPr>
                <w:rFonts w:ascii="Times New Roman" w:eastAsia="Calibri" w:hAnsi="Times New Roman"/>
                <w:bCs/>
                <w:color w:val="000000"/>
                <w:sz w:val="24"/>
                <w:szCs w:val="24"/>
              </w:rPr>
              <w:t>Способен анализировать экономическую информацию при формировании стоимости строительно-монтажных работ</w:t>
            </w:r>
          </w:p>
        </w:tc>
        <w:tc>
          <w:tcPr>
            <w:tcW w:w="1777" w:type="pct"/>
            <w:tcBorders>
              <w:left w:val="single" w:sz="4" w:space="0" w:color="auto"/>
            </w:tcBorders>
            <w:tcMar>
              <w:top w:w="0" w:type="dxa"/>
              <w:left w:w="108" w:type="dxa"/>
              <w:bottom w:w="0" w:type="dxa"/>
              <w:right w:w="108" w:type="dxa"/>
            </w:tcMar>
            <w:vAlign w:val="center"/>
          </w:tcPr>
          <w:p w:rsidR="006D43F2" w:rsidRPr="000D79E3" w:rsidRDefault="00F750B0" w:rsidP="000D79E3">
            <w:pPr>
              <w:spacing w:after="0" w:line="240" w:lineRule="auto"/>
              <w:jc w:val="both"/>
              <w:rPr>
                <w:rFonts w:ascii="Times New Roman" w:hAnsi="Times New Roman"/>
                <w:sz w:val="24"/>
                <w:szCs w:val="24"/>
              </w:rPr>
            </w:pPr>
            <w:r>
              <w:rPr>
                <w:rFonts w:ascii="Times New Roman" w:hAnsi="Times New Roman"/>
                <w:sz w:val="24"/>
                <w:szCs w:val="24"/>
              </w:rPr>
              <w:t>ПК-2</w:t>
            </w:r>
            <w:r w:rsidR="006D43F2" w:rsidRPr="000D79E3">
              <w:rPr>
                <w:rFonts w:ascii="Times New Roman" w:hAnsi="Times New Roman"/>
                <w:sz w:val="24"/>
                <w:szCs w:val="24"/>
              </w:rPr>
              <w:t xml:space="preserve">.2.1: </w:t>
            </w:r>
            <w:r w:rsidRPr="00F750B0">
              <w:rPr>
                <w:rFonts w:ascii="Times New Roman" w:hAnsi="Times New Roman"/>
                <w:sz w:val="24"/>
                <w:szCs w:val="24"/>
              </w:rPr>
              <w:t>Анализирует исходные данные и выбирает методы определения сметной стоимости</w:t>
            </w:r>
          </w:p>
        </w:tc>
        <w:tc>
          <w:tcPr>
            <w:tcW w:w="941" w:type="pct"/>
            <w:vMerge/>
            <w:vAlign w:val="center"/>
          </w:tcPr>
          <w:p w:rsidR="006D43F2" w:rsidRPr="000D79E3" w:rsidRDefault="006D43F2" w:rsidP="000D79E3">
            <w:pPr>
              <w:spacing w:after="0" w:line="240" w:lineRule="auto"/>
              <w:jc w:val="center"/>
              <w:rPr>
                <w:rFonts w:ascii="Times New Roman" w:eastAsia="Calibri" w:hAnsi="Times New Roman"/>
                <w:sz w:val="24"/>
                <w:szCs w:val="24"/>
              </w:rPr>
            </w:pPr>
          </w:p>
        </w:tc>
        <w:tc>
          <w:tcPr>
            <w:tcW w:w="1040" w:type="pct"/>
            <w:vMerge/>
            <w:tcMar>
              <w:top w:w="0" w:type="dxa"/>
              <w:left w:w="108" w:type="dxa"/>
              <w:bottom w:w="0" w:type="dxa"/>
              <w:right w:w="108" w:type="dxa"/>
            </w:tcMar>
            <w:vAlign w:val="center"/>
          </w:tcPr>
          <w:p w:rsidR="006D43F2" w:rsidRPr="000D79E3" w:rsidRDefault="006D43F2" w:rsidP="000D79E3">
            <w:pPr>
              <w:spacing w:after="0" w:line="240" w:lineRule="auto"/>
              <w:jc w:val="center"/>
              <w:rPr>
                <w:rFonts w:ascii="Times New Roman" w:eastAsia="Calibri" w:hAnsi="Times New Roman"/>
                <w:sz w:val="24"/>
                <w:szCs w:val="24"/>
              </w:rPr>
            </w:pPr>
          </w:p>
        </w:tc>
      </w:tr>
    </w:tbl>
    <w:p w:rsidR="006D43F2" w:rsidRPr="000D79E3" w:rsidRDefault="006D43F2" w:rsidP="000D79E3">
      <w:pPr>
        <w:spacing w:after="0" w:line="240" w:lineRule="auto"/>
        <w:ind w:firstLine="709"/>
        <w:jc w:val="both"/>
        <w:rPr>
          <w:rFonts w:ascii="Times New Roman" w:eastAsia="Calibri" w:hAnsi="Times New Roman"/>
          <w:sz w:val="24"/>
          <w:szCs w:val="24"/>
        </w:rPr>
      </w:pPr>
    </w:p>
    <w:p w:rsidR="006D43F2" w:rsidRPr="000D79E3" w:rsidRDefault="006D43F2" w:rsidP="00F62EE1">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Траектория формирования у обучающих компетенций при освоении образовательной программы приведена в Приложении к образовательной программе (Приложение 3.2 Программа формирования у магистрантов компетенций при освоении ОП ВО).</w:t>
      </w:r>
    </w:p>
    <w:p w:rsidR="006D43F2" w:rsidRPr="000D79E3" w:rsidRDefault="006D43F2" w:rsidP="00F62EE1">
      <w:pPr>
        <w:spacing w:after="0" w:line="240" w:lineRule="auto"/>
        <w:ind w:firstLine="709"/>
        <w:jc w:val="both"/>
        <w:rPr>
          <w:rFonts w:ascii="Times New Roman" w:hAnsi="Times New Roman"/>
          <w:b/>
          <w:i/>
          <w:sz w:val="24"/>
          <w:szCs w:val="24"/>
        </w:rPr>
      </w:pPr>
    </w:p>
    <w:p w:rsidR="006D43F2" w:rsidRPr="00F62EE1" w:rsidRDefault="006D43F2" w:rsidP="00AD4E9D">
      <w:pPr>
        <w:numPr>
          <w:ilvl w:val="0"/>
          <w:numId w:val="110"/>
        </w:numPr>
        <w:tabs>
          <w:tab w:val="left" w:pos="993"/>
        </w:tabs>
        <w:spacing w:after="0" w:line="240" w:lineRule="auto"/>
        <w:ind w:left="0" w:firstLine="709"/>
        <w:jc w:val="both"/>
        <w:rPr>
          <w:rFonts w:ascii="Times New Roman" w:hAnsi="Times New Roman"/>
          <w:b/>
          <w:sz w:val="24"/>
          <w:szCs w:val="24"/>
        </w:rPr>
      </w:pPr>
      <w:r w:rsidRPr="00F62EE1">
        <w:rPr>
          <w:rFonts w:ascii="Times New Roman" w:hAnsi="Times New Roman"/>
          <w:b/>
          <w:sz w:val="24"/>
          <w:szCs w:val="24"/>
        </w:rPr>
        <w:t>Описание показателей, система оценивания результатов промежуточной аттестации и критерии выставления оценок</w:t>
      </w:r>
    </w:p>
    <w:p w:rsidR="006D43F2" w:rsidRPr="000D79E3" w:rsidRDefault="006D43F2" w:rsidP="00F62EE1">
      <w:pPr>
        <w:spacing w:after="0" w:line="240" w:lineRule="auto"/>
        <w:ind w:firstLine="709"/>
        <w:jc w:val="both"/>
        <w:rPr>
          <w:rFonts w:ascii="Times New Roman" w:hAnsi="Times New Roman"/>
          <w:b/>
          <w:i/>
          <w:sz w:val="24"/>
          <w:szCs w:val="24"/>
        </w:rPr>
      </w:pPr>
    </w:p>
    <w:p w:rsidR="006D43F2" w:rsidRPr="000D79E3" w:rsidRDefault="006D43F2" w:rsidP="00F62EE1">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xml:space="preserve">Показатели оценивания компетенции представлены в разделе  3 «Требования к результатам освоения дисциплины» рабочей программы дисциплины </w:t>
      </w:r>
      <w:r w:rsidRPr="000D79E3">
        <w:rPr>
          <w:rFonts w:ascii="Times New Roman" w:eastAsia="Calibri" w:hAnsi="Times New Roman"/>
          <w:bCs/>
          <w:sz w:val="24"/>
          <w:szCs w:val="24"/>
        </w:rPr>
        <w:t>ФТД.В.01</w:t>
      </w:r>
      <w:r w:rsidRPr="000D79E3">
        <w:rPr>
          <w:rFonts w:ascii="Times New Roman" w:eastAsia="Calibri" w:hAnsi="Times New Roman"/>
          <w:sz w:val="24"/>
          <w:szCs w:val="24"/>
          <w:u w:val="single"/>
        </w:rPr>
        <w:t xml:space="preserve"> </w:t>
      </w:r>
      <w:r w:rsidRPr="000D79E3">
        <w:rPr>
          <w:rFonts w:ascii="Times New Roman" w:eastAsia="Calibri" w:hAnsi="Times New Roman"/>
          <w:sz w:val="24"/>
          <w:szCs w:val="24"/>
        </w:rPr>
        <w:t>«Адаптация к профессиональной деятельности  (специализированная адаптационная дисциплина)» как результирующие  знания, умения и  владения, полученные в результате освоения дисциплины.</w:t>
      </w:r>
    </w:p>
    <w:p w:rsidR="006D43F2" w:rsidRPr="000D79E3" w:rsidRDefault="006D43F2"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xml:space="preserve">При оценивании </w:t>
      </w:r>
      <w:proofErr w:type="spellStart"/>
      <w:r w:rsidRPr="000D79E3">
        <w:rPr>
          <w:rFonts w:ascii="Times New Roman" w:eastAsia="Calibri" w:hAnsi="Times New Roman"/>
          <w:sz w:val="24"/>
          <w:szCs w:val="24"/>
        </w:rPr>
        <w:t>сформированности</w:t>
      </w:r>
      <w:proofErr w:type="spellEnd"/>
      <w:r w:rsidRPr="000D79E3">
        <w:rPr>
          <w:rFonts w:ascii="Times New Roman" w:eastAsia="Calibri" w:hAnsi="Times New Roman"/>
          <w:sz w:val="24"/>
          <w:szCs w:val="24"/>
        </w:rPr>
        <w:t xml:space="preserve"> компетенций по дисциплине </w:t>
      </w:r>
      <w:r w:rsidRPr="000D79E3">
        <w:rPr>
          <w:rFonts w:ascii="Times New Roman" w:eastAsia="Calibri" w:hAnsi="Times New Roman"/>
          <w:bCs/>
          <w:sz w:val="24"/>
          <w:szCs w:val="24"/>
        </w:rPr>
        <w:t xml:space="preserve">ФТД.В.01 </w:t>
      </w:r>
      <w:r w:rsidRPr="000D79E3">
        <w:rPr>
          <w:rFonts w:ascii="Times New Roman" w:eastAsia="Calibri" w:hAnsi="Times New Roman"/>
          <w:sz w:val="24"/>
          <w:szCs w:val="24"/>
        </w:rPr>
        <w:t>«Адаптация к профессиональной деятельности  (специализированная адаптационная дисциплина)» используется традиционная шкала оценивания.</w:t>
      </w:r>
    </w:p>
    <w:p w:rsidR="006D43F2" w:rsidRPr="000D79E3" w:rsidRDefault="006D43F2" w:rsidP="000D79E3">
      <w:pPr>
        <w:spacing w:after="0" w:line="240" w:lineRule="auto"/>
        <w:jc w:val="both"/>
        <w:rPr>
          <w:rFonts w:ascii="Times New Roman" w:eastAsia="Calibri" w:hAnsi="Times New Roman"/>
          <w:sz w:val="24"/>
          <w:szCs w:val="24"/>
        </w:rPr>
      </w:pPr>
    </w:p>
    <w:p w:rsidR="006D43F2" w:rsidRDefault="00F62EE1" w:rsidP="00F62EE1">
      <w:pPr>
        <w:spacing w:after="0" w:line="240" w:lineRule="auto"/>
        <w:jc w:val="right"/>
        <w:rPr>
          <w:rFonts w:ascii="Times New Roman" w:eastAsia="Calibri" w:hAnsi="Times New Roman"/>
          <w:sz w:val="24"/>
          <w:szCs w:val="24"/>
        </w:rPr>
      </w:pPr>
      <w:r>
        <w:rPr>
          <w:rFonts w:ascii="Times New Roman" w:eastAsia="Calibri" w:hAnsi="Times New Roman"/>
          <w:sz w:val="24"/>
          <w:szCs w:val="24"/>
        </w:rPr>
        <w:lastRenderedPageBreak/>
        <w:t>Таблица 2</w:t>
      </w:r>
    </w:p>
    <w:p w:rsidR="00F62EE1" w:rsidRPr="000D79E3" w:rsidRDefault="00F62EE1" w:rsidP="00F62EE1">
      <w:pPr>
        <w:spacing w:after="0" w:line="240" w:lineRule="auto"/>
        <w:jc w:val="center"/>
        <w:rPr>
          <w:rFonts w:ascii="Times New Roman" w:eastAsia="Calibri" w:hAnsi="Times New Roman"/>
          <w:sz w:val="24"/>
          <w:szCs w:val="24"/>
        </w:rPr>
      </w:pPr>
      <w:r>
        <w:rPr>
          <w:rFonts w:ascii="Times New Roman" w:eastAsia="Calibri" w:hAnsi="Times New Roman"/>
          <w:sz w:val="24"/>
          <w:szCs w:val="24"/>
        </w:rPr>
        <w:t>Шкала оценивания</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054"/>
        <w:gridCol w:w="2552"/>
      </w:tblGrid>
      <w:tr w:rsidR="006D43F2" w:rsidRPr="000D79E3" w:rsidTr="00AD675B">
        <w:tc>
          <w:tcPr>
            <w:tcW w:w="7054" w:type="dxa"/>
          </w:tcPr>
          <w:p w:rsidR="006D43F2" w:rsidRPr="000D79E3" w:rsidRDefault="006D43F2"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Критерий</w:t>
            </w:r>
          </w:p>
        </w:tc>
        <w:tc>
          <w:tcPr>
            <w:tcW w:w="2552" w:type="dxa"/>
          </w:tcPr>
          <w:p w:rsidR="006D43F2" w:rsidRPr="000D79E3" w:rsidRDefault="006D43F2"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Оценка по традиционной шкале</w:t>
            </w:r>
          </w:p>
        </w:tc>
      </w:tr>
      <w:tr w:rsidR="006D43F2" w:rsidRPr="000D79E3" w:rsidTr="00AD675B">
        <w:tc>
          <w:tcPr>
            <w:tcW w:w="7054" w:type="dxa"/>
          </w:tcPr>
          <w:p w:rsidR="006D43F2" w:rsidRPr="000D79E3" w:rsidRDefault="006D43F2" w:rsidP="000D79E3">
            <w:pPr>
              <w:spacing w:after="0" w:line="240" w:lineRule="auto"/>
              <w:jc w:val="both"/>
              <w:rPr>
                <w:rFonts w:ascii="Times New Roman" w:eastAsia="Calibri" w:hAnsi="Times New Roman"/>
                <w:b/>
                <w:sz w:val="24"/>
                <w:szCs w:val="24"/>
                <w:u w:val="single"/>
              </w:rPr>
            </w:pPr>
            <w:r w:rsidRPr="000D79E3">
              <w:rPr>
                <w:rFonts w:ascii="Times New Roman" w:eastAsia="Calibri" w:hAnsi="Times New Roman"/>
                <w:sz w:val="24"/>
                <w:szCs w:val="24"/>
              </w:rPr>
              <w:t xml:space="preserve">Достижение результата тестирования выше порогового значения (90% и более правильных ответов) </w:t>
            </w:r>
          </w:p>
          <w:p w:rsidR="006D43F2" w:rsidRPr="000D79E3" w:rsidRDefault="006D43F2" w:rsidP="000D79E3">
            <w:pPr>
              <w:tabs>
                <w:tab w:val="left" w:pos="709"/>
              </w:tabs>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Студент показывает полные и глубокие знания программного материала, логично и аргументировано отвечает на поставленный вопрос, а также дополнительные вопросы, показатели рейтинга (все предусмотренные РПД учебные задания выполнены, качество выполнения большинства из них оценено числом баллов, близким к максимальному)</w:t>
            </w:r>
          </w:p>
        </w:tc>
        <w:tc>
          <w:tcPr>
            <w:tcW w:w="2552" w:type="dxa"/>
          </w:tcPr>
          <w:p w:rsidR="006D43F2" w:rsidRPr="000D79E3" w:rsidRDefault="006D43F2" w:rsidP="000D79E3">
            <w:pPr>
              <w:spacing w:after="0" w:line="240" w:lineRule="auto"/>
              <w:jc w:val="center"/>
              <w:rPr>
                <w:rFonts w:ascii="Times New Roman" w:eastAsia="Calibri" w:hAnsi="Times New Roman"/>
                <w:i/>
                <w:sz w:val="24"/>
                <w:szCs w:val="24"/>
              </w:rPr>
            </w:pPr>
            <w:r w:rsidRPr="000D79E3">
              <w:rPr>
                <w:rFonts w:ascii="Times New Roman" w:eastAsia="Calibri" w:hAnsi="Times New Roman"/>
                <w:i/>
                <w:sz w:val="24"/>
                <w:szCs w:val="24"/>
              </w:rPr>
              <w:t>отлично</w:t>
            </w:r>
          </w:p>
          <w:p w:rsidR="006D43F2" w:rsidRPr="000D79E3" w:rsidRDefault="006D43F2" w:rsidP="000D79E3">
            <w:pPr>
              <w:spacing w:after="0" w:line="240" w:lineRule="auto"/>
              <w:jc w:val="center"/>
              <w:rPr>
                <w:rFonts w:ascii="Times New Roman" w:eastAsia="Calibri" w:hAnsi="Times New Roman"/>
                <w:i/>
                <w:sz w:val="24"/>
                <w:szCs w:val="24"/>
              </w:rPr>
            </w:pPr>
            <w:r w:rsidRPr="000D79E3">
              <w:rPr>
                <w:rFonts w:ascii="Times New Roman" w:eastAsia="Calibri" w:hAnsi="Times New Roman"/>
                <w:i/>
                <w:sz w:val="24"/>
                <w:szCs w:val="24"/>
              </w:rPr>
              <w:t>(зачтено)</w:t>
            </w:r>
          </w:p>
        </w:tc>
      </w:tr>
      <w:tr w:rsidR="006D43F2" w:rsidRPr="000D79E3" w:rsidTr="00AD675B">
        <w:tc>
          <w:tcPr>
            <w:tcW w:w="7054" w:type="dxa"/>
          </w:tcPr>
          <w:p w:rsidR="006D43F2" w:rsidRPr="000D79E3" w:rsidRDefault="006D43F2" w:rsidP="000D79E3">
            <w:pPr>
              <w:spacing w:after="0" w:line="240" w:lineRule="auto"/>
              <w:jc w:val="both"/>
              <w:rPr>
                <w:rFonts w:ascii="Times New Roman" w:eastAsia="Calibri" w:hAnsi="Times New Roman"/>
                <w:b/>
                <w:sz w:val="24"/>
                <w:szCs w:val="24"/>
                <w:u w:val="single"/>
              </w:rPr>
            </w:pPr>
            <w:r w:rsidRPr="000D79E3">
              <w:rPr>
                <w:rFonts w:ascii="Times New Roman" w:eastAsia="Calibri" w:hAnsi="Times New Roman"/>
                <w:sz w:val="24"/>
                <w:szCs w:val="24"/>
              </w:rPr>
              <w:t xml:space="preserve">Достижение результата тестирования выше порогового значения (75-89 % правильных ответов) </w:t>
            </w:r>
          </w:p>
          <w:p w:rsidR="006D43F2" w:rsidRPr="000D79E3" w:rsidRDefault="006D43F2" w:rsidP="000D79E3">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Студент показывает глубокие знания программного материала, грамотно его излагает, достаточно полно отвечает на поставленный вопрос и дополнительные вопросы, умело формулирует выводы, допуская незначительные погрешности, показатели рейтинга (все предусмотренные РПД учебные задания выполнены, качество выполнения ни одного из них не оценено максимальным числом баллов)</w:t>
            </w:r>
          </w:p>
        </w:tc>
        <w:tc>
          <w:tcPr>
            <w:tcW w:w="2552" w:type="dxa"/>
          </w:tcPr>
          <w:p w:rsidR="006D43F2" w:rsidRPr="000D79E3" w:rsidRDefault="006D43F2" w:rsidP="000D79E3">
            <w:pPr>
              <w:spacing w:after="0" w:line="240" w:lineRule="auto"/>
              <w:jc w:val="center"/>
              <w:rPr>
                <w:rFonts w:ascii="Times New Roman" w:eastAsia="Calibri" w:hAnsi="Times New Roman"/>
                <w:i/>
                <w:sz w:val="24"/>
                <w:szCs w:val="24"/>
              </w:rPr>
            </w:pPr>
            <w:r w:rsidRPr="000D79E3">
              <w:rPr>
                <w:rFonts w:ascii="Times New Roman" w:eastAsia="Calibri" w:hAnsi="Times New Roman"/>
                <w:i/>
                <w:sz w:val="24"/>
                <w:szCs w:val="24"/>
              </w:rPr>
              <w:t>хорошо</w:t>
            </w:r>
          </w:p>
          <w:p w:rsidR="006D43F2" w:rsidRPr="000D79E3" w:rsidRDefault="006D43F2" w:rsidP="000D79E3">
            <w:pPr>
              <w:spacing w:after="0" w:line="240" w:lineRule="auto"/>
              <w:jc w:val="center"/>
              <w:rPr>
                <w:rFonts w:ascii="Times New Roman" w:eastAsia="Calibri" w:hAnsi="Times New Roman"/>
                <w:i/>
                <w:sz w:val="24"/>
                <w:szCs w:val="24"/>
              </w:rPr>
            </w:pPr>
            <w:r w:rsidRPr="000D79E3">
              <w:rPr>
                <w:rFonts w:ascii="Times New Roman" w:eastAsia="Calibri" w:hAnsi="Times New Roman"/>
                <w:i/>
                <w:sz w:val="24"/>
                <w:szCs w:val="24"/>
              </w:rPr>
              <w:t>(зачтено)</w:t>
            </w:r>
          </w:p>
        </w:tc>
      </w:tr>
      <w:tr w:rsidR="006D43F2" w:rsidRPr="000D79E3" w:rsidTr="00AD675B">
        <w:tc>
          <w:tcPr>
            <w:tcW w:w="7054" w:type="dxa"/>
          </w:tcPr>
          <w:p w:rsidR="006D43F2" w:rsidRPr="000D79E3" w:rsidRDefault="006D43F2" w:rsidP="000D79E3">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Достижение результата тестирования выше порогового значения (60-74% правильных ответов)</w:t>
            </w:r>
          </w:p>
          <w:p w:rsidR="006D43F2" w:rsidRPr="000D79E3" w:rsidRDefault="006D43F2" w:rsidP="000D79E3">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Студент показывает достаточные, но неглубокие знания программного материала; при ответе не допускает грубых ошибок или противоречий, однако в формулировании ответа отсутствует должная связь между анализом, аргументацией и выводами, для получения правильного ответа требуется уточняющие вопросы, достигнуты минимальные или выше показатели рейтинговой оценки при наличии выполнения предусмотренных РПД учебных заданий</w:t>
            </w:r>
          </w:p>
        </w:tc>
        <w:tc>
          <w:tcPr>
            <w:tcW w:w="2552" w:type="dxa"/>
          </w:tcPr>
          <w:p w:rsidR="006D43F2" w:rsidRPr="000D79E3" w:rsidRDefault="006D43F2" w:rsidP="000D79E3">
            <w:pPr>
              <w:spacing w:after="0" w:line="240" w:lineRule="auto"/>
              <w:jc w:val="center"/>
              <w:rPr>
                <w:rFonts w:ascii="Times New Roman" w:eastAsia="Calibri" w:hAnsi="Times New Roman"/>
                <w:i/>
                <w:sz w:val="24"/>
                <w:szCs w:val="24"/>
              </w:rPr>
            </w:pPr>
            <w:r w:rsidRPr="000D79E3">
              <w:rPr>
                <w:rFonts w:ascii="Times New Roman" w:eastAsia="Calibri" w:hAnsi="Times New Roman"/>
                <w:i/>
                <w:sz w:val="24"/>
                <w:szCs w:val="24"/>
              </w:rPr>
              <w:t>удовлетворительно</w:t>
            </w:r>
          </w:p>
          <w:p w:rsidR="006D43F2" w:rsidRPr="000D79E3" w:rsidRDefault="006D43F2" w:rsidP="000D79E3">
            <w:pPr>
              <w:spacing w:after="0" w:line="240" w:lineRule="auto"/>
              <w:jc w:val="center"/>
              <w:rPr>
                <w:rFonts w:ascii="Times New Roman" w:eastAsia="Calibri" w:hAnsi="Times New Roman"/>
                <w:i/>
                <w:sz w:val="24"/>
                <w:szCs w:val="24"/>
              </w:rPr>
            </w:pPr>
            <w:r w:rsidRPr="000D79E3">
              <w:rPr>
                <w:rFonts w:ascii="Times New Roman" w:eastAsia="Calibri" w:hAnsi="Times New Roman"/>
                <w:i/>
                <w:sz w:val="24"/>
                <w:szCs w:val="24"/>
              </w:rPr>
              <w:t>(зачтено)</w:t>
            </w:r>
          </w:p>
        </w:tc>
      </w:tr>
      <w:tr w:rsidR="006D43F2" w:rsidRPr="000D79E3" w:rsidTr="00AD675B">
        <w:tc>
          <w:tcPr>
            <w:tcW w:w="7054" w:type="dxa"/>
          </w:tcPr>
          <w:p w:rsidR="006D43F2" w:rsidRPr="000D79E3" w:rsidRDefault="006D43F2" w:rsidP="000D79E3">
            <w:pPr>
              <w:spacing w:after="0" w:line="240" w:lineRule="auto"/>
              <w:jc w:val="both"/>
              <w:rPr>
                <w:rFonts w:ascii="Times New Roman" w:eastAsia="Calibri" w:hAnsi="Times New Roman"/>
                <w:b/>
                <w:sz w:val="24"/>
                <w:szCs w:val="24"/>
              </w:rPr>
            </w:pPr>
            <w:r w:rsidRPr="000D79E3">
              <w:rPr>
                <w:rFonts w:ascii="Times New Roman" w:eastAsia="Calibri" w:hAnsi="Times New Roman"/>
                <w:sz w:val="24"/>
                <w:szCs w:val="24"/>
              </w:rPr>
              <w:t xml:space="preserve">Результаты тестирования меньше 60% правильных ответов. Ответы на вопросы билета к зачету даны неверно. </w:t>
            </w:r>
          </w:p>
        </w:tc>
        <w:tc>
          <w:tcPr>
            <w:tcW w:w="2552" w:type="dxa"/>
          </w:tcPr>
          <w:p w:rsidR="006D43F2" w:rsidRPr="000D79E3" w:rsidRDefault="006D43F2" w:rsidP="000D79E3">
            <w:pPr>
              <w:spacing w:after="0" w:line="240" w:lineRule="auto"/>
              <w:jc w:val="center"/>
              <w:rPr>
                <w:rFonts w:ascii="Times New Roman" w:eastAsia="Calibri" w:hAnsi="Times New Roman"/>
                <w:i/>
                <w:sz w:val="24"/>
                <w:szCs w:val="24"/>
              </w:rPr>
            </w:pPr>
            <w:r w:rsidRPr="000D79E3">
              <w:rPr>
                <w:rFonts w:ascii="Times New Roman" w:eastAsia="Calibri" w:hAnsi="Times New Roman"/>
                <w:i/>
                <w:sz w:val="24"/>
                <w:szCs w:val="24"/>
              </w:rPr>
              <w:t>неудовлетворительно</w:t>
            </w:r>
          </w:p>
          <w:p w:rsidR="006D43F2" w:rsidRPr="000D79E3" w:rsidRDefault="006D43F2" w:rsidP="000D79E3">
            <w:pPr>
              <w:spacing w:after="0" w:line="240" w:lineRule="auto"/>
              <w:jc w:val="center"/>
              <w:rPr>
                <w:rFonts w:ascii="Times New Roman" w:eastAsia="Calibri" w:hAnsi="Times New Roman"/>
                <w:i/>
                <w:sz w:val="24"/>
                <w:szCs w:val="24"/>
              </w:rPr>
            </w:pPr>
            <w:r w:rsidRPr="000D79E3">
              <w:rPr>
                <w:rFonts w:ascii="Times New Roman" w:eastAsia="Calibri" w:hAnsi="Times New Roman"/>
                <w:i/>
                <w:sz w:val="24"/>
                <w:szCs w:val="24"/>
              </w:rPr>
              <w:t>(не зачтено)</w:t>
            </w:r>
          </w:p>
        </w:tc>
      </w:tr>
    </w:tbl>
    <w:p w:rsidR="006D43F2" w:rsidRPr="000D79E3" w:rsidRDefault="006D43F2" w:rsidP="000D79E3">
      <w:pPr>
        <w:spacing w:after="0" w:line="240" w:lineRule="auto"/>
        <w:contextualSpacing/>
        <w:jc w:val="both"/>
        <w:rPr>
          <w:rFonts w:ascii="Times New Roman" w:eastAsia="Calibri" w:hAnsi="Times New Roman"/>
          <w:b/>
          <w:i/>
          <w:sz w:val="24"/>
          <w:szCs w:val="24"/>
        </w:rPr>
      </w:pPr>
    </w:p>
    <w:p w:rsidR="006D43F2" w:rsidRPr="00F62EE1" w:rsidRDefault="006D43F2" w:rsidP="00AD4E9D">
      <w:pPr>
        <w:numPr>
          <w:ilvl w:val="0"/>
          <w:numId w:val="110"/>
        </w:numPr>
        <w:tabs>
          <w:tab w:val="left" w:pos="993"/>
        </w:tabs>
        <w:spacing w:after="0" w:line="240" w:lineRule="auto"/>
        <w:ind w:left="0" w:firstLine="709"/>
        <w:contextualSpacing/>
        <w:jc w:val="both"/>
        <w:rPr>
          <w:rFonts w:ascii="Times New Roman" w:eastAsia="Calibri" w:hAnsi="Times New Roman"/>
          <w:b/>
          <w:sz w:val="24"/>
          <w:szCs w:val="24"/>
        </w:rPr>
      </w:pPr>
      <w:r w:rsidRPr="00F62EE1">
        <w:rPr>
          <w:rFonts w:ascii="Times New Roman" w:eastAsia="Calibri" w:hAnsi="Times New Roman"/>
          <w:b/>
          <w:sz w:val="24"/>
          <w:szCs w:val="24"/>
        </w:rPr>
        <w:t>Типовые контрольные задания или иные материалы, необходимые для оценки знаний, умений, навыков и (или) опыта деятельности</w:t>
      </w:r>
    </w:p>
    <w:p w:rsidR="00F62EE1" w:rsidRPr="000D79E3" w:rsidRDefault="00F62EE1" w:rsidP="00F62EE1">
      <w:pPr>
        <w:tabs>
          <w:tab w:val="left" w:pos="993"/>
        </w:tabs>
        <w:spacing w:after="0" w:line="240" w:lineRule="auto"/>
        <w:ind w:left="709"/>
        <w:contextualSpacing/>
        <w:jc w:val="both"/>
        <w:rPr>
          <w:rFonts w:ascii="Times New Roman" w:eastAsia="Calibri" w:hAnsi="Times New Roman"/>
          <w:b/>
          <w:i/>
          <w:sz w:val="24"/>
          <w:szCs w:val="24"/>
        </w:rPr>
      </w:pPr>
    </w:p>
    <w:p w:rsidR="006D43F2" w:rsidRPr="00F62EE1" w:rsidRDefault="006D43F2" w:rsidP="00F62EE1">
      <w:pPr>
        <w:pStyle w:val="a5"/>
        <w:numPr>
          <w:ilvl w:val="1"/>
          <w:numId w:val="27"/>
        </w:numPr>
        <w:autoSpaceDE w:val="0"/>
        <w:autoSpaceDN w:val="0"/>
        <w:adjustRightInd w:val="0"/>
        <w:spacing w:after="0" w:line="240" w:lineRule="auto"/>
        <w:jc w:val="both"/>
        <w:rPr>
          <w:rFonts w:ascii="Times New Roman" w:eastAsia="Calibri" w:hAnsi="Times New Roman"/>
          <w:i/>
          <w:sz w:val="24"/>
          <w:szCs w:val="24"/>
        </w:rPr>
      </w:pPr>
      <w:r w:rsidRPr="00F62EE1">
        <w:rPr>
          <w:rFonts w:ascii="Times New Roman" w:eastAsia="Calibri" w:hAnsi="Times New Roman"/>
          <w:i/>
          <w:sz w:val="24"/>
          <w:szCs w:val="24"/>
        </w:rPr>
        <w:t xml:space="preserve">Типовые тестовые задания для итогового тестирования </w:t>
      </w:r>
    </w:p>
    <w:tbl>
      <w:tblPr>
        <w:tblStyle w:val="70"/>
        <w:tblW w:w="4999" w:type="pct"/>
        <w:tblLook w:val="04A0" w:firstRow="1" w:lastRow="0" w:firstColumn="1" w:lastColumn="0" w:noHBand="0" w:noVBand="1"/>
      </w:tblPr>
      <w:tblGrid>
        <w:gridCol w:w="9568"/>
      </w:tblGrid>
      <w:tr w:rsidR="006D43F2" w:rsidRPr="000D79E3" w:rsidTr="00AD675B">
        <w:tc>
          <w:tcPr>
            <w:tcW w:w="5000" w:type="pct"/>
          </w:tcPr>
          <w:p w:rsidR="006D43F2" w:rsidRPr="000D79E3" w:rsidRDefault="006D43F2" w:rsidP="00F62EE1">
            <w:pPr>
              <w:jc w:val="both"/>
              <w:rPr>
                <w:rFonts w:ascii="Times New Roman" w:eastAsia="Calibri" w:hAnsi="Times New Roman"/>
                <w:sz w:val="24"/>
                <w:szCs w:val="24"/>
              </w:rPr>
            </w:pPr>
            <w:r w:rsidRPr="000D79E3">
              <w:rPr>
                <w:rFonts w:ascii="Times New Roman" w:eastAsia="Calibri" w:hAnsi="Times New Roman"/>
                <w:sz w:val="24"/>
                <w:szCs w:val="24"/>
              </w:rPr>
              <w:t>1. Социальная адаптация – это:</w:t>
            </w:r>
          </w:p>
          <w:p w:rsidR="006D43F2" w:rsidRPr="000D79E3" w:rsidRDefault="006D43F2" w:rsidP="00AD4E9D">
            <w:pPr>
              <w:numPr>
                <w:ilvl w:val="0"/>
                <w:numId w:val="77"/>
              </w:numPr>
              <w:ind w:left="0"/>
              <w:jc w:val="both"/>
              <w:rPr>
                <w:rFonts w:ascii="Times New Roman" w:eastAsia="Calibri" w:hAnsi="Times New Roman"/>
                <w:sz w:val="24"/>
                <w:szCs w:val="24"/>
              </w:rPr>
            </w:pPr>
            <w:r w:rsidRPr="000D79E3">
              <w:rPr>
                <w:rFonts w:ascii="Times New Roman" w:eastAsia="Calibri" w:hAnsi="Times New Roman"/>
                <w:sz w:val="24"/>
                <w:szCs w:val="24"/>
              </w:rPr>
              <w:t>процесс активного приспособления человека к новым для него условиям жизнедеятельности</w:t>
            </w:r>
          </w:p>
          <w:p w:rsidR="006D43F2" w:rsidRPr="000D79E3" w:rsidRDefault="006D43F2" w:rsidP="00AD4E9D">
            <w:pPr>
              <w:numPr>
                <w:ilvl w:val="0"/>
                <w:numId w:val="77"/>
              </w:numPr>
              <w:ind w:left="0"/>
              <w:jc w:val="both"/>
              <w:rPr>
                <w:rFonts w:ascii="Times New Roman" w:eastAsia="Calibri" w:hAnsi="Times New Roman"/>
                <w:sz w:val="24"/>
                <w:szCs w:val="24"/>
              </w:rPr>
            </w:pPr>
            <w:r w:rsidRPr="000D79E3">
              <w:rPr>
                <w:rFonts w:ascii="Times New Roman" w:eastAsia="Calibri" w:hAnsi="Times New Roman"/>
                <w:sz w:val="24"/>
                <w:szCs w:val="24"/>
              </w:rPr>
              <w:t>деятельность по выработке средств и методов достижений таких состояний социальных систем, которые соответствуют потребностям общества</w:t>
            </w:r>
          </w:p>
          <w:p w:rsidR="006D43F2" w:rsidRPr="000D79E3" w:rsidRDefault="006D43F2" w:rsidP="00AD4E9D">
            <w:pPr>
              <w:numPr>
                <w:ilvl w:val="0"/>
                <w:numId w:val="77"/>
              </w:numPr>
              <w:ind w:left="0"/>
              <w:jc w:val="both"/>
              <w:rPr>
                <w:rFonts w:ascii="Times New Roman" w:eastAsia="Calibri" w:hAnsi="Times New Roman"/>
                <w:sz w:val="24"/>
                <w:szCs w:val="24"/>
              </w:rPr>
            </w:pPr>
            <w:r w:rsidRPr="000D79E3">
              <w:rPr>
                <w:rFonts w:ascii="Times New Roman" w:eastAsia="Calibri" w:hAnsi="Times New Roman"/>
                <w:sz w:val="24"/>
                <w:szCs w:val="24"/>
              </w:rPr>
              <w:t>процесс обучения и усвоения индивидом на протяжении его жизни социальных норм и культурных ценностей</w:t>
            </w:r>
          </w:p>
          <w:p w:rsidR="006D43F2" w:rsidRPr="000D79E3" w:rsidRDefault="006D43F2" w:rsidP="00AD4E9D">
            <w:pPr>
              <w:numPr>
                <w:ilvl w:val="0"/>
                <w:numId w:val="77"/>
              </w:numPr>
              <w:ind w:left="0"/>
              <w:jc w:val="both"/>
              <w:rPr>
                <w:rFonts w:ascii="Times New Roman" w:eastAsia="Calibri" w:hAnsi="Times New Roman"/>
                <w:sz w:val="24"/>
                <w:szCs w:val="24"/>
              </w:rPr>
            </w:pPr>
            <w:r w:rsidRPr="000D79E3">
              <w:rPr>
                <w:rFonts w:ascii="Times New Roman" w:eastAsia="Calibri" w:hAnsi="Times New Roman"/>
                <w:sz w:val="24"/>
                <w:szCs w:val="24"/>
              </w:rPr>
              <w:t>восстановление юридического, социального, профессионального статуса</w:t>
            </w:r>
          </w:p>
          <w:p w:rsidR="006D43F2" w:rsidRPr="000D79E3" w:rsidRDefault="006D43F2" w:rsidP="00F62EE1">
            <w:pPr>
              <w:jc w:val="both"/>
              <w:rPr>
                <w:rFonts w:ascii="Times New Roman" w:eastAsia="Calibri" w:hAnsi="Times New Roman"/>
                <w:sz w:val="24"/>
                <w:szCs w:val="24"/>
              </w:rPr>
            </w:pPr>
          </w:p>
          <w:p w:rsidR="006D43F2" w:rsidRPr="000D79E3" w:rsidRDefault="006D43F2" w:rsidP="00F62EE1">
            <w:pPr>
              <w:jc w:val="both"/>
              <w:rPr>
                <w:rFonts w:ascii="Times New Roman" w:eastAsia="Calibri" w:hAnsi="Times New Roman"/>
                <w:sz w:val="24"/>
                <w:szCs w:val="24"/>
              </w:rPr>
            </w:pPr>
            <w:r w:rsidRPr="000D79E3">
              <w:rPr>
                <w:rFonts w:ascii="Times New Roman" w:eastAsia="Calibri" w:hAnsi="Times New Roman"/>
                <w:sz w:val="24"/>
                <w:szCs w:val="24"/>
              </w:rPr>
              <w:t>2. Цель системы инклюзивного образования</w:t>
            </w:r>
          </w:p>
          <w:p w:rsidR="006D43F2" w:rsidRPr="000D79E3" w:rsidRDefault="006D43F2" w:rsidP="00AD4E9D">
            <w:pPr>
              <w:numPr>
                <w:ilvl w:val="0"/>
                <w:numId w:val="81"/>
              </w:numPr>
              <w:shd w:val="clear" w:color="auto" w:fill="FFFFFF"/>
              <w:ind w:left="0"/>
              <w:jc w:val="both"/>
              <w:rPr>
                <w:rFonts w:ascii="Times New Roman" w:hAnsi="Times New Roman"/>
                <w:color w:val="000000"/>
                <w:sz w:val="24"/>
                <w:szCs w:val="24"/>
              </w:rPr>
            </w:pPr>
            <w:r w:rsidRPr="000D79E3">
              <w:rPr>
                <w:rFonts w:ascii="Times New Roman" w:hAnsi="Times New Roman"/>
                <w:color w:val="000000"/>
                <w:sz w:val="24"/>
                <w:szCs w:val="24"/>
              </w:rPr>
              <w:t xml:space="preserve">создание </w:t>
            </w:r>
            <w:proofErr w:type="spellStart"/>
            <w:r w:rsidRPr="000D79E3">
              <w:rPr>
                <w:rFonts w:ascii="Times New Roman" w:hAnsi="Times New Roman"/>
                <w:color w:val="000000"/>
                <w:sz w:val="24"/>
                <w:szCs w:val="24"/>
              </w:rPr>
              <w:t>безбарьерной</w:t>
            </w:r>
            <w:proofErr w:type="spellEnd"/>
            <w:r w:rsidRPr="000D79E3">
              <w:rPr>
                <w:rFonts w:ascii="Times New Roman" w:hAnsi="Times New Roman"/>
                <w:color w:val="000000"/>
                <w:sz w:val="24"/>
                <w:szCs w:val="24"/>
              </w:rPr>
              <w:t xml:space="preserve"> среды в обучении и профессиональной подготовке людей с ограниченными возможностями</w:t>
            </w:r>
          </w:p>
          <w:p w:rsidR="006D43F2" w:rsidRPr="000D79E3" w:rsidRDefault="006D43F2" w:rsidP="00AD4E9D">
            <w:pPr>
              <w:numPr>
                <w:ilvl w:val="0"/>
                <w:numId w:val="81"/>
              </w:numPr>
              <w:shd w:val="clear" w:color="auto" w:fill="FFFFFF"/>
              <w:ind w:left="0"/>
              <w:jc w:val="both"/>
              <w:rPr>
                <w:rFonts w:ascii="Times New Roman" w:hAnsi="Times New Roman"/>
                <w:color w:val="000000"/>
                <w:sz w:val="24"/>
                <w:szCs w:val="24"/>
              </w:rPr>
            </w:pPr>
            <w:r w:rsidRPr="000D79E3">
              <w:rPr>
                <w:rFonts w:ascii="Times New Roman" w:hAnsi="Times New Roman"/>
                <w:color w:val="000000"/>
                <w:sz w:val="24"/>
                <w:szCs w:val="24"/>
              </w:rPr>
              <w:t>облегчение процесса адаптации детей с ограниченными возможностями в общеобразовательном учреждении</w:t>
            </w:r>
          </w:p>
          <w:p w:rsidR="006D43F2" w:rsidRPr="000D79E3" w:rsidRDefault="006D43F2" w:rsidP="00AD4E9D">
            <w:pPr>
              <w:numPr>
                <w:ilvl w:val="0"/>
                <w:numId w:val="81"/>
              </w:numPr>
              <w:shd w:val="clear" w:color="auto" w:fill="FFFFFF"/>
              <w:ind w:left="0"/>
              <w:jc w:val="both"/>
              <w:rPr>
                <w:rFonts w:ascii="Times New Roman" w:hAnsi="Times New Roman"/>
                <w:color w:val="000000"/>
                <w:sz w:val="24"/>
                <w:szCs w:val="24"/>
              </w:rPr>
            </w:pPr>
            <w:r w:rsidRPr="000D79E3">
              <w:rPr>
                <w:rFonts w:ascii="Times New Roman" w:hAnsi="Times New Roman"/>
                <w:color w:val="000000"/>
                <w:sz w:val="24"/>
                <w:szCs w:val="24"/>
              </w:rPr>
              <w:lastRenderedPageBreak/>
              <w:t>разработка специальных учебных курсов</w:t>
            </w:r>
          </w:p>
          <w:p w:rsidR="006D43F2" w:rsidRPr="000D79E3" w:rsidRDefault="006D43F2" w:rsidP="00AD4E9D">
            <w:pPr>
              <w:numPr>
                <w:ilvl w:val="0"/>
                <w:numId w:val="81"/>
              </w:numPr>
              <w:ind w:left="0"/>
              <w:contextualSpacing/>
              <w:jc w:val="both"/>
              <w:rPr>
                <w:rFonts w:ascii="Times New Roman" w:eastAsia="Calibri" w:hAnsi="Times New Roman"/>
                <w:sz w:val="24"/>
                <w:szCs w:val="24"/>
              </w:rPr>
            </w:pPr>
            <w:r w:rsidRPr="000D79E3">
              <w:rPr>
                <w:rFonts w:ascii="Times New Roman" w:eastAsia="Calibri" w:hAnsi="Times New Roman"/>
                <w:color w:val="000000"/>
                <w:sz w:val="24"/>
                <w:szCs w:val="24"/>
              </w:rPr>
              <w:t>техническое оснащение образовательных учреждений</w:t>
            </w:r>
          </w:p>
          <w:p w:rsidR="006D43F2" w:rsidRPr="000D79E3" w:rsidRDefault="006D43F2" w:rsidP="00F62EE1">
            <w:pPr>
              <w:jc w:val="both"/>
              <w:rPr>
                <w:rFonts w:ascii="Times New Roman" w:eastAsia="Calibri" w:hAnsi="Times New Roman"/>
                <w:sz w:val="24"/>
                <w:szCs w:val="24"/>
              </w:rPr>
            </w:pPr>
          </w:p>
          <w:p w:rsidR="006D43F2" w:rsidRPr="000D79E3" w:rsidRDefault="006D43F2" w:rsidP="00F62EE1">
            <w:pPr>
              <w:shd w:val="clear" w:color="auto" w:fill="FFFFFF"/>
              <w:jc w:val="both"/>
              <w:rPr>
                <w:rFonts w:ascii="Times New Roman" w:hAnsi="Times New Roman"/>
                <w:color w:val="000000"/>
                <w:sz w:val="24"/>
                <w:szCs w:val="24"/>
              </w:rPr>
            </w:pPr>
            <w:r w:rsidRPr="000D79E3">
              <w:rPr>
                <w:rFonts w:ascii="Times New Roman" w:hAnsi="Times New Roman"/>
                <w:color w:val="000000"/>
                <w:sz w:val="24"/>
                <w:szCs w:val="24"/>
              </w:rPr>
              <w:t>3. Социальная недостаточность вследствие нарушения здоровья со стойким расстройством функций организма, ограничения возможностей, обусловленные физическими, психологическими, сенсорными, культурными, законодательными и иными барьерами, которые не позволяют человеку, имеющему их, быть интегрированным в общество на обычных основаниях</w:t>
            </w:r>
          </w:p>
          <w:p w:rsidR="006D43F2" w:rsidRPr="000D79E3" w:rsidRDefault="006D43F2" w:rsidP="00AD4E9D">
            <w:pPr>
              <w:numPr>
                <w:ilvl w:val="0"/>
                <w:numId w:val="78"/>
              </w:numPr>
              <w:shd w:val="clear" w:color="auto" w:fill="FFFFFF"/>
              <w:tabs>
                <w:tab w:val="left" w:pos="567"/>
              </w:tabs>
              <w:ind w:left="0" w:firstLine="0"/>
              <w:jc w:val="both"/>
              <w:rPr>
                <w:rFonts w:ascii="Times New Roman" w:hAnsi="Times New Roman"/>
                <w:color w:val="000000"/>
                <w:sz w:val="24"/>
                <w:szCs w:val="24"/>
              </w:rPr>
            </w:pPr>
            <w:r w:rsidRPr="000D79E3">
              <w:rPr>
                <w:rFonts w:ascii="Times New Roman" w:hAnsi="Times New Roman"/>
                <w:color w:val="000000"/>
                <w:sz w:val="24"/>
                <w:szCs w:val="24"/>
              </w:rPr>
              <w:t>инвалидность</w:t>
            </w:r>
          </w:p>
          <w:p w:rsidR="006D43F2" w:rsidRPr="000D79E3" w:rsidRDefault="006D43F2" w:rsidP="00AD4E9D">
            <w:pPr>
              <w:numPr>
                <w:ilvl w:val="0"/>
                <w:numId w:val="78"/>
              </w:numPr>
              <w:shd w:val="clear" w:color="auto" w:fill="FFFFFF"/>
              <w:tabs>
                <w:tab w:val="left" w:pos="567"/>
              </w:tabs>
              <w:ind w:left="0" w:firstLine="0"/>
              <w:jc w:val="both"/>
              <w:rPr>
                <w:rFonts w:ascii="Times New Roman" w:hAnsi="Times New Roman"/>
                <w:color w:val="000000"/>
                <w:sz w:val="24"/>
                <w:szCs w:val="24"/>
              </w:rPr>
            </w:pPr>
            <w:r w:rsidRPr="000D79E3">
              <w:rPr>
                <w:rFonts w:ascii="Times New Roman" w:hAnsi="Times New Roman"/>
                <w:color w:val="000000"/>
                <w:sz w:val="24"/>
                <w:szCs w:val="24"/>
              </w:rPr>
              <w:t>одиночество</w:t>
            </w:r>
          </w:p>
          <w:p w:rsidR="006D43F2" w:rsidRPr="000D79E3" w:rsidRDefault="006D43F2" w:rsidP="00AD4E9D">
            <w:pPr>
              <w:numPr>
                <w:ilvl w:val="0"/>
                <w:numId w:val="78"/>
              </w:numPr>
              <w:shd w:val="clear" w:color="auto" w:fill="FFFFFF"/>
              <w:tabs>
                <w:tab w:val="left" w:pos="567"/>
              </w:tabs>
              <w:ind w:left="0" w:firstLine="0"/>
              <w:jc w:val="both"/>
              <w:rPr>
                <w:rFonts w:ascii="Times New Roman" w:hAnsi="Times New Roman"/>
                <w:color w:val="000000"/>
                <w:sz w:val="24"/>
                <w:szCs w:val="24"/>
              </w:rPr>
            </w:pPr>
            <w:r w:rsidRPr="000D79E3">
              <w:rPr>
                <w:rFonts w:ascii="Times New Roman" w:hAnsi="Times New Roman"/>
                <w:color w:val="000000"/>
                <w:sz w:val="24"/>
                <w:szCs w:val="24"/>
              </w:rPr>
              <w:t>пенсионный возраст</w:t>
            </w:r>
          </w:p>
          <w:p w:rsidR="006D43F2" w:rsidRPr="000D79E3" w:rsidRDefault="006D43F2" w:rsidP="00AD4E9D">
            <w:pPr>
              <w:numPr>
                <w:ilvl w:val="0"/>
                <w:numId w:val="78"/>
              </w:numPr>
              <w:shd w:val="clear" w:color="auto" w:fill="FFFFFF"/>
              <w:tabs>
                <w:tab w:val="left" w:pos="567"/>
              </w:tabs>
              <w:ind w:left="0" w:firstLine="0"/>
              <w:jc w:val="both"/>
              <w:rPr>
                <w:rFonts w:ascii="Times New Roman" w:hAnsi="Times New Roman"/>
                <w:color w:val="000000"/>
                <w:sz w:val="24"/>
                <w:szCs w:val="24"/>
              </w:rPr>
            </w:pPr>
            <w:r w:rsidRPr="000D79E3">
              <w:rPr>
                <w:rFonts w:ascii="Times New Roman" w:hAnsi="Times New Roman"/>
                <w:color w:val="000000"/>
                <w:sz w:val="24"/>
                <w:szCs w:val="24"/>
              </w:rPr>
              <w:t xml:space="preserve">ограничение возможностей </w:t>
            </w:r>
          </w:p>
          <w:p w:rsidR="006D43F2" w:rsidRPr="000D79E3" w:rsidRDefault="006D43F2" w:rsidP="00F62EE1">
            <w:pPr>
              <w:shd w:val="clear" w:color="auto" w:fill="FFFFFF"/>
              <w:jc w:val="both"/>
              <w:rPr>
                <w:rFonts w:ascii="Times New Roman" w:hAnsi="Times New Roman"/>
                <w:color w:val="000000"/>
                <w:sz w:val="24"/>
                <w:szCs w:val="24"/>
              </w:rPr>
            </w:pPr>
          </w:p>
          <w:p w:rsidR="006D43F2" w:rsidRPr="000D79E3" w:rsidRDefault="00F62EE1" w:rsidP="00AD4E9D">
            <w:pPr>
              <w:numPr>
                <w:ilvl w:val="0"/>
                <w:numId w:val="110"/>
              </w:numPr>
              <w:ind w:left="0"/>
              <w:contextualSpacing/>
              <w:jc w:val="both"/>
              <w:rPr>
                <w:rFonts w:ascii="Times New Roman" w:hAnsi="Times New Roman"/>
                <w:color w:val="000000"/>
                <w:sz w:val="24"/>
                <w:szCs w:val="24"/>
              </w:rPr>
            </w:pPr>
            <w:r>
              <w:rPr>
                <w:rFonts w:ascii="Times New Roman" w:hAnsi="Times New Roman"/>
                <w:color w:val="000000"/>
                <w:sz w:val="24"/>
                <w:szCs w:val="24"/>
              </w:rPr>
              <w:t xml:space="preserve">4 </w:t>
            </w:r>
            <w:r w:rsidR="006D43F2" w:rsidRPr="000D79E3">
              <w:rPr>
                <w:rFonts w:ascii="Times New Roman" w:hAnsi="Times New Roman"/>
                <w:color w:val="000000"/>
                <w:sz w:val="24"/>
                <w:szCs w:val="24"/>
              </w:rPr>
              <w:t>Информация на «ясном языке» (или «легкое чтение») направлена на облегчение понимания информации для лиц с нарушениями …</w:t>
            </w:r>
          </w:p>
          <w:p w:rsidR="006D43F2" w:rsidRPr="000D79E3" w:rsidRDefault="006D43F2" w:rsidP="00AD4E9D">
            <w:pPr>
              <w:numPr>
                <w:ilvl w:val="0"/>
                <w:numId w:val="79"/>
              </w:numPr>
              <w:ind w:left="0" w:hanging="425"/>
              <w:contextualSpacing/>
              <w:jc w:val="both"/>
              <w:rPr>
                <w:rFonts w:ascii="Times New Roman" w:hAnsi="Times New Roman"/>
                <w:color w:val="000000"/>
                <w:sz w:val="24"/>
                <w:szCs w:val="24"/>
              </w:rPr>
            </w:pPr>
            <w:r w:rsidRPr="000D79E3">
              <w:rPr>
                <w:rFonts w:ascii="Times New Roman" w:hAnsi="Times New Roman"/>
                <w:color w:val="000000"/>
                <w:sz w:val="24"/>
                <w:szCs w:val="24"/>
              </w:rPr>
              <w:t>зрения</w:t>
            </w:r>
          </w:p>
          <w:p w:rsidR="006D43F2" w:rsidRPr="000D79E3" w:rsidRDefault="006D43F2" w:rsidP="00AD4E9D">
            <w:pPr>
              <w:numPr>
                <w:ilvl w:val="0"/>
                <w:numId w:val="79"/>
              </w:numPr>
              <w:ind w:left="0" w:hanging="425"/>
              <w:contextualSpacing/>
              <w:jc w:val="both"/>
              <w:rPr>
                <w:rFonts w:ascii="Times New Roman" w:hAnsi="Times New Roman"/>
                <w:color w:val="000000"/>
                <w:sz w:val="24"/>
                <w:szCs w:val="24"/>
              </w:rPr>
            </w:pPr>
            <w:r w:rsidRPr="000D79E3">
              <w:rPr>
                <w:rFonts w:ascii="Times New Roman" w:hAnsi="Times New Roman"/>
                <w:color w:val="000000"/>
                <w:sz w:val="24"/>
                <w:szCs w:val="24"/>
              </w:rPr>
              <w:t>слуха</w:t>
            </w:r>
          </w:p>
          <w:p w:rsidR="006D43F2" w:rsidRPr="000D79E3" w:rsidRDefault="006D43F2" w:rsidP="00AD4E9D">
            <w:pPr>
              <w:numPr>
                <w:ilvl w:val="0"/>
                <w:numId w:val="79"/>
              </w:numPr>
              <w:ind w:left="0" w:hanging="425"/>
              <w:contextualSpacing/>
              <w:jc w:val="both"/>
              <w:rPr>
                <w:rFonts w:ascii="Times New Roman" w:hAnsi="Times New Roman"/>
                <w:color w:val="000000"/>
                <w:sz w:val="24"/>
                <w:szCs w:val="24"/>
              </w:rPr>
            </w:pPr>
            <w:r w:rsidRPr="000D79E3">
              <w:rPr>
                <w:rFonts w:ascii="Times New Roman" w:hAnsi="Times New Roman"/>
                <w:color w:val="000000"/>
                <w:sz w:val="24"/>
                <w:szCs w:val="24"/>
              </w:rPr>
              <w:t>умственного развития</w:t>
            </w:r>
          </w:p>
          <w:p w:rsidR="006D43F2" w:rsidRPr="000D79E3" w:rsidRDefault="006D43F2" w:rsidP="00AD4E9D">
            <w:pPr>
              <w:numPr>
                <w:ilvl w:val="0"/>
                <w:numId w:val="79"/>
              </w:numPr>
              <w:ind w:left="0" w:hanging="425"/>
              <w:contextualSpacing/>
              <w:jc w:val="both"/>
              <w:rPr>
                <w:rFonts w:ascii="Times New Roman" w:hAnsi="Times New Roman"/>
                <w:color w:val="000000"/>
                <w:sz w:val="24"/>
                <w:szCs w:val="24"/>
              </w:rPr>
            </w:pPr>
            <w:r w:rsidRPr="000D79E3">
              <w:rPr>
                <w:rFonts w:ascii="Times New Roman" w:hAnsi="Times New Roman"/>
                <w:color w:val="000000"/>
                <w:sz w:val="24"/>
                <w:szCs w:val="24"/>
              </w:rPr>
              <w:t>опорно-двигательного аппарата</w:t>
            </w:r>
          </w:p>
          <w:p w:rsidR="006D43F2" w:rsidRPr="000D79E3" w:rsidRDefault="006D43F2" w:rsidP="00F62EE1">
            <w:pPr>
              <w:jc w:val="both"/>
              <w:rPr>
                <w:rFonts w:ascii="Times New Roman" w:eastAsia="Calibri" w:hAnsi="Times New Roman"/>
                <w:sz w:val="24"/>
                <w:szCs w:val="24"/>
              </w:rPr>
            </w:pPr>
          </w:p>
          <w:p w:rsidR="006D43F2" w:rsidRPr="000D79E3" w:rsidRDefault="00F62EE1" w:rsidP="00AD4E9D">
            <w:pPr>
              <w:numPr>
                <w:ilvl w:val="0"/>
                <w:numId w:val="110"/>
              </w:numPr>
              <w:ind w:left="0"/>
              <w:contextualSpacing/>
              <w:jc w:val="both"/>
              <w:rPr>
                <w:rFonts w:ascii="Times New Roman" w:eastAsia="Calibri" w:hAnsi="Times New Roman"/>
                <w:sz w:val="24"/>
                <w:szCs w:val="24"/>
              </w:rPr>
            </w:pPr>
            <w:r>
              <w:rPr>
                <w:rFonts w:ascii="Times New Roman" w:eastAsia="Calibri" w:hAnsi="Times New Roman"/>
                <w:sz w:val="24"/>
                <w:szCs w:val="24"/>
              </w:rPr>
              <w:t xml:space="preserve">5 </w:t>
            </w:r>
            <w:r w:rsidR="006D43F2" w:rsidRPr="000D79E3">
              <w:rPr>
                <w:rFonts w:ascii="Times New Roman" w:eastAsia="Calibri" w:hAnsi="Times New Roman"/>
                <w:sz w:val="24"/>
                <w:szCs w:val="24"/>
              </w:rPr>
              <w:t>Сокращенная продолжительность рабочего времени в неделю для инвалидов 1 или 2 группы устанавливается не более …</w:t>
            </w:r>
          </w:p>
          <w:p w:rsidR="006D43F2" w:rsidRPr="000D79E3" w:rsidRDefault="006D43F2" w:rsidP="00AD4E9D">
            <w:pPr>
              <w:numPr>
                <w:ilvl w:val="0"/>
                <w:numId w:val="80"/>
              </w:numPr>
              <w:ind w:left="0"/>
              <w:contextualSpacing/>
              <w:jc w:val="both"/>
              <w:rPr>
                <w:rFonts w:ascii="Times New Roman" w:eastAsia="Calibri" w:hAnsi="Times New Roman"/>
                <w:sz w:val="24"/>
                <w:szCs w:val="24"/>
              </w:rPr>
            </w:pPr>
            <w:r w:rsidRPr="000D79E3">
              <w:rPr>
                <w:rFonts w:ascii="Times New Roman" w:eastAsia="Calibri" w:hAnsi="Times New Roman"/>
                <w:sz w:val="24"/>
                <w:szCs w:val="24"/>
              </w:rPr>
              <w:t>12 часов</w:t>
            </w:r>
          </w:p>
          <w:p w:rsidR="006D43F2" w:rsidRPr="000D79E3" w:rsidRDefault="006D43F2" w:rsidP="00AD4E9D">
            <w:pPr>
              <w:numPr>
                <w:ilvl w:val="0"/>
                <w:numId w:val="80"/>
              </w:numPr>
              <w:ind w:left="0"/>
              <w:contextualSpacing/>
              <w:jc w:val="both"/>
              <w:rPr>
                <w:rFonts w:ascii="Times New Roman" w:eastAsia="Calibri" w:hAnsi="Times New Roman"/>
                <w:sz w:val="24"/>
                <w:szCs w:val="24"/>
              </w:rPr>
            </w:pPr>
            <w:r w:rsidRPr="000D79E3">
              <w:rPr>
                <w:rFonts w:ascii="Times New Roman" w:eastAsia="Calibri" w:hAnsi="Times New Roman"/>
                <w:sz w:val="24"/>
                <w:szCs w:val="24"/>
              </w:rPr>
              <w:t>24 часа</w:t>
            </w:r>
          </w:p>
          <w:p w:rsidR="006D43F2" w:rsidRPr="000D79E3" w:rsidRDefault="006D43F2" w:rsidP="00AD4E9D">
            <w:pPr>
              <w:numPr>
                <w:ilvl w:val="0"/>
                <w:numId w:val="80"/>
              </w:numPr>
              <w:ind w:left="0"/>
              <w:contextualSpacing/>
              <w:jc w:val="both"/>
              <w:rPr>
                <w:rFonts w:ascii="Times New Roman" w:eastAsia="Calibri" w:hAnsi="Times New Roman"/>
                <w:sz w:val="24"/>
                <w:szCs w:val="24"/>
              </w:rPr>
            </w:pPr>
            <w:r w:rsidRPr="000D79E3">
              <w:rPr>
                <w:rFonts w:ascii="Times New Roman" w:eastAsia="Calibri" w:hAnsi="Times New Roman"/>
                <w:sz w:val="24"/>
                <w:szCs w:val="24"/>
              </w:rPr>
              <w:t>35 часов</w:t>
            </w:r>
          </w:p>
          <w:p w:rsidR="006D43F2" w:rsidRPr="00F62EE1" w:rsidRDefault="006D43F2" w:rsidP="00AD4E9D">
            <w:pPr>
              <w:numPr>
                <w:ilvl w:val="0"/>
                <w:numId w:val="80"/>
              </w:numPr>
              <w:ind w:left="0"/>
              <w:contextualSpacing/>
              <w:jc w:val="both"/>
              <w:rPr>
                <w:rFonts w:ascii="Times New Roman" w:eastAsia="Calibri" w:hAnsi="Times New Roman"/>
                <w:sz w:val="24"/>
                <w:szCs w:val="24"/>
              </w:rPr>
            </w:pPr>
            <w:r w:rsidRPr="000D79E3">
              <w:rPr>
                <w:rFonts w:ascii="Times New Roman" w:eastAsia="Calibri" w:hAnsi="Times New Roman"/>
                <w:sz w:val="24"/>
                <w:szCs w:val="24"/>
              </w:rPr>
              <w:t>36 часов</w:t>
            </w:r>
          </w:p>
        </w:tc>
      </w:tr>
    </w:tbl>
    <w:p w:rsidR="006D43F2" w:rsidRPr="000D79E3" w:rsidRDefault="006D43F2" w:rsidP="000D79E3">
      <w:pPr>
        <w:autoSpaceDE w:val="0"/>
        <w:autoSpaceDN w:val="0"/>
        <w:adjustRightInd w:val="0"/>
        <w:spacing w:after="0" w:line="240" w:lineRule="auto"/>
        <w:rPr>
          <w:rFonts w:ascii="Times New Roman" w:eastAsia="Calibri" w:hAnsi="Times New Roman"/>
          <w:sz w:val="24"/>
          <w:szCs w:val="24"/>
        </w:rPr>
      </w:pPr>
    </w:p>
    <w:p w:rsidR="006D43F2" w:rsidRPr="000D79E3" w:rsidRDefault="006D43F2" w:rsidP="00F62EE1">
      <w:pPr>
        <w:autoSpaceDE w:val="0"/>
        <w:autoSpaceDN w:val="0"/>
        <w:adjustRightInd w:val="0"/>
        <w:spacing w:after="0" w:line="240" w:lineRule="auto"/>
        <w:ind w:firstLine="709"/>
        <w:jc w:val="both"/>
        <w:rPr>
          <w:rFonts w:ascii="Times New Roman" w:eastAsia="Calibri" w:hAnsi="Times New Roman"/>
          <w:i/>
          <w:sz w:val="24"/>
          <w:szCs w:val="24"/>
        </w:rPr>
      </w:pPr>
      <w:r w:rsidRPr="000D79E3">
        <w:rPr>
          <w:rFonts w:ascii="Times New Roman" w:eastAsia="Calibri" w:hAnsi="Times New Roman"/>
          <w:i/>
          <w:sz w:val="24"/>
          <w:szCs w:val="24"/>
        </w:rPr>
        <w:t xml:space="preserve">3.2. Вопросы для проведения промежуточной аттестации </w:t>
      </w:r>
    </w:p>
    <w:p w:rsidR="006D43F2" w:rsidRPr="00F62EE1" w:rsidRDefault="006D43F2" w:rsidP="00AD4E9D">
      <w:pPr>
        <w:numPr>
          <w:ilvl w:val="0"/>
          <w:numId w:val="75"/>
        </w:numPr>
        <w:shd w:val="clear" w:color="auto" w:fill="FFFFFF"/>
        <w:tabs>
          <w:tab w:val="left" w:pos="993"/>
        </w:tabs>
        <w:spacing w:after="0" w:line="240" w:lineRule="auto"/>
        <w:ind w:left="0" w:firstLine="709"/>
        <w:jc w:val="both"/>
        <w:rPr>
          <w:rFonts w:ascii="Times New Roman" w:hAnsi="Times New Roman"/>
          <w:spacing w:val="-6"/>
          <w:sz w:val="24"/>
          <w:szCs w:val="24"/>
        </w:rPr>
      </w:pPr>
      <w:r w:rsidRPr="00F62EE1">
        <w:rPr>
          <w:rFonts w:ascii="Times New Roman" w:hAnsi="Times New Roman"/>
          <w:spacing w:val="-6"/>
          <w:sz w:val="24"/>
          <w:szCs w:val="24"/>
        </w:rPr>
        <w:t>Понятие социальной адаптации, ее этапы, механизмы, условия</w:t>
      </w:r>
    </w:p>
    <w:p w:rsidR="006D43F2" w:rsidRPr="00F62EE1" w:rsidRDefault="006D43F2" w:rsidP="00AD4E9D">
      <w:pPr>
        <w:numPr>
          <w:ilvl w:val="0"/>
          <w:numId w:val="75"/>
        </w:numPr>
        <w:shd w:val="clear" w:color="auto" w:fill="FFFFFF"/>
        <w:tabs>
          <w:tab w:val="left" w:pos="993"/>
        </w:tabs>
        <w:spacing w:after="0" w:line="240" w:lineRule="auto"/>
        <w:ind w:left="0" w:firstLine="709"/>
        <w:jc w:val="both"/>
        <w:rPr>
          <w:rFonts w:ascii="Times New Roman" w:hAnsi="Times New Roman"/>
          <w:spacing w:val="-6"/>
          <w:sz w:val="24"/>
          <w:szCs w:val="24"/>
        </w:rPr>
      </w:pPr>
      <w:r w:rsidRPr="00F62EE1">
        <w:rPr>
          <w:rFonts w:ascii="Times New Roman" w:hAnsi="Times New Roman"/>
          <w:spacing w:val="-6"/>
          <w:sz w:val="24"/>
          <w:szCs w:val="24"/>
        </w:rPr>
        <w:t>Социальная адаптация и социализация людей с ограниченными возможностями здоровья</w:t>
      </w:r>
    </w:p>
    <w:p w:rsidR="006D43F2" w:rsidRPr="00F62EE1" w:rsidRDefault="006D43F2" w:rsidP="00AD4E9D">
      <w:pPr>
        <w:numPr>
          <w:ilvl w:val="0"/>
          <w:numId w:val="75"/>
        </w:numPr>
        <w:shd w:val="clear" w:color="auto" w:fill="FFFFFF"/>
        <w:tabs>
          <w:tab w:val="left" w:pos="993"/>
        </w:tabs>
        <w:spacing w:after="0" w:line="240" w:lineRule="auto"/>
        <w:ind w:left="0" w:firstLine="709"/>
        <w:jc w:val="both"/>
        <w:rPr>
          <w:rFonts w:ascii="Times New Roman" w:hAnsi="Times New Roman"/>
          <w:spacing w:val="-6"/>
          <w:sz w:val="24"/>
          <w:szCs w:val="24"/>
        </w:rPr>
      </w:pPr>
      <w:r w:rsidRPr="00F62EE1">
        <w:rPr>
          <w:rFonts w:ascii="Times New Roman" w:hAnsi="Times New Roman"/>
          <w:spacing w:val="-6"/>
          <w:sz w:val="24"/>
          <w:szCs w:val="24"/>
        </w:rPr>
        <w:t>Модели и концепции адаптации личности к профессиональной деятельности</w:t>
      </w:r>
    </w:p>
    <w:p w:rsidR="006D43F2" w:rsidRPr="00F62EE1" w:rsidRDefault="006D43F2" w:rsidP="00AD4E9D">
      <w:pPr>
        <w:numPr>
          <w:ilvl w:val="0"/>
          <w:numId w:val="75"/>
        </w:numPr>
        <w:shd w:val="clear" w:color="auto" w:fill="FFFFFF"/>
        <w:tabs>
          <w:tab w:val="left" w:pos="993"/>
        </w:tabs>
        <w:spacing w:after="0" w:line="240" w:lineRule="auto"/>
        <w:ind w:left="0" w:firstLine="709"/>
        <w:jc w:val="both"/>
        <w:rPr>
          <w:rFonts w:ascii="Times New Roman" w:hAnsi="Times New Roman"/>
          <w:spacing w:val="-6"/>
          <w:sz w:val="24"/>
          <w:szCs w:val="24"/>
        </w:rPr>
      </w:pPr>
      <w:r w:rsidRPr="00F62EE1">
        <w:rPr>
          <w:rFonts w:ascii="Times New Roman" w:hAnsi="Times New Roman"/>
          <w:spacing w:val="-6"/>
          <w:sz w:val="24"/>
          <w:szCs w:val="24"/>
        </w:rPr>
        <w:t>Особенности работы в коллективе, включающем лиц с ограниченными возможностями здоровья</w:t>
      </w:r>
    </w:p>
    <w:p w:rsidR="006D43F2" w:rsidRPr="00F62EE1" w:rsidRDefault="006D43F2" w:rsidP="00AD4E9D">
      <w:pPr>
        <w:numPr>
          <w:ilvl w:val="0"/>
          <w:numId w:val="75"/>
        </w:numPr>
        <w:shd w:val="clear" w:color="auto" w:fill="FFFFFF"/>
        <w:tabs>
          <w:tab w:val="left" w:pos="993"/>
        </w:tabs>
        <w:spacing w:after="0" w:line="240" w:lineRule="auto"/>
        <w:ind w:left="0" w:firstLine="709"/>
        <w:jc w:val="both"/>
        <w:rPr>
          <w:rFonts w:ascii="Times New Roman" w:hAnsi="Times New Roman"/>
          <w:spacing w:val="-6"/>
          <w:sz w:val="24"/>
          <w:szCs w:val="24"/>
        </w:rPr>
      </w:pPr>
      <w:r w:rsidRPr="00F62EE1">
        <w:rPr>
          <w:rFonts w:ascii="Times New Roman" w:hAnsi="Times New Roman"/>
          <w:spacing w:val="-6"/>
          <w:sz w:val="24"/>
          <w:szCs w:val="24"/>
        </w:rPr>
        <w:t>Особенности адаптации в трудовом коллективе лиц с ограниченными возможностями здоровья </w:t>
      </w:r>
    </w:p>
    <w:p w:rsidR="006D43F2" w:rsidRPr="00F62EE1" w:rsidRDefault="006D43F2" w:rsidP="00AD4E9D">
      <w:pPr>
        <w:numPr>
          <w:ilvl w:val="0"/>
          <w:numId w:val="75"/>
        </w:numPr>
        <w:shd w:val="clear" w:color="auto" w:fill="FFFFFF"/>
        <w:tabs>
          <w:tab w:val="left" w:pos="993"/>
        </w:tabs>
        <w:spacing w:after="0" w:line="240" w:lineRule="auto"/>
        <w:ind w:left="0" w:firstLine="709"/>
        <w:jc w:val="both"/>
        <w:rPr>
          <w:rFonts w:ascii="Times New Roman" w:hAnsi="Times New Roman"/>
          <w:spacing w:val="-6"/>
          <w:sz w:val="24"/>
          <w:szCs w:val="24"/>
        </w:rPr>
      </w:pPr>
      <w:r w:rsidRPr="00F62EE1">
        <w:rPr>
          <w:rFonts w:ascii="Times New Roman" w:hAnsi="Times New Roman"/>
          <w:spacing w:val="-6"/>
          <w:sz w:val="24"/>
          <w:szCs w:val="24"/>
        </w:rPr>
        <w:t>Инструменты развития личностной культуры толерантного восприятия социальных, этнических, конфессиональных, культурных, ментальных и физических различий между людьми</w:t>
      </w:r>
    </w:p>
    <w:p w:rsidR="006D43F2" w:rsidRPr="00F62EE1" w:rsidRDefault="006D43F2" w:rsidP="00AD4E9D">
      <w:pPr>
        <w:numPr>
          <w:ilvl w:val="0"/>
          <w:numId w:val="75"/>
        </w:numPr>
        <w:shd w:val="clear" w:color="auto" w:fill="FFFFFF"/>
        <w:tabs>
          <w:tab w:val="left" w:pos="993"/>
        </w:tabs>
        <w:spacing w:after="0" w:line="240" w:lineRule="auto"/>
        <w:ind w:left="0" w:firstLine="709"/>
        <w:jc w:val="both"/>
        <w:rPr>
          <w:rFonts w:ascii="Times New Roman" w:hAnsi="Times New Roman"/>
          <w:spacing w:val="-6"/>
          <w:sz w:val="24"/>
          <w:szCs w:val="24"/>
        </w:rPr>
      </w:pPr>
      <w:r w:rsidRPr="00F62EE1">
        <w:rPr>
          <w:rFonts w:ascii="Times New Roman" w:hAnsi="Times New Roman"/>
          <w:spacing w:val="-6"/>
          <w:sz w:val="24"/>
          <w:szCs w:val="24"/>
        </w:rPr>
        <w:t>Роль коммуникативной компетентности в процессе обучения и адаптации к профессиональной деятельности лиц с ограниченными возможностями здоровья</w:t>
      </w:r>
    </w:p>
    <w:p w:rsidR="006D43F2" w:rsidRPr="00F62EE1" w:rsidRDefault="006D43F2" w:rsidP="00AD4E9D">
      <w:pPr>
        <w:numPr>
          <w:ilvl w:val="0"/>
          <w:numId w:val="75"/>
        </w:numPr>
        <w:shd w:val="clear" w:color="auto" w:fill="FFFFFF"/>
        <w:tabs>
          <w:tab w:val="left" w:pos="993"/>
        </w:tabs>
        <w:spacing w:after="0" w:line="240" w:lineRule="auto"/>
        <w:ind w:left="0" w:firstLine="709"/>
        <w:jc w:val="both"/>
        <w:rPr>
          <w:rFonts w:ascii="Times New Roman" w:hAnsi="Times New Roman"/>
          <w:spacing w:val="-6"/>
          <w:sz w:val="24"/>
          <w:szCs w:val="24"/>
        </w:rPr>
      </w:pPr>
      <w:r w:rsidRPr="00F62EE1">
        <w:rPr>
          <w:rFonts w:ascii="Times New Roman" w:hAnsi="Times New Roman"/>
          <w:spacing w:val="-6"/>
          <w:sz w:val="24"/>
          <w:szCs w:val="24"/>
        </w:rPr>
        <w:t xml:space="preserve">Роль коммуникативная компетентности в условиях многоконфессионального и </w:t>
      </w:r>
      <w:proofErr w:type="spellStart"/>
      <w:r w:rsidRPr="00F62EE1">
        <w:rPr>
          <w:rFonts w:ascii="Times New Roman" w:hAnsi="Times New Roman"/>
          <w:spacing w:val="-6"/>
          <w:sz w:val="24"/>
          <w:szCs w:val="24"/>
        </w:rPr>
        <w:t>мультикультурного</w:t>
      </w:r>
      <w:proofErr w:type="spellEnd"/>
      <w:r w:rsidRPr="00F62EE1">
        <w:rPr>
          <w:rFonts w:ascii="Times New Roman" w:hAnsi="Times New Roman"/>
          <w:spacing w:val="-6"/>
          <w:sz w:val="24"/>
          <w:szCs w:val="24"/>
        </w:rPr>
        <w:t xml:space="preserve"> коллектива</w:t>
      </w:r>
    </w:p>
    <w:p w:rsidR="006D43F2" w:rsidRPr="00F62EE1" w:rsidRDefault="006D43F2" w:rsidP="00AD4E9D">
      <w:pPr>
        <w:numPr>
          <w:ilvl w:val="0"/>
          <w:numId w:val="75"/>
        </w:numPr>
        <w:shd w:val="clear" w:color="auto" w:fill="FFFFFF"/>
        <w:tabs>
          <w:tab w:val="left" w:pos="993"/>
        </w:tabs>
        <w:spacing w:after="0" w:line="240" w:lineRule="auto"/>
        <w:ind w:left="0" w:firstLine="709"/>
        <w:jc w:val="both"/>
        <w:rPr>
          <w:rFonts w:ascii="Times New Roman" w:hAnsi="Times New Roman"/>
          <w:spacing w:val="-6"/>
          <w:sz w:val="24"/>
          <w:szCs w:val="24"/>
        </w:rPr>
      </w:pPr>
      <w:r w:rsidRPr="00F62EE1">
        <w:rPr>
          <w:rFonts w:ascii="Times New Roman" w:hAnsi="Times New Roman"/>
          <w:spacing w:val="-6"/>
          <w:sz w:val="24"/>
          <w:szCs w:val="24"/>
        </w:rPr>
        <w:t>Виды и функции общения в процессе профессионального обучения и адаптации к профессиональной деятельности </w:t>
      </w:r>
    </w:p>
    <w:p w:rsidR="006D43F2" w:rsidRPr="00F62EE1" w:rsidRDefault="006D43F2" w:rsidP="00AD4E9D">
      <w:pPr>
        <w:numPr>
          <w:ilvl w:val="0"/>
          <w:numId w:val="75"/>
        </w:numPr>
        <w:shd w:val="clear" w:color="auto" w:fill="FFFFFF"/>
        <w:tabs>
          <w:tab w:val="left" w:pos="1134"/>
        </w:tabs>
        <w:spacing w:after="0" w:line="240" w:lineRule="auto"/>
        <w:ind w:left="0" w:firstLine="709"/>
        <w:jc w:val="both"/>
        <w:rPr>
          <w:rFonts w:ascii="Times New Roman" w:hAnsi="Times New Roman"/>
          <w:spacing w:val="-6"/>
          <w:sz w:val="24"/>
          <w:szCs w:val="24"/>
        </w:rPr>
      </w:pPr>
      <w:r w:rsidRPr="00F62EE1">
        <w:rPr>
          <w:rFonts w:ascii="Times New Roman" w:hAnsi="Times New Roman"/>
          <w:spacing w:val="-6"/>
          <w:sz w:val="24"/>
          <w:szCs w:val="24"/>
        </w:rPr>
        <w:t>Коммуникативные особенности лиц с ОВЗ и их учет в процессе профессионального взаимодействия </w:t>
      </w:r>
    </w:p>
    <w:p w:rsidR="006D43F2" w:rsidRPr="00F62EE1" w:rsidRDefault="006D43F2" w:rsidP="00AD4E9D">
      <w:pPr>
        <w:numPr>
          <w:ilvl w:val="0"/>
          <w:numId w:val="75"/>
        </w:numPr>
        <w:shd w:val="clear" w:color="auto" w:fill="FFFFFF"/>
        <w:tabs>
          <w:tab w:val="left" w:pos="1134"/>
        </w:tabs>
        <w:spacing w:after="0" w:line="240" w:lineRule="auto"/>
        <w:ind w:left="0" w:firstLine="709"/>
        <w:jc w:val="both"/>
        <w:rPr>
          <w:rFonts w:ascii="Times New Roman" w:hAnsi="Times New Roman"/>
          <w:spacing w:val="-6"/>
          <w:sz w:val="24"/>
          <w:szCs w:val="24"/>
        </w:rPr>
      </w:pPr>
      <w:r w:rsidRPr="00F62EE1">
        <w:rPr>
          <w:rFonts w:ascii="Times New Roman" w:hAnsi="Times New Roman"/>
          <w:spacing w:val="-6"/>
          <w:sz w:val="24"/>
          <w:szCs w:val="24"/>
        </w:rPr>
        <w:t>Основные положения теории обучения, воспитания и адаптации к профессиональной деятельности лиц с ограниченными возможностями здоровья</w:t>
      </w:r>
    </w:p>
    <w:p w:rsidR="006D43F2" w:rsidRPr="00F62EE1" w:rsidRDefault="006D43F2" w:rsidP="00AD4E9D">
      <w:pPr>
        <w:numPr>
          <w:ilvl w:val="0"/>
          <w:numId w:val="75"/>
        </w:numPr>
        <w:shd w:val="clear" w:color="auto" w:fill="FFFFFF"/>
        <w:tabs>
          <w:tab w:val="left" w:pos="1134"/>
        </w:tabs>
        <w:spacing w:after="0" w:line="240" w:lineRule="auto"/>
        <w:ind w:left="0" w:firstLine="709"/>
        <w:jc w:val="both"/>
        <w:rPr>
          <w:rFonts w:ascii="Times New Roman" w:hAnsi="Times New Roman"/>
          <w:spacing w:val="-6"/>
          <w:sz w:val="24"/>
          <w:szCs w:val="24"/>
        </w:rPr>
      </w:pPr>
      <w:r w:rsidRPr="00F62EE1">
        <w:rPr>
          <w:rFonts w:ascii="Times New Roman" w:hAnsi="Times New Roman"/>
          <w:spacing w:val="-6"/>
          <w:sz w:val="24"/>
          <w:szCs w:val="24"/>
        </w:rPr>
        <w:t>Особенности обучения людей с ОВЗ. Современные технологии обучения и способы организации учебного процесса для людей с ограниченными возможностями здоровья</w:t>
      </w:r>
    </w:p>
    <w:p w:rsidR="006D43F2" w:rsidRPr="00F62EE1" w:rsidRDefault="006D43F2" w:rsidP="00AD4E9D">
      <w:pPr>
        <w:numPr>
          <w:ilvl w:val="0"/>
          <w:numId w:val="75"/>
        </w:numPr>
        <w:shd w:val="clear" w:color="auto" w:fill="FFFFFF"/>
        <w:tabs>
          <w:tab w:val="left" w:pos="1134"/>
        </w:tabs>
        <w:spacing w:after="0" w:line="240" w:lineRule="auto"/>
        <w:ind w:left="0" w:firstLine="709"/>
        <w:jc w:val="both"/>
        <w:rPr>
          <w:rFonts w:ascii="Times New Roman" w:hAnsi="Times New Roman"/>
          <w:spacing w:val="-6"/>
          <w:sz w:val="24"/>
          <w:szCs w:val="24"/>
        </w:rPr>
      </w:pPr>
      <w:r w:rsidRPr="00F62EE1">
        <w:rPr>
          <w:rFonts w:ascii="Times New Roman" w:hAnsi="Times New Roman"/>
          <w:spacing w:val="-6"/>
          <w:sz w:val="24"/>
          <w:szCs w:val="24"/>
        </w:rPr>
        <w:lastRenderedPageBreak/>
        <w:t>Основные направления использования современных информационно-коммуникационных технологий в организации образовательного процесса лиц с ограниченными возможностями здоровья</w:t>
      </w:r>
    </w:p>
    <w:p w:rsidR="006D43F2" w:rsidRPr="00F62EE1" w:rsidRDefault="006D43F2" w:rsidP="00AD4E9D">
      <w:pPr>
        <w:numPr>
          <w:ilvl w:val="0"/>
          <w:numId w:val="75"/>
        </w:numPr>
        <w:shd w:val="clear" w:color="auto" w:fill="FFFFFF"/>
        <w:tabs>
          <w:tab w:val="left" w:pos="1134"/>
        </w:tabs>
        <w:spacing w:after="0" w:line="240" w:lineRule="auto"/>
        <w:ind w:left="0" w:firstLine="709"/>
        <w:jc w:val="both"/>
        <w:rPr>
          <w:rFonts w:ascii="Times New Roman" w:hAnsi="Times New Roman"/>
          <w:spacing w:val="-6"/>
          <w:sz w:val="24"/>
          <w:szCs w:val="24"/>
        </w:rPr>
      </w:pPr>
      <w:r w:rsidRPr="00F62EE1">
        <w:rPr>
          <w:rFonts w:ascii="Times New Roman" w:hAnsi="Times New Roman"/>
          <w:spacing w:val="-6"/>
          <w:sz w:val="24"/>
          <w:szCs w:val="24"/>
        </w:rPr>
        <w:t>Эффективные методы и средства сбора, обработки и обмена профессиональной информацией для лиц с ограниченными возможностями здоровья </w:t>
      </w:r>
    </w:p>
    <w:p w:rsidR="006D43F2" w:rsidRPr="00F62EE1" w:rsidRDefault="006D43F2" w:rsidP="00AD4E9D">
      <w:pPr>
        <w:numPr>
          <w:ilvl w:val="0"/>
          <w:numId w:val="75"/>
        </w:numPr>
        <w:shd w:val="clear" w:color="auto" w:fill="FFFFFF"/>
        <w:tabs>
          <w:tab w:val="left" w:pos="1134"/>
        </w:tabs>
        <w:spacing w:after="0" w:line="240" w:lineRule="auto"/>
        <w:ind w:left="0" w:firstLine="709"/>
        <w:jc w:val="both"/>
        <w:rPr>
          <w:rFonts w:ascii="Times New Roman" w:hAnsi="Times New Roman"/>
          <w:spacing w:val="-6"/>
          <w:sz w:val="24"/>
          <w:szCs w:val="24"/>
        </w:rPr>
      </w:pPr>
      <w:r w:rsidRPr="00F62EE1">
        <w:rPr>
          <w:rFonts w:ascii="Times New Roman" w:hAnsi="Times New Roman"/>
          <w:spacing w:val="-6"/>
          <w:sz w:val="24"/>
          <w:szCs w:val="24"/>
        </w:rPr>
        <w:t>Способы личностного саморазвития и повышения профессионального мастерства лиц с ограниченными возможностями здоровья </w:t>
      </w:r>
    </w:p>
    <w:p w:rsidR="006D43F2" w:rsidRPr="00F62EE1" w:rsidRDefault="006D43F2" w:rsidP="00AD4E9D">
      <w:pPr>
        <w:numPr>
          <w:ilvl w:val="0"/>
          <w:numId w:val="75"/>
        </w:numPr>
        <w:shd w:val="clear" w:color="auto" w:fill="FFFFFF"/>
        <w:tabs>
          <w:tab w:val="left" w:pos="1134"/>
        </w:tabs>
        <w:spacing w:after="0" w:line="240" w:lineRule="auto"/>
        <w:ind w:left="0" w:firstLine="709"/>
        <w:jc w:val="both"/>
        <w:rPr>
          <w:rFonts w:ascii="Times New Roman" w:hAnsi="Times New Roman"/>
          <w:spacing w:val="-6"/>
          <w:sz w:val="24"/>
          <w:szCs w:val="24"/>
        </w:rPr>
      </w:pPr>
      <w:r w:rsidRPr="00F62EE1">
        <w:rPr>
          <w:rFonts w:ascii="Times New Roman" w:hAnsi="Times New Roman"/>
          <w:spacing w:val="-6"/>
          <w:sz w:val="24"/>
          <w:szCs w:val="24"/>
        </w:rPr>
        <w:t>Пути повышения квалификации, методы самосовершенствования лиц с ОВЗ</w:t>
      </w:r>
    </w:p>
    <w:p w:rsidR="006D43F2" w:rsidRPr="00F62EE1" w:rsidRDefault="006D43F2" w:rsidP="00AD4E9D">
      <w:pPr>
        <w:numPr>
          <w:ilvl w:val="0"/>
          <w:numId w:val="75"/>
        </w:numPr>
        <w:shd w:val="clear" w:color="auto" w:fill="FFFFFF"/>
        <w:tabs>
          <w:tab w:val="left" w:pos="1134"/>
        </w:tabs>
        <w:spacing w:after="0" w:line="240" w:lineRule="auto"/>
        <w:ind w:left="0" w:firstLine="709"/>
        <w:jc w:val="both"/>
        <w:rPr>
          <w:rFonts w:ascii="Times New Roman" w:hAnsi="Times New Roman"/>
          <w:spacing w:val="-6"/>
          <w:sz w:val="24"/>
          <w:szCs w:val="24"/>
        </w:rPr>
      </w:pPr>
      <w:r w:rsidRPr="00F62EE1">
        <w:rPr>
          <w:rFonts w:ascii="Times New Roman" w:hAnsi="Times New Roman"/>
          <w:spacing w:val="-6"/>
          <w:sz w:val="24"/>
          <w:szCs w:val="24"/>
        </w:rPr>
        <w:t>Виды коммуникации в процессе общения с членами коллектива при выполнении</w:t>
      </w:r>
    </w:p>
    <w:p w:rsidR="006D43F2" w:rsidRPr="00F62EE1" w:rsidRDefault="006D43F2" w:rsidP="00F62EE1">
      <w:pPr>
        <w:shd w:val="clear" w:color="auto" w:fill="FFFFFF"/>
        <w:tabs>
          <w:tab w:val="left" w:pos="1134"/>
        </w:tabs>
        <w:spacing w:after="0" w:line="240" w:lineRule="auto"/>
        <w:ind w:firstLine="709"/>
        <w:jc w:val="both"/>
        <w:rPr>
          <w:rFonts w:ascii="Times New Roman" w:hAnsi="Times New Roman"/>
          <w:spacing w:val="-6"/>
          <w:sz w:val="24"/>
          <w:szCs w:val="24"/>
        </w:rPr>
      </w:pPr>
      <w:r w:rsidRPr="00F62EE1">
        <w:rPr>
          <w:rFonts w:ascii="Times New Roman" w:hAnsi="Times New Roman"/>
          <w:spacing w:val="-6"/>
          <w:sz w:val="24"/>
          <w:szCs w:val="24"/>
        </w:rPr>
        <w:t>профессиональных обязанностей специалиста по управлению персоналом</w:t>
      </w:r>
    </w:p>
    <w:p w:rsidR="006D43F2" w:rsidRPr="00F62EE1" w:rsidRDefault="006D43F2" w:rsidP="00AD4E9D">
      <w:pPr>
        <w:numPr>
          <w:ilvl w:val="0"/>
          <w:numId w:val="75"/>
        </w:numPr>
        <w:shd w:val="clear" w:color="auto" w:fill="FFFFFF"/>
        <w:tabs>
          <w:tab w:val="left" w:pos="1134"/>
        </w:tabs>
        <w:spacing w:after="0" w:line="240" w:lineRule="auto"/>
        <w:ind w:left="0" w:firstLine="709"/>
        <w:jc w:val="both"/>
        <w:rPr>
          <w:rFonts w:ascii="Times New Roman" w:hAnsi="Times New Roman"/>
          <w:spacing w:val="-6"/>
          <w:sz w:val="24"/>
          <w:szCs w:val="24"/>
        </w:rPr>
      </w:pPr>
      <w:r w:rsidRPr="00F62EE1">
        <w:rPr>
          <w:rFonts w:ascii="Times New Roman" w:hAnsi="Times New Roman"/>
          <w:spacing w:val="-6"/>
          <w:sz w:val="24"/>
          <w:szCs w:val="24"/>
        </w:rPr>
        <w:t xml:space="preserve">Инструменты формирования коммуникативной компетентности для взаимодействия с людьми с ограниченными возможностями здоровья. </w:t>
      </w:r>
    </w:p>
    <w:p w:rsidR="006D43F2" w:rsidRPr="00F62EE1" w:rsidRDefault="006D43F2" w:rsidP="00AD4E9D">
      <w:pPr>
        <w:numPr>
          <w:ilvl w:val="0"/>
          <w:numId w:val="75"/>
        </w:numPr>
        <w:shd w:val="clear" w:color="auto" w:fill="FFFFFF"/>
        <w:tabs>
          <w:tab w:val="left" w:pos="1134"/>
        </w:tabs>
        <w:spacing w:after="0" w:line="240" w:lineRule="auto"/>
        <w:ind w:left="0" w:firstLine="709"/>
        <w:jc w:val="both"/>
        <w:rPr>
          <w:rFonts w:ascii="Times New Roman" w:hAnsi="Times New Roman"/>
          <w:spacing w:val="-6"/>
          <w:sz w:val="24"/>
          <w:szCs w:val="24"/>
        </w:rPr>
      </w:pPr>
      <w:r w:rsidRPr="00F62EE1">
        <w:rPr>
          <w:rFonts w:ascii="Times New Roman" w:hAnsi="Times New Roman"/>
          <w:spacing w:val="-6"/>
          <w:sz w:val="24"/>
          <w:szCs w:val="24"/>
        </w:rPr>
        <w:t>Нормативно-правовые основы политики государства в отношении лиц с ограниченными возможностями здоровья</w:t>
      </w:r>
    </w:p>
    <w:p w:rsidR="006D43F2" w:rsidRPr="00F62EE1" w:rsidRDefault="006D43F2" w:rsidP="00AD4E9D">
      <w:pPr>
        <w:numPr>
          <w:ilvl w:val="0"/>
          <w:numId w:val="75"/>
        </w:numPr>
        <w:shd w:val="clear" w:color="auto" w:fill="FFFFFF"/>
        <w:tabs>
          <w:tab w:val="left" w:pos="1134"/>
        </w:tabs>
        <w:spacing w:after="0" w:line="240" w:lineRule="auto"/>
        <w:ind w:left="0" w:firstLine="709"/>
        <w:jc w:val="both"/>
        <w:rPr>
          <w:rFonts w:ascii="Times New Roman" w:hAnsi="Times New Roman"/>
          <w:spacing w:val="-6"/>
          <w:sz w:val="24"/>
          <w:szCs w:val="24"/>
        </w:rPr>
      </w:pPr>
      <w:r w:rsidRPr="00F62EE1">
        <w:rPr>
          <w:rFonts w:ascii="Times New Roman" w:hAnsi="Times New Roman"/>
          <w:spacing w:val="-6"/>
          <w:sz w:val="24"/>
          <w:szCs w:val="24"/>
        </w:rPr>
        <w:t>Права лиц с ограниченными возможностями здоровья в сфере обучения </w:t>
      </w:r>
    </w:p>
    <w:p w:rsidR="006D43F2" w:rsidRPr="00F62EE1" w:rsidRDefault="006D43F2" w:rsidP="00AD4E9D">
      <w:pPr>
        <w:numPr>
          <w:ilvl w:val="0"/>
          <w:numId w:val="75"/>
        </w:numPr>
        <w:shd w:val="clear" w:color="auto" w:fill="FFFFFF"/>
        <w:tabs>
          <w:tab w:val="left" w:pos="1134"/>
        </w:tabs>
        <w:spacing w:after="0" w:line="240" w:lineRule="auto"/>
        <w:ind w:left="0" w:firstLine="709"/>
        <w:jc w:val="both"/>
        <w:rPr>
          <w:rFonts w:ascii="Times New Roman" w:hAnsi="Times New Roman"/>
          <w:spacing w:val="-6"/>
          <w:sz w:val="24"/>
          <w:szCs w:val="24"/>
        </w:rPr>
      </w:pPr>
      <w:r w:rsidRPr="00F62EE1">
        <w:rPr>
          <w:rFonts w:ascii="Times New Roman" w:hAnsi="Times New Roman"/>
          <w:spacing w:val="-6"/>
          <w:sz w:val="24"/>
          <w:szCs w:val="24"/>
        </w:rPr>
        <w:t>Права лиц с ограниченными возможностями здоровья в сфере трудоустройства. Гарантии занятости</w:t>
      </w:r>
    </w:p>
    <w:p w:rsidR="006D43F2" w:rsidRPr="000D79E3" w:rsidRDefault="006D43F2" w:rsidP="00F62EE1">
      <w:pPr>
        <w:autoSpaceDE w:val="0"/>
        <w:autoSpaceDN w:val="0"/>
        <w:adjustRightInd w:val="0"/>
        <w:spacing w:after="0" w:line="240" w:lineRule="auto"/>
        <w:ind w:firstLine="709"/>
        <w:jc w:val="both"/>
        <w:rPr>
          <w:rFonts w:ascii="Times New Roman" w:eastAsia="Calibri" w:hAnsi="Times New Roman"/>
          <w:i/>
          <w:sz w:val="24"/>
          <w:szCs w:val="24"/>
        </w:rPr>
      </w:pPr>
    </w:p>
    <w:p w:rsidR="006D43F2" w:rsidRPr="000D79E3" w:rsidRDefault="006D43F2" w:rsidP="00F62EE1">
      <w:pPr>
        <w:autoSpaceDE w:val="0"/>
        <w:autoSpaceDN w:val="0"/>
        <w:adjustRightInd w:val="0"/>
        <w:spacing w:after="0" w:line="240" w:lineRule="auto"/>
        <w:ind w:firstLine="709"/>
        <w:jc w:val="both"/>
        <w:rPr>
          <w:rFonts w:ascii="Times New Roman" w:eastAsia="Calibri" w:hAnsi="Times New Roman"/>
          <w:i/>
          <w:sz w:val="24"/>
          <w:szCs w:val="24"/>
        </w:rPr>
      </w:pPr>
      <w:r w:rsidRPr="000D79E3">
        <w:rPr>
          <w:rFonts w:ascii="Times New Roman" w:eastAsia="Calibri" w:hAnsi="Times New Roman"/>
          <w:i/>
          <w:sz w:val="24"/>
          <w:szCs w:val="24"/>
        </w:rPr>
        <w:t>3.3. Типовые билеты к зачету</w:t>
      </w:r>
    </w:p>
    <w:tbl>
      <w:tblPr>
        <w:tblW w:w="9426" w:type="dxa"/>
        <w:tblLayout w:type="fixed"/>
        <w:tblCellMar>
          <w:left w:w="70" w:type="dxa"/>
          <w:right w:w="70" w:type="dxa"/>
        </w:tblCellMar>
        <w:tblLook w:val="0000" w:firstRow="0" w:lastRow="0" w:firstColumn="0" w:lastColumn="0" w:noHBand="0" w:noVBand="0"/>
      </w:tblPr>
      <w:tblGrid>
        <w:gridCol w:w="2480"/>
        <w:gridCol w:w="4111"/>
        <w:gridCol w:w="2835"/>
      </w:tblGrid>
      <w:tr w:rsidR="006D43F2" w:rsidRPr="000D79E3" w:rsidTr="00AD675B">
        <w:tc>
          <w:tcPr>
            <w:tcW w:w="2480" w:type="dxa"/>
            <w:tcBorders>
              <w:top w:val="single" w:sz="6" w:space="0" w:color="auto"/>
              <w:left w:val="single" w:sz="6" w:space="0" w:color="auto"/>
              <w:bottom w:val="nil"/>
              <w:right w:val="single" w:sz="6" w:space="0" w:color="auto"/>
            </w:tcBorders>
          </w:tcPr>
          <w:p w:rsidR="006D43F2" w:rsidRPr="000D79E3" w:rsidRDefault="00F62EE1" w:rsidP="000D79E3">
            <w:pPr>
              <w:spacing w:after="0" w:line="240" w:lineRule="auto"/>
              <w:jc w:val="center"/>
              <w:rPr>
                <w:rFonts w:ascii="Times New Roman" w:eastAsia="Calibri" w:hAnsi="Times New Roman"/>
                <w:b/>
                <w:sz w:val="24"/>
                <w:szCs w:val="24"/>
              </w:rPr>
            </w:pPr>
            <w:r>
              <w:rPr>
                <w:rFonts w:ascii="Times New Roman" w:eastAsia="Calibri" w:hAnsi="Times New Roman"/>
                <w:b/>
                <w:sz w:val="24"/>
                <w:szCs w:val="24"/>
              </w:rPr>
              <w:t>УрГУПС</w:t>
            </w:r>
          </w:p>
          <w:p w:rsidR="006D43F2" w:rsidRPr="000D79E3" w:rsidRDefault="006D43F2" w:rsidP="000D79E3">
            <w:pPr>
              <w:spacing w:after="0" w:line="240" w:lineRule="auto"/>
              <w:jc w:val="center"/>
              <w:rPr>
                <w:rFonts w:ascii="Times New Roman" w:eastAsia="Calibri" w:hAnsi="Times New Roman"/>
                <w:b/>
                <w:sz w:val="24"/>
                <w:szCs w:val="24"/>
              </w:rPr>
            </w:pPr>
            <w:r w:rsidRPr="000D79E3">
              <w:rPr>
                <w:rFonts w:ascii="Times New Roman" w:eastAsia="Calibri" w:hAnsi="Times New Roman"/>
                <w:b/>
                <w:noProof/>
                <w:sz w:val="24"/>
                <w:szCs w:val="24"/>
              </w:rPr>
              <w:drawing>
                <wp:anchor distT="0" distB="0" distL="114300" distR="114300" simplePos="0" relativeHeight="251695104" behindDoc="1" locked="0" layoutInCell="1" allowOverlap="1" wp14:anchorId="6F535EB5" wp14:editId="6C652F07">
                  <wp:simplePos x="0" y="0"/>
                  <wp:positionH relativeFrom="column">
                    <wp:posOffset>125095</wp:posOffset>
                  </wp:positionH>
                  <wp:positionV relativeFrom="paragraph">
                    <wp:posOffset>98425</wp:posOffset>
                  </wp:positionV>
                  <wp:extent cx="1111250" cy="374015"/>
                  <wp:effectExtent l="19050" t="0" r="0" b="0"/>
                  <wp:wrapTight wrapText="bothSides">
                    <wp:wrapPolygon edited="0">
                      <wp:start x="-370" y="0"/>
                      <wp:lineTo x="-370" y="20903"/>
                      <wp:lineTo x="21477" y="20903"/>
                      <wp:lineTo x="21477" y="0"/>
                      <wp:lineTo x="-370" y="0"/>
                    </wp:wrapPolygon>
                  </wp:wrapTight>
                  <wp:docPr id="40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srcRect/>
                          <a:stretch>
                            <a:fillRect/>
                          </a:stretch>
                        </pic:blipFill>
                        <pic:spPr bwMode="auto">
                          <a:xfrm>
                            <a:off x="0" y="0"/>
                            <a:ext cx="1111250" cy="374015"/>
                          </a:xfrm>
                          <a:prstGeom prst="rect">
                            <a:avLst/>
                          </a:prstGeom>
                          <a:noFill/>
                        </pic:spPr>
                      </pic:pic>
                    </a:graphicData>
                  </a:graphic>
                </wp:anchor>
              </w:drawing>
            </w:r>
          </w:p>
          <w:p w:rsidR="006D43F2" w:rsidRPr="000D79E3" w:rsidRDefault="006D43F2" w:rsidP="000D79E3">
            <w:pPr>
              <w:spacing w:after="0" w:line="240" w:lineRule="auto"/>
              <w:jc w:val="center"/>
              <w:rPr>
                <w:rFonts w:ascii="Times New Roman" w:eastAsia="Calibri" w:hAnsi="Times New Roman"/>
                <w:b/>
                <w:sz w:val="24"/>
                <w:szCs w:val="24"/>
              </w:rPr>
            </w:pPr>
            <w:r w:rsidRPr="000D79E3">
              <w:rPr>
                <w:rFonts w:ascii="Times New Roman" w:eastAsia="Calibri" w:hAnsi="Times New Roman"/>
                <w:b/>
                <w:sz w:val="24"/>
                <w:szCs w:val="24"/>
              </w:rPr>
              <w:t xml:space="preserve">Кафедра управления персоналом </w:t>
            </w:r>
          </w:p>
          <w:p w:rsidR="006D43F2" w:rsidRPr="000D79E3" w:rsidRDefault="006D43F2" w:rsidP="000D79E3">
            <w:pPr>
              <w:spacing w:after="0" w:line="240" w:lineRule="auto"/>
              <w:jc w:val="center"/>
              <w:rPr>
                <w:rFonts w:ascii="Times New Roman" w:eastAsia="Calibri" w:hAnsi="Times New Roman"/>
                <w:b/>
                <w:sz w:val="24"/>
                <w:szCs w:val="24"/>
              </w:rPr>
            </w:pPr>
            <w:r w:rsidRPr="000D79E3">
              <w:rPr>
                <w:rFonts w:ascii="Times New Roman" w:eastAsia="Calibri" w:hAnsi="Times New Roman"/>
                <w:b/>
                <w:sz w:val="24"/>
                <w:szCs w:val="24"/>
              </w:rPr>
              <w:t>и социологии</w:t>
            </w:r>
          </w:p>
          <w:p w:rsidR="006D43F2" w:rsidRPr="000D79E3" w:rsidRDefault="006D43F2" w:rsidP="000D79E3">
            <w:pPr>
              <w:spacing w:after="0" w:line="240" w:lineRule="auto"/>
              <w:jc w:val="center"/>
              <w:rPr>
                <w:rFonts w:ascii="Times New Roman" w:eastAsia="Calibri" w:hAnsi="Times New Roman"/>
                <w:sz w:val="24"/>
                <w:szCs w:val="24"/>
              </w:rPr>
            </w:pPr>
            <w:r w:rsidRPr="000D79E3">
              <w:rPr>
                <w:rFonts w:ascii="Times New Roman" w:eastAsia="Calibri" w:hAnsi="Times New Roman"/>
                <w:b/>
                <w:sz w:val="24"/>
                <w:szCs w:val="24"/>
              </w:rPr>
              <w:t>2021-2022 гг.</w:t>
            </w:r>
          </w:p>
        </w:tc>
        <w:tc>
          <w:tcPr>
            <w:tcW w:w="4111" w:type="dxa"/>
            <w:tcBorders>
              <w:top w:val="single" w:sz="6" w:space="0" w:color="auto"/>
              <w:left w:val="single" w:sz="6" w:space="0" w:color="auto"/>
              <w:bottom w:val="nil"/>
              <w:right w:val="single" w:sz="6" w:space="0" w:color="auto"/>
            </w:tcBorders>
          </w:tcPr>
          <w:p w:rsidR="006D43F2" w:rsidRPr="000D79E3" w:rsidRDefault="006D43F2" w:rsidP="000D79E3">
            <w:pPr>
              <w:spacing w:after="0" w:line="240" w:lineRule="auto"/>
              <w:rPr>
                <w:rFonts w:ascii="Times New Roman" w:eastAsia="Calibri" w:hAnsi="Times New Roman"/>
                <w:sz w:val="24"/>
                <w:szCs w:val="24"/>
              </w:rPr>
            </w:pPr>
          </w:p>
          <w:p w:rsidR="006D43F2" w:rsidRPr="000D79E3" w:rsidRDefault="006D43F2" w:rsidP="000D79E3">
            <w:pPr>
              <w:spacing w:after="0" w:line="240" w:lineRule="auto"/>
              <w:jc w:val="center"/>
              <w:rPr>
                <w:rFonts w:ascii="Times New Roman" w:eastAsia="Calibri" w:hAnsi="Times New Roman"/>
                <w:b/>
                <w:sz w:val="24"/>
                <w:szCs w:val="24"/>
              </w:rPr>
            </w:pPr>
            <w:r w:rsidRPr="000D79E3">
              <w:rPr>
                <w:rFonts w:ascii="Times New Roman" w:eastAsia="Calibri" w:hAnsi="Times New Roman"/>
                <w:b/>
                <w:sz w:val="24"/>
                <w:szCs w:val="24"/>
              </w:rPr>
              <w:t>Билет к зачету</w:t>
            </w:r>
          </w:p>
          <w:p w:rsidR="006D43F2" w:rsidRPr="000D79E3" w:rsidRDefault="006D43F2" w:rsidP="000D79E3">
            <w:pPr>
              <w:spacing w:after="0" w:line="240" w:lineRule="auto"/>
              <w:jc w:val="center"/>
              <w:rPr>
                <w:rFonts w:ascii="Times New Roman" w:eastAsia="Calibri" w:hAnsi="Times New Roman"/>
                <w:b/>
                <w:sz w:val="24"/>
                <w:szCs w:val="24"/>
              </w:rPr>
            </w:pPr>
            <w:r w:rsidRPr="000D79E3">
              <w:rPr>
                <w:rFonts w:ascii="Times New Roman" w:eastAsia="Calibri" w:hAnsi="Times New Roman"/>
                <w:b/>
                <w:sz w:val="24"/>
                <w:szCs w:val="24"/>
              </w:rPr>
              <w:t>по дисциплине</w:t>
            </w:r>
          </w:p>
          <w:p w:rsidR="006D43F2" w:rsidRPr="000D79E3" w:rsidRDefault="006D43F2" w:rsidP="000D79E3">
            <w:pPr>
              <w:autoSpaceDE w:val="0"/>
              <w:autoSpaceDN w:val="0"/>
              <w:adjustRightInd w:val="0"/>
              <w:spacing w:after="0" w:line="240" w:lineRule="auto"/>
              <w:jc w:val="center"/>
              <w:rPr>
                <w:rFonts w:ascii="Times New Roman" w:hAnsi="Times New Roman"/>
                <w:b/>
                <w:bCs/>
                <w:sz w:val="24"/>
                <w:szCs w:val="24"/>
              </w:rPr>
            </w:pPr>
            <w:r w:rsidRPr="000D79E3">
              <w:rPr>
                <w:rFonts w:ascii="Times New Roman" w:hAnsi="Times New Roman"/>
                <w:b/>
                <w:sz w:val="24"/>
                <w:szCs w:val="24"/>
              </w:rPr>
              <w:t>«Адаптация к профессиональной деятельности  (специализированная адаптационная дисциплина)»</w:t>
            </w:r>
            <w:r w:rsidRPr="000D79E3">
              <w:rPr>
                <w:rFonts w:ascii="Times New Roman" w:hAnsi="Times New Roman"/>
                <w:b/>
                <w:bCs/>
                <w:sz w:val="24"/>
                <w:szCs w:val="24"/>
              </w:rPr>
              <w:t xml:space="preserve"> </w:t>
            </w:r>
          </w:p>
          <w:p w:rsidR="006D43F2" w:rsidRPr="000D79E3" w:rsidRDefault="006D43F2" w:rsidP="000D79E3">
            <w:pPr>
              <w:spacing w:after="0" w:line="240" w:lineRule="auto"/>
              <w:jc w:val="center"/>
              <w:rPr>
                <w:rFonts w:ascii="Times New Roman" w:eastAsia="Calibri" w:hAnsi="Times New Roman"/>
                <w:b/>
                <w:sz w:val="24"/>
                <w:szCs w:val="24"/>
              </w:rPr>
            </w:pPr>
          </w:p>
          <w:p w:rsidR="006D43F2" w:rsidRPr="000D79E3" w:rsidRDefault="006D43F2" w:rsidP="000D79E3">
            <w:pPr>
              <w:spacing w:after="0" w:line="240" w:lineRule="auto"/>
              <w:jc w:val="center"/>
              <w:rPr>
                <w:rFonts w:ascii="Times New Roman" w:eastAsia="Calibri" w:hAnsi="Times New Roman"/>
                <w:b/>
                <w:sz w:val="24"/>
                <w:szCs w:val="24"/>
              </w:rPr>
            </w:pPr>
            <w:r w:rsidRPr="000D79E3">
              <w:rPr>
                <w:rFonts w:ascii="Times New Roman" w:eastAsia="Calibri" w:hAnsi="Times New Roman"/>
                <w:b/>
                <w:sz w:val="24"/>
                <w:szCs w:val="24"/>
              </w:rPr>
              <w:t>БИЛЕТ № 1</w:t>
            </w:r>
          </w:p>
          <w:p w:rsidR="006D43F2" w:rsidRPr="000D79E3" w:rsidRDefault="006D43F2" w:rsidP="000D79E3">
            <w:pPr>
              <w:spacing w:after="0" w:line="240" w:lineRule="auto"/>
              <w:rPr>
                <w:rFonts w:ascii="Times New Roman" w:eastAsia="Calibri" w:hAnsi="Times New Roman"/>
                <w:sz w:val="24"/>
                <w:szCs w:val="24"/>
              </w:rPr>
            </w:pPr>
          </w:p>
        </w:tc>
        <w:tc>
          <w:tcPr>
            <w:tcW w:w="2835" w:type="dxa"/>
            <w:tcBorders>
              <w:top w:val="single" w:sz="6" w:space="0" w:color="auto"/>
              <w:left w:val="single" w:sz="6" w:space="0" w:color="auto"/>
              <w:bottom w:val="nil"/>
              <w:right w:val="single" w:sz="6" w:space="0" w:color="auto"/>
            </w:tcBorders>
          </w:tcPr>
          <w:p w:rsidR="006D43F2" w:rsidRPr="000D79E3" w:rsidRDefault="006D43F2" w:rsidP="000D79E3">
            <w:pPr>
              <w:spacing w:after="0" w:line="240" w:lineRule="auto"/>
              <w:jc w:val="center"/>
              <w:rPr>
                <w:rFonts w:ascii="Times New Roman" w:eastAsia="Calibri" w:hAnsi="Times New Roman"/>
                <w:sz w:val="24"/>
                <w:szCs w:val="24"/>
              </w:rPr>
            </w:pPr>
          </w:p>
          <w:p w:rsidR="006D43F2" w:rsidRPr="000D79E3" w:rsidRDefault="006D43F2"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УТВЕРЖДАЮ:</w:t>
            </w:r>
          </w:p>
          <w:p w:rsidR="006D43F2" w:rsidRPr="000D79E3" w:rsidRDefault="006D43F2" w:rsidP="000D79E3">
            <w:pPr>
              <w:keepNext/>
              <w:keepLines/>
              <w:spacing w:after="0" w:line="240" w:lineRule="auto"/>
              <w:jc w:val="center"/>
              <w:outlineLvl w:val="2"/>
              <w:rPr>
                <w:rFonts w:ascii="Times New Roman" w:hAnsi="Times New Roman"/>
                <w:b/>
                <w:bCs/>
                <w:sz w:val="24"/>
                <w:szCs w:val="24"/>
              </w:rPr>
            </w:pPr>
            <w:bookmarkStart w:id="447" w:name="_Toc88471579"/>
            <w:bookmarkStart w:id="448" w:name="_Toc88647346"/>
            <w:bookmarkStart w:id="449" w:name="_Toc94267339"/>
            <w:bookmarkStart w:id="450" w:name="_Toc94620166"/>
            <w:r w:rsidRPr="000D79E3">
              <w:rPr>
                <w:rFonts w:ascii="Times New Roman" w:hAnsi="Times New Roman"/>
                <w:b/>
                <w:bCs/>
                <w:sz w:val="24"/>
                <w:szCs w:val="24"/>
              </w:rPr>
              <w:t>Зав. кафедрой</w:t>
            </w:r>
            <w:bookmarkEnd w:id="447"/>
            <w:bookmarkEnd w:id="448"/>
            <w:bookmarkEnd w:id="449"/>
            <w:bookmarkEnd w:id="450"/>
          </w:p>
          <w:p w:rsidR="006D43F2" w:rsidRPr="000D79E3" w:rsidRDefault="006D43F2" w:rsidP="000D79E3">
            <w:pPr>
              <w:spacing w:after="0" w:line="240" w:lineRule="auto"/>
              <w:rPr>
                <w:rFonts w:ascii="Times New Roman" w:eastAsia="Calibri" w:hAnsi="Times New Roman"/>
                <w:sz w:val="24"/>
                <w:szCs w:val="24"/>
              </w:rPr>
            </w:pPr>
          </w:p>
          <w:p w:rsidR="00F62EE1" w:rsidRPr="000D79E3" w:rsidRDefault="00F62EE1" w:rsidP="00F62EE1">
            <w:pPr>
              <w:spacing w:after="0" w:line="240" w:lineRule="auto"/>
              <w:jc w:val="center"/>
              <w:rPr>
                <w:rFonts w:ascii="Times New Roman" w:hAnsi="Times New Roman"/>
                <w:sz w:val="24"/>
                <w:szCs w:val="24"/>
              </w:rPr>
            </w:pPr>
            <w:r w:rsidRPr="000D79E3">
              <w:rPr>
                <w:rFonts w:ascii="Times New Roman" w:hAnsi="Times New Roman"/>
                <w:sz w:val="24"/>
                <w:szCs w:val="24"/>
              </w:rPr>
              <w:t>УТВЕРЖДАЮ:</w:t>
            </w:r>
          </w:p>
          <w:p w:rsidR="00F62EE1" w:rsidRPr="000D79E3" w:rsidRDefault="00F62EE1" w:rsidP="00F62EE1">
            <w:pPr>
              <w:keepNext/>
              <w:spacing w:after="0" w:line="240" w:lineRule="auto"/>
              <w:jc w:val="center"/>
              <w:outlineLvl w:val="2"/>
              <w:rPr>
                <w:rFonts w:ascii="Times New Roman" w:hAnsi="Times New Roman"/>
                <w:bCs/>
                <w:sz w:val="24"/>
                <w:szCs w:val="24"/>
              </w:rPr>
            </w:pPr>
            <w:bookmarkStart w:id="451" w:name="_Toc88647347"/>
            <w:bookmarkStart w:id="452" w:name="_Toc94267340"/>
            <w:bookmarkStart w:id="453" w:name="_Toc94620167"/>
            <w:r w:rsidRPr="000D79E3">
              <w:rPr>
                <w:rFonts w:ascii="Times New Roman" w:hAnsi="Times New Roman"/>
                <w:bCs/>
                <w:sz w:val="24"/>
                <w:szCs w:val="24"/>
              </w:rPr>
              <w:t>Зав. кафедрой</w:t>
            </w:r>
            <w:bookmarkEnd w:id="451"/>
            <w:bookmarkEnd w:id="452"/>
            <w:bookmarkEnd w:id="453"/>
          </w:p>
          <w:p w:rsidR="00F62EE1" w:rsidRPr="000D79E3" w:rsidRDefault="00F62EE1" w:rsidP="00F62EE1">
            <w:pPr>
              <w:keepNext/>
              <w:spacing w:after="0" w:line="240" w:lineRule="auto"/>
              <w:jc w:val="center"/>
              <w:outlineLvl w:val="2"/>
              <w:rPr>
                <w:rFonts w:ascii="Times New Roman" w:hAnsi="Times New Roman"/>
                <w:bCs/>
                <w:sz w:val="24"/>
                <w:szCs w:val="24"/>
              </w:rPr>
            </w:pPr>
            <w:bookmarkStart w:id="454" w:name="_Toc88647348"/>
            <w:bookmarkStart w:id="455" w:name="_Toc94267341"/>
            <w:bookmarkStart w:id="456" w:name="_Toc94620168"/>
            <w:r w:rsidRPr="000D79E3">
              <w:rPr>
                <w:rFonts w:ascii="Times New Roman" w:hAnsi="Times New Roman"/>
                <w:bCs/>
                <w:noProof/>
                <w:sz w:val="24"/>
                <w:szCs w:val="24"/>
              </w:rPr>
              <w:drawing>
                <wp:inline distT="0" distB="0" distL="0" distR="0" wp14:anchorId="00CA0154" wp14:editId="60A1A8A3">
                  <wp:extent cx="579120" cy="42672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9120" cy="426720"/>
                          </a:xfrm>
                          <a:prstGeom prst="rect">
                            <a:avLst/>
                          </a:prstGeom>
                          <a:noFill/>
                        </pic:spPr>
                      </pic:pic>
                    </a:graphicData>
                  </a:graphic>
                </wp:inline>
              </w:drawing>
            </w:r>
            <w:bookmarkEnd w:id="454"/>
            <w:bookmarkEnd w:id="455"/>
            <w:bookmarkEnd w:id="456"/>
          </w:p>
          <w:p w:rsidR="006D43F2" w:rsidRPr="000D79E3" w:rsidRDefault="00F62EE1" w:rsidP="00F62EE1">
            <w:pPr>
              <w:spacing w:after="0" w:line="240" w:lineRule="auto"/>
              <w:jc w:val="center"/>
              <w:rPr>
                <w:rFonts w:ascii="Times New Roman" w:eastAsia="Calibri" w:hAnsi="Times New Roman"/>
                <w:sz w:val="24"/>
                <w:szCs w:val="24"/>
              </w:rPr>
            </w:pPr>
            <w:r w:rsidRPr="000D79E3">
              <w:rPr>
                <w:rFonts w:ascii="Times New Roman" w:hAnsi="Times New Roman"/>
                <w:bCs/>
                <w:sz w:val="24"/>
                <w:szCs w:val="24"/>
              </w:rPr>
              <w:t>Н.А. Александрова</w:t>
            </w:r>
            <w:r w:rsidRPr="000D79E3">
              <w:rPr>
                <w:rFonts w:ascii="Times New Roman" w:eastAsia="Calibri" w:hAnsi="Times New Roman"/>
                <w:sz w:val="24"/>
                <w:szCs w:val="24"/>
              </w:rPr>
              <w:t xml:space="preserve"> </w:t>
            </w:r>
          </w:p>
        </w:tc>
      </w:tr>
      <w:tr w:rsidR="006D43F2" w:rsidRPr="000D79E3" w:rsidTr="00AD675B">
        <w:tc>
          <w:tcPr>
            <w:tcW w:w="9426" w:type="dxa"/>
            <w:gridSpan w:val="3"/>
            <w:tcBorders>
              <w:top w:val="single" w:sz="4" w:space="0" w:color="auto"/>
              <w:left w:val="single" w:sz="4" w:space="0" w:color="auto"/>
              <w:bottom w:val="single" w:sz="4" w:space="0" w:color="auto"/>
              <w:right w:val="single" w:sz="4" w:space="0" w:color="auto"/>
            </w:tcBorders>
          </w:tcPr>
          <w:p w:rsidR="006D43F2" w:rsidRPr="000D79E3" w:rsidRDefault="006D43F2" w:rsidP="00AD4E9D">
            <w:pPr>
              <w:numPr>
                <w:ilvl w:val="0"/>
                <w:numId w:val="74"/>
              </w:numPr>
              <w:tabs>
                <w:tab w:val="left" w:pos="1134"/>
              </w:tabs>
              <w:spacing w:after="0" w:line="240" w:lineRule="auto"/>
              <w:ind w:left="0"/>
              <w:contextualSpacing/>
              <w:jc w:val="both"/>
              <w:rPr>
                <w:rFonts w:ascii="Times New Roman" w:eastAsia="Calibri" w:hAnsi="Times New Roman"/>
                <w:sz w:val="24"/>
                <w:szCs w:val="24"/>
              </w:rPr>
            </w:pPr>
            <w:r w:rsidRPr="000D79E3">
              <w:rPr>
                <w:rFonts w:ascii="Times New Roman" w:eastAsia="Calibri" w:hAnsi="Times New Roman"/>
                <w:color w:val="000000"/>
                <w:sz w:val="24"/>
                <w:szCs w:val="24"/>
              </w:rPr>
              <w:t>Понятие социальной адаптации, ее этапы, механизмы, условия</w:t>
            </w:r>
          </w:p>
        </w:tc>
      </w:tr>
      <w:tr w:rsidR="006D43F2" w:rsidRPr="000D79E3" w:rsidTr="00AD675B">
        <w:tc>
          <w:tcPr>
            <w:tcW w:w="9426" w:type="dxa"/>
            <w:gridSpan w:val="3"/>
            <w:tcBorders>
              <w:top w:val="single" w:sz="4" w:space="0" w:color="auto"/>
              <w:left w:val="single" w:sz="4" w:space="0" w:color="auto"/>
              <w:bottom w:val="single" w:sz="4" w:space="0" w:color="auto"/>
              <w:right w:val="single" w:sz="4" w:space="0" w:color="auto"/>
            </w:tcBorders>
          </w:tcPr>
          <w:p w:rsidR="006D43F2" w:rsidRPr="000D79E3" w:rsidRDefault="006D43F2" w:rsidP="00AD4E9D">
            <w:pPr>
              <w:numPr>
                <w:ilvl w:val="0"/>
                <w:numId w:val="74"/>
              </w:numPr>
              <w:autoSpaceDE w:val="0"/>
              <w:autoSpaceDN w:val="0"/>
              <w:adjustRightInd w:val="0"/>
              <w:spacing w:after="0" w:line="240" w:lineRule="auto"/>
              <w:ind w:left="0"/>
              <w:contextualSpacing/>
              <w:jc w:val="both"/>
              <w:rPr>
                <w:rFonts w:ascii="Times New Roman" w:eastAsia="Calibri" w:hAnsi="Times New Roman"/>
                <w:color w:val="000000"/>
                <w:sz w:val="24"/>
                <w:szCs w:val="24"/>
              </w:rPr>
            </w:pPr>
            <w:r w:rsidRPr="000D79E3">
              <w:rPr>
                <w:rFonts w:ascii="Times New Roman" w:eastAsia="Calibri" w:hAnsi="Times New Roman"/>
                <w:sz w:val="24"/>
                <w:szCs w:val="24"/>
              </w:rPr>
              <w:t>Права лиц с ограниченными</w:t>
            </w:r>
            <w:r w:rsidRPr="000D79E3">
              <w:rPr>
                <w:rFonts w:ascii="Times New Roman" w:eastAsia="Calibri" w:hAnsi="Times New Roman"/>
                <w:color w:val="000000"/>
                <w:sz w:val="24"/>
                <w:szCs w:val="24"/>
              </w:rPr>
              <w:t xml:space="preserve"> возможностями здоровья в сфере трудоустройства. Гарантии занятости</w:t>
            </w:r>
          </w:p>
        </w:tc>
      </w:tr>
    </w:tbl>
    <w:p w:rsidR="006D43F2" w:rsidRPr="000D79E3" w:rsidRDefault="006D43F2" w:rsidP="000D79E3">
      <w:pPr>
        <w:autoSpaceDE w:val="0"/>
        <w:autoSpaceDN w:val="0"/>
        <w:adjustRightInd w:val="0"/>
        <w:spacing w:after="0" w:line="240" w:lineRule="auto"/>
        <w:rPr>
          <w:rFonts w:ascii="Times New Roman" w:eastAsia="Calibri" w:hAnsi="Times New Roman"/>
          <w:sz w:val="24"/>
          <w:szCs w:val="24"/>
        </w:rPr>
      </w:pPr>
    </w:p>
    <w:tbl>
      <w:tblPr>
        <w:tblW w:w="9426" w:type="dxa"/>
        <w:tblLayout w:type="fixed"/>
        <w:tblCellMar>
          <w:left w:w="70" w:type="dxa"/>
          <w:right w:w="70" w:type="dxa"/>
        </w:tblCellMar>
        <w:tblLook w:val="0000" w:firstRow="0" w:lastRow="0" w:firstColumn="0" w:lastColumn="0" w:noHBand="0" w:noVBand="0"/>
      </w:tblPr>
      <w:tblGrid>
        <w:gridCol w:w="2480"/>
        <w:gridCol w:w="4111"/>
        <w:gridCol w:w="2835"/>
      </w:tblGrid>
      <w:tr w:rsidR="006D43F2" w:rsidRPr="000D79E3" w:rsidTr="00AD675B">
        <w:tc>
          <w:tcPr>
            <w:tcW w:w="2480" w:type="dxa"/>
            <w:tcBorders>
              <w:top w:val="single" w:sz="6" w:space="0" w:color="auto"/>
              <w:left w:val="single" w:sz="6" w:space="0" w:color="auto"/>
              <w:bottom w:val="nil"/>
              <w:right w:val="single" w:sz="6" w:space="0" w:color="auto"/>
            </w:tcBorders>
          </w:tcPr>
          <w:p w:rsidR="006D43F2" w:rsidRPr="000D79E3" w:rsidRDefault="00F62EE1" w:rsidP="000D79E3">
            <w:pPr>
              <w:spacing w:after="0" w:line="240" w:lineRule="auto"/>
              <w:jc w:val="center"/>
              <w:rPr>
                <w:rFonts w:ascii="Times New Roman" w:eastAsia="Calibri" w:hAnsi="Times New Roman"/>
                <w:b/>
                <w:sz w:val="24"/>
                <w:szCs w:val="24"/>
              </w:rPr>
            </w:pPr>
            <w:r>
              <w:rPr>
                <w:rFonts w:ascii="Times New Roman" w:eastAsia="Calibri" w:hAnsi="Times New Roman"/>
                <w:b/>
                <w:sz w:val="24"/>
                <w:szCs w:val="24"/>
              </w:rPr>
              <w:t>УрГУПС</w:t>
            </w:r>
          </w:p>
          <w:p w:rsidR="006D43F2" w:rsidRPr="000D79E3" w:rsidRDefault="006D43F2" w:rsidP="000D79E3">
            <w:pPr>
              <w:spacing w:after="0" w:line="240" w:lineRule="auto"/>
              <w:jc w:val="center"/>
              <w:rPr>
                <w:rFonts w:ascii="Times New Roman" w:eastAsia="Calibri" w:hAnsi="Times New Roman"/>
                <w:b/>
                <w:sz w:val="24"/>
                <w:szCs w:val="24"/>
              </w:rPr>
            </w:pPr>
            <w:r w:rsidRPr="000D79E3">
              <w:rPr>
                <w:rFonts w:ascii="Times New Roman" w:eastAsia="Calibri" w:hAnsi="Times New Roman"/>
                <w:b/>
                <w:noProof/>
                <w:sz w:val="24"/>
                <w:szCs w:val="24"/>
              </w:rPr>
              <w:drawing>
                <wp:anchor distT="0" distB="0" distL="114300" distR="114300" simplePos="0" relativeHeight="251696128" behindDoc="1" locked="0" layoutInCell="1" allowOverlap="1" wp14:anchorId="34CF6D1A" wp14:editId="1499555D">
                  <wp:simplePos x="0" y="0"/>
                  <wp:positionH relativeFrom="column">
                    <wp:posOffset>125095</wp:posOffset>
                  </wp:positionH>
                  <wp:positionV relativeFrom="paragraph">
                    <wp:posOffset>98425</wp:posOffset>
                  </wp:positionV>
                  <wp:extent cx="1111250" cy="374015"/>
                  <wp:effectExtent l="19050" t="0" r="0" b="0"/>
                  <wp:wrapTight wrapText="bothSides">
                    <wp:wrapPolygon edited="0">
                      <wp:start x="-370" y="0"/>
                      <wp:lineTo x="-370" y="20903"/>
                      <wp:lineTo x="21477" y="20903"/>
                      <wp:lineTo x="21477" y="0"/>
                      <wp:lineTo x="-370" y="0"/>
                    </wp:wrapPolygon>
                  </wp:wrapTight>
                  <wp:docPr id="40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srcRect/>
                          <a:stretch>
                            <a:fillRect/>
                          </a:stretch>
                        </pic:blipFill>
                        <pic:spPr bwMode="auto">
                          <a:xfrm>
                            <a:off x="0" y="0"/>
                            <a:ext cx="1111250" cy="374015"/>
                          </a:xfrm>
                          <a:prstGeom prst="rect">
                            <a:avLst/>
                          </a:prstGeom>
                          <a:noFill/>
                        </pic:spPr>
                      </pic:pic>
                    </a:graphicData>
                  </a:graphic>
                </wp:anchor>
              </w:drawing>
            </w:r>
          </w:p>
          <w:p w:rsidR="006D43F2" w:rsidRPr="000D79E3" w:rsidRDefault="006D43F2" w:rsidP="000D79E3">
            <w:pPr>
              <w:spacing w:after="0" w:line="240" w:lineRule="auto"/>
              <w:jc w:val="center"/>
              <w:rPr>
                <w:rFonts w:ascii="Times New Roman" w:eastAsia="Calibri" w:hAnsi="Times New Roman"/>
                <w:b/>
                <w:sz w:val="24"/>
                <w:szCs w:val="24"/>
              </w:rPr>
            </w:pPr>
            <w:r w:rsidRPr="000D79E3">
              <w:rPr>
                <w:rFonts w:ascii="Times New Roman" w:eastAsia="Calibri" w:hAnsi="Times New Roman"/>
                <w:b/>
                <w:sz w:val="24"/>
                <w:szCs w:val="24"/>
              </w:rPr>
              <w:t xml:space="preserve">Кафедра управления персоналом </w:t>
            </w:r>
          </w:p>
          <w:p w:rsidR="006D43F2" w:rsidRPr="000D79E3" w:rsidRDefault="006D43F2" w:rsidP="000D79E3">
            <w:pPr>
              <w:spacing w:after="0" w:line="240" w:lineRule="auto"/>
              <w:jc w:val="center"/>
              <w:rPr>
                <w:rFonts w:ascii="Times New Roman" w:eastAsia="Calibri" w:hAnsi="Times New Roman"/>
                <w:b/>
                <w:sz w:val="24"/>
                <w:szCs w:val="24"/>
              </w:rPr>
            </w:pPr>
            <w:r w:rsidRPr="000D79E3">
              <w:rPr>
                <w:rFonts w:ascii="Times New Roman" w:eastAsia="Calibri" w:hAnsi="Times New Roman"/>
                <w:b/>
                <w:sz w:val="24"/>
                <w:szCs w:val="24"/>
              </w:rPr>
              <w:t>и социологии</w:t>
            </w:r>
          </w:p>
          <w:p w:rsidR="006D43F2" w:rsidRPr="000D79E3" w:rsidRDefault="006D43F2" w:rsidP="000D79E3">
            <w:pPr>
              <w:spacing w:after="0" w:line="240" w:lineRule="auto"/>
              <w:jc w:val="center"/>
              <w:rPr>
                <w:rFonts w:ascii="Times New Roman" w:eastAsia="Calibri" w:hAnsi="Times New Roman"/>
                <w:sz w:val="24"/>
                <w:szCs w:val="24"/>
              </w:rPr>
            </w:pPr>
            <w:r w:rsidRPr="000D79E3">
              <w:rPr>
                <w:rFonts w:ascii="Times New Roman" w:eastAsia="Calibri" w:hAnsi="Times New Roman"/>
                <w:b/>
                <w:sz w:val="24"/>
                <w:szCs w:val="24"/>
              </w:rPr>
              <w:t>2021-2022 гг.</w:t>
            </w:r>
          </w:p>
        </w:tc>
        <w:tc>
          <w:tcPr>
            <w:tcW w:w="4111" w:type="dxa"/>
            <w:tcBorders>
              <w:top w:val="single" w:sz="6" w:space="0" w:color="auto"/>
              <w:left w:val="single" w:sz="6" w:space="0" w:color="auto"/>
              <w:bottom w:val="nil"/>
              <w:right w:val="single" w:sz="6" w:space="0" w:color="auto"/>
            </w:tcBorders>
          </w:tcPr>
          <w:p w:rsidR="006D43F2" w:rsidRPr="000D79E3" w:rsidRDefault="006D43F2" w:rsidP="000D79E3">
            <w:pPr>
              <w:spacing w:after="0" w:line="240" w:lineRule="auto"/>
              <w:rPr>
                <w:rFonts w:ascii="Times New Roman" w:eastAsia="Calibri" w:hAnsi="Times New Roman"/>
                <w:sz w:val="24"/>
                <w:szCs w:val="24"/>
              </w:rPr>
            </w:pPr>
          </w:p>
          <w:p w:rsidR="006D43F2" w:rsidRPr="000D79E3" w:rsidRDefault="006D43F2" w:rsidP="000D79E3">
            <w:pPr>
              <w:spacing w:after="0" w:line="240" w:lineRule="auto"/>
              <w:jc w:val="center"/>
              <w:rPr>
                <w:rFonts w:ascii="Times New Roman" w:eastAsia="Calibri" w:hAnsi="Times New Roman"/>
                <w:b/>
                <w:sz w:val="24"/>
                <w:szCs w:val="24"/>
              </w:rPr>
            </w:pPr>
            <w:r w:rsidRPr="000D79E3">
              <w:rPr>
                <w:rFonts w:ascii="Times New Roman" w:eastAsia="Calibri" w:hAnsi="Times New Roman"/>
                <w:b/>
                <w:sz w:val="24"/>
                <w:szCs w:val="24"/>
              </w:rPr>
              <w:t>Билет к зачету</w:t>
            </w:r>
          </w:p>
          <w:p w:rsidR="006D43F2" w:rsidRPr="000D79E3" w:rsidRDefault="006D43F2" w:rsidP="000D79E3">
            <w:pPr>
              <w:spacing w:after="0" w:line="240" w:lineRule="auto"/>
              <w:jc w:val="center"/>
              <w:rPr>
                <w:rFonts w:ascii="Times New Roman" w:eastAsia="Calibri" w:hAnsi="Times New Roman"/>
                <w:b/>
                <w:sz w:val="24"/>
                <w:szCs w:val="24"/>
              </w:rPr>
            </w:pPr>
            <w:r w:rsidRPr="000D79E3">
              <w:rPr>
                <w:rFonts w:ascii="Times New Roman" w:eastAsia="Calibri" w:hAnsi="Times New Roman"/>
                <w:b/>
                <w:sz w:val="24"/>
                <w:szCs w:val="24"/>
              </w:rPr>
              <w:t>по дисциплине</w:t>
            </w:r>
          </w:p>
          <w:p w:rsidR="006D43F2" w:rsidRPr="000D79E3" w:rsidRDefault="006D43F2" w:rsidP="000D79E3">
            <w:pPr>
              <w:autoSpaceDE w:val="0"/>
              <w:autoSpaceDN w:val="0"/>
              <w:adjustRightInd w:val="0"/>
              <w:spacing w:after="0" w:line="240" w:lineRule="auto"/>
              <w:jc w:val="center"/>
              <w:rPr>
                <w:rFonts w:ascii="Times New Roman" w:hAnsi="Times New Roman"/>
                <w:b/>
                <w:bCs/>
                <w:sz w:val="24"/>
                <w:szCs w:val="24"/>
              </w:rPr>
            </w:pPr>
            <w:r w:rsidRPr="000D79E3">
              <w:rPr>
                <w:rFonts w:ascii="Times New Roman" w:hAnsi="Times New Roman"/>
                <w:b/>
                <w:sz w:val="24"/>
                <w:szCs w:val="24"/>
              </w:rPr>
              <w:t>«Адаптация к профессиональной деятельности  (специализированная адаптационная дисциплина)»</w:t>
            </w:r>
            <w:r w:rsidRPr="000D79E3">
              <w:rPr>
                <w:rFonts w:ascii="Times New Roman" w:hAnsi="Times New Roman"/>
                <w:b/>
                <w:bCs/>
                <w:sz w:val="24"/>
                <w:szCs w:val="24"/>
              </w:rPr>
              <w:t xml:space="preserve"> </w:t>
            </w:r>
          </w:p>
          <w:p w:rsidR="006D43F2" w:rsidRPr="000D79E3" w:rsidRDefault="006D43F2" w:rsidP="000D79E3">
            <w:pPr>
              <w:spacing w:after="0" w:line="240" w:lineRule="auto"/>
              <w:jc w:val="center"/>
              <w:rPr>
                <w:rFonts w:ascii="Times New Roman" w:eastAsia="Calibri" w:hAnsi="Times New Roman"/>
                <w:b/>
                <w:sz w:val="24"/>
                <w:szCs w:val="24"/>
              </w:rPr>
            </w:pPr>
          </w:p>
          <w:p w:rsidR="006D43F2" w:rsidRPr="000D79E3" w:rsidRDefault="006D43F2" w:rsidP="000D79E3">
            <w:pPr>
              <w:spacing w:after="0" w:line="240" w:lineRule="auto"/>
              <w:jc w:val="center"/>
              <w:rPr>
                <w:rFonts w:ascii="Times New Roman" w:eastAsia="Calibri" w:hAnsi="Times New Roman"/>
                <w:b/>
                <w:sz w:val="24"/>
                <w:szCs w:val="24"/>
              </w:rPr>
            </w:pPr>
            <w:r w:rsidRPr="000D79E3">
              <w:rPr>
                <w:rFonts w:ascii="Times New Roman" w:eastAsia="Calibri" w:hAnsi="Times New Roman"/>
                <w:b/>
                <w:sz w:val="24"/>
                <w:szCs w:val="24"/>
              </w:rPr>
              <w:t>БИЛЕТ № 2</w:t>
            </w:r>
          </w:p>
          <w:p w:rsidR="006D43F2" w:rsidRPr="000D79E3" w:rsidRDefault="006D43F2" w:rsidP="000D79E3">
            <w:pPr>
              <w:spacing w:after="0" w:line="240" w:lineRule="auto"/>
              <w:rPr>
                <w:rFonts w:ascii="Times New Roman" w:eastAsia="Calibri" w:hAnsi="Times New Roman"/>
                <w:sz w:val="24"/>
                <w:szCs w:val="24"/>
              </w:rPr>
            </w:pPr>
          </w:p>
        </w:tc>
        <w:tc>
          <w:tcPr>
            <w:tcW w:w="2835" w:type="dxa"/>
            <w:tcBorders>
              <w:top w:val="single" w:sz="6" w:space="0" w:color="auto"/>
              <w:left w:val="single" w:sz="6" w:space="0" w:color="auto"/>
              <w:bottom w:val="nil"/>
              <w:right w:val="single" w:sz="6" w:space="0" w:color="auto"/>
            </w:tcBorders>
          </w:tcPr>
          <w:p w:rsidR="006D43F2" w:rsidRPr="000D79E3" w:rsidRDefault="006D43F2" w:rsidP="000D79E3">
            <w:pPr>
              <w:spacing w:after="0" w:line="240" w:lineRule="auto"/>
              <w:jc w:val="center"/>
              <w:rPr>
                <w:rFonts w:ascii="Times New Roman" w:eastAsia="Calibri" w:hAnsi="Times New Roman"/>
                <w:sz w:val="24"/>
                <w:szCs w:val="24"/>
              </w:rPr>
            </w:pPr>
          </w:p>
          <w:p w:rsidR="006D43F2" w:rsidRPr="000D79E3" w:rsidRDefault="006D43F2"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УТВЕРЖДАЮ:</w:t>
            </w:r>
          </w:p>
          <w:p w:rsidR="006D43F2" w:rsidRPr="000D79E3" w:rsidRDefault="006D43F2" w:rsidP="000D79E3">
            <w:pPr>
              <w:keepNext/>
              <w:keepLines/>
              <w:spacing w:after="0" w:line="240" w:lineRule="auto"/>
              <w:jc w:val="center"/>
              <w:outlineLvl w:val="2"/>
              <w:rPr>
                <w:rFonts w:ascii="Times New Roman" w:hAnsi="Times New Roman"/>
                <w:b/>
                <w:bCs/>
                <w:sz w:val="24"/>
                <w:szCs w:val="24"/>
              </w:rPr>
            </w:pPr>
            <w:bookmarkStart w:id="457" w:name="_Toc88471582"/>
            <w:bookmarkStart w:id="458" w:name="_Toc88647349"/>
            <w:bookmarkStart w:id="459" w:name="_Toc94267342"/>
            <w:bookmarkStart w:id="460" w:name="_Toc94620169"/>
            <w:r w:rsidRPr="000D79E3">
              <w:rPr>
                <w:rFonts w:ascii="Times New Roman" w:hAnsi="Times New Roman"/>
                <w:b/>
                <w:bCs/>
                <w:sz w:val="24"/>
                <w:szCs w:val="24"/>
              </w:rPr>
              <w:t>Зав. кафедрой</w:t>
            </w:r>
            <w:bookmarkEnd w:id="457"/>
            <w:bookmarkEnd w:id="458"/>
            <w:bookmarkEnd w:id="459"/>
            <w:bookmarkEnd w:id="460"/>
          </w:p>
          <w:p w:rsidR="006D43F2" w:rsidRPr="000D79E3" w:rsidRDefault="006D43F2" w:rsidP="000D79E3">
            <w:pPr>
              <w:spacing w:after="0" w:line="240" w:lineRule="auto"/>
              <w:rPr>
                <w:rFonts w:ascii="Times New Roman" w:eastAsia="Calibri" w:hAnsi="Times New Roman"/>
                <w:sz w:val="24"/>
                <w:szCs w:val="24"/>
              </w:rPr>
            </w:pPr>
          </w:p>
          <w:p w:rsidR="00F62EE1" w:rsidRPr="000D79E3" w:rsidRDefault="00F62EE1" w:rsidP="00F62EE1">
            <w:pPr>
              <w:spacing w:after="0" w:line="240" w:lineRule="auto"/>
              <w:jc w:val="center"/>
              <w:rPr>
                <w:rFonts w:ascii="Times New Roman" w:hAnsi="Times New Roman"/>
                <w:sz w:val="24"/>
                <w:szCs w:val="24"/>
              </w:rPr>
            </w:pPr>
            <w:r w:rsidRPr="000D79E3">
              <w:rPr>
                <w:rFonts w:ascii="Times New Roman" w:hAnsi="Times New Roman"/>
                <w:sz w:val="24"/>
                <w:szCs w:val="24"/>
              </w:rPr>
              <w:t>УТВЕРЖДАЮ:</w:t>
            </w:r>
          </w:p>
          <w:p w:rsidR="00F62EE1" w:rsidRPr="000D79E3" w:rsidRDefault="00F62EE1" w:rsidP="00F62EE1">
            <w:pPr>
              <w:keepNext/>
              <w:spacing w:after="0" w:line="240" w:lineRule="auto"/>
              <w:jc w:val="center"/>
              <w:outlineLvl w:val="2"/>
              <w:rPr>
                <w:rFonts w:ascii="Times New Roman" w:hAnsi="Times New Roman"/>
                <w:bCs/>
                <w:sz w:val="24"/>
                <w:szCs w:val="24"/>
              </w:rPr>
            </w:pPr>
            <w:bookmarkStart w:id="461" w:name="_Toc88647350"/>
            <w:bookmarkStart w:id="462" w:name="_Toc94267343"/>
            <w:bookmarkStart w:id="463" w:name="_Toc94620170"/>
            <w:r w:rsidRPr="000D79E3">
              <w:rPr>
                <w:rFonts w:ascii="Times New Roman" w:hAnsi="Times New Roman"/>
                <w:bCs/>
                <w:sz w:val="24"/>
                <w:szCs w:val="24"/>
              </w:rPr>
              <w:t>Зав. кафедрой</w:t>
            </w:r>
            <w:bookmarkEnd w:id="461"/>
            <w:bookmarkEnd w:id="462"/>
            <w:bookmarkEnd w:id="463"/>
          </w:p>
          <w:p w:rsidR="00F62EE1" w:rsidRPr="000D79E3" w:rsidRDefault="00F62EE1" w:rsidP="00F62EE1">
            <w:pPr>
              <w:keepNext/>
              <w:spacing w:after="0" w:line="240" w:lineRule="auto"/>
              <w:jc w:val="center"/>
              <w:outlineLvl w:val="2"/>
              <w:rPr>
                <w:rFonts w:ascii="Times New Roman" w:hAnsi="Times New Roman"/>
                <w:bCs/>
                <w:sz w:val="24"/>
                <w:szCs w:val="24"/>
              </w:rPr>
            </w:pPr>
            <w:bookmarkStart w:id="464" w:name="_Toc88647351"/>
            <w:bookmarkStart w:id="465" w:name="_Toc94267344"/>
            <w:bookmarkStart w:id="466" w:name="_Toc94620171"/>
            <w:r w:rsidRPr="000D79E3">
              <w:rPr>
                <w:rFonts w:ascii="Times New Roman" w:hAnsi="Times New Roman"/>
                <w:bCs/>
                <w:noProof/>
                <w:sz w:val="24"/>
                <w:szCs w:val="24"/>
              </w:rPr>
              <w:drawing>
                <wp:inline distT="0" distB="0" distL="0" distR="0" wp14:anchorId="596C9F3C" wp14:editId="3725A175">
                  <wp:extent cx="579120" cy="42672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9120" cy="426720"/>
                          </a:xfrm>
                          <a:prstGeom prst="rect">
                            <a:avLst/>
                          </a:prstGeom>
                          <a:noFill/>
                        </pic:spPr>
                      </pic:pic>
                    </a:graphicData>
                  </a:graphic>
                </wp:inline>
              </w:drawing>
            </w:r>
            <w:bookmarkEnd w:id="464"/>
            <w:bookmarkEnd w:id="465"/>
            <w:bookmarkEnd w:id="466"/>
          </w:p>
          <w:p w:rsidR="006D43F2" w:rsidRPr="000D79E3" w:rsidRDefault="00F62EE1" w:rsidP="00F62EE1">
            <w:pPr>
              <w:spacing w:after="0" w:line="240" w:lineRule="auto"/>
              <w:jc w:val="center"/>
              <w:rPr>
                <w:rFonts w:ascii="Times New Roman" w:eastAsia="Calibri" w:hAnsi="Times New Roman"/>
                <w:sz w:val="24"/>
                <w:szCs w:val="24"/>
              </w:rPr>
            </w:pPr>
            <w:r w:rsidRPr="000D79E3">
              <w:rPr>
                <w:rFonts w:ascii="Times New Roman" w:hAnsi="Times New Roman"/>
                <w:bCs/>
                <w:sz w:val="24"/>
                <w:szCs w:val="24"/>
              </w:rPr>
              <w:t>Н.А. Александрова</w:t>
            </w:r>
            <w:r w:rsidRPr="000D79E3">
              <w:rPr>
                <w:rFonts w:ascii="Times New Roman" w:eastAsia="Calibri" w:hAnsi="Times New Roman"/>
                <w:sz w:val="24"/>
                <w:szCs w:val="24"/>
              </w:rPr>
              <w:t xml:space="preserve"> </w:t>
            </w:r>
          </w:p>
        </w:tc>
      </w:tr>
      <w:tr w:rsidR="006D43F2" w:rsidRPr="000D79E3" w:rsidTr="00AD675B">
        <w:tc>
          <w:tcPr>
            <w:tcW w:w="9426" w:type="dxa"/>
            <w:gridSpan w:val="3"/>
            <w:tcBorders>
              <w:top w:val="single" w:sz="4" w:space="0" w:color="auto"/>
              <w:left w:val="single" w:sz="4" w:space="0" w:color="auto"/>
              <w:bottom w:val="single" w:sz="4" w:space="0" w:color="auto"/>
              <w:right w:val="single" w:sz="4" w:space="0" w:color="auto"/>
            </w:tcBorders>
          </w:tcPr>
          <w:p w:rsidR="006D43F2" w:rsidRPr="000D79E3" w:rsidRDefault="006D43F2" w:rsidP="00AD4E9D">
            <w:pPr>
              <w:numPr>
                <w:ilvl w:val="0"/>
                <w:numId w:val="76"/>
              </w:numPr>
              <w:shd w:val="clear" w:color="auto" w:fill="FFFFFF"/>
              <w:spacing w:after="0" w:line="240" w:lineRule="auto"/>
              <w:ind w:left="0"/>
              <w:jc w:val="both"/>
              <w:rPr>
                <w:rFonts w:ascii="Times New Roman" w:hAnsi="Times New Roman"/>
                <w:sz w:val="24"/>
                <w:szCs w:val="24"/>
              </w:rPr>
            </w:pPr>
            <w:r w:rsidRPr="000D79E3">
              <w:rPr>
                <w:rFonts w:ascii="Times New Roman" w:hAnsi="Times New Roman"/>
                <w:sz w:val="24"/>
                <w:szCs w:val="24"/>
              </w:rPr>
              <w:t>Инструменты развития личностной культуры толерантного восприятия социальных, этнических, конфессиональных, культурных, ментальных и физических различий между людьми</w:t>
            </w:r>
          </w:p>
        </w:tc>
      </w:tr>
      <w:tr w:rsidR="006D43F2" w:rsidRPr="000D79E3" w:rsidTr="00AD675B">
        <w:tc>
          <w:tcPr>
            <w:tcW w:w="9426" w:type="dxa"/>
            <w:gridSpan w:val="3"/>
            <w:tcBorders>
              <w:top w:val="single" w:sz="4" w:space="0" w:color="auto"/>
              <w:left w:val="single" w:sz="4" w:space="0" w:color="auto"/>
              <w:bottom w:val="single" w:sz="4" w:space="0" w:color="auto"/>
              <w:right w:val="single" w:sz="4" w:space="0" w:color="auto"/>
            </w:tcBorders>
          </w:tcPr>
          <w:p w:rsidR="006D43F2" w:rsidRPr="000D79E3" w:rsidRDefault="006D43F2" w:rsidP="00AD4E9D">
            <w:pPr>
              <w:numPr>
                <w:ilvl w:val="0"/>
                <w:numId w:val="76"/>
              </w:numPr>
              <w:shd w:val="clear" w:color="auto" w:fill="FFFFFF"/>
              <w:spacing w:after="0" w:line="240" w:lineRule="auto"/>
              <w:ind w:left="0"/>
              <w:jc w:val="both"/>
              <w:rPr>
                <w:rFonts w:ascii="Times New Roman" w:hAnsi="Times New Roman"/>
                <w:sz w:val="24"/>
                <w:szCs w:val="24"/>
              </w:rPr>
            </w:pPr>
            <w:r w:rsidRPr="000D79E3">
              <w:rPr>
                <w:rFonts w:ascii="Times New Roman" w:hAnsi="Times New Roman"/>
                <w:sz w:val="24"/>
                <w:szCs w:val="24"/>
              </w:rPr>
              <w:t>Способы личностного саморазвития и повышения профессионального мастерства лиц с ограниченными возможностями здоровья </w:t>
            </w:r>
          </w:p>
        </w:tc>
      </w:tr>
    </w:tbl>
    <w:p w:rsidR="006D43F2" w:rsidRPr="000D79E3" w:rsidRDefault="006D43F2" w:rsidP="000D79E3">
      <w:pPr>
        <w:spacing w:after="0" w:line="240" w:lineRule="auto"/>
        <w:jc w:val="both"/>
        <w:rPr>
          <w:rFonts w:ascii="Times New Roman" w:eastAsia="Calibri" w:hAnsi="Times New Roman"/>
          <w:i/>
          <w:sz w:val="24"/>
          <w:szCs w:val="24"/>
        </w:rPr>
      </w:pPr>
    </w:p>
    <w:p w:rsidR="006D43F2" w:rsidRPr="00F62EE1" w:rsidRDefault="006D43F2" w:rsidP="00F62EE1">
      <w:pPr>
        <w:autoSpaceDE w:val="0"/>
        <w:autoSpaceDN w:val="0"/>
        <w:adjustRightInd w:val="0"/>
        <w:spacing w:after="0" w:line="240" w:lineRule="auto"/>
        <w:ind w:firstLine="709"/>
        <w:contextualSpacing/>
        <w:jc w:val="both"/>
        <w:rPr>
          <w:rFonts w:ascii="Times New Roman" w:eastAsia="Calibri" w:hAnsi="Times New Roman"/>
          <w:b/>
          <w:sz w:val="24"/>
          <w:szCs w:val="24"/>
        </w:rPr>
      </w:pPr>
      <w:r w:rsidRPr="00F62EE1">
        <w:rPr>
          <w:rFonts w:ascii="Times New Roman" w:eastAsia="Calibri" w:hAnsi="Times New Roman"/>
          <w:b/>
          <w:sz w:val="24"/>
          <w:szCs w:val="24"/>
        </w:rPr>
        <w:t>4. Порядок проведения промежуточной аттестации</w:t>
      </w:r>
    </w:p>
    <w:p w:rsidR="006D43F2" w:rsidRPr="000D79E3" w:rsidRDefault="006D43F2" w:rsidP="000D79E3">
      <w:pPr>
        <w:tabs>
          <w:tab w:val="left" w:pos="-6521"/>
          <w:tab w:val="left" w:pos="1276"/>
        </w:tabs>
        <w:spacing w:after="0" w:line="240" w:lineRule="auto"/>
        <w:jc w:val="both"/>
        <w:rPr>
          <w:rFonts w:ascii="Times New Roman" w:eastAsia="Calibri" w:hAnsi="Times New Roman"/>
          <w:color w:val="000000"/>
          <w:sz w:val="24"/>
          <w:szCs w:val="24"/>
        </w:rPr>
      </w:pPr>
    </w:p>
    <w:p w:rsidR="006D43F2" w:rsidRPr="000D79E3" w:rsidRDefault="006D43F2" w:rsidP="000D79E3">
      <w:pPr>
        <w:tabs>
          <w:tab w:val="left" w:pos="-6521"/>
          <w:tab w:val="left" w:pos="1276"/>
        </w:tabs>
        <w:spacing w:after="0" w:line="240" w:lineRule="auto"/>
        <w:ind w:firstLine="709"/>
        <w:contextualSpacing/>
        <w:jc w:val="both"/>
        <w:rPr>
          <w:rFonts w:ascii="Times New Roman" w:eastAsia="Calibri" w:hAnsi="Times New Roman"/>
          <w:i/>
          <w:sz w:val="24"/>
          <w:szCs w:val="24"/>
          <w:lang w:eastAsia="en-US"/>
        </w:rPr>
      </w:pPr>
      <w:r w:rsidRPr="000D79E3">
        <w:rPr>
          <w:rFonts w:ascii="Times New Roman" w:eastAsia="Calibri" w:hAnsi="Times New Roman"/>
          <w:i/>
          <w:color w:val="000000"/>
          <w:sz w:val="24"/>
          <w:szCs w:val="24"/>
          <w:lang w:eastAsia="en-US"/>
        </w:rPr>
        <w:t xml:space="preserve">4.1 </w:t>
      </w:r>
      <w:r w:rsidRPr="000D79E3">
        <w:rPr>
          <w:rFonts w:ascii="Times New Roman" w:eastAsia="Calibri" w:hAnsi="Times New Roman"/>
          <w:i/>
          <w:sz w:val="24"/>
          <w:szCs w:val="24"/>
          <w:lang w:eastAsia="en-US"/>
        </w:rPr>
        <w:t>Документы СМК вуза</w:t>
      </w:r>
    </w:p>
    <w:p w:rsidR="00047648" w:rsidRPr="000D79E3" w:rsidRDefault="00047648" w:rsidP="00047648">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lastRenderedPageBreak/>
        <w:t xml:space="preserve">– ПЛ </w:t>
      </w:r>
      <w:r w:rsidR="00770E0C">
        <w:rPr>
          <w:rFonts w:ascii="Times New Roman" w:eastAsia="Calibri" w:hAnsi="Times New Roman"/>
          <w:spacing w:val="-6"/>
          <w:sz w:val="24"/>
          <w:szCs w:val="24"/>
        </w:rPr>
        <w:t>2.3.19-2018</w:t>
      </w:r>
      <w:r w:rsidRPr="000D79E3">
        <w:rPr>
          <w:rFonts w:ascii="Times New Roman" w:eastAsia="Calibri" w:hAnsi="Times New Roman"/>
          <w:spacing w:val="-6"/>
          <w:sz w:val="24"/>
          <w:szCs w:val="24"/>
        </w:rPr>
        <w:t xml:space="preserve"> «СМК. Организация и осуществление образовательной деятельности по образовательным программам высшего образования – программам бакалавриата, программам специалитета, программам магистратуры»;</w:t>
      </w:r>
    </w:p>
    <w:p w:rsidR="00047648" w:rsidRPr="000D79E3" w:rsidRDefault="00047648" w:rsidP="00047648">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ПЛ </w:t>
      </w:r>
      <w:r w:rsidR="00770E0C">
        <w:rPr>
          <w:rFonts w:ascii="Times New Roman" w:eastAsia="Calibri" w:hAnsi="Times New Roman"/>
          <w:spacing w:val="-6"/>
          <w:sz w:val="24"/>
          <w:szCs w:val="24"/>
        </w:rPr>
        <w:t>2.3.22-2018</w:t>
      </w:r>
      <w:r w:rsidRPr="000D79E3">
        <w:rPr>
          <w:rFonts w:ascii="Times New Roman" w:eastAsia="Calibri" w:hAnsi="Times New Roman"/>
          <w:spacing w:val="-6"/>
          <w:sz w:val="24"/>
          <w:szCs w:val="24"/>
        </w:rPr>
        <w:t xml:space="preserve"> «СМК. О формировании фонда оценочных материалов»;</w:t>
      </w:r>
    </w:p>
    <w:p w:rsidR="00047648" w:rsidRPr="000D79E3" w:rsidRDefault="00047648" w:rsidP="00047648">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ПЛ </w:t>
      </w:r>
      <w:r w:rsidR="00770E0C">
        <w:rPr>
          <w:rFonts w:ascii="Times New Roman" w:eastAsia="Calibri" w:hAnsi="Times New Roman"/>
          <w:spacing w:val="-6"/>
          <w:sz w:val="24"/>
          <w:szCs w:val="24"/>
        </w:rPr>
        <w:t>2.3.3-2018</w:t>
      </w:r>
      <w:r w:rsidRPr="000D79E3">
        <w:rPr>
          <w:rFonts w:ascii="Times New Roman" w:eastAsia="Calibri" w:hAnsi="Times New Roman"/>
          <w:spacing w:val="-6"/>
          <w:sz w:val="24"/>
          <w:szCs w:val="24"/>
        </w:rPr>
        <w:t xml:space="preserve"> «СМК. Система мониторинга качества образования с использованием технологии компьютерного тестирования».</w:t>
      </w:r>
    </w:p>
    <w:p w:rsidR="006D43F2" w:rsidRPr="000D79E3" w:rsidRDefault="006D43F2" w:rsidP="000D79E3">
      <w:pPr>
        <w:tabs>
          <w:tab w:val="left" w:pos="-6521"/>
          <w:tab w:val="left" w:pos="1276"/>
        </w:tabs>
        <w:spacing w:after="0" w:line="240" w:lineRule="auto"/>
        <w:ind w:firstLine="709"/>
        <w:contextualSpacing/>
        <w:jc w:val="both"/>
        <w:rPr>
          <w:rFonts w:ascii="Times New Roman" w:eastAsia="Calibri" w:hAnsi="Times New Roman"/>
          <w:spacing w:val="-6"/>
          <w:sz w:val="24"/>
          <w:szCs w:val="24"/>
        </w:rPr>
      </w:pPr>
    </w:p>
    <w:p w:rsidR="006D43F2" w:rsidRPr="000D79E3" w:rsidRDefault="006D43F2" w:rsidP="000D79E3">
      <w:pPr>
        <w:tabs>
          <w:tab w:val="left" w:pos="-6521"/>
          <w:tab w:val="left" w:pos="1276"/>
        </w:tabs>
        <w:spacing w:after="0" w:line="240" w:lineRule="auto"/>
        <w:ind w:firstLine="709"/>
        <w:contextualSpacing/>
        <w:jc w:val="both"/>
        <w:rPr>
          <w:rFonts w:ascii="Times New Roman" w:eastAsia="Calibri" w:hAnsi="Times New Roman"/>
          <w:i/>
          <w:sz w:val="24"/>
          <w:szCs w:val="24"/>
          <w:lang w:eastAsia="en-US"/>
        </w:rPr>
      </w:pPr>
      <w:r w:rsidRPr="000D79E3">
        <w:rPr>
          <w:rFonts w:ascii="Times New Roman" w:eastAsia="Calibri" w:hAnsi="Times New Roman"/>
          <w:i/>
          <w:sz w:val="24"/>
          <w:szCs w:val="24"/>
          <w:lang w:eastAsia="en-US"/>
        </w:rPr>
        <w:t>4.2 Методические материалы, определяющие процедуру оценивания знаний, умений, навыков и (или) опыта деятельности в ходе промежуточной аттестации</w:t>
      </w:r>
    </w:p>
    <w:p w:rsidR="006D43F2" w:rsidRPr="000D79E3" w:rsidRDefault="006D43F2"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xml:space="preserve">Промежуточная аттестация по дисциплине </w:t>
      </w:r>
      <w:r w:rsidRPr="000D79E3">
        <w:rPr>
          <w:rFonts w:ascii="Times New Roman" w:eastAsia="Calibri" w:hAnsi="Times New Roman"/>
          <w:bCs/>
          <w:sz w:val="24"/>
          <w:szCs w:val="24"/>
        </w:rPr>
        <w:t>ФТД.В.01</w:t>
      </w:r>
      <w:r w:rsidRPr="000D79E3">
        <w:rPr>
          <w:rFonts w:ascii="Times New Roman" w:eastAsia="Calibri" w:hAnsi="Times New Roman"/>
          <w:sz w:val="24"/>
          <w:szCs w:val="24"/>
        </w:rPr>
        <w:t xml:space="preserve"> «Адаптация к профессиональной деятельности  (специализированная адаптационная дисциплина)»  проходит в форме зачета в 7 семестре. Зачет проводится на последней неделе семестра изучения дисциплины.</w:t>
      </w:r>
    </w:p>
    <w:p w:rsidR="006D43F2" w:rsidRPr="000D79E3" w:rsidRDefault="006D43F2"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Допуском к зачету является итоговое тестирование. Зачет проводится по билетам, в каждый из которых включены 2 теоретических вопроса.</w:t>
      </w:r>
    </w:p>
    <w:p w:rsidR="006D43F2" w:rsidRPr="000D79E3" w:rsidRDefault="006D43F2"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xml:space="preserve">Промежуточная аттестация (зачет) носит комплексный характер: учитывает результаты итогового тестирования и ответа на билет к зачету. Преподаватель вправе повысить оценку с учетом результатов текущего контроля знаний и рейтинговой оценки деятельности студента в течение периода изучения дисциплины. </w:t>
      </w:r>
    </w:p>
    <w:p w:rsidR="006D43F2" w:rsidRPr="000D79E3" w:rsidRDefault="006D43F2" w:rsidP="000D79E3">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В случае  применении дистанционных технологий и электронного обучения проведение промежуточной аттестации и мероприятий, предусмотренных в промежуточной аттестации  осуществляется в электронно-информационной образовательной среде (образовательная платформа электронной поддержки обучения </w:t>
      </w:r>
      <w:proofErr w:type="spellStart"/>
      <w:r w:rsidRPr="000D79E3">
        <w:rPr>
          <w:rFonts w:ascii="Times New Roman" w:eastAsia="Calibri" w:hAnsi="Times New Roman"/>
          <w:sz w:val="24"/>
          <w:szCs w:val="24"/>
        </w:rPr>
        <w:t>Blackboard</w:t>
      </w:r>
      <w:proofErr w:type="spellEnd"/>
      <w:r w:rsidRPr="000D79E3">
        <w:rPr>
          <w:rFonts w:ascii="Times New Roman" w:eastAsia="Calibri" w:hAnsi="Times New Roman"/>
          <w:sz w:val="24"/>
          <w:szCs w:val="24"/>
        </w:rPr>
        <w:t xml:space="preserve"> </w:t>
      </w:r>
      <w:proofErr w:type="spellStart"/>
      <w:r w:rsidRPr="000D79E3">
        <w:rPr>
          <w:rFonts w:ascii="Times New Roman" w:eastAsia="Calibri" w:hAnsi="Times New Roman"/>
          <w:sz w:val="24"/>
          <w:szCs w:val="24"/>
        </w:rPr>
        <w:t>Learn</w:t>
      </w:r>
      <w:proofErr w:type="spellEnd"/>
      <w:r w:rsidRPr="000D79E3">
        <w:rPr>
          <w:rFonts w:ascii="Times New Roman" w:eastAsia="Calibri" w:hAnsi="Times New Roman"/>
          <w:sz w:val="24"/>
          <w:szCs w:val="24"/>
        </w:rPr>
        <w:t xml:space="preserve"> (сайт bb.usurt.ru)) в курсе дисциплины (модуля).</w:t>
      </w:r>
    </w:p>
    <w:p w:rsidR="001232CF" w:rsidRPr="000D79E3" w:rsidRDefault="001232CF" w:rsidP="00F62EE1">
      <w:pPr>
        <w:pageBreakBefore/>
        <w:spacing w:after="0" w:line="240" w:lineRule="auto"/>
        <w:jc w:val="center"/>
        <w:rPr>
          <w:rFonts w:ascii="Times New Roman" w:eastAsia="SimSun" w:hAnsi="Times New Roman"/>
          <w:b/>
          <w:sz w:val="24"/>
          <w:szCs w:val="24"/>
          <w:lang w:eastAsia="hi-IN" w:bidi="hi-IN"/>
        </w:rPr>
      </w:pPr>
      <w:r w:rsidRPr="000D79E3">
        <w:rPr>
          <w:rFonts w:ascii="Times New Roman" w:eastAsia="SimSun" w:hAnsi="Times New Roman"/>
          <w:b/>
          <w:sz w:val="24"/>
          <w:szCs w:val="24"/>
          <w:lang w:eastAsia="hi-IN" w:bidi="hi-IN"/>
        </w:rPr>
        <w:lastRenderedPageBreak/>
        <w:t>Фонд оценочных материалов для проведения промежуточной аттестации обучающихся по дисциплине (модулю)</w:t>
      </w:r>
    </w:p>
    <w:p w:rsidR="001232CF" w:rsidRPr="000D79E3" w:rsidRDefault="001232CF" w:rsidP="000D79E3">
      <w:pPr>
        <w:pStyle w:val="1"/>
        <w:rPr>
          <w:rFonts w:eastAsia="Calibri" w:cs="Times New Roman"/>
          <w:szCs w:val="24"/>
        </w:rPr>
      </w:pPr>
      <w:bookmarkStart w:id="467" w:name="_Toc86139659"/>
      <w:bookmarkStart w:id="468" w:name="_Toc94620172"/>
      <w:r w:rsidRPr="000D79E3">
        <w:rPr>
          <w:rFonts w:eastAsia="Calibri" w:cs="Times New Roman"/>
          <w:szCs w:val="24"/>
        </w:rPr>
        <w:t>ФТД.02 Экономические аспекты тяжеловесного движения: капитальные вложения и инфраструктура</w:t>
      </w:r>
      <w:bookmarkEnd w:id="467"/>
      <w:bookmarkEnd w:id="468"/>
      <w:r w:rsidRPr="000D79E3">
        <w:rPr>
          <w:rFonts w:eastAsia="Calibri" w:cs="Times New Roman"/>
          <w:szCs w:val="24"/>
        </w:rPr>
        <w:t xml:space="preserve"> </w:t>
      </w:r>
    </w:p>
    <w:p w:rsidR="001232CF" w:rsidRPr="00F62EE1" w:rsidRDefault="001232CF" w:rsidP="000D79E3">
      <w:pPr>
        <w:spacing w:after="0" w:line="240" w:lineRule="auto"/>
        <w:jc w:val="center"/>
        <w:rPr>
          <w:rFonts w:ascii="Times New Roman" w:eastAsia="SimSun" w:hAnsi="Times New Roman"/>
          <w:b/>
          <w:sz w:val="18"/>
          <w:szCs w:val="24"/>
          <w:lang w:eastAsia="hi-IN" w:bidi="hi-IN"/>
        </w:rPr>
      </w:pPr>
      <w:r w:rsidRPr="00F62EE1">
        <w:rPr>
          <w:rFonts w:ascii="Times New Roman" w:eastAsia="SimSun" w:hAnsi="Times New Roman"/>
          <w:sz w:val="18"/>
          <w:szCs w:val="24"/>
          <w:lang w:eastAsia="hi-IN" w:bidi="hi-IN"/>
        </w:rPr>
        <w:t>(Шифр и наименование дисциплины)</w:t>
      </w:r>
    </w:p>
    <w:p w:rsidR="001232CF" w:rsidRPr="000D79E3" w:rsidRDefault="001232CF" w:rsidP="000D79E3">
      <w:pPr>
        <w:spacing w:after="0" w:line="240" w:lineRule="auto"/>
        <w:ind w:firstLine="709"/>
        <w:jc w:val="center"/>
        <w:rPr>
          <w:rFonts w:ascii="Times New Roman" w:eastAsia="Calibri" w:hAnsi="Times New Roman"/>
          <w:b/>
          <w:bCs/>
          <w:color w:val="000000"/>
          <w:sz w:val="24"/>
          <w:szCs w:val="24"/>
        </w:rPr>
      </w:pPr>
    </w:p>
    <w:p w:rsidR="001232CF" w:rsidRPr="00F62EE1" w:rsidRDefault="001232CF" w:rsidP="00AD4E9D">
      <w:pPr>
        <w:numPr>
          <w:ilvl w:val="0"/>
          <w:numId w:val="50"/>
        </w:numPr>
        <w:tabs>
          <w:tab w:val="left" w:pos="993"/>
        </w:tabs>
        <w:spacing w:after="0" w:line="240" w:lineRule="auto"/>
        <w:ind w:left="0" w:firstLine="709"/>
        <w:jc w:val="both"/>
        <w:rPr>
          <w:rFonts w:ascii="Times New Roman" w:eastAsia="Calibri" w:hAnsi="Times New Roman"/>
          <w:b/>
          <w:sz w:val="24"/>
          <w:szCs w:val="24"/>
        </w:rPr>
      </w:pPr>
      <w:r w:rsidRPr="00F62EE1">
        <w:rPr>
          <w:rFonts w:ascii="Times New Roman" w:eastAsia="Calibri" w:hAnsi="Times New Roman"/>
          <w:b/>
          <w:sz w:val="24"/>
          <w:szCs w:val="24"/>
        </w:rPr>
        <w:t xml:space="preserve">Перечень компетенций с указанием этапов их формирования в процессе освоения образовательной программы </w:t>
      </w:r>
    </w:p>
    <w:p w:rsidR="001232CF" w:rsidRPr="000D79E3" w:rsidRDefault="001232CF" w:rsidP="00F62EE1">
      <w:pPr>
        <w:spacing w:after="0" w:line="240" w:lineRule="auto"/>
        <w:ind w:firstLine="709"/>
        <w:jc w:val="both"/>
        <w:rPr>
          <w:rFonts w:ascii="Times New Roman" w:eastAsia="Calibri" w:hAnsi="Times New Roman"/>
          <w:i/>
          <w:sz w:val="24"/>
          <w:szCs w:val="24"/>
        </w:rPr>
      </w:pPr>
    </w:p>
    <w:p w:rsidR="001232CF" w:rsidRPr="000D79E3" w:rsidRDefault="001232CF" w:rsidP="00F62EE1">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xml:space="preserve">Дисциплина </w:t>
      </w:r>
      <w:r w:rsidRPr="000D79E3">
        <w:rPr>
          <w:rFonts w:ascii="Times New Roman" w:eastAsia="Calibri" w:hAnsi="Times New Roman"/>
          <w:bCs/>
          <w:color w:val="000000"/>
          <w:sz w:val="24"/>
          <w:szCs w:val="24"/>
          <w:u w:val="single"/>
        </w:rPr>
        <w:t>ФТД.02 Экономические аспекты тяжеловесного движения: капитальные вложения и инфраструктура</w:t>
      </w:r>
      <w:r w:rsidR="00F62EE1">
        <w:rPr>
          <w:rFonts w:ascii="Times New Roman" w:eastAsia="Calibri" w:hAnsi="Times New Roman"/>
          <w:sz w:val="24"/>
          <w:szCs w:val="24"/>
        </w:rPr>
        <w:t xml:space="preserve"> </w:t>
      </w:r>
      <w:r w:rsidRPr="000D79E3">
        <w:rPr>
          <w:rFonts w:ascii="Times New Roman" w:eastAsia="Calibri" w:hAnsi="Times New Roman"/>
          <w:sz w:val="24"/>
          <w:szCs w:val="24"/>
        </w:rPr>
        <w:t>участвует в формировании следующих компетенций и индикаторов достижения компетенций:</w:t>
      </w:r>
    </w:p>
    <w:p w:rsidR="00F62EE1" w:rsidRDefault="00F62EE1" w:rsidP="000D79E3">
      <w:pPr>
        <w:spacing w:after="0" w:line="240" w:lineRule="auto"/>
        <w:jc w:val="right"/>
        <w:rPr>
          <w:rFonts w:ascii="Times New Roman" w:eastAsia="Calibri" w:hAnsi="Times New Roman"/>
          <w:sz w:val="24"/>
          <w:szCs w:val="24"/>
        </w:rPr>
      </w:pPr>
    </w:p>
    <w:p w:rsidR="001232CF" w:rsidRPr="000D79E3" w:rsidRDefault="001232CF" w:rsidP="000D79E3">
      <w:pPr>
        <w:spacing w:after="0" w:line="240" w:lineRule="auto"/>
        <w:jc w:val="right"/>
        <w:rPr>
          <w:rFonts w:ascii="Times New Roman" w:eastAsia="Calibri" w:hAnsi="Times New Roman"/>
          <w:sz w:val="24"/>
          <w:szCs w:val="24"/>
        </w:rPr>
      </w:pPr>
      <w:r w:rsidRPr="000D79E3">
        <w:rPr>
          <w:rFonts w:ascii="Times New Roman" w:eastAsia="Calibri" w:hAnsi="Times New Roman"/>
          <w:sz w:val="24"/>
          <w:szCs w:val="24"/>
        </w:rPr>
        <w:t>Таблица 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A0" w:firstRow="1" w:lastRow="0" w:firstColumn="1" w:lastColumn="0" w:noHBand="0" w:noVBand="0"/>
      </w:tblPr>
      <w:tblGrid>
        <w:gridCol w:w="2415"/>
        <w:gridCol w:w="3083"/>
        <w:gridCol w:w="2117"/>
        <w:gridCol w:w="1852"/>
      </w:tblGrid>
      <w:tr w:rsidR="001232CF" w:rsidRPr="000D79E3" w:rsidTr="00F62EE1">
        <w:tc>
          <w:tcPr>
            <w:tcW w:w="1275" w:type="pct"/>
          </w:tcPr>
          <w:p w:rsidR="001232CF" w:rsidRPr="00F62EE1" w:rsidRDefault="001232CF" w:rsidP="000D79E3">
            <w:pPr>
              <w:spacing w:after="0" w:line="240" w:lineRule="auto"/>
              <w:jc w:val="center"/>
              <w:rPr>
                <w:rFonts w:ascii="Times New Roman" w:eastAsia="Calibri" w:hAnsi="Times New Roman"/>
                <w:sz w:val="24"/>
                <w:szCs w:val="24"/>
              </w:rPr>
            </w:pPr>
            <w:r w:rsidRPr="00F62EE1">
              <w:rPr>
                <w:rFonts w:ascii="Times New Roman" w:eastAsia="Calibri" w:hAnsi="Times New Roman"/>
                <w:sz w:val="24"/>
                <w:szCs w:val="24"/>
              </w:rPr>
              <w:t>Код и наименование компетенции</w:t>
            </w:r>
          </w:p>
        </w:tc>
        <w:tc>
          <w:tcPr>
            <w:tcW w:w="1628" w:type="pct"/>
            <w:tcMar>
              <w:top w:w="0" w:type="dxa"/>
              <w:left w:w="108" w:type="dxa"/>
              <w:bottom w:w="0" w:type="dxa"/>
              <w:right w:w="108" w:type="dxa"/>
            </w:tcMar>
          </w:tcPr>
          <w:p w:rsidR="001232CF" w:rsidRPr="00F62EE1" w:rsidRDefault="001232CF" w:rsidP="000D79E3">
            <w:pPr>
              <w:spacing w:after="0" w:line="240" w:lineRule="auto"/>
              <w:jc w:val="center"/>
              <w:rPr>
                <w:rFonts w:ascii="Times New Roman" w:eastAsia="Calibri" w:hAnsi="Times New Roman"/>
                <w:sz w:val="24"/>
                <w:szCs w:val="24"/>
              </w:rPr>
            </w:pPr>
            <w:r w:rsidRPr="00F62EE1">
              <w:rPr>
                <w:rFonts w:ascii="Times New Roman" w:eastAsia="Calibri" w:hAnsi="Times New Roman"/>
                <w:sz w:val="24"/>
                <w:szCs w:val="24"/>
              </w:rPr>
              <w:t>Код и наименование индикатора достижения компетенции</w:t>
            </w:r>
          </w:p>
        </w:tc>
        <w:tc>
          <w:tcPr>
            <w:tcW w:w="1118" w:type="pct"/>
            <w:tcMar>
              <w:top w:w="0" w:type="dxa"/>
              <w:left w:w="108" w:type="dxa"/>
              <w:bottom w:w="0" w:type="dxa"/>
              <w:right w:w="108" w:type="dxa"/>
            </w:tcMar>
          </w:tcPr>
          <w:p w:rsidR="001232CF" w:rsidRPr="00F62EE1" w:rsidRDefault="001232CF" w:rsidP="000D79E3">
            <w:pPr>
              <w:spacing w:after="0" w:line="240" w:lineRule="auto"/>
              <w:jc w:val="center"/>
              <w:rPr>
                <w:rFonts w:ascii="Times New Roman" w:eastAsia="Calibri" w:hAnsi="Times New Roman"/>
                <w:sz w:val="24"/>
                <w:szCs w:val="24"/>
              </w:rPr>
            </w:pPr>
            <w:r w:rsidRPr="00F62EE1">
              <w:rPr>
                <w:rFonts w:ascii="Times New Roman" w:eastAsia="Calibri" w:hAnsi="Times New Roman"/>
                <w:sz w:val="24"/>
                <w:szCs w:val="24"/>
              </w:rPr>
              <w:t>Этап формирования компетенции</w:t>
            </w:r>
          </w:p>
        </w:tc>
        <w:tc>
          <w:tcPr>
            <w:tcW w:w="978" w:type="pct"/>
            <w:tcMar>
              <w:top w:w="0" w:type="dxa"/>
              <w:left w:w="108" w:type="dxa"/>
              <w:bottom w:w="0" w:type="dxa"/>
              <w:right w:w="108" w:type="dxa"/>
            </w:tcMar>
          </w:tcPr>
          <w:p w:rsidR="001232CF" w:rsidRPr="00F62EE1" w:rsidRDefault="001232CF" w:rsidP="000D79E3">
            <w:pPr>
              <w:spacing w:after="0" w:line="240" w:lineRule="auto"/>
              <w:jc w:val="center"/>
              <w:rPr>
                <w:rFonts w:ascii="Times New Roman" w:eastAsia="Calibri" w:hAnsi="Times New Roman"/>
                <w:sz w:val="24"/>
                <w:szCs w:val="24"/>
                <w:vertAlign w:val="superscript"/>
              </w:rPr>
            </w:pPr>
            <w:r w:rsidRPr="00F62EE1">
              <w:rPr>
                <w:rFonts w:ascii="Times New Roman" w:eastAsia="Calibri" w:hAnsi="Times New Roman"/>
                <w:sz w:val="24"/>
                <w:szCs w:val="24"/>
              </w:rPr>
              <w:t>Форма промежуточной аттестации</w:t>
            </w:r>
          </w:p>
        </w:tc>
      </w:tr>
      <w:tr w:rsidR="002A2A48" w:rsidRPr="000D79E3" w:rsidTr="00B15514">
        <w:trPr>
          <w:trHeight w:val="3036"/>
        </w:trPr>
        <w:tc>
          <w:tcPr>
            <w:tcW w:w="1275" w:type="pct"/>
          </w:tcPr>
          <w:p w:rsidR="002A2A48" w:rsidRPr="002A2A48" w:rsidRDefault="0041414D" w:rsidP="002A2A48">
            <w:pPr>
              <w:autoSpaceDE w:val="0"/>
              <w:autoSpaceDN w:val="0"/>
              <w:adjustRightInd w:val="0"/>
              <w:spacing w:after="0" w:line="240" w:lineRule="auto"/>
              <w:rPr>
                <w:rFonts w:ascii="Times New Roman" w:eastAsia="Calibri" w:hAnsi="Times New Roman"/>
                <w:bCs/>
                <w:sz w:val="24"/>
                <w:szCs w:val="24"/>
              </w:rPr>
            </w:pPr>
            <w:r>
              <w:rPr>
                <w:rFonts w:ascii="Times New Roman" w:eastAsia="Calibri" w:hAnsi="Times New Roman"/>
                <w:color w:val="000000"/>
                <w:sz w:val="24"/>
                <w:szCs w:val="24"/>
              </w:rPr>
              <w:t>ПК-2</w:t>
            </w:r>
            <w:r w:rsidR="002A2A48" w:rsidRPr="002A2A48">
              <w:rPr>
                <w:rFonts w:ascii="Times New Roman" w:eastAsia="Calibri" w:hAnsi="Times New Roman"/>
                <w:color w:val="000000"/>
                <w:sz w:val="24"/>
                <w:szCs w:val="24"/>
              </w:rPr>
              <w:t xml:space="preserve">.4: </w:t>
            </w:r>
            <w:r w:rsidRPr="0041414D">
              <w:rPr>
                <w:rFonts w:ascii="Times New Roman" w:eastAsia="Calibri" w:hAnsi="Times New Roman"/>
                <w:color w:val="000000"/>
                <w:sz w:val="24"/>
                <w:szCs w:val="24"/>
              </w:rPr>
              <w:t>Способен рассчитывать финансово-экономические показатели, характеризующие работу структурного подразделения</w:t>
            </w:r>
          </w:p>
        </w:tc>
        <w:tc>
          <w:tcPr>
            <w:tcW w:w="1628" w:type="pct"/>
            <w:tcMar>
              <w:top w:w="0" w:type="dxa"/>
              <w:left w:w="108" w:type="dxa"/>
              <w:bottom w:w="0" w:type="dxa"/>
              <w:right w:w="108" w:type="dxa"/>
            </w:tcMar>
          </w:tcPr>
          <w:p w:rsidR="002A2A48" w:rsidRPr="002A2A48" w:rsidRDefault="0041414D" w:rsidP="002A2A48">
            <w:pPr>
              <w:autoSpaceDE w:val="0"/>
              <w:autoSpaceDN w:val="0"/>
              <w:adjustRightInd w:val="0"/>
              <w:spacing w:after="0" w:line="240" w:lineRule="auto"/>
              <w:rPr>
                <w:rFonts w:ascii="Times New Roman" w:eastAsia="Calibri" w:hAnsi="Times New Roman"/>
                <w:bCs/>
                <w:color w:val="000000"/>
                <w:sz w:val="24"/>
                <w:szCs w:val="24"/>
              </w:rPr>
            </w:pPr>
            <w:r>
              <w:rPr>
                <w:rFonts w:ascii="Times New Roman" w:eastAsia="Calibri" w:hAnsi="Times New Roman"/>
                <w:color w:val="000000"/>
                <w:sz w:val="24"/>
                <w:szCs w:val="24"/>
              </w:rPr>
              <w:t>ПК-2</w:t>
            </w:r>
            <w:r w:rsidR="002A2A48" w:rsidRPr="002A2A48">
              <w:rPr>
                <w:rFonts w:ascii="Times New Roman" w:eastAsia="Calibri" w:hAnsi="Times New Roman"/>
                <w:color w:val="000000"/>
                <w:sz w:val="24"/>
                <w:szCs w:val="24"/>
              </w:rPr>
              <w:t xml:space="preserve">.4.5: </w:t>
            </w:r>
            <w:r w:rsidRPr="0041414D">
              <w:rPr>
                <w:rFonts w:ascii="Times New Roman" w:eastAsia="Calibri" w:hAnsi="Times New Roman"/>
                <w:color w:val="000000"/>
                <w:sz w:val="24"/>
                <w:szCs w:val="24"/>
              </w:rPr>
              <w:t>Анализирует бизнес-процессы, происходящие в экономических системах, и прогнозирует возможное их развитие в будущем с применением изучаемых теоретических моделей</w:t>
            </w:r>
          </w:p>
        </w:tc>
        <w:tc>
          <w:tcPr>
            <w:tcW w:w="1118" w:type="pct"/>
            <w:tcMar>
              <w:top w:w="0" w:type="dxa"/>
              <w:left w:w="108" w:type="dxa"/>
              <w:bottom w:w="0" w:type="dxa"/>
              <w:right w:w="108" w:type="dxa"/>
            </w:tcMar>
          </w:tcPr>
          <w:p w:rsidR="002A2A48" w:rsidRPr="000D79E3" w:rsidRDefault="002A2A48"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Компетенция и индикаторы достижения компетенции формируются в рамках 6 семестра очной формы обучения и 6 семестра очно-заочной формы обучения</w:t>
            </w:r>
          </w:p>
        </w:tc>
        <w:tc>
          <w:tcPr>
            <w:tcW w:w="978" w:type="pct"/>
            <w:tcMar>
              <w:top w:w="0" w:type="dxa"/>
              <w:left w:w="108" w:type="dxa"/>
              <w:bottom w:w="0" w:type="dxa"/>
              <w:right w:w="108" w:type="dxa"/>
            </w:tcMar>
          </w:tcPr>
          <w:p w:rsidR="002A2A48" w:rsidRPr="000D79E3" w:rsidRDefault="002A2A48"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Зачет</w:t>
            </w:r>
          </w:p>
        </w:tc>
      </w:tr>
    </w:tbl>
    <w:p w:rsidR="001232CF" w:rsidRPr="000D79E3" w:rsidRDefault="001232CF" w:rsidP="000D79E3">
      <w:pPr>
        <w:spacing w:after="0" w:line="240" w:lineRule="auto"/>
        <w:jc w:val="right"/>
        <w:rPr>
          <w:rFonts w:ascii="Times New Roman" w:eastAsia="Calibri" w:hAnsi="Times New Roman"/>
          <w:sz w:val="24"/>
          <w:szCs w:val="24"/>
        </w:rPr>
      </w:pPr>
    </w:p>
    <w:p w:rsidR="001232CF" w:rsidRPr="000D79E3" w:rsidRDefault="001232CF"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Траектория формирования у обучающих компетенций при освоении образовательной программы приведена в Приложении к образовательной программе (Приложение 3.2 Программа формирования у студентов компетенций при освоении ОП ВО).</w:t>
      </w:r>
    </w:p>
    <w:p w:rsidR="001232CF" w:rsidRPr="000D79E3" w:rsidRDefault="001232CF" w:rsidP="000D79E3">
      <w:pPr>
        <w:spacing w:after="0" w:line="240" w:lineRule="auto"/>
        <w:ind w:firstLine="709"/>
        <w:jc w:val="both"/>
        <w:rPr>
          <w:rFonts w:ascii="Times New Roman" w:eastAsia="Calibri" w:hAnsi="Times New Roman"/>
          <w:sz w:val="24"/>
          <w:szCs w:val="24"/>
        </w:rPr>
      </w:pPr>
    </w:p>
    <w:p w:rsidR="001232CF" w:rsidRPr="00355CEC" w:rsidRDefault="001232CF" w:rsidP="00AD4E9D">
      <w:pPr>
        <w:numPr>
          <w:ilvl w:val="0"/>
          <w:numId w:val="50"/>
        </w:numPr>
        <w:tabs>
          <w:tab w:val="left" w:pos="993"/>
        </w:tabs>
        <w:spacing w:after="0" w:line="240" w:lineRule="auto"/>
        <w:ind w:left="0" w:firstLine="709"/>
        <w:jc w:val="both"/>
        <w:rPr>
          <w:rFonts w:ascii="Times New Roman" w:eastAsia="Calibri" w:hAnsi="Times New Roman"/>
          <w:b/>
          <w:sz w:val="24"/>
          <w:szCs w:val="24"/>
        </w:rPr>
      </w:pPr>
      <w:r w:rsidRPr="00355CEC">
        <w:rPr>
          <w:rFonts w:ascii="Times New Roman" w:eastAsia="Calibri" w:hAnsi="Times New Roman"/>
          <w:b/>
          <w:sz w:val="24"/>
          <w:szCs w:val="24"/>
        </w:rPr>
        <w:t>Описание показателей, система оценивания результатов промежуточной аттестации и критерии выставления оценок</w:t>
      </w:r>
    </w:p>
    <w:p w:rsidR="001232CF" w:rsidRPr="000D79E3" w:rsidRDefault="001232CF" w:rsidP="000D79E3">
      <w:pPr>
        <w:spacing w:after="0" w:line="240" w:lineRule="auto"/>
        <w:ind w:firstLine="709"/>
        <w:rPr>
          <w:rFonts w:ascii="Times New Roman" w:eastAsia="Calibri" w:hAnsi="Times New Roman"/>
          <w:i/>
          <w:sz w:val="24"/>
          <w:szCs w:val="24"/>
        </w:rPr>
      </w:pPr>
    </w:p>
    <w:p w:rsidR="001232CF" w:rsidRPr="000D79E3" w:rsidRDefault="001232CF"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xml:space="preserve">Показатели оценивания компетенций представлены в разделе  3 «Требования к результатам освоения дисциплины» рабочей программы дисциплины </w:t>
      </w:r>
      <w:r w:rsidRPr="000D79E3">
        <w:rPr>
          <w:rFonts w:ascii="Times New Roman" w:eastAsia="Calibri" w:hAnsi="Times New Roman"/>
          <w:bCs/>
          <w:color w:val="000000"/>
          <w:sz w:val="24"/>
          <w:szCs w:val="24"/>
          <w:u w:val="single"/>
        </w:rPr>
        <w:t>ФТД.02 Экономические аспекты тяжеловесного движения: капитальные вложения и инфраструктура</w:t>
      </w:r>
      <w:r w:rsidRPr="000D79E3">
        <w:rPr>
          <w:rFonts w:ascii="Times New Roman" w:eastAsia="Calibri" w:hAnsi="Times New Roman"/>
          <w:sz w:val="24"/>
          <w:szCs w:val="24"/>
        </w:rPr>
        <w:t> как результирующие  знания, умения и  владения, полученные в результате освоения дисциплины.</w:t>
      </w:r>
    </w:p>
    <w:p w:rsidR="001232CF" w:rsidRDefault="001232CF"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xml:space="preserve">При оценивании </w:t>
      </w:r>
      <w:proofErr w:type="spellStart"/>
      <w:r w:rsidRPr="000D79E3">
        <w:rPr>
          <w:rFonts w:ascii="Times New Roman" w:eastAsia="Calibri" w:hAnsi="Times New Roman"/>
          <w:sz w:val="24"/>
          <w:szCs w:val="24"/>
        </w:rPr>
        <w:t>сформированности</w:t>
      </w:r>
      <w:proofErr w:type="spellEnd"/>
      <w:r w:rsidRPr="000D79E3">
        <w:rPr>
          <w:rFonts w:ascii="Times New Roman" w:eastAsia="Calibri" w:hAnsi="Times New Roman"/>
          <w:sz w:val="24"/>
          <w:szCs w:val="24"/>
        </w:rPr>
        <w:t xml:space="preserve"> компетенций по дисциплине </w:t>
      </w:r>
      <w:r w:rsidRPr="000D79E3">
        <w:rPr>
          <w:rFonts w:ascii="Times New Roman" w:eastAsia="Calibri" w:hAnsi="Times New Roman"/>
          <w:bCs/>
          <w:color w:val="000000"/>
          <w:sz w:val="24"/>
          <w:szCs w:val="24"/>
          <w:u w:val="single"/>
        </w:rPr>
        <w:t>ФТД.02 Экономические аспекты тяжеловесного движения: капитальные вложения и инфраструктура</w:t>
      </w:r>
      <w:r w:rsidRPr="000D79E3">
        <w:rPr>
          <w:rFonts w:ascii="Times New Roman" w:eastAsia="Calibri" w:hAnsi="Times New Roman"/>
          <w:sz w:val="24"/>
          <w:szCs w:val="24"/>
        </w:rPr>
        <w:t xml:space="preserve"> используется традиционная система оценивания.</w:t>
      </w:r>
    </w:p>
    <w:p w:rsidR="00665F6E" w:rsidRDefault="00665F6E" w:rsidP="000D79E3">
      <w:pPr>
        <w:spacing w:after="0" w:line="240" w:lineRule="auto"/>
        <w:ind w:firstLine="709"/>
        <w:jc w:val="both"/>
        <w:rPr>
          <w:rFonts w:ascii="Times New Roman" w:eastAsia="Calibri" w:hAnsi="Times New Roman"/>
          <w:sz w:val="24"/>
          <w:szCs w:val="24"/>
        </w:rPr>
      </w:pPr>
    </w:p>
    <w:p w:rsidR="00665F6E" w:rsidRDefault="00665F6E" w:rsidP="00665F6E">
      <w:pPr>
        <w:spacing w:after="0" w:line="240" w:lineRule="auto"/>
        <w:jc w:val="right"/>
        <w:rPr>
          <w:rFonts w:ascii="Times New Roman" w:eastAsia="Calibri" w:hAnsi="Times New Roman"/>
          <w:sz w:val="24"/>
          <w:szCs w:val="24"/>
        </w:rPr>
      </w:pPr>
      <w:r>
        <w:rPr>
          <w:rFonts w:ascii="Times New Roman" w:eastAsia="Calibri" w:hAnsi="Times New Roman"/>
          <w:sz w:val="24"/>
          <w:szCs w:val="24"/>
        </w:rPr>
        <w:t>Таблица 2</w:t>
      </w:r>
    </w:p>
    <w:p w:rsidR="00665F6E" w:rsidRPr="000D79E3" w:rsidRDefault="00665F6E" w:rsidP="00665F6E">
      <w:pPr>
        <w:spacing w:after="0" w:line="240" w:lineRule="auto"/>
        <w:jc w:val="center"/>
        <w:rPr>
          <w:rFonts w:ascii="Times New Roman" w:eastAsia="Calibri" w:hAnsi="Times New Roman"/>
          <w:sz w:val="24"/>
          <w:szCs w:val="24"/>
        </w:rPr>
      </w:pPr>
      <w:r>
        <w:rPr>
          <w:rFonts w:ascii="Times New Roman" w:eastAsia="Calibri" w:hAnsi="Times New Roman"/>
          <w:sz w:val="24"/>
          <w:szCs w:val="24"/>
        </w:rPr>
        <w:t>Шкала оценивания</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6588"/>
        <w:gridCol w:w="3018"/>
      </w:tblGrid>
      <w:tr w:rsidR="00665F6E" w:rsidRPr="000D79E3" w:rsidTr="005E710C">
        <w:trPr>
          <w:tblHeader/>
        </w:trPr>
        <w:tc>
          <w:tcPr>
            <w:tcW w:w="6588" w:type="dxa"/>
            <w:vAlign w:val="center"/>
          </w:tcPr>
          <w:p w:rsidR="00665F6E" w:rsidRPr="000D79E3" w:rsidRDefault="00665F6E" w:rsidP="005E710C">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Критерии выставления оценок</w:t>
            </w:r>
          </w:p>
        </w:tc>
        <w:tc>
          <w:tcPr>
            <w:tcW w:w="3018" w:type="dxa"/>
            <w:vAlign w:val="center"/>
          </w:tcPr>
          <w:p w:rsidR="00665F6E" w:rsidRPr="000D79E3" w:rsidRDefault="00665F6E" w:rsidP="005E710C">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 xml:space="preserve">Оценка </w:t>
            </w:r>
          </w:p>
        </w:tc>
      </w:tr>
      <w:tr w:rsidR="00665F6E" w:rsidRPr="000D79E3" w:rsidTr="005E710C">
        <w:tc>
          <w:tcPr>
            <w:tcW w:w="6588" w:type="dxa"/>
          </w:tcPr>
          <w:p w:rsidR="00665F6E" w:rsidRPr="000D79E3" w:rsidRDefault="00665F6E" w:rsidP="005E710C">
            <w:pPr>
              <w:spacing w:after="0" w:line="240" w:lineRule="auto"/>
              <w:jc w:val="both"/>
              <w:rPr>
                <w:rFonts w:ascii="Times New Roman" w:eastAsia="Calibri" w:hAnsi="Times New Roman"/>
                <w:b/>
                <w:sz w:val="24"/>
                <w:szCs w:val="24"/>
                <w:highlight w:val="yellow"/>
                <w:u w:val="single"/>
              </w:rPr>
            </w:pPr>
            <w:r w:rsidRPr="000D79E3">
              <w:rPr>
                <w:rFonts w:ascii="Times New Roman" w:eastAsia="Calibri" w:hAnsi="Times New Roman"/>
                <w:sz w:val="24"/>
                <w:szCs w:val="24"/>
              </w:rPr>
              <w:t xml:space="preserve">Достижение результата компьютерного тестирования выше порогового значения (90 % и более правильных ответов) </w:t>
            </w:r>
          </w:p>
          <w:p w:rsidR="00665F6E" w:rsidRPr="000D79E3" w:rsidRDefault="00665F6E" w:rsidP="005E710C">
            <w:pPr>
              <w:tabs>
                <w:tab w:val="left" w:pos="709"/>
              </w:tabs>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 xml:space="preserve">Студент показывает полные и глубокие знания программного </w:t>
            </w:r>
            <w:r w:rsidRPr="000D79E3">
              <w:rPr>
                <w:rFonts w:ascii="Times New Roman" w:eastAsia="Calibri" w:hAnsi="Times New Roman"/>
                <w:sz w:val="24"/>
                <w:szCs w:val="24"/>
              </w:rPr>
              <w:lastRenderedPageBreak/>
              <w:t>материала, логично и аргументировано отвечает на поставленный вопрос, а также дополнительные вопросы,  показатели рейтинга (все предусмотренные РПД учебные задания выполнены, качество выполнения большинства из них оценено числом баллов, близким к максимальному), решение практического задания выполнено без ошибок, даны пояснения к решению</w:t>
            </w:r>
          </w:p>
        </w:tc>
        <w:tc>
          <w:tcPr>
            <w:tcW w:w="3018" w:type="dxa"/>
            <w:vAlign w:val="center"/>
          </w:tcPr>
          <w:p w:rsidR="00665F6E" w:rsidRPr="000D79E3" w:rsidRDefault="00665F6E" w:rsidP="005E710C">
            <w:pPr>
              <w:spacing w:after="0" w:line="240" w:lineRule="auto"/>
              <w:jc w:val="center"/>
              <w:rPr>
                <w:rFonts w:ascii="Times New Roman" w:eastAsia="Calibri" w:hAnsi="Times New Roman"/>
                <w:i/>
                <w:sz w:val="24"/>
                <w:szCs w:val="24"/>
              </w:rPr>
            </w:pPr>
            <w:r w:rsidRPr="000D79E3">
              <w:rPr>
                <w:rFonts w:ascii="Times New Roman" w:eastAsia="Calibri" w:hAnsi="Times New Roman"/>
                <w:i/>
                <w:sz w:val="24"/>
                <w:szCs w:val="24"/>
              </w:rPr>
              <w:lastRenderedPageBreak/>
              <w:t>Зачтено</w:t>
            </w:r>
          </w:p>
        </w:tc>
      </w:tr>
      <w:tr w:rsidR="00665F6E" w:rsidRPr="000D79E3" w:rsidTr="005E710C">
        <w:tc>
          <w:tcPr>
            <w:tcW w:w="6588" w:type="dxa"/>
          </w:tcPr>
          <w:p w:rsidR="00665F6E" w:rsidRPr="000D79E3" w:rsidRDefault="00665F6E" w:rsidP="005E710C">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lastRenderedPageBreak/>
              <w:t xml:space="preserve">Достижение результата компьютерного тестирования выше порогового значения (75 - 89 % правильных ответов) </w:t>
            </w:r>
          </w:p>
          <w:p w:rsidR="00665F6E" w:rsidRPr="000D79E3" w:rsidRDefault="00665F6E" w:rsidP="005E710C">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Студент показывает глубокие знания программного материала, грамотно его излагает, достаточно полно отвечает на поставленный вопрос и дополнительные вопросы, умело формулирует выводы, допуская незначительные погрешности, показатели рейтинга, (все предусмотренные РПД учебные задания выполнены, качество выполнения ни одного из них не оценено максимальным числом баллов), решение практического задания  выполнено  с незначительными ошибками</w:t>
            </w:r>
          </w:p>
        </w:tc>
        <w:tc>
          <w:tcPr>
            <w:tcW w:w="3018" w:type="dxa"/>
            <w:vAlign w:val="center"/>
          </w:tcPr>
          <w:p w:rsidR="00665F6E" w:rsidRPr="000D79E3" w:rsidRDefault="00665F6E" w:rsidP="005E710C">
            <w:pPr>
              <w:spacing w:after="0" w:line="240" w:lineRule="auto"/>
              <w:jc w:val="center"/>
              <w:rPr>
                <w:rFonts w:ascii="Times New Roman" w:eastAsia="Calibri" w:hAnsi="Times New Roman"/>
                <w:sz w:val="24"/>
                <w:szCs w:val="24"/>
              </w:rPr>
            </w:pPr>
            <w:r w:rsidRPr="000D79E3">
              <w:rPr>
                <w:rFonts w:ascii="Times New Roman" w:eastAsia="Calibri" w:hAnsi="Times New Roman"/>
                <w:i/>
                <w:sz w:val="24"/>
                <w:szCs w:val="24"/>
              </w:rPr>
              <w:t>Зачтено</w:t>
            </w:r>
          </w:p>
        </w:tc>
      </w:tr>
      <w:tr w:rsidR="00665F6E" w:rsidRPr="000D79E3" w:rsidTr="005E710C">
        <w:tc>
          <w:tcPr>
            <w:tcW w:w="6588" w:type="dxa"/>
          </w:tcPr>
          <w:p w:rsidR="00665F6E" w:rsidRPr="000D79E3" w:rsidRDefault="00665F6E" w:rsidP="005E710C">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Достижение результата компьютерного тестирования выше порогового значения (60 – 74 % правильных ответов</w:t>
            </w:r>
          </w:p>
          <w:p w:rsidR="00665F6E" w:rsidRPr="000D79E3" w:rsidRDefault="00665F6E" w:rsidP="005E710C">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Студент показывает достаточные, но неглубокие знания программного материала; при ответе не допускает грубых ошибок или противоречий, однако в формулировании ответа отсутствует должная связь между анализом, аргументацией и выводами, для получения правильного ответа требуется уточняющие вопросы, достигнуты минимальные или выше показатели рейтинговой оценки при наличии выполнения предусмотренных РПД учебных заданий, решение практического задания верно, но не аргументировано.</w:t>
            </w:r>
          </w:p>
        </w:tc>
        <w:tc>
          <w:tcPr>
            <w:tcW w:w="3018" w:type="dxa"/>
            <w:vAlign w:val="center"/>
          </w:tcPr>
          <w:p w:rsidR="00665F6E" w:rsidRPr="000D79E3" w:rsidRDefault="00665F6E" w:rsidP="005E710C">
            <w:pPr>
              <w:spacing w:after="0" w:line="240" w:lineRule="auto"/>
              <w:jc w:val="center"/>
              <w:rPr>
                <w:rFonts w:ascii="Times New Roman" w:eastAsia="Calibri" w:hAnsi="Times New Roman"/>
                <w:sz w:val="24"/>
                <w:szCs w:val="24"/>
              </w:rPr>
            </w:pPr>
            <w:r w:rsidRPr="000D79E3">
              <w:rPr>
                <w:rFonts w:ascii="Times New Roman" w:eastAsia="Calibri" w:hAnsi="Times New Roman"/>
                <w:i/>
                <w:sz w:val="24"/>
                <w:szCs w:val="24"/>
              </w:rPr>
              <w:t>Зачтено</w:t>
            </w:r>
          </w:p>
        </w:tc>
      </w:tr>
      <w:tr w:rsidR="00665F6E" w:rsidRPr="000D79E3" w:rsidTr="005E710C">
        <w:tc>
          <w:tcPr>
            <w:tcW w:w="6588" w:type="dxa"/>
          </w:tcPr>
          <w:p w:rsidR="00665F6E" w:rsidRPr="000D79E3" w:rsidRDefault="00665F6E" w:rsidP="005E710C">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 xml:space="preserve">Результаты компьютерного тестирования меньше 60% правильных ответов </w:t>
            </w:r>
          </w:p>
          <w:p w:rsidR="00665F6E" w:rsidRPr="000D79E3" w:rsidRDefault="00665F6E" w:rsidP="005E710C">
            <w:pPr>
              <w:tabs>
                <w:tab w:val="left" w:pos="709"/>
              </w:tabs>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Ответы на вопросы экзаменационного билета даны не верно, решение практического задания не представлено или содержит существенные ошибки</w:t>
            </w:r>
          </w:p>
        </w:tc>
        <w:tc>
          <w:tcPr>
            <w:tcW w:w="3018" w:type="dxa"/>
            <w:vAlign w:val="center"/>
          </w:tcPr>
          <w:p w:rsidR="00665F6E" w:rsidRPr="000D79E3" w:rsidRDefault="00665F6E" w:rsidP="005E710C">
            <w:pPr>
              <w:spacing w:after="0" w:line="240" w:lineRule="auto"/>
              <w:jc w:val="center"/>
              <w:rPr>
                <w:rFonts w:ascii="Times New Roman" w:eastAsia="Calibri" w:hAnsi="Times New Roman"/>
                <w:i/>
                <w:sz w:val="24"/>
                <w:szCs w:val="24"/>
              </w:rPr>
            </w:pPr>
            <w:r w:rsidRPr="000D79E3">
              <w:rPr>
                <w:rFonts w:ascii="Times New Roman" w:eastAsia="Calibri" w:hAnsi="Times New Roman"/>
                <w:i/>
                <w:sz w:val="24"/>
                <w:szCs w:val="24"/>
              </w:rPr>
              <w:t>Не зачтено</w:t>
            </w:r>
          </w:p>
        </w:tc>
      </w:tr>
    </w:tbl>
    <w:p w:rsidR="00665F6E" w:rsidRPr="000D79E3" w:rsidRDefault="00665F6E" w:rsidP="00665F6E">
      <w:pPr>
        <w:spacing w:after="0" w:line="240" w:lineRule="auto"/>
        <w:jc w:val="both"/>
        <w:rPr>
          <w:rFonts w:ascii="Times New Roman" w:eastAsia="Calibri" w:hAnsi="Times New Roman"/>
          <w:sz w:val="24"/>
          <w:szCs w:val="24"/>
        </w:rPr>
      </w:pPr>
    </w:p>
    <w:p w:rsidR="001232CF" w:rsidRPr="00355CEC" w:rsidRDefault="001232CF" w:rsidP="00AD4E9D">
      <w:pPr>
        <w:numPr>
          <w:ilvl w:val="0"/>
          <w:numId w:val="50"/>
        </w:numPr>
        <w:tabs>
          <w:tab w:val="left" w:pos="993"/>
        </w:tabs>
        <w:spacing w:after="0" w:line="240" w:lineRule="auto"/>
        <w:ind w:left="0" w:firstLine="709"/>
        <w:jc w:val="both"/>
        <w:rPr>
          <w:rFonts w:ascii="Times New Roman" w:eastAsia="Calibri" w:hAnsi="Times New Roman"/>
          <w:b/>
          <w:sz w:val="24"/>
          <w:szCs w:val="24"/>
        </w:rPr>
      </w:pPr>
      <w:r w:rsidRPr="00355CEC">
        <w:rPr>
          <w:rFonts w:ascii="Times New Roman" w:eastAsia="Calibri" w:hAnsi="Times New Roman"/>
          <w:b/>
          <w:sz w:val="24"/>
          <w:szCs w:val="24"/>
        </w:rPr>
        <w:t>Типовые контрольные задания или иные материалы, необходимые для оценки знаний, умений, навыков и (или) опыта деятельности</w:t>
      </w:r>
    </w:p>
    <w:p w:rsidR="001232CF" w:rsidRPr="000D79E3" w:rsidRDefault="001232CF" w:rsidP="000D79E3">
      <w:pPr>
        <w:autoSpaceDE w:val="0"/>
        <w:autoSpaceDN w:val="0"/>
        <w:adjustRightInd w:val="0"/>
        <w:spacing w:after="0" w:line="240" w:lineRule="auto"/>
        <w:ind w:firstLine="709"/>
        <w:jc w:val="both"/>
        <w:rPr>
          <w:rFonts w:ascii="Times New Roman" w:eastAsia="Calibri" w:hAnsi="Times New Roman"/>
          <w:b/>
          <w:sz w:val="24"/>
          <w:szCs w:val="24"/>
        </w:rPr>
      </w:pPr>
    </w:p>
    <w:p w:rsidR="001232CF" w:rsidRPr="000D79E3" w:rsidRDefault="001232CF" w:rsidP="000D79E3">
      <w:pPr>
        <w:autoSpaceDE w:val="0"/>
        <w:autoSpaceDN w:val="0"/>
        <w:adjustRightInd w:val="0"/>
        <w:spacing w:after="0" w:line="240" w:lineRule="auto"/>
        <w:ind w:firstLine="709"/>
        <w:jc w:val="both"/>
        <w:rPr>
          <w:rFonts w:ascii="Times New Roman" w:eastAsia="Calibri" w:hAnsi="Times New Roman"/>
          <w:i/>
          <w:sz w:val="24"/>
          <w:szCs w:val="24"/>
        </w:rPr>
      </w:pPr>
      <w:r w:rsidRPr="000D79E3">
        <w:rPr>
          <w:rFonts w:ascii="Times New Roman" w:eastAsia="Calibri" w:hAnsi="Times New Roman"/>
          <w:i/>
          <w:sz w:val="24"/>
          <w:szCs w:val="24"/>
        </w:rPr>
        <w:t>3.1. Вопросы для проведения промежуточной аттестации.</w:t>
      </w:r>
    </w:p>
    <w:p w:rsidR="001232CF" w:rsidRPr="000D79E3" w:rsidRDefault="001232CF" w:rsidP="000D79E3">
      <w:pPr>
        <w:tabs>
          <w:tab w:val="left" w:pos="993"/>
        </w:tabs>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1. Сущность транспортной деятельности при применении технологии тяжеловесного движения.</w:t>
      </w:r>
    </w:p>
    <w:p w:rsidR="001232CF" w:rsidRPr="000D79E3" w:rsidRDefault="001232CF"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2. Общая характеристика единой транспортной системы.</w:t>
      </w:r>
    </w:p>
    <w:p w:rsidR="001232CF" w:rsidRPr="000D79E3" w:rsidRDefault="001232CF"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3. Влияние тяжеловесного движения на социально-экономическое развитие.</w:t>
      </w:r>
    </w:p>
    <w:p w:rsidR="001232CF" w:rsidRPr="000D79E3" w:rsidRDefault="001232CF"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4. Системная взаимосвязь разных видов транспорта.</w:t>
      </w:r>
    </w:p>
    <w:p w:rsidR="001232CF" w:rsidRPr="000D79E3" w:rsidRDefault="001232CF"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5. Особенности промышленного и магистрального транспорта при организации тяжеловесного движения.</w:t>
      </w:r>
    </w:p>
    <w:p w:rsidR="001232CF" w:rsidRPr="000D79E3" w:rsidRDefault="001232CF"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6. Место железнодорожного транспорта в единой транспортной системе.</w:t>
      </w:r>
    </w:p>
    <w:p w:rsidR="001232CF" w:rsidRPr="000D79E3" w:rsidRDefault="001232CF"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7. Особенности современного этапа развития железнодорожного транспорта при использовании полигонной технологии тяжеловесного движения.</w:t>
      </w:r>
    </w:p>
    <w:p w:rsidR="001232CF" w:rsidRPr="000D79E3" w:rsidRDefault="001232CF"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8. Преимущества и недостатки железных дорог по сравнению с другими видами транспорта.</w:t>
      </w:r>
    </w:p>
    <w:p w:rsidR="001232CF" w:rsidRPr="000D79E3" w:rsidRDefault="001232CF"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lastRenderedPageBreak/>
        <w:t>9. Категории железнодорожных линий и их специализация.</w:t>
      </w:r>
    </w:p>
    <w:p w:rsidR="001232CF" w:rsidRPr="000D79E3" w:rsidRDefault="001232CF"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10. Этапы эволюционного развития железнодорожного транспорта.</w:t>
      </w:r>
    </w:p>
    <w:p w:rsidR="001232CF" w:rsidRPr="000D79E3" w:rsidRDefault="001232CF"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11. Экономическое значение категорирования железнодорожных линий.</w:t>
      </w:r>
    </w:p>
    <w:p w:rsidR="001232CF" w:rsidRPr="000D79E3" w:rsidRDefault="001232CF"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12. Влияние железнодорожного транспорта на социально-экономическое развитие на разных этапах эволюции отрасли.</w:t>
      </w:r>
    </w:p>
    <w:p w:rsidR="001232CF" w:rsidRPr="000D79E3" w:rsidRDefault="001232CF"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13. Технологическая роль и экономические особенности тягового подвижного состава нового поколения.</w:t>
      </w:r>
    </w:p>
    <w:p w:rsidR="001232CF" w:rsidRPr="000D79E3" w:rsidRDefault="001232CF"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14. Основные вехи технико-экономического развития отечественного железнодорожного транспорта.</w:t>
      </w:r>
    </w:p>
    <w:p w:rsidR="001232CF" w:rsidRPr="000D79E3" w:rsidRDefault="001232CF"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15. Виды железнодорожной тяги, их сравнительные технико-экономические характеристики.</w:t>
      </w:r>
    </w:p>
    <w:p w:rsidR="001232CF" w:rsidRPr="000D79E3" w:rsidRDefault="001232CF"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16. Ключевая роль железных дорог в транспортной системе России.</w:t>
      </w:r>
    </w:p>
    <w:p w:rsidR="001232CF" w:rsidRPr="000D79E3" w:rsidRDefault="001232CF"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17. Экономическая сущность доставки тяжеловесных грузов.</w:t>
      </w:r>
    </w:p>
    <w:p w:rsidR="001232CF" w:rsidRPr="000D79E3" w:rsidRDefault="001232CF"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18. Влияние железнодорожного транспорта на социально-экономическое развитие России на разных этапах экономической истории страны.</w:t>
      </w:r>
    </w:p>
    <w:p w:rsidR="001232CF" w:rsidRPr="000D79E3" w:rsidRDefault="001232CF"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19. Пути повышения качества и эффективности доставки тяжеловесных грузов.</w:t>
      </w:r>
    </w:p>
    <w:p w:rsidR="001232CF" w:rsidRPr="000D79E3" w:rsidRDefault="001232CF"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20. Основные элементы железнодорожного пути.</w:t>
      </w:r>
    </w:p>
    <w:p w:rsidR="001232CF" w:rsidRPr="000D79E3" w:rsidRDefault="001232CF"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21. Стратегические направления развития мировой железнодорожной системы. Ассоциация тяжеловесного движения.</w:t>
      </w:r>
    </w:p>
    <w:p w:rsidR="001232CF" w:rsidRPr="000D79E3" w:rsidRDefault="001232CF"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22. Экономическое значение железнодорожных станций.</w:t>
      </w:r>
    </w:p>
    <w:p w:rsidR="001232CF" w:rsidRPr="000D79E3" w:rsidRDefault="001232CF"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23. Качество транспортного обслуживания при использовании технологии тяжеловесного движения: основные показатели и пути повышения.</w:t>
      </w:r>
    </w:p>
    <w:p w:rsidR="001232CF" w:rsidRPr="000D79E3" w:rsidRDefault="001232CF"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24. Грузовые терминалы на железнодорожном транспорте и их экономическое значение.</w:t>
      </w:r>
    </w:p>
    <w:p w:rsidR="001232CF" w:rsidRPr="000D79E3" w:rsidRDefault="001232CF"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25. Основные экономические показатели работы железных дорог и пути их улучшения при использовании технологии тяжеловесного движения.</w:t>
      </w:r>
    </w:p>
    <w:p w:rsidR="001232CF" w:rsidRPr="000D79E3" w:rsidRDefault="001232CF"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26. Стратегия развития железнодорожного транспорта в Российской Федерации.</w:t>
      </w:r>
    </w:p>
    <w:p w:rsidR="001232CF" w:rsidRPr="000D79E3" w:rsidRDefault="001232CF"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27. Грузовые перевозки: особенности, основные показатели.</w:t>
      </w:r>
    </w:p>
    <w:p w:rsidR="001232CF" w:rsidRPr="000D79E3" w:rsidRDefault="001232CF"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28. Сущность и основные показатели эксплуатационной работы.</w:t>
      </w:r>
    </w:p>
    <w:p w:rsidR="001232CF" w:rsidRPr="000D79E3" w:rsidRDefault="001232CF"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29. Технико-экономические особенности и социально-экономическая роль отечественных железных дорог.</w:t>
      </w:r>
    </w:p>
    <w:p w:rsidR="001232CF" w:rsidRPr="000D79E3" w:rsidRDefault="001232CF"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30. Реформирование железных дорог: предпосылки, модели, результаты.</w:t>
      </w:r>
    </w:p>
    <w:p w:rsidR="001232CF" w:rsidRPr="000D79E3" w:rsidRDefault="001232CF"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31. Современная организационно-экономическая структура железнодорожного транспорта России.</w:t>
      </w:r>
    </w:p>
    <w:p w:rsidR="001232CF" w:rsidRPr="000D79E3" w:rsidRDefault="001232CF"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32. Основные стратегические направления развития железнодорожного транспорта.</w:t>
      </w:r>
    </w:p>
    <w:p w:rsidR="001232CF" w:rsidRPr="000D79E3" w:rsidRDefault="001232CF" w:rsidP="000D79E3">
      <w:pPr>
        <w:spacing w:after="0" w:line="240" w:lineRule="auto"/>
        <w:ind w:firstLine="709"/>
        <w:jc w:val="both"/>
        <w:rPr>
          <w:rFonts w:ascii="Times New Roman" w:eastAsia="Calibri" w:hAnsi="Times New Roman"/>
          <w:bCs/>
          <w:sz w:val="24"/>
          <w:szCs w:val="24"/>
        </w:rPr>
      </w:pPr>
    </w:p>
    <w:p w:rsidR="001232CF" w:rsidRPr="000D79E3" w:rsidRDefault="001232CF" w:rsidP="000D79E3">
      <w:pPr>
        <w:autoSpaceDE w:val="0"/>
        <w:autoSpaceDN w:val="0"/>
        <w:adjustRightInd w:val="0"/>
        <w:spacing w:after="0" w:line="240" w:lineRule="auto"/>
        <w:ind w:firstLine="709"/>
        <w:rPr>
          <w:rFonts w:ascii="Times New Roman" w:eastAsia="Calibri" w:hAnsi="Times New Roman"/>
          <w:i/>
          <w:sz w:val="24"/>
          <w:szCs w:val="24"/>
        </w:rPr>
      </w:pPr>
      <w:r w:rsidRPr="000D79E3">
        <w:rPr>
          <w:rFonts w:ascii="Times New Roman" w:eastAsia="Calibri" w:hAnsi="Times New Roman"/>
          <w:i/>
          <w:sz w:val="24"/>
          <w:szCs w:val="24"/>
        </w:rPr>
        <w:t>3.2 Типовой экзаменационный билет для зачета</w:t>
      </w:r>
    </w:p>
    <w:tbl>
      <w:tblPr>
        <w:tblW w:w="9426" w:type="dxa"/>
        <w:tblLayout w:type="fixed"/>
        <w:tblCellMar>
          <w:left w:w="70" w:type="dxa"/>
          <w:right w:w="70" w:type="dxa"/>
        </w:tblCellMar>
        <w:tblLook w:val="0000" w:firstRow="0" w:lastRow="0" w:firstColumn="0" w:lastColumn="0" w:noHBand="0" w:noVBand="0"/>
      </w:tblPr>
      <w:tblGrid>
        <w:gridCol w:w="2480"/>
        <w:gridCol w:w="4394"/>
        <w:gridCol w:w="2552"/>
      </w:tblGrid>
      <w:tr w:rsidR="001232CF" w:rsidRPr="000D79E3" w:rsidTr="00991453">
        <w:tc>
          <w:tcPr>
            <w:tcW w:w="2480" w:type="dxa"/>
            <w:tcBorders>
              <w:top w:val="single" w:sz="6" w:space="0" w:color="auto"/>
              <w:left w:val="single" w:sz="6" w:space="0" w:color="auto"/>
              <w:bottom w:val="nil"/>
              <w:right w:val="single" w:sz="6" w:space="0" w:color="auto"/>
            </w:tcBorders>
          </w:tcPr>
          <w:p w:rsidR="001232CF" w:rsidRPr="000D79E3" w:rsidRDefault="001232CF" w:rsidP="000D79E3">
            <w:pPr>
              <w:spacing w:after="0" w:line="240" w:lineRule="auto"/>
              <w:rPr>
                <w:rFonts w:ascii="Times New Roman" w:eastAsia="Calibri" w:hAnsi="Times New Roman"/>
                <w:b/>
                <w:sz w:val="24"/>
                <w:szCs w:val="24"/>
              </w:rPr>
            </w:pPr>
          </w:p>
          <w:p w:rsidR="001232CF" w:rsidRPr="000D79E3" w:rsidRDefault="001232CF" w:rsidP="000D79E3">
            <w:pPr>
              <w:spacing w:after="0" w:line="240" w:lineRule="auto"/>
              <w:jc w:val="center"/>
              <w:rPr>
                <w:rFonts w:ascii="Times New Roman" w:eastAsia="Calibri" w:hAnsi="Times New Roman"/>
                <w:b/>
                <w:sz w:val="24"/>
                <w:szCs w:val="24"/>
              </w:rPr>
            </w:pPr>
            <w:r w:rsidRPr="000D79E3">
              <w:rPr>
                <w:rFonts w:ascii="Times New Roman" w:eastAsia="Calibri" w:hAnsi="Times New Roman"/>
                <w:b/>
                <w:sz w:val="24"/>
                <w:szCs w:val="24"/>
              </w:rPr>
              <w:t>УрГУПС</w:t>
            </w:r>
          </w:p>
          <w:p w:rsidR="001232CF" w:rsidRPr="000D79E3" w:rsidRDefault="001232CF" w:rsidP="000D79E3">
            <w:pPr>
              <w:spacing w:after="0" w:line="240" w:lineRule="auto"/>
              <w:jc w:val="center"/>
              <w:rPr>
                <w:rFonts w:ascii="Times New Roman" w:eastAsia="Calibri" w:hAnsi="Times New Roman"/>
                <w:b/>
                <w:sz w:val="24"/>
                <w:szCs w:val="24"/>
              </w:rPr>
            </w:pPr>
          </w:p>
          <w:p w:rsidR="001232CF" w:rsidRPr="000D79E3" w:rsidRDefault="001232CF" w:rsidP="000D79E3">
            <w:pPr>
              <w:spacing w:after="0" w:line="240" w:lineRule="auto"/>
              <w:jc w:val="center"/>
              <w:rPr>
                <w:rFonts w:ascii="Times New Roman" w:eastAsia="Calibri" w:hAnsi="Times New Roman"/>
                <w:b/>
                <w:sz w:val="24"/>
                <w:szCs w:val="24"/>
              </w:rPr>
            </w:pPr>
            <w:r w:rsidRPr="000D79E3">
              <w:rPr>
                <w:rFonts w:ascii="Times New Roman" w:eastAsia="Calibri" w:hAnsi="Times New Roman"/>
                <w:b/>
                <w:sz w:val="24"/>
                <w:szCs w:val="24"/>
              </w:rPr>
              <w:t>Кафедра Экономики транспорта</w:t>
            </w:r>
          </w:p>
          <w:p w:rsidR="001232CF" w:rsidRPr="000D79E3" w:rsidRDefault="001232CF" w:rsidP="000D79E3">
            <w:pPr>
              <w:spacing w:after="0" w:line="240" w:lineRule="auto"/>
              <w:jc w:val="center"/>
              <w:rPr>
                <w:rFonts w:ascii="Times New Roman" w:eastAsia="Calibri" w:hAnsi="Times New Roman"/>
                <w:sz w:val="24"/>
                <w:szCs w:val="24"/>
              </w:rPr>
            </w:pPr>
            <w:r w:rsidRPr="000D79E3">
              <w:rPr>
                <w:rFonts w:ascii="Times New Roman" w:eastAsia="Calibri" w:hAnsi="Times New Roman"/>
                <w:b/>
                <w:sz w:val="24"/>
                <w:szCs w:val="24"/>
              </w:rPr>
              <w:t>2021-2022 гг.</w:t>
            </w:r>
          </w:p>
        </w:tc>
        <w:tc>
          <w:tcPr>
            <w:tcW w:w="4394" w:type="dxa"/>
            <w:tcBorders>
              <w:top w:val="single" w:sz="6" w:space="0" w:color="auto"/>
              <w:left w:val="single" w:sz="6" w:space="0" w:color="auto"/>
              <w:bottom w:val="nil"/>
              <w:right w:val="single" w:sz="6" w:space="0" w:color="auto"/>
            </w:tcBorders>
          </w:tcPr>
          <w:p w:rsidR="001232CF" w:rsidRPr="0041414D" w:rsidRDefault="001232CF" w:rsidP="0041414D">
            <w:pPr>
              <w:keepNext/>
              <w:spacing w:after="0" w:line="240" w:lineRule="auto"/>
              <w:jc w:val="center"/>
              <w:outlineLvl w:val="0"/>
              <w:rPr>
                <w:rFonts w:ascii="Times New Roman" w:hAnsi="Times New Roman"/>
                <w:b/>
                <w:bCs/>
                <w:kern w:val="32"/>
                <w:sz w:val="24"/>
                <w:szCs w:val="24"/>
              </w:rPr>
            </w:pPr>
            <w:bookmarkStart w:id="469" w:name="_Toc86139660"/>
            <w:bookmarkStart w:id="470" w:name="_Toc88471586"/>
            <w:bookmarkStart w:id="471" w:name="_Toc88647353"/>
            <w:bookmarkStart w:id="472" w:name="_Toc94267346"/>
            <w:bookmarkStart w:id="473" w:name="_Toc94620173"/>
            <w:r w:rsidRPr="000D79E3">
              <w:rPr>
                <w:rFonts w:ascii="Times New Roman" w:hAnsi="Times New Roman"/>
                <w:b/>
                <w:bCs/>
                <w:kern w:val="32"/>
                <w:sz w:val="24"/>
                <w:szCs w:val="24"/>
              </w:rPr>
              <w:t>Экзаменационный билет № 1</w:t>
            </w:r>
            <w:bookmarkEnd w:id="469"/>
            <w:bookmarkEnd w:id="470"/>
            <w:bookmarkEnd w:id="471"/>
            <w:bookmarkEnd w:id="472"/>
            <w:bookmarkEnd w:id="473"/>
          </w:p>
          <w:p w:rsidR="001232CF" w:rsidRPr="0041414D" w:rsidRDefault="001232CF" w:rsidP="0041414D">
            <w:pPr>
              <w:spacing w:after="0" w:line="240" w:lineRule="auto"/>
              <w:jc w:val="center"/>
              <w:rPr>
                <w:rFonts w:ascii="Times New Roman" w:eastAsia="Calibri" w:hAnsi="Times New Roman"/>
                <w:i/>
                <w:sz w:val="24"/>
                <w:szCs w:val="24"/>
              </w:rPr>
            </w:pPr>
            <w:r w:rsidRPr="000D79E3">
              <w:rPr>
                <w:rFonts w:ascii="Times New Roman" w:eastAsia="Calibri" w:hAnsi="Times New Roman"/>
                <w:i/>
                <w:sz w:val="24"/>
                <w:szCs w:val="24"/>
              </w:rPr>
              <w:t>для зачета</w:t>
            </w:r>
          </w:p>
          <w:p w:rsidR="001232CF" w:rsidRPr="000D79E3" w:rsidRDefault="001232CF"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по дисциплине «Экономические аспекты тяжеловесного движения: капитальные вложения и инфраструктура» д</w:t>
            </w:r>
            <w:r w:rsidRPr="000D79E3">
              <w:rPr>
                <w:rFonts w:ascii="Times New Roman" w:eastAsia="Calibri" w:hAnsi="Times New Roman"/>
                <w:spacing w:val="-10"/>
                <w:sz w:val="24"/>
                <w:szCs w:val="24"/>
              </w:rPr>
              <w:t>ля направления подготовки 38.03.01 «Экономика»</w:t>
            </w:r>
            <w:r w:rsidR="0041414D">
              <w:rPr>
                <w:rFonts w:ascii="Times New Roman" w:eastAsia="Calibri" w:hAnsi="Times New Roman"/>
                <w:spacing w:val="-10"/>
                <w:sz w:val="24"/>
                <w:szCs w:val="24"/>
              </w:rPr>
              <w:t xml:space="preserve">, </w:t>
            </w:r>
            <w:r w:rsidR="0041414D">
              <w:rPr>
                <w:rFonts w:ascii="Times New Roman" w:hAnsi="Times New Roman"/>
                <w:sz w:val="24"/>
                <w:szCs w:val="24"/>
              </w:rPr>
              <w:t>профиль «Экономика строительного бизнеса»</w:t>
            </w:r>
          </w:p>
        </w:tc>
        <w:tc>
          <w:tcPr>
            <w:tcW w:w="2552" w:type="dxa"/>
            <w:tcBorders>
              <w:top w:val="single" w:sz="6" w:space="0" w:color="auto"/>
              <w:left w:val="single" w:sz="6" w:space="0" w:color="auto"/>
              <w:bottom w:val="nil"/>
              <w:right w:val="single" w:sz="6" w:space="0" w:color="auto"/>
            </w:tcBorders>
          </w:tcPr>
          <w:p w:rsidR="001232CF" w:rsidRPr="000D79E3" w:rsidRDefault="001232CF"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УТВЕРЖДАЮ:</w:t>
            </w:r>
          </w:p>
          <w:p w:rsidR="001232CF" w:rsidRPr="000D79E3" w:rsidRDefault="001232CF" w:rsidP="000D79E3">
            <w:pPr>
              <w:keepNext/>
              <w:keepLines/>
              <w:spacing w:after="0" w:line="240" w:lineRule="auto"/>
              <w:jc w:val="center"/>
              <w:outlineLvl w:val="2"/>
              <w:rPr>
                <w:rFonts w:ascii="Times New Roman" w:hAnsi="Times New Roman"/>
                <w:b/>
                <w:bCs/>
                <w:sz w:val="24"/>
                <w:szCs w:val="24"/>
              </w:rPr>
            </w:pPr>
            <w:bookmarkStart w:id="474" w:name="_Toc86139661"/>
            <w:bookmarkStart w:id="475" w:name="_Toc88471587"/>
            <w:bookmarkStart w:id="476" w:name="_Toc88647354"/>
            <w:bookmarkStart w:id="477" w:name="_Toc94267347"/>
            <w:bookmarkStart w:id="478" w:name="_Toc94620174"/>
            <w:r w:rsidRPr="000D79E3">
              <w:rPr>
                <w:rFonts w:ascii="Times New Roman" w:hAnsi="Times New Roman"/>
                <w:b/>
                <w:bCs/>
                <w:sz w:val="24"/>
                <w:szCs w:val="24"/>
              </w:rPr>
              <w:t>Зав. кафедрой</w:t>
            </w:r>
            <w:bookmarkEnd w:id="474"/>
            <w:bookmarkEnd w:id="475"/>
            <w:bookmarkEnd w:id="476"/>
            <w:bookmarkEnd w:id="477"/>
            <w:bookmarkEnd w:id="478"/>
          </w:p>
          <w:p w:rsidR="001232CF" w:rsidRPr="000D79E3" w:rsidRDefault="001232CF" w:rsidP="000D79E3">
            <w:pPr>
              <w:keepNext/>
              <w:keepLines/>
              <w:spacing w:after="0" w:line="240" w:lineRule="auto"/>
              <w:jc w:val="center"/>
              <w:outlineLvl w:val="2"/>
              <w:rPr>
                <w:rFonts w:ascii="Times New Roman" w:hAnsi="Times New Roman"/>
                <w:b/>
                <w:bCs/>
                <w:sz w:val="24"/>
                <w:szCs w:val="24"/>
              </w:rPr>
            </w:pPr>
            <w:bookmarkStart w:id="479" w:name="_Toc86139662"/>
            <w:bookmarkStart w:id="480" w:name="_Toc88471588"/>
            <w:bookmarkStart w:id="481" w:name="_Toc88647355"/>
            <w:bookmarkStart w:id="482" w:name="_Toc94267348"/>
            <w:bookmarkStart w:id="483" w:name="_Toc94620175"/>
            <w:r w:rsidRPr="000D79E3">
              <w:rPr>
                <w:rFonts w:ascii="Times New Roman" w:eastAsia="SimSun" w:hAnsi="Times New Roman"/>
                <w:b/>
                <w:bCs/>
                <w:noProof/>
                <w:color w:val="4F81BD"/>
                <w:sz w:val="24"/>
                <w:szCs w:val="24"/>
              </w:rPr>
              <w:drawing>
                <wp:inline distT="0" distB="0" distL="0" distR="0" wp14:anchorId="30507B3B" wp14:editId="1A946178">
                  <wp:extent cx="1295400" cy="485775"/>
                  <wp:effectExtent l="0" t="0" r="0" b="9525"/>
                  <wp:docPr id="150" name="Рисунок 150" descr="подпись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подпись 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295400" cy="485775"/>
                          </a:xfrm>
                          <a:prstGeom prst="rect">
                            <a:avLst/>
                          </a:prstGeom>
                          <a:noFill/>
                          <a:ln>
                            <a:noFill/>
                          </a:ln>
                        </pic:spPr>
                      </pic:pic>
                    </a:graphicData>
                  </a:graphic>
                </wp:inline>
              </w:drawing>
            </w:r>
            <w:bookmarkEnd w:id="479"/>
            <w:bookmarkEnd w:id="480"/>
            <w:bookmarkEnd w:id="481"/>
            <w:bookmarkEnd w:id="482"/>
            <w:bookmarkEnd w:id="483"/>
          </w:p>
          <w:p w:rsidR="001232CF" w:rsidRPr="000D79E3" w:rsidRDefault="001232CF" w:rsidP="000D79E3">
            <w:pPr>
              <w:keepNext/>
              <w:keepLines/>
              <w:spacing w:after="0" w:line="240" w:lineRule="auto"/>
              <w:jc w:val="center"/>
              <w:outlineLvl w:val="2"/>
              <w:rPr>
                <w:rFonts w:ascii="Times New Roman" w:hAnsi="Times New Roman"/>
                <w:b/>
                <w:bCs/>
                <w:sz w:val="24"/>
                <w:szCs w:val="24"/>
              </w:rPr>
            </w:pPr>
            <w:bookmarkStart w:id="484" w:name="_Toc86139663"/>
            <w:bookmarkStart w:id="485" w:name="_Toc88471589"/>
            <w:bookmarkStart w:id="486" w:name="_Toc88647356"/>
            <w:bookmarkStart w:id="487" w:name="_Toc94267349"/>
            <w:bookmarkStart w:id="488" w:name="_Toc94620176"/>
            <w:r w:rsidRPr="000D79E3">
              <w:rPr>
                <w:rFonts w:ascii="Times New Roman" w:hAnsi="Times New Roman"/>
                <w:b/>
                <w:bCs/>
                <w:sz w:val="24"/>
                <w:szCs w:val="24"/>
              </w:rPr>
              <w:t>______________</w:t>
            </w:r>
            <w:bookmarkEnd w:id="484"/>
            <w:bookmarkEnd w:id="485"/>
            <w:bookmarkEnd w:id="486"/>
            <w:bookmarkEnd w:id="487"/>
            <w:bookmarkEnd w:id="488"/>
            <w:r w:rsidRPr="000D79E3">
              <w:rPr>
                <w:rFonts w:ascii="Times New Roman" w:hAnsi="Times New Roman"/>
                <w:b/>
                <w:bCs/>
                <w:sz w:val="24"/>
                <w:szCs w:val="24"/>
              </w:rPr>
              <w:t xml:space="preserve"> </w:t>
            </w:r>
          </w:p>
          <w:p w:rsidR="001232CF" w:rsidRPr="000D79E3" w:rsidRDefault="001232CF" w:rsidP="000D79E3">
            <w:pPr>
              <w:spacing w:after="0" w:line="240" w:lineRule="auto"/>
              <w:jc w:val="center"/>
              <w:rPr>
                <w:rFonts w:ascii="Times New Roman" w:eastAsia="Calibri" w:hAnsi="Times New Roman"/>
                <w:sz w:val="24"/>
                <w:szCs w:val="24"/>
              </w:rPr>
            </w:pPr>
            <w:proofErr w:type="spellStart"/>
            <w:r w:rsidRPr="000D79E3">
              <w:rPr>
                <w:rFonts w:ascii="Times New Roman" w:eastAsia="Calibri" w:hAnsi="Times New Roman"/>
                <w:sz w:val="24"/>
                <w:szCs w:val="24"/>
              </w:rPr>
              <w:t>Рачек</w:t>
            </w:r>
            <w:proofErr w:type="spellEnd"/>
            <w:r w:rsidRPr="000D79E3">
              <w:rPr>
                <w:rFonts w:ascii="Times New Roman" w:eastAsia="Calibri" w:hAnsi="Times New Roman"/>
                <w:sz w:val="24"/>
                <w:szCs w:val="24"/>
              </w:rPr>
              <w:t xml:space="preserve"> С.В.</w:t>
            </w:r>
          </w:p>
        </w:tc>
      </w:tr>
      <w:tr w:rsidR="001232CF" w:rsidRPr="000D79E3" w:rsidTr="00991453">
        <w:tc>
          <w:tcPr>
            <w:tcW w:w="9426" w:type="dxa"/>
            <w:gridSpan w:val="3"/>
            <w:tcBorders>
              <w:top w:val="single" w:sz="4" w:space="0" w:color="auto"/>
              <w:left w:val="single" w:sz="4" w:space="0" w:color="auto"/>
              <w:bottom w:val="single" w:sz="4" w:space="0" w:color="auto"/>
              <w:right w:val="single" w:sz="4" w:space="0" w:color="auto"/>
            </w:tcBorders>
          </w:tcPr>
          <w:p w:rsidR="001232CF" w:rsidRPr="000D79E3" w:rsidRDefault="001232CF" w:rsidP="000D79E3">
            <w:pPr>
              <w:spacing w:after="0" w:line="240" w:lineRule="auto"/>
              <w:rPr>
                <w:rFonts w:ascii="Times New Roman" w:eastAsia="Calibri" w:hAnsi="Times New Roman"/>
                <w:sz w:val="24"/>
                <w:szCs w:val="24"/>
              </w:rPr>
            </w:pPr>
            <w:r w:rsidRPr="000D79E3">
              <w:rPr>
                <w:rFonts w:ascii="Times New Roman" w:eastAsia="Calibri" w:hAnsi="Times New Roman"/>
                <w:sz w:val="24"/>
                <w:szCs w:val="24"/>
              </w:rPr>
              <w:t>1. Сущность транспортной деятельности при применении технологии тяжеловесного движения.</w:t>
            </w:r>
          </w:p>
        </w:tc>
      </w:tr>
      <w:tr w:rsidR="001232CF" w:rsidRPr="000D79E3" w:rsidTr="00991453">
        <w:tc>
          <w:tcPr>
            <w:tcW w:w="9426" w:type="dxa"/>
            <w:gridSpan w:val="3"/>
            <w:tcBorders>
              <w:top w:val="single" w:sz="4" w:space="0" w:color="auto"/>
              <w:left w:val="single" w:sz="4" w:space="0" w:color="auto"/>
              <w:bottom w:val="single" w:sz="4" w:space="0" w:color="auto"/>
              <w:right w:val="single" w:sz="4" w:space="0" w:color="auto"/>
            </w:tcBorders>
          </w:tcPr>
          <w:p w:rsidR="001232CF" w:rsidRPr="000D79E3" w:rsidRDefault="001232CF" w:rsidP="000D79E3">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2. Общая характеристика единой транспортной системы.</w:t>
            </w:r>
          </w:p>
        </w:tc>
      </w:tr>
    </w:tbl>
    <w:p w:rsidR="001232CF" w:rsidRPr="000D79E3" w:rsidRDefault="001232CF" w:rsidP="000D79E3">
      <w:pPr>
        <w:autoSpaceDE w:val="0"/>
        <w:autoSpaceDN w:val="0"/>
        <w:adjustRightInd w:val="0"/>
        <w:spacing w:after="0" w:line="240" w:lineRule="auto"/>
        <w:ind w:firstLine="709"/>
        <w:jc w:val="both"/>
        <w:rPr>
          <w:rFonts w:ascii="Times New Roman" w:eastAsia="Calibri" w:hAnsi="Times New Roman"/>
          <w:i/>
          <w:sz w:val="24"/>
          <w:szCs w:val="24"/>
        </w:rPr>
      </w:pPr>
    </w:p>
    <w:p w:rsidR="001232CF" w:rsidRPr="000D79E3" w:rsidRDefault="001232CF" w:rsidP="00AD4E9D">
      <w:pPr>
        <w:numPr>
          <w:ilvl w:val="0"/>
          <w:numId w:val="50"/>
        </w:numPr>
        <w:tabs>
          <w:tab w:val="left" w:pos="993"/>
        </w:tabs>
        <w:autoSpaceDE w:val="0"/>
        <w:autoSpaceDN w:val="0"/>
        <w:adjustRightInd w:val="0"/>
        <w:spacing w:after="0" w:line="240" w:lineRule="auto"/>
        <w:ind w:left="0" w:firstLine="709"/>
        <w:jc w:val="both"/>
        <w:rPr>
          <w:rFonts w:ascii="Times New Roman" w:eastAsia="Calibri" w:hAnsi="Times New Roman"/>
          <w:b/>
          <w:i/>
          <w:sz w:val="24"/>
          <w:szCs w:val="24"/>
        </w:rPr>
      </w:pPr>
      <w:r w:rsidRPr="000D79E3">
        <w:rPr>
          <w:rFonts w:ascii="Times New Roman" w:eastAsia="Calibri" w:hAnsi="Times New Roman"/>
          <w:b/>
          <w:i/>
          <w:sz w:val="24"/>
          <w:szCs w:val="24"/>
        </w:rPr>
        <w:t>Порядок проведения промежуточной аттестации</w:t>
      </w:r>
    </w:p>
    <w:p w:rsidR="001232CF" w:rsidRPr="000D79E3" w:rsidRDefault="001232CF" w:rsidP="000D79E3">
      <w:pPr>
        <w:autoSpaceDE w:val="0"/>
        <w:autoSpaceDN w:val="0"/>
        <w:adjustRightInd w:val="0"/>
        <w:spacing w:after="0" w:line="240" w:lineRule="auto"/>
        <w:ind w:firstLine="709"/>
        <w:jc w:val="both"/>
        <w:rPr>
          <w:rFonts w:ascii="Times New Roman" w:eastAsia="Calibri" w:hAnsi="Times New Roman"/>
          <w:i/>
          <w:sz w:val="24"/>
          <w:szCs w:val="24"/>
        </w:rPr>
      </w:pPr>
    </w:p>
    <w:p w:rsidR="001232CF" w:rsidRPr="000D79E3" w:rsidRDefault="001232CF" w:rsidP="000D79E3">
      <w:pPr>
        <w:tabs>
          <w:tab w:val="left" w:pos="-6521"/>
          <w:tab w:val="left" w:pos="1276"/>
        </w:tabs>
        <w:spacing w:after="0" w:line="240" w:lineRule="auto"/>
        <w:ind w:firstLine="709"/>
        <w:contextualSpacing/>
        <w:jc w:val="both"/>
        <w:rPr>
          <w:rFonts w:ascii="Times New Roman" w:eastAsia="Calibri" w:hAnsi="Times New Roman"/>
          <w:i/>
          <w:sz w:val="24"/>
          <w:szCs w:val="24"/>
          <w:lang w:eastAsia="en-US"/>
        </w:rPr>
      </w:pPr>
      <w:r w:rsidRPr="000D79E3">
        <w:rPr>
          <w:rFonts w:ascii="Times New Roman" w:eastAsia="Calibri" w:hAnsi="Times New Roman"/>
          <w:i/>
          <w:color w:val="000000"/>
          <w:sz w:val="24"/>
          <w:szCs w:val="24"/>
          <w:lang w:eastAsia="en-US"/>
        </w:rPr>
        <w:t>4.1</w:t>
      </w:r>
      <w:r w:rsidRPr="000D79E3">
        <w:rPr>
          <w:rFonts w:ascii="Times New Roman" w:eastAsia="Calibri" w:hAnsi="Times New Roman"/>
          <w:i/>
          <w:sz w:val="24"/>
          <w:szCs w:val="24"/>
          <w:lang w:eastAsia="en-US"/>
        </w:rPr>
        <w:t xml:space="preserve"> Документы СМК вуза </w:t>
      </w:r>
    </w:p>
    <w:p w:rsidR="001232CF" w:rsidRPr="000D79E3" w:rsidRDefault="001232CF" w:rsidP="000D79E3">
      <w:pPr>
        <w:tabs>
          <w:tab w:val="left" w:pos="-6521"/>
          <w:tab w:val="left" w:pos="1276"/>
        </w:tabs>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lastRenderedPageBreak/>
        <w:t>Формы, система оценивания, порядок проведения промежуточной аттестации обучающихся, включая порядок установления сроков прохождения испытаний промежуточной аттестации, для лиц, не прошедших промежуточную аттестацию по уважительным причинам или имеющим академическую задолженность, а также периодичность проведения промежуточной аттестации обучающихся регламентированы следующими положениями:</w:t>
      </w:r>
    </w:p>
    <w:p w:rsidR="00047648" w:rsidRPr="000D79E3" w:rsidRDefault="00047648" w:rsidP="00047648">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ПЛ </w:t>
      </w:r>
      <w:r w:rsidR="00770E0C">
        <w:rPr>
          <w:rFonts w:ascii="Times New Roman" w:eastAsia="Calibri" w:hAnsi="Times New Roman"/>
          <w:spacing w:val="-6"/>
          <w:sz w:val="24"/>
          <w:szCs w:val="24"/>
        </w:rPr>
        <w:t>2.3.19-2018</w:t>
      </w:r>
      <w:r w:rsidRPr="000D79E3">
        <w:rPr>
          <w:rFonts w:ascii="Times New Roman" w:eastAsia="Calibri" w:hAnsi="Times New Roman"/>
          <w:spacing w:val="-6"/>
          <w:sz w:val="24"/>
          <w:szCs w:val="24"/>
        </w:rPr>
        <w:t xml:space="preserve"> «СМК. Организация и осуществление образовательной деятельности по образовательным программам высшего образования – программам бакалавриата, программам специалитета, программам магистратуры»;</w:t>
      </w:r>
    </w:p>
    <w:p w:rsidR="00047648" w:rsidRPr="000D79E3" w:rsidRDefault="00047648" w:rsidP="00047648">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ПЛ </w:t>
      </w:r>
      <w:r w:rsidR="00770E0C">
        <w:rPr>
          <w:rFonts w:ascii="Times New Roman" w:eastAsia="Calibri" w:hAnsi="Times New Roman"/>
          <w:spacing w:val="-6"/>
          <w:sz w:val="24"/>
          <w:szCs w:val="24"/>
        </w:rPr>
        <w:t>2.3.22-2018</w:t>
      </w:r>
      <w:r w:rsidRPr="000D79E3">
        <w:rPr>
          <w:rFonts w:ascii="Times New Roman" w:eastAsia="Calibri" w:hAnsi="Times New Roman"/>
          <w:spacing w:val="-6"/>
          <w:sz w:val="24"/>
          <w:szCs w:val="24"/>
        </w:rPr>
        <w:t xml:space="preserve"> «СМК. О формировании фонда оценочных материалов»;</w:t>
      </w:r>
    </w:p>
    <w:p w:rsidR="00047648" w:rsidRPr="000D79E3" w:rsidRDefault="00047648" w:rsidP="00047648">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ПЛ </w:t>
      </w:r>
      <w:r w:rsidR="00770E0C">
        <w:rPr>
          <w:rFonts w:ascii="Times New Roman" w:eastAsia="Calibri" w:hAnsi="Times New Roman"/>
          <w:spacing w:val="-6"/>
          <w:sz w:val="24"/>
          <w:szCs w:val="24"/>
        </w:rPr>
        <w:t>2.3.3-2018</w:t>
      </w:r>
      <w:r w:rsidRPr="000D79E3">
        <w:rPr>
          <w:rFonts w:ascii="Times New Roman" w:eastAsia="Calibri" w:hAnsi="Times New Roman"/>
          <w:spacing w:val="-6"/>
          <w:sz w:val="24"/>
          <w:szCs w:val="24"/>
        </w:rPr>
        <w:t xml:space="preserve"> «СМК. Система мониторинга качества образования с использованием технологии компьютерного тестирования».</w:t>
      </w:r>
    </w:p>
    <w:p w:rsidR="001232CF" w:rsidRPr="000D79E3" w:rsidRDefault="001232CF" w:rsidP="000D79E3">
      <w:pPr>
        <w:tabs>
          <w:tab w:val="left" w:pos="-6521"/>
          <w:tab w:val="left" w:pos="1276"/>
        </w:tabs>
        <w:spacing w:after="0" w:line="240" w:lineRule="auto"/>
        <w:ind w:firstLine="709"/>
        <w:contextualSpacing/>
        <w:jc w:val="both"/>
        <w:rPr>
          <w:rFonts w:ascii="Times New Roman" w:eastAsia="Calibri" w:hAnsi="Times New Roman"/>
          <w:i/>
          <w:sz w:val="24"/>
          <w:szCs w:val="24"/>
          <w:lang w:eastAsia="en-US"/>
        </w:rPr>
      </w:pPr>
    </w:p>
    <w:p w:rsidR="001232CF" w:rsidRPr="000D79E3" w:rsidRDefault="001232CF" w:rsidP="000D79E3">
      <w:pPr>
        <w:tabs>
          <w:tab w:val="left" w:pos="-6521"/>
          <w:tab w:val="left" w:pos="1276"/>
        </w:tabs>
        <w:spacing w:after="0" w:line="240" w:lineRule="auto"/>
        <w:ind w:firstLine="709"/>
        <w:contextualSpacing/>
        <w:jc w:val="both"/>
        <w:rPr>
          <w:rFonts w:ascii="Times New Roman" w:eastAsia="Calibri" w:hAnsi="Times New Roman"/>
          <w:i/>
          <w:sz w:val="24"/>
          <w:szCs w:val="24"/>
          <w:lang w:eastAsia="en-US"/>
        </w:rPr>
      </w:pPr>
      <w:r w:rsidRPr="000D79E3">
        <w:rPr>
          <w:rFonts w:ascii="Times New Roman" w:eastAsia="Calibri" w:hAnsi="Times New Roman"/>
          <w:i/>
          <w:sz w:val="24"/>
          <w:szCs w:val="24"/>
          <w:lang w:eastAsia="en-US"/>
        </w:rPr>
        <w:t>4.2 Методические материалы, определяющие процедуру оценивания знаний, умений, навыков и (или) опыта деятельности в ходе промежуточной аттестации</w:t>
      </w:r>
    </w:p>
    <w:p w:rsidR="001232CF" w:rsidRPr="000D79E3" w:rsidRDefault="001232CF" w:rsidP="000D79E3">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Промежуточная аттестация по дисциплине </w:t>
      </w:r>
      <w:r w:rsidRPr="000D79E3">
        <w:rPr>
          <w:rFonts w:ascii="Times New Roman" w:eastAsia="Calibri" w:hAnsi="Times New Roman"/>
          <w:bCs/>
          <w:color w:val="000000"/>
          <w:sz w:val="24"/>
          <w:szCs w:val="24"/>
          <w:u w:val="single"/>
        </w:rPr>
        <w:t>ФТД.02 Экономические аспекты тяжеловесного движения: капитальные вложения и инфраструктура</w:t>
      </w:r>
      <w:r w:rsidRPr="000D79E3">
        <w:rPr>
          <w:rFonts w:ascii="Times New Roman" w:eastAsia="Calibri" w:hAnsi="Times New Roman"/>
          <w:bCs/>
          <w:sz w:val="24"/>
          <w:szCs w:val="24"/>
        </w:rPr>
        <w:t xml:space="preserve"> </w:t>
      </w:r>
      <w:r w:rsidRPr="000D79E3">
        <w:rPr>
          <w:rFonts w:ascii="Times New Roman" w:eastAsia="Calibri" w:hAnsi="Times New Roman"/>
          <w:sz w:val="24"/>
          <w:szCs w:val="24"/>
        </w:rPr>
        <w:t>завершает изучение курса и проходит в форме зачета в последнюю неделю изучения дисциплины в семестре.</w:t>
      </w:r>
    </w:p>
    <w:p w:rsidR="001232CF" w:rsidRPr="000D79E3" w:rsidRDefault="001232CF" w:rsidP="000D79E3">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Допуском к зачету является выполнение всех заданий на практических занятиях. Зачет проводится по билетам, в каждый из которых включены 2 теоретических вопроса. </w:t>
      </w:r>
    </w:p>
    <w:p w:rsidR="001232CF" w:rsidRPr="000D79E3" w:rsidRDefault="001232CF" w:rsidP="000D79E3">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Промежуточная аттестация носит комплексный характер: учитывает результаты выполнения заданий и ответа на билет для зачета. Преподаватель вправе повысить получившееся значение с учетом результатов текущего контроля знаний и рейтинговой оценки деятельности студента в течение периода изучения дисциплины.</w:t>
      </w:r>
    </w:p>
    <w:p w:rsidR="001232CF" w:rsidRPr="000D79E3" w:rsidRDefault="001232CF" w:rsidP="000D79E3">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 xml:space="preserve">В случае  применении дистанционных технологий и электронного обучения проведение промежуточной аттестации и мероприятий, предусмотренных в промежуточной аттестации  осуществляется в электронно-информационной образовательной среде (образовательная платформа электронной поддержки обучения </w:t>
      </w:r>
      <w:proofErr w:type="spellStart"/>
      <w:r w:rsidRPr="000D79E3">
        <w:rPr>
          <w:rFonts w:ascii="Times New Roman" w:hAnsi="Times New Roman"/>
          <w:sz w:val="24"/>
          <w:szCs w:val="24"/>
        </w:rPr>
        <w:t>Blackboard</w:t>
      </w:r>
      <w:proofErr w:type="spellEnd"/>
      <w:r w:rsidRPr="000D79E3">
        <w:rPr>
          <w:rFonts w:ascii="Times New Roman" w:hAnsi="Times New Roman"/>
          <w:sz w:val="24"/>
          <w:szCs w:val="24"/>
        </w:rPr>
        <w:t xml:space="preserve"> </w:t>
      </w:r>
      <w:proofErr w:type="spellStart"/>
      <w:r w:rsidRPr="000D79E3">
        <w:rPr>
          <w:rFonts w:ascii="Times New Roman" w:hAnsi="Times New Roman"/>
          <w:sz w:val="24"/>
          <w:szCs w:val="24"/>
        </w:rPr>
        <w:t>Learn</w:t>
      </w:r>
      <w:proofErr w:type="spellEnd"/>
      <w:r w:rsidRPr="000D79E3">
        <w:rPr>
          <w:rFonts w:ascii="Times New Roman" w:hAnsi="Times New Roman"/>
          <w:sz w:val="24"/>
          <w:szCs w:val="24"/>
        </w:rPr>
        <w:t xml:space="preserve"> (сайт bb.usurt.ru)) в курсе дисциплины (модуля).</w:t>
      </w:r>
    </w:p>
    <w:p w:rsidR="006D43F2" w:rsidRPr="000D79E3" w:rsidRDefault="006D43F2" w:rsidP="000D79E3">
      <w:pPr>
        <w:pageBreakBefore/>
        <w:spacing w:after="0" w:line="240" w:lineRule="auto"/>
        <w:jc w:val="center"/>
        <w:rPr>
          <w:rFonts w:ascii="Times New Roman" w:eastAsia="SimSun" w:hAnsi="Times New Roman"/>
          <w:b/>
          <w:sz w:val="24"/>
          <w:szCs w:val="24"/>
          <w:lang w:eastAsia="hi-IN" w:bidi="hi-IN"/>
        </w:rPr>
      </w:pPr>
      <w:r w:rsidRPr="000D79E3">
        <w:rPr>
          <w:rFonts w:ascii="Times New Roman" w:eastAsia="SimSun" w:hAnsi="Times New Roman"/>
          <w:b/>
          <w:sz w:val="24"/>
          <w:szCs w:val="24"/>
          <w:lang w:eastAsia="hi-IN" w:bidi="hi-IN"/>
        </w:rPr>
        <w:lastRenderedPageBreak/>
        <w:t>Фонд оценочных материалов для проведения промежуточной аттестации обучающихся по дисциплине (модулю)</w:t>
      </w:r>
    </w:p>
    <w:p w:rsidR="006D43F2" w:rsidRPr="000D79E3" w:rsidRDefault="006D43F2" w:rsidP="000D79E3">
      <w:pPr>
        <w:pStyle w:val="1"/>
        <w:rPr>
          <w:rFonts w:cs="Times New Roman"/>
          <w:szCs w:val="24"/>
          <w:lang w:eastAsia="hi-IN" w:bidi="hi-IN"/>
        </w:rPr>
      </w:pPr>
      <w:bookmarkStart w:id="489" w:name="_Toc94620177"/>
      <w:r w:rsidRPr="000D79E3">
        <w:rPr>
          <w:rFonts w:eastAsia="Calibri" w:cs="Times New Roman"/>
          <w:szCs w:val="24"/>
        </w:rPr>
        <w:t>ФТД.03 Анализ больших данных</w:t>
      </w:r>
      <w:bookmarkEnd w:id="489"/>
      <w:r w:rsidRPr="000D79E3">
        <w:rPr>
          <w:rFonts w:cs="Times New Roman"/>
          <w:szCs w:val="24"/>
          <w:lang w:eastAsia="hi-IN" w:bidi="hi-IN"/>
        </w:rPr>
        <w:t xml:space="preserve"> </w:t>
      </w:r>
    </w:p>
    <w:p w:rsidR="006D43F2" w:rsidRPr="000D79E3" w:rsidRDefault="006D43F2" w:rsidP="000D79E3">
      <w:pPr>
        <w:spacing w:after="0" w:line="240" w:lineRule="auto"/>
        <w:jc w:val="center"/>
        <w:rPr>
          <w:rFonts w:ascii="Times New Roman" w:eastAsia="SimSun" w:hAnsi="Times New Roman"/>
          <w:sz w:val="24"/>
          <w:szCs w:val="24"/>
          <w:lang w:eastAsia="hi-IN" w:bidi="hi-IN"/>
        </w:rPr>
      </w:pPr>
      <w:r w:rsidRPr="00355CEC">
        <w:rPr>
          <w:rFonts w:ascii="Times New Roman" w:eastAsia="SimSun" w:hAnsi="Times New Roman"/>
          <w:sz w:val="18"/>
          <w:szCs w:val="24"/>
          <w:lang w:eastAsia="hi-IN" w:bidi="hi-IN"/>
        </w:rPr>
        <w:t>(Шифр и наименование дисциплины)</w:t>
      </w:r>
    </w:p>
    <w:p w:rsidR="006D43F2" w:rsidRPr="000D79E3" w:rsidRDefault="006D43F2" w:rsidP="000D79E3">
      <w:pPr>
        <w:spacing w:after="0" w:line="240" w:lineRule="auto"/>
        <w:ind w:firstLine="709"/>
        <w:jc w:val="center"/>
        <w:rPr>
          <w:rFonts w:ascii="Times New Roman" w:eastAsia="Calibri" w:hAnsi="Times New Roman"/>
          <w:b/>
          <w:bCs/>
          <w:color w:val="000000"/>
          <w:sz w:val="24"/>
          <w:szCs w:val="24"/>
        </w:rPr>
      </w:pPr>
    </w:p>
    <w:p w:rsidR="006D43F2" w:rsidRPr="00355CEC" w:rsidRDefault="006D43F2" w:rsidP="000D79E3">
      <w:pPr>
        <w:spacing w:after="0" w:line="240" w:lineRule="auto"/>
        <w:ind w:firstLine="709"/>
        <w:jc w:val="both"/>
        <w:rPr>
          <w:rFonts w:ascii="Times New Roman" w:eastAsia="Calibri" w:hAnsi="Times New Roman"/>
          <w:b/>
          <w:sz w:val="24"/>
          <w:szCs w:val="24"/>
        </w:rPr>
      </w:pPr>
      <w:r w:rsidRPr="00355CEC">
        <w:rPr>
          <w:rFonts w:ascii="Times New Roman" w:eastAsia="Calibri" w:hAnsi="Times New Roman"/>
          <w:b/>
          <w:sz w:val="24"/>
          <w:szCs w:val="24"/>
        </w:rPr>
        <w:t xml:space="preserve">1. Перечень компетенций с указанием этапов их формирования в процессе освоения образовательной программы </w:t>
      </w:r>
    </w:p>
    <w:p w:rsidR="006D43F2" w:rsidRPr="000D79E3" w:rsidRDefault="006D43F2" w:rsidP="000D79E3">
      <w:pPr>
        <w:spacing w:after="0" w:line="240" w:lineRule="auto"/>
        <w:ind w:firstLine="709"/>
        <w:rPr>
          <w:rFonts w:ascii="Times New Roman" w:eastAsia="Calibri" w:hAnsi="Times New Roman"/>
          <w:i/>
          <w:sz w:val="24"/>
          <w:szCs w:val="24"/>
        </w:rPr>
      </w:pPr>
    </w:p>
    <w:p w:rsidR="006D43F2" w:rsidRPr="000D79E3" w:rsidRDefault="006D43F2" w:rsidP="00355CEC">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xml:space="preserve">Дисциплина </w:t>
      </w:r>
      <w:r w:rsidRPr="000D79E3">
        <w:rPr>
          <w:rFonts w:ascii="Times New Roman" w:eastAsia="Calibri" w:hAnsi="Times New Roman"/>
          <w:bCs/>
          <w:color w:val="000000"/>
          <w:sz w:val="24"/>
          <w:szCs w:val="24"/>
          <w:u w:val="single"/>
        </w:rPr>
        <w:t>ФТД.03 Анализ больших данных</w:t>
      </w:r>
      <w:r w:rsidR="00355CEC">
        <w:rPr>
          <w:rFonts w:ascii="Times New Roman" w:eastAsia="Calibri" w:hAnsi="Times New Roman"/>
          <w:sz w:val="24"/>
          <w:szCs w:val="24"/>
        </w:rPr>
        <w:t xml:space="preserve"> </w:t>
      </w:r>
      <w:r w:rsidRPr="000D79E3">
        <w:rPr>
          <w:rFonts w:ascii="Times New Roman" w:eastAsia="Calibri" w:hAnsi="Times New Roman"/>
          <w:sz w:val="24"/>
          <w:szCs w:val="24"/>
        </w:rPr>
        <w:t>участвует в формировании следующих компетенций и индикаторов достижения компетенций:</w:t>
      </w:r>
    </w:p>
    <w:p w:rsidR="00355CEC" w:rsidRDefault="00355CEC" w:rsidP="000D79E3">
      <w:pPr>
        <w:spacing w:after="0" w:line="240" w:lineRule="auto"/>
        <w:jc w:val="right"/>
        <w:rPr>
          <w:rFonts w:ascii="Times New Roman" w:eastAsia="Calibri" w:hAnsi="Times New Roman"/>
          <w:sz w:val="24"/>
          <w:szCs w:val="24"/>
        </w:rPr>
      </w:pPr>
    </w:p>
    <w:p w:rsidR="006D43F2" w:rsidRPr="000D79E3" w:rsidRDefault="006D43F2" w:rsidP="000D79E3">
      <w:pPr>
        <w:spacing w:after="0" w:line="240" w:lineRule="auto"/>
        <w:jc w:val="right"/>
        <w:rPr>
          <w:rFonts w:ascii="Times New Roman" w:eastAsia="Calibri" w:hAnsi="Times New Roman"/>
          <w:sz w:val="24"/>
          <w:szCs w:val="24"/>
        </w:rPr>
      </w:pPr>
      <w:r w:rsidRPr="000D79E3">
        <w:rPr>
          <w:rFonts w:ascii="Times New Roman" w:eastAsia="Calibri" w:hAnsi="Times New Roman"/>
          <w:sz w:val="24"/>
          <w:szCs w:val="24"/>
        </w:rPr>
        <w:t>Таблица 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A0" w:firstRow="1" w:lastRow="0" w:firstColumn="1" w:lastColumn="0" w:noHBand="0" w:noVBand="0"/>
      </w:tblPr>
      <w:tblGrid>
        <w:gridCol w:w="2601"/>
        <w:gridCol w:w="2897"/>
        <w:gridCol w:w="2117"/>
        <w:gridCol w:w="1852"/>
      </w:tblGrid>
      <w:tr w:rsidR="006D43F2" w:rsidRPr="000D79E3" w:rsidTr="0041414D">
        <w:tc>
          <w:tcPr>
            <w:tcW w:w="1374" w:type="pct"/>
          </w:tcPr>
          <w:p w:rsidR="006D43F2" w:rsidRPr="00355CEC" w:rsidRDefault="006D43F2" w:rsidP="000D79E3">
            <w:pPr>
              <w:spacing w:after="0" w:line="240" w:lineRule="auto"/>
              <w:jc w:val="center"/>
              <w:rPr>
                <w:rFonts w:ascii="Times New Roman" w:eastAsia="Calibri" w:hAnsi="Times New Roman"/>
                <w:sz w:val="24"/>
                <w:szCs w:val="24"/>
              </w:rPr>
            </w:pPr>
            <w:r w:rsidRPr="00355CEC">
              <w:rPr>
                <w:rFonts w:ascii="Times New Roman" w:eastAsia="Calibri" w:hAnsi="Times New Roman"/>
                <w:sz w:val="24"/>
                <w:szCs w:val="24"/>
              </w:rPr>
              <w:t>Код и наименование компетенции</w:t>
            </w:r>
          </w:p>
        </w:tc>
        <w:tc>
          <w:tcPr>
            <w:tcW w:w="1530" w:type="pct"/>
            <w:tcMar>
              <w:top w:w="0" w:type="dxa"/>
              <w:left w:w="108" w:type="dxa"/>
              <w:bottom w:w="0" w:type="dxa"/>
              <w:right w:w="108" w:type="dxa"/>
            </w:tcMar>
          </w:tcPr>
          <w:p w:rsidR="006D43F2" w:rsidRPr="00355CEC" w:rsidRDefault="006D43F2" w:rsidP="000D79E3">
            <w:pPr>
              <w:spacing w:after="0" w:line="240" w:lineRule="auto"/>
              <w:jc w:val="center"/>
              <w:rPr>
                <w:rFonts w:ascii="Times New Roman" w:eastAsia="Calibri" w:hAnsi="Times New Roman"/>
                <w:sz w:val="24"/>
                <w:szCs w:val="24"/>
              </w:rPr>
            </w:pPr>
            <w:r w:rsidRPr="00355CEC">
              <w:rPr>
                <w:rFonts w:ascii="Times New Roman" w:eastAsia="Calibri" w:hAnsi="Times New Roman"/>
                <w:sz w:val="24"/>
                <w:szCs w:val="24"/>
              </w:rPr>
              <w:t>Код и наименование индикатора достижения компетенции</w:t>
            </w:r>
          </w:p>
        </w:tc>
        <w:tc>
          <w:tcPr>
            <w:tcW w:w="1118" w:type="pct"/>
            <w:tcMar>
              <w:top w:w="0" w:type="dxa"/>
              <w:left w:w="108" w:type="dxa"/>
              <w:bottom w:w="0" w:type="dxa"/>
              <w:right w:w="108" w:type="dxa"/>
            </w:tcMar>
          </w:tcPr>
          <w:p w:rsidR="006D43F2" w:rsidRPr="00355CEC" w:rsidRDefault="006D43F2" w:rsidP="000D79E3">
            <w:pPr>
              <w:spacing w:after="0" w:line="240" w:lineRule="auto"/>
              <w:jc w:val="center"/>
              <w:rPr>
                <w:rFonts w:ascii="Times New Roman" w:eastAsia="Calibri" w:hAnsi="Times New Roman"/>
                <w:sz w:val="24"/>
                <w:szCs w:val="24"/>
              </w:rPr>
            </w:pPr>
            <w:r w:rsidRPr="00355CEC">
              <w:rPr>
                <w:rFonts w:ascii="Times New Roman" w:eastAsia="Calibri" w:hAnsi="Times New Roman"/>
                <w:sz w:val="24"/>
                <w:szCs w:val="24"/>
              </w:rPr>
              <w:t>Этап формирования компетенции</w:t>
            </w:r>
          </w:p>
        </w:tc>
        <w:tc>
          <w:tcPr>
            <w:tcW w:w="978" w:type="pct"/>
            <w:tcMar>
              <w:top w:w="0" w:type="dxa"/>
              <w:left w:w="108" w:type="dxa"/>
              <w:bottom w:w="0" w:type="dxa"/>
              <w:right w:w="108" w:type="dxa"/>
            </w:tcMar>
          </w:tcPr>
          <w:p w:rsidR="006D43F2" w:rsidRPr="00355CEC" w:rsidRDefault="006D43F2" w:rsidP="000D79E3">
            <w:pPr>
              <w:spacing w:after="0" w:line="240" w:lineRule="auto"/>
              <w:jc w:val="center"/>
              <w:rPr>
                <w:rFonts w:ascii="Times New Roman" w:eastAsia="Calibri" w:hAnsi="Times New Roman"/>
                <w:sz w:val="24"/>
                <w:szCs w:val="24"/>
                <w:vertAlign w:val="superscript"/>
              </w:rPr>
            </w:pPr>
            <w:r w:rsidRPr="00355CEC">
              <w:rPr>
                <w:rFonts w:ascii="Times New Roman" w:eastAsia="Calibri" w:hAnsi="Times New Roman"/>
                <w:sz w:val="24"/>
                <w:szCs w:val="24"/>
              </w:rPr>
              <w:t>Форма промежуточной аттестации</w:t>
            </w:r>
          </w:p>
        </w:tc>
      </w:tr>
      <w:tr w:rsidR="0041414D" w:rsidRPr="000D79E3" w:rsidTr="0041414D">
        <w:tc>
          <w:tcPr>
            <w:tcW w:w="1374" w:type="pct"/>
            <w:vMerge w:val="restart"/>
          </w:tcPr>
          <w:p w:rsidR="0041414D" w:rsidRPr="000D79E3" w:rsidRDefault="0041414D" w:rsidP="000D79E3">
            <w:pPr>
              <w:autoSpaceDE w:val="0"/>
              <w:autoSpaceDN w:val="0"/>
              <w:adjustRightInd w:val="0"/>
              <w:spacing w:after="0" w:line="240" w:lineRule="auto"/>
              <w:rPr>
                <w:rFonts w:ascii="Times New Roman" w:eastAsia="Calibri" w:hAnsi="Times New Roman"/>
                <w:bCs/>
                <w:sz w:val="24"/>
                <w:szCs w:val="24"/>
              </w:rPr>
            </w:pPr>
            <w:r>
              <w:rPr>
                <w:rFonts w:ascii="Times New Roman" w:eastAsia="Calibri" w:hAnsi="Times New Roman"/>
                <w:bCs/>
                <w:color w:val="000000"/>
                <w:sz w:val="24"/>
                <w:szCs w:val="24"/>
              </w:rPr>
              <w:t>ПК-2</w:t>
            </w:r>
            <w:r w:rsidRPr="000D79E3">
              <w:rPr>
                <w:rFonts w:ascii="Times New Roman" w:eastAsia="Calibri" w:hAnsi="Times New Roman"/>
                <w:bCs/>
                <w:color w:val="000000"/>
                <w:sz w:val="24"/>
                <w:szCs w:val="24"/>
              </w:rPr>
              <w:t xml:space="preserve">.3: </w:t>
            </w:r>
            <w:r w:rsidRPr="0041414D">
              <w:rPr>
                <w:rFonts w:ascii="Times New Roman" w:eastAsia="Calibri" w:hAnsi="Times New Roman"/>
                <w:bCs/>
                <w:color w:val="000000"/>
                <w:sz w:val="24"/>
                <w:szCs w:val="24"/>
              </w:rPr>
              <w:t>Способен использовать потенциал строительной организации для решения управленческих задач</w:t>
            </w:r>
          </w:p>
        </w:tc>
        <w:tc>
          <w:tcPr>
            <w:tcW w:w="1530" w:type="pct"/>
            <w:tcMar>
              <w:top w:w="0" w:type="dxa"/>
              <w:left w:w="108" w:type="dxa"/>
              <w:bottom w:w="0" w:type="dxa"/>
              <w:right w:w="108" w:type="dxa"/>
            </w:tcMar>
          </w:tcPr>
          <w:p w:rsidR="0041414D" w:rsidRPr="000D79E3" w:rsidRDefault="0041414D" w:rsidP="000D79E3">
            <w:pPr>
              <w:autoSpaceDE w:val="0"/>
              <w:autoSpaceDN w:val="0"/>
              <w:adjustRightInd w:val="0"/>
              <w:spacing w:after="0" w:line="240" w:lineRule="auto"/>
              <w:rPr>
                <w:rFonts w:ascii="Times New Roman" w:eastAsia="Calibri" w:hAnsi="Times New Roman"/>
                <w:bCs/>
                <w:color w:val="000000"/>
                <w:sz w:val="24"/>
                <w:szCs w:val="24"/>
              </w:rPr>
            </w:pPr>
            <w:r>
              <w:rPr>
                <w:rFonts w:ascii="Times New Roman" w:eastAsia="Calibri" w:hAnsi="Times New Roman"/>
                <w:bCs/>
                <w:color w:val="000000"/>
                <w:sz w:val="24"/>
                <w:szCs w:val="24"/>
              </w:rPr>
              <w:t>ПК-2.3.4</w:t>
            </w:r>
            <w:r w:rsidRPr="000D79E3">
              <w:rPr>
                <w:rFonts w:ascii="Times New Roman" w:eastAsia="Calibri" w:hAnsi="Times New Roman"/>
                <w:bCs/>
                <w:color w:val="000000"/>
                <w:sz w:val="24"/>
                <w:szCs w:val="24"/>
              </w:rPr>
              <w:t xml:space="preserve">: </w:t>
            </w:r>
            <w:r w:rsidRPr="0041414D">
              <w:rPr>
                <w:rFonts w:ascii="Times New Roman" w:eastAsia="Calibri" w:hAnsi="Times New Roman"/>
                <w:bCs/>
                <w:color w:val="000000"/>
                <w:sz w:val="24"/>
                <w:szCs w:val="24"/>
              </w:rPr>
              <w:t>Знает методологию и принципы больших данных, базовые алгоритмы обработки больших данных</w:t>
            </w:r>
          </w:p>
          <w:p w:rsidR="0041414D" w:rsidRPr="000D79E3" w:rsidRDefault="0041414D" w:rsidP="000D79E3">
            <w:pPr>
              <w:autoSpaceDE w:val="0"/>
              <w:autoSpaceDN w:val="0"/>
              <w:adjustRightInd w:val="0"/>
              <w:spacing w:after="0" w:line="240" w:lineRule="auto"/>
              <w:rPr>
                <w:rFonts w:ascii="Times New Roman" w:eastAsia="Calibri" w:hAnsi="Times New Roman"/>
                <w:bCs/>
                <w:color w:val="000000"/>
                <w:sz w:val="24"/>
                <w:szCs w:val="24"/>
              </w:rPr>
            </w:pPr>
          </w:p>
        </w:tc>
        <w:tc>
          <w:tcPr>
            <w:tcW w:w="1118" w:type="pct"/>
            <w:vMerge w:val="restart"/>
            <w:tcMar>
              <w:top w:w="0" w:type="dxa"/>
              <w:left w:w="108" w:type="dxa"/>
              <w:bottom w:w="0" w:type="dxa"/>
              <w:right w:w="108" w:type="dxa"/>
            </w:tcMar>
          </w:tcPr>
          <w:p w:rsidR="0041414D" w:rsidRPr="000D79E3" w:rsidRDefault="0041414D"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Компетенция и индикаторы достижения компетенции формируются в рамках 7 семестра очной формы обучения и 8 семестра очно-заочной формы обучения</w:t>
            </w:r>
          </w:p>
        </w:tc>
        <w:tc>
          <w:tcPr>
            <w:tcW w:w="978" w:type="pct"/>
            <w:vMerge w:val="restart"/>
            <w:tcMar>
              <w:top w:w="0" w:type="dxa"/>
              <w:left w:w="108" w:type="dxa"/>
              <w:bottom w:w="0" w:type="dxa"/>
              <w:right w:w="108" w:type="dxa"/>
            </w:tcMar>
          </w:tcPr>
          <w:p w:rsidR="0041414D" w:rsidRPr="000D79E3" w:rsidRDefault="0041414D" w:rsidP="000D79E3">
            <w:pPr>
              <w:spacing w:after="0" w:line="240" w:lineRule="auto"/>
              <w:rPr>
                <w:rFonts w:ascii="Times New Roman" w:eastAsia="Calibri" w:hAnsi="Times New Roman"/>
                <w:sz w:val="24"/>
                <w:szCs w:val="24"/>
              </w:rPr>
            </w:pPr>
            <w:r w:rsidRPr="000D79E3">
              <w:rPr>
                <w:rFonts w:ascii="Times New Roman" w:eastAsia="Calibri" w:hAnsi="Times New Roman"/>
                <w:sz w:val="24"/>
                <w:szCs w:val="24"/>
              </w:rPr>
              <w:t>Зачет</w:t>
            </w:r>
          </w:p>
        </w:tc>
      </w:tr>
      <w:tr w:rsidR="0041414D" w:rsidRPr="000D79E3" w:rsidTr="0041414D">
        <w:tc>
          <w:tcPr>
            <w:tcW w:w="1374" w:type="pct"/>
            <w:vMerge/>
          </w:tcPr>
          <w:p w:rsidR="0041414D" w:rsidRDefault="0041414D" w:rsidP="000D79E3">
            <w:pPr>
              <w:autoSpaceDE w:val="0"/>
              <w:autoSpaceDN w:val="0"/>
              <w:adjustRightInd w:val="0"/>
              <w:spacing w:after="0" w:line="240" w:lineRule="auto"/>
              <w:rPr>
                <w:rFonts w:ascii="Times New Roman" w:eastAsia="Calibri" w:hAnsi="Times New Roman"/>
                <w:bCs/>
                <w:color w:val="000000"/>
                <w:sz w:val="24"/>
                <w:szCs w:val="24"/>
              </w:rPr>
            </w:pPr>
          </w:p>
        </w:tc>
        <w:tc>
          <w:tcPr>
            <w:tcW w:w="1530" w:type="pct"/>
            <w:tcMar>
              <w:top w:w="0" w:type="dxa"/>
              <w:left w:w="108" w:type="dxa"/>
              <w:bottom w:w="0" w:type="dxa"/>
              <w:right w:w="108" w:type="dxa"/>
            </w:tcMar>
          </w:tcPr>
          <w:p w:rsidR="0041414D" w:rsidRDefault="0041414D" w:rsidP="000D79E3">
            <w:pPr>
              <w:autoSpaceDE w:val="0"/>
              <w:autoSpaceDN w:val="0"/>
              <w:adjustRightInd w:val="0"/>
              <w:spacing w:after="0" w:line="240" w:lineRule="auto"/>
              <w:rPr>
                <w:rFonts w:ascii="Times New Roman" w:eastAsia="Calibri" w:hAnsi="Times New Roman"/>
                <w:bCs/>
                <w:color w:val="000000"/>
                <w:sz w:val="24"/>
                <w:szCs w:val="24"/>
              </w:rPr>
            </w:pPr>
            <w:r>
              <w:rPr>
                <w:rFonts w:ascii="Times New Roman" w:eastAsia="Calibri" w:hAnsi="Times New Roman"/>
                <w:bCs/>
                <w:color w:val="000000"/>
                <w:sz w:val="24"/>
                <w:szCs w:val="24"/>
              </w:rPr>
              <w:t>ПК-2.3.5</w:t>
            </w:r>
            <w:r w:rsidRPr="000D79E3">
              <w:rPr>
                <w:rFonts w:ascii="Times New Roman" w:eastAsia="Calibri" w:hAnsi="Times New Roman"/>
                <w:bCs/>
                <w:color w:val="000000"/>
                <w:sz w:val="24"/>
                <w:szCs w:val="24"/>
              </w:rPr>
              <w:t xml:space="preserve">: </w:t>
            </w:r>
            <w:r w:rsidRPr="0041414D">
              <w:rPr>
                <w:rFonts w:ascii="Times New Roman" w:eastAsia="Calibri" w:hAnsi="Times New Roman"/>
                <w:bCs/>
                <w:color w:val="000000"/>
                <w:sz w:val="24"/>
                <w:szCs w:val="24"/>
              </w:rPr>
              <w:t>Имеет навыки разработки и описания методологии больших данных</w:t>
            </w:r>
          </w:p>
        </w:tc>
        <w:tc>
          <w:tcPr>
            <w:tcW w:w="1118" w:type="pct"/>
            <w:vMerge/>
            <w:tcMar>
              <w:top w:w="0" w:type="dxa"/>
              <w:left w:w="108" w:type="dxa"/>
              <w:bottom w:w="0" w:type="dxa"/>
              <w:right w:w="108" w:type="dxa"/>
            </w:tcMar>
          </w:tcPr>
          <w:p w:rsidR="0041414D" w:rsidRPr="000D79E3" w:rsidRDefault="0041414D" w:rsidP="000D79E3">
            <w:pPr>
              <w:spacing w:after="0" w:line="240" w:lineRule="auto"/>
              <w:jc w:val="center"/>
              <w:rPr>
                <w:rFonts w:ascii="Times New Roman" w:eastAsia="Calibri" w:hAnsi="Times New Roman"/>
                <w:sz w:val="24"/>
                <w:szCs w:val="24"/>
              </w:rPr>
            </w:pPr>
          </w:p>
        </w:tc>
        <w:tc>
          <w:tcPr>
            <w:tcW w:w="978" w:type="pct"/>
            <w:vMerge/>
            <w:tcMar>
              <w:top w:w="0" w:type="dxa"/>
              <w:left w:w="108" w:type="dxa"/>
              <w:bottom w:w="0" w:type="dxa"/>
              <w:right w:w="108" w:type="dxa"/>
            </w:tcMar>
          </w:tcPr>
          <w:p w:rsidR="0041414D" w:rsidRPr="000D79E3" w:rsidRDefault="0041414D" w:rsidP="000D79E3">
            <w:pPr>
              <w:spacing w:after="0" w:line="240" w:lineRule="auto"/>
              <w:rPr>
                <w:rFonts w:ascii="Times New Roman" w:eastAsia="Calibri" w:hAnsi="Times New Roman"/>
                <w:sz w:val="24"/>
                <w:szCs w:val="24"/>
              </w:rPr>
            </w:pPr>
          </w:p>
        </w:tc>
      </w:tr>
    </w:tbl>
    <w:p w:rsidR="006D43F2" w:rsidRPr="000D79E3" w:rsidRDefault="006D43F2" w:rsidP="000D79E3">
      <w:pPr>
        <w:spacing w:after="0" w:line="240" w:lineRule="auto"/>
        <w:jc w:val="right"/>
        <w:rPr>
          <w:rFonts w:ascii="Times New Roman" w:eastAsia="Calibri" w:hAnsi="Times New Roman"/>
          <w:sz w:val="24"/>
          <w:szCs w:val="24"/>
        </w:rPr>
      </w:pPr>
    </w:p>
    <w:p w:rsidR="006D43F2" w:rsidRDefault="006D43F2"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Траектория формирования у обучающих компетенций при освоении образовательной программы приведена в Приложении к образовательной программе (Приложение 3.2 Программа формирования у студентов компетенций при освоении ОП ВО).</w:t>
      </w:r>
    </w:p>
    <w:p w:rsidR="00355CEC" w:rsidRPr="000D79E3" w:rsidRDefault="00355CEC" w:rsidP="000D79E3">
      <w:pPr>
        <w:spacing w:after="0" w:line="240" w:lineRule="auto"/>
        <w:ind w:firstLine="709"/>
        <w:jc w:val="both"/>
        <w:rPr>
          <w:rFonts w:ascii="Times New Roman" w:eastAsia="Calibri" w:hAnsi="Times New Roman"/>
          <w:sz w:val="24"/>
          <w:szCs w:val="24"/>
        </w:rPr>
      </w:pPr>
    </w:p>
    <w:p w:rsidR="006D43F2" w:rsidRPr="00355CEC" w:rsidRDefault="006D43F2" w:rsidP="000D79E3">
      <w:pPr>
        <w:spacing w:after="0" w:line="240" w:lineRule="auto"/>
        <w:ind w:firstLine="709"/>
        <w:jc w:val="both"/>
        <w:rPr>
          <w:rFonts w:ascii="Times New Roman" w:eastAsia="Calibri" w:hAnsi="Times New Roman"/>
          <w:sz w:val="24"/>
          <w:szCs w:val="24"/>
        </w:rPr>
      </w:pPr>
      <w:r w:rsidRPr="00355CEC">
        <w:rPr>
          <w:rFonts w:ascii="Times New Roman" w:eastAsia="Calibri" w:hAnsi="Times New Roman"/>
          <w:b/>
          <w:sz w:val="24"/>
          <w:szCs w:val="24"/>
        </w:rPr>
        <w:t>2. Описание показателей, система оценивания результатов промежуточной аттестации и критерии выставления оценок</w:t>
      </w:r>
    </w:p>
    <w:p w:rsidR="006D43F2" w:rsidRPr="000D79E3" w:rsidRDefault="006D43F2" w:rsidP="000D79E3">
      <w:pPr>
        <w:tabs>
          <w:tab w:val="left" w:pos="993"/>
        </w:tabs>
        <w:spacing w:after="0" w:line="240" w:lineRule="auto"/>
        <w:jc w:val="both"/>
        <w:rPr>
          <w:rFonts w:ascii="Times New Roman" w:eastAsia="Calibri" w:hAnsi="Times New Roman"/>
          <w:sz w:val="24"/>
          <w:szCs w:val="24"/>
        </w:rPr>
      </w:pPr>
    </w:p>
    <w:p w:rsidR="006D43F2" w:rsidRPr="000D79E3" w:rsidRDefault="006D43F2"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xml:space="preserve">Показатели оценивания компетенций представлены в разделе  3 «Требования к результатам освоения дисциплины» рабочей программы дисциплины </w:t>
      </w:r>
      <w:r w:rsidRPr="000D79E3">
        <w:rPr>
          <w:rFonts w:ascii="Times New Roman" w:eastAsia="Calibri" w:hAnsi="Times New Roman"/>
          <w:bCs/>
          <w:color w:val="000000"/>
          <w:sz w:val="24"/>
          <w:szCs w:val="24"/>
          <w:u w:val="single"/>
        </w:rPr>
        <w:t>ФТД.03 Анализ больших данных</w:t>
      </w:r>
      <w:r w:rsidRPr="000D79E3">
        <w:rPr>
          <w:rFonts w:ascii="Times New Roman" w:eastAsia="Calibri" w:hAnsi="Times New Roman"/>
          <w:sz w:val="24"/>
          <w:szCs w:val="24"/>
        </w:rPr>
        <w:t> как результирующие  знания, умения и  владения, полученные в результате освоения дисциплины.</w:t>
      </w:r>
    </w:p>
    <w:p w:rsidR="006D43F2" w:rsidRPr="000D79E3" w:rsidRDefault="006D43F2"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xml:space="preserve">При оценивании </w:t>
      </w:r>
      <w:proofErr w:type="spellStart"/>
      <w:r w:rsidRPr="000D79E3">
        <w:rPr>
          <w:rFonts w:ascii="Times New Roman" w:eastAsia="Calibri" w:hAnsi="Times New Roman"/>
          <w:sz w:val="24"/>
          <w:szCs w:val="24"/>
        </w:rPr>
        <w:t>сформированности</w:t>
      </w:r>
      <w:proofErr w:type="spellEnd"/>
      <w:r w:rsidRPr="000D79E3">
        <w:rPr>
          <w:rFonts w:ascii="Times New Roman" w:eastAsia="Calibri" w:hAnsi="Times New Roman"/>
          <w:sz w:val="24"/>
          <w:szCs w:val="24"/>
        </w:rPr>
        <w:t xml:space="preserve"> компетенций по дисциплине </w:t>
      </w:r>
      <w:r w:rsidRPr="000D79E3">
        <w:rPr>
          <w:rFonts w:ascii="Times New Roman" w:eastAsia="Calibri" w:hAnsi="Times New Roman"/>
          <w:bCs/>
          <w:color w:val="000000"/>
          <w:sz w:val="24"/>
          <w:szCs w:val="24"/>
          <w:u w:val="single"/>
        </w:rPr>
        <w:t>ФТД.03 Анализ больших данных</w:t>
      </w:r>
      <w:r w:rsidRPr="000D79E3">
        <w:rPr>
          <w:rFonts w:ascii="Times New Roman" w:eastAsia="Calibri" w:hAnsi="Times New Roman"/>
          <w:sz w:val="24"/>
          <w:szCs w:val="24"/>
        </w:rPr>
        <w:t xml:space="preserve"> используется традиционная система оценивания.</w:t>
      </w:r>
    </w:p>
    <w:p w:rsidR="006D43F2" w:rsidRDefault="006D43F2" w:rsidP="000D79E3">
      <w:pPr>
        <w:spacing w:after="0" w:line="240" w:lineRule="auto"/>
        <w:jc w:val="both"/>
        <w:rPr>
          <w:rFonts w:ascii="Times New Roman" w:eastAsia="Calibri" w:hAnsi="Times New Roman"/>
          <w:sz w:val="24"/>
          <w:szCs w:val="24"/>
        </w:rPr>
      </w:pPr>
    </w:p>
    <w:p w:rsidR="00355CEC" w:rsidRDefault="00355CEC" w:rsidP="00355CEC">
      <w:pPr>
        <w:spacing w:after="0" w:line="240" w:lineRule="auto"/>
        <w:jc w:val="right"/>
        <w:rPr>
          <w:rFonts w:ascii="Times New Roman" w:eastAsia="Calibri" w:hAnsi="Times New Roman"/>
          <w:sz w:val="24"/>
          <w:szCs w:val="24"/>
        </w:rPr>
      </w:pPr>
      <w:r>
        <w:rPr>
          <w:rFonts w:ascii="Times New Roman" w:eastAsia="Calibri" w:hAnsi="Times New Roman"/>
          <w:sz w:val="24"/>
          <w:szCs w:val="24"/>
        </w:rPr>
        <w:t>Таблица 2</w:t>
      </w:r>
    </w:p>
    <w:p w:rsidR="00355CEC" w:rsidRPr="000D79E3" w:rsidRDefault="00355CEC" w:rsidP="00355CEC">
      <w:pPr>
        <w:spacing w:after="0" w:line="240" w:lineRule="auto"/>
        <w:jc w:val="center"/>
        <w:rPr>
          <w:rFonts w:ascii="Times New Roman" w:eastAsia="Calibri" w:hAnsi="Times New Roman"/>
          <w:sz w:val="24"/>
          <w:szCs w:val="24"/>
        </w:rPr>
      </w:pPr>
      <w:r>
        <w:rPr>
          <w:rFonts w:ascii="Times New Roman" w:eastAsia="Calibri" w:hAnsi="Times New Roman"/>
          <w:sz w:val="24"/>
          <w:szCs w:val="24"/>
        </w:rPr>
        <w:t>Шкала оценивания</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6588"/>
        <w:gridCol w:w="3018"/>
      </w:tblGrid>
      <w:tr w:rsidR="006D43F2" w:rsidRPr="000D79E3" w:rsidTr="00AD675B">
        <w:trPr>
          <w:tblHeader/>
        </w:trPr>
        <w:tc>
          <w:tcPr>
            <w:tcW w:w="6588" w:type="dxa"/>
            <w:vAlign w:val="center"/>
          </w:tcPr>
          <w:p w:rsidR="006D43F2" w:rsidRPr="000D79E3" w:rsidRDefault="006D43F2"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Критерии выставления оценок</w:t>
            </w:r>
          </w:p>
        </w:tc>
        <w:tc>
          <w:tcPr>
            <w:tcW w:w="3018" w:type="dxa"/>
            <w:vAlign w:val="center"/>
          </w:tcPr>
          <w:p w:rsidR="006D43F2" w:rsidRPr="000D79E3" w:rsidRDefault="006D43F2"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 xml:space="preserve">Оценка </w:t>
            </w:r>
          </w:p>
        </w:tc>
      </w:tr>
      <w:tr w:rsidR="006D43F2" w:rsidRPr="000D79E3" w:rsidTr="00AD675B">
        <w:tc>
          <w:tcPr>
            <w:tcW w:w="6588" w:type="dxa"/>
          </w:tcPr>
          <w:p w:rsidR="006D43F2" w:rsidRPr="000D79E3" w:rsidRDefault="006D43F2" w:rsidP="00355CEC">
            <w:pPr>
              <w:spacing w:after="0" w:line="240" w:lineRule="auto"/>
              <w:jc w:val="both"/>
              <w:rPr>
                <w:rFonts w:ascii="Times New Roman" w:eastAsia="Calibri" w:hAnsi="Times New Roman"/>
                <w:b/>
                <w:sz w:val="24"/>
                <w:szCs w:val="24"/>
                <w:highlight w:val="yellow"/>
                <w:u w:val="single"/>
              </w:rPr>
            </w:pPr>
            <w:r w:rsidRPr="000D79E3">
              <w:rPr>
                <w:rFonts w:ascii="Times New Roman" w:eastAsia="Calibri" w:hAnsi="Times New Roman"/>
                <w:sz w:val="24"/>
                <w:szCs w:val="24"/>
              </w:rPr>
              <w:t xml:space="preserve">Достижение результата компьютерного тестирования выше порогового значения (90 % и более правильных ответов) </w:t>
            </w:r>
          </w:p>
          <w:p w:rsidR="006D43F2" w:rsidRPr="000D79E3" w:rsidRDefault="006D43F2" w:rsidP="00355CEC">
            <w:pPr>
              <w:tabs>
                <w:tab w:val="left" w:pos="709"/>
              </w:tabs>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 xml:space="preserve">Студент показывает полные и глубокие знания программного материала, логично и аргументировано отвечает на поставленный вопрос, а также дополнительные вопросы,  показатели рейтинга (все предусмотренные РПД учебные задания выполнены, качество выполнения большинства из </w:t>
            </w:r>
            <w:r w:rsidRPr="000D79E3">
              <w:rPr>
                <w:rFonts w:ascii="Times New Roman" w:eastAsia="Calibri" w:hAnsi="Times New Roman"/>
                <w:sz w:val="24"/>
                <w:szCs w:val="24"/>
              </w:rPr>
              <w:lastRenderedPageBreak/>
              <w:t>них оценено числом баллов, близким к максимальному), решение практического задания выполнено без ошибок, даны пояснения к решению</w:t>
            </w:r>
          </w:p>
        </w:tc>
        <w:tc>
          <w:tcPr>
            <w:tcW w:w="3018" w:type="dxa"/>
            <w:vAlign w:val="center"/>
          </w:tcPr>
          <w:p w:rsidR="006D43F2" w:rsidRPr="000D79E3" w:rsidRDefault="006D43F2" w:rsidP="000D79E3">
            <w:pPr>
              <w:spacing w:after="0" w:line="240" w:lineRule="auto"/>
              <w:jc w:val="center"/>
              <w:rPr>
                <w:rFonts w:ascii="Times New Roman" w:eastAsia="Calibri" w:hAnsi="Times New Roman"/>
                <w:i/>
                <w:sz w:val="24"/>
                <w:szCs w:val="24"/>
              </w:rPr>
            </w:pPr>
            <w:r w:rsidRPr="000D79E3">
              <w:rPr>
                <w:rFonts w:ascii="Times New Roman" w:eastAsia="Calibri" w:hAnsi="Times New Roman"/>
                <w:i/>
                <w:sz w:val="24"/>
                <w:szCs w:val="24"/>
              </w:rPr>
              <w:lastRenderedPageBreak/>
              <w:t>Зачтено</w:t>
            </w:r>
          </w:p>
        </w:tc>
      </w:tr>
      <w:tr w:rsidR="006D43F2" w:rsidRPr="000D79E3" w:rsidTr="00AD675B">
        <w:tc>
          <w:tcPr>
            <w:tcW w:w="6588" w:type="dxa"/>
          </w:tcPr>
          <w:p w:rsidR="006D43F2" w:rsidRPr="000D79E3" w:rsidRDefault="006D43F2" w:rsidP="00355CEC">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lastRenderedPageBreak/>
              <w:t xml:space="preserve">Достижение результата компьютерного тестирования выше порогового значения (75 - 89 % правильных ответов) </w:t>
            </w:r>
          </w:p>
          <w:p w:rsidR="006D43F2" w:rsidRPr="000D79E3" w:rsidRDefault="006D43F2" w:rsidP="00355CEC">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Студент показывает глубокие знания программного материала, грамотно его излагает, достаточно полно отвечает на поставленный вопрос и дополнительные вопросы, умело формулирует выводы, допуская незначительные погрешности, показатели рейтинга, (все предусмотренные РПД учебные задания выполнены, качество выполнения ни одного из них не оценено максимальным числом баллов), решение практического задания  выполнено  с незначительными ошибками</w:t>
            </w:r>
          </w:p>
        </w:tc>
        <w:tc>
          <w:tcPr>
            <w:tcW w:w="3018" w:type="dxa"/>
            <w:vAlign w:val="center"/>
          </w:tcPr>
          <w:p w:rsidR="006D43F2" w:rsidRPr="000D79E3" w:rsidRDefault="006D43F2" w:rsidP="000D79E3">
            <w:pPr>
              <w:spacing w:after="0" w:line="240" w:lineRule="auto"/>
              <w:jc w:val="center"/>
              <w:rPr>
                <w:rFonts w:ascii="Times New Roman" w:eastAsia="Calibri" w:hAnsi="Times New Roman"/>
                <w:sz w:val="24"/>
                <w:szCs w:val="24"/>
              </w:rPr>
            </w:pPr>
            <w:r w:rsidRPr="000D79E3">
              <w:rPr>
                <w:rFonts w:ascii="Times New Roman" w:eastAsia="Calibri" w:hAnsi="Times New Roman"/>
                <w:i/>
                <w:sz w:val="24"/>
                <w:szCs w:val="24"/>
              </w:rPr>
              <w:t>Зачтено</w:t>
            </w:r>
          </w:p>
        </w:tc>
      </w:tr>
      <w:tr w:rsidR="006D43F2" w:rsidRPr="000D79E3" w:rsidTr="00AD675B">
        <w:tc>
          <w:tcPr>
            <w:tcW w:w="6588" w:type="dxa"/>
          </w:tcPr>
          <w:p w:rsidR="006D43F2" w:rsidRPr="000D79E3" w:rsidRDefault="006D43F2" w:rsidP="00355CEC">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Достижение результата компьютерного тестирования выше порогового значения (60 – 74 % правильных ответов</w:t>
            </w:r>
          </w:p>
          <w:p w:rsidR="006D43F2" w:rsidRPr="000D79E3" w:rsidRDefault="006D43F2" w:rsidP="00355CEC">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Студент показывает достаточные, но неглубокие знания программного материала; при ответе не допускает грубых ошибок или противоречий, однако в формулировании ответа отсутствует должная связь между анализом, аргументацией и выводами, для получения правильного ответа требуется уточняющие вопросы, достигнуты минимальные или выше показатели рейтинговой оценки при наличии выполнения предусмотренных РПД учебных заданий, решение практического задания верно, но не аргументировано.</w:t>
            </w:r>
          </w:p>
        </w:tc>
        <w:tc>
          <w:tcPr>
            <w:tcW w:w="3018" w:type="dxa"/>
            <w:vAlign w:val="center"/>
          </w:tcPr>
          <w:p w:rsidR="006D43F2" w:rsidRPr="000D79E3" w:rsidRDefault="006D43F2" w:rsidP="000D79E3">
            <w:pPr>
              <w:spacing w:after="0" w:line="240" w:lineRule="auto"/>
              <w:jc w:val="center"/>
              <w:rPr>
                <w:rFonts w:ascii="Times New Roman" w:eastAsia="Calibri" w:hAnsi="Times New Roman"/>
                <w:sz w:val="24"/>
                <w:szCs w:val="24"/>
              </w:rPr>
            </w:pPr>
            <w:r w:rsidRPr="000D79E3">
              <w:rPr>
                <w:rFonts w:ascii="Times New Roman" w:eastAsia="Calibri" w:hAnsi="Times New Roman"/>
                <w:i/>
                <w:sz w:val="24"/>
                <w:szCs w:val="24"/>
              </w:rPr>
              <w:t>Зачтено</w:t>
            </w:r>
          </w:p>
        </w:tc>
      </w:tr>
      <w:tr w:rsidR="006D43F2" w:rsidRPr="000D79E3" w:rsidTr="00AD675B">
        <w:tc>
          <w:tcPr>
            <w:tcW w:w="6588" w:type="dxa"/>
          </w:tcPr>
          <w:p w:rsidR="006D43F2" w:rsidRPr="000D79E3" w:rsidRDefault="006D43F2" w:rsidP="00355CEC">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 xml:space="preserve">Результаты компьютерного тестирования меньше 60% правильных ответов </w:t>
            </w:r>
          </w:p>
          <w:p w:rsidR="006D43F2" w:rsidRPr="000D79E3" w:rsidRDefault="006D43F2" w:rsidP="00355CEC">
            <w:pPr>
              <w:tabs>
                <w:tab w:val="left" w:pos="709"/>
              </w:tabs>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Ответы на вопросы экзаменационного билета даны не верно, решение практического задания не представлено или содержит существенные ошибки</w:t>
            </w:r>
          </w:p>
        </w:tc>
        <w:tc>
          <w:tcPr>
            <w:tcW w:w="3018" w:type="dxa"/>
            <w:vAlign w:val="center"/>
          </w:tcPr>
          <w:p w:rsidR="006D43F2" w:rsidRPr="000D79E3" w:rsidRDefault="006D43F2" w:rsidP="000D79E3">
            <w:pPr>
              <w:spacing w:after="0" w:line="240" w:lineRule="auto"/>
              <w:jc w:val="center"/>
              <w:rPr>
                <w:rFonts w:ascii="Times New Roman" w:eastAsia="Calibri" w:hAnsi="Times New Roman"/>
                <w:i/>
                <w:sz w:val="24"/>
                <w:szCs w:val="24"/>
              </w:rPr>
            </w:pPr>
            <w:r w:rsidRPr="000D79E3">
              <w:rPr>
                <w:rFonts w:ascii="Times New Roman" w:eastAsia="Calibri" w:hAnsi="Times New Roman"/>
                <w:i/>
                <w:sz w:val="24"/>
                <w:szCs w:val="24"/>
              </w:rPr>
              <w:t>Не зачтено</w:t>
            </w:r>
          </w:p>
        </w:tc>
      </w:tr>
    </w:tbl>
    <w:p w:rsidR="006D43F2" w:rsidRPr="000D79E3" w:rsidRDefault="006D43F2" w:rsidP="000D79E3">
      <w:pPr>
        <w:tabs>
          <w:tab w:val="left" w:pos="993"/>
        </w:tabs>
        <w:spacing w:after="0" w:line="240" w:lineRule="auto"/>
        <w:ind w:firstLine="709"/>
        <w:jc w:val="both"/>
        <w:rPr>
          <w:rFonts w:ascii="Times New Roman" w:eastAsia="Calibri" w:hAnsi="Times New Roman"/>
          <w:b/>
          <w:i/>
          <w:sz w:val="24"/>
          <w:szCs w:val="24"/>
        </w:rPr>
      </w:pPr>
    </w:p>
    <w:p w:rsidR="006D43F2" w:rsidRPr="00355CEC" w:rsidRDefault="006D43F2" w:rsidP="000D79E3">
      <w:pPr>
        <w:tabs>
          <w:tab w:val="left" w:pos="993"/>
        </w:tabs>
        <w:spacing w:after="0" w:line="240" w:lineRule="auto"/>
        <w:ind w:firstLine="709"/>
        <w:jc w:val="both"/>
        <w:rPr>
          <w:rFonts w:ascii="Times New Roman" w:eastAsia="Calibri" w:hAnsi="Times New Roman"/>
          <w:b/>
          <w:sz w:val="24"/>
          <w:szCs w:val="24"/>
        </w:rPr>
      </w:pPr>
      <w:r w:rsidRPr="00355CEC">
        <w:rPr>
          <w:rFonts w:ascii="Times New Roman" w:eastAsia="Calibri" w:hAnsi="Times New Roman"/>
          <w:b/>
          <w:sz w:val="24"/>
          <w:szCs w:val="24"/>
        </w:rPr>
        <w:t>3. Типовые контрольные задания или иные материалы, необходимые для оценки знаний, умений, навыков и (или) опыта деятельности</w:t>
      </w:r>
    </w:p>
    <w:p w:rsidR="006D43F2" w:rsidRPr="000D79E3" w:rsidRDefault="006D43F2" w:rsidP="000D79E3">
      <w:pPr>
        <w:autoSpaceDE w:val="0"/>
        <w:autoSpaceDN w:val="0"/>
        <w:adjustRightInd w:val="0"/>
        <w:spacing w:after="0" w:line="240" w:lineRule="auto"/>
        <w:ind w:firstLine="709"/>
        <w:jc w:val="both"/>
        <w:rPr>
          <w:rFonts w:ascii="Times New Roman" w:eastAsia="Calibri" w:hAnsi="Times New Roman"/>
          <w:b/>
          <w:sz w:val="24"/>
          <w:szCs w:val="24"/>
        </w:rPr>
      </w:pPr>
    </w:p>
    <w:p w:rsidR="006D43F2" w:rsidRPr="000D79E3" w:rsidRDefault="006D43F2" w:rsidP="000D79E3">
      <w:pPr>
        <w:autoSpaceDE w:val="0"/>
        <w:autoSpaceDN w:val="0"/>
        <w:adjustRightInd w:val="0"/>
        <w:spacing w:after="0" w:line="240" w:lineRule="auto"/>
        <w:ind w:firstLine="709"/>
        <w:jc w:val="both"/>
        <w:rPr>
          <w:rFonts w:ascii="Times New Roman" w:eastAsia="Calibri" w:hAnsi="Times New Roman"/>
          <w:i/>
          <w:sz w:val="24"/>
          <w:szCs w:val="24"/>
        </w:rPr>
      </w:pPr>
      <w:r w:rsidRPr="000D79E3">
        <w:rPr>
          <w:rFonts w:ascii="Times New Roman" w:eastAsia="Calibri" w:hAnsi="Times New Roman"/>
          <w:i/>
          <w:sz w:val="24"/>
          <w:szCs w:val="24"/>
        </w:rPr>
        <w:t xml:space="preserve">3.1. Типовые тестовые задания </w:t>
      </w:r>
    </w:p>
    <w:p w:rsidR="006D43F2" w:rsidRPr="000D79E3" w:rsidRDefault="006D43F2" w:rsidP="000D79E3">
      <w:pPr>
        <w:spacing w:after="0" w:line="240" w:lineRule="auto"/>
        <w:ind w:firstLine="709"/>
        <w:rPr>
          <w:rFonts w:ascii="Times New Roman" w:eastAsia="Calibri" w:hAnsi="Times New Roman"/>
          <w:b/>
          <w:sz w:val="24"/>
          <w:szCs w:val="24"/>
          <w:lang w:eastAsia="en-US"/>
        </w:rPr>
      </w:pPr>
      <w:r w:rsidRPr="000D79E3">
        <w:rPr>
          <w:rFonts w:ascii="Times New Roman" w:eastAsia="Calibri" w:hAnsi="Times New Roman"/>
          <w:b/>
          <w:sz w:val="24"/>
          <w:szCs w:val="24"/>
          <w:lang w:eastAsia="en-US"/>
        </w:rPr>
        <w:t>1. Аналитик это …</w:t>
      </w:r>
    </w:p>
    <w:p w:rsidR="006D43F2" w:rsidRPr="000D79E3" w:rsidRDefault="006D43F2" w:rsidP="000D79E3">
      <w:pPr>
        <w:spacing w:after="0" w:line="240" w:lineRule="auto"/>
        <w:ind w:firstLine="709"/>
        <w:rPr>
          <w:rFonts w:ascii="Times New Roman" w:eastAsia="Calibri" w:hAnsi="Times New Roman"/>
          <w:sz w:val="24"/>
          <w:szCs w:val="24"/>
          <w:lang w:eastAsia="en-US"/>
        </w:rPr>
      </w:pPr>
      <w:r w:rsidRPr="000D79E3">
        <w:rPr>
          <w:rFonts w:ascii="Times New Roman" w:eastAsia="Calibri" w:hAnsi="Times New Roman"/>
          <w:sz w:val="24"/>
          <w:szCs w:val="24"/>
          <w:lang w:eastAsia="en-US"/>
        </w:rPr>
        <w:t>а) специалист в области анализа и моделирования;</w:t>
      </w:r>
    </w:p>
    <w:p w:rsidR="006D43F2" w:rsidRPr="000D79E3" w:rsidRDefault="006D43F2" w:rsidP="000D79E3">
      <w:pPr>
        <w:spacing w:after="0" w:line="240" w:lineRule="auto"/>
        <w:ind w:firstLine="709"/>
        <w:rPr>
          <w:rFonts w:ascii="Times New Roman" w:eastAsia="Calibri" w:hAnsi="Times New Roman"/>
          <w:sz w:val="24"/>
          <w:szCs w:val="24"/>
          <w:lang w:eastAsia="en-US"/>
        </w:rPr>
      </w:pPr>
      <w:r w:rsidRPr="000D79E3">
        <w:rPr>
          <w:rFonts w:ascii="Times New Roman" w:eastAsia="Calibri" w:hAnsi="Times New Roman"/>
          <w:sz w:val="24"/>
          <w:szCs w:val="24"/>
          <w:lang w:eastAsia="en-US"/>
        </w:rPr>
        <w:t>б) специалист в предметной области;</w:t>
      </w:r>
    </w:p>
    <w:p w:rsidR="006D43F2" w:rsidRPr="000D79E3" w:rsidRDefault="006D43F2" w:rsidP="000D79E3">
      <w:pPr>
        <w:spacing w:after="0" w:line="240" w:lineRule="auto"/>
        <w:ind w:firstLine="709"/>
        <w:rPr>
          <w:rFonts w:ascii="Times New Roman" w:eastAsia="Calibri" w:hAnsi="Times New Roman"/>
          <w:sz w:val="24"/>
          <w:szCs w:val="24"/>
          <w:lang w:eastAsia="en-US"/>
        </w:rPr>
      </w:pPr>
      <w:r w:rsidRPr="000D79E3">
        <w:rPr>
          <w:rFonts w:ascii="Times New Roman" w:eastAsia="Calibri" w:hAnsi="Times New Roman"/>
          <w:sz w:val="24"/>
          <w:szCs w:val="24"/>
          <w:lang w:eastAsia="en-US"/>
        </w:rPr>
        <w:t>в) человек, решающий определенные задачи;</w:t>
      </w:r>
    </w:p>
    <w:p w:rsidR="006D43F2" w:rsidRPr="000D79E3" w:rsidRDefault="006D43F2" w:rsidP="000D79E3">
      <w:pPr>
        <w:spacing w:after="0" w:line="240" w:lineRule="auto"/>
        <w:ind w:firstLine="709"/>
        <w:rPr>
          <w:rFonts w:ascii="Times New Roman" w:eastAsia="Calibri" w:hAnsi="Times New Roman"/>
          <w:sz w:val="24"/>
          <w:szCs w:val="24"/>
          <w:lang w:eastAsia="en-US"/>
        </w:rPr>
      </w:pPr>
      <w:r w:rsidRPr="000D79E3">
        <w:rPr>
          <w:rFonts w:ascii="Times New Roman" w:eastAsia="Calibri" w:hAnsi="Times New Roman"/>
          <w:sz w:val="24"/>
          <w:szCs w:val="24"/>
          <w:lang w:eastAsia="en-US"/>
        </w:rPr>
        <w:t>г) человек, который имеет опыт в программировании.</w:t>
      </w:r>
    </w:p>
    <w:p w:rsidR="00355CEC" w:rsidRDefault="00355CEC" w:rsidP="000D79E3">
      <w:pPr>
        <w:spacing w:after="0" w:line="240" w:lineRule="auto"/>
        <w:ind w:firstLine="709"/>
        <w:rPr>
          <w:rFonts w:ascii="Times New Roman" w:eastAsia="Calibri" w:hAnsi="Times New Roman"/>
          <w:b/>
          <w:sz w:val="24"/>
          <w:szCs w:val="24"/>
          <w:lang w:eastAsia="en-US"/>
        </w:rPr>
      </w:pPr>
    </w:p>
    <w:p w:rsidR="006D43F2" w:rsidRPr="000D79E3" w:rsidRDefault="006D43F2" w:rsidP="000D79E3">
      <w:pPr>
        <w:spacing w:after="0" w:line="240" w:lineRule="auto"/>
        <w:ind w:firstLine="709"/>
        <w:rPr>
          <w:rFonts w:ascii="Times New Roman" w:eastAsia="Calibri" w:hAnsi="Times New Roman"/>
          <w:b/>
          <w:sz w:val="24"/>
          <w:szCs w:val="24"/>
          <w:lang w:eastAsia="en-US"/>
        </w:rPr>
      </w:pPr>
      <w:r w:rsidRPr="000D79E3">
        <w:rPr>
          <w:rFonts w:ascii="Times New Roman" w:eastAsia="Calibri" w:hAnsi="Times New Roman"/>
          <w:b/>
          <w:sz w:val="24"/>
          <w:szCs w:val="24"/>
          <w:lang w:eastAsia="en-US"/>
        </w:rPr>
        <w:t>2. Эксперт это …</w:t>
      </w:r>
    </w:p>
    <w:p w:rsidR="006D43F2" w:rsidRPr="000D79E3" w:rsidRDefault="006D43F2" w:rsidP="000D79E3">
      <w:pPr>
        <w:spacing w:after="0" w:line="240" w:lineRule="auto"/>
        <w:ind w:firstLine="709"/>
        <w:rPr>
          <w:rFonts w:ascii="Times New Roman" w:eastAsia="Calibri" w:hAnsi="Times New Roman"/>
          <w:sz w:val="24"/>
          <w:szCs w:val="24"/>
          <w:lang w:eastAsia="en-US"/>
        </w:rPr>
      </w:pPr>
      <w:r w:rsidRPr="000D79E3">
        <w:rPr>
          <w:rFonts w:ascii="Times New Roman" w:eastAsia="Calibri" w:hAnsi="Times New Roman"/>
          <w:sz w:val="24"/>
          <w:szCs w:val="24"/>
          <w:lang w:eastAsia="en-US"/>
        </w:rPr>
        <w:t>а) специалист в области анализа и моделирования;</w:t>
      </w:r>
    </w:p>
    <w:p w:rsidR="006D43F2" w:rsidRPr="000D79E3" w:rsidRDefault="006D43F2" w:rsidP="000D79E3">
      <w:pPr>
        <w:spacing w:after="0" w:line="240" w:lineRule="auto"/>
        <w:ind w:firstLine="709"/>
        <w:rPr>
          <w:rFonts w:ascii="Times New Roman" w:eastAsia="Calibri" w:hAnsi="Times New Roman"/>
          <w:sz w:val="24"/>
          <w:szCs w:val="24"/>
          <w:lang w:eastAsia="en-US"/>
        </w:rPr>
      </w:pPr>
      <w:r w:rsidRPr="000D79E3">
        <w:rPr>
          <w:rFonts w:ascii="Times New Roman" w:eastAsia="Calibri" w:hAnsi="Times New Roman"/>
          <w:sz w:val="24"/>
          <w:szCs w:val="24"/>
          <w:lang w:eastAsia="en-US"/>
        </w:rPr>
        <w:t>б) специалист в предметной области;</w:t>
      </w:r>
    </w:p>
    <w:p w:rsidR="006D43F2" w:rsidRPr="000D79E3" w:rsidRDefault="006D43F2" w:rsidP="000D79E3">
      <w:pPr>
        <w:spacing w:after="0" w:line="240" w:lineRule="auto"/>
        <w:ind w:firstLine="709"/>
        <w:rPr>
          <w:rFonts w:ascii="Times New Roman" w:eastAsia="Calibri" w:hAnsi="Times New Roman"/>
          <w:sz w:val="24"/>
          <w:szCs w:val="24"/>
          <w:lang w:eastAsia="en-US"/>
        </w:rPr>
      </w:pPr>
      <w:r w:rsidRPr="000D79E3">
        <w:rPr>
          <w:rFonts w:ascii="Times New Roman" w:eastAsia="Calibri" w:hAnsi="Times New Roman"/>
          <w:sz w:val="24"/>
          <w:szCs w:val="24"/>
          <w:lang w:eastAsia="en-US"/>
        </w:rPr>
        <w:t>в) человек, решающий определенные задачи;</w:t>
      </w:r>
    </w:p>
    <w:p w:rsidR="006D43F2" w:rsidRPr="000D79E3" w:rsidRDefault="006D43F2" w:rsidP="000D79E3">
      <w:pPr>
        <w:spacing w:after="0" w:line="240" w:lineRule="auto"/>
        <w:ind w:firstLine="709"/>
        <w:rPr>
          <w:rFonts w:ascii="Times New Roman" w:eastAsia="Calibri" w:hAnsi="Times New Roman"/>
          <w:sz w:val="24"/>
          <w:szCs w:val="24"/>
          <w:lang w:eastAsia="en-US"/>
        </w:rPr>
      </w:pPr>
      <w:r w:rsidRPr="000D79E3">
        <w:rPr>
          <w:rFonts w:ascii="Times New Roman" w:eastAsia="Calibri" w:hAnsi="Times New Roman"/>
          <w:sz w:val="24"/>
          <w:szCs w:val="24"/>
          <w:lang w:eastAsia="en-US"/>
        </w:rPr>
        <w:t>г) человек, который имеет опыт в программировании.</w:t>
      </w:r>
    </w:p>
    <w:p w:rsidR="00355CEC" w:rsidRDefault="00355CEC" w:rsidP="000D79E3">
      <w:pPr>
        <w:spacing w:after="0" w:line="240" w:lineRule="auto"/>
        <w:ind w:firstLine="709"/>
        <w:rPr>
          <w:rFonts w:ascii="Times New Roman" w:eastAsia="Calibri" w:hAnsi="Times New Roman"/>
          <w:b/>
          <w:sz w:val="24"/>
          <w:szCs w:val="24"/>
          <w:lang w:eastAsia="en-US"/>
        </w:rPr>
      </w:pPr>
    </w:p>
    <w:p w:rsidR="006D43F2" w:rsidRPr="000D79E3" w:rsidRDefault="006D43F2" w:rsidP="000D79E3">
      <w:pPr>
        <w:spacing w:after="0" w:line="240" w:lineRule="auto"/>
        <w:ind w:firstLine="709"/>
        <w:rPr>
          <w:rFonts w:ascii="Times New Roman" w:eastAsia="Calibri" w:hAnsi="Times New Roman"/>
          <w:b/>
          <w:sz w:val="24"/>
          <w:szCs w:val="24"/>
          <w:lang w:eastAsia="en-US"/>
        </w:rPr>
      </w:pPr>
      <w:r w:rsidRPr="000D79E3">
        <w:rPr>
          <w:rFonts w:ascii="Times New Roman" w:eastAsia="Calibri" w:hAnsi="Times New Roman"/>
          <w:b/>
          <w:sz w:val="24"/>
          <w:szCs w:val="24"/>
          <w:lang w:eastAsia="en-US"/>
        </w:rPr>
        <w:t>3.Задача классификации сводится к …</w:t>
      </w:r>
    </w:p>
    <w:p w:rsidR="006D43F2" w:rsidRPr="000D79E3" w:rsidRDefault="006D43F2" w:rsidP="000D79E3">
      <w:pPr>
        <w:spacing w:after="0" w:line="240" w:lineRule="auto"/>
        <w:ind w:firstLine="709"/>
        <w:rPr>
          <w:rFonts w:ascii="Times New Roman" w:eastAsia="Calibri" w:hAnsi="Times New Roman"/>
          <w:sz w:val="24"/>
          <w:szCs w:val="24"/>
          <w:lang w:eastAsia="en-US"/>
        </w:rPr>
      </w:pPr>
      <w:r w:rsidRPr="000D79E3">
        <w:rPr>
          <w:rFonts w:ascii="Times New Roman" w:eastAsia="Calibri" w:hAnsi="Times New Roman"/>
          <w:sz w:val="24"/>
          <w:szCs w:val="24"/>
          <w:lang w:eastAsia="en-US"/>
        </w:rPr>
        <w:t>а) нахождение частых зависимостей между объектами или событиями;</w:t>
      </w:r>
    </w:p>
    <w:p w:rsidR="006D43F2" w:rsidRPr="000D79E3" w:rsidRDefault="006D43F2" w:rsidP="000D79E3">
      <w:pPr>
        <w:spacing w:after="0" w:line="240" w:lineRule="auto"/>
        <w:ind w:firstLine="709"/>
        <w:rPr>
          <w:rFonts w:ascii="Times New Roman" w:eastAsia="Calibri" w:hAnsi="Times New Roman"/>
          <w:sz w:val="24"/>
          <w:szCs w:val="24"/>
          <w:lang w:eastAsia="en-US"/>
        </w:rPr>
      </w:pPr>
      <w:r w:rsidRPr="000D79E3">
        <w:rPr>
          <w:rFonts w:ascii="Times New Roman" w:eastAsia="Calibri" w:hAnsi="Times New Roman"/>
          <w:sz w:val="24"/>
          <w:szCs w:val="24"/>
          <w:lang w:eastAsia="en-US"/>
        </w:rPr>
        <w:t>б) определение класса объекта по его характеристикам;</w:t>
      </w:r>
    </w:p>
    <w:p w:rsidR="006D43F2" w:rsidRPr="000D79E3" w:rsidRDefault="006D43F2" w:rsidP="000D79E3">
      <w:pPr>
        <w:spacing w:after="0" w:line="240" w:lineRule="auto"/>
        <w:ind w:firstLine="709"/>
        <w:rPr>
          <w:rFonts w:ascii="Times New Roman" w:eastAsia="Calibri" w:hAnsi="Times New Roman"/>
          <w:sz w:val="24"/>
          <w:szCs w:val="24"/>
          <w:lang w:eastAsia="en-US"/>
        </w:rPr>
      </w:pPr>
      <w:r w:rsidRPr="000D79E3">
        <w:rPr>
          <w:rFonts w:ascii="Times New Roman" w:eastAsia="Calibri" w:hAnsi="Times New Roman"/>
          <w:sz w:val="24"/>
          <w:szCs w:val="24"/>
          <w:lang w:eastAsia="en-US"/>
        </w:rPr>
        <w:lastRenderedPageBreak/>
        <w:t>в) определение по известным характеристикам объекта значения некоторого его параметра;</w:t>
      </w:r>
    </w:p>
    <w:p w:rsidR="006D43F2" w:rsidRPr="000D79E3" w:rsidRDefault="006D43F2" w:rsidP="000D79E3">
      <w:pPr>
        <w:spacing w:after="0" w:line="240" w:lineRule="auto"/>
        <w:ind w:firstLine="709"/>
        <w:rPr>
          <w:rFonts w:ascii="Times New Roman" w:eastAsia="Calibri" w:hAnsi="Times New Roman"/>
          <w:sz w:val="24"/>
          <w:szCs w:val="24"/>
          <w:lang w:eastAsia="en-US"/>
        </w:rPr>
      </w:pPr>
      <w:r w:rsidRPr="000D79E3">
        <w:rPr>
          <w:rFonts w:ascii="Times New Roman" w:eastAsia="Calibri" w:hAnsi="Times New Roman"/>
          <w:sz w:val="24"/>
          <w:szCs w:val="24"/>
          <w:lang w:eastAsia="en-US"/>
        </w:rPr>
        <w:t>г) поиск независимых групп и их характеристик в всем множестве анализируемых данных.</w:t>
      </w:r>
    </w:p>
    <w:p w:rsidR="00355CEC" w:rsidRDefault="00355CEC" w:rsidP="000D79E3">
      <w:pPr>
        <w:spacing w:after="0" w:line="240" w:lineRule="auto"/>
        <w:ind w:firstLine="709"/>
        <w:rPr>
          <w:rFonts w:ascii="Times New Roman" w:eastAsia="Calibri" w:hAnsi="Times New Roman"/>
          <w:b/>
          <w:sz w:val="24"/>
          <w:szCs w:val="24"/>
          <w:lang w:eastAsia="en-US"/>
        </w:rPr>
      </w:pPr>
    </w:p>
    <w:p w:rsidR="006D43F2" w:rsidRPr="000D79E3" w:rsidRDefault="006D43F2" w:rsidP="000D79E3">
      <w:pPr>
        <w:spacing w:after="0" w:line="240" w:lineRule="auto"/>
        <w:ind w:firstLine="709"/>
        <w:rPr>
          <w:rFonts w:ascii="Times New Roman" w:eastAsia="Calibri" w:hAnsi="Times New Roman"/>
          <w:b/>
          <w:sz w:val="24"/>
          <w:szCs w:val="24"/>
          <w:lang w:eastAsia="en-US"/>
        </w:rPr>
      </w:pPr>
      <w:r w:rsidRPr="000D79E3">
        <w:rPr>
          <w:rFonts w:ascii="Times New Roman" w:eastAsia="Calibri" w:hAnsi="Times New Roman"/>
          <w:b/>
          <w:sz w:val="24"/>
          <w:szCs w:val="24"/>
          <w:lang w:eastAsia="en-US"/>
        </w:rPr>
        <w:t>4. Задача регрессии сводится к …</w:t>
      </w:r>
    </w:p>
    <w:p w:rsidR="006D43F2" w:rsidRPr="000D79E3" w:rsidRDefault="006D43F2" w:rsidP="000D79E3">
      <w:pPr>
        <w:spacing w:after="0" w:line="240" w:lineRule="auto"/>
        <w:ind w:firstLine="709"/>
        <w:rPr>
          <w:rFonts w:ascii="Times New Roman" w:eastAsia="Calibri" w:hAnsi="Times New Roman"/>
          <w:sz w:val="24"/>
          <w:szCs w:val="24"/>
          <w:lang w:eastAsia="en-US"/>
        </w:rPr>
      </w:pPr>
      <w:r w:rsidRPr="000D79E3">
        <w:rPr>
          <w:rFonts w:ascii="Times New Roman" w:eastAsia="Calibri" w:hAnsi="Times New Roman"/>
          <w:sz w:val="24"/>
          <w:szCs w:val="24"/>
          <w:lang w:eastAsia="en-US"/>
        </w:rPr>
        <w:t>а) нахождение частых зависимостей между объектами или событиями;</w:t>
      </w:r>
    </w:p>
    <w:p w:rsidR="006D43F2" w:rsidRPr="000D79E3" w:rsidRDefault="006D43F2" w:rsidP="000D79E3">
      <w:pPr>
        <w:spacing w:after="0" w:line="240" w:lineRule="auto"/>
        <w:ind w:firstLine="709"/>
        <w:rPr>
          <w:rFonts w:ascii="Times New Roman" w:eastAsia="Calibri" w:hAnsi="Times New Roman"/>
          <w:sz w:val="24"/>
          <w:szCs w:val="24"/>
          <w:lang w:eastAsia="en-US"/>
        </w:rPr>
      </w:pPr>
      <w:r w:rsidRPr="000D79E3">
        <w:rPr>
          <w:rFonts w:ascii="Times New Roman" w:eastAsia="Calibri" w:hAnsi="Times New Roman"/>
          <w:sz w:val="24"/>
          <w:szCs w:val="24"/>
          <w:lang w:eastAsia="en-US"/>
        </w:rPr>
        <w:t>б) определение класса объекта по его характеристикам;</w:t>
      </w:r>
    </w:p>
    <w:p w:rsidR="006D43F2" w:rsidRPr="000D79E3" w:rsidRDefault="006D43F2" w:rsidP="000D79E3">
      <w:pPr>
        <w:spacing w:after="0" w:line="240" w:lineRule="auto"/>
        <w:ind w:firstLine="709"/>
        <w:rPr>
          <w:rFonts w:ascii="Times New Roman" w:eastAsia="Calibri" w:hAnsi="Times New Roman"/>
          <w:sz w:val="24"/>
          <w:szCs w:val="24"/>
          <w:lang w:eastAsia="en-US"/>
        </w:rPr>
      </w:pPr>
      <w:r w:rsidRPr="000D79E3">
        <w:rPr>
          <w:rFonts w:ascii="Times New Roman" w:eastAsia="Calibri" w:hAnsi="Times New Roman"/>
          <w:sz w:val="24"/>
          <w:szCs w:val="24"/>
          <w:lang w:eastAsia="en-US"/>
        </w:rPr>
        <w:t>в) определение по известным характеристикам объекта значение некоторого его параметра;</w:t>
      </w:r>
    </w:p>
    <w:p w:rsidR="006D43F2" w:rsidRPr="000D79E3" w:rsidRDefault="006D43F2" w:rsidP="000D79E3">
      <w:pPr>
        <w:spacing w:after="0" w:line="240" w:lineRule="auto"/>
        <w:ind w:firstLine="709"/>
        <w:rPr>
          <w:rFonts w:ascii="Times New Roman" w:eastAsia="Calibri" w:hAnsi="Times New Roman"/>
          <w:sz w:val="24"/>
          <w:szCs w:val="24"/>
          <w:lang w:eastAsia="en-US"/>
        </w:rPr>
      </w:pPr>
      <w:r w:rsidRPr="000D79E3">
        <w:rPr>
          <w:rFonts w:ascii="Times New Roman" w:eastAsia="Calibri" w:hAnsi="Times New Roman"/>
          <w:sz w:val="24"/>
          <w:szCs w:val="24"/>
          <w:lang w:eastAsia="en-US"/>
        </w:rPr>
        <w:t>г) поиск независимых групп и их характеристик в всем множестве анализируемых данных.</w:t>
      </w:r>
    </w:p>
    <w:p w:rsidR="00355CEC" w:rsidRDefault="00355CEC" w:rsidP="000D79E3">
      <w:pPr>
        <w:spacing w:after="0" w:line="240" w:lineRule="auto"/>
        <w:ind w:firstLine="709"/>
        <w:rPr>
          <w:rFonts w:ascii="Times New Roman" w:eastAsia="Calibri" w:hAnsi="Times New Roman"/>
          <w:b/>
          <w:sz w:val="24"/>
          <w:szCs w:val="24"/>
          <w:lang w:eastAsia="en-US"/>
        </w:rPr>
      </w:pPr>
    </w:p>
    <w:p w:rsidR="006D43F2" w:rsidRPr="000D79E3" w:rsidRDefault="006D43F2" w:rsidP="000D79E3">
      <w:pPr>
        <w:spacing w:after="0" w:line="240" w:lineRule="auto"/>
        <w:ind w:firstLine="709"/>
        <w:rPr>
          <w:rFonts w:ascii="Times New Roman" w:eastAsia="Calibri" w:hAnsi="Times New Roman"/>
          <w:b/>
          <w:sz w:val="24"/>
          <w:szCs w:val="24"/>
          <w:lang w:eastAsia="en-US"/>
        </w:rPr>
      </w:pPr>
      <w:r w:rsidRPr="000D79E3">
        <w:rPr>
          <w:rFonts w:ascii="Times New Roman" w:eastAsia="Calibri" w:hAnsi="Times New Roman"/>
          <w:b/>
          <w:sz w:val="24"/>
          <w:szCs w:val="24"/>
          <w:lang w:eastAsia="en-US"/>
        </w:rPr>
        <w:t>5. Задача кластеризации заключается в …</w:t>
      </w:r>
    </w:p>
    <w:p w:rsidR="006D43F2" w:rsidRPr="000D79E3" w:rsidRDefault="006D43F2" w:rsidP="000D79E3">
      <w:pPr>
        <w:spacing w:after="0" w:line="240" w:lineRule="auto"/>
        <w:ind w:firstLine="709"/>
        <w:rPr>
          <w:rFonts w:ascii="Times New Roman" w:eastAsia="Calibri" w:hAnsi="Times New Roman"/>
          <w:sz w:val="24"/>
          <w:szCs w:val="24"/>
          <w:lang w:eastAsia="en-US"/>
        </w:rPr>
      </w:pPr>
      <w:r w:rsidRPr="000D79E3">
        <w:rPr>
          <w:rFonts w:ascii="Times New Roman" w:eastAsia="Calibri" w:hAnsi="Times New Roman"/>
          <w:sz w:val="24"/>
          <w:szCs w:val="24"/>
          <w:lang w:eastAsia="en-US"/>
        </w:rPr>
        <w:t>а) нахождение частых зависимостей между объектами или событиями;</w:t>
      </w:r>
    </w:p>
    <w:p w:rsidR="006D43F2" w:rsidRPr="000D79E3" w:rsidRDefault="006D43F2" w:rsidP="000D79E3">
      <w:pPr>
        <w:spacing w:after="0" w:line="240" w:lineRule="auto"/>
        <w:ind w:firstLine="709"/>
        <w:rPr>
          <w:rFonts w:ascii="Times New Roman" w:eastAsia="Calibri" w:hAnsi="Times New Roman"/>
          <w:sz w:val="24"/>
          <w:szCs w:val="24"/>
          <w:lang w:eastAsia="en-US"/>
        </w:rPr>
      </w:pPr>
      <w:r w:rsidRPr="000D79E3">
        <w:rPr>
          <w:rFonts w:ascii="Times New Roman" w:eastAsia="Calibri" w:hAnsi="Times New Roman"/>
          <w:sz w:val="24"/>
          <w:szCs w:val="24"/>
          <w:lang w:eastAsia="en-US"/>
        </w:rPr>
        <w:t>б) определение класса объекта по его характеристикам;</w:t>
      </w:r>
    </w:p>
    <w:p w:rsidR="006D43F2" w:rsidRPr="000D79E3" w:rsidRDefault="006D43F2" w:rsidP="000D79E3">
      <w:pPr>
        <w:spacing w:after="0" w:line="240" w:lineRule="auto"/>
        <w:ind w:firstLine="709"/>
        <w:rPr>
          <w:rFonts w:ascii="Times New Roman" w:eastAsia="Calibri" w:hAnsi="Times New Roman"/>
          <w:sz w:val="24"/>
          <w:szCs w:val="24"/>
          <w:lang w:eastAsia="en-US"/>
        </w:rPr>
      </w:pPr>
      <w:r w:rsidRPr="000D79E3">
        <w:rPr>
          <w:rFonts w:ascii="Times New Roman" w:eastAsia="Calibri" w:hAnsi="Times New Roman"/>
          <w:sz w:val="24"/>
          <w:szCs w:val="24"/>
          <w:lang w:eastAsia="en-US"/>
        </w:rPr>
        <w:t>в) определение по известным характеристикам объекта значение некоторого его параметра;</w:t>
      </w:r>
    </w:p>
    <w:p w:rsidR="006D43F2" w:rsidRPr="000D79E3" w:rsidRDefault="006D43F2" w:rsidP="000D79E3">
      <w:pPr>
        <w:spacing w:after="0" w:line="240" w:lineRule="auto"/>
        <w:ind w:firstLine="709"/>
        <w:rPr>
          <w:rFonts w:ascii="Times New Roman" w:eastAsia="Calibri" w:hAnsi="Times New Roman"/>
          <w:sz w:val="24"/>
          <w:szCs w:val="24"/>
          <w:lang w:eastAsia="en-US"/>
        </w:rPr>
      </w:pPr>
      <w:r w:rsidRPr="000D79E3">
        <w:rPr>
          <w:rFonts w:ascii="Times New Roman" w:eastAsia="Calibri" w:hAnsi="Times New Roman"/>
          <w:sz w:val="24"/>
          <w:szCs w:val="24"/>
          <w:lang w:eastAsia="en-US"/>
        </w:rPr>
        <w:t>г) поиск независимых групп и их характеристик в всем множестве анализируемых данных.</w:t>
      </w:r>
    </w:p>
    <w:p w:rsidR="00355CEC" w:rsidRDefault="00355CEC" w:rsidP="000D79E3">
      <w:pPr>
        <w:spacing w:after="0" w:line="240" w:lineRule="auto"/>
        <w:ind w:firstLine="709"/>
        <w:rPr>
          <w:rFonts w:ascii="Times New Roman" w:eastAsia="Calibri" w:hAnsi="Times New Roman"/>
          <w:b/>
          <w:sz w:val="24"/>
          <w:szCs w:val="24"/>
          <w:lang w:eastAsia="en-US"/>
        </w:rPr>
      </w:pPr>
    </w:p>
    <w:p w:rsidR="006D43F2" w:rsidRPr="000D79E3" w:rsidRDefault="006D43F2" w:rsidP="000D79E3">
      <w:pPr>
        <w:spacing w:after="0" w:line="240" w:lineRule="auto"/>
        <w:ind w:firstLine="709"/>
        <w:rPr>
          <w:rFonts w:ascii="Times New Roman" w:eastAsia="Calibri" w:hAnsi="Times New Roman"/>
          <w:b/>
          <w:sz w:val="24"/>
          <w:szCs w:val="24"/>
          <w:lang w:eastAsia="en-US"/>
        </w:rPr>
      </w:pPr>
      <w:r w:rsidRPr="000D79E3">
        <w:rPr>
          <w:rFonts w:ascii="Times New Roman" w:eastAsia="Calibri" w:hAnsi="Times New Roman"/>
          <w:b/>
          <w:sz w:val="24"/>
          <w:szCs w:val="24"/>
          <w:lang w:eastAsia="en-US"/>
        </w:rPr>
        <w:t>6 Целью поиска ассоциативных правил является …</w:t>
      </w:r>
    </w:p>
    <w:p w:rsidR="006D43F2" w:rsidRPr="000D79E3" w:rsidRDefault="006D43F2" w:rsidP="000D79E3">
      <w:pPr>
        <w:spacing w:after="0" w:line="240" w:lineRule="auto"/>
        <w:ind w:firstLine="709"/>
        <w:rPr>
          <w:rFonts w:ascii="Times New Roman" w:eastAsia="Calibri" w:hAnsi="Times New Roman"/>
          <w:sz w:val="24"/>
          <w:szCs w:val="24"/>
          <w:lang w:eastAsia="en-US"/>
        </w:rPr>
      </w:pPr>
      <w:r w:rsidRPr="000D79E3">
        <w:rPr>
          <w:rFonts w:ascii="Times New Roman" w:eastAsia="Calibri" w:hAnsi="Times New Roman"/>
          <w:sz w:val="24"/>
          <w:szCs w:val="24"/>
          <w:lang w:eastAsia="en-US"/>
        </w:rPr>
        <w:t>а) нахождение частых зависимостей между объектами или событиями;</w:t>
      </w:r>
    </w:p>
    <w:p w:rsidR="006D43F2" w:rsidRPr="000D79E3" w:rsidRDefault="006D43F2" w:rsidP="000D79E3">
      <w:pPr>
        <w:spacing w:after="0" w:line="240" w:lineRule="auto"/>
        <w:ind w:firstLine="709"/>
        <w:rPr>
          <w:rFonts w:ascii="Times New Roman" w:eastAsia="Calibri" w:hAnsi="Times New Roman"/>
          <w:sz w:val="24"/>
          <w:szCs w:val="24"/>
          <w:lang w:eastAsia="en-US"/>
        </w:rPr>
      </w:pPr>
      <w:r w:rsidRPr="000D79E3">
        <w:rPr>
          <w:rFonts w:ascii="Times New Roman" w:eastAsia="Calibri" w:hAnsi="Times New Roman"/>
          <w:sz w:val="24"/>
          <w:szCs w:val="24"/>
          <w:lang w:eastAsia="en-US"/>
        </w:rPr>
        <w:t>б) определение класса объекта по его характеристикам;</w:t>
      </w:r>
    </w:p>
    <w:p w:rsidR="006D43F2" w:rsidRPr="000D79E3" w:rsidRDefault="006D43F2" w:rsidP="000D79E3">
      <w:pPr>
        <w:spacing w:after="0" w:line="240" w:lineRule="auto"/>
        <w:ind w:firstLine="709"/>
        <w:rPr>
          <w:rFonts w:ascii="Times New Roman" w:eastAsia="Calibri" w:hAnsi="Times New Roman"/>
          <w:sz w:val="24"/>
          <w:szCs w:val="24"/>
          <w:lang w:eastAsia="en-US"/>
        </w:rPr>
      </w:pPr>
      <w:r w:rsidRPr="000D79E3">
        <w:rPr>
          <w:rFonts w:ascii="Times New Roman" w:eastAsia="Calibri" w:hAnsi="Times New Roman"/>
          <w:sz w:val="24"/>
          <w:szCs w:val="24"/>
          <w:lang w:eastAsia="en-US"/>
        </w:rPr>
        <w:t>в) определение по известным характеристикам объекта значение некоторого его параметра;</w:t>
      </w:r>
    </w:p>
    <w:p w:rsidR="006D43F2" w:rsidRPr="000D79E3" w:rsidRDefault="006D43F2" w:rsidP="000D79E3">
      <w:pPr>
        <w:spacing w:after="0" w:line="240" w:lineRule="auto"/>
        <w:ind w:firstLine="709"/>
        <w:rPr>
          <w:rFonts w:ascii="Times New Roman" w:eastAsia="Calibri" w:hAnsi="Times New Roman"/>
          <w:sz w:val="24"/>
          <w:szCs w:val="24"/>
          <w:lang w:eastAsia="en-US"/>
        </w:rPr>
      </w:pPr>
      <w:r w:rsidRPr="000D79E3">
        <w:rPr>
          <w:rFonts w:ascii="Times New Roman" w:eastAsia="Calibri" w:hAnsi="Times New Roman"/>
          <w:sz w:val="24"/>
          <w:szCs w:val="24"/>
          <w:lang w:eastAsia="en-US"/>
        </w:rPr>
        <w:t>г) поиск независимых групп и их характеристик в всем множестве анализируемых данных.</w:t>
      </w:r>
    </w:p>
    <w:p w:rsidR="00355CEC" w:rsidRDefault="00355CEC" w:rsidP="000D79E3">
      <w:pPr>
        <w:spacing w:after="0" w:line="240" w:lineRule="auto"/>
        <w:ind w:firstLine="709"/>
        <w:rPr>
          <w:rFonts w:ascii="Times New Roman" w:eastAsia="Calibri" w:hAnsi="Times New Roman"/>
          <w:b/>
          <w:sz w:val="24"/>
          <w:szCs w:val="24"/>
          <w:lang w:eastAsia="en-US"/>
        </w:rPr>
      </w:pPr>
    </w:p>
    <w:p w:rsidR="006D43F2" w:rsidRPr="000D79E3" w:rsidRDefault="006D43F2" w:rsidP="000D79E3">
      <w:pPr>
        <w:spacing w:after="0" w:line="240" w:lineRule="auto"/>
        <w:ind w:firstLine="709"/>
        <w:rPr>
          <w:rFonts w:ascii="Times New Roman" w:eastAsia="Calibri" w:hAnsi="Times New Roman"/>
          <w:b/>
          <w:sz w:val="24"/>
          <w:szCs w:val="24"/>
          <w:lang w:eastAsia="en-US"/>
        </w:rPr>
      </w:pPr>
      <w:r w:rsidRPr="000D79E3">
        <w:rPr>
          <w:rFonts w:ascii="Times New Roman" w:eastAsia="Calibri" w:hAnsi="Times New Roman"/>
          <w:b/>
          <w:sz w:val="24"/>
          <w:szCs w:val="24"/>
          <w:lang w:eastAsia="en-US"/>
        </w:rPr>
        <w:t>7. До предполагаемых моделей относятся такие модели данных:</w:t>
      </w:r>
    </w:p>
    <w:p w:rsidR="006D43F2" w:rsidRPr="000D79E3" w:rsidRDefault="006D43F2" w:rsidP="000D79E3">
      <w:pPr>
        <w:spacing w:after="0" w:line="240" w:lineRule="auto"/>
        <w:ind w:firstLine="709"/>
        <w:rPr>
          <w:rFonts w:ascii="Times New Roman" w:eastAsia="Calibri" w:hAnsi="Times New Roman"/>
          <w:sz w:val="24"/>
          <w:szCs w:val="24"/>
          <w:lang w:eastAsia="en-US"/>
        </w:rPr>
      </w:pPr>
      <w:r w:rsidRPr="000D79E3">
        <w:rPr>
          <w:rFonts w:ascii="Times New Roman" w:eastAsia="Calibri" w:hAnsi="Times New Roman"/>
          <w:sz w:val="24"/>
          <w:szCs w:val="24"/>
          <w:lang w:eastAsia="en-US"/>
        </w:rPr>
        <w:t>а) модели классификации и последовательностей;</w:t>
      </w:r>
    </w:p>
    <w:p w:rsidR="006D43F2" w:rsidRPr="000D79E3" w:rsidRDefault="006D43F2" w:rsidP="000D79E3">
      <w:pPr>
        <w:spacing w:after="0" w:line="240" w:lineRule="auto"/>
        <w:ind w:firstLine="709"/>
        <w:rPr>
          <w:rFonts w:ascii="Times New Roman" w:eastAsia="Calibri" w:hAnsi="Times New Roman"/>
          <w:sz w:val="24"/>
          <w:szCs w:val="24"/>
          <w:lang w:eastAsia="en-US"/>
        </w:rPr>
      </w:pPr>
      <w:r w:rsidRPr="000D79E3">
        <w:rPr>
          <w:rFonts w:ascii="Times New Roman" w:eastAsia="Calibri" w:hAnsi="Times New Roman"/>
          <w:sz w:val="24"/>
          <w:szCs w:val="24"/>
          <w:lang w:eastAsia="en-US"/>
        </w:rPr>
        <w:t>б) регрессивные, кластеризации, исключений, итоговые и ассоциации;</w:t>
      </w:r>
    </w:p>
    <w:p w:rsidR="006D43F2" w:rsidRPr="000D79E3" w:rsidRDefault="006D43F2" w:rsidP="000D79E3">
      <w:pPr>
        <w:spacing w:after="0" w:line="240" w:lineRule="auto"/>
        <w:ind w:firstLine="709"/>
        <w:rPr>
          <w:rFonts w:ascii="Times New Roman" w:eastAsia="Calibri" w:hAnsi="Times New Roman"/>
          <w:sz w:val="24"/>
          <w:szCs w:val="24"/>
          <w:lang w:eastAsia="en-US"/>
        </w:rPr>
      </w:pPr>
      <w:r w:rsidRPr="000D79E3">
        <w:rPr>
          <w:rFonts w:ascii="Times New Roman" w:eastAsia="Calibri" w:hAnsi="Times New Roman"/>
          <w:sz w:val="24"/>
          <w:szCs w:val="24"/>
          <w:lang w:eastAsia="en-US"/>
        </w:rPr>
        <w:t xml:space="preserve">в) классификации, кластеризации, исключений, итоговые и ассоциации; </w:t>
      </w:r>
    </w:p>
    <w:p w:rsidR="006D43F2" w:rsidRPr="000D79E3" w:rsidRDefault="006D43F2" w:rsidP="000D79E3">
      <w:pPr>
        <w:spacing w:after="0" w:line="240" w:lineRule="auto"/>
        <w:ind w:firstLine="709"/>
        <w:rPr>
          <w:rFonts w:ascii="Times New Roman" w:eastAsia="Calibri" w:hAnsi="Times New Roman"/>
          <w:bCs/>
          <w:sz w:val="24"/>
          <w:szCs w:val="24"/>
          <w:lang w:eastAsia="en-US"/>
        </w:rPr>
      </w:pPr>
      <w:r w:rsidRPr="000D79E3">
        <w:rPr>
          <w:rFonts w:ascii="Times New Roman" w:eastAsia="Calibri" w:hAnsi="Times New Roman"/>
          <w:sz w:val="24"/>
          <w:szCs w:val="24"/>
          <w:lang w:eastAsia="en-US"/>
        </w:rPr>
        <w:t>г) модели классификации, последовательностей и исключений.</w:t>
      </w:r>
      <w:r w:rsidRPr="000D79E3">
        <w:rPr>
          <w:rFonts w:ascii="Times New Roman" w:eastAsia="Calibri" w:hAnsi="Times New Roman"/>
          <w:color w:val="000000"/>
          <w:sz w:val="24"/>
          <w:szCs w:val="24"/>
          <w:lang w:eastAsia="en-US"/>
        </w:rPr>
        <w:t xml:space="preserve"> </w:t>
      </w:r>
    </w:p>
    <w:p w:rsidR="006D43F2" w:rsidRPr="000D79E3" w:rsidRDefault="006D43F2" w:rsidP="000D79E3">
      <w:pPr>
        <w:autoSpaceDE w:val="0"/>
        <w:autoSpaceDN w:val="0"/>
        <w:adjustRightInd w:val="0"/>
        <w:spacing w:after="0" w:line="240" w:lineRule="auto"/>
        <w:ind w:firstLine="709"/>
        <w:jc w:val="both"/>
        <w:rPr>
          <w:rFonts w:ascii="Times New Roman" w:eastAsia="Calibri" w:hAnsi="Times New Roman"/>
          <w:b/>
          <w:sz w:val="24"/>
          <w:szCs w:val="24"/>
          <w:lang w:eastAsia="en-US"/>
        </w:rPr>
      </w:pPr>
    </w:p>
    <w:p w:rsidR="006D43F2" w:rsidRPr="000D79E3" w:rsidRDefault="006D43F2" w:rsidP="000D79E3">
      <w:pPr>
        <w:autoSpaceDE w:val="0"/>
        <w:autoSpaceDN w:val="0"/>
        <w:adjustRightInd w:val="0"/>
        <w:spacing w:after="0" w:line="240" w:lineRule="auto"/>
        <w:ind w:firstLine="709"/>
        <w:jc w:val="both"/>
        <w:rPr>
          <w:rFonts w:ascii="Times New Roman" w:eastAsia="Calibri" w:hAnsi="Times New Roman"/>
          <w:i/>
          <w:sz w:val="24"/>
          <w:szCs w:val="24"/>
        </w:rPr>
      </w:pPr>
      <w:r w:rsidRPr="000D79E3">
        <w:rPr>
          <w:rFonts w:ascii="Times New Roman" w:eastAsia="Calibri" w:hAnsi="Times New Roman"/>
          <w:i/>
          <w:sz w:val="24"/>
          <w:szCs w:val="24"/>
        </w:rPr>
        <w:t>3.2. Вопросы для проведения промежуточной аттестации.</w:t>
      </w:r>
    </w:p>
    <w:p w:rsidR="006D43F2" w:rsidRPr="000D79E3" w:rsidRDefault="006D43F2"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 xml:space="preserve">1. Классификация случайных событий. Классическое определение вероятности. Свойства вероятности события. Примеры. </w:t>
      </w:r>
    </w:p>
    <w:p w:rsidR="006D43F2" w:rsidRPr="000D79E3" w:rsidRDefault="006D43F2"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 xml:space="preserve">2. Статистическое и геометрическое определения вероятности события и условия их применимости. Примеры. </w:t>
      </w:r>
    </w:p>
    <w:p w:rsidR="006D43F2" w:rsidRPr="000D79E3" w:rsidRDefault="006D43F2"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 xml:space="preserve">3. Несовместные и совместные события. Сумма событий. Теоремы сложения вероятностей. Примеры. </w:t>
      </w:r>
    </w:p>
    <w:p w:rsidR="006D43F2" w:rsidRPr="000D79E3" w:rsidRDefault="006D43F2"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 xml:space="preserve">4. Зависимые и независимые события. Произведение событий. Понятие условной вероятности. Теорема умножения вероятностей. Примеры. </w:t>
      </w:r>
    </w:p>
    <w:p w:rsidR="006D43F2" w:rsidRPr="000D79E3" w:rsidRDefault="006D43F2"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 xml:space="preserve">5. Формула полной вероятности. Формула Байеса. Примеры. </w:t>
      </w:r>
    </w:p>
    <w:p w:rsidR="006D43F2" w:rsidRPr="000D79E3" w:rsidRDefault="006D43F2"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 xml:space="preserve">6. Повторные независимые испытания. Формула Бернулли. Наивероятнейшее число наступлений события. Примеры. </w:t>
      </w:r>
    </w:p>
    <w:p w:rsidR="006D43F2" w:rsidRPr="000D79E3" w:rsidRDefault="006D43F2"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 xml:space="preserve">7. Асимптотическая формула Пуассона и условия ее применимости. Пример. </w:t>
      </w:r>
    </w:p>
    <w:p w:rsidR="006D43F2" w:rsidRPr="000D79E3" w:rsidRDefault="006D43F2"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 xml:space="preserve">8. Локальная и интегральная теоремы Муавра – Лапласа, условия их применимости. Примеры. Следствия из интегральной теоремы Муавра – Лапласа. </w:t>
      </w:r>
    </w:p>
    <w:p w:rsidR="006D43F2" w:rsidRPr="000D79E3" w:rsidRDefault="006D43F2"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 xml:space="preserve">9. Понятие случайной величины и ее описание. Дискретная случайная величина и закон ее распределения. Независимые случайные величины. Примеры. </w:t>
      </w:r>
    </w:p>
    <w:p w:rsidR="006D43F2" w:rsidRPr="000D79E3" w:rsidRDefault="006D43F2"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lastRenderedPageBreak/>
        <w:t xml:space="preserve">10. Математические операции над дискретными случайными величинами. Примеры построения законов распределения для , , , по заданным распределениям независимых случайных величин и . </w:t>
      </w:r>
    </w:p>
    <w:p w:rsidR="006D43F2" w:rsidRPr="000D79E3" w:rsidRDefault="006D43F2"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11. Математическое ожидание дискретной случайной величины и его свойства. Примеры.</w:t>
      </w:r>
    </w:p>
    <w:p w:rsidR="006D43F2" w:rsidRPr="000D79E3" w:rsidRDefault="006D43F2"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 xml:space="preserve">12. Дисперсия дискретной случайной величины и ее свойства. Примеры. </w:t>
      </w:r>
    </w:p>
    <w:p w:rsidR="006D43F2" w:rsidRPr="000D79E3" w:rsidRDefault="006D43F2"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 xml:space="preserve">13. Функция распределения случайной величины, ее определение, свойства и график. </w:t>
      </w:r>
    </w:p>
    <w:p w:rsidR="006D43F2" w:rsidRPr="000D79E3" w:rsidRDefault="006D43F2"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 xml:space="preserve">14. Непрерывная случайная величина (НСВ). Вероятность отдельно взятого значения НСВ. Плотность вероятности НСВ. Математическое ожидание и дисперсия НСВ. </w:t>
      </w:r>
    </w:p>
    <w:p w:rsidR="006D43F2" w:rsidRPr="000D79E3" w:rsidRDefault="006D43F2"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 xml:space="preserve">15. Случайная величина, распределенная по биномиальному закону, ее математическое ожидание и дисперсия. Геометрическое распределение. </w:t>
      </w:r>
    </w:p>
    <w:p w:rsidR="006D43F2" w:rsidRPr="000D79E3" w:rsidRDefault="006D43F2"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 xml:space="preserve">16. Закон распределения Пуассона. Математическое ожидание и дисперсия случайной величины, распределенной по закону Пуассона. </w:t>
      </w:r>
    </w:p>
    <w:p w:rsidR="006D43F2" w:rsidRPr="000D79E3" w:rsidRDefault="006D43F2"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 xml:space="preserve">17. Равномерный закон распределения на отрезке. </w:t>
      </w:r>
    </w:p>
    <w:p w:rsidR="006D43F2" w:rsidRPr="000D79E3" w:rsidRDefault="006D43F2"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 xml:space="preserve">18. Показательный (экспоненциальный) закон распределения. </w:t>
      </w:r>
    </w:p>
    <w:p w:rsidR="006D43F2" w:rsidRPr="000D79E3" w:rsidRDefault="006D43F2"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 xml:space="preserve">19. Нормальный закон распределения. Функция распределения нормально распределенной случайной величины и ее выражение через функцию Лапласа. </w:t>
      </w:r>
    </w:p>
    <w:p w:rsidR="006D43F2" w:rsidRPr="000D79E3" w:rsidRDefault="006D43F2"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 xml:space="preserve">20. Формулы для определения вероятности: а) попадания нормально распределенной случайной величины в заданный интервал; б) ее отклонения от математического ожидания. «Правило трех сигм». </w:t>
      </w:r>
    </w:p>
    <w:p w:rsidR="006D43F2" w:rsidRPr="000D79E3" w:rsidRDefault="006D43F2"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 xml:space="preserve">21. Неравенство Маркова (лемма Чебышева). Пример. </w:t>
      </w:r>
    </w:p>
    <w:p w:rsidR="006D43F2" w:rsidRPr="000D79E3" w:rsidRDefault="006D43F2"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 xml:space="preserve">22. Неравенство Чебышева и его частные случаи для случайной величины, распределенной по биномиальному закону, и </w:t>
      </w:r>
      <w:proofErr w:type="spellStart"/>
      <w:r w:rsidRPr="000D79E3">
        <w:rPr>
          <w:rFonts w:ascii="Times New Roman" w:eastAsia="Calibri" w:hAnsi="Times New Roman"/>
          <w:bCs/>
          <w:sz w:val="24"/>
          <w:szCs w:val="24"/>
        </w:rPr>
        <w:t>частости</w:t>
      </w:r>
      <w:proofErr w:type="spellEnd"/>
      <w:r w:rsidRPr="000D79E3">
        <w:rPr>
          <w:rFonts w:ascii="Times New Roman" w:eastAsia="Calibri" w:hAnsi="Times New Roman"/>
          <w:bCs/>
          <w:sz w:val="24"/>
          <w:szCs w:val="24"/>
        </w:rPr>
        <w:t xml:space="preserve"> события. </w:t>
      </w:r>
    </w:p>
    <w:p w:rsidR="006D43F2" w:rsidRPr="000D79E3" w:rsidRDefault="006D43F2"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 xml:space="preserve">23. Теорема Чебышева, ее значение и следствие. Пример. </w:t>
      </w:r>
    </w:p>
    <w:p w:rsidR="006D43F2" w:rsidRPr="000D79E3" w:rsidRDefault="006D43F2"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 xml:space="preserve">24. Закон больших чисел. Теорема Бернулли и ее значение. Пример. </w:t>
      </w:r>
    </w:p>
    <w:p w:rsidR="006D43F2" w:rsidRPr="000D79E3" w:rsidRDefault="006D43F2"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25. Центральная предельная теорема</w:t>
      </w:r>
    </w:p>
    <w:p w:rsidR="006D43F2" w:rsidRPr="000D79E3" w:rsidRDefault="006D43F2" w:rsidP="000D79E3">
      <w:pPr>
        <w:spacing w:after="0" w:line="240" w:lineRule="auto"/>
        <w:ind w:firstLine="709"/>
        <w:jc w:val="both"/>
        <w:rPr>
          <w:rFonts w:ascii="Times New Roman" w:eastAsia="Calibri" w:hAnsi="Times New Roman"/>
          <w:bCs/>
          <w:sz w:val="24"/>
          <w:szCs w:val="24"/>
        </w:rPr>
      </w:pPr>
    </w:p>
    <w:p w:rsidR="006D43F2" w:rsidRPr="000D79E3" w:rsidRDefault="006D43F2" w:rsidP="000D79E3">
      <w:pPr>
        <w:autoSpaceDE w:val="0"/>
        <w:autoSpaceDN w:val="0"/>
        <w:adjustRightInd w:val="0"/>
        <w:spacing w:after="0" w:line="240" w:lineRule="auto"/>
        <w:ind w:firstLine="709"/>
        <w:rPr>
          <w:rFonts w:ascii="Times New Roman" w:eastAsia="Calibri" w:hAnsi="Times New Roman"/>
          <w:i/>
          <w:sz w:val="24"/>
          <w:szCs w:val="24"/>
        </w:rPr>
      </w:pPr>
      <w:r w:rsidRPr="000D79E3">
        <w:rPr>
          <w:rFonts w:ascii="Times New Roman" w:eastAsia="Calibri" w:hAnsi="Times New Roman"/>
          <w:i/>
          <w:sz w:val="24"/>
          <w:szCs w:val="24"/>
        </w:rPr>
        <w:t xml:space="preserve">3.3 Типовой Экзаменационный билет </w:t>
      </w:r>
      <w:r w:rsidR="0041414D">
        <w:rPr>
          <w:rFonts w:ascii="Times New Roman" w:eastAsia="Calibri" w:hAnsi="Times New Roman"/>
          <w:i/>
          <w:sz w:val="24"/>
          <w:szCs w:val="24"/>
        </w:rPr>
        <w:t>для зачета</w:t>
      </w:r>
    </w:p>
    <w:tbl>
      <w:tblPr>
        <w:tblW w:w="5000" w:type="pct"/>
        <w:tblCellMar>
          <w:left w:w="70" w:type="dxa"/>
          <w:right w:w="70" w:type="dxa"/>
        </w:tblCellMar>
        <w:tblLook w:val="0000" w:firstRow="0" w:lastRow="0" w:firstColumn="0" w:lastColumn="0" w:noHBand="0" w:noVBand="0"/>
      </w:tblPr>
      <w:tblGrid>
        <w:gridCol w:w="3112"/>
        <w:gridCol w:w="3579"/>
        <w:gridCol w:w="2803"/>
      </w:tblGrid>
      <w:tr w:rsidR="006D43F2" w:rsidRPr="000D79E3" w:rsidTr="00AD675B">
        <w:tc>
          <w:tcPr>
            <w:tcW w:w="1639" w:type="pct"/>
            <w:tcBorders>
              <w:top w:val="single" w:sz="6" w:space="0" w:color="auto"/>
              <w:left w:val="single" w:sz="6" w:space="0" w:color="auto"/>
              <w:bottom w:val="nil"/>
              <w:right w:val="single" w:sz="6" w:space="0" w:color="auto"/>
            </w:tcBorders>
          </w:tcPr>
          <w:p w:rsidR="006D43F2" w:rsidRPr="000D79E3" w:rsidRDefault="006D43F2" w:rsidP="000D79E3">
            <w:pPr>
              <w:spacing w:after="0" w:line="240" w:lineRule="auto"/>
              <w:rPr>
                <w:rFonts w:ascii="Times New Roman" w:eastAsia="Calibri" w:hAnsi="Times New Roman"/>
                <w:b/>
                <w:sz w:val="24"/>
                <w:szCs w:val="24"/>
              </w:rPr>
            </w:pPr>
          </w:p>
          <w:p w:rsidR="006D43F2" w:rsidRPr="000D79E3" w:rsidRDefault="006D43F2" w:rsidP="000D79E3">
            <w:pPr>
              <w:spacing w:after="0" w:line="240" w:lineRule="auto"/>
              <w:jc w:val="center"/>
              <w:rPr>
                <w:rFonts w:ascii="Times New Roman" w:eastAsia="Calibri" w:hAnsi="Times New Roman"/>
                <w:b/>
                <w:sz w:val="24"/>
                <w:szCs w:val="24"/>
              </w:rPr>
            </w:pPr>
            <w:r w:rsidRPr="000D79E3">
              <w:rPr>
                <w:rFonts w:ascii="Times New Roman" w:eastAsia="Calibri" w:hAnsi="Times New Roman"/>
                <w:b/>
                <w:sz w:val="24"/>
                <w:szCs w:val="24"/>
              </w:rPr>
              <w:t>УрГУПС</w:t>
            </w:r>
          </w:p>
          <w:p w:rsidR="006D43F2" w:rsidRPr="000D79E3" w:rsidRDefault="006D43F2" w:rsidP="000D79E3">
            <w:pPr>
              <w:spacing w:after="0" w:line="240" w:lineRule="auto"/>
              <w:jc w:val="center"/>
              <w:rPr>
                <w:rFonts w:ascii="Times New Roman" w:eastAsia="Calibri" w:hAnsi="Times New Roman"/>
                <w:b/>
                <w:sz w:val="24"/>
                <w:szCs w:val="24"/>
              </w:rPr>
            </w:pPr>
          </w:p>
          <w:p w:rsidR="006D43F2" w:rsidRPr="000D79E3" w:rsidRDefault="006D43F2" w:rsidP="000D79E3">
            <w:pPr>
              <w:spacing w:after="0" w:line="240" w:lineRule="auto"/>
              <w:jc w:val="center"/>
              <w:rPr>
                <w:rFonts w:ascii="Times New Roman" w:eastAsia="Calibri" w:hAnsi="Times New Roman"/>
                <w:b/>
                <w:sz w:val="24"/>
                <w:szCs w:val="24"/>
              </w:rPr>
            </w:pPr>
            <w:r w:rsidRPr="000D79E3">
              <w:rPr>
                <w:rFonts w:ascii="Times New Roman" w:eastAsia="Calibri" w:hAnsi="Times New Roman"/>
                <w:b/>
                <w:sz w:val="24"/>
                <w:szCs w:val="24"/>
              </w:rPr>
              <w:t>Кафедра «Экономика транспорта»</w:t>
            </w:r>
          </w:p>
          <w:p w:rsidR="006D43F2" w:rsidRPr="000D79E3" w:rsidRDefault="006D43F2" w:rsidP="000D79E3">
            <w:pPr>
              <w:spacing w:after="0" w:line="240" w:lineRule="auto"/>
              <w:jc w:val="center"/>
              <w:rPr>
                <w:rFonts w:ascii="Times New Roman" w:eastAsia="Calibri" w:hAnsi="Times New Roman"/>
                <w:sz w:val="24"/>
                <w:szCs w:val="24"/>
              </w:rPr>
            </w:pPr>
            <w:r w:rsidRPr="000D79E3">
              <w:rPr>
                <w:rFonts w:ascii="Times New Roman" w:eastAsia="Calibri" w:hAnsi="Times New Roman"/>
                <w:b/>
                <w:sz w:val="24"/>
                <w:szCs w:val="24"/>
              </w:rPr>
              <w:t>2021-2022 гг.</w:t>
            </w:r>
          </w:p>
        </w:tc>
        <w:tc>
          <w:tcPr>
            <w:tcW w:w="1885" w:type="pct"/>
            <w:tcBorders>
              <w:top w:val="single" w:sz="6" w:space="0" w:color="auto"/>
              <w:left w:val="single" w:sz="6" w:space="0" w:color="auto"/>
              <w:bottom w:val="nil"/>
              <w:right w:val="single" w:sz="6" w:space="0" w:color="auto"/>
            </w:tcBorders>
          </w:tcPr>
          <w:p w:rsidR="006D43F2" w:rsidRPr="0041414D" w:rsidRDefault="006D43F2" w:rsidP="0041414D">
            <w:pPr>
              <w:keepNext/>
              <w:spacing w:after="0" w:line="240" w:lineRule="auto"/>
              <w:jc w:val="center"/>
              <w:outlineLvl w:val="0"/>
              <w:rPr>
                <w:rFonts w:ascii="Times New Roman" w:hAnsi="Times New Roman"/>
                <w:b/>
                <w:bCs/>
                <w:kern w:val="32"/>
                <w:sz w:val="24"/>
                <w:szCs w:val="24"/>
              </w:rPr>
            </w:pPr>
            <w:bookmarkStart w:id="490" w:name="_Toc88471591"/>
            <w:bookmarkStart w:id="491" w:name="_Toc88647358"/>
            <w:bookmarkStart w:id="492" w:name="_Toc94267351"/>
            <w:bookmarkStart w:id="493" w:name="_Toc94620178"/>
            <w:r w:rsidRPr="000D79E3">
              <w:rPr>
                <w:rFonts w:ascii="Times New Roman" w:hAnsi="Times New Roman"/>
                <w:b/>
                <w:bCs/>
                <w:kern w:val="32"/>
                <w:sz w:val="24"/>
                <w:szCs w:val="24"/>
              </w:rPr>
              <w:t>Экзаменационный билет № 1</w:t>
            </w:r>
            <w:bookmarkEnd w:id="490"/>
            <w:bookmarkEnd w:id="491"/>
            <w:bookmarkEnd w:id="492"/>
            <w:bookmarkEnd w:id="493"/>
          </w:p>
          <w:p w:rsidR="006D43F2" w:rsidRPr="0041414D" w:rsidRDefault="006D43F2" w:rsidP="0041414D">
            <w:pPr>
              <w:spacing w:after="0" w:line="240" w:lineRule="auto"/>
              <w:jc w:val="center"/>
              <w:rPr>
                <w:rFonts w:ascii="Times New Roman" w:eastAsia="Calibri" w:hAnsi="Times New Roman"/>
                <w:i/>
                <w:sz w:val="24"/>
                <w:szCs w:val="24"/>
              </w:rPr>
            </w:pPr>
            <w:r w:rsidRPr="000D79E3">
              <w:rPr>
                <w:rFonts w:ascii="Times New Roman" w:eastAsia="Calibri" w:hAnsi="Times New Roman"/>
                <w:i/>
                <w:sz w:val="24"/>
                <w:szCs w:val="24"/>
              </w:rPr>
              <w:t>для зачета</w:t>
            </w:r>
          </w:p>
          <w:p w:rsidR="006D43F2" w:rsidRPr="000D79E3" w:rsidRDefault="006D43F2"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по дисциплине «Анализ больших данных»</w:t>
            </w:r>
          </w:p>
          <w:p w:rsidR="006D43F2" w:rsidRPr="000D79E3" w:rsidRDefault="006D43F2"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pacing w:val="-10"/>
                <w:sz w:val="24"/>
                <w:szCs w:val="24"/>
              </w:rPr>
              <w:t>для направления подготовки 38.03.01  «Экономика»</w:t>
            </w:r>
            <w:r w:rsidR="0041414D">
              <w:rPr>
                <w:rFonts w:ascii="Times New Roman" w:eastAsia="Calibri" w:hAnsi="Times New Roman"/>
                <w:spacing w:val="-10"/>
                <w:sz w:val="24"/>
                <w:szCs w:val="24"/>
              </w:rPr>
              <w:t xml:space="preserve">, </w:t>
            </w:r>
            <w:r w:rsidR="0041414D">
              <w:rPr>
                <w:rFonts w:ascii="Times New Roman" w:hAnsi="Times New Roman"/>
                <w:sz w:val="24"/>
                <w:szCs w:val="24"/>
              </w:rPr>
              <w:t>профиль «Экономика строительного бизнеса»</w:t>
            </w:r>
          </w:p>
        </w:tc>
        <w:tc>
          <w:tcPr>
            <w:tcW w:w="1476" w:type="pct"/>
            <w:tcBorders>
              <w:top w:val="single" w:sz="6" w:space="0" w:color="auto"/>
              <w:left w:val="single" w:sz="6" w:space="0" w:color="auto"/>
              <w:bottom w:val="nil"/>
              <w:right w:val="single" w:sz="6" w:space="0" w:color="auto"/>
            </w:tcBorders>
          </w:tcPr>
          <w:p w:rsidR="006D43F2" w:rsidRPr="000D79E3" w:rsidRDefault="006D43F2" w:rsidP="000D79E3">
            <w:pPr>
              <w:spacing w:after="0" w:line="240" w:lineRule="auto"/>
              <w:jc w:val="center"/>
              <w:rPr>
                <w:rFonts w:ascii="Times New Roman" w:eastAsia="Calibri" w:hAnsi="Times New Roman"/>
                <w:sz w:val="24"/>
                <w:szCs w:val="24"/>
              </w:rPr>
            </w:pPr>
          </w:p>
          <w:p w:rsidR="006D43F2" w:rsidRPr="000D79E3" w:rsidRDefault="006D43F2"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УТВЕРЖДАЮ:</w:t>
            </w:r>
          </w:p>
          <w:p w:rsidR="006D43F2" w:rsidRPr="000D79E3" w:rsidRDefault="006D43F2" w:rsidP="000D79E3">
            <w:pPr>
              <w:keepNext/>
              <w:keepLines/>
              <w:spacing w:after="0" w:line="240" w:lineRule="auto"/>
              <w:jc w:val="center"/>
              <w:outlineLvl w:val="2"/>
              <w:rPr>
                <w:rFonts w:ascii="Times New Roman" w:hAnsi="Times New Roman"/>
                <w:b/>
                <w:bCs/>
                <w:sz w:val="24"/>
                <w:szCs w:val="24"/>
              </w:rPr>
            </w:pPr>
            <w:bookmarkStart w:id="494" w:name="_Toc88471592"/>
            <w:bookmarkStart w:id="495" w:name="_Toc88647359"/>
            <w:bookmarkStart w:id="496" w:name="_Toc94267352"/>
            <w:bookmarkStart w:id="497" w:name="_Toc94620179"/>
            <w:r w:rsidRPr="000D79E3">
              <w:rPr>
                <w:rFonts w:ascii="Times New Roman" w:hAnsi="Times New Roman"/>
                <w:b/>
                <w:bCs/>
                <w:sz w:val="24"/>
                <w:szCs w:val="24"/>
              </w:rPr>
              <w:t>Зав. кафедрой</w:t>
            </w:r>
            <w:bookmarkEnd w:id="494"/>
            <w:bookmarkEnd w:id="495"/>
            <w:bookmarkEnd w:id="496"/>
            <w:bookmarkEnd w:id="497"/>
          </w:p>
          <w:p w:rsidR="006D43F2" w:rsidRPr="000D79E3" w:rsidRDefault="006D43F2" w:rsidP="000D79E3">
            <w:pPr>
              <w:spacing w:after="0" w:line="240" w:lineRule="auto"/>
              <w:rPr>
                <w:rFonts w:ascii="Times New Roman" w:eastAsia="Calibri" w:hAnsi="Times New Roman"/>
                <w:sz w:val="24"/>
                <w:szCs w:val="24"/>
              </w:rPr>
            </w:pPr>
            <w:r w:rsidRPr="000D79E3">
              <w:rPr>
                <w:rFonts w:ascii="Times New Roman" w:eastAsia="SimSun" w:hAnsi="Times New Roman"/>
                <w:noProof/>
                <w:sz w:val="24"/>
                <w:szCs w:val="24"/>
              </w:rPr>
              <w:drawing>
                <wp:inline distT="0" distB="0" distL="0" distR="0" wp14:anchorId="02A6F481" wp14:editId="59FEA9CA">
                  <wp:extent cx="1295400" cy="485775"/>
                  <wp:effectExtent l="0" t="0" r="0" b="9525"/>
                  <wp:docPr id="404" name="Рисунок 404" descr="подпись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подпись 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295400" cy="485775"/>
                          </a:xfrm>
                          <a:prstGeom prst="rect">
                            <a:avLst/>
                          </a:prstGeom>
                          <a:noFill/>
                          <a:ln>
                            <a:noFill/>
                          </a:ln>
                        </pic:spPr>
                      </pic:pic>
                    </a:graphicData>
                  </a:graphic>
                </wp:inline>
              </w:drawing>
            </w:r>
          </w:p>
          <w:p w:rsidR="006D43F2" w:rsidRPr="000D79E3" w:rsidRDefault="006D43F2" w:rsidP="000D79E3">
            <w:pPr>
              <w:keepNext/>
              <w:keepLines/>
              <w:spacing w:after="0" w:line="240" w:lineRule="auto"/>
              <w:jc w:val="center"/>
              <w:outlineLvl w:val="2"/>
              <w:rPr>
                <w:rFonts w:ascii="Times New Roman" w:hAnsi="Times New Roman"/>
                <w:b/>
                <w:bCs/>
                <w:sz w:val="24"/>
                <w:szCs w:val="24"/>
              </w:rPr>
            </w:pPr>
            <w:bookmarkStart w:id="498" w:name="_Toc88471593"/>
            <w:bookmarkStart w:id="499" w:name="_Toc88647360"/>
            <w:bookmarkStart w:id="500" w:name="_Toc94267353"/>
            <w:bookmarkStart w:id="501" w:name="_Toc94620180"/>
            <w:r w:rsidRPr="000D79E3">
              <w:rPr>
                <w:rFonts w:ascii="Times New Roman" w:hAnsi="Times New Roman"/>
                <w:b/>
                <w:bCs/>
                <w:sz w:val="24"/>
                <w:szCs w:val="24"/>
              </w:rPr>
              <w:t>______________</w:t>
            </w:r>
            <w:bookmarkEnd w:id="498"/>
            <w:bookmarkEnd w:id="499"/>
            <w:bookmarkEnd w:id="500"/>
            <w:bookmarkEnd w:id="501"/>
            <w:r w:rsidRPr="000D79E3">
              <w:rPr>
                <w:rFonts w:ascii="Times New Roman" w:hAnsi="Times New Roman"/>
                <w:b/>
                <w:bCs/>
                <w:sz w:val="24"/>
                <w:szCs w:val="24"/>
              </w:rPr>
              <w:t xml:space="preserve"> </w:t>
            </w:r>
          </w:p>
          <w:p w:rsidR="006D43F2" w:rsidRPr="000D79E3" w:rsidRDefault="006D43F2" w:rsidP="000D79E3">
            <w:pPr>
              <w:spacing w:after="0" w:line="240" w:lineRule="auto"/>
              <w:jc w:val="center"/>
              <w:rPr>
                <w:rFonts w:ascii="Times New Roman" w:eastAsia="Calibri" w:hAnsi="Times New Roman"/>
                <w:sz w:val="24"/>
                <w:szCs w:val="24"/>
              </w:rPr>
            </w:pPr>
            <w:proofErr w:type="spellStart"/>
            <w:r w:rsidRPr="000D79E3">
              <w:rPr>
                <w:rFonts w:ascii="Times New Roman" w:eastAsia="Calibri" w:hAnsi="Times New Roman"/>
                <w:sz w:val="24"/>
                <w:szCs w:val="24"/>
              </w:rPr>
              <w:t>Рачек</w:t>
            </w:r>
            <w:proofErr w:type="spellEnd"/>
            <w:r w:rsidRPr="000D79E3">
              <w:rPr>
                <w:rFonts w:ascii="Times New Roman" w:eastAsia="Calibri" w:hAnsi="Times New Roman"/>
                <w:sz w:val="24"/>
                <w:szCs w:val="24"/>
              </w:rPr>
              <w:t xml:space="preserve"> С.В.</w:t>
            </w:r>
          </w:p>
          <w:p w:rsidR="006D43F2" w:rsidRPr="000D79E3" w:rsidRDefault="006D43F2" w:rsidP="000D79E3">
            <w:pPr>
              <w:spacing w:after="0" w:line="240" w:lineRule="auto"/>
              <w:jc w:val="center"/>
              <w:rPr>
                <w:rFonts w:ascii="Times New Roman" w:eastAsia="Calibri" w:hAnsi="Times New Roman"/>
                <w:sz w:val="24"/>
                <w:szCs w:val="24"/>
              </w:rPr>
            </w:pPr>
          </w:p>
        </w:tc>
      </w:tr>
      <w:tr w:rsidR="006D43F2" w:rsidRPr="000D79E3" w:rsidTr="00AD675B">
        <w:tc>
          <w:tcPr>
            <w:tcW w:w="5000" w:type="pct"/>
            <w:gridSpan w:val="3"/>
            <w:tcBorders>
              <w:top w:val="single" w:sz="4" w:space="0" w:color="auto"/>
              <w:left w:val="single" w:sz="4" w:space="0" w:color="auto"/>
              <w:bottom w:val="single" w:sz="4" w:space="0" w:color="auto"/>
              <w:right w:val="single" w:sz="4" w:space="0" w:color="auto"/>
            </w:tcBorders>
          </w:tcPr>
          <w:p w:rsidR="006D43F2" w:rsidRPr="000D79E3" w:rsidRDefault="006D43F2" w:rsidP="000D79E3">
            <w:pPr>
              <w:spacing w:after="0" w:line="240" w:lineRule="auto"/>
              <w:rPr>
                <w:rFonts w:ascii="Times New Roman" w:eastAsia="Calibri" w:hAnsi="Times New Roman"/>
                <w:sz w:val="24"/>
                <w:szCs w:val="24"/>
                <w:highlight w:val="yellow"/>
              </w:rPr>
            </w:pPr>
            <w:r w:rsidRPr="000D79E3">
              <w:rPr>
                <w:rFonts w:ascii="Times New Roman" w:eastAsia="Calibri" w:hAnsi="Times New Roman"/>
                <w:color w:val="000000"/>
                <w:sz w:val="24"/>
                <w:szCs w:val="24"/>
              </w:rPr>
              <w:t>1. Зависимые и независимые события. Произведение событий. Понятие условной вероятности. Теорема умножения вероятностей. Примеры.</w:t>
            </w:r>
          </w:p>
        </w:tc>
      </w:tr>
      <w:tr w:rsidR="006D43F2" w:rsidRPr="000D79E3" w:rsidTr="00AD675B">
        <w:tc>
          <w:tcPr>
            <w:tcW w:w="5000" w:type="pct"/>
            <w:gridSpan w:val="3"/>
            <w:tcBorders>
              <w:top w:val="single" w:sz="4" w:space="0" w:color="auto"/>
              <w:left w:val="single" w:sz="4" w:space="0" w:color="auto"/>
              <w:bottom w:val="single" w:sz="4" w:space="0" w:color="auto"/>
              <w:right w:val="single" w:sz="4" w:space="0" w:color="auto"/>
            </w:tcBorders>
          </w:tcPr>
          <w:p w:rsidR="006D43F2" w:rsidRPr="000D79E3" w:rsidRDefault="006D43F2" w:rsidP="000D79E3">
            <w:pPr>
              <w:spacing w:after="0" w:line="240" w:lineRule="auto"/>
              <w:rPr>
                <w:rFonts w:ascii="Times New Roman" w:eastAsia="Calibri" w:hAnsi="Times New Roman"/>
                <w:color w:val="000000"/>
                <w:sz w:val="24"/>
                <w:szCs w:val="24"/>
                <w:highlight w:val="yellow"/>
              </w:rPr>
            </w:pPr>
            <w:r w:rsidRPr="000D79E3">
              <w:rPr>
                <w:rFonts w:ascii="Times New Roman" w:eastAsia="Calibri" w:hAnsi="Times New Roman"/>
                <w:color w:val="000000"/>
                <w:sz w:val="24"/>
                <w:szCs w:val="24"/>
              </w:rPr>
              <w:t>2. Формулы для определения вероятности: а) попадания нормально распределенной случайной величины в заданный интервал; б) ее отклонения от математического ожидания. «Правило трех сигм».</w:t>
            </w:r>
          </w:p>
        </w:tc>
      </w:tr>
    </w:tbl>
    <w:p w:rsidR="006D43F2" w:rsidRPr="000D79E3" w:rsidRDefault="006D43F2" w:rsidP="000D79E3">
      <w:pPr>
        <w:tabs>
          <w:tab w:val="left" w:pos="284"/>
          <w:tab w:val="left" w:pos="993"/>
        </w:tabs>
        <w:spacing w:after="0" w:line="240" w:lineRule="auto"/>
        <w:jc w:val="both"/>
        <w:rPr>
          <w:rFonts w:ascii="Times New Roman" w:eastAsia="Calibri" w:hAnsi="Times New Roman"/>
          <w:sz w:val="24"/>
          <w:szCs w:val="24"/>
        </w:rPr>
      </w:pPr>
    </w:p>
    <w:p w:rsidR="006D43F2" w:rsidRPr="00355CEC" w:rsidRDefault="006D43F2" w:rsidP="00355CEC">
      <w:pPr>
        <w:tabs>
          <w:tab w:val="left" w:pos="993"/>
        </w:tabs>
        <w:autoSpaceDE w:val="0"/>
        <w:autoSpaceDN w:val="0"/>
        <w:adjustRightInd w:val="0"/>
        <w:spacing w:after="0" w:line="240" w:lineRule="auto"/>
        <w:ind w:firstLine="709"/>
        <w:jc w:val="both"/>
        <w:rPr>
          <w:rFonts w:ascii="Times New Roman" w:eastAsia="Calibri" w:hAnsi="Times New Roman"/>
          <w:b/>
          <w:sz w:val="24"/>
          <w:szCs w:val="24"/>
        </w:rPr>
      </w:pPr>
      <w:r w:rsidRPr="00355CEC">
        <w:rPr>
          <w:rFonts w:ascii="Times New Roman" w:eastAsia="Calibri" w:hAnsi="Times New Roman"/>
          <w:b/>
          <w:sz w:val="24"/>
          <w:szCs w:val="24"/>
        </w:rPr>
        <w:t>4 Порядок проведения промежуточной аттестации</w:t>
      </w:r>
    </w:p>
    <w:p w:rsidR="006D43F2" w:rsidRPr="000D79E3" w:rsidRDefault="006D43F2" w:rsidP="000D79E3">
      <w:pPr>
        <w:autoSpaceDE w:val="0"/>
        <w:autoSpaceDN w:val="0"/>
        <w:adjustRightInd w:val="0"/>
        <w:spacing w:after="0" w:line="240" w:lineRule="auto"/>
        <w:ind w:firstLine="709"/>
        <w:jc w:val="both"/>
        <w:rPr>
          <w:rFonts w:ascii="Times New Roman" w:eastAsia="Calibri" w:hAnsi="Times New Roman"/>
          <w:i/>
          <w:sz w:val="24"/>
          <w:szCs w:val="24"/>
        </w:rPr>
      </w:pPr>
    </w:p>
    <w:p w:rsidR="006D43F2" w:rsidRPr="000D79E3" w:rsidRDefault="006D43F2" w:rsidP="000D79E3">
      <w:pPr>
        <w:tabs>
          <w:tab w:val="left" w:pos="-6521"/>
          <w:tab w:val="left" w:pos="1276"/>
        </w:tabs>
        <w:spacing w:after="0" w:line="240" w:lineRule="auto"/>
        <w:ind w:firstLine="709"/>
        <w:contextualSpacing/>
        <w:jc w:val="both"/>
        <w:rPr>
          <w:rFonts w:ascii="Times New Roman" w:eastAsia="Calibri" w:hAnsi="Times New Roman"/>
          <w:i/>
          <w:sz w:val="24"/>
          <w:szCs w:val="24"/>
          <w:lang w:eastAsia="en-US"/>
        </w:rPr>
      </w:pPr>
      <w:r w:rsidRPr="000D79E3">
        <w:rPr>
          <w:rFonts w:ascii="Times New Roman" w:eastAsia="Calibri" w:hAnsi="Times New Roman"/>
          <w:i/>
          <w:color w:val="000000"/>
          <w:sz w:val="24"/>
          <w:szCs w:val="24"/>
          <w:lang w:eastAsia="en-US"/>
        </w:rPr>
        <w:t>4.1</w:t>
      </w:r>
      <w:r w:rsidRPr="000D79E3">
        <w:rPr>
          <w:rFonts w:ascii="Times New Roman" w:eastAsia="Calibri" w:hAnsi="Times New Roman"/>
          <w:i/>
          <w:sz w:val="24"/>
          <w:szCs w:val="24"/>
          <w:lang w:eastAsia="en-US"/>
        </w:rPr>
        <w:t xml:space="preserve"> Документы СМК вуза </w:t>
      </w:r>
    </w:p>
    <w:p w:rsidR="006D43F2" w:rsidRPr="000D79E3" w:rsidRDefault="006D43F2" w:rsidP="000D79E3">
      <w:pPr>
        <w:tabs>
          <w:tab w:val="left" w:pos="-6521"/>
          <w:tab w:val="left" w:pos="1276"/>
        </w:tabs>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Формы, система оценивания, порядок проведения промежуточной аттестации обучающихся, включая порядок установления сроков прохождения испытаний промежуточной аттестации, для лиц, не прошедших промежуточную аттестацию по уважительным причинам или имеющим академическую задолженность, а также </w:t>
      </w:r>
      <w:r w:rsidRPr="000D79E3">
        <w:rPr>
          <w:rFonts w:ascii="Times New Roman" w:eastAsia="Calibri" w:hAnsi="Times New Roman"/>
          <w:sz w:val="24"/>
          <w:szCs w:val="24"/>
        </w:rPr>
        <w:lastRenderedPageBreak/>
        <w:t>периодичность проведения промежуточной аттестации обучающихся регламентированы следующими положениями:</w:t>
      </w:r>
    </w:p>
    <w:p w:rsidR="00047648" w:rsidRPr="000D79E3" w:rsidRDefault="00047648" w:rsidP="00047648">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ПЛ </w:t>
      </w:r>
      <w:r w:rsidR="00770E0C">
        <w:rPr>
          <w:rFonts w:ascii="Times New Roman" w:eastAsia="Calibri" w:hAnsi="Times New Roman"/>
          <w:spacing w:val="-6"/>
          <w:sz w:val="24"/>
          <w:szCs w:val="24"/>
        </w:rPr>
        <w:t>2.3.19-2018</w:t>
      </w:r>
      <w:r w:rsidRPr="000D79E3">
        <w:rPr>
          <w:rFonts w:ascii="Times New Roman" w:eastAsia="Calibri" w:hAnsi="Times New Roman"/>
          <w:spacing w:val="-6"/>
          <w:sz w:val="24"/>
          <w:szCs w:val="24"/>
        </w:rPr>
        <w:t xml:space="preserve"> «СМК. Организация и осуществление образовательной деятельности по образовательным программам высшего образования – программам бакалавриата, программам специалитета, программам магистратуры»;</w:t>
      </w:r>
    </w:p>
    <w:p w:rsidR="00047648" w:rsidRPr="000D79E3" w:rsidRDefault="00047648" w:rsidP="00047648">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ПЛ </w:t>
      </w:r>
      <w:r w:rsidR="00770E0C">
        <w:rPr>
          <w:rFonts w:ascii="Times New Roman" w:eastAsia="Calibri" w:hAnsi="Times New Roman"/>
          <w:spacing w:val="-6"/>
          <w:sz w:val="24"/>
          <w:szCs w:val="24"/>
        </w:rPr>
        <w:t>2.3.22-2018</w:t>
      </w:r>
      <w:r w:rsidRPr="000D79E3">
        <w:rPr>
          <w:rFonts w:ascii="Times New Roman" w:eastAsia="Calibri" w:hAnsi="Times New Roman"/>
          <w:spacing w:val="-6"/>
          <w:sz w:val="24"/>
          <w:szCs w:val="24"/>
        </w:rPr>
        <w:t xml:space="preserve"> «СМК. О формировании фонда оценочных материалов»;</w:t>
      </w:r>
    </w:p>
    <w:p w:rsidR="00047648" w:rsidRPr="000D79E3" w:rsidRDefault="00047648" w:rsidP="00047648">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ПЛ </w:t>
      </w:r>
      <w:r w:rsidR="00770E0C">
        <w:rPr>
          <w:rFonts w:ascii="Times New Roman" w:eastAsia="Calibri" w:hAnsi="Times New Roman"/>
          <w:spacing w:val="-6"/>
          <w:sz w:val="24"/>
          <w:szCs w:val="24"/>
        </w:rPr>
        <w:t>2.3.3-2018</w:t>
      </w:r>
      <w:r w:rsidRPr="000D79E3">
        <w:rPr>
          <w:rFonts w:ascii="Times New Roman" w:eastAsia="Calibri" w:hAnsi="Times New Roman"/>
          <w:spacing w:val="-6"/>
          <w:sz w:val="24"/>
          <w:szCs w:val="24"/>
        </w:rPr>
        <w:t xml:space="preserve"> «СМК. Система мониторинга качества образования с использованием технологии компьютерного тестирования».</w:t>
      </w:r>
    </w:p>
    <w:p w:rsidR="006D43F2" w:rsidRPr="000D79E3" w:rsidRDefault="006D43F2" w:rsidP="000D79E3">
      <w:pPr>
        <w:tabs>
          <w:tab w:val="left" w:pos="-6521"/>
          <w:tab w:val="left" w:pos="1276"/>
        </w:tabs>
        <w:spacing w:after="0" w:line="240" w:lineRule="auto"/>
        <w:ind w:firstLine="709"/>
        <w:contextualSpacing/>
        <w:jc w:val="both"/>
        <w:rPr>
          <w:rFonts w:ascii="Times New Roman" w:eastAsia="Calibri" w:hAnsi="Times New Roman"/>
          <w:sz w:val="24"/>
          <w:szCs w:val="24"/>
        </w:rPr>
      </w:pPr>
    </w:p>
    <w:p w:rsidR="006D43F2" w:rsidRPr="000D79E3" w:rsidRDefault="006D43F2" w:rsidP="000D79E3">
      <w:pPr>
        <w:tabs>
          <w:tab w:val="left" w:pos="-6521"/>
          <w:tab w:val="left" w:pos="1276"/>
        </w:tabs>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i/>
          <w:sz w:val="24"/>
          <w:szCs w:val="24"/>
          <w:lang w:eastAsia="en-US"/>
        </w:rPr>
        <w:t>4.2 Методические материалы, определяющие процедуру оценивания знаний, умений, навыков и (или) опыта деятельности в ходе промежуточной аттестации</w:t>
      </w:r>
    </w:p>
    <w:p w:rsidR="006D43F2" w:rsidRPr="000D79E3" w:rsidRDefault="006D43F2" w:rsidP="000D79E3">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Промежуточная аттестация по дисциплине </w:t>
      </w:r>
      <w:r w:rsidRPr="000D79E3">
        <w:rPr>
          <w:rFonts w:ascii="Times New Roman" w:eastAsia="Calibri" w:hAnsi="Times New Roman"/>
          <w:bCs/>
          <w:color w:val="000000"/>
          <w:sz w:val="24"/>
          <w:szCs w:val="24"/>
          <w:u w:val="single"/>
        </w:rPr>
        <w:t>ФТД.03 Анализ больших данных</w:t>
      </w:r>
      <w:r w:rsidRPr="000D79E3">
        <w:rPr>
          <w:rFonts w:ascii="Times New Roman" w:eastAsia="Calibri" w:hAnsi="Times New Roman"/>
          <w:bCs/>
          <w:sz w:val="24"/>
          <w:szCs w:val="24"/>
        </w:rPr>
        <w:t xml:space="preserve"> </w:t>
      </w:r>
      <w:r w:rsidRPr="000D79E3">
        <w:rPr>
          <w:rFonts w:ascii="Times New Roman" w:eastAsia="Calibri" w:hAnsi="Times New Roman"/>
          <w:sz w:val="24"/>
          <w:szCs w:val="24"/>
        </w:rPr>
        <w:t>завершает изучение курса и проходит в форме зачета в последнюю неделю изучения дисциплины в семестре.</w:t>
      </w:r>
    </w:p>
    <w:p w:rsidR="006D43F2" w:rsidRPr="000D79E3" w:rsidRDefault="006D43F2" w:rsidP="000D79E3">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Допуском к зачету является итоговое тестирование. Зачет проводится по билетам, в каждый из которых включены 2 теоретических вопроса.</w:t>
      </w:r>
    </w:p>
    <w:p w:rsidR="006D43F2" w:rsidRPr="000D79E3" w:rsidRDefault="006D43F2" w:rsidP="000D79E3">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Промежуточная аттестация носит комплексный характер: учитывает результаты итогового тестирования и ответа на билет для зачета. Преподаватель вправе повысить получившееся значение с учетом результатов текущего контроля знаний и рейтинговой оценки деятельности студента в течение периода изучения дисциплины.</w:t>
      </w:r>
    </w:p>
    <w:p w:rsidR="006D43F2" w:rsidRPr="000D79E3" w:rsidRDefault="006D43F2" w:rsidP="00355CEC">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 xml:space="preserve">В случае  применении дистанционных технологий и электронного обучения проведение промежуточной аттестации и мероприятий, предусмотренных в промежуточной аттестации  осуществляется в электронно-информационной образовательной среде (образовательная платформа электронной поддержки обучения </w:t>
      </w:r>
      <w:proofErr w:type="spellStart"/>
      <w:r w:rsidRPr="000D79E3">
        <w:rPr>
          <w:rFonts w:ascii="Times New Roman" w:hAnsi="Times New Roman"/>
          <w:sz w:val="24"/>
          <w:szCs w:val="24"/>
        </w:rPr>
        <w:t>Blackboard</w:t>
      </w:r>
      <w:proofErr w:type="spellEnd"/>
      <w:r w:rsidRPr="000D79E3">
        <w:rPr>
          <w:rFonts w:ascii="Times New Roman" w:hAnsi="Times New Roman"/>
          <w:sz w:val="24"/>
          <w:szCs w:val="24"/>
        </w:rPr>
        <w:t xml:space="preserve"> </w:t>
      </w:r>
      <w:proofErr w:type="spellStart"/>
      <w:r w:rsidRPr="000D79E3">
        <w:rPr>
          <w:rFonts w:ascii="Times New Roman" w:hAnsi="Times New Roman"/>
          <w:sz w:val="24"/>
          <w:szCs w:val="24"/>
        </w:rPr>
        <w:t>Learn</w:t>
      </w:r>
      <w:proofErr w:type="spellEnd"/>
      <w:r w:rsidRPr="000D79E3">
        <w:rPr>
          <w:rFonts w:ascii="Times New Roman" w:hAnsi="Times New Roman"/>
          <w:sz w:val="24"/>
          <w:szCs w:val="24"/>
        </w:rPr>
        <w:t xml:space="preserve"> (сайт bb.usurt.ru</w:t>
      </w:r>
      <w:r w:rsidR="00355CEC">
        <w:rPr>
          <w:rFonts w:ascii="Times New Roman" w:hAnsi="Times New Roman"/>
          <w:sz w:val="24"/>
          <w:szCs w:val="24"/>
        </w:rPr>
        <w:t>)) в курсе дисциплины (модуля).</w:t>
      </w:r>
    </w:p>
    <w:sectPr w:rsidR="006D43F2" w:rsidRPr="000D79E3" w:rsidSect="000D79E3">
      <w:pgSz w:w="11906" w:h="16838"/>
      <w:pgMar w:top="1134" w:right="851"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E710C" w:rsidRDefault="005E710C" w:rsidP="00846FC1">
      <w:pPr>
        <w:spacing w:after="0" w:line="240" w:lineRule="auto"/>
      </w:pPr>
      <w:r>
        <w:separator/>
      </w:r>
    </w:p>
  </w:endnote>
  <w:endnote w:type="continuationSeparator" w:id="0">
    <w:p w:rsidR="005E710C" w:rsidRDefault="005E710C" w:rsidP="00846FC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CC"/>
    <w:family w:val="swiss"/>
    <w:pitch w:val="variable"/>
    <w:sig w:usb0="E0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 w:name="Cambria Math">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E710C" w:rsidRDefault="005E710C" w:rsidP="00846FC1">
      <w:pPr>
        <w:spacing w:after="0" w:line="240" w:lineRule="auto"/>
      </w:pPr>
      <w:r>
        <w:separator/>
      </w:r>
    </w:p>
  </w:footnote>
  <w:footnote w:type="continuationSeparator" w:id="0">
    <w:p w:rsidR="005E710C" w:rsidRDefault="005E710C" w:rsidP="00846FC1">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6B1CB7"/>
    <w:multiLevelType w:val="multilevel"/>
    <w:tmpl w:val="65443CE2"/>
    <w:lvl w:ilvl="0">
      <w:start w:val="3"/>
      <w:numFmt w:val="decimal"/>
      <w:lvlText w:val="%1."/>
      <w:lvlJc w:val="left"/>
      <w:pPr>
        <w:ind w:left="658" w:hanging="450"/>
      </w:pPr>
      <w:rPr>
        <w:rFonts w:hint="default"/>
      </w:rPr>
    </w:lvl>
    <w:lvl w:ilvl="1">
      <w:start w:val="4"/>
      <w:numFmt w:val="decimal"/>
      <w:lvlText w:val="%1.%2."/>
      <w:lvlJc w:val="left"/>
      <w:pPr>
        <w:ind w:left="3208" w:hanging="720"/>
      </w:pPr>
      <w:rPr>
        <w:rFonts w:hint="default"/>
      </w:rPr>
    </w:lvl>
    <w:lvl w:ilvl="2">
      <w:start w:val="1"/>
      <w:numFmt w:val="decimal"/>
      <w:lvlText w:val="%1.%2.%3."/>
      <w:lvlJc w:val="left"/>
      <w:pPr>
        <w:ind w:left="5488" w:hanging="720"/>
      </w:pPr>
      <w:rPr>
        <w:rFonts w:hint="default"/>
      </w:rPr>
    </w:lvl>
    <w:lvl w:ilvl="3">
      <w:start w:val="1"/>
      <w:numFmt w:val="decimal"/>
      <w:lvlText w:val="%1.%2.%3.%4."/>
      <w:lvlJc w:val="left"/>
      <w:pPr>
        <w:ind w:left="8128" w:hanging="1080"/>
      </w:pPr>
      <w:rPr>
        <w:rFonts w:hint="default"/>
      </w:rPr>
    </w:lvl>
    <w:lvl w:ilvl="4">
      <w:start w:val="1"/>
      <w:numFmt w:val="decimal"/>
      <w:lvlText w:val="%1.%2.%3.%4.%5."/>
      <w:lvlJc w:val="left"/>
      <w:pPr>
        <w:ind w:left="10408" w:hanging="1080"/>
      </w:pPr>
      <w:rPr>
        <w:rFonts w:hint="default"/>
      </w:rPr>
    </w:lvl>
    <w:lvl w:ilvl="5">
      <w:start w:val="1"/>
      <w:numFmt w:val="decimal"/>
      <w:lvlText w:val="%1.%2.%3.%4.%5.%6."/>
      <w:lvlJc w:val="left"/>
      <w:pPr>
        <w:ind w:left="13048" w:hanging="1440"/>
      </w:pPr>
      <w:rPr>
        <w:rFonts w:hint="default"/>
      </w:rPr>
    </w:lvl>
    <w:lvl w:ilvl="6">
      <w:start w:val="1"/>
      <w:numFmt w:val="decimal"/>
      <w:lvlText w:val="%1.%2.%3.%4.%5.%6.%7."/>
      <w:lvlJc w:val="left"/>
      <w:pPr>
        <w:ind w:left="15688" w:hanging="1800"/>
      </w:pPr>
      <w:rPr>
        <w:rFonts w:hint="default"/>
      </w:rPr>
    </w:lvl>
    <w:lvl w:ilvl="7">
      <w:start w:val="1"/>
      <w:numFmt w:val="decimal"/>
      <w:lvlText w:val="%1.%2.%3.%4.%5.%6.%7.%8."/>
      <w:lvlJc w:val="left"/>
      <w:pPr>
        <w:ind w:left="17968" w:hanging="1800"/>
      </w:pPr>
      <w:rPr>
        <w:rFonts w:hint="default"/>
      </w:rPr>
    </w:lvl>
    <w:lvl w:ilvl="8">
      <w:start w:val="1"/>
      <w:numFmt w:val="decimal"/>
      <w:lvlText w:val="%1.%2.%3.%4.%5.%6.%7.%8.%9."/>
      <w:lvlJc w:val="left"/>
      <w:pPr>
        <w:ind w:left="20608" w:hanging="2160"/>
      </w:pPr>
      <w:rPr>
        <w:rFonts w:hint="default"/>
      </w:rPr>
    </w:lvl>
  </w:abstractNum>
  <w:abstractNum w:abstractNumId="1">
    <w:nsid w:val="05D570AF"/>
    <w:multiLevelType w:val="singleLevel"/>
    <w:tmpl w:val="0419000F"/>
    <w:lvl w:ilvl="0">
      <w:start w:val="1"/>
      <w:numFmt w:val="decimal"/>
      <w:lvlText w:val="%1."/>
      <w:lvlJc w:val="left"/>
      <w:pPr>
        <w:tabs>
          <w:tab w:val="num" w:pos="360"/>
        </w:tabs>
        <w:ind w:left="360" w:hanging="360"/>
      </w:pPr>
    </w:lvl>
  </w:abstractNum>
  <w:abstractNum w:abstractNumId="2">
    <w:nsid w:val="061A34B0"/>
    <w:multiLevelType w:val="multilevel"/>
    <w:tmpl w:val="50A6806A"/>
    <w:lvl w:ilvl="0">
      <w:start w:val="3"/>
      <w:numFmt w:val="decimal"/>
      <w:lvlText w:val="%1."/>
      <w:lvlJc w:val="left"/>
      <w:pPr>
        <w:ind w:left="450" w:hanging="450"/>
      </w:pPr>
      <w:rPr>
        <w:rFonts w:hint="default"/>
      </w:rPr>
    </w:lvl>
    <w:lvl w:ilvl="1">
      <w:start w:val="4"/>
      <w:numFmt w:val="decimal"/>
      <w:lvlText w:val="%1.%2."/>
      <w:lvlJc w:val="left"/>
      <w:pPr>
        <w:ind w:left="3000" w:hanging="720"/>
      </w:pPr>
      <w:rPr>
        <w:rFonts w:hint="default"/>
      </w:rPr>
    </w:lvl>
    <w:lvl w:ilvl="2">
      <w:start w:val="1"/>
      <w:numFmt w:val="decimal"/>
      <w:lvlText w:val="%1.%2.%3."/>
      <w:lvlJc w:val="left"/>
      <w:pPr>
        <w:ind w:left="5280" w:hanging="720"/>
      </w:pPr>
      <w:rPr>
        <w:rFonts w:hint="default"/>
      </w:rPr>
    </w:lvl>
    <w:lvl w:ilvl="3">
      <w:start w:val="1"/>
      <w:numFmt w:val="decimal"/>
      <w:lvlText w:val="%1.%2.%3.%4."/>
      <w:lvlJc w:val="left"/>
      <w:pPr>
        <w:ind w:left="7920" w:hanging="1080"/>
      </w:pPr>
      <w:rPr>
        <w:rFonts w:hint="default"/>
      </w:rPr>
    </w:lvl>
    <w:lvl w:ilvl="4">
      <w:start w:val="1"/>
      <w:numFmt w:val="decimal"/>
      <w:lvlText w:val="%1.%2.%3.%4.%5."/>
      <w:lvlJc w:val="left"/>
      <w:pPr>
        <w:ind w:left="10200" w:hanging="1080"/>
      </w:pPr>
      <w:rPr>
        <w:rFonts w:hint="default"/>
      </w:rPr>
    </w:lvl>
    <w:lvl w:ilvl="5">
      <w:start w:val="1"/>
      <w:numFmt w:val="decimal"/>
      <w:lvlText w:val="%1.%2.%3.%4.%5.%6."/>
      <w:lvlJc w:val="left"/>
      <w:pPr>
        <w:ind w:left="12840" w:hanging="1440"/>
      </w:pPr>
      <w:rPr>
        <w:rFonts w:hint="default"/>
      </w:rPr>
    </w:lvl>
    <w:lvl w:ilvl="6">
      <w:start w:val="1"/>
      <w:numFmt w:val="decimal"/>
      <w:lvlText w:val="%1.%2.%3.%4.%5.%6.%7."/>
      <w:lvlJc w:val="left"/>
      <w:pPr>
        <w:ind w:left="15480" w:hanging="1800"/>
      </w:pPr>
      <w:rPr>
        <w:rFonts w:hint="default"/>
      </w:rPr>
    </w:lvl>
    <w:lvl w:ilvl="7">
      <w:start w:val="1"/>
      <w:numFmt w:val="decimal"/>
      <w:lvlText w:val="%1.%2.%3.%4.%5.%6.%7.%8."/>
      <w:lvlJc w:val="left"/>
      <w:pPr>
        <w:ind w:left="17760" w:hanging="1800"/>
      </w:pPr>
      <w:rPr>
        <w:rFonts w:hint="default"/>
      </w:rPr>
    </w:lvl>
    <w:lvl w:ilvl="8">
      <w:start w:val="1"/>
      <w:numFmt w:val="decimal"/>
      <w:lvlText w:val="%1.%2.%3.%4.%5.%6.%7.%8.%9."/>
      <w:lvlJc w:val="left"/>
      <w:pPr>
        <w:ind w:left="20400" w:hanging="2160"/>
      </w:pPr>
      <w:rPr>
        <w:rFonts w:hint="default"/>
      </w:rPr>
    </w:lvl>
  </w:abstractNum>
  <w:abstractNum w:abstractNumId="3">
    <w:nsid w:val="06824BB5"/>
    <w:multiLevelType w:val="hybridMultilevel"/>
    <w:tmpl w:val="989AF6B8"/>
    <w:lvl w:ilvl="0" w:tplc="8588163C">
      <w:start w:val="1"/>
      <w:numFmt w:val="decimal"/>
      <w:lvlText w:val="%1."/>
      <w:lvlJc w:val="left"/>
      <w:pPr>
        <w:ind w:left="1920" w:hanging="360"/>
      </w:pPr>
      <w:rPr>
        <w:rFonts w:hint="default"/>
        <w:b/>
        <w:i w:val="0"/>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7AB5276"/>
    <w:multiLevelType w:val="hybridMultilevel"/>
    <w:tmpl w:val="15803544"/>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08636A2D"/>
    <w:multiLevelType w:val="hybridMultilevel"/>
    <w:tmpl w:val="9A3C591C"/>
    <w:lvl w:ilvl="0" w:tplc="0419000F">
      <w:start w:val="1"/>
      <w:numFmt w:val="decimal"/>
      <w:lvlText w:val="%1."/>
      <w:lvlJc w:val="left"/>
      <w:pPr>
        <w:ind w:left="36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6">
    <w:nsid w:val="08FA193B"/>
    <w:multiLevelType w:val="hybridMultilevel"/>
    <w:tmpl w:val="74067CCC"/>
    <w:lvl w:ilvl="0" w:tplc="3A02EC22">
      <w:start w:val="1"/>
      <w:numFmt w:val="russianLower"/>
      <w:suff w:val="space"/>
      <w:lvlText w:val="%1."/>
      <w:lvlJc w:val="left"/>
      <w:pPr>
        <w:ind w:left="3" w:hanging="3"/>
      </w:pPr>
      <w:rPr>
        <w:sz w:val="24"/>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7">
    <w:nsid w:val="0A0C0D67"/>
    <w:multiLevelType w:val="hybridMultilevel"/>
    <w:tmpl w:val="94BEA63C"/>
    <w:lvl w:ilvl="0" w:tplc="DCDEBFF4">
      <w:start w:val="1"/>
      <w:numFmt w:val="decimal"/>
      <w:lvlText w:val="%1."/>
      <w:lvlJc w:val="left"/>
      <w:pPr>
        <w:ind w:left="389" w:hanging="360"/>
      </w:pPr>
      <w:rPr>
        <w:rFonts w:hint="default"/>
      </w:rPr>
    </w:lvl>
    <w:lvl w:ilvl="1" w:tplc="04190019" w:tentative="1">
      <w:start w:val="1"/>
      <w:numFmt w:val="lowerLetter"/>
      <w:lvlText w:val="%2."/>
      <w:lvlJc w:val="left"/>
      <w:pPr>
        <w:ind w:left="1109" w:hanging="360"/>
      </w:pPr>
    </w:lvl>
    <w:lvl w:ilvl="2" w:tplc="0419001B" w:tentative="1">
      <w:start w:val="1"/>
      <w:numFmt w:val="lowerRoman"/>
      <w:lvlText w:val="%3."/>
      <w:lvlJc w:val="right"/>
      <w:pPr>
        <w:ind w:left="1829" w:hanging="180"/>
      </w:pPr>
    </w:lvl>
    <w:lvl w:ilvl="3" w:tplc="0419000F" w:tentative="1">
      <w:start w:val="1"/>
      <w:numFmt w:val="decimal"/>
      <w:lvlText w:val="%4."/>
      <w:lvlJc w:val="left"/>
      <w:pPr>
        <w:ind w:left="2549" w:hanging="360"/>
      </w:pPr>
    </w:lvl>
    <w:lvl w:ilvl="4" w:tplc="04190019" w:tentative="1">
      <w:start w:val="1"/>
      <w:numFmt w:val="lowerLetter"/>
      <w:lvlText w:val="%5."/>
      <w:lvlJc w:val="left"/>
      <w:pPr>
        <w:ind w:left="3269" w:hanging="360"/>
      </w:pPr>
    </w:lvl>
    <w:lvl w:ilvl="5" w:tplc="0419001B" w:tentative="1">
      <w:start w:val="1"/>
      <w:numFmt w:val="lowerRoman"/>
      <w:lvlText w:val="%6."/>
      <w:lvlJc w:val="right"/>
      <w:pPr>
        <w:ind w:left="3989" w:hanging="180"/>
      </w:pPr>
    </w:lvl>
    <w:lvl w:ilvl="6" w:tplc="0419000F" w:tentative="1">
      <w:start w:val="1"/>
      <w:numFmt w:val="decimal"/>
      <w:lvlText w:val="%7."/>
      <w:lvlJc w:val="left"/>
      <w:pPr>
        <w:ind w:left="4709" w:hanging="360"/>
      </w:pPr>
    </w:lvl>
    <w:lvl w:ilvl="7" w:tplc="04190019" w:tentative="1">
      <w:start w:val="1"/>
      <w:numFmt w:val="lowerLetter"/>
      <w:lvlText w:val="%8."/>
      <w:lvlJc w:val="left"/>
      <w:pPr>
        <w:ind w:left="5429" w:hanging="360"/>
      </w:pPr>
    </w:lvl>
    <w:lvl w:ilvl="8" w:tplc="0419001B" w:tentative="1">
      <w:start w:val="1"/>
      <w:numFmt w:val="lowerRoman"/>
      <w:lvlText w:val="%9."/>
      <w:lvlJc w:val="right"/>
      <w:pPr>
        <w:ind w:left="6149" w:hanging="180"/>
      </w:pPr>
    </w:lvl>
  </w:abstractNum>
  <w:abstractNum w:abstractNumId="8">
    <w:nsid w:val="0AE75EA2"/>
    <w:multiLevelType w:val="hybridMultilevel"/>
    <w:tmpl w:val="32FEADC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0B2A0190"/>
    <w:multiLevelType w:val="multilevel"/>
    <w:tmpl w:val="730AB74A"/>
    <w:lvl w:ilvl="0">
      <w:start w:val="1"/>
      <w:numFmt w:val="decimal"/>
      <w:lvlText w:val="%1."/>
      <w:lvlJc w:val="left"/>
      <w:pPr>
        <w:ind w:left="502" w:hanging="360"/>
      </w:pPr>
      <w:rPr>
        <w:rFonts w:hint="default"/>
      </w:rPr>
    </w:lvl>
    <w:lvl w:ilvl="1">
      <w:start w:val="4"/>
      <w:numFmt w:val="decimal"/>
      <w:isLgl/>
      <w:lvlText w:val="%1.%2"/>
      <w:lvlJc w:val="left"/>
      <w:pPr>
        <w:ind w:left="1069" w:hanging="360"/>
      </w:pPr>
      <w:rPr>
        <w:rFonts w:hint="default"/>
      </w:rPr>
    </w:lvl>
    <w:lvl w:ilvl="2">
      <w:start w:val="1"/>
      <w:numFmt w:val="decimal"/>
      <w:isLgl/>
      <w:lvlText w:val="%1.%2.%3"/>
      <w:lvlJc w:val="left"/>
      <w:pPr>
        <w:ind w:left="1996" w:hanging="720"/>
      </w:pPr>
      <w:rPr>
        <w:rFonts w:hint="default"/>
      </w:rPr>
    </w:lvl>
    <w:lvl w:ilvl="3">
      <w:start w:val="1"/>
      <w:numFmt w:val="decimal"/>
      <w:isLgl/>
      <w:lvlText w:val="%1.%2.%3.%4"/>
      <w:lvlJc w:val="left"/>
      <w:pPr>
        <w:ind w:left="2563" w:hanging="720"/>
      </w:pPr>
      <w:rPr>
        <w:rFonts w:hint="default"/>
      </w:rPr>
    </w:lvl>
    <w:lvl w:ilvl="4">
      <w:start w:val="1"/>
      <w:numFmt w:val="decimal"/>
      <w:isLgl/>
      <w:lvlText w:val="%1.%2.%3.%4.%5"/>
      <w:lvlJc w:val="left"/>
      <w:pPr>
        <w:ind w:left="3490" w:hanging="1080"/>
      </w:pPr>
      <w:rPr>
        <w:rFonts w:hint="default"/>
      </w:rPr>
    </w:lvl>
    <w:lvl w:ilvl="5">
      <w:start w:val="1"/>
      <w:numFmt w:val="decimal"/>
      <w:isLgl/>
      <w:lvlText w:val="%1.%2.%3.%4.%5.%6"/>
      <w:lvlJc w:val="left"/>
      <w:pPr>
        <w:ind w:left="4057" w:hanging="1080"/>
      </w:pPr>
      <w:rPr>
        <w:rFonts w:hint="default"/>
      </w:rPr>
    </w:lvl>
    <w:lvl w:ilvl="6">
      <w:start w:val="1"/>
      <w:numFmt w:val="decimal"/>
      <w:isLgl/>
      <w:lvlText w:val="%1.%2.%3.%4.%5.%6.%7"/>
      <w:lvlJc w:val="left"/>
      <w:pPr>
        <w:ind w:left="4984" w:hanging="1440"/>
      </w:pPr>
      <w:rPr>
        <w:rFonts w:hint="default"/>
      </w:rPr>
    </w:lvl>
    <w:lvl w:ilvl="7">
      <w:start w:val="1"/>
      <w:numFmt w:val="decimal"/>
      <w:isLgl/>
      <w:lvlText w:val="%1.%2.%3.%4.%5.%6.%7.%8"/>
      <w:lvlJc w:val="left"/>
      <w:pPr>
        <w:ind w:left="5551" w:hanging="1440"/>
      </w:pPr>
      <w:rPr>
        <w:rFonts w:hint="default"/>
      </w:rPr>
    </w:lvl>
    <w:lvl w:ilvl="8">
      <w:start w:val="1"/>
      <w:numFmt w:val="decimal"/>
      <w:isLgl/>
      <w:lvlText w:val="%1.%2.%3.%4.%5.%6.%7.%8.%9"/>
      <w:lvlJc w:val="left"/>
      <w:pPr>
        <w:ind w:left="6478" w:hanging="1800"/>
      </w:pPr>
      <w:rPr>
        <w:rFonts w:hint="default"/>
      </w:rPr>
    </w:lvl>
  </w:abstractNum>
  <w:abstractNum w:abstractNumId="10">
    <w:nsid w:val="0CCB69F3"/>
    <w:multiLevelType w:val="hybridMultilevel"/>
    <w:tmpl w:val="D57A4F3E"/>
    <w:lvl w:ilvl="0" w:tplc="50903DD8">
      <w:start w:val="1"/>
      <w:numFmt w:val="decimal"/>
      <w:suff w:val="space"/>
      <w:lvlText w:val="%1."/>
      <w:lvlJc w:val="left"/>
      <w:pPr>
        <w:ind w:left="502" w:hanging="360"/>
      </w:pPr>
      <w:rPr>
        <w:rFonts w:hint="default"/>
      </w:rPr>
    </w:lvl>
    <w:lvl w:ilvl="1" w:tplc="04190019" w:tentative="1">
      <w:start w:val="1"/>
      <w:numFmt w:val="lowerLetter"/>
      <w:lvlText w:val="%2."/>
      <w:lvlJc w:val="left"/>
      <w:pPr>
        <w:ind w:left="1582" w:hanging="360"/>
      </w:pPr>
    </w:lvl>
    <w:lvl w:ilvl="2" w:tplc="0419001B" w:tentative="1">
      <w:start w:val="1"/>
      <w:numFmt w:val="lowerRoman"/>
      <w:lvlText w:val="%3."/>
      <w:lvlJc w:val="right"/>
      <w:pPr>
        <w:ind w:left="2302" w:hanging="180"/>
      </w:pPr>
    </w:lvl>
    <w:lvl w:ilvl="3" w:tplc="0419000F" w:tentative="1">
      <w:start w:val="1"/>
      <w:numFmt w:val="decimal"/>
      <w:lvlText w:val="%4."/>
      <w:lvlJc w:val="left"/>
      <w:pPr>
        <w:ind w:left="3022" w:hanging="360"/>
      </w:pPr>
    </w:lvl>
    <w:lvl w:ilvl="4" w:tplc="04190019" w:tentative="1">
      <w:start w:val="1"/>
      <w:numFmt w:val="lowerLetter"/>
      <w:lvlText w:val="%5."/>
      <w:lvlJc w:val="left"/>
      <w:pPr>
        <w:ind w:left="3742" w:hanging="360"/>
      </w:pPr>
    </w:lvl>
    <w:lvl w:ilvl="5" w:tplc="0419001B" w:tentative="1">
      <w:start w:val="1"/>
      <w:numFmt w:val="lowerRoman"/>
      <w:lvlText w:val="%6."/>
      <w:lvlJc w:val="right"/>
      <w:pPr>
        <w:ind w:left="4462" w:hanging="180"/>
      </w:pPr>
    </w:lvl>
    <w:lvl w:ilvl="6" w:tplc="0419000F" w:tentative="1">
      <w:start w:val="1"/>
      <w:numFmt w:val="decimal"/>
      <w:lvlText w:val="%7."/>
      <w:lvlJc w:val="left"/>
      <w:pPr>
        <w:ind w:left="5182" w:hanging="360"/>
      </w:pPr>
    </w:lvl>
    <w:lvl w:ilvl="7" w:tplc="04190019" w:tentative="1">
      <w:start w:val="1"/>
      <w:numFmt w:val="lowerLetter"/>
      <w:lvlText w:val="%8."/>
      <w:lvlJc w:val="left"/>
      <w:pPr>
        <w:ind w:left="5902" w:hanging="360"/>
      </w:pPr>
    </w:lvl>
    <w:lvl w:ilvl="8" w:tplc="0419001B" w:tentative="1">
      <w:start w:val="1"/>
      <w:numFmt w:val="lowerRoman"/>
      <w:lvlText w:val="%9."/>
      <w:lvlJc w:val="right"/>
      <w:pPr>
        <w:ind w:left="6622" w:hanging="180"/>
      </w:pPr>
    </w:lvl>
  </w:abstractNum>
  <w:abstractNum w:abstractNumId="11">
    <w:nsid w:val="0D8C62C3"/>
    <w:multiLevelType w:val="hybridMultilevel"/>
    <w:tmpl w:val="04C2E00C"/>
    <w:lvl w:ilvl="0" w:tplc="0419000F">
      <w:start w:val="1"/>
      <w:numFmt w:val="decimal"/>
      <w:lvlText w:val="%1."/>
      <w:lvlJc w:val="left"/>
      <w:pPr>
        <w:ind w:left="928" w:hanging="360"/>
      </w:pPr>
    </w:lvl>
    <w:lvl w:ilvl="1" w:tplc="04190019" w:tentative="1">
      <w:start w:val="1"/>
      <w:numFmt w:val="lowerLetter"/>
      <w:lvlText w:val="%2."/>
      <w:lvlJc w:val="left"/>
      <w:pPr>
        <w:ind w:left="2508" w:hanging="360"/>
      </w:pPr>
      <w:rPr>
        <w:rFonts w:cs="Times New Roman"/>
      </w:rPr>
    </w:lvl>
    <w:lvl w:ilvl="2" w:tplc="0419001B" w:tentative="1">
      <w:start w:val="1"/>
      <w:numFmt w:val="lowerRoman"/>
      <w:lvlText w:val="%3."/>
      <w:lvlJc w:val="right"/>
      <w:pPr>
        <w:ind w:left="3228" w:hanging="180"/>
      </w:pPr>
      <w:rPr>
        <w:rFonts w:cs="Times New Roman"/>
      </w:rPr>
    </w:lvl>
    <w:lvl w:ilvl="3" w:tplc="0419000F" w:tentative="1">
      <w:start w:val="1"/>
      <w:numFmt w:val="decimal"/>
      <w:lvlText w:val="%4."/>
      <w:lvlJc w:val="left"/>
      <w:pPr>
        <w:ind w:left="3948" w:hanging="360"/>
      </w:pPr>
      <w:rPr>
        <w:rFonts w:cs="Times New Roman"/>
      </w:rPr>
    </w:lvl>
    <w:lvl w:ilvl="4" w:tplc="04190019" w:tentative="1">
      <w:start w:val="1"/>
      <w:numFmt w:val="lowerLetter"/>
      <w:lvlText w:val="%5."/>
      <w:lvlJc w:val="left"/>
      <w:pPr>
        <w:ind w:left="4668" w:hanging="360"/>
      </w:pPr>
      <w:rPr>
        <w:rFonts w:cs="Times New Roman"/>
      </w:rPr>
    </w:lvl>
    <w:lvl w:ilvl="5" w:tplc="0419001B" w:tentative="1">
      <w:start w:val="1"/>
      <w:numFmt w:val="lowerRoman"/>
      <w:lvlText w:val="%6."/>
      <w:lvlJc w:val="right"/>
      <w:pPr>
        <w:ind w:left="5388" w:hanging="180"/>
      </w:pPr>
      <w:rPr>
        <w:rFonts w:cs="Times New Roman"/>
      </w:rPr>
    </w:lvl>
    <w:lvl w:ilvl="6" w:tplc="0419000F" w:tentative="1">
      <w:start w:val="1"/>
      <w:numFmt w:val="decimal"/>
      <w:lvlText w:val="%7."/>
      <w:lvlJc w:val="left"/>
      <w:pPr>
        <w:ind w:left="6108" w:hanging="360"/>
      </w:pPr>
      <w:rPr>
        <w:rFonts w:cs="Times New Roman"/>
      </w:rPr>
    </w:lvl>
    <w:lvl w:ilvl="7" w:tplc="04190019" w:tentative="1">
      <w:start w:val="1"/>
      <w:numFmt w:val="lowerLetter"/>
      <w:lvlText w:val="%8."/>
      <w:lvlJc w:val="left"/>
      <w:pPr>
        <w:ind w:left="6828" w:hanging="360"/>
      </w:pPr>
      <w:rPr>
        <w:rFonts w:cs="Times New Roman"/>
      </w:rPr>
    </w:lvl>
    <w:lvl w:ilvl="8" w:tplc="0419001B" w:tentative="1">
      <w:start w:val="1"/>
      <w:numFmt w:val="lowerRoman"/>
      <w:lvlText w:val="%9."/>
      <w:lvlJc w:val="right"/>
      <w:pPr>
        <w:ind w:left="7548" w:hanging="180"/>
      </w:pPr>
      <w:rPr>
        <w:rFonts w:cs="Times New Roman"/>
      </w:rPr>
    </w:lvl>
  </w:abstractNum>
  <w:abstractNum w:abstractNumId="12">
    <w:nsid w:val="0F4F0045"/>
    <w:multiLevelType w:val="hybridMultilevel"/>
    <w:tmpl w:val="94E8FF5C"/>
    <w:lvl w:ilvl="0" w:tplc="3E4A1CA6">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3">
    <w:nsid w:val="10944219"/>
    <w:multiLevelType w:val="multilevel"/>
    <w:tmpl w:val="730AB74A"/>
    <w:lvl w:ilvl="0">
      <w:start w:val="1"/>
      <w:numFmt w:val="decimal"/>
      <w:lvlText w:val="%1."/>
      <w:lvlJc w:val="left"/>
      <w:pPr>
        <w:ind w:left="502" w:hanging="360"/>
      </w:pPr>
      <w:rPr>
        <w:rFonts w:hint="default"/>
      </w:rPr>
    </w:lvl>
    <w:lvl w:ilvl="1">
      <w:start w:val="4"/>
      <w:numFmt w:val="decimal"/>
      <w:isLgl/>
      <w:lvlText w:val="%1.%2"/>
      <w:lvlJc w:val="left"/>
      <w:pPr>
        <w:ind w:left="1069" w:hanging="360"/>
      </w:pPr>
      <w:rPr>
        <w:rFonts w:hint="default"/>
      </w:rPr>
    </w:lvl>
    <w:lvl w:ilvl="2">
      <w:start w:val="1"/>
      <w:numFmt w:val="decimal"/>
      <w:isLgl/>
      <w:lvlText w:val="%1.%2.%3"/>
      <w:lvlJc w:val="left"/>
      <w:pPr>
        <w:ind w:left="1996" w:hanging="720"/>
      </w:pPr>
      <w:rPr>
        <w:rFonts w:hint="default"/>
      </w:rPr>
    </w:lvl>
    <w:lvl w:ilvl="3">
      <w:start w:val="1"/>
      <w:numFmt w:val="decimal"/>
      <w:isLgl/>
      <w:lvlText w:val="%1.%2.%3.%4"/>
      <w:lvlJc w:val="left"/>
      <w:pPr>
        <w:ind w:left="2563" w:hanging="720"/>
      </w:pPr>
      <w:rPr>
        <w:rFonts w:hint="default"/>
      </w:rPr>
    </w:lvl>
    <w:lvl w:ilvl="4">
      <w:start w:val="1"/>
      <w:numFmt w:val="decimal"/>
      <w:isLgl/>
      <w:lvlText w:val="%1.%2.%3.%4.%5"/>
      <w:lvlJc w:val="left"/>
      <w:pPr>
        <w:ind w:left="3490" w:hanging="1080"/>
      </w:pPr>
      <w:rPr>
        <w:rFonts w:hint="default"/>
      </w:rPr>
    </w:lvl>
    <w:lvl w:ilvl="5">
      <w:start w:val="1"/>
      <w:numFmt w:val="decimal"/>
      <w:isLgl/>
      <w:lvlText w:val="%1.%2.%3.%4.%5.%6"/>
      <w:lvlJc w:val="left"/>
      <w:pPr>
        <w:ind w:left="4057" w:hanging="1080"/>
      </w:pPr>
      <w:rPr>
        <w:rFonts w:hint="default"/>
      </w:rPr>
    </w:lvl>
    <w:lvl w:ilvl="6">
      <w:start w:val="1"/>
      <w:numFmt w:val="decimal"/>
      <w:isLgl/>
      <w:lvlText w:val="%1.%2.%3.%4.%5.%6.%7"/>
      <w:lvlJc w:val="left"/>
      <w:pPr>
        <w:ind w:left="4984" w:hanging="1440"/>
      </w:pPr>
      <w:rPr>
        <w:rFonts w:hint="default"/>
      </w:rPr>
    </w:lvl>
    <w:lvl w:ilvl="7">
      <w:start w:val="1"/>
      <w:numFmt w:val="decimal"/>
      <w:isLgl/>
      <w:lvlText w:val="%1.%2.%3.%4.%5.%6.%7.%8"/>
      <w:lvlJc w:val="left"/>
      <w:pPr>
        <w:ind w:left="5551" w:hanging="1440"/>
      </w:pPr>
      <w:rPr>
        <w:rFonts w:hint="default"/>
      </w:rPr>
    </w:lvl>
    <w:lvl w:ilvl="8">
      <w:start w:val="1"/>
      <w:numFmt w:val="decimal"/>
      <w:isLgl/>
      <w:lvlText w:val="%1.%2.%3.%4.%5.%6.%7.%8.%9"/>
      <w:lvlJc w:val="left"/>
      <w:pPr>
        <w:ind w:left="6478" w:hanging="1800"/>
      </w:pPr>
      <w:rPr>
        <w:rFonts w:hint="default"/>
      </w:rPr>
    </w:lvl>
  </w:abstractNum>
  <w:abstractNum w:abstractNumId="14">
    <w:nsid w:val="1333383C"/>
    <w:multiLevelType w:val="hybridMultilevel"/>
    <w:tmpl w:val="16F63AF4"/>
    <w:lvl w:ilvl="0" w:tplc="D072553E">
      <w:start w:val="1"/>
      <w:numFmt w:val="bullet"/>
      <w:lvlText w:val="−"/>
      <w:lvlJc w:val="left"/>
      <w:pPr>
        <w:ind w:left="1434" w:hanging="360"/>
      </w:pPr>
      <w:rPr>
        <w:rFonts w:ascii="Times New Roman" w:hAnsi="Times New Roman" w:cs="Times New Roman" w:hint="default"/>
      </w:rPr>
    </w:lvl>
    <w:lvl w:ilvl="1" w:tplc="04190003" w:tentative="1">
      <w:start w:val="1"/>
      <w:numFmt w:val="bullet"/>
      <w:lvlText w:val="o"/>
      <w:lvlJc w:val="left"/>
      <w:pPr>
        <w:ind w:left="2154" w:hanging="360"/>
      </w:pPr>
      <w:rPr>
        <w:rFonts w:ascii="Courier New" w:hAnsi="Courier New" w:cs="Courier New" w:hint="default"/>
      </w:rPr>
    </w:lvl>
    <w:lvl w:ilvl="2" w:tplc="04190005" w:tentative="1">
      <w:start w:val="1"/>
      <w:numFmt w:val="bullet"/>
      <w:lvlText w:val=""/>
      <w:lvlJc w:val="left"/>
      <w:pPr>
        <w:ind w:left="2874" w:hanging="360"/>
      </w:pPr>
      <w:rPr>
        <w:rFonts w:ascii="Wingdings" w:hAnsi="Wingdings" w:hint="default"/>
      </w:rPr>
    </w:lvl>
    <w:lvl w:ilvl="3" w:tplc="04190001" w:tentative="1">
      <w:start w:val="1"/>
      <w:numFmt w:val="bullet"/>
      <w:lvlText w:val=""/>
      <w:lvlJc w:val="left"/>
      <w:pPr>
        <w:ind w:left="3594" w:hanging="360"/>
      </w:pPr>
      <w:rPr>
        <w:rFonts w:ascii="Symbol" w:hAnsi="Symbol" w:hint="default"/>
      </w:rPr>
    </w:lvl>
    <w:lvl w:ilvl="4" w:tplc="04190003" w:tentative="1">
      <w:start w:val="1"/>
      <w:numFmt w:val="bullet"/>
      <w:lvlText w:val="o"/>
      <w:lvlJc w:val="left"/>
      <w:pPr>
        <w:ind w:left="4314" w:hanging="360"/>
      </w:pPr>
      <w:rPr>
        <w:rFonts w:ascii="Courier New" w:hAnsi="Courier New" w:cs="Courier New" w:hint="default"/>
      </w:rPr>
    </w:lvl>
    <w:lvl w:ilvl="5" w:tplc="04190005" w:tentative="1">
      <w:start w:val="1"/>
      <w:numFmt w:val="bullet"/>
      <w:lvlText w:val=""/>
      <w:lvlJc w:val="left"/>
      <w:pPr>
        <w:ind w:left="5034" w:hanging="360"/>
      </w:pPr>
      <w:rPr>
        <w:rFonts w:ascii="Wingdings" w:hAnsi="Wingdings" w:hint="default"/>
      </w:rPr>
    </w:lvl>
    <w:lvl w:ilvl="6" w:tplc="04190001" w:tentative="1">
      <w:start w:val="1"/>
      <w:numFmt w:val="bullet"/>
      <w:lvlText w:val=""/>
      <w:lvlJc w:val="left"/>
      <w:pPr>
        <w:ind w:left="5754" w:hanging="360"/>
      </w:pPr>
      <w:rPr>
        <w:rFonts w:ascii="Symbol" w:hAnsi="Symbol" w:hint="default"/>
      </w:rPr>
    </w:lvl>
    <w:lvl w:ilvl="7" w:tplc="04190003" w:tentative="1">
      <w:start w:val="1"/>
      <w:numFmt w:val="bullet"/>
      <w:lvlText w:val="o"/>
      <w:lvlJc w:val="left"/>
      <w:pPr>
        <w:ind w:left="6474" w:hanging="360"/>
      </w:pPr>
      <w:rPr>
        <w:rFonts w:ascii="Courier New" w:hAnsi="Courier New" w:cs="Courier New" w:hint="default"/>
      </w:rPr>
    </w:lvl>
    <w:lvl w:ilvl="8" w:tplc="04190005" w:tentative="1">
      <w:start w:val="1"/>
      <w:numFmt w:val="bullet"/>
      <w:lvlText w:val=""/>
      <w:lvlJc w:val="left"/>
      <w:pPr>
        <w:ind w:left="7194" w:hanging="360"/>
      </w:pPr>
      <w:rPr>
        <w:rFonts w:ascii="Wingdings" w:hAnsi="Wingdings" w:hint="default"/>
      </w:rPr>
    </w:lvl>
  </w:abstractNum>
  <w:abstractNum w:abstractNumId="15">
    <w:nsid w:val="13776F0F"/>
    <w:multiLevelType w:val="multilevel"/>
    <w:tmpl w:val="F50EC9D4"/>
    <w:lvl w:ilvl="0">
      <w:start w:val="1"/>
      <w:numFmt w:val="decimal"/>
      <w:lvlText w:val="%1."/>
      <w:lvlJc w:val="left"/>
      <w:pPr>
        <w:ind w:left="720" w:hanging="360"/>
      </w:pPr>
    </w:lvl>
    <w:lvl w:ilvl="1">
      <w:start w:val="5"/>
      <w:numFmt w:val="decimal"/>
      <w:isLgl/>
      <w:lvlText w:val="%1.%2."/>
      <w:lvlJc w:val="left"/>
      <w:pPr>
        <w:ind w:left="1429" w:hanging="720"/>
      </w:pPr>
      <w:rPr>
        <w:rFonts w:ascii="Times New Roman" w:hAnsi="Times New Roman" w:cs="Times New Roman"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487" w:hanging="108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4254" w:hanging="180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5312" w:hanging="2160"/>
      </w:pPr>
      <w:rPr>
        <w:rFonts w:hint="default"/>
      </w:rPr>
    </w:lvl>
  </w:abstractNum>
  <w:abstractNum w:abstractNumId="16">
    <w:nsid w:val="158D7BDA"/>
    <w:multiLevelType w:val="hybridMultilevel"/>
    <w:tmpl w:val="8DEE4F2C"/>
    <w:lvl w:ilvl="0" w:tplc="D1BEEDBA">
      <w:start w:val="1"/>
      <w:numFmt w:val="decimal"/>
      <w:lvlText w:val="%1."/>
      <w:lvlJc w:val="left"/>
      <w:pPr>
        <w:tabs>
          <w:tab w:val="num" w:pos="540"/>
        </w:tabs>
        <w:ind w:left="540" w:hanging="360"/>
      </w:pPr>
      <w:rPr>
        <w:rFonts w:hint="default"/>
      </w:rPr>
    </w:lvl>
    <w:lvl w:ilvl="1" w:tplc="04190019" w:tentative="1">
      <w:start w:val="1"/>
      <w:numFmt w:val="lowerLetter"/>
      <w:lvlText w:val="%2."/>
      <w:lvlJc w:val="left"/>
      <w:pPr>
        <w:tabs>
          <w:tab w:val="num" w:pos="1260"/>
        </w:tabs>
        <w:ind w:left="1260" w:hanging="360"/>
      </w:pPr>
    </w:lvl>
    <w:lvl w:ilvl="2" w:tplc="0419001B" w:tentative="1">
      <w:start w:val="1"/>
      <w:numFmt w:val="lowerRoman"/>
      <w:lvlText w:val="%3."/>
      <w:lvlJc w:val="right"/>
      <w:pPr>
        <w:tabs>
          <w:tab w:val="num" w:pos="1980"/>
        </w:tabs>
        <w:ind w:left="1980" w:hanging="180"/>
      </w:pPr>
    </w:lvl>
    <w:lvl w:ilvl="3" w:tplc="0419000F" w:tentative="1">
      <w:start w:val="1"/>
      <w:numFmt w:val="decimal"/>
      <w:lvlText w:val="%4."/>
      <w:lvlJc w:val="left"/>
      <w:pPr>
        <w:tabs>
          <w:tab w:val="num" w:pos="2700"/>
        </w:tabs>
        <w:ind w:left="2700" w:hanging="360"/>
      </w:pPr>
    </w:lvl>
    <w:lvl w:ilvl="4" w:tplc="04190019" w:tentative="1">
      <w:start w:val="1"/>
      <w:numFmt w:val="lowerLetter"/>
      <w:lvlText w:val="%5."/>
      <w:lvlJc w:val="left"/>
      <w:pPr>
        <w:tabs>
          <w:tab w:val="num" w:pos="3420"/>
        </w:tabs>
        <w:ind w:left="3420" w:hanging="360"/>
      </w:pPr>
    </w:lvl>
    <w:lvl w:ilvl="5" w:tplc="0419001B" w:tentative="1">
      <w:start w:val="1"/>
      <w:numFmt w:val="lowerRoman"/>
      <w:lvlText w:val="%6."/>
      <w:lvlJc w:val="right"/>
      <w:pPr>
        <w:tabs>
          <w:tab w:val="num" w:pos="4140"/>
        </w:tabs>
        <w:ind w:left="4140" w:hanging="180"/>
      </w:pPr>
    </w:lvl>
    <w:lvl w:ilvl="6" w:tplc="0419000F" w:tentative="1">
      <w:start w:val="1"/>
      <w:numFmt w:val="decimal"/>
      <w:lvlText w:val="%7."/>
      <w:lvlJc w:val="left"/>
      <w:pPr>
        <w:tabs>
          <w:tab w:val="num" w:pos="4860"/>
        </w:tabs>
        <w:ind w:left="4860" w:hanging="360"/>
      </w:pPr>
    </w:lvl>
    <w:lvl w:ilvl="7" w:tplc="04190019" w:tentative="1">
      <w:start w:val="1"/>
      <w:numFmt w:val="lowerLetter"/>
      <w:lvlText w:val="%8."/>
      <w:lvlJc w:val="left"/>
      <w:pPr>
        <w:tabs>
          <w:tab w:val="num" w:pos="5580"/>
        </w:tabs>
        <w:ind w:left="5580" w:hanging="360"/>
      </w:pPr>
    </w:lvl>
    <w:lvl w:ilvl="8" w:tplc="0419001B" w:tentative="1">
      <w:start w:val="1"/>
      <w:numFmt w:val="lowerRoman"/>
      <w:lvlText w:val="%9."/>
      <w:lvlJc w:val="right"/>
      <w:pPr>
        <w:tabs>
          <w:tab w:val="num" w:pos="6300"/>
        </w:tabs>
        <w:ind w:left="6300" w:hanging="180"/>
      </w:pPr>
    </w:lvl>
  </w:abstractNum>
  <w:abstractNum w:abstractNumId="17">
    <w:nsid w:val="15CE21DB"/>
    <w:multiLevelType w:val="hybridMultilevel"/>
    <w:tmpl w:val="706C5128"/>
    <w:lvl w:ilvl="0" w:tplc="AC90989E">
      <w:start w:val="1"/>
      <w:numFmt w:val="russianLower"/>
      <w:suff w:val="space"/>
      <w:lvlText w:val="%1."/>
      <w:lvlJc w:val="left"/>
      <w:pPr>
        <w:ind w:left="36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8">
    <w:nsid w:val="1738763D"/>
    <w:multiLevelType w:val="multilevel"/>
    <w:tmpl w:val="730AB74A"/>
    <w:lvl w:ilvl="0">
      <w:start w:val="1"/>
      <w:numFmt w:val="decimal"/>
      <w:lvlText w:val="%1."/>
      <w:lvlJc w:val="left"/>
      <w:pPr>
        <w:ind w:left="502" w:hanging="360"/>
      </w:pPr>
      <w:rPr>
        <w:rFonts w:hint="default"/>
      </w:rPr>
    </w:lvl>
    <w:lvl w:ilvl="1">
      <w:start w:val="4"/>
      <w:numFmt w:val="decimal"/>
      <w:isLgl/>
      <w:lvlText w:val="%1.%2"/>
      <w:lvlJc w:val="left"/>
      <w:pPr>
        <w:ind w:left="1069" w:hanging="360"/>
      </w:pPr>
      <w:rPr>
        <w:rFonts w:hint="default"/>
      </w:rPr>
    </w:lvl>
    <w:lvl w:ilvl="2">
      <w:start w:val="1"/>
      <w:numFmt w:val="decimal"/>
      <w:isLgl/>
      <w:lvlText w:val="%1.%2.%3"/>
      <w:lvlJc w:val="left"/>
      <w:pPr>
        <w:ind w:left="1996" w:hanging="720"/>
      </w:pPr>
      <w:rPr>
        <w:rFonts w:hint="default"/>
      </w:rPr>
    </w:lvl>
    <w:lvl w:ilvl="3">
      <w:start w:val="1"/>
      <w:numFmt w:val="decimal"/>
      <w:isLgl/>
      <w:lvlText w:val="%1.%2.%3.%4"/>
      <w:lvlJc w:val="left"/>
      <w:pPr>
        <w:ind w:left="2563" w:hanging="720"/>
      </w:pPr>
      <w:rPr>
        <w:rFonts w:hint="default"/>
      </w:rPr>
    </w:lvl>
    <w:lvl w:ilvl="4">
      <w:start w:val="1"/>
      <w:numFmt w:val="decimal"/>
      <w:isLgl/>
      <w:lvlText w:val="%1.%2.%3.%4.%5"/>
      <w:lvlJc w:val="left"/>
      <w:pPr>
        <w:ind w:left="3490" w:hanging="1080"/>
      </w:pPr>
      <w:rPr>
        <w:rFonts w:hint="default"/>
      </w:rPr>
    </w:lvl>
    <w:lvl w:ilvl="5">
      <w:start w:val="1"/>
      <w:numFmt w:val="decimal"/>
      <w:isLgl/>
      <w:lvlText w:val="%1.%2.%3.%4.%5.%6"/>
      <w:lvlJc w:val="left"/>
      <w:pPr>
        <w:ind w:left="4057" w:hanging="1080"/>
      </w:pPr>
      <w:rPr>
        <w:rFonts w:hint="default"/>
      </w:rPr>
    </w:lvl>
    <w:lvl w:ilvl="6">
      <w:start w:val="1"/>
      <w:numFmt w:val="decimal"/>
      <w:isLgl/>
      <w:lvlText w:val="%1.%2.%3.%4.%5.%6.%7"/>
      <w:lvlJc w:val="left"/>
      <w:pPr>
        <w:ind w:left="4984" w:hanging="1440"/>
      </w:pPr>
      <w:rPr>
        <w:rFonts w:hint="default"/>
      </w:rPr>
    </w:lvl>
    <w:lvl w:ilvl="7">
      <w:start w:val="1"/>
      <w:numFmt w:val="decimal"/>
      <w:isLgl/>
      <w:lvlText w:val="%1.%2.%3.%4.%5.%6.%7.%8"/>
      <w:lvlJc w:val="left"/>
      <w:pPr>
        <w:ind w:left="5551" w:hanging="1440"/>
      </w:pPr>
      <w:rPr>
        <w:rFonts w:hint="default"/>
      </w:rPr>
    </w:lvl>
    <w:lvl w:ilvl="8">
      <w:start w:val="1"/>
      <w:numFmt w:val="decimal"/>
      <w:isLgl/>
      <w:lvlText w:val="%1.%2.%3.%4.%5.%6.%7.%8.%9"/>
      <w:lvlJc w:val="left"/>
      <w:pPr>
        <w:ind w:left="6478" w:hanging="1800"/>
      </w:pPr>
      <w:rPr>
        <w:rFonts w:hint="default"/>
      </w:rPr>
    </w:lvl>
  </w:abstractNum>
  <w:abstractNum w:abstractNumId="19">
    <w:nsid w:val="17F1378E"/>
    <w:multiLevelType w:val="hybridMultilevel"/>
    <w:tmpl w:val="EB98AFEE"/>
    <w:lvl w:ilvl="0" w:tplc="CFB02DCE">
      <w:start w:val="1"/>
      <w:numFmt w:val="decimal"/>
      <w:lvlText w:val="%1."/>
      <w:lvlJc w:val="left"/>
      <w:pPr>
        <w:ind w:left="720" w:hanging="360"/>
      </w:pPr>
    </w:lvl>
    <w:lvl w:ilvl="1" w:tplc="B3B0FF50">
      <w:start w:val="1"/>
      <w:numFmt w:val="decimal"/>
      <w:lvlText w:val="%2."/>
      <w:lvlJc w:val="left"/>
      <w:pPr>
        <w:ind w:left="1440" w:hanging="360"/>
      </w:pPr>
    </w:lvl>
    <w:lvl w:ilvl="2" w:tplc="6CFA264E">
      <w:start w:val="1"/>
      <w:numFmt w:val="lowerRoman"/>
      <w:lvlText w:val="%3."/>
      <w:lvlJc w:val="right"/>
      <w:pPr>
        <w:ind w:left="2160" w:hanging="180"/>
      </w:pPr>
    </w:lvl>
    <w:lvl w:ilvl="3" w:tplc="E3E669B2">
      <w:start w:val="1"/>
      <w:numFmt w:val="decimal"/>
      <w:lvlText w:val="%4."/>
      <w:lvlJc w:val="left"/>
      <w:pPr>
        <w:ind w:left="2880" w:hanging="360"/>
      </w:pPr>
    </w:lvl>
    <w:lvl w:ilvl="4" w:tplc="42507428">
      <w:start w:val="1"/>
      <w:numFmt w:val="lowerLetter"/>
      <w:lvlText w:val="%5."/>
      <w:lvlJc w:val="left"/>
      <w:pPr>
        <w:ind w:left="3600" w:hanging="360"/>
      </w:pPr>
    </w:lvl>
    <w:lvl w:ilvl="5" w:tplc="B1627596">
      <w:start w:val="1"/>
      <w:numFmt w:val="lowerRoman"/>
      <w:lvlText w:val="%6."/>
      <w:lvlJc w:val="right"/>
      <w:pPr>
        <w:ind w:left="4320" w:hanging="180"/>
      </w:pPr>
    </w:lvl>
    <w:lvl w:ilvl="6" w:tplc="956E32A8">
      <w:start w:val="1"/>
      <w:numFmt w:val="decimal"/>
      <w:lvlText w:val="%7."/>
      <w:lvlJc w:val="left"/>
      <w:pPr>
        <w:ind w:left="5040" w:hanging="360"/>
      </w:pPr>
    </w:lvl>
    <w:lvl w:ilvl="7" w:tplc="9DE01058">
      <w:start w:val="1"/>
      <w:numFmt w:val="lowerLetter"/>
      <w:lvlText w:val="%8."/>
      <w:lvlJc w:val="left"/>
      <w:pPr>
        <w:ind w:left="5760" w:hanging="360"/>
      </w:pPr>
    </w:lvl>
    <w:lvl w:ilvl="8" w:tplc="52502A7C">
      <w:start w:val="1"/>
      <w:numFmt w:val="lowerRoman"/>
      <w:lvlText w:val="%9."/>
      <w:lvlJc w:val="right"/>
      <w:pPr>
        <w:ind w:left="6480" w:hanging="180"/>
      </w:pPr>
    </w:lvl>
  </w:abstractNum>
  <w:abstractNum w:abstractNumId="20">
    <w:nsid w:val="180B1078"/>
    <w:multiLevelType w:val="multilevel"/>
    <w:tmpl w:val="E28CB6BA"/>
    <w:lvl w:ilvl="0">
      <w:start w:val="1"/>
      <w:numFmt w:val="decimal"/>
      <w:lvlText w:val="%1."/>
      <w:lvlJc w:val="left"/>
      <w:pPr>
        <w:ind w:left="1070" w:hanging="360"/>
      </w:pPr>
      <w:rPr>
        <w:rFonts w:hint="default"/>
        <w:b/>
      </w:rPr>
    </w:lvl>
    <w:lvl w:ilvl="1">
      <w:start w:val="4"/>
      <w:numFmt w:val="decimal"/>
      <w:isLgl/>
      <w:lvlText w:val="%1.%2"/>
      <w:lvlJc w:val="left"/>
      <w:pPr>
        <w:ind w:left="1069" w:hanging="360"/>
      </w:pPr>
      <w:rPr>
        <w:rFonts w:hint="default"/>
      </w:rPr>
    </w:lvl>
    <w:lvl w:ilvl="2">
      <w:start w:val="1"/>
      <w:numFmt w:val="decimal"/>
      <w:isLgl/>
      <w:lvlText w:val="%1.%2.%3"/>
      <w:lvlJc w:val="left"/>
      <w:pPr>
        <w:ind w:left="1996" w:hanging="720"/>
      </w:pPr>
      <w:rPr>
        <w:rFonts w:hint="default"/>
      </w:rPr>
    </w:lvl>
    <w:lvl w:ilvl="3">
      <w:start w:val="1"/>
      <w:numFmt w:val="decimal"/>
      <w:isLgl/>
      <w:lvlText w:val="%1.%2.%3.%4"/>
      <w:lvlJc w:val="left"/>
      <w:pPr>
        <w:ind w:left="2563" w:hanging="720"/>
      </w:pPr>
      <w:rPr>
        <w:rFonts w:hint="default"/>
      </w:rPr>
    </w:lvl>
    <w:lvl w:ilvl="4">
      <w:start w:val="1"/>
      <w:numFmt w:val="decimal"/>
      <w:isLgl/>
      <w:lvlText w:val="%1.%2.%3.%4.%5"/>
      <w:lvlJc w:val="left"/>
      <w:pPr>
        <w:ind w:left="3490" w:hanging="1080"/>
      </w:pPr>
      <w:rPr>
        <w:rFonts w:hint="default"/>
      </w:rPr>
    </w:lvl>
    <w:lvl w:ilvl="5">
      <w:start w:val="1"/>
      <w:numFmt w:val="decimal"/>
      <w:isLgl/>
      <w:lvlText w:val="%1.%2.%3.%4.%5.%6"/>
      <w:lvlJc w:val="left"/>
      <w:pPr>
        <w:ind w:left="4057" w:hanging="1080"/>
      </w:pPr>
      <w:rPr>
        <w:rFonts w:hint="default"/>
      </w:rPr>
    </w:lvl>
    <w:lvl w:ilvl="6">
      <w:start w:val="1"/>
      <w:numFmt w:val="decimal"/>
      <w:isLgl/>
      <w:lvlText w:val="%1.%2.%3.%4.%5.%6.%7"/>
      <w:lvlJc w:val="left"/>
      <w:pPr>
        <w:ind w:left="4984" w:hanging="1440"/>
      </w:pPr>
      <w:rPr>
        <w:rFonts w:hint="default"/>
      </w:rPr>
    </w:lvl>
    <w:lvl w:ilvl="7">
      <w:start w:val="1"/>
      <w:numFmt w:val="decimal"/>
      <w:isLgl/>
      <w:lvlText w:val="%1.%2.%3.%4.%5.%6.%7.%8"/>
      <w:lvlJc w:val="left"/>
      <w:pPr>
        <w:ind w:left="5551" w:hanging="1440"/>
      </w:pPr>
      <w:rPr>
        <w:rFonts w:hint="default"/>
      </w:rPr>
    </w:lvl>
    <w:lvl w:ilvl="8">
      <w:start w:val="1"/>
      <w:numFmt w:val="decimal"/>
      <w:isLgl/>
      <w:lvlText w:val="%1.%2.%3.%4.%5.%6.%7.%8.%9"/>
      <w:lvlJc w:val="left"/>
      <w:pPr>
        <w:ind w:left="6478" w:hanging="1800"/>
      </w:pPr>
      <w:rPr>
        <w:rFonts w:hint="default"/>
      </w:rPr>
    </w:lvl>
  </w:abstractNum>
  <w:abstractNum w:abstractNumId="21">
    <w:nsid w:val="196602DF"/>
    <w:multiLevelType w:val="hybridMultilevel"/>
    <w:tmpl w:val="24C26B5E"/>
    <w:lvl w:ilvl="0" w:tplc="2F1EFBA2">
      <w:start w:val="1"/>
      <w:numFmt w:val="russianLower"/>
      <w:suff w:val="space"/>
      <w:lvlText w:val="%1."/>
      <w:lvlJc w:val="left"/>
      <w:pPr>
        <w:ind w:left="36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2">
    <w:nsid w:val="1AEB53AE"/>
    <w:multiLevelType w:val="hybridMultilevel"/>
    <w:tmpl w:val="E93A061E"/>
    <w:lvl w:ilvl="0" w:tplc="E43C7FFA">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1B041752"/>
    <w:multiLevelType w:val="multilevel"/>
    <w:tmpl w:val="730AB74A"/>
    <w:lvl w:ilvl="0">
      <w:start w:val="1"/>
      <w:numFmt w:val="decimal"/>
      <w:lvlText w:val="%1."/>
      <w:lvlJc w:val="left"/>
      <w:pPr>
        <w:ind w:left="502" w:hanging="360"/>
      </w:pPr>
      <w:rPr>
        <w:rFonts w:hint="default"/>
      </w:rPr>
    </w:lvl>
    <w:lvl w:ilvl="1">
      <w:start w:val="4"/>
      <w:numFmt w:val="decimal"/>
      <w:isLgl/>
      <w:lvlText w:val="%1.%2"/>
      <w:lvlJc w:val="left"/>
      <w:pPr>
        <w:ind w:left="1069" w:hanging="360"/>
      </w:pPr>
      <w:rPr>
        <w:rFonts w:hint="default"/>
      </w:rPr>
    </w:lvl>
    <w:lvl w:ilvl="2">
      <w:start w:val="1"/>
      <w:numFmt w:val="decimal"/>
      <w:isLgl/>
      <w:lvlText w:val="%1.%2.%3"/>
      <w:lvlJc w:val="left"/>
      <w:pPr>
        <w:ind w:left="1996" w:hanging="720"/>
      </w:pPr>
      <w:rPr>
        <w:rFonts w:hint="default"/>
      </w:rPr>
    </w:lvl>
    <w:lvl w:ilvl="3">
      <w:start w:val="1"/>
      <w:numFmt w:val="decimal"/>
      <w:isLgl/>
      <w:lvlText w:val="%1.%2.%3.%4"/>
      <w:lvlJc w:val="left"/>
      <w:pPr>
        <w:ind w:left="2563" w:hanging="720"/>
      </w:pPr>
      <w:rPr>
        <w:rFonts w:hint="default"/>
      </w:rPr>
    </w:lvl>
    <w:lvl w:ilvl="4">
      <w:start w:val="1"/>
      <w:numFmt w:val="decimal"/>
      <w:isLgl/>
      <w:lvlText w:val="%1.%2.%3.%4.%5"/>
      <w:lvlJc w:val="left"/>
      <w:pPr>
        <w:ind w:left="3490" w:hanging="1080"/>
      </w:pPr>
      <w:rPr>
        <w:rFonts w:hint="default"/>
      </w:rPr>
    </w:lvl>
    <w:lvl w:ilvl="5">
      <w:start w:val="1"/>
      <w:numFmt w:val="decimal"/>
      <w:isLgl/>
      <w:lvlText w:val="%1.%2.%3.%4.%5.%6"/>
      <w:lvlJc w:val="left"/>
      <w:pPr>
        <w:ind w:left="4057" w:hanging="1080"/>
      </w:pPr>
      <w:rPr>
        <w:rFonts w:hint="default"/>
      </w:rPr>
    </w:lvl>
    <w:lvl w:ilvl="6">
      <w:start w:val="1"/>
      <w:numFmt w:val="decimal"/>
      <w:isLgl/>
      <w:lvlText w:val="%1.%2.%3.%4.%5.%6.%7"/>
      <w:lvlJc w:val="left"/>
      <w:pPr>
        <w:ind w:left="4984" w:hanging="1440"/>
      </w:pPr>
      <w:rPr>
        <w:rFonts w:hint="default"/>
      </w:rPr>
    </w:lvl>
    <w:lvl w:ilvl="7">
      <w:start w:val="1"/>
      <w:numFmt w:val="decimal"/>
      <w:isLgl/>
      <w:lvlText w:val="%1.%2.%3.%4.%5.%6.%7.%8"/>
      <w:lvlJc w:val="left"/>
      <w:pPr>
        <w:ind w:left="5551" w:hanging="1440"/>
      </w:pPr>
      <w:rPr>
        <w:rFonts w:hint="default"/>
      </w:rPr>
    </w:lvl>
    <w:lvl w:ilvl="8">
      <w:start w:val="1"/>
      <w:numFmt w:val="decimal"/>
      <w:isLgl/>
      <w:lvlText w:val="%1.%2.%3.%4.%5.%6.%7.%8.%9"/>
      <w:lvlJc w:val="left"/>
      <w:pPr>
        <w:ind w:left="6478" w:hanging="1800"/>
      </w:pPr>
      <w:rPr>
        <w:rFonts w:hint="default"/>
      </w:rPr>
    </w:lvl>
  </w:abstractNum>
  <w:abstractNum w:abstractNumId="24">
    <w:nsid w:val="1BEC6916"/>
    <w:multiLevelType w:val="hybridMultilevel"/>
    <w:tmpl w:val="B9CA04FA"/>
    <w:lvl w:ilvl="0" w:tplc="859AECC4">
      <w:start w:val="1"/>
      <w:numFmt w:val="decimal"/>
      <w:suff w:val="space"/>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25">
    <w:nsid w:val="1DD241CE"/>
    <w:multiLevelType w:val="multilevel"/>
    <w:tmpl w:val="ADEE1006"/>
    <w:lvl w:ilvl="0">
      <w:start w:val="1"/>
      <w:numFmt w:val="decimal"/>
      <w:lvlText w:val="%1."/>
      <w:lvlJc w:val="left"/>
      <w:pPr>
        <w:ind w:left="720" w:hanging="360"/>
      </w:pPr>
      <w:rPr>
        <w:rFonts w:cs="Times New Roman" w:hint="default"/>
      </w:rPr>
    </w:lvl>
    <w:lvl w:ilvl="1">
      <w:start w:val="2"/>
      <w:numFmt w:val="decimal"/>
      <w:isLgl/>
      <w:lvlText w:val="%1.%2"/>
      <w:lvlJc w:val="left"/>
      <w:pPr>
        <w:ind w:left="1069" w:hanging="36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127" w:hanging="72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185" w:hanging="108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243" w:hanging="1440"/>
      </w:pPr>
      <w:rPr>
        <w:rFonts w:hint="default"/>
      </w:rPr>
    </w:lvl>
    <w:lvl w:ilvl="8">
      <w:start w:val="1"/>
      <w:numFmt w:val="decimal"/>
      <w:isLgl/>
      <w:lvlText w:val="%1.%2.%3.%4.%5.%6.%7.%8.%9"/>
      <w:lvlJc w:val="left"/>
      <w:pPr>
        <w:ind w:left="4952" w:hanging="1800"/>
      </w:pPr>
      <w:rPr>
        <w:rFonts w:hint="default"/>
      </w:rPr>
    </w:lvl>
  </w:abstractNum>
  <w:abstractNum w:abstractNumId="26">
    <w:nsid w:val="1F1C35E8"/>
    <w:multiLevelType w:val="hybridMultilevel"/>
    <w:tmpl w:val="5AB0AA86"/>
    <w:lvl w:ilvl="0" w:tplc="0419000F">
      <w:start w:val="1"/>
      <w:numFmt w:val="decimal"/>
      <w:lvlText w:val="%1."/>
      <w:lvlJc w:val="left"/>
      <w:pPr>
        <w:ind w:left="720" w:hanging="360"/>
      </w:p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7">
    <w:nsid w:val="221964A7"/>
    <w:multiLevelType w:val="multilevel"/>
    <w:tmpl w:val="730AB74A"/>
    <w:lvl w:ilvl="0">
      <w:start w:val="1"/>
      <w:numFmt w:val="decimal"/>
      <w:lvlText w:val="%1."/>
      <w:lvlJc w:val="left"/>
      <w:pPr>
        <w:ind w:left="502" w:hanging="360"/>
      </w:pPr>
      <w:rPr>
        <w:rFonts w:hint="default"/>
      </w:rPr>
    </w:lvl>
    <w:lvl w:ilvl="1">
      <w:start w:val="4"/>
      <w:numFmt w:val="decimal"/>
      <w:isLgl/>
      <w:lvlText w:val="%1.%2"/>
      <w:lvlJc w:val="left"/>
      <w:pPr>
        <w:ind w:left="1069" w:hanging="360"/>
      </w:pPr>
      <w:rPr>
        <w:rFonts w:hint="default"/>
      </w:rPr>
    </w:lvl>
    <w:lvl w:ilvl="2">
      <w:start w:val="1"/>
      <w:numFmt w:val="decimal"/>
      <w:isLgl/>
      <w:lvlText w:val="%1.%2.%3"/>
      <w:lvlJc w:val="left"/>
      <w:pPr>
        <w:ind w:left="1996" w:hanging="720"/>
      </w:pPr>
      <w:rPr>
        <w:rFonts w:hint="default"/>
      </w:rPr>
    </w:lvl>
    <w:lvl w:ilvl="3">
      <w:start w:val="1"/>
      <w:numFmt w:val="decimal"/>
      <w:isLgl/>
      <w:lvlText w:val="%1.%2.%3.%4"/>
      <w:lvlJc w:val="left"/>
      <w:pPr>
        <w:ind w:left="2563" w:hanging="720"/>
      </w:pPr>
      <w:rPr>
        <w:rFonts w:hint="default"/>
      </w:rPr>
    </w:lvl>
    <w:lvl w:ilvl="4">
      <w:start w:val="1"/>
      <w:numFmt w:val="decimal"/>
      <w:isLgl/>
      <w:lvlText w:val="%1.%2.%3.%4.%5"/>
      <w:lvlJc w:val="left"/>
      <w:pPr>
        <w:ind w:left="3490" w:hanging="1080"/>
      </w:pPr>
      <w:rPr>
        <w:rFonts w:hint="default"/>
      </w:rPr>
    </w:lvl>
    <w:lvl w:ilvl="5">
      <w:start w:val="1"/>
      <w:numFmt w:val="decimal"/>
      <w:isLgl/>
      <w:lvlText w:val="%1.%2.%3.%4.%5.%6"/>
      <w:lvlJc w:val="left"/>
      <w:pPr>
        <w:ind w:left="4057" w:hanging="1080"/>
      </w:pPr>
      <w:rPr>
        <w:rFonts w:hint="default"/>
      </w:rPr>
    </w:lvl>
    <w:lvl w:ilvl="6">
      <w:start w:val="1"/>
      <w:numFmt w:val="decimal"/>
      <w:isLgl/>
      <w:lvlText w:val="%1.%2.%3.%4.%5.%6.%7"/>
      <w:lvlJc w:val="left"/>
      <w:pPr>
        <w:ind w:left="4984" w:hanging="1440"/>
      </w:pPr>
      <w:rPr>
        <w:rFonts w:hint="default"/>
      </w:rPr>
    </w:lvl>
    <w:lvl w:ilvl="7">
      <w:start w:val="1"/>
      <w:numFmt w:val="decimal"/>
      <w:isLgl/>
      <w:lvlText w:val="%1.%2.%3.%4.%5.%6.%7.%8"/>
      <w:lvlJc w:val="left"/>
      <w:pPr>
        <w:ind w:left="5551" w:hanging="1440"/>
      </w:pPr>
      <w:rPr>
        <w:rFonts w:hint="default"/>
      </w:rPr>
    </w:lvl>
    <w:lvl w:ilvl="8">
      <w:start w:val="1"/>
      <w:numFmt w:val="decimal"/>
      <w:isLgl/>
      <w:lvlText w:val="%1.%2.%3.%4.%5.%6.%7.%8.%9"/>
      <w:lvlJc w:val="left"/>
      <w:pPr>
        <w:ind w:left="6478" w:hanging="1800"/>
      </w:pPr>
      <w:rPr>
        <w:rFonts w:hint="default"/>
      </w:rPr>
    </w:lvl>
  </w:abstractNum>
  <w:abstractNum w:abstractNumId="28">
    <w:nsid w:val="23C33B0F"/>
    <w:multiLevelType w:val="multilevel"/>
    <w:tmpl w:val="061A5600"/>
    <w:lvl w:ilvl="0">
      <w:start w:val="1"/>
      <w:numFmt w:val="decimal"/>
      <w:suff w:val="space"/>
      <w:lvlText w:val="%1."/>
      <w:lvlJc w:val="left"/>
      <w:pPr>
        <w:ind w:left="502" w:hanging="360"/>
      </w:pPr>
      <w:rPr>
        <w:rFonts w:hint="default"/>
      </w:rPr>
    </w:lvl>
    <w:lvl w:ilvl="1">
      <w:start w:val="6"/>
      <w:numFmt w:val="decimal"/>
      <w:isLgl/>
      <w:lvlText w:val="%1.%2."/>
      <w:lvlJc w:val="left"/>
      <w:pPr>
        <w:ind w:left="1069" w:hanging="360"/>
      </w:pPr>
      <w:rPr>
        <w:rFonts w:hint="default"/>
      </w:rPr>
    </w:lvl>
    <w:lvl w:ilvl="2">
      <w:start w:val="1"/>
      <w:numFmt w:val="decimal"/>
      <w:isLgl/>
      <w:lvlText w:val="%1.%2.%3."/>
      <w:lvlJc w:val="left"/>
      <w:pPr>
        <w:ind w:left="1996" w:hanging="720"/>
      </w:pPr>
      <w:rPr>
        <w:rFonts w:hint="default"/>
      </w:rPr>
    </w:lvl>
    <w:lvl w:ilvl="3">
      <w:start w:val="1"/>
      <w:numFmt w:val="decimal"/>
      <w:isLgl/>
      <w:lvlText w:val="%1.%2.%3.%4."/>
      <w:lvlJc w:val="left"/>
      <w:pPr>
        <w:ind w:left="2563" w:hanging="720"/>
      </w:pPr>
      <w:rPr>
        <w:rFonts w:hint="default"/>
      </w:rPr>
    </w:lvl>
    <w:lvl w:ilvl="4">
      <w:start w:val="1"/>
      <w:numFmt w:val="decimal"/>
      <w:isLgl/>
      <w:lvlText w:val="%1.%2.%3.%4.%5."/>
      <w:lvlJc w:val="left"/>
      <w:pPr>
        <w:ind w:left="3490" w:hanging="1080"/>
      </w:pPr>
      <w:rPr>
        <w:rFonts w:hint="default"/>
      </w:rPr>
    </w:lvl>
    <w:lvl w:ilvl="5">
      <w:start w:val="1"/>
      <w:numFmt w:val="decimal"/>
      <w:isLgl/>
      <w:lvlText w:val="%1.%2.%3.%4.%5.%6."/>
      <w:lvlJc w:val="left"/>
      <w:pPr>
        <w:ind w:left="4057" w:hanging="1080"/>
      </w:pPr>
      <w:rPr>
        <w:rFonts w:hint="default"/>
      </w:rPr>
    </w:lvl>
    <w:lvl w:ilvl="6">
      <w:start w:val="1"/>
      <w:numFmt w:val="decimal"/>
      <w:isLgl/>
      <w:lvlText w:val="%1.%2.%3.%4.%5.%6.%7."/>
      <w:lvlJc w:val="left"/>
      <w:pPr>
        <w:ind w:left="4984" w:hanging="1440"/>
      </w:pPr>
      <w:rPr>
        <w:rFonts w:hint="default"/>
      </w:rPr>
    </w:lvl>
    <w:lvl w:ilvl="7">
      <w:start w:val="1"/>
      <w:numFmt w:val="decimal"/>
      <w:isLgl/>
      <w:lvlText w:val="%1.%2.%3.%4.%5.%6.%7.%8."/>
      <w:lvlJc w:val="left"/>
      <w:pPr>
        <w:ind w:left="5551" w:hanging="1440"/>
      </w:pPr>
      <w:rPr>
        <w:rFonts w:hint="default"/>
      </w:rPr>
    </w:lvl>
    <w:lvl w:ilvl="8">
      <w:start w:val="1"/>
      <w:numFmt w:val="decimal"/>
      <w:isLgl/>
      <w:lvlText w:val="%1.%2.%3.%4.%5.%6.%7.%8.%9."/>
      <w:lvlJc w:val="left"/>
      <w:pPr>
        <w:ind w:left="6478" w:hanging="1800"/>
      </w:pPr>
      <w:rPr>
        <w:rFonts w:hint="default"/>
      </w:rPr>
    </w:lvl>
  </w:abstractNum>
  <w:abstractNum w:abstractNumId="29">
    <w:nsid w:val="25C246F8"/>
    <w:multiLevelType w:val="hybridMultilevel"/>
    <w:tmpl w:val="85B4B604"/>
    <w:lvl w:ilvl="0" w:tplc="1FCC50A6">
      <w:start w:val="1"/>
      <w:numFmt w:val="decimal"/>
      <w:suff w:val="space"/>
      <w:lvlText w:val="%1."/>
      <w:lvlJc w:val="left"/>
      <w:pPr>
        <w:ind w:left="720" w:hanging="360"/>
      </w:pPr>
      <w:rPr>
        <w:rFonts w:hint="default"/>
      </w:rPr>
    </w:lvl>
    <w:lvl w:ilvl="1" w:tplc="04190019">
      <w:start w:val="1"/>
      <w:numFmt w:val="lowerLetter"/>
      <w:lvlText w:val="%2."/>
      <w:lvlJc w:val="left"/>
      <w:pPr>
        <w:ind w:left="1222" w:hanging="360"/>
      </w:pPr>
    </w:lvl>
    <w:lvl w:ilvl="2" w:tplc="0419001B">
      <w:start w:val="1"/>
      <w:numFmt w:val="lowerRoman"/>
      <w:lvlText w:val="%3."/>
      <w:lvlJc w:val="right"/>
      <w:pPr>
        <w:ind w:left="1942" w:hanging="180"/>
      </w:pPr>
    </w:lvl>
    <w:lvl w:ilvl="3" w:tplc="0419000F">
      <w:start w:val="1"/>
      <w:numFmt w:val="decimal"/>
      <w:lvlText w:val="%4."/>
      <w:lvlJc w:val="left"/>
      <w:pPr>
        <w:ind w:left="2662" w:hanging="360"/>
      </w:pPr>
    </w:lvl>
    <w:lvl w:ilvl="4" w:tplc="04190019">
      <w:start w:val="1"/>
      <w:numFmt w:val="lowerLetter"/>
      <w:lvlText w:val="%5."/>
      <w:lvlJc w:val="left"/>
      <w:pPr>
        <w:ind w:left="3382" w:hanging="360"/>
      </w:pPr>
    </w:lvl>
    <w:lvl w:ilvl="5" w:tplc="0419001B">
      <w:start w:val="1"/>
      <w:numFmt w:val="lowerRoman"/>
      <w:lvlText w:val="%6."/>
      <w:lvlJc w:val="right"/>
      <w:pPr>
        <w:ind w:left="4102" w:hanging="180"/>
      </w:pPr>
    </w:lvl>
    <w:lvl w:ilvl="6" w:tplc="0419000F">
      <w:start w:val="1"/>
      <w:numFmt w:val="decimal"/>
      <w:lvlText w:val="%7."/>
      <w:lvlJc w:val="left"/>
      <w:pPr>
        <w:ind w:left="4822" w:hanging="360"/>
      </w:pPr>
    </w:lvl>
    <w:lvl w:ilvl="7" w:tplc="04190019">
      <w:start w:val="1"/>
      <w:numFmt w:val="lowerLetter"/>
      <w:lvlText w:val="%8."/>
      <w:lvlJc w:val="left"/>
      <w:pPr>
        <w:ind w:left="5542" w:hanging="360"/>
      </w:pPr>
    </w:lvl>
    <w:lvl w:ilvl="8" w:tplc="0419001B">
      <w:start w:val="1"/>
      <w:numFmt w:val="lowerRoman"/>
      <w:lvlText w:val="%9."/>
      <w:lvlJc w:val="right"/>
      <w:pPr>
        <w:ind w:left="6262" w:hanging="180"/>
      </w:pPr>
    </w:lvl>
  </w:abstractNum>
  <w:abstractNum w:abstractNumId="30">
    <w:nsid w:val="268E590F"/>
    <w:multiLevelType w:val="hybridMultilevel"/>
    <w:tmpl w:val="989AF6B8"/>
    <w:lvl w:ilvl="0" w:tplc="8588163C">
      <w:start w:val="1"/>
      <w:numFmt w:val="decimal"/>
      <w:lvlText w:val="%1."/>
      <w:lvlJc w:val="left"/>
      <w:pPr>
        <w:ind w:left="1920" w:hanging="360"/>
      </w:pPr>
      <w:rPr>
        <w:rFonts w:hint="default"/>
        <w:b/>
        <w:i w:val="0"/>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27036203"/>
    <w:multiLevelType w:val="hybridMultilevel"/>
    <w:tmpl w:val="25E2CFB2"/>
    <w:lvl w:ilvl="0" w:tplc="67BC12B6">
      <w:start w:val="1"/>
      <w:numFmt w:val="decimal"/>
      <w:lvlText w:val="%1."/>
      <w:lvlJc w:val="left"/>
      <w:pPr>
        <w:ind w:left="1920" w:hanging="360"/>
      </w:pPr>
      <w:rPr>
        <w:rFonts w:hint="default"/>
        <w:i w:val="0"/>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273C6D9D"/>
    <w:multiLevelType w:val="hybridMultilevel"/>
    <w:tmpl w:val="25E2CFB2"/>
    <w:lvl w:ilvl="0" w:tplc="67BC12B6">
      <w:start w:val="1"/>
      <w:numFmt w:val="decimal"/>
      <w:lvlText w:val="%1."/>
      <w:lvlJc w:val="left"/>
      <w:pPr>
        <w:ind w:left="1920" w:hanging="360"/>
      </w:pPr>
      <w:rPr>
        <w:rFonts w:hint="default"/>
        <w:i w:val="0"/>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27F47C8E"/>
    <w:multiLevelType w:val="hybridMultilevel"/>
    <w:tmpl w:val="65C6C0A4"/>
    <w:lvl w:ilvl="0" w:tplc="E954FF92">
      <w:start w:val="1"/>
      <w:numFmt w:val="decimal"/>
      <w:lvlText w:val="%1."/>
      <w:lvlJc w:val="left"/>
      <w:pPr>
        <w:ind w:left="720" w:hanging="360"/>
      </w:pPr>
    </w:lvl>
    <w:lvl w:ilvl="1" w:tplc="28243A7A">
      <w:start w:val="1"/>
      <w:numFmt w:val="decimal"/>
      <w:lvlText w:val="%2."/>
      <w:lvlJc w:val="left"/>
      <w:pPr>
        <w:ind w:left="1440" w:hanging="360"/>
      </w:pPr>
    </w:lvl>
    <w:lvl w:ilvl="2" w:tplc="E2E294FA">
      <w:start w:val="1"/>
      <w:numFmt w:val="lowerRoman"/>
      <w:lvlText w:val="%3."/>
      <w:lvlJc w:val="right"/>
      <w:pPr>
        <w:ind w:left="2160" w:hanging="180"/>
      </w:pPr>
    </w:lvl>
    <w:lvl w:ilvl="3" w:tplc="E776548A">
      <w:start w:val="1"/>
      <w:numFmt w:val="decimal"/>
      <w:lvlText w:val="%4."/>
      <w:lvlJc w:val="left"/>
      <w:pPr>
        <w:ind w:left="2880" w:hanging="360"/>
      </w:pPr>
    </w:lvl>
    <w:lvl w:ilvl="4" w:tplc="A9B88258">
      <w:start w:val="1"/>
      <w:numFmt w:val="lowerLetter"/>
      <w:lvlText w:val="%5."/>
      <w:lvlJc w:val="left"/>
      <w:pPr>
        <w:ind w:left="3600" w:hanging="360"/>
      </w:pPr>
    </w:lvl>
    <w:lvl w:ilvl="5" w:tplc="E6C23430">
      <w:start w:val="1"/>
      <w:numFmt w:val="lowerRoman"/>
      <w:lvlText w:val="%6."/>
      <w:lvlJc w:val="right"/>
      <w:pPr>
        <w:ind w:left="4320" w:hanging="180"/>
      </w:pPr>
    </w:lvl>
    <w:lvl w:ilvl="6" w:tplc="94865934">
      <w:start w:val="1"/>
      <w:numFmt w:val="decimal"/>
      <w:lvlText w:val="%7."/>
      <w:lvlJc w:val="left"/>
      <w:pPr>
        <w:ind w:left="5040" w:hanging="360"/>
      </w:pPr>
    </w:lvl>
    <w:lvl w:ilvl="7" w:tplc="8AF445F4">
      <w:start w:val="1"/>
      <w:numFmt w:val="lowerLetter"/>
      <w:lvlText w:val="%8."/>
      <w:lvlJc w:val="left"/>
      <w:pPr>
        <w:ind w:left="5760" w:hanging="360"/>
      </w:pPr>
    </w:lvl>
    <w:lvl w:ilvl="8" w:tplc="10CCD9BC">
      <w:start w:val="1"/>
      <w:numFmt w:val="lowerRoman"/>
      <w:lvlText w:val="%9."/>
      <w:lvlJc w:val="right"/>
      <w:pPr>
        <w:ind w:left="6480" w:hanging="180"/>
      </w:pPr>
    </w:lvl>
  </w:abstractNum>
  <w:abstractNum w:abstractNumId="34">
    <w:nsid w:val="29556BF5"/>
    <w:multiLevelType w:val="hybridMultilevel"/>
    <w:tmpl w:val="94FAAD8C"/>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5">
    <w:nsid w:val="29C05BEB"/>
    <w:multiLevelType w:val="hybridMultilevel"/>
    <w:tmpl w:val="1B609AAA"/>
    <w:lvl w:ilvl="0" w:tplc="04190015">
      <w:start w:val="1"/>
      <w:numFmt w:val="upperLetter"/>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2A6A5DF0"/>
    <w:multiLevelType w:val="hybridMultilevel"/>
    <w:tmpl w:val="D8F6FACC"/>
    <w:lvl w:ilvl="0" w:tplc="DD664F8A">
      <w:start w:val="2"/>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37">
    <w:nsid w:val="2A6B0317"/>
    <w:multiLevelType w:val="multilevel"/>
    <w:tmpl w:val="34424426"/>
    <w:lvl w:ilvl="0">
      <w:start w:val="1"/>
      <w:numFmt w:val="decimal"/>
      <w:lvlText w:val="%1"/>
      <w:lvlJc w:val="left"/>
      <w:pPr>
        <w:ind w:left="360" w:hanging="360"/>
      </w:pPr>
      <w:rPr>
        <w:rFonts w:hint="default"/>
      </w:rPr>
    </w:lvl>
    <w:lvl w:ilvl="1">
      <w:start w:val="3"/>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38">
    <w:nsid w:val="2B4E0A52"/>
    <w:multiLevelType w:val="multilevel"/>
    <w:tmpl w:val="1BE23258"/>
    <w:lvl w:ilvl="0">
      <w:start w:val="3"/>
      <w:numFmt w:val="decimal"/>
      <w:lvlText w:val="%1."/>
      <w:lvlJc w:val="left"/>
      <w:pPr>
        <w:ind w:left="360" w:hanging="360"/>
      </w:pPr>
      <w:rPr>
        <w:rFonts w:hint="default"/>
      </w:rPr>
    </w:lvl>
    <w:lvl w:ilvl="1">
      <w:start w:val="4"/>
      <w:numFmt w:val="decimal"/>
      <w:lvlText w:val="%1.%2."/>
      <w:lvlJc w:val="left"/>
      <w:pPr>
        <w:ind w:left="1212"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39">
    <w:nsid w:val="2BA22400"/>
    <w:multiLevelType w:val="multilevel"/>
    <w:tmpl w:val="7C6CC6B4"/>
    <w:lvl w:ilvl="0">
      <w:start w:val="4"/>
      <w:numFmt w:val="decimal"/>
      <w:lvlText w:val="%1."/>
      <w:lvlJc w:val="left"/>
      <w:pPr>
        <w:ind w:left="450" w:hanging="450"/>
      </w:pPr>
      <w:rPr>
        <w:rFonts w:cs="Times New Roman" w:hint="default"/>
      </w:rPr>
    </w:lvl>
    <w:lvl w:ilvl="1">
      <w:start w:val="2"/>
      <w:numFmt w:val="decimal"/>
      <w:lvlText w:val="%1.%2."/>
      <w:lvlJc w:val="left"/>
      <w:pPr>
        <w:ind w:left="720" w:hanging="72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1080" w:hanging="108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800" w:hanging="1800"/>
      </w:pPr>
      <w:rPr>
        <w:rFonts w:cs="Times New Roman" w:hint="default"/>
      </w:rPr>
    </w:lvl>
    <w:lvl w:ilvl="7">
      <w:start w:val="1"/>
      <w:numFmt w:val="decimal"/>
      <w:lvlText w:val="%1.%2.%3.%4.%5.%6.%7.%8."/>
      <w:lvlJc w:val="left"/>
      <w:pPr>
        <w:ind w:left="1800" w:hanging="1800"/>
      </w:pPr>
      <w:rPr>
        <w:rFonts w:cs="Times New Roman" w:hint="default"/>
      </w:rPr>
    </w:lvl>
    <w:lvl w:ilvl="8">
      <w:start w:val="1"/>
      <w:numFmt w:val="decimal"/>
      <w:lvlText w:val="%1.%2.%3.%4.%5.%6.%7.%8.%9."/>
      <w:lvlJc w:val="left"/>
      <w:pPr>
        <w:ind w:left="2160" w:hanging="2160"/>
      </w:pPr>
      <w:rPr>
        <w:rFonts w:cs="Times New Roman" w:hint="default"/>
      </w:rPr>
    </w:lvl>
  </w:abstractNum>
  <w:abstractNum w:abstractNumId="40">
    <w:nsid w:val="2E3147C3"/>
    <w:multiLevelType w:val="hybridMultilevel"/>
    <w:tmpl w:val="AA6C7D18"/>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41">
    <w:nsid w:val="2FBA4049"/>
    <w:multiLevelType w:val="hybridMultilevel"/>
    <w:tmpl w:val="0CC2E456"/>
    <w:lvl w:ilvl="0" w:tplc="96D270CE">
      <w:start w:val="1"/>
      <w:numFmt w:val="decimal"/>
      <w:lvlText w:val="%1."/>
      <w:lvlJc w:val="left"/>
      <w:pPr>
        <w:ind w:left="720" w:hanging="360"/>
      </w:pPr>
      <w:rPr>
        <w:rFonts w:hint="default"/>
        <w:color w:val="0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nsid w:val="30F26D79"/>
    <w:multiLevelType w:val="hybridMultilevel"/>
    <w:tmpl w:val="FB1E6542"/>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43">
    <w:nsid w:val="31067891"/>
    <w:multiLevelType w:val="hybridMultilevel"/>
    <w:tmpl w:val="D696F884"/>
    <w:lvl w:ilvl="0" w:tplc="FFFFFFFF">
      <w:start w:val="1"/>
      <w:numFmt w:val="decimal"/>
      <w:lvlText w:val="%1."/>
      <w:lvlJc w:val="left"/>
      <w:pPr>
        <w:tabs>
          <w:tab w:val="num" w:pos="1395"/>
        </w:tabs>
        <w:ind w:left="1395" w:hanging="855"/>
      </w:pPr>
      <w:rPr>
        <w:rFonts w:hint="default"/>
      </w:rPr>
    </w:lvl>
    <w:lvl w:ilvl="1" w:tplc="FFFFFFFF" w:tentative="1">
      <w:start w:val="1"/>
      <w:numFmt w:val="lowerLetter"/>
      <w:lvlText w:val="%2."/>
      <w:lvlJc w:val="left"/>
      <w:pPr>
        <w:tabs>
          <w:tab w:val="num" w:pos="1620"/>
        </w:tabs>
        <w:ind w:left="1620" w:hanging="360"/>
      </w:pPr>
    </w:lvl>
    <w:lvl w:ilvl="2" w:tplc="FFFFFFFF" w:tentative="1">
      <w:start w:val="1"/>
      <w:numFmt w:val="lowerRoman"/>
      <w:lvlText w:val="%3."/>
      <w:lvlJc w:val="right"/>
      <w:pPr>
        <w:tabs>
          <w:tab w:val="num" w:pos="2340"/>
        </w:tabs>
        <w:ind w:left="2340" w:hanging="180"/>
      </w:pPr>
    </w:lvl>
    <w:lvl w:ilvl="3" w:tplc="FFFFFFFF">
      <w:start w:val="1"/>
      <w:numFmt w:val="decimal"/>
      <w:lvlText w:val="%4."/>
      <w:lvlJc w:val="left"/>
      <w:pPr>
        <w:tabs>
          <w:tab w:val="num" w:pos="2340"/>
        </w:tabs>
        <w:ind w:left="2340" w:hanging="360"/>
      </w:pPr>
    </w:lvl>
    <w:lvl w:ilvl="4" w:tplc="FFFFFFFF" w:tentative="1">
      <w:start w:val="1"/>
      <w:numFmt w:val="lowerLetter"/>
      <w:lvlText w:val="%5."/>
      <w:lvlJc w:val="left"/>
      <w:pPr>
        <w:tabs>
          <w:tab w:val="num" w:pos="3780"/>
        </w:tabs>
        <w:ind w:left="3780" w:hanging="360"/>
      </w:pPr>
    </w:lvl>
    <w:lvl w:ilvl="5" w:tplc="FFFFFFFF" w:tentative="1">
      <w:start w:val="1"/>
      <w:numFmt w:val="lowerRoman"/>
      <w:lvlText w:val="%6."/>
      <w:lvlJc w:val="right"/>
      <w:pPr>
        <w:tabs>
          <w:tab w:val="num" w:pos="4500"/>
        </w:tabs>
        <w:ind w:left="4500" w:hanging="180"/>
      </w:pPr>
    </w:lvl>
    <w:lvl w:ilvl="6" w:tplc="FFFFFFFF">
      <w:start w:val="1"/>
      <w:numFmt w:val="decimal"/>
      <w:lvlText w:val="%7."/>
      <w:lvlJc w:val="left"/>
      <w:pPr>
        <w:tabs>
          <w:tab w:val="num" w:pos="1980"/>
        </w:tabs>
        <w:ind w:left="1980" w:hanging="360"/>
      </w:pPr>
    </w:lvl>
    <w:lvl w:ilvl="7" w:tplc="FFFFFFFF" w:tentative="1">
      <w:start w:val="1"/>
      <w:numFmt w:val="lowerLetter"/>
      <w:lvlText w:val="%8."/>
      <w:lvlJc w:val="left"/>
      <w:pPr>
        <w:tabs>
          <w:tab w:val="num" w:pos="5940"/>
        </w:tabs>
        <w:ind w:left="5940" w:hanging="360"/>
      </w:pPr>
    </w:lvl>
    <w:lvl w:ilvl="8" w:tplc="FFFFFFFF" w:tentative="1">
      <w:start w:val="1"/>
      <w:numFmt w:val="lowerRoman"/>
      <w:lvlText w:val="%9."/>
      <w:lvlJc w:val="right"/>
      <w:pPr>
        <w:tabs>
          <w:tab w:val="num" w:pos="6660"/>
        </w:tabs>
        <w:ind w:left="6660" w:hanging="180"/>
      </w:pPr>
    </w:lvl>
  </w:abstractNum>
  <w:abstractNum w:abstractNumId="44">
    <w:nsid w:val="31BE01D2"/>
    <w:multiLevelType w:val="hybridMultilevel"/>
    <w:tmpl w:val="25E2CFB2"/>
    <w:lvl w:ilvl="0" w:tplc="67BC12B6">
      <w:start w:val="1"/>
      <w:numFmt w:val="decimal"/>
      <w:lvlText w:val="%1."/>
      <w:lvlJc w:val="left"/>
      <w:pPr>
        <w:ind w:left="1920" w:hanging="360"/>
      </w:pPr>
      <w:rPr>
        <w:rFonts w:hint="default"/>
        <w:i w:val="0"/>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nsid w:val="32A0702B"/>
    <w:multiLevelType w:val="hybridMultilevel"/>
    <w:tmpl w:val="67048278"/>
    <w:lvl w:ilvl="0" w:tplc="0419000F">
      <w:start w:val="1"/>
      <w:numFmt w:val="decimal"/>
      <w:lvlText w:val="%1."/>
      <w:lvlJc w:val="left"/>
      <w:pPr>
        <w:ind w:left="1069" w:hanging="360"/>
      </w:p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6">
    <w:nsid w:val="33642EF9"/>
    <w:multiLevelType w:val="hybridMultilevel"/>
    <w:tmpl w:val="CAC0B66E"/>
    <w:lvl w:ilvl="0" w:tplc="5A0A9474">
      <w:start w:val="2"/>
      <w:numFmt w:val="decimal"/>
      <w:lvlText w:val="%1."/>
      <w:lvlJc w:val="left"/>
      <w:pPr>
        <w:ind w:left="786" w:hanging="360"/>
      </w:pPr>
      <w:rPr>
        <w:rFonts w:hint="default"/>
        <w:color w:val="000000"/>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47">
    <w:nsid w:val="33BE40D6"/>
    <w:multiLevelType w:val="multilevel"/>
    <w:tmpl w:val="0C94DC88"/>
    <w:lvl w:ilvl="0">
      <w:start w:val="1"/>
      <w:numFmt w:val="decimal"/>
      <w:lvlText w:val="%1."/>
      <w:lvlJc w:val="left"/>
      <w:pPr>
        <w:ind w:left="720" w:hanging="360"/>
      </w:pPr>
      <w:rPr>
        <w:rFonts w:hint="default"/>
      </w:rPr>
    </w:lvl>
    <w:lvl w:ilvl="1">
      <w:start w:val="3"/>
      <w:numFmt w:val="decimal"/>
      <w:isLgl/>
      <w:lvlText w:val="%1.%2"/>
      <w:lvlJc w:val="left"/>
      <w:pPr>
        <w:ind w:left="1069" w:hanging="36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127" w:hanging="72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185" w:hanging="108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243" w:hanging="1440"/>
      </w:pPr>
      <w:rPr>
        <w:rFonts w:hint="default"/>
      </w:rPr>
    </w:lvl>
    <w:lvl w:ilvl="8">
      <w:start w:val="1"/>
      <w:numFmt w:val="decimal"/>
      <w:isLgl/>
      <w:lvlText w:val="%1.%2.%3.%4.%5.%6.%7.%8.%9"/>
      <w:lvlJc w:val="left"/>
      <w:pPr>
        <w:ind w:left="4952" w:hanging="1800"/>
      </w:pPr>
      <w:rPr>
        <w:rFonts w:hint="default"/>
      </w:rPr>
    </w:lvl>
  </w:abstractNum>
  <w:abstractNum w:abstractNumId="48">
    <w:nsid w:val="33F02DAC"/>
    <w:multiLevelType w:val="multilevel"/>
    <w:tmpl w:val="9F204042"/>
    <w:lvl w:ilvl="0">
      <w:start w:val="4"/>
      <w:numFmt w:val="decimal"/>
      <w:lvlText w:val="%1."/>
      <w:lvlJc w:val="left"/>
      <w:pPr>
        <w:ind w:left="450" w:hanging="45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49">
    <w:nsid w:val="34B83BF9"/>
    <w:multiLevelType w:val="hybridMultilevel"/>
    <w:tmpl w:val="EAFC8BB2"/>
    <w:lvl w:ilvl="0" w:tplc="0E1C8F10">
      <w:start w:val="4"/>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0">
    <w:nsid w:val="34D50DA4"/>
    <w:multiLevelType w:val="hybridMultilevel"/>
    <w:tmpl w:val="C9265F4A"/>
    <w:lvl w:ilvl="0" w:tplc="83A000C4">
      <w:start w:val="10"/>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1">
    <w:nsid w:val="35CC0B43"/>
    <w:multiLevelType w:val="multilevel"/>
    <w:tmpl w:val="B03C6AF0"/>
    <w:lvl w:ilvl="0">
      <w:start w:val="1"/>
      <w:numFmt w:val="decimal"/>
      <w:lvlText w:val="%1"/>
      <w:lvlJc w:val="left"/>
      <w:pPr>
        <w:tabs>
          <w:tab w:val="num" w:pos="720"/>
        </w:tabs>
        <w:ind w:left="720" w:hanging="360"/>
      </w:pPr>
      <w:rPr>
        <w:rFonts w:ascii="Times New Roman" w:eastAsia="Times New Roman" w:hAnsi="Times New Roman" w:cs="Times New Roman"/>
        <w:sz w:val="24"/>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nsid w:val="366037A3"/>
    <w:multiLevelType w:val="hybridMultilevel"/>
    <w:tmpl w:val="28467672"/>
    <w:lvl w:ilvl="0" w:tplc="97E492A6">
      <w:start w:val="2"/>
      <w:numFmt w:val="decimal"/>
      <w:lvlText w:val="%1."/>
      <w:lvlJc w:val="left"/>
      <w:pPr>
        <w:ind w:left="50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3">
    <w:nsid w:val="371D1BC2"/>
    <w:multiLevelType w:val="hybridMultilevel"/>
    <w:tmpl w:val="D4987E56"/>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54">
    <w:nsid w:val="372255BF"/>
    <w:multiLevelType w:val="hybridMultilevel"/>
    <w:tmpl w:val="B25CE1EA"/>
    <w:lvl w:ilvl="0" w:tplc="04190011">
      <w:start w:val="1"/>
      <w:numFmt w:val="decimal"/>
      <w:lvlText w:val="%1)"/>
      <w:lvlJc w:val="left"/>
      <w:pPr>
        <w:ind w:left="502" w:hanging="360"/>
      </w:p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55">
    <w:nsid w:val="38710817"/>
    <w:multiLevelType w:val="hybridMultilevel"/>
    <w:tmpl w:val="A4E8DD0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6">
    <w:nsid w:val="395D6E05"/>
    <w:multiLevelType w:val="hybridMultilevel"/>
    <w:tmpl w:val="25E2CFB2"/>
    <w:lvl w:ilvl="0" w:tplc="67BC12B6">
      <w:start w:val="1"/>
      <w:numFmt w:val="decimal"/>
      <w:lvlText w:val="%1."/>
      <w:lvlJc w:val="left"/>
      <w:pPr>
        <w:ind w:left="1920" w:hanging="360"/>
      </w:pPr>
      <w:rPr>
        <w:rFonts w:hint="default"/>
        <w:i w:val="0"/>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7">
    <w:nsid w:val="3960554F"/>
    <w:multiLevelType w:val="hybridMultilevel"/>
    <w:tmpl w:val="F5601EB6"/>
    <w:lvl w:ilvl="0" w:tplc="04190011">
      <w:start w:val="1"/>
      <w:numFmt w:val="decimal"/>
      <w:lvlText w:val="%1)"/>
      <w:lvlJc w:val="left"/>
      <w:pPr>
        <w:ind w:left="502" w:hanging="360"/>
      </w:p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58">
    <w:nsid w:val="3AD665B8"/>
    <w:multiLevelType w:val="hybridMultilevel"/>
    <w:tmpl w:val="25E2CFB2"/>
    <w:lvl w:ilvl="0" w:tplc="67BC12B6">
      <w:start w:val="1"/>
      <w:numFmt w:val="decimal"/>
      <w:lvlText w:val="%1."/>
      <w:lvlJc w:val="left"/>
      <w:pPr>
        <w:ind w:left="1920" w:hanging="360"/>
      </w:pPr>
      <w:rPr>
        <w:rFonts w:hint="default"/>
        <w:i w:val="0"/>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9">
    <w:nsid w:val="3C91497B"/>
    <w:multiLevelType w:val="multilevel"/>
    <w:tmpl w:val="0419001D"/>
    <w:styleLink w:val="3"/>
    <w:lvl w:ilvl="0">
      <w:start w:val="1"/>
      <w:numFmt w:val="bullet"/>
      <w:lvlText w:val="-"/>
      <w:lvlJc w:val="left"/>
      <w:pPr>
        <w:tabs>
          <w:tab w:val="num" w:pos="360"/>
        </w:tabs>
        <w:ind w:left="360" w:hanging="360"/>
      </w:pPr>
      <w:rPr>
        <w:rFonts w:ascii="Times New Roman" w:hAnsi="Times New Roman" w:hint="default"/>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60">
    <w:nsid w:val="3D645F37"/>
    <w:multiLevelType w:val="multilevel"/>
    <w:tmpl w:val="5A6A2F14"/>
    <w:lvl w:ilvl="0">
      <w:start w:val="2"/>
      <w:numFmt w:val="decimal"/>
      <w:lvlText w:val="%1."/>
      <w:lvlJc w:val="left"/>
      <w:pPr>
        <w:ind w:left="1070" w:hanging="360"/>
      </w:pPr>
      <w:rPr>
        <w:rFonts w:hint="default"/>
      </w:rPr>
    </w:lvl>
    <w:lvl w:ilvl="1">
      <w:start w:val="4"/>
      <w:numFmt w:val="decimal"/>
      <w:isLgl/>
      <w:lvlText w:val="%1.%2"/>
      <w:lvlJc w:val="left"/>
      <w:pPr>
        <w:ind w:left="1069" w:hanging="360"/>
      </w:pPr>
      <w:rPr>
        <w:rFonts w:hint="default"/>
      </w:rPr>
    </w:lvl>
    <w:lvl w:ilvl="2">
      <w:start w:val="1"/>
      <w:numFmt w:val="decimal"/>
      <w:isLgl/>
      <w:lvlText w:val="%1.%2.%3"/>
      <w:lvlJc w:val="left"/>
      <w:pPr>
        <w:ind w:left="1996" w:hanging="720"/>
      </w:pPr>
      <w:rPr>
        <w:rFonts w:hint="default"/>
      </w:rPr>
    </w:lvl>
    <w:lvl w:ilvl="3">
      <w:start w:val="1"/>
      <w:numFmt w:val="decimal"/>
      <w:isLgl/>
      <w:lvlText w:val="%1.%2.%3.%4"/>
      <w:lvlJc w:val="left"/>
      <w:pPr>
        <w:ind w:left="2563" w:hanging="720"/>
      </w:pPr>
      <w:rPr>
        <w:rFonts w:hint="default"/>
      </w:rPr>
    </w:lvl>
    <w:lvl w:ilvl="4">
      <w:start w:val="1"/>
      <w:numFmt w:val="decimal"/>
      <w:isLgl/>
      <w:lvlText w:val="%1.%2.%3.%4.%5"/>
      <w:lvlJc w:val="left"/>
      <w:pPr>
        <w:ind w:left="3490" w:hanging="1080"/>
      </w:pPr>
      <w:rPr>
        <w:rFonts w:hint="default"/>
      </w:rPr>
    </w:lvl>
    <w:lvl w:ilvl="5">
      <w:start w:val="1"/>
      <w:numFmt w:val="decimal"/>
      <w:isLgl/>
      <w:lvlText w:val="%1.%2.%3.%4.%5.%6"/>
      <w:lvlJc w:val="left"/>
      <w:pPr>
        <w:ind w:left="4057" w:hanging="1080"/>
      </w:pPr>
      <w:rPr>
        <w:rFonts w:hint="default"/>
      </w:rPr>
    </w:lvl>
    <w:lvl w:ilvl="6">
      <w:start w:val="1"/>
      <w:numFmt w:val="decimal"/>
      <w:isLgl/>
      <w:lvlText w:val="%1.%2.%3.%4.%5.%6.%7"/>
      <w:lvlJc w:val="left"/>
      <w:pPr>
        <w:ind w:left="4984" w:hanging="1440"/>
      </w:pPr>
      <w:rPr>
        <w:rFonts w:hint="default"/>
      </w:rPr>
    </w:lvl>
    <w:lvl w:ilvl="7">
      <w:start w:val="1"/>
      <w:numFmt w:val="decimal"/>
      <w:isLgl/>
      <w:lvlText w:val="%1.%2.%3.%4.%5.%6.%7.%8"/>
      <w:lvlJc w:val="left"/>
      <w:pPr>
        <w:ind w:left="5551" w:hanging="1440"/>
      </w:pPr>
      <w:rPr>
        <w:rFonts w:hint="default"/>
      </w:rPr>
    </w:lvl>
    <w:lvl w:ilvl="8">
      <w:start w:val="1"/>
      <w:numFmt w:val="decimal"/>
      <w:isLgl/>
      <w:lvlText w:val="%1.%2.%3.%4.%5.%6.%7.%8.%9"/>
      <w:lvlJc w:val="left"/>
      <w:pPr>
        <w:ind w:left="6478" w:hanging="1800"/>
      </w:pPr>
      <w:rPr>
        <w:rFonts w:hint="default"/>
      </w:rPr>
    </w:lvl>
  </w:abstractNum>
  <w:abstractNum w:abstractNumId="61">
    <w:nsid w:val="3D883CA0"/>
    <w:multiLevelType w:val="hybridMultilevel"/>
    <w:tmpl w:val="F22C3758"/>
    <w:lvl w:ilvl="0" w:tplc="46E42CFE">
      <w:start w:val="18"/>
      <w:numFmt w:val="decimal"/>
      <w:lvlText w:val="%1."/>
      <w:lvlJc w:val="left"/>
      <w:pPr>
        <w:ind w:left="106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2">
    <w:nsid w:val="3DA4062C"/>
    <w:multiLevelType w:val="multilevel"/>
    <w:tmpl w:val="7676212A"/>
    <w:lvl w:ilvl="0">
      <w:start w:val="1"/>
      <w:numFmt w:val="decimal"/>
      <w:lvlText w:val="%1."/>
      <w:lvlJc w:val="left"/>
      <w:pPr>
        <w:ind w:left="360" w:hanging="360"/>
      </w:pPr>
    </w:lvl>
    <w:lvl w:ilvl="1">
      <w:start w:val="1"/>
      <w:numFmt w:val="decimal"/>
      <w:isLgl/>
      <w:lvlText w:val="%1.%2"/>
      <w:lvlJc w:val="left"/>
      <w:pPr>
        <w:ind w:left="1069" w:hanging="360"/>
      </w:pPr>
      <w:rPr>
        <w:color w:val="000000"/>
      </w:rPr>
    </w:lvl>
    <w:lvl w:ilvl="2">
      <w:start w:val="1"/>
      <w:numFmt w:val="decimal"/>
      <w:isLgl/>
      <w:lvlText w:val="%1.%2.%3"/>
      <w:lvlJc w:val="left"/>
      <w:pPr>
        <w:ind w:left="2138" w:hanging="720"/>
      </w:pPr>
      <w:rPr>
        <w:color w:val="000000"/>
      </w:rPr>
    </w:lvl>
    <w:lvl w:ilvl="3">
      <w:start w:val="1"/>
      <w:numFmt w:val="decimal"/>
      <w:isLgl/>
      <w:lvlText w:val="%1.%2.%3.%4"/>
      <w:lvlJc w:val="left"/>
      <w:pPr>
        <w:ind w:left="2847" w:hanging="720"/>
      </w:pPr>
      <w:rPr>
        <w:color w:val="000000"/>
      </w:rPr>
    </w:lvl>
    <w:lvl w:ilvl="4">
      <w:start w:val="1"/>
      <w:numFmt w:val="decimal"/>
      <w:isLgl/>
      <w:lvlText w:val="%1.%2.%3.%4.%5"/>
      <w:lvlJc w:val="left"/>
      <w:pPr>
        <w:ind w:left="3916" w:hanging="1080"/>
      </w:pPr>
      <w:rPr>
        <w:color w:val="000000"/>
      </w:rPr>
    </w:lvl>
    <w:lvl w:ilvl="5">
      <w:start w:val="1"/>
      <w:numFmt w:val="decimal"/>
      <w:isLgl/>
      <w:lvlText w:val="%1.%2.%3.%4.%5.%6"/>
      <w:lvlJc w:val="left"/>
      <w:pPr>
        <w:ind w:left="4625" w:hanging="1080"/>
      </w:pPr>
      <w:rPr>
        <w:color w:val="000000"/>
      </w:rPr>
    </w:lvl>
    <w:lvl w:ilvl="6">
      <w:start w:val="1"/>
      <w:numFmt w:val="decimal"/>
      <w:isLgl/>
      <w:lvlText w:val="%1.%2.%3.%4.%5.%6.%7"/>
      <w:lvlJc w:val="left"/>
      <w:pPr>
        <w:ind w:left="5694" w:hanging="1440"/>
      </w:pPr>
      <w:rPr>
        <w:color w:val="000000"/>
      </w:rPr>
    </w:lvl>
    <w:lvl w:ilvl="7">
      <w:start w:val="1"/>
      <w:numFmt w:val="decimal"/>
      <w:isLgl/>
      <w:lvlText w:val="%1.%2.%3.%4.%5.%6.%7.%8"/>
      <w:lvlJc w:val="left"/>
      <w:pPr>
        <w:ind w:left="6403" w:hanging="1440"/>
      </w:pPr>
      <w:rPr>
        <w:color w:val="000000"/>
      </w:rPr>
    </w:lvl>
    <w:lvl w:ilvl="8">
      <w:start w:val="1"/>
      <w:numFmt w:val="decimal"/>
      <w:isLgl/>
      <w:lvlText w:val="%1.%2.%3.%4.%5.%6.%7.%8.%9"/>
      <w:lvlJc w:val="left"/>
      <w:pPr>
        <w:ind w:left="7472" w:hanging="1800"/>
      </w:pPr>
      <w:rPr>
        <w:color w:val="000000"/>
      </w:rPr>
    </w:lvl>
  </w:abstractNum>
  <w:abstractNum w:abstractNumId="63">
    <w:nsid w:val="3E23052A"/>
    <w:multiLevelType w:val="hybridMultilevel"/>
    <w:tmpl w:val="7EB68140"/>
    <w:lvl w:ilvl="0" w:tplc="40DA7F06">
      <w:start w:val="13"/>
      <w:numFmt w:val="decimal"/>
      <w:lvlText w:val="%1."/>
      <w:lvlJc w:val="left"/>
      <w:pPr>
        <w:ind w:left="106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4">
    <w:nsid w:val="3E5C20EF"/>
    <w:multiLevelType w:val="multilevel"/>
    <w:tmpl w:val="730AB74A"/>
    <w:lvl w:ilvl="0">
      <w:start w:val="1"/>
      <w:numFmt w:val="decimal"/>
      <w:lvlText w:val="%1."/>
      <w:lvlJc w:val="left"/>
      <w:pPr>
        <w:ind w:left="502" w:hanging="360"/>
      </w:pPr>
      <w:rPr>
        <w:rFonts w:cs="Times New Roman" w:hint="default"/>
      </w:rPr>
    </w:lvl>
    <w:lvl w:ilvl="1">
      <w:start w:val="4"/>
      <w:numFmt w:val="decimal"/>
      <w:isLgl/>
      <w:lvlText w:val="%1.%2"/>
      <w:lvlJc w:val="left"/>
      <w:pPr>
        <w:ind w:left="1069" w:hanging="360"/>
      </w:pPr>
      <w:rPr>
        <w:rFonts w:cs="Times New Roman" w:hint="default"/>
      </w:rPr>
    </w:lvl>
    <w:lvl w:ilvl="2">
      <w:start w:val="1"/>
      <w:numFmt w:val="decimal"/>
      <w:isLgl/>
      <w:lvlText w:val="%1.%2.%3"/>
      <w:lvlJc w:val="left"/>
      <w:pPr>
        <w:ind w:left="1996" w:hanging="720"/>
      </w:pPr>
      <w:rPr>
        <w:rFonts w:cs="Times New Roman" w:hint="default"/>
      </w:rPr>
    </w:lvl>
    <w:lvl w:ilvl="3">
      <w:start w:val="1"/>
      <w:numFmt w:val="decimal"/>
      <w:isLgl/>
      <w:lvlText w:val="%1.%2.%3.%4"/>
      <w:lvlJc w:val="left"/>
      <w:pPr>
        <w:ind w:left="2563" w:hanging="720"/>
      </w:pPr>
      <w:rPr>
        <w:rFonts w:cs="Times New Roman" w:hint="default"/>
      </w:rPr>
    </w:lvl>
    <w:lvl w:ilvl="4">
      <w:start w:val="1"/>
      <w:numFmt w:val="decimal"/>
      <w:isLgl/>
      <w:lvlText w:val="%1.%2.%3.%4.%5"/>
      <w:lvlJc w:val="left"/>
      <w:pPr>
        <w:ind w:left="3490" w:hanging="1080"/>
      </w:pPr>
      <w:rPr>
        <w:rFonts w:cs="Times New Roman" w:hint="default"/>
      </w:rPr>
    </w:lvl>
    <w:lvl w:ilvl="5">
      <w:start w:val="1"/>
      <w:numFmt w:val="decimal"/>
      <w:isLgl/>
      <w:lvlText w:val="%1.%2.%3.%4.%5.%6"/>
      <w:lvlJc w:val="left"/>
      <w:pPr>
        <w:ind w:left="4057" w:hanging="1080"/>
      </w:pPr>
      <w:rPr>
        <w:rFonts w:cs="Times New Roman" w:hint="default"/>
      </w:rPr>
    </w:lvl>
    <w:lvl w:ilvl="6">
      <w:start w:val="1"/>
      <w:numFmt w:val="decimal"/>
      <w:isLgl/>
      <w:lvlText w:val="%1.%2.%3.%4.%5.%6.%7"/>
      <w:lvlJc w:val="left"/>
      <w:pPr>
        <w:ind w:left="4984" w:hanging="1440"/>
      </w:pPr>
      <w:rPr>
        <w:rFonts w:cs="Times New Roman" w:hint="default"/>
      </w:rPr>
    </w:lvl>
    <w:lvl w:ilvl="7">
      <w:start w:val="1"/>
      <w:numFmt w:val="decimal"/>
      <w:isLgl/>
      <w:lvlText w:val="%1.%2.%3.%4.%5.%6.%7.%8"/>
      <w:lvlJc w:val="left"/>
      <w:pPr>
        <w:ind w:left="5551" w:hanging="1440"/>
      </w:pPr>
      <w:rPr>
        <w:rFonts w:cs="Times New Roman" w:hint="default"/>
      </w:rPr>
    </w:lvl>
    <w:lvl w:ilvl="8">
      <w:start w:val="1"/>
      <w:numFmt w:val="decimal"/>
      <w:isLgl/>
      <w:lvlText w:val="%1.%2.%3.%4.%5.%6.%7.%8.%9"/>
      <w:lvlJc w:val="left"/>
      <w:pPr>
        <w:ind w:left="6478" w:hanging="1800"/>
      </w:pPr>
      <w:rPr>
        <w:rFonts w:cs="Times New Roman" w:hint="default"/>
      </w:rPr>
    </w:lvl>
  </w:abstractNum>
  <w:abstractNum w:abstractNumId="65">
    <w:nsid w:val="3F433236"/>
    <w:multiLevelType w:val="hybridMultilevel"/>
    <w:tmpl w:val="F482B734"/>
    <w:lvl w:ilvl="0" w:tplc="6A34CA1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6">
    <w:nsid w:val="3F626655"/>
    <w:multiLevelType w:val="hybridMultilevel"/>
    <w:tmpl w:val="1A2C7AF2"/>
    <w:lvl w:ilvl="0" w:tplc="19D0CA34">
      <w:start w:val="1"/>
      <w:numFmt w:val="decimal"/>
      <w:lvlText w:val="%1."/>
      <w:lvlJc w:val="left"/>
      <w:pPr>
        <w:ind w:left="720" w:hanging="360"/>
      </w:pPr>
      <w:rPr>
        <w:rFonts w:eastAsia="SimSun" w:hint="default"/>
        <w:i w:val="0"/>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7">
    <w:nsid w:val="408D1229"/>
    <w:multiLevelType w:val="hybridMultilevel"/>
    <w:tmpl w:val="E8A6C7A6"/>
    <w:lvl w:ilvl="0" w:tplc="40660046">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8">
    <w:nsid w:val="42FF6967"/>
    <w:multiLevelType w:val="multilevel"/>
    <w:tmpl w:val="E544EB22"/>
    <w:lvl w:ilvl="0">
      <w:start w:val="1"/>
      <w:numFmt w:val="decimal"/>
      <w:suff w:val="space"/>
      <w:lvlText w:val="%1."/>
      <w:lvlJc w:val="left"/>
      <w:pPr>
        <w:ind w:left="360" w:hanging="360"/>
      </w:pPr>
      <w:rPr>
        <w:rFonts w:hint="default"/>
      </w:rPr>
    </w:lvl>
    <w:lvl w:ilvl="1">
      <w:start w:val="6"/>
      <w:numFmt w:val="decimal"/>
      <w:isLgl/>
      <w:lvlText w:val="%1.%2."/>
      <w:lvlJc w:val="left"/>
      <w:pPr>
        <w:ind w:left="927" w:hanging="360"/>
      </w:pPr>
      <w:rPr>
        <w:rFonts w:hint="default"/>
      </w:rPr>
    </w:lvl>
    <w:lvl w:ilvl="2">
      <w:start w:val="1"/>
      <w:numFmt w:val="decimal"/>
      <w:isLgl/>
      <w:lvlText w:val="%1.%2.%3."/>
      <w:lvlJc w:val="left"/>
      <w:pPr>
        <w:ind w:left="1854" w:hanging="720"/>
      </w:pPr>
      <w:rPr>
        <w:rFonts w:hint="default"/>
      </w:rPr>
    </w:lvl>
    <w:lvl w:ilvl="3">
      <w:start w:val="1"/>
      <w:numFmt w:val="decimal"/>
      <w:isLgl/>
      <w:lvlText w:val="%1.%2.%3.%4."/>
      <w:lvlJc w:val="left"/>
      <w:pPr>
        <w:ind w:left="2421" w:hanging="720"/>
      </w:pPr>
      <w:rPr>
        <w:rFonts w:hint="default"/>
      </w:rPr>
    </w:lvl>
    <w:lvl w:ilvl="4">
      <w:start w:val="1"/>
      <w:numFmt w:val="decimal"/>
      <w:isLgl/>
      <w:lvlText w:val="%1.%2.%3.%4.%5."/>
      <w:lvlJc w:val="left"/>
      <w:pPr>
        <w:ind w:left="3348" w:hanging="1080"/>
      </w:pPr>
      <w:rPr>
        <w:rFonts w:hint="default"/>
      </w:rPr>
    </w:lvl>
    <w:lvl w:ilvl="5">
      <w:start w:val="1"/>
      <w:numFmt w:val="decimal"/>
      <w:isLgl/>
      <w:lvlText w:val="%1.%2.%3.%4.%5.%6."/>
      <w:lvlJc w:val="left"/>
      <w:pPr>
        <w:ind w:left="3915" w:hanging="1080"/>
      </w:pPr>
      <w:rPr>
        <w:rFonts w:hint="default"/>
      </w:rPr>
    </w:lvl>
    <w:lvl w:ilvl="6">
      <w:start w:val="1"/>
      <w:numFmt w:val="decimal"/>
      <w:isLgl/>
      <w:lvlText w:val="%1.%2.%3.%4.%5.%6.%7."/>
      <w:lvlJc w:val="left"/>
      <w:pPr>
        <w:ind w:left="4842" w:hanging="1440"/>
      </w:pPr>
      <w:rPr>
        <w:rFonts w:hint="default"/>
      </w:rPr>
    </w:lvl>
    <w:lvl w:ilvl="7">
      <w:start w:val="1"/>
      <w:numFmt w:val="decimal"/>
      <w:isLgl/>
      <w:lvlText w:val="%1.%2.%3.%4.%5.%6.%7.%8."/>
      <w:lvlJc w:val="left"/>
      <w:pPr>
        <w:ind w:left="5409" w:hanging="1440"/>
      </w:pPr>
      <w:rPr>
        <w:rFonts w:hint="default"/>
      </w:rPr>
    </w:lvl>
    <w:lvl w:ilvl="8">
      <w:start w:val="1"/>
      <w:numFmt w:val="decimal"/>
      <w:isLgl/>
      <w:lvlText w:val="%1.%2.%3.%4.%5.%6.%7.%8.%9."/>
      <w:lvlJc w:val="left"/>
      <w:pPr>
        <w:ind w:left="6336" w:hanging="1800"/>
      </w:pPr>
      <w:rPr>
        <w:rFonts w:hint="default"/>
      </w:rPr>
    </w:lvl>
  </w:abstractNum>
  <w:abstractNum w:abstractNumId="69">
    <w:nsid w:val="43710BA0"/>
    <w:multiLevelType w:val="hybridMultilevel"/>
    <w:tmpl w:val="4376545C"/>
    <w:lvl w:ilvl="0" w:tplc="CF1C1668">
      <w:start w:val="1"/>
      <w:numFmt w:val="decimal"/>
      <w:lvlText w:val="%1."/>
      <w:lvlJc w:val="left"/>
      <w:pPr>
        <w:ind w:left="720" w:hanging="360"/>
      </w:pPr>
    </w:lvl>
    <w:lvl w:ilvl="1" w:tplc="009847BA">
      <w:start w:val="1"/>
      <w:numFmt w:val="lowerLetter"/>
      <w:lvlText w:val="%2."/>
      <w:lvlJc w:val="left"/>
      <w:pPr>
        <w:ind w:left="1440" w:hanging="360"/>
      </w:pPr>
    </w:lvl>
    <w:lvl w:ilvl="2" w:tplc="00CE28EE">
      <w:start w:val="1"/>
      <w:numFmt w:val="lowerRoman"/>
      <w:lvlText w:val="%3."/>
      <w:lvlJc w:val="right"/>
      <w:pPr>
        <w:ind w:left="2160" w:hanging="180"/>
      </w:pPr>
    </w:lvl>
    <w:lvl w:ilvl="3" w:tplc="94B6A3C4">
      <w:start w:val="1"/>
      <w:numFmt w:val="decimal"/>
      <w:lvlText w:val="%4."/>
      <w:lvlJc w:val="left"/>
      <w:pPr>
        <w:ind w:left="2880" w:hanging="360"/>
      </w:pPr>
    </w:lvl>
    <w:lvl w:ilvl="4" w:tplc="1592FA64">
      <w:start w:val="1"/>
      <w:numFmt w:val="lowerLetter"/>
      <w:lvlText w:val="%5."/>
      <w:lvlJc w:val="left"/>
      <w:pPr>
        <w:ind w:left="3600" w:hanging="360"/>
      </w:pPr>
    </w:lvl>
    <w:lvl w:ilvl="5" w:tplc="769CBFE0">
      <w:start w:val="1"/>
      <w:numFmt w:val="lowerRoman"/>
      <w:lvlText w:val="%6."/>
      <w:lvlJc w:val="right"/>
      <w:pPr>
        <w:ind w:left="4320" w:hanging="180"/>
      </w:pPr>
    </w:lvl>
    <w:lvl w:ilvl="6" w:tplc="775A321C">
      <w:start w:val="1"/>
      <w:numFmt w:val="decimal"/>
      <w:lvlText w:val="%7."/>
      <w:lvlJc w:val="left"/>
      <w:pPr>
        <w:ind w:left="5040" w:hanging="360"/>
      </w:pPr>
    </w:lvl>
    <w:lvl w:ilvl="7" w:tplc="D7DCCB00">
      <w:start w:val="1"/>
      <w:numFmt w:val="lowerLetter"/>
      <w:lvlText w:val="%8."/>
      <w:lvlJc w:val="left"/>
      <w:pPr>
        <w:ind w:left="5760" w:hanging="360"/>
      </w:pPr>
    </w:lvl>
    <w:lvl w:ilvl="8" w:tplc="71A8B740">
      <w:start w:val="1"/>
      <w:numFmt w:val="lowerRoman"/>
      <w:lvlText w:val="%9."/>
      <w:lvlJc w:val="right"/>
      <w:pPr>
        <w:ind w:left="6480" w:hanging="180"/>
      </w:pPr>
    </w:lvl>
  </w:abstractNum>
  <w:abstractNum w:abstractNumId="70">
    <w:nsid w:val="43CD51D7"/>
    <w:multiLevelType w:val="multilevel"/>
    <w:tmpl w:val="F3B03920"/>
    <w:lvl w:ilvl="0">
      <w:start w:val="2"/>
      <w:numFmt w:val="decimal"/>
      <w:lvlText w:val="%1."/>
      <w:lvlJc w:val="left"/>
      <w:pPr>
        <w:ind w:left="1146" w:hanging="360"/>
      </w:pPr>
      <w:rPr>
        <w:rFonts w:hint="default"/>
      </w:rPr>
    </w:lvl>
    <w:lvl w:ilvl="1">
      <w:start w:val="3"/>
      <w:numFmt w:val="decimal"/>
      <w:isLgl/>
      <w:lvlText w:val="%1.%2"/>
      <w:lvlJc w:val="left"/>
      <w:pPr>
        <w:ind w:left="1206" w:hanging="420"/>
      </w:pPr>
      <w:rPr>
        <w:rFonts w:hint="default"/>
      </w:rPr>
    </w:lvl>
    <w:lvl w:ilvl="2">
      <w:start w:val="1"/>
      <w:numFmt w:val="decimal"/>
      <w:isLgl/>
      <w:lvlText w:val="%1.%2.%3"/>
      <w:lvlJc w:val="left"/>
      <w:pPr>
        <w:ind w:left="1506" w:hanging="720"/>
      </w:pPr>
      <w:rPr>
        <w:rFonts w:hint="default"/>
      </w:rPr>
    </w:lvl>
    <w:lvl w:ilvl="3">
      <w:start w:val="1"/>
      <w:numFmt w:val="decimal"/>
      <w:isLgl/>
      <w:lvlText w:val="%1.%2.%3.%4"/>
      <w:lvlJc w:val="left"/>
      <w:pPr>
        <w:ind w:left="1866" w:hanging="1080"/>
      </w:pPr>
      <w:rPr>
        <w:rFonts w:hint="default"/>
      </w:rPr>
    </w:lvl>
    <w:lvl w:ilvl="4">
      <w:start w:val="1"/>
      <w:numFmt w:val="decimal"/>
      <w:isLgl/>
      <w:lvlText w:val="%1.%2.%3.%4.%5"/>
      <w:lvlJc w:val="left"/>
      <w:pPr>
        <w:ind w:left="1866" w:hanging="1080"/>
      </w:pPr>
      <w:rPr>
        <w:rFonts w:hint="default"/>
      </w:rPr>
    </w:lvl>
    <w:lvl w:ilvl="5">
      <w:start w:val="1"/>
      <w:numFmt w:val="decimal"/>
      <w:isLgl/>
      <w:lvlText w:val="%1.%2.%3.%4.%5.%6"/>
      <w:lvlJc w:val="left"/>
      <w:pPr>
        <w:ind w:left="2226" w:hanging="1440"/>
      </w:pPr>
      <w:rPr>
        <w:rFonts w:hint="default"/>
      </w:rPr>
    </w:lvl>
    <w:lvl w:ilvl="6">
      <w:start w:val="1"/>
      <w:numFmt w:val="decimal"/>
      <w:isLgl/>
      <w:lvlText w:val="%1.%2.%3.%4.%5.%6.%7"/>
      <w:lvlJc w:val="left"/>
      <w:pPr>
        <w:ind w:left="2226" w:hanging="1440"/>
      </w:pPr>
      <w:rPr>
        <w:rFonts w:hint="default"/>
      </w:rPr>
    </w:lvl>
    <w:lvl w:ilvl="7">
      <w:start w:val="1"/>
      <w:numFmt w:val="decimal"/>
      <w:isLgl/>
      <w:lvlText w:val="%1.%2.%3.%4.%5.%6.%7.%8"/>
      <w:lvlJc w:val="left"/>
      <w:pPr>
        <w:ind w:left="2586" w:hanging="1800"/>
      </w:pPr>
      <w:rPr>
        <w:rFonts w:hint="default"/>
      </w:rPr>
    </w:lvl>
    <w:lvl w:ilvl="8">
      <w:start w:val="1"/>
      <w:numFmt w:val="decimal"/>
      <w:isLgl/>
      <w:lvlText w:val="%1.%2.%3.%4.%5.%6.%7.%8.%9"/>
      <w:lvlJc w:val="left"/>
      <w:pPr>
        <w:ind w:left="2946" w:hanging="2160"/>
      </w:pPr>
      <w:rPr>
        <w:rFonts w:hint="default"/>
      </w:rPr>
    </w:lvl>
  </w:abstractNum>
  <w:abstractNum w:abstractNumId="71">
    <w:nsid w:val="47B401A4"/>
    <w:multiLevelType w:val="multilevel"/>
    <w:tmpl w:val="4936049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2">
    <w:nsid w:val="48DD036C"/>
    <w:multiLevelType w:val="multilevel"/>
    <w:tmpl w:val="F50EC9D4"/>
    <w:lvl w:ilvl="0">
      <w:start w:val="1"/>
      <w:numFmt w:val="decimal"/>
      <w:lvlText w:val="%1."/>
      <w:lvlJc w:val="left"/>
      <w:pPr>
        <w:ind w:left="720" w:hanging="360"/>
      </w:pPr>
    </w:lvl>
    <w:lvl w:ilvl="1">
      <w:start w:val="5"/>
      <w:numFmt w:val="decimal"/>
      <w:isLgl/>
      <w:lvlText w:val="%1.%2."/>
      <w:lvlJc w:val="left"/>
      <w:pPr>
        <w:ind w:left="1429" w:hanging="720"/>
      </w:pPr>
      <w:rPr>
        <w:rFonts w:ascii="Times New Roman" w:hAnsi="Times New Roman" w:cs="Times New Roman"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487" w:hanging="108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4254" w:hanging="180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5312" w:hanging="2160"/>
      </w:pPr>
      <w:rPr>
        <w:rFonts w:hint="default"/>
      </w:rPr>
    </w:lvl>
  </w:abstractNum>
  <w:abstractNum w:abstractNumId="73">
    <w:nsid w:val="49FD4019"/>
    <w:multiLevelType w:val="hybridMultilevel"/>
    <w:tmpl w:val="E9340BC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4">
    <w:nsid w:val="4A653F4B"/>
    <w:multiLevelType w:val="multilevel"/>
    <w:tmpl w:val="5BDED9C0"/>
    <w:lvl w:ilvl="0">
      <w:start w:val="2"/>
      <w:numFmt w:val="decimal"/>
      <w:lvlText w:val="%1."/>
      <w:legacy w:legacy="1" w:legacySpace="0" w:legacyIndent="245"/>
      <w:lvlJc w:val="left"/>
    </w:lvl>
    <w:lvl w:ilvl="1">
      <w:start w:val="5"/>
      <w:numFmt w:val="decimal"/>
      <w:isLgl/>
      <w:lvlText w:val="%1.%2."/>
      <w:lvlJc w:val="left"/>
      <w:pPr>
        <w:ind w:left="1429" w:hanging="720"/>
      </w:pPr>
      <w:rPr>
        <w:rFonts w:ascii="Times New Roman" w:hAnsi="Times New Roman" w:cs="Times New Roman"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487" w:hanging="108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4254" w:hanging="180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5312" w:hanging="2160"/>
      </w:pPr>
      <w:rPr>
        <w:rFonts w:hint="default"/>
      </w:rPr>
    </w:lvl>
  </w:abstractNum>
  <w:abstractNum w:abstractNumId="75">
    <w:nsid w:val="4C09272F"/>
    <w:multiLevelType w:val="multilevel"/>
    <w:tmpl w:val="D26E548C"/>
    <w:lvl w:ilvl="0">
      <w:start w:val="3"/>
      <w:numFmt w:val="decimal"/>
      <w:lvlText w:val="%1"/>
      <w:lvlJc w:val="left"/>
      <w:pPr>
        <w:ind w:left="360" w:hanging="360"/>
      </w:pPr>
      <w:rPr>
        <w:rFonts w:hint="default"/>
      </w:rPr>
    </w:lvl>
    <w:lvl w:ilvl="1">
      <w:start w:val="3"/>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76">
    <w:nsid w:val="4C46514A"/>
    <w:multiLevelType w:val="hybridMultilevel"/>
    <w:tmpl w:val="B37AD628"/>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77">
    <w:nsid w:val="4CB73B72"/>
    <w:multiLevelType w:val="hybridMultilevel"/>
    <w:tmpl w:val="A4E8DD0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8">
    <w:nsid w:val="4CE7089A"/>
    <w:multiLevelType w:val="hybridMultilevel"/>
    <w:tmpl w:val="38DCD59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9">
    <w:nsid w:val="4E7D5C51"/>
    <w:multiLevelType w:val="hybridMultilevel"/>
    <w:tmpl w:val="B8BCBCC6"/>
    <w:lvl w:ilvl="0" w:tplc="04190011">
      <w:start w:val="1"/>
      <w:numFmt w:val="decimal"/>
      <w:lvlText w:val="%1)"/>
      <w:lvlJc w:val="left"/>
      <w:pPr>
        <w:ind w:left="502" w:hanging="360"/>
      </w:p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80">
    <w:nsid w:val="4F483B3C"/>
    <w:multiLevelType w:val="hybridMultilevel"/>
    <w:tmpl w:val="78E2023E"/>
    <w:lvl w:ilvl="0" w:tplc="7DDAB106">
      <w:start w:val="1"/>
      <w:numFmt w:val="decimal"/>
      <w:lvlText w:val="%1."/>
      <w:lvlJc w:val="left"/>
      <w:pPr>
        <w:ind w:left="720" w:hanging="360"/>
      </w:pPr>
    </w:lvl>
    <w:lvl w:ilvl="1" w:tplc="AB6CF236">
      <w:start w:val="1"/>
      <w:numFmt w:val="lowerLetter"/>
      <w:lvlText w:val="%2."/>
      <w:lvlJc w:val="left"/>
      <w:pPr>
        <w:ind w:left="1440" w:hanging="360"/>
      </w:pPr>
    </w:lvl>
    <w:lvl w:ilvl="2" w:tplc="96D2A53C">
      <w:start w:val="1"/>
      <w:numFmt w:val="lowerRoman"/>
      <w:lvlText w:val="%3."/>
      <w:lvlJc w:val="right"/>
      <w:pPr>
        <w:ind w:left="2160" w:hanging="180"/>
      </w:pPr>
    </w:lvl>
    <w:lvl w:ilvl="3" w:tplc="965A9984">
      <w:start w:val="1"/>
      <w:numFmt w:val="decimal"/>
      <w:lvlText w:val="%4."/>
      <w:lvlJc w:val="left"/>
      <w:pPr>
        <w:ind w:left="2880" w:hanging="360"/>
      </w:pPr>
    </w:lvl>
    <w:lvl w:ilvl="4" w:tplc="DE169614">
      <w:start w:val="1"/>
      <w:numFmt w:val="lowerLetter"/>
      <w:lvlText w:val="%5."/>
      <w:lvlJc w:val="left"/>
      <w:pPr>
        <w:ind w:left="3600" w:hanging="360"/>
      </w:pPr>
    </w:lvl>
    <w:lvl w:ilvl="5" w:tplc="04465F9C">
      <w:start w:val="1"/>
      <w:numFmt w:val="lowerRoman"/>
      <w:lvlText w:val="%6."/>
      <w:lvlJc w:val="right"/>
      <w:pPr>
        <w:ind w:left="4320" w:hanging="180"/>
      </w:pPr>
    </w:lvl>
    <w:lvl w:ilvl="6" w:tplc="622ED49E">
      <w:start w:val="1"/>
      <w:numFmt w:val="decimal"/>
      <w:lvlText w:val="%7."/>
      <w:lvlJc w:val="left"/>
      <w:pPr>
        <w:ind w:left="5040" w:hanging="360"/>
      </w:pPr>
    </w:lvl>
    <w:lvl w:ilvl="7" w:tplc="44864AFA">
      <w:start w:val="1"/>
      <w:numFmt w:val="lowerLetter"/>
      <w:lvlText w:val="%8."/>
      <w:lvlJc w:val="left"/>
      <w:pPr>
        <w:ind w:left="5760" w:hanging="360"/>
      </w:pPr>
    </w:lvl>
    <w:lvl w:ilvl="8" w:tplc="E31C6C2C">
      <w:start w:val="1"/>
      <w:numFmt w:val="lowerRoman"/>
      <w:lvlText w:val="%9."/>
      <w:lvlJc w:val="right"/>
      <w:pPr>
        <w:ind w:left="6480" w:hanging="180"/>
      </w:pPr>
    </w:lvl>
  </w:abstractNum>
  <w:abstractNum w:abstractNumId="81">
    <w:nsid w:val="50F33DE9"/>
    <w:multiLevelType w:val="multilevel"/>
    <w:tmpl w:val="730AB74A"/>
    <w:lvl w:ilvl="0">
      <w:start w:val="1"/>
      <w:numFmt w:val="decimal"/>
      <w:lvlText w:val="%1."/>
      <w:lvlJc w:val="left"/>
      <w:pPr>
        <w:ind w:left="1070" w:hanging="360"/>
      </w:pPr>
      <w:rPr>
        <w:rFonts w:hint="default"/>
      </w:rPr>
    </w:lvl>
    <w:lvl w:ilvl="1">
      <w:start w:val="4"/>
      <w:numFmt w:val="decimal"/>
      <w:isLgl/>
      <w:lvlText w:val="%1.%2"/>
      <w:lvlJc w:val="left"/>
      <w:pPr>
        <w:ind w:left="1069" w:hanging="360"/>
      </w:pPr>
      <w:rPr>
        <w:rFonts w:hint="default"/>
      </w:rPr>
    </w:lvl>
    <w:lvl w:ilvl="2">
      <w:start w:val="1"/>
      <w:numFmt w:val="decimal"/>
      <w:isLgl/>
      <w:lvlText w:val="%1.%2.%3"/>
      <w:lvlJc w:val="left"/>
      <w:pPr>
        <w:ind w:left="1996" w:hanging="720"/>
      </w:pPr>
      <w:rPr>
        <w:rFonts w:hint="default"/>
      </w:rPr>
    </w:lvl>
    <w:lvl w:ilvl="3">
      <w:start w:val="1"/>
      <w:numFmt w:val="decimal"/>
      <w:isLgl/>
      <w:lvlText w:val="%1.%2.%3.%4"/>
      <w:lvlJc w:val="left"/>
      <w:pPr>
        <w:ind w:left="2563" w:hanging="720"/>
      </w:pPr>
      <w:rPr>
        <w:rFonts w:hint="default"/>
      </w:rPr>
    </w:lvl>
    <w:lvl w:ilvl="4">
      <w:start w:val="1"/>
      <w:numFmt w:val="decimal"/>
      <w:isLgl/>
      <w:lvlText w:val="%1.%2.%3.%4.%5"/>
      <w:lvlJc w:val="left"/>
      <w:pPr>
        <w:ind w:left="3490" w:hanging="1080"/>
      </w:pPr>
      <w:rPr>
        <w:rFonts w:hint="default"/>
      </w:rPr>
    </w:lvl>
    <w:lvl w:ilvl="5">
      <w:start w:val="1"/>
      <w:numFmt w:val="decimal"/>
      <w:isLgl/>
      <w:lvlText w:val="%1.%2.%3.%4.%5.%6"/>
      <w:lvlJc w:val="left"/>
      <w:pPr>
        <w:ind w:left="4057" w:hanging="1080"/>
      </w:pPr>
      <w:rPr>
        <w:rFonts w:hint="default"/>
      </w:rPr>
    </w:lvl>
    <w:lvl w:ilvl="6">
      <w:start w:val="1"/>
      <w:numFmt w:val="decimal"/>
      <w:isLgl/>
      <w:lvlText w:val="%1.%2.%3.%4.%5.%6.%7"/>
      <w:lvlJc w:val="left"/>
      <w:pPr>
        <w:ind w:left="4984" w:hanging="1440"/>
      </w:pPr>
      <w:rPr>
        <w:rFonts w:hint="default"/>
      </w:rPr>
    </w:lvl>
    <w:lvl w:ilvl="7">
      <w:start w:val="1"/>
      <w:numFmt w:val="decimal"/>
      <w:isLgl/>
      <w:lvlText w:val="%1.%2.%3.%4.%5.%6.%7.%8"/>
      <w:lvlJc w:val="left"/>
      <w:pPr>
        <w:ind w:left="5551" w:hanging="1440"/>
      </w:pPr>
      <w:rPr>
        <w:rFonts w:hint="default"/>
      </w:rPr>
    </w:lvl>
    <w:lvl w:ilvl="8">
      <w:start w:val="1"/>
      <w:numFmt w:val="decimal"/>
      <w:isLgl/>
      <w:lvlText w:val="%1.%2.%3.%4.%5.%6.%7.%8.%9"/>
      <w:lvlJc w:val="left"/>
      <w:pPr>
        <w:ind w:left="6478" w:hanging="1800"/>
      </w:pPr>
      <w:rPr>
        <w:rFonts w:hint="default"/>
      </w:rPr>
    </w:lvl>
  </w:abstractNum>
  <w:abstractNum w:abstractNumId="82">
    <w:nsid w:val="520D74ED"/>
    <w:multiLevelType w:val="hybridMultilevel"/>
    <w:tmpl w:val="8E04D8F8"/>
    <w:lvl w:ilvl="0" w:tplc="0419000F">
      <w:start w:val="1"/>
      <w:numFmt w:val="decimal"/>
      <w:lvlText w:val="%1."/>
      <w:lvlJc w:val="left"/>
      <w:pPr>
        <w:ind w:left="786" w:hanging="360"/>
      </w:pPr>
      <w:rPr>
        <w:rFonts w:hint="default"/>
      </w:rPr>
    </w:lvl>
    <w:lvl w:ilvl="1" w:tplc="BA583F8C">
      <w:numFmt w:val="bullet"/>
      <w:lvlText w:val="•"/>
      <w:lvlJc w:val="left"/>
      <w:pPr>
        <w:ind w:left="1440" w:hanging="360"/>
      </w:pPr>
      <w:rPr>
        <w:rFonts w:ascii="Times New Roman" w:eastAsia="Calibri" w:hAnsi="Times New Roman" w:cs="Times New Roman"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3">
    <w:nsid w:val="52490E15"/>
    <w:multiLevelType w:val="hybridMultilevel"/>
    <w:tmpl w:val="868079E8"/>
    <w:lvl w:ilvl="0" w:tplc="5C5234DC">
      <w:start w:val="1"/>
      <w:numFmt w:val="russianLower"/>
      <w:suff w:val="space"/>
      <w:lvlText w:val="%1."/>
      <w:lvlJc w:val="left"/>
      <w:pPr>
        <w:ind w:left="360" w:hanging="360"/>
      </w:pPr>
      <w:rPr>
        <w:rFonts w:ascii="Times New Roman" w:hAnsi="Times New Roman" w:cs="Times New Roman" w:hint="default"/>
        <w:sz w:val="28"/>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84">
    <w:nsid w:val="53534EA6"/>
    <w:multiLevelType w:val="hybridMultilevel"/>
    <w:tmpl w:val="18A493C4"/>
    <w:lvl w:ilvl="0" w:tplc="66AEBBC0">
      <w:start w:val="1"/>
      <w:numFmt w:val="decimal"/>
      <w:suff w:val="space"/>
      <w:lvlText w:val="%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7D2C630C">
      <w:start w:val="1"/>
      <w:numFmt w:val="decimal"/>
      <w:suff w:val="space"/>
      <w:lvlText w:val="%4."/>
      <w:lvlJc w:val="left"/>
      <w:pPr>
        <w:ind w:left="644" w:hanging="360"/>
      </w:pPr>
      <w:rPr>
        <w:rFonts w:hint="default"/>
      </w:r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85">
    <w:nsid w:val="53E25D3A"/>
    <w:multiLevelType w:val="hybridMultilevel"/>
    <w:tmpl w:val="942CC556"/>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6">
    <w:nsid w:val="55863B08"/>
    <w:multiLevelType w:val="multilevel"/>
    <w:tmpl w:val="2AC084FC"/>
    <w:styleLink w:val="4"/>
    <w:lvl w:ilvl="0">
      <w:numFmt w:val="bullet"/>
      <w:lvlText w:val="‾"/>
      <w:lvlJc w:val="left"/>
      <w:pPr>
        <w:tabs>
          <w:tab w:val="num" w:pos="0"/>
        </w:tabs>
      </w:pPr>
      <w:rPr>
        <w:rFonts w:ascii="Times New Roman" w:hAnsi="Times New Roman" w:hint="default"/>
      </w:rPr>
    </w:lvl>
    <w:lvl w:ilvl="1">
      <w:start w:val="1"/>
      <w:numFmt w:val="bullet"/>
      <w:lvlText w:val="o"/>
      <w:lvlJc w:val="left"/>
      <w:pPr>
        <w:tabs>
          <w:tab w:val="num" w:pos="1814"/>
        </w:tabs>
        <w:ind w:left="1814" w:hanging="360"/>
      </w:pPr>
      <w:rPr>
        <w:rFonts w:ascii="Courier New" w:hAnsi="Courier New" w:hint="default"/>
      </w:rPr>
    </w:lvl>
    <w:lvl w:ilvl="2">
      <w:start w:val="1"/>
      <w:numFmt w:val="bullet"/>
      <w:lvlText w:val=""/>
      <w:lvlJc w:val="left"/>
      <w:pPr>
        <w:tabs>
          <w:tab w:val="num" w:pos="2534"/>
        </w:tabs>
        <w:ind w:left="2534" w:hanging="360"/>
      </w:pPr>
      <w:rPr>
        <w:rFonts w:ascii="Wingdings" w:hAnsi="Wingdings" w:hint="default"/>
      </w:rPr>
    </w:lvl>
    <w:lvl w:ilvl="3">
      <w:start w:val="1"/>
      <w:numFmt w:val="bullet"/>
      <w:lvlText w:val=""/>
      <w:lvlJc w:val="left"/>
      <w:pPr>
        <w:tabs>
          <w:tab w:val="num" w:pos="3254"/>
        </w:tabs>
        <w:ind w:left="3254" w:hanging="360"/>
      </w:pPr>
      <w:rPr>
        <w:rFonts w:ascii="Symbol" w:hAnsi="Symbol" w:hint="default"/>
      </w:rPr>
    </w:lvl>
    <w:lvl w:ilvl="4">
      <w:start w:val="1"/>
      <w:numFmt w:val="bullet"/>
      <w:lvlText w:val="o"/>
      <w:lvlJc w:val="left"/>
      <w:pPr>
        <w:tabs>
          <w:tab w:val="num" w:pos="3974"/>
        </w:tabs>
        <w:ind w:left="3974" w:hanging="360"/>
      </w:pPr>
      <w:rPr>
        <w:rFonts w:ascii="Courier New" w:hAnsi="Courier New" w:hint="default"/>
      </w:rPr>
    </w:lvl>
    <w:lvl w:ilvl="5">
      <w:start w:val="1"/>
      <w:numFmt w:val="bullet"/>
      <w:lvlText w:val=""/>
      <w:lvlJc w:val="left"/>
      <w:pPr>
        <w:tabs>
          <w:tab w:val="num" w:pos="4694"/>
        </w:tabs>
        <w:ind w:left="4694" w:hanging="360"/>
      </w:pPr>
      <w:rPr>
        <w:rFonts w:ascii="Wingdings" w:hAnsi="Wingdings" w:hint="default"/>
      </w:rPr>
    </w:lvl>
    <w:lvl w:ilvl="6">
      <w:start w:val="1"/>
      <w:numFmt w:val="bullet"/>
      <w:lvlText w:val=""/>
      <w:lvlJc w:val="left"/>
      <w:pPr>
        <w:tabs>
          <w:tab w:val="num" w:pos="5414"/>
        </w:tabs>
        <w:ind w:left="5414" w:hanging="360"/>
      </w:pPr>
      <w:rPr>
        <w:rFonts w:ascii="Symbol" w:hAnsi="Symbol" w:hint="default"/>
      </w:rPr>
    </w:lvl>
    <w:lvl w:ilvl="7">
      <w:start w:val="1"/>
      <w:numFmt w:val="bullet"/>
      <w:lvlText w:val="o"/>
      <w:lvlJc w:val="left"/>
      <w:pPr>
        <w:tabs>
          <w:tab w:val="num" w:pos="6134"/>
        </w:tabs>
        <w:ind w:left="6134" w:hanging="360"/>
      </w:pPr>
      <w:rPr>
        <w:rFonts w:ascii="Courier New" w:hAnsi="Courier New" w:hint="default"/>
      </w:rPr>
    </w:lvl>
    <w:lvl w:ilvl="8">
      <w:start w:val="1"/>
      <w:numFmt w:val="bullet"/>
      <w:lvlText w:val=""/>
      <w:lvlJc w:val="left"/>
      <w:pPr>
        <w:tabs>
          <w:tab w:val="num" w:pos="6854"/>
        </w:tabs>
        <w:ind w:left="6854" w:hanging="360"/>
      </w:pPr>
      <w:rPr>
        <w:rFonts w:ascii="Wingdings" w:hAnsi="Wingdings" w:hint="default"/>
      </w:rPr>
    </w:lvl>
  </w:abstractNum>
  <w:abstractNum w:abstractNumId="87">
    <w:nsid w:val="55915AAC"/>
    <w:multiLevelType w:val="hybridMultilevel"/>
    <w:tmpl w:val="989AF6B8"/>
    <w:lvl w:ilvl="0" w:tplc="8588163C">
      <w:start w:val="1"/>
      <w:numFmt w:val="decimal"/>
      <w:lvlText w:val="%1."/>
      <w:lvlJc w:val="left"/>
      <w:pPr>
        <w:ind w:left="1920" w:hanging="360"/>
      </w:pPr>
      <w:rPr>
        <w:rFonts w:hint="default"/>
        <w:b/>
        <w:i w:val="0"/>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8">
    <w:nsid w:val="55EF0A37"/>
    <w:multiLevelType w:val="multilevel"/>
    <w:tmpl w:val="B89E3572"/>
    <w:lvl w:ilvl="0">
      <w:start w:val="1"/>
      <w:numFmt w:val="decimal"/>
      <w:suff w:val="space"/>
      <w:lvlText w:val="%1."/>
      <w:lvlJc w:val="left"/>
      <w:pPr>
        <w:ind w:left="360" w:hanging="360"/>
      </w:pPr>
      <w:rPr>
        <w:rFonts w:hint="default"/>
      </w:rPr>
    </w:lvl>
    <w:lvl w:ilvl="1">
      <w:start w:val="1"/>
      <w:numFmt w:val="decimal"/>
      <w:isLgl/>
      <w:lvlText w:val="%1.%2"/>
      <w:lvlJc w:val="left"/>
      <w:pPr>
        <w:ind w:left="785" w:hanging="360"/>
      </w:pPr>
      <w:rPr>
        <w:rFonts w:hint="default"/>
        <w:color w:val="000000"/>
      </w:rPr>
    </w:lvl>
    <w:lvl w:ilvl="2">
      <w:start w:val="1"/>
      <w:numFmt w:val="decimal"/>
      <w:isLgl/>
      <w:lvlText w:val="%1.%2.%3"/>
      <w:lvlJc w:val="left"/>
      <w:pPr>
        <w:ind w:left="2138" w:hanging="720"/>
      </w:pPr>
      <w:rPr>
        <w:rFonts w:hint="default"/>
        <w:color w:val="000000"/>
      </w:rPr>
    </w:lvl>
    <w:lvl w:ilvl="3">
      <w:start w:val="1"/>
      <w:numFmt w:val="decimal"/>
      <w:isLgl/>
      <w:lvlText w:val="%1.%2.%3.%4"/>
      <w:lvlJc w:val="left"/>
      <w:pPr>
        <w:ind w:left="2847" w:hanging="720"/>
      </w:pPr>
      <w:rPr>
        <w:rFonts w:hint="default"/>
        <w:color w:val="000000"/>
      </w:rPr>
    </w:lvl>
    <w:lvl w:ilvl="4">
      <w:start w:val="1"/>
      <w:numFmt w:val="decimal"/>
      <w:isLgl/>
      <w:lvlText w:val="%1.%2.%3.%4.%5"/>
      <w:lvlJc w:val="left"/>
      <w:pPr>
        <w:ind w:left="3916" w:hanging="1080"/>
      </w:pPr>
      <w:rPr>
        <w:rFonts w:hint="default"/>
        <w:color w:val="000000"/>
      </w:rPr>
    </w:lvl>
    <w:lvl w:ilvl="5">
      <w:start w:val="1"/>
      <w:numFmt w:val="decimal"/>
      <w:isLgl/>
      <w:lvlText w:val="%1.%2.%3.%4.%5.%6"/>
      <w:lvlJc w:val="left"/>
      <w:pPr>
        <w:ind w:left="4625" w:hanging="1080"/>
      </w:pPr>
      <w:rPr>
        <w:rFonts w:hint="default"/>
        <w:color w:val="000000"/>
      </w:rPr>
    </w:lvl>
    <w:lvl w:ilvl="6">
      <w:start w:val="1"/>
      <w:numFmt w:val="decimal"/>
      <w:isLgl/>
      <w:lvlText w:val="%1.%2.%3.%4.%5.%6.%7"/>
      <w:lvlJc w:val="left"/>
      <w:pPr>
        <w:ind w:left="5694" w:hanging="1440"/>
      </w:pPr>
      <w:rPr>
        <w:rFonts w:hint="default"/>
        <w:color w:val="000000"/>
      </w:rPr>
    </w:lvl>
    <w:lvl w:ilvl="7">
      <w:start w:val="1"/>
      <w:numFmt w:val="decimal"/>
      <w:isLgl/>
      <w:lvlText w:val="%1.%2.%3.%4.%5.%6.%7.%8"/>
      <w:lvlJc w:val="left"/>
      <w:pPr>
        <w:ind w:left="6403" w:hanging="1440"/>
      </w:pPr>
      <w:rPr>
        <w:rFonts w:hint="default"/>
        <w:color w:val="000000"/>
      </w:rPr>
    </w:lvl>
    <w:lvl w:ilvl="8">
      <w:start w:val="1"/>
      <w:numFmt w:val="decimal"/>
      <w:isLgl/>
      <w:lvlText w:val="%1.%2.%3.%4.%5.%6.%7.%8.%9"/>
      <w:lvlJc w:val="left"/>
      <w:pPr>
        <w:ind w:left="7472" w:hanging="1800"/>
      </w:pPr>
      <w:rPr>
        <w:rFonts w:hint="default"/>
        <w:color w:val="000000"/>
      </w:rPr>
    </w:lvl>
  </w:abstractNum>
  <w:abstractNum w:abstractNumId="89">
    <w:nsid w:val="5C8C26F9"/>
    <w:multiLevelType w:val="hybridMultilevel"/>
    <w:tmpl w:val="B4C0C0EE"/>
    <w:lvl w:ilvl="0" w:tplc="0C4E49D4">
      <w:start w:val="1"/>
      <w:numFmt w:val="decimal"/>
      <w:lvlText w:val="%1."/>
      <w:lvlJc w:val="left"/>
      <w:pPr>
        <w:ind w:left="720" w:hanging="360"/>
      </w:pPr>
    </w:lvl>
    <w:lvl w:ilvl="1" w:tplc="A61AAA1E">
      <w:start w:val="1"/>
      <w:numFmt w:val="lowerLetter"/>
      <w:lvlText w:val="%2."/>
      <w:lvlJc w:val="left"/>
      <w:pPr>
        <w:ind w:left="1440" w:hanging="360"/>
      </w:pPr>
    </w:lvl>
    <w:lvl w:ilvl="2" w:tplc="E02CA2BC">
      <w:start w:val="1"/>
      <w:numFmt w:val="lowerRoman"/>
      <w:lvlText w:val="%3."/>
      <w:lvlJc w:val="right"/>
      <w:pPr>
        <w:ind w:left="2160" w:hanging="180"/>
      </w:pPr>
    </w:lvl>
    <w:lvl w:ilvl="3" w:tplc="A704B458">
      <w:start w:val="1"/>
      <w:numFmt w:val="decimal"/>
      <w:lvlText w:val="%4."/>
      <w:lvlJc w:val="left"/>
      <w:pPr>
        <w:ind w:left="2880" w:hanging="360"/>
      </w:pPr>
    </w:lvl>
    <w:lvl w:ilvl="4" w:tplc="22A8E7E8">
      <w:start w:val="1"/>
      <w:numFmt w:val="lowerLetter"/>
      <w:lvlText w:val="%5."/>
      <w:lvlJc w:val="left"/>
      <w:pPr>
        <w:ind w:left="3600" w:hanging="360"/>
      </w:pPr>
    </w:lvl>
    <w:lvl w:ilvl="5" w:tplc="72848D8A">
      <w:start w:val="1"/>
      <w:numFmt w:val="lowerRoman"/>
      <w:lvlText w:val="%6."/>
      <w:lvlJc w:val="right"/>
      <w:pPr>
        <w:ind w:left="4320" w:hanging="180"/>
      </w:pPr>
    </w:lvl>
    <w:lvl w:ilvl="6" w:tplc="50368EDA">
      <w:start w:val="1"/>
      <w:numFmt w:val="decimal"/>
      <w:lvlText w:val="%7."/>
      <w:lvlJc w:val="left"/>
      <w:pPr>
        <w:ind w:left="5040" w:hanging="360"/>
      </w:pPr>
    </w:lvl>
    <w:lvl w:ilvl="7" w:tplc="EB5E1BCE">
      <w:start w:val="1"/>
      <w:numFmt w:val="lowerLetter"/>
      <w:lvlText w:val="%8."/>
      <w:lvlJc w:val="left"/>
      <w:pPr>
        <w:ind w:left="5760" w:hanging="360"/>
      </w:pPr>
    </w:lvl>
    <w:lvl w:ilvl="8" w:tplc="24A416B0">
      <w:start w:val="1"/>
      <w:numFmt w:val="lowerRoman"/>
      <w:lvlText w:val="%9."/>
      <w:lvlJc w:val="right"/>
      <w:pPr>
        <w:ind w:left="6480" w:hanging="180"/>
      </w:pPr>
    </w:lvl>
  </w:abstractNum>
  <w:abstractNum w:abstractNumId="90">
    <w:nsid w:val="5CB715AB"/>
    <w:multiLevelType w:val="hybridMultilevel"/>
    <w:tmpl w:val="FA680990"/>
    <w:lvl w:ilvl="0" w:tplc="398AD474">
      <w:start w:val="1"/>
      <w:numFmt w:val="decimal"/>
      <w:lvlText w:val="%1."/>
      <w:lvlJc w:val="left"/>
      <w:pPr>
        <w:ind w:left="720" w:hanging="360"/>
      </w:pPr>
    </w:lvl>
    <w:lvl w:ilvl="1" w:tplc="1FBA6ABE">
      <w:start w:val="1"/>
      <w:numFmt w:val="decimal"/>
      <w:lvlText w:val="%2."/>
      <w:lvlJc w:val="left"/>
      <w:pPr>
        <w:ind w:left="1440" w:hanging="360"/>
      </w:pPr>
    </w:lvl>
    <w:lvl w:ilvl="2" w:tplc="540A848C">
      <w:start w:val="1"/>
      <w:numFmt w:val="lowerRoman"/>
      <w:lvlText w:val="%3."/>
      <w:lvlJc w:val="right"/>
      <w:pPr>
        <w:ind w:left="2160" w:hanging="180"/>
      </w:pPr>
    </w:lvl>
    <w:lvl w:ilvl="3" w:tplc="6E5C3ED4">
      <w:start w:val="1"/>
      <w:numFmt w:val="decimal"/>
      <w:lvlText w:val="%4."/>
      <w:lvlJc w:val="left"/>
      <w:pPr>
        <w:ind w:left="2880" w:hanging="360"/>
      </w:pPr>
    </w:lvl>
    <w:lvl w:ilvl="4" w:tplc="A68862B6">
      <w:start w:val="1"/>
      <w:numFmt w:val="lowerLetter"/>
      <w:lvlText w:val="%5."/>
      <w:lvlJc w:val="left"/>
      <w:pPr>
        <w:ind w:left="3600" w:hanging="360"/>
      </w:pPr>
    </w:lvl>
    <w:lvl w:ilvl="5" w:tplc="634CC6A2">
      <w:start w:val="1"/>
      <w:numFmt w:val="lowerRoman"/>
      <w:lvlText w:val="%6."/>
      <w:lvlJc w:val="right"/>
      <w:pPr>
        <w:ind w:left="4320" w:hanging="180"/>
      </w:pPr>
    </w:lvl>
    <w:lvl w:ilvl="6" w:tplc="DC7C32FA">
      <w:start w:val="1"/>
      <w:numFmt w:val="decimal"/>
      <w:lvlText w:val="%7."/>
      <w:lvlJc w:val="left"/>
      <w:pPr>
        <w:ind w:left="5040" w:hanging="360"/>
      </w:pPr>
    </w:lvl>
    <w:lvl w:ilvl="7" w:tplc="302A2774">
      <w:start w:val="1"/>
      <w:numFmt w:val="lowerLetter"/>
      <w:lvlText w:val="%8."/>
      <w:lvlJc w:val="left"/>
      <w:pPr>
        <w:ind w:left="5760" w:hanging="360"/>
      </w:pPr>
    </w:lvl>
    <w:lvl w:ilvl="8" w:tplc="DE32E768">
      <w:start w:val="1"/>
      <w:numFmt w:val="lowerRoman"/>
      <w:lvlText w:val="%9."/>
      <w:lvlJc w:val="right"/>
      <w:pPr>
        <w:ind w:left="6480" w:hanging="180"/>
      </w:pPr>
    </w:lvl>
  </w:abstractNum>
  <w:abstractNum w:abstractNumId="91">
    <w:nsid w:val="5CC40699"/>
    <w:multiLevelType w:val="multilevel"/>
    <w:tmpl w:val="6310EAB6"/>
    <w:lvl w:ilvl="0">
      <w:start w:val="1"/>
      <w:numFmt w:val="decimal"/>
      <w:suff w:val="space"/>
      <w:lvlText w:val="%1."/>
      <w:lvlJc w:val="left"/>
      <w:pPr>
        <w:ind w:left="720" w:hanging="360"/>
      </w:pPr>
      <w:rPr>
        <w:rFonts w:hint="default"/>
      </w:rPr>
    </w:lvl>
    <w:lvl w:ilvl="1">
      <w:start w:val="1"/>
      <w:numFmt w:val="decimal"/>
      <w:isLgl/>
      <w:lvlText w:val="%1.%2."/>
      <w:lvlJc w:val="left"/>
      <w:pPr>
        <w:ind w:left="1129" w:hanging="360"/>
      </w:pPr>
      <w:rPr>
        <w:rFonts w:hint="default"/>
      </w:rPr>
    </w:lvl>
    <w:lvl w:ilvl="2">
      <w:start w:val="1"/>
      <w:numFmt w:val="decimal"/>
      <w:isLgl/>
      <w:lvlText w:val="%1.%2.%3."/>
      <w:lvlJc w:val="left"/>
      <w:pPr>
        <w:ind w:left="1898" w:hanging="720"/>
      </w:pPr>
      <w:rPr>
        <w:rFonts w:hint="default"/>
      </w:rPr>
    </w:lvl>
    <w:lvl w:ilvl="3">
      <w:start w:val="1"/>
      <w:numFmt w:val="decimal"/>
      <w:isLgl/>
      <w:lvlText w:val="%1.%2.%3.%4."/>
      <w:lvlJc w:val="left"/>
      <w:pPr>
        <w:ind w:left="2307" w:hanging="720"/>
      </w:pPr>
      <w:rPr>
        <w:rFonts w:hint="default"/>
      </w:rPr>
    </w:lvl>
    <w:lvl w:ilvl="4">
      <w:start w:val="1"/>
      <w:numFmt w:val="decimal"/>
      <w:isLgl/>
      <w:lvlText w:val="%1.%2.%3.%4.%5."/>
      <w:lvlJc w:val="left"/>
      <w:pPr>
        <w:ind w:left="3076" w:hanging="1080"/>
      </w:pPr>
      <w:rPr>
        <w:rFonts w:hint="default"/>
      </w:rPr>
    </w:lvl>
    <w:lvl w:ilvl="5">
      <w:start w:val="1"/>
      <w:numFmt w:val="decimal"/>
      <w:isLgl/>
      <w:lvlText w:val="%1.%2.%3.%4.%5.%6."/>
      <w:lvlJc w:val="left"/>
      <w:pPr>
        <w:ind w:left="3485" w:hanging="1080"/>
      </w:pPr>
      <w:rPr>
        <w:rFonts w:hint="default"/>
      </w:rPr>
    </w:lvl>
    <w:lvl w:ilvl="6">
      <w:start w:val="1"/>
      <w:numFmt w:val="decimal"/>
      <w:isLgl/>
      <w:lvlText w:val="%1.%2.%3.%4.%5.%6.%7."/>
      <w:lvlJc w:val="left"/>
      <w:pPr>
        <w:ind w:left="4254" w:hanging="1440"/>
      </w:pPr>
      <w:rPr>
        <w:rFonts w:hint="default"/>
      </w:rPr>
    </w:lvl>
    <w:lvl w:ilvl="7">
      <w:start w:val="1"/>
      <w:numFmt w:val="decimal"/>
      <w:isLgl/>
      <w:lvlText w:val="%1.%2.%3.%4.%5.%6.%7.%8."/>
      <w:lvlJc w:val="left"/>
      <w:pPr>
        <w:ind w:left="4663" w:hanging="1440"/>
      </w:pPr>
      <w:rPr>
        <w:rFonts w:hint="default"/>
      </w:rPr>
    </w:lvl>
    <w:lvl w:ilvl="8">
      <w:start w:val="1"/>
      <w:numFmt w:val="decimal"/>
      <w:isLgl/>
      <w:lvlText w:val="%1.%2.%3.%4.%5.%6.%7.%8.%9."/>
      <w:lvlJc w:val="left"/>
      <w:pPr>
        <w:ind w:left="5432" w:hanging="1800"/>
      </w:pPr>
      <w:rPr>
        <w:rFonts w:hint="default"/>
      </w:rPr>
    </w:lvl>
  </w:abstractNum>
  <w:abstractNum w:abstractNumId="92">
    <w:nsid w:val="5DD0504C"/>
    <w:multiLevelType w:val="multilevel"/>
    <w:tmpl w:val="730AB74A"/>
    <w:lvl w:ilvl="0">
      <w:start w:val="1"/>
      <w:numFmt w:val="decimal"/>
      <w:lvlText w:val="%1."/>
      <w:lvlJc w:val="left"/>
      <w:pPr>
        <w:ind w:left="502" w:hanging="360"/>
      </w:pPr>
      <w:rPr>
        <w:rFonts w:hint="default"/>
      </w:rPr>
    </w:lvl>
    <w:lvl w:ilvl="1">
      <w:start w:val="4"/>
      <w:numFmt w:val="decimal"/>
      <w:isLgl/>
      <w:lvlText w:val="%1.%2"/>
      <w:lvlJc w:val="left"/>
      <w:pPr>
        <w:ind w:left="1069" w:hanging="360"/>
      </w:pPr>
      <w:rPr>
        <w:rFonts w:hint="default"/>
      </w:rPr>
    </w:lvl>
    <w:lvl w:ilvl="2">
      <w:start w:val="1"/>
      <w:numFmt w:val="decimal"/>
      <w:isLgl/>
      <w:lvlText w:val="%1.%2.%3"/>
      <w:lvlJc w:val="left"/>
      <w:pPr>
        <w:ind w:left="1996" w:hanging="720"/>
      </w:pPr>
      <w:rPr>
        <w:rFonts w:hint="default"/>
      </w:rPr>
    </w:lvl>
    <w:lvl w:ilvl="3">
      <w:start w:val="1"/>
      <w:numFmt w:val="decimal"/>
      <w:isLgl/>
      <w:lvlText w:val="%1.%2.%3.%4"/>
      <w:lvlJc w:val="left"/>
      <w:pPr>
        <w:ind w:left="2563" w:hanging="720"/>
      </w:pPr>
      <w:rPr>
        <w:rFonts w:hint="default"/>
      </w:rPr>
    </w:lvl>
    <w:lvl w:ilvl="4">
      <w:start w:val="1"/>
      <w:numFmt w:val="decimal"/>
      <w:isLgl/>
      <w:lvlText w:val="%1.%2.%3.%4.%5"/>
      <w:lvlJc w:val="left"/>
      <w:pPr>
        <w:ind w:left="3490" w:hanging="1080"/>
      </w:pPr>
      <w:rPr>
        <w:rFonts w:hint="default"/>
      </w:rPr>
    </w:lvl>
    <w:lvl w:ilvl="5">
      <w:start w:val="1"/>
      <w:numFmt w:val="decimal"/>
      <w:isLgl/>
      <w:lvlText w:val="%1.%2.%3.%4.%5.%6"/>
      <w:lvlJc w:val="left"/>
      <w:pPr>
        <w:ind w:left="4057" w:hanging="1080"/>
      </w:pPr>
      <w:rPr>
        <w:rFonts w:hint="default"/>
      </w:rPr>
    </w:lvl>
    <w:lvl w:ilvl="6">
      <w:start w:val="1"/>
      <w:numFmt w:val="decimal"/>
      <w:isLgl/>
      <w:lvlText w:val="%1.%2.%3.%4.%5.%6.%7"/>
      <w:lvlJc w:val="left"/>
      <w:pPr>
        <w:ind w:left="4984" w:hanging="1440"/>
      </w:pPr>
      <w:rPr>
        <w:rFonts w:hint="default"/>
      </w:rPr>
    </w:lvl>
    <w:lvl w:ilvl="7">
      <w:start w:val="1"/>
      <w:numFmt w:val="decimal"/>
      <w:isLgl/>
      <w:lvlText w:val="%1.%2.%3.%4.%5.%6.%7.%8"/>
      <w:lvlJc w:val="left"/>
      <w:pPr>
        <w:ind w:left="5551" w:hanging="1440"/>
      </w:pPr>
      <w:rPr>
        <w:rFonts w:hint="default"/>
      </w:rPr>
    </w:lvl>
    <w:lvl w:ilvl="8">
      <w:start w:val="1"/>
      <w:numFmt w:val="decimal"/>
      <w:isLgl/>
      <w:lvlText w:val="%1.%2.%3.%4.%5.%6.%7.%8.%9"/>
      <w:lvlJc w:val="left"/>
      <w:pPr>
        <w:ind w:left="6478" w:hanging="1800"/>
      </w:pPr>
      <w:rPr>
        <w:rFonts w:hint="default"/>
      </w:rPr>
    </w:lvl>
  </w:abstractNum>
  <w:abstractNum w:abstractNumId="93">
    <w:nsid w:val="5E245CF3"/>
    <w:multiLevelType w:val="hybridMultilevel"/>
    <w:tmpl w:val="425AC704"/>
    <w:lvl w:ilvl="0" w:tplc="EBA6CB36">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4">
    <w:nsid w:val="5EDB4FC1"/>
    <w:multiLevelType w:val="hybridMultilevel"/>
    <w:tmpl w:val="A0182E12"/>
    <w:lvl w:ilvl="0" w:tplc="DF008658">
      <w:start w:val="1"/>
      <w:numFmt w:val="decimal"/>
      <w:suff w:val="space"/>
      <w:lvlText w:val="%1."/>
      <w:lvlJc w:val="left"/>
      <w:pPr>
        <w:ind w:left="0" w:firstLine="0"/>
      </w:pPr>
      <w:rPr>
        <w:rFonts w:ascii="Times New Roman" w:hAnsi="Times New Roman" w:cs="Times New Roman" w:hint="default"/>
        <w:b w:val="0"/>
        <w:i w:val="0"/>
        <w:sz w:val="24"/>
      </w:rPr>
    </w:lvl>
    <w:lvl w:ilvl="1" w:tplc="04190019">
      <w:start w:val="1"/>
      <w:numFmt w:val="lowerLetter"/>
      <w:lvlText w:val="%2."/>
      <w:lvlJc w:val="left"/>
      <w:pPr>
        <w:ind w:left="108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95">
    <w:nsid w:val="5F9A5A6F"/>
    <w:multiLevelType w:val="hybridMultilevel"/>
    <w:tmpl w:val="BE7883F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6">
    <w:nsid w:val="606541EA"/>
    <w:multiLevelType w:val="multilevel"/>
    <w:tmpl w:val="FE0C9C54"/>
    <w:lvl w:ilvl="0">
      <w:start w:val="3"/>
      <w:numFmt w:val="decimal"/>
      <w:lvlText w:val="%1"/>
      <w:lvlJc w:val="left"/>
      <w:pPr>
        <w:ind w:left="360" w:hanging="360"/>
      </w:pPr>
      <w:rPr>
        <w:rFonts w:hint="default"/>
      </w:rPr>
    </w:lvl>
    <w:lvl w:ilvl="1">
      <w:start w:val="3"/>
      <w:numFmt w:val="decimal"/>
      <w:lvlText w:val="%1.%2"/>
      <w:lvlJc w:val="left"/>
      <w:pPr>
        <w:ind w:left="107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7">
    <w:nsid w:val="64845728"/>
    <w:multiLevelType w:val="hybridMultilevel"/>
    <w:tmpl w:val="45E034A2"/>
    <w:lvl w:ilvl="0" w:tplc="12C8C5E4">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98">
    <w:nsid w:val="64E4515E"/>
    <w:multiLevelType w:val="multilevel"/>
    <w:tmpl w:val="F37EEB38"/>
    <w:lvl w:ilvl="0">
      <w:start w:val="1"/>
      <w:numFmt w:val="decimal"/>
      <w:lvlText w:val="%1."/>
      <w:lvlJc w:val="left"/>
      <w:pPr>
        <w:tabs>
          <w:tab w:val="num" w:pos="720"/>
        </w:tabs>
        <w:ind w:left="720" w:hanging="360"/>
      </w:pPr>
      <w:rPr>
        <w:rFonts w:hint="default"/>
      </w:rPr>
    </w:lvl>
    <w:lvl w:ilvl="1">
      <w:start w:val="1"/>
      <w:numFmt w:val="decimal"/>
      <w:isLgl/>
      <w:lvlText w:val="%1.%2"/>
      <w:lvlJc w:val="left"/>
      <w:pPr>
        <w:ind w:left="1069" w:hanging="360"/>
      </w:pPr>
      <w:rPr>
        <w:rFonts w:hint="default"/>
        <w:color w:val="000000"/>
      </w:rPr>
    </w:lvl>
    <w:lvl w:ilvl="2">
      <w:start w:val="1"/>
      <w:numFmt w:val="decimal"/>
      <w:isLgl/>
      <w:lvlText w:val="%1.%2.%3"/>
      <w:lvlJc w:val="left"/>
      <w:pPr>
        <w:ind w:left="1778" w:hanging="720"/>
      </w:pPr>
      <w:rPr>
        <w:rFonts w:hint="default"/>
        <w:color w:val="000000"/>
      </w:rPr>
    </w:lvl>
    <w:lvl w:ilvl="3">
      <w:start w:val="1"/>
      <w:numFmt w:val="decimal"/>
      <w:isLgl/>
      <w:lvlText w:val="%1.%2.%3.%4"/>
      <w:lvlJc w:val="left"/>
      <w:pPr>
        <w:ind w:left="2127" w:hanging="720"/>
      </w:pPr>
      <w:rPr>
        <w:rFonts w:hint="default"/>
        <w:color w:val="000000"/>
      </w:rPr>
    </w:lvl>
    <w:lvl w:ilvl="4">
      <w:start w:val="1"/>
      <w:numFmt w:val="decimal"/>
      <w:isLgl/>
      <w:lvlText w:val="%1.%2.%3.%4.%5"/>
      <w:lvlJc w:val="left"/>
      <w:pPr>
        <w:ind w:left="2836" w:hanging="1080"/>
      </w:pPr>
      <w:rPr>
        <w:rFonts w:hint="default"/>
        <w:color w:val="000000"/>
      </w:rPr>
    </w:lvl>
    <w:lvl w:ilvl="5">
      <w:start w:val="1"/>
      <w:numFmt w:val="decimal"/>
      <w:isLgl/>
      <w:lvlText w:val="%1.%2.%3.%4.%5.%6"/>
      <w:lvlJc w:val="left"/>
      <w:pPr>
        <w:ind w:left="3185" w:hanging="1080"/>
      </w:pPr>
      <w:rPr>
        <w:rFonts w:hint="default"/>
        <w:color w:val="000000"/>
      </w:rPr>
    </w:lvl>
    <w:lvl w:ilvl="6">
      <w:start w:val="1"/>
      <w:numFmt w:val="decimal"/>
      <w:isLgl/>
      <w:lvlText w:val="%1.%2.%3.%4.%5.%6.%7"/>
      <w:lvlJc w:val="left"/>
      <w:pPr>
        <w:ind w:left="3894" w:hanging="1440"/>
      </w:pPr>
      <w:rPr>
        <w:rFonts w:hint="default"/>
        <w:color w:val="000000"/>
      </w:rPr>
    </w:lvl>
    <w:lvl w:ilvl="7">
      <w:start w:val="1"/>
      <w:numFmt w:val="decimal"/>
      <w:isLgl/>
      <w:lvlText w:val="%1.%2.%3.%4.%5.%6.%7.%8"/>
      <w:lvlJc w:val="left"/>
      <w:pPr>
        <w:ind w:left="4243" w:hanging="1440"/>
      </w:pPr>
      <w:rPr>
        <w:rFonts w:hint="default"/>
        <w:color w:val="000000"/>
      </w:rPr>
    </w:lvl>
    <w:lvl w:ilvl="8">
      <w:start w:val="1"/>
      <w:numFmt w:val="decimal"/>
      <w:isLgl/>
      <w:lvlText w:val="%1.%2.%3.%4.%5.%6.%7.%8.%9"/>
      <w:lvlJc w:val="left"/>
      <w:pPr>
        <w:ind w:left="4952" w:hanging="1800"/>
      </w:pPr>
      <w:rPr>
        <w:rFonts w:hint="default"/>
        <w:color w:val="000000"/>
      </w:rPr>
    </w:lvl>
  </w:abstractNum>
  <w:abstractNum w:abstractNumId="99">
    <w:nsid w:val="66436741"/>
    <w:multiLevelType w:val="hybridMultilevel"/>
    <w:tmpl w:val="78BC5F12"/>
    <w:lvl w:ilvl="0" w:tplc="96B2B4A8">
      <w:start w:val="1"/>
      <w:numFmt w:val="decimal"/>
      <w:lvlText w:val="%1)"/>
      <w:lvlJc w:val="left"/>
      <w:pPr>
        <w:ind w:left="502" w:hanging="360"/>
      </w:pPr>
      <w:rPr>
        <w:rFonts w:ascii="Times New Roman" w:hAnsi="Times New Roman" w:cs="Times New Roman"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100">
    <w:nsid w:val="66774355"/>
    <w:multiLevelType w:val="hybridMultilevel"/>
    <w:tmpl w:val="989AF6B8"/>
    <w:lvl w:ilvl="0" w:tplc="8588163C">
      <w:start w:val="1"/>
      <w:numFmt w:val="decimal"/>
      <w:lvlText w:val="%1."/>
      <w:lvlJc w:val="left"/>
      <w:pPr>
        <w:ind w:left="1920" w:hanging="360"/>
      </w:pPr>
      <w:rPr>
        <w:rFonts w:hint="default"/>
        <w:b/>
        <w:i w:val="0"/>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1">
    <w:nsid w:val="66BB72BD"/>
    <w:multiLevelType w:val="hybridMultilevel"/>
    <w:tmpl w:val="1C649430"/>
    <w:lvl w:ilvl="0" w:tplc="61C2D4EA">
      <w:start w:val="1"/>
      <w:numFmt w:val="decimal"/>
      <w:lvlText w:val="%1."/>
      <w:lvlJc w:val="left"/>
      <w:pPr>
        <w:ind w:left="720" w:hanging="360"/>
      </w:pPr>
      <w:rPr>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2">
    <w:nsid w:val="6978688A"/>
    <w:multiLevelType w:val="hybridMultilevel"/>
    <w:tmpl w:val="7FA20C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3">
    <w:nsid w:val="69787222"/>
    <w:multiLevelType w:val="hybridMultilevel"/>
    <w:tmpl w:val="4142F9B2"/>
    <w:lvl w:ilvl="0" w:tplc="70AC0782">
      <w:start w:val="1"/>
      <w:numFmt w:val="decimal"/>
      <w:lvlText w:val="%1."/>
      <w:lvlJc w:val="left"/>
      <w:pPr>
        <w:ind w:left="360" w:hanging="360"/>
      </w:pPr>
      <w:rPr>
        <w:rFonts w:hint="default"/>
      </w:rPr>
    </w:lvl>
    <w:lvl w:ilvl="1" w:tplc="04190019">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104">
    <w:nsid w:val="6C23506C"/>
    <w:multiLevelType w:val="hybridMultilevel"/>
    <w:tmpl w:val="BD9454B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5">
    <w:nsid w:val="6C9B460C"/>
    <w:multiLevelType w:val="hybridMultilevel"/>
    <w:tmpl w:val="989AF6B8"/>
    <w:lvl w:ilvl="0" w:tplc="8588163C">
      <w:start w:val="1"/>
      <w:numFmt w:val="decimal"/>
      <w:lvlText w:val="%1."/>
      <w:lvlJc w:val="left"/>
      <w:pPr>
        <w:ind w:left="1920" w:hanging="360"/>
      </w:pPr>
      <w:rPr>
        <w:rFonts w:hint="default"/>
        <w:b/>
        <w:i w:val="0"/>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6">
    <w:nsid w:val="6CB10BD8"/>
    <w:multiLevelType w:val="hybridMultilevel"/>
    <w:tmpl w:val="E08CDA2C"/>
    <w:lvl w:ilvl="0" w:tplc="FCE812D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7">
    <w:nsid w:val="6D0761E4"/>
    <w:multiLevelType w:val="multilevel"/>
    <w:tmpl w:val="730AB74A"/>
    <w:lvl w:ilvl="0">
      <w:start w:val="1"/>
      <w:numFmt w:val="decimal"/>
      <w:lvlText w:val="%1."/>
      <w:lvlJc w:val="left"/>
      <w:pPr>
        <w:ind w:left="502" w:hanging="360"/>
      </w:pPr>
      <w:rPr>
        <w:rFonts w:hint="default"/>
      </w:rPr>
    </w:lvl>
    <w:lvl w:ilvl="1">
      <w:start w:val="4"/>
      <w:numFmt w:val="decimal"/>
      <w:isLgl/>
      <w:lvlText w:val="%1.%2"/>
      <w:lvlJc w:val="left"/>
      <w:pPr>
        <w:ind w:left="1069" w:hanging="360"/>
      </w:pPr>
      <w:rPr>
        <w:rFonts w:hint="default"/>
      </w:rPr>
    </w:lvl>
    <w:lvl w:ilvl="2">
      <w:start w:val="1"/>
      <w:numFmt w:val="decimal"/>
      <w:isLgl/>
      <w:lvlText w:val="%1.%2.%3"/>
      <w:lvlJc w:val="left"/>
      <w:pPr>
        <w:ind w:left="1996" w:hanging="720"/>
      </w:pPr>
      <w:rPr>
        <w:rFonts w:hint="default"/>
      </w:rPr>
    </w:lvl>
    <w:lvl w:ilvl="3">
      <w:start w:val="1"/>
      <w:numFmt w:val="decimal"/>
      <w:isLgl/>
      <w:lvlText w:val="%1.%2.%3.%4"/>
      <w:lvlJc w:val="left"/>
      <w:pPr>
        <w:ind w:left="2563" w:hanging="720"/>
      </w:pPr>
      <w:rPr>
        <w:rFonts w:hint="default"/>
      </w:rPr>
    </w:lvl>
    <w:lvl w:ilvl="4">
      <w:start w:val="1"/>
      <w:numFmt w:val="decimal"/>
      <w:isLgl/>
      <w:lvlText w:val="%1.%2.%3.%4.%5"/>
      <w:lvlJc w:val="left"/>
      <w:pPr>
        <w:ind w:left="3490" w:hanging="1080"/>
      </w:pPr>
      <w:rPr>
        <w:rFonts w:hint="default"/>
      </w:rPr>
    </w:lvl>
    <w:lvl w:ilvl="5">
      <w:start w:val="1"/>
      <w:numFmt w:val="decimal"/>
      <w:isLgl/>
      <w:lvlText w:val="%1.%2.%3.%4.%5.%6"/>
      <w:lvlJc w:val="left"/>
      <w:pPr>
        <w:ind w:left="4057" w:hanging="1080"/>
      </w:pPr>
      <w:rPr>
        <w:rFonts w:hint="default"/>
      </w:rPr>
    </w:lvl>
    <w:lvl w:ilvl="6">
      <w:start w:val="1"/>
      <w:numFmt w:val="decimal"/>
      <w:isLgl/>
      <w:lvlText w:val="%1.%2.%3.%4.%5.%6.%7"/>
      <w:lvlJc w:val="left"/>
      <w:pPr>
        <w:ind w:left="4984" w:hanging="1440"/>
      </w:pPr>
      <w:rPr>
        <w:rFonts w:hint="default"/>
      </w:rPr>
    </w:lvl>
    <w:lvl w:ilvl="7">
      <w:start w:val="1"/>
      <w:numFmt w:val="decimal"/>
      <w:isLgl/>
      <w:lvlText w:val="%1.%2.%3.%4.%5.%6.%7.%8"/>
      <w:lvlJc w:val="left"/>
      <w:pPr>
        <w:ind w:left="5551" w:hanging="1440"/>
      </w:pPr>
      <w:rPr>
        <w:rFonts w:hint="default"/>
      </w:rPr>
    </w:lvl>
    <w:lvl w:ilvl="8">
      <w:start w:val="1"/>
      <w:numFmt w:val="decimal"/>
      <w:isLgl/>
      <w:lvlText w:val="%1.%2.%3.%4.%5.%6.%7.%8.%9"/>
      <w:lvlJc w:val="left"/>
      <w:pPr>
        <w:ind w:left="6478" w:hanging="1800"/>
      </w:pPr>
      <w:rPr>
        <w:rFonts w:hint="default"/>
      </w:rPr>
    </w:lvl>
  </w:abstractNum>
  <w:abstractNum w:abstractNumId="108">
    <w:nsid w:val="6DE23B2A"/>
    <w:multiLevelType w:val="hybridMultilevel"/>
    <w:tmpl w:val="EA2C1B0C"/>
    <w:lvl w:ilvl="0" w:tplc="20A0F912">
      <w:start w:val="1"/>
      <w:numFmt w:val="decimal"/>
      <w:lvlText w:val="%1."/>
      <w:lvlJc w:val="left"/>
      <w:pPr>
        <w:ind w:left="502" w:hanging="360"/>
      </w:pPr>
      <w:rPr>
        <w:sz w:val="24"/>
        <w:szCs w:val="24"/>
      </w:rPr>
    </w:lvl>
    <w:lvl w:ilvl="1" w:tplc="04190019" w:tentative="1">
      <w:start w:val="1"/>
      <w:numFmt w:val="lowerLetter"/>
      <w:lvlText w:val="%2."/>
      <w:lvlJc w:val="left"/>
      <w:pPr>
        <w:ind w:left="1298" w:hanging="360"/>
      </w:pPr>
    </w:lvl>
    <w:lvl w:ilvl="2" w:tplc="0419001B" w:tentative="1">
      <w:start w:val="1"/>
      <w:numFmt w:val="lowerRoman"/>
      <w:lvlText w:val="%3."/>
      <w:lvlJc w:val="right"/>
      <w:pPr>
        <w:ind w:left="2018" w:hanging="180"/>
      </w:pPr>
    </w:lvl>
    <w:lvl w:ilvl="3" w:tplc="0419000F" w:tentative="1">
      <w:start w:val="1"/>
      <w:numFmt w:val="decimal"/>
      <w:lvlText w:val="%4."/>
      <w:lvlJc w:val="left"/>
      <w:pPr>
        <w:ind w:left="2738" w:hanging="360"/>
      </w:pPr>
    </w:lvl>
    <w:lvl w:ilvl="4" w:tplc="04190019" w:tentative="1">
      <w:start w:val="1"/>
      <w:numFmt w:val="lowerLetter"/>
      <w:lvlText w:val="%5."/>
      <w:lvlJc w:val="left"/>
      <w:pPr>
        <w:ind w:left="3458" w:hanging="360"/>
      </w:pPr>
    </w:lvl>
    <w:lvl w:ilvl="5" w:tplc="0419001B" w:tentative="1">
      <w:start w:val="1"/>
      <w:numFmt w:val="lowerRoman"/>
      <w:lvlText w:val="%6."/>
      <w:lvlJc w:val="right"/>
      <w:pPr>
        <w:ind w:left="4178" w:hanging="180"/>
      </w:pPr>
    </w:lvl>
    <w:lvl w:ilvl="6" w:tplc="0419000F" w:tentative="1">
      <w:start w:val="1"/>
      <w:numFmt w:val="decimal"/>
      <w:lvlText w:val="%7."/>
      <w:lvlJc w:val="left"/>
      <w:pPr>
        <w:ind w:left="4898" w:hanging="360"/>
      </w:pPr>
    </w:lvl>
    <w:lvl w:ilvl="7" w:tplc="04190019" w:tentative="1">
      <w:start w:val="1"/>
      <w:numFmt w:val="lowerLetter"/>
      <w:lvlText w:val="%8."/>
      <w:lvlJc w:val="left"/>
      <w:pPr>
        <w:ind w:left="5618" w:hanging="360"/>
      </w:pPr>
    </w:lvl>
    <w:lvl w:ilvl="8" w:tplc="0419001B" w:tentative="1">
      <w:start w:val="1"/>
      <w:numFmt w:val="lowerRoman"/>
      <w:lvlText w:val="%9."/>
      <w:lvlJc w:val="right"/>
      <w:pPr>
        <w:ind w:left="6338" w:hanging="180"/>
      </w:pPr>
    </w:lvl>
  </w:abstractNum>
  <w:abstractNum w:abstractNumId="109">
    <w:nsid w:val="6EA45A6F"/>
    <w:multiLevelType w:val="multilevel"/>
    <w:tmpl w:val="2AC084FC"/>
    <w:styleLink w:val="2"/>
    <w:lvl w:ilvl="0">
      <w:numFmt w:val="bullet"/>
      <w:lvlText w:val="‾"/>
      <w:lvlJc w:val="left"/>
      <w:pPr>
        <w:tabs>
          <w:tab w:val="num" w:pos="0"/>
        </w:tabs>
      </w:pPr>
      <w:rPr>
        <w:rFonts w:ascii="Times New Roman" w:hAnsi="Times New Roman" w:hint="default"/>
      </w:rPr>
    </w:lvl>
    <w:lvl w:ilvl="1">
      <w:start w:val="1"/>
      <w:numFmt w:val="bullet"/>
      <w:lvlText w:val="o"/>
      <w:lvlJc w:val="left"/>
      <w:pPr>
        <w:tabs>
          <w:tab w:val="num" w:pos="1814"/>
        </w:tabs>
        <w:ind w:left="1814" w:hanging="360"/>
      </w:pPr>
      <w:rPr>
        <w:rFonts w:ascii="Courier New" w:hAnsi="Courier New" w:hint="default"/>
      </w:rPr>
    </w:lvl>
    <w:lvl w:ilvl="2">
      <w:start w:val="1"/>
      <w:numFmt w:val="bullet"/>
      <w:lvlText w:val=""/>
      <w:lvlJc w:val="left"/>
      <w:pPr>
        <w:tabs>
          <w:tab w:val="num" w:pos="2534"/>
        </w:tabs>
        <w:ind w:left="2534" w:hanging="360"/>
      </w:pPr>
      <w:rPr>
        <w:rFonts w:ascii="Wingdings" w:hAnsi="Wingdings" w:hint="default"/>
      </w:rPr>
    </w:lvl>
    <w:lvl w:ilvl="3">
      <w:start w:val="1"/>
      <w:numFmt w:val="bullet"/>
      <w:lvlText w:val=""/>
      <w:lvlJc w:val="left"/>
      <w:pPr>
        <w:tabs>
          <w:tab w:val="num" w:pos="3254"/>
        </w:tabs>
        <w:ind w:left="3254" w:hanging="360"/>
      </w:pPr>
      <w:rPr>
        <w:rFonts w:ascii="Symbol" w:hAnsi="Symbol" w:hint="default"/>
      </w:rPr>
    </w:lvl>
    <w:lvl w:ilvl="4">
      <w:start w:val="1"/>
      <w:numFmt w:val="bullet"/>
      <w:lvlText w:val="o"/>
      <w:lvlJc w:val="left"/>
      <w:pPr>
        <w:tabs>
          <w:tab w:val="num" w:pos="3974"/>
        </w:tabs>
        <w:ind w:left="3974" w:hanging="360"/>
      </w:pPr>
      <w:rPr>
        <w:rFonts w:ascii="Courier New" w:hAnsi="Courier New" w:hint="default"/>
      </w:rPr>
    </w:lvl>
    <w:lvl w:ilvl="5">
      <w:start w:val="1"/>
      <w:numFmt w:val="bullet"/>
      <w:lvlText w:val=""/>
      <w:lvlJc w:val="left"/>
      <w:pPr>
        <w:tabs>
          <w:tab w:val="num" w:pos="4694"/>
        </w:tabs>
        <w:ind w:left="4694" w:hanging="360"/>
      </w:pPr>
      <w:rPr>
        <w:rFonts w:ascii="Wingdings" w:hAnsi="Wingdings" w:hint="default"/>
      </w:rPr>
    </w:lvl>
    <w:lvl w:ilvl="6">
      <w:start w:val="1"/>
      <w:numFmt w:val="bullet"/>
      <w:lvlText w:val=""/>
      <w:lvlJc w:val="left"/>
      <w:pPr>
        <w:tabs>
          <w:tab w:val="num" w:pos="5414"/>
        </w:tabs>
        <w:ind w:left="5414" w:hanging="360"/>
      </w:pPr>
      <w:rPr>
        <w:rFonts w:ascii="Symbol" w:hAnsi="Symbol" w:hint="default"/>
      </w:rPr>
    </w:lvl>
    <w:lvl w:ilvl="7">
      <w:start w:val="1"/>
      <w:numFmt w:val="bullet"/>
      <w:lvlText w:val="o"/>
      <w:lvlJc w:val="left"/>
      <w:pPr>
        <w:tabs>
          <w:tab w:val="num" w:pos="6134"/>
        </w:tabs>
        <w:ind w:left="6134" w:hanging="360"/>
      </w:pPr>
      <w:rPr>
        <w:rFonts w:ascii="Courier New" w:hAnsi="Courier New" w:hint="default"/>
      </w:rPr>
    </w:lvl>
    <w:lvl w:ilvl="8">
      <w:start w:val="1"/>
      <w:numFmt w:val="bullet"/>
      <w:lvlText w:val=""/>
      <w:lvlJc w:val="left"/>
      <w:pPr>
        <w:tabs>
          <w:tab w:val="num" w:pos="6854"/>
        </w:tabs>
        <w:ind w:left="6854" w:hanging="360"/>
      </w:pPr>
      <w:rPr>
        <w:rFonts w:ascii="Wingdings" w:hAnsi="Wingdings" w:hint="default"/>
      </w:rPr>
    </w:lvl>
  </w:abstractNum>
  <w:abstractNum w:abstractNumId="110">
    <w:nsid w:val="6F3F265C"/>
    <w:multiLevelType w:val="multilevel"/>
    <w:tmpl w:val="730AB74A"/>
    <w:lvl w:ilvl="0">
      <w:start w:val="1"/>
      <w:numFmt w:val="decimal"/>
      <w:lvlText w:val="%1."/>
      <w:lvlJc w:val="left"/>
      <w:pPr>
        <w:ind w:left="502" w:hanging="360"/>
      </w:pPr>
      <w:rPr>
        <w:rFonts w:hint="default"/>
      </w:rPr>
    </w:lvl>
    <w:lvl w:ilvl="1">
      <w:start w:val="4"/>
      <w:numFmt w:val="decimal"/>
      <w:isLgl/>
      <w:lvlText w:val="%1.%2"/>
      <w:lvlJc w:val="left"/>
      <w:pPr>
        <w:ind w:left="1069" w:hanging="360"/>
      </w:pPr>
      <w:rPr>
        <w:rFonts w:hint="default"/>
      </w:rPr>
    </w:lvl>
    <w:lvl w:ilvl="2">
      <w:start w:val="1"/>
      <w:numFmt w:val="decimal"/>
      <w:isLgl/>
      <w:lvlText w:val="%1.%2.%3"/>
      <w:lvlJc w:val="left"/>
      <w:pPr>
        <w:ind w:left="1996" w:hanging="720"/>
      </w:pPr>
      <w:rPr>
        <w:rFonts w:hint="default"/>
      </w:rPr>
    </w:lvl>
    <w:lvl w:ilvl="3">
      <w:start w:val="1"/>
      <w:numFmt w:val="decimal"/>
      <w:isLgl/>
      <w:lvlText w:val="%1.%2.%3.%4"/>
      <w:lvlJc w:val="left"/>
      <w:pPr>
        <w:ind w:left="2563" w:hanging="720"/>
      </w:pPr>
      <w:rPr>
        <w:rFonts w:hint="default"/>
      </w:rPr>
    </w:lvl>
    <w:lvl w:ilvl="4">
      <w:start w:val="1"/>
      <w:numFmt w:val="decimal"/>
      <w:isLgl/>
      <w:lvlText w:val="%1.%2.%3.%4.%5"/>
      <w:lvlJc w:val="left"/>
      <w:pPr>
        <w:ind w:left="3490" w:hanging="1080"/>
      </w:pPr>
      <w:rPr>
        <w:rFonts w:hint="default"/>
      </w:rPr>
    </w:lvl>
    <w:lvl w:ilvl="5">
      <w:start w:val="1"/>
      <w:numFmt w:val="decimal"/>
      <w:isLgl/>
      <w:lvlText w:val="%1.%2.%3.%4.%5.%6"/>
      <w:lvlJc w:val="left"/>
      <w:pPr>
        <w:ind w:left="4057" w:hanging="1080"/>
      </w:pPr>
      <w:rPr>
        <w:rFonts w:hint="default"/>
      </w:rPr>
    </w:lvl>
    <w:lvl w:ilvl="6">
      <w:start w:val="1"/>
      <w:numFmt w:val="decimal"/>
      <w:isLgl/>
      <w:lvlText w:val="%1.%2.%3.%4.%5.%6.%7"/>
      <w:lvlJc w:val="left"/>
      <w:pPr>
        <w:ind w:left="4984" w:hanging="1440"/>
      </w:pPr>
      <w:rPr>
        <w:rFonts w:hint="default"/>
      </w:rPr>
    </w:lvl>
    <w:lvl w:ilvl="7">
      <w:start w:val="1"/>
      <w:numFmt w:val="decimal"/>
      <w:isLgl/>
      <w:lvlText w:val="%1.%2.%3.%4.%5.%6.%7.%8"/>
      <w:lvlJc w:val="left"/>
      <w:pPr>
        <w:ind w:left="5551" w:hanging="1440"/>
      </w:pPr>
      <w:rPr>
        <w:rFonts w:hint="default"/>
      </w:rPr>
    </w:lvl>
    <w:lvl w:ilvl="8">
      <w:start w:val="1"/>
      <w:numFmt w:val="decimal"/>
      <w:isLgl/>
      <w:lvlText w:val="%1.%2.%3.%4.%5.%6.%7.%8.%9"/>
      <w:lvlJc w:val="left"/>
      <w:pPr>
        <w:ind w:left="6478" w:hanging="1800"/>
      </w:pPr>
      <w:rPr>
        <w:rFonts w:hint="default"/>
      </w:rPr>
    </w:lvl>
  </w:abstractNum>
  <w:abstractNum w:abstractNumId="111">
    <w:nsid w:val="6FEF6986"/>
    <w:multiLevelType w:val="hybridMultilevel"/>
    <w:tmpl w:val="E9D65634"/>
    <w:lvl w:ilvl="0" w:tplc="0419000F">
      <w:start w:val="1"/>
      <w:numFmt w:val="decimal"/>
      <w:lvlText w:val="%1."/>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2">
    <w:nsid w:val="6FF308E0"/>
    <w:multiLevelType w:val="multilevel"/>
    <w:tmpl w:val="50A6806A"/>
    <w:lvl w:ilvl="0">
      <w:start w:val="3"/>
      <w:numFmt w:val="decimal"/>
      <w:lvlText w:val="%1."/>
      <w:lvlJc w:val="left"/>
      <w:pPr>
        <w:ind w:left="450" w:hanging="450"/>
      </w:pPr>
      <w:rPr>
        <w:rFonts w:hint="default"/>
      </w:rPr>
    </w:lvl>
    <w:lvl w:ilvl="1">
      <w:start w:val="4"/>
      <w:numFmt w:val="decimal"/>
      <w:lvlText w:val="%1.%2."/>
      <w:lvlJc w:val="left"/>
      <w:pPr>
        <w:ind w:left="3000" w:hanging="720"/>
      </w:pPr>
      <w:rPr>
        <w:rFonts w:hint="default"/>
      </w:rPr>
    </w:lvl>
    <w:lvl w:ilvl="2">
      <w:start w:val="1"/>
      <w:numFmt w:val="decimal"/>
      <w:lvlText w:val="%1.%2.%3."/>
      <w:lvlJc w:val="left"/>
      <w:pPr>
        <w:ind w:left="5280" w:hanging="720"/>
      </w:pPr>
      <w:rPr>
        <w:rFonts w:hint="default"/>
      </w:rPr>
    </w:lvl>
    <w:lvl w:ilvl="3">
      <w:start w:val="1"/>
      <w:numFmt w:val="decimal"/>
      <w:lvlText w:val="%1.%2.%3.%4."/>
      <w:lvlJc w:val="left"/>
      <w:pPr>
        <w:ind w:left="7920" w:hanging="1080"/>
      </w:pPr>
      <w:rPr>
        <w:rFonts w:hint="default"/>
      </w:rPr>
    </w:lvl>
    <w:lvl w:ilvl="4">
      <w:start w:val="1"/>
      <w:numFmt w:val="decimal"/>
      <w:lvlText w:val="%1.%2.%3.%4.%5."/>
      <w:lvlJc w:val="left"/>
      <w:pPr>
        <w:ind w:left="10200" w:hanging="1080"/>
      </w:pPr>
      <w:rPr>
        <w:rFonts w:hint="default"/>
      </w:rPr>
    </w:lvl>
    <w:lvl w:ilvl="5">
      <w:start w:val="1"/>
      <w:numFmt w:val="decimal"/>
      <w:lvlText w:val="%1.%2.%3.%4.%5.%6."/>
      <w:lvlJc w:val="left"/>
      <w:pPr>
        <w:ind w:left="12840" w:hanging="1440"/>
      </w:pPr>
      <w:rPr>
        <w:rFonts w:hint="default"/>
      </w:rPr>
    </w:lvl>
    <w:lvl w:ilvl="6">
      <w:start w:val="1"/>
      <w:numFmt w:val="decimal"/>
      <w:lvlText w:val="%1.%2.%3.%4.%5.%6.%7."/>
      <w:lvlJc w:val="left"/>
      <w:pPr>
        <w:ind w:left="15480" w:hanging="1800"/>
      </w:pPr>
      <w:rPr>
        <w:rFonts w:hint="default"/>
      </w:rPr>
    </w:lvl>
    <w:lvl w:ilvl="7">
      <w:start w:val="1"/>
      <w:numFmt w:val="decimal"/>
      <w:lvlText w:val="%1.%2.%3.%4.%5.%6.%7.%8."/>
      <w:lvlJc w:val="left"/>
      <w:pPr>
        <w:ind w:left="17760" w:hanging="1800"/>
      </w:pPr>
      <w:rPr>
        <w:rFonts w:hint="default"/>
      </w:rPr>
    </w:lvl>
    <w:lvl w:ilvl="8">
      <w:start w:val="1"/>
      <w:numFmt w:val="decimal"/>
      <w:lvlText w:val="%1.%2.%3.%4.%5.%6.%7.%8.%9."/>
      <w:lvlJc w:val="left"/>
      <w:pPr>
        <w:ind w:left="20400" w:hanging="2160"/>
      </w:pPr>
      <w:rPr>
        <w:rFonts w:hint="default"/>
      </w:rPr>
    </w:lvl>
  </w:abstractNum>
  <w:abstractNum w:abstractNumId="113">
    <w:nsid w:val="70792CA7"/>
    <w:multiLevelType w:val="multilevel"/>
    <w:tmpl w:val="FBACB6F8"/>
    <w:lvl w:ilvl="0">
      <w:start w:val="2"/>
      <w:numFmt w:val="decimal"/>
      <w:lvlText w:val="%1."/>
      <w:lvlJc w:val="left"/>
      <w:pPr>
        <w:ind w:left="1070" w:hanging="360"/>
      </w:pPr>
      <w:rPr>
        <w:rFonts w:hint="default"/>
        <w:b/>
      </w:rPr>
    </w:lvl>
    <w:lvl w:ilvl="1">
      <w:start w:val="4"/>
      <w:numFmt w:val="decimal"/>
      <w:isLgl/>
      <w:lvlText w:val="%1.%2"/>
      <w:lvlJc w:val="left"/>
      <w:pPr>
        <w:ind w:left="1069" w:hanging="360"/>
      </w:pPr>
      <w:rPr>
        <w:rFonts w:hint="default"/>
      </w:rPr>
    </w:lvl>
    <w:lvl w:ilvl="2">
      <w:start w:val="1"/>
      <w:numFmt w:val="decimal"/>
      <w:isLgl/>
      <w:lvlText w:val="%1.%2.%3"/>
      <w:lvlJc w:val="left"/>
      <w:pPr>
        <w:ind w:left="1996" w:hanging="720"/>
      </w:pPr>
      <w:rPr>
        <w:rFonts w:hint="default"/>
      </w:rPr>
    </w:lvl>
    <w:lvl w:ilvl="3">
      <w:start w:val="1"/>
      <w:numFmt w:val="decimal"/>
      <w:isLgl/>
      <w:lvlText w:val="%1.%2.%3.%4"/>
      <w:lvlJc w:val="left"/>
      <w:pPr>
        <w:ind w:left="2563" w:hanging="720"/>
      </w:pPr>
      <w:rPr>
        <w:rFonts w:hint="default"/>
      </w:rPr>
    </w:lvl>
    <w:lvl w:ilvl="4">
      <w:start w:val="1"/>
      <w:numFmt w:val="decimal"/>
      <w:isLgl/>
      <w:lvlText w:val="%1.%2.%3.%4.%5"/>
      <w:lvlJc w:val="left"/>
      <w:pPr>
        <w:ind w:left="3490" w:hanging="1080"/>
      </w:pPr>
      <w:rPr>
        <w:rFonts w:hint="default"/>
      </w:rPr>
    </w:lvl>
    <w:lvl w:ilvl="5">
      <w:start w:val="1"/>
      <w:numFmt w:val="decimal"/>
      <w:isLgl/>
      <w:lvlText w:val="%1.%2.%3.%4.%5.%6"/>
      <w:lvlJc w:val="left"/>
      <w:pPr>
        <w:ind w:left="4057" w:hanging="1080"/>
      </w:pPr>
      <w:rPr>
        <w:rFonts w:hint="default"/>
      </w:rPr>
    </w:lvl>
    <w:lvl w:ilvl="6">
      <w:start w:val="1"/>
      <w:numFmt w:val="decimal"/>
      <w:isLgl/>
      <w:lvlText w:val="%1.%2.%3.%4.%5.%6.%7"/>
      <w:lvlJc w:val="left"/>
      <w:pPr>
        <w:ind w:left="4984" w:hanging="1440"/>
      </w:pPr>
      <w:rPr>
        <w:rFonts w:hint="default"/>
      </w:rPr>
    </w:lvl>
    <w:lvl w:ilvl="7">
      <w:start w:val="1"/>
      <w:numFmt w:val="decimal"/>
      <w:isLgl/>
      <w:lvlText w:val="%1.%2.%3.%4.%5.%6.%7.%8"/>
      <w:lvlJc w:val="left"/>
      <w:pPr>
        <w:ind w:left="5551" w:hanging="1440"/>
      </w:pPr>
      <w:rPr>
        <w:rFonts w:hint="default"/>
      </w:rPr>
    </w:lvl>
    <w:lvl w:ilvl="8">
      <w:start w:val="1"/>
      <w:numFmt w:val="decimal"/>
      <w:isLgl/>
      <w:lvlText w:val="%1.%2.%3.%4.%5.%6.%7.%8.%9"/>
      <w:lvlJc w:val="left"/>
      <w:pPr>
        <w:ind w:left="6478" w:hanging="1800"/>
      </w:pPr>
      <w:rPr>
        <w:rFonts w:hint="default"/>
      </w:rPr>
    </w:lvl>
  </w:abstractNum>
  <w:abstractNum w:abstractNumId="114">
    <w:nsid w:val="716C7CE8"/>
    <w:multiLevelType w:val="hybridMultilevel"/>
    <w:tmpl w:val="677803A4"/>
    <w:lvl w:ilvl="0" w:tplc="F9D63B1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5">
    <w:nsid w:val="71772E75"/>
    <w:multiLevelType w:val="hybridMultilevel"/>
    <w:tmpl w:val="0BCE40AA"/>
    <w:lvl w:ilvl="0" w:tplc="17880764">
      <w:start w:val="1"/>
      <w:numFmt w:val="decimal"/>
      <w:lvlText w:val="%1."/>
      <w:lvlJc w:val="left"/>
      <w:pPr>
        <w:ind w:left="1920" w:hanging="360"/>
      </w:pPr>
      <w:rPr>
        <w:rFonts w:hint="default"/>
        <w:i w:val="0"/>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6">
    <w:nsid w:val="72B028E0"/>
    <w:multiLevelType w:val="multilevel"/>
    <w:tmpl w:val="B876F678"/>
    <w:lvl w:ilvl="0">
      <w:start w:val="3"/>
      <w:numFmt w:val="decimal"/>
      <w:lvlText w:val="%1"/>
      <w:lvlJc w:val="left"/>
      <w:pPr>
        <w:ind w:left="360" w:hanging="360"/>
      </w:pPr>
      <w:rPr>
        <w:rFonts w:hint="default"/>
      </w:rPr>
    </w:lvl>
    <w:lvl w:ilvl="1">
      <w:start w:val="3"/>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117">
    <w:nsid w:val="72FB54EF"/>
    <w:multiLevelType w:val="multilevel"/>
    <w:tmpl w:val="C6600926"/>
    <w:lvl w:ilvl="0">
      <w:start w:val="3"/>
      <w:numFmt w:val="decimal"/>
      <w:lvlText w:val="%1."/>
      <w:lvlJc w:val="left"/>
      <w:pPr>
        <w:ind w:left="786" w:hanging="360"/>
      </w:pPr>
      <w:rPr>
        <w:rFonts w:ascii="Times New Roman" w:hAnsi="Times New Roman" w:cs="Times New Roman" w:hint="default"/>
        <w:sz w:val="24"/>
        <w:szCs w:val="24"/>
      </w:rPr>
    </w:lvl>
    <w:lvl w:ilvl="1">
      <w:start w:val="2"/>
      <w:numFmt w:val="decimal"/>
      <w:isLgl/>
      <w:lvlText w:val="%1.%2."/>
      <w:lvlJc w:val="left"/>
      <w:pPr>
        <w:ind w:left="1429" w:hanging="720"/>
      </w:pPr>
      <w:rPr>
        <w:rFonts w:hint="default"/>
      </w:rPr>
    </w:lvl>
    <w:lvl w:ilvl="2">
      <w:start w:val="1"/>
      <w:numFmt w:val="decimal"/>
      <w:isLgl/>
      <w:lvlText w:val="%1.%2.%3."/>
      <w:lvlJc w:val="left"/>
      <w:pPr>
        <w:ind w:left="1712" w:hanging="720"/>
      </w:pPr>
      <w:rPr>
        <w:rFonts w:hint="default"/>
      </w:rPr>
    </w:lvl>
    <w:lvl w:ilvl="3">
      <w:start w:val="1"/>
      <w:numFmt w:val="decimal"/>
      <w:isLgl/>
      <w:lvlText w:val="%1.%2.%3.%4."/>
      <w:lvlJc w:val="left"/>
      <w:pPr>
        <w:ind w:left="2355" w:hanging="1080"/>
      </w:pPr>
      <w:rPr>
        <w:rFonts w:hint="default"/>
      </w:rPr>
    </w:lvl>
    <w:lvl w:ilvl="4">
      <w:start w:val="1"/>
      <w:numFmt w:val="decimal"/>
      <w:isLgl/>
      <w:lvlText w:val="%1.%2.%3.%4.%5."/>
      <w:lvlJc w:val="left"/>
      <w:pPr>
        <w:ind w:left="2638" w:hanging="1080"/>
      </w:pPr>
      <w:rPr>
        <w:rFonts w:hint="default"/>
      </w:rPr>
    </w:lvl>
    <w:lvl w:ilvl="5">
      <w:start w:val="1"/>
      <w:numFmt w:val="decimal"/>
      <w:isLgl/>
      <w:lvlText w:val="%1.%2.%3.%4.%5.%6."/>
      <w:lvlJc w:val="left"/>
      <w:pPr>
        <w:ind w:left="3281" w:hanging="1440"/>
      </w:pPr>
      <w:rPr>
        <w:rFonts w:hint="default"/>
      </w:rPr>
    </w:lvl>
    <w:lvl w:ilvl="6">
      <w:start w:val="1"/>
      <w:numFmt w:val="decimal"/>
      <w:isLgl/>
      <w:lvlText w:val="%1.%2.%3.%4.%5.%6.%7."/>
      <w:lvlJc w:val="left"/>
      <w:pPr>
        <w:ind w:left="3924" w:hanging="1800"/>
      </w:pPr>
      <w:rPr>
        <w:rFonts w:hint="default"/>
      </w:rPr>
    </w:lvl>
    <w:lvl w:ilvl="7">
      <w:start w:val="1"/>
      <w:numFmt w:val="decimal"/>
      <w:isLgl/>
      <w:lvlText w:val="%1.%2.%3.%4.%5.%6.%7.%8."/>
      <w:lvlJc w:val="left"/>
      <w:pPr>
        <w:ind w:left="4207" w:hanging="1800"/>
      </w:pPr>
      <w:rPr>
        <w:rFonts w:hint="default"/>
      </w:rPr>
    </w:lvl>
    <w:lvl w:ilvl="8">
      <w:start w:val="1"/>
      <w:numFmt w:val="decimal"/>
      <w:isLgl/>
      <w:lvlText w:val="%1.%2.%3.%4.%5.%6.%7.%8.%9."/>
      <w:lvlJc w:val="left"/>
      <w:pPr>
        <w:ind w:left="4850" w:hanging="2160"/>
      </w:pPr>
      <w:rPr>
        <w:rFonts w:hint="default"/>
      </w:rPr>
    </w:lvl>
  </w:abstractNum>
  <w:abstractNum w:abstractNumId="118">
    <w:nsid w:val="7441252C"/>
    <w:multiLevelType w:val="hybridMultilevel"/>
    <w:tmpl w:val="70C2323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9">
    <w:nsid w:val="748B5538"/>
    <w:multiLevelType w:val="multilevel"/>
    <w:tmpl w:val="730AB74A"/>
    <w:lvl w:ilvl="0">
      <w:start w:val="1"/>
      <w:numFmt w:val="decimal"/>
      <w:lvlText w:val="%1."/>
      <w:lvlJc w:val="left"/>
      <w:pPr>
        <w:ind w:left="1070" w:hanging="360"/>
      </w:pPr>
      <w:rPr>
        <w:rFonts w:hint="default"/>
      </w:rPr>
    </w:lvl>
    <w:lvl w:ilvl="1">
      <w:start w:val="4"/>
      <w:numFmt w:val="decimal"/>
      <w:isLgl/>
      <w:lvlText w:val="%1.%2"/>
      <w:lvlJc w:val="left"/>
      <w:pPr>
        <w:ind w:left="1069" w:hanging="360"/>
      </w:pPr>
      <w:rPr>
        <w:rFonts w:hint="default"/>
      </w:rPr>
    </w:lvl>
    <w:lvl w:ilvl="2">
      <w:start w:val="1"/>
      <w:numFmt w:val="decimal"/>
      <w:isLgl/>
      <w:lvlText w:val="%1.%2.%3"/>
      <w:lvlJc w:val="left"/>
      <w:pPr>
        <w:ind w:left="1996" w:hanging="720"/>
      </w:pPr>
      <w:rPr>
        <w:rFonts w:hint="default"/>
      </w:rPr>
    </w:lvl>
    <w:lvl w:ilvl="3">
      <w:start w:val="1"/>
      <w:numFmt w:val="decimal"/>
      <w:isLgl/>
      <w:lvlText w:val="%1.%2.%3.%4"/>
      <w:lvlJc w:val="left"/>
      <w:pPr>
        <w:ind w:left="2563" w:hanging="720"/>
      </w:pPr>
      <w:rPr>
        <w:rFonts w:hint="default"/>
      </w:rPr>
    </w:lvl>
    <w:lvl w:ilvl="4">
      <w:start w:val="1"/>
      <w:numFmt w:val="decimal"/>
      <w:isLgl/>
      <w:lvlText w:val="%1.%2.%3.%4.%5"/>
      <w:lvlJc w:val="left"/>
      <w:pPr>
        <w:ind w:left="3490" w:hanging="1080"/>
      </w:pPr>
      <w:rPr>
        <w:rFonts w:hint="default"/>
      </w:rPr>
    </w:lvl>
    <w:lvl w:ilvl="5">
      <w:start w:val="1"/>
      <w:numFmt w:val="decimal"/>
      <w:isLgl/>
      <w:lvlText w:val="%1.%2.%3.%4.%5.%6"/>
      <w:lvlJc w:val="left"/>
      <w:pPr>
        <w:ind w:left="4057" w:hanging="1080"/>
      </w:pPr>
      <w:rPr>
        <w:rFonts w:hint="default"/>
      </w:rPr>
    </w:lvl>
    <w:lvl w:ilvl="6">
      <w:start w:val="1"/>
      <w:numFmt w:val="decimal"/>
      <w:isLgl/>
      <w:lvlText w:val="%1.%2.%3.%4.%5.%6.%7"/>
      <w:lvlJc w:val="left"/>
      <w:pPr>
        <w:ind w:left="4984" w:hanging="1440"/>
      </w:pPr>
      <w:rPr>
        <w:rFonts w:hint="default"/>
      </w:rPr>
    </w:lvl>
    <w:lvl w:ilvl="7">
      <w:start w:val="1"/>
      <w:numFmt w:val="decimal"/>
      <w:isLgl/>
      <w:lvlText w:val="%1.%2.%3.%4.%5.%6.%7.%8"/>
      <w:lvlJc w:val="left"/>
      <w:pPr>
        <w:ind w:left="5551" w:hanging="1440"/>
      </w:pPr>
      <w:rPr>
        <w:rFonts w:hint="default"/>
      </w:rPr>
    </w:lvl>
    <w:lvl w:ilvl="8">
      <w:start w:val="1"/>
      <w:numFmt w:val="decimal"/>
      <w:isLgl/>
      <w:lvlText w:val="%1.%2.%3.%4.%5.%6.%7.%8.%9"/>
      <w:lvlJc w:val="left"/>
      <w:pPr>
        <w:ind w:left="6478" w:hanging="1800"/>
      </w:pPr>
      <w:rPr>
        <w:rFonts w:hint="default"/>
      </w:rPr>
    </w:lvl>
  </w:abstractNum>
  <w:abstractNum w:abstractNumId="120">
    <w:nsid w:val="76183DAF"/>
    <w:multiLevelType w:val="hybridMultilevel"/>
    <w:tmpl w:val="2D86BBB8"/>
    <w:lvl w:ilvl="0" w:tplc="FF02865C">
      <w:start w:val="9"/>
      <w:numFmt w:val="decimal"/>
      <w:lvlText w:val="%1."/>
      <w:lvlJc w:val="left"/>
      <w:pPr>
        <w:ind w:left="106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1">
    <w:nsid w:val="781810F3"/>
    <w:multiLevelType w:val="multilevel"/>
    <w:tmpl w:val="6B1CAE18"/>
    <w:lvl w:ilvl="0">
      <w:start w:val="1"/>
      <w:numFmt w:val="decimal"/>
      <w:lvlText w:val="%1."/>
      <w:lvlJc w:val="left"/>
      <w:pPr>
        <w:ind w:left="540" w:hanging="360"/>
      </w:pPr>
      <w:rPr>
        <w:rFonts w:hint="default"/>
      </w:rPr>
    </w:lvl>
    <w:lvl w:ilvl="1">
      <w:start w:val="1"/>
      <w:numFmt w:val="decimal"/>
      <w:isLgl/>
      <w:lvlText w:val="%1.%2."/>
      <w:lvlJc w:val="left"/>
      <w:pPr>
        <w:ind w:left="1506" w:hanging="720"/>
      </w:pPr>
      <w:rPr>
        <w:rFonts w:hint="default"/>
      </w:rPr>
    </w:lvl>
    <w:lvl w:ilvl="2">
      <w:start w:val="1"/>
      <w:numFmt w:val="decimal"/>
      <w:isLgl/>
      <w:lvlText w:val="%1.%2.%3."/>
      <w:lvlJc w:val="left"/>
      <w:pPr>
        <w:ind w:left="1866" w:hanging="720"/>
      </w:pPr>
      <w:rPr>
        <w:rFonts w:hint="default"/>
      </w:rPr>
    </w:lvl>
    <w:lvl w:ilvl="3">
      <w:start w:val="1"/>
      <w:numFmt w:val="decimal"/>
      <w:isLgl/>
      <w:lvlText w:val="%1.%2.%3.%4."/>
      <w:lvlJc w:val="left"/>
      <w:pPr>
        <w:ind w:left="2586" w:hanging="1080"/>
      </w:pPr>
      <w:rPr>
        <w:rFonts w:hint="default"/>
      </w:rPr>
    </w:lvl>
    <w:lvl w:ilvl="4">
      <w:start w:val="1"/>
      <w:numFmt w:val="decimal"/>
      <w:isLgl/>
      <w:lvlText w:val="%1.%2.%3.%4.%5."/>
      <w:lvlJc w:val="left"/>
      <w:pPr>
        <w:ind w:left="2946" w:hanging="1080"/>
      </w:pPr>
      <w:rPr>
        <w:rFonts w:hint="default"/>
      </w:rPr>
    </w:lvl>
    <w:lvl w:ilvl="5">
      <w:start w:val="1"/>
      <w:numFmt w:val="decimal"/>
      <w:isLgl/>
      <w:lvlText w:val="%1.%2.%3.%4.%5.%6."/>
      <w:lvlJc w:val="left"/>
      <w:pPr>
        <w:ind w:left="3666" w:hanging="1440"/>
      </w:pPr>
      <w:rPr>
        <w:rFonts w:hint="default"/>
      </w:rPr>
    </w:lvl>
    <w:lvl w:ilvl="6">
      <w:start w:val="1"/>
      <w:numFmt w:val="decimal"/>
      <w:isLgl/>
      <w:lvlText w:val="%1.%2.%3.%4.%5.%6.%7."/>
      <w:lvlJc w:val="left"/>
      <w:pPr>
        <w:ind w:left="4386" w:hanging="1800"/>
      </w:pPr>
      <w:rPr>
        <w:rFonts w:hint="default"/>
      </w:rPr>
    </w:lvl>
    <w:lvl w:ilvl="7">
      <w:start w:val="1"/>
      <w:numFmt w:val="decimal"/>
      <w:isLgl/>
      <w:lvlText w:val="%1.%2.%3.%4.%5.%6.%7.%8."/>
      <w:lvlJc w:val="left"/>
      <w:pPr>
        <w:ind w:left="4746" w:hanging="1800"/>
      </w:pPr>
      <w:rPr>
        <w:rFonts w:hint="default"/>
      </w:rPr>
    </w:lvl>
    <w:lvl w:ilvl="8">
      <w:start w:val="1"/>
      <w:numFmt w:val="decimal"/>
      <w:isLgl/>
      <w:lvlText w:val="%1.%2.%3.%4.%5.%6.%7.%8.%9."/>
      <w:lvlJc w:val="left"/>
      <w:pPr>
        <w:ind w:left="5466" w:hanging="2160"/>
      </w:pPr>
      <w:rPr>
        <w:rFonts w:hint="default"/>
      </w:rPr>
    </w:lvl>
  </w:abstractNum>
  <w:abstractNum w:abstractNumId="122">
    <w:nsid w:val="7A705DD5"/>
    <w:multiLevelType w:val="multilevel"/>
    <w:tmpl w:val="DADA9BC8"/>
    <w:lvl w:ilvl="0">
      <w:start w:val="1"/>
      <w:numFmt w:val="decimal"/>
      <w:lvlText w:val="%1."/>
      <w:lvlJc w:val="left"/>
      <w:pPr>
        <w:ind w:left="1070" w:hanging="360"/>
      </w:pPr>
      <w:rPr>
        <w:rFonts w:hint="default"/>
      </w:rPr>
    </w:lvl>
    <w:lvl w:ilvl="1">
      <w:start w:val="4"/>
      <w:numFmt w:val="decimal"/>
      <w:isLgl/>
      <w:lvlText w:val="%1.%2"/>
      <w:lvlJc w:val="left"/>
      <w:pPr>
        <w:ind w:left="1069" w:hanging="360"/>
      </w:pPr>
      <w:rPr>
        <w:rFonts w:hint="default"/>
      </w:rPr>
    </w:lvl>
    <w:lvl w:ilvl="2">
      <w:start w:val="1"/>
      <w:numFmt w:val="decimal"/>
      <w:isLgl/>
      <w:lvlText w:val="%1.%2.%3"/>
      <w:lvlJc w:val="left"/>
      <w:pPr>
        <w:ind w:left="1996" w:hanging="720"/>
      </w:pPr>
      <w:rPr>
        <w:rFonts w:hint="default"/>
      </w:rPr>
    </w:lvl>
    <w:lvl w:ilvl="3">
      <w:start w:val="1"/>
      <w:numFmt w:val="decimal"/>
      <w:isLgl/>
      <w:lvlText w:val="%1.%2.%3.%4"/>
      <w:lvlJc w:val="left"/>
      <w:pPr>
        <w:ind w:left="2563" w:hanging="720"/>
      </w:pPr>
      <w:rPr>
        <w:rFonts w:hint="default"/>
      </w:rPr>
    </w:lvl>
    <w:lvl w:ilvl="4">
      <w:start w:val="1"/>
      <w:numFmt w:val="decimal"/>
      <w:isLgl/>
      <w:lvlText w:val="%1.%2.%3.%4.%5"/>
      <w:lvlJc w:val="left"/>
      <w:pPr>
        <w:ind w:left="3490" w:hanging="1080"/>
      </w:pPr>
      <w:rPr>
        <w:rFonts w:hint="default"/>
      </w:rPr>
    </w:lvl>
    <w:lvl w:ilvl="5">
      <w:start w:val="1"/>
      <w:numFmt w:val="decimal"/>
      <w:isLgl/>
      <w:lvlText w:val="%1.%2.%3.%4.%5.%6"/>
      <w:lvlJc w:val="left"/>
      <w:pPr>
        <w:ind w:left="4057" w:hanging="1080"/>
      </w:pPr>
      <w:rPr>
        <w:rFonts w:hint="default"/>
      </w:rPr>
    </w:lvl>
    <w:lvl w:ilvl="6">
      <w:start w:val="1"/>
      <w:numFmt w:val="decimal"/>
      <w:isLgl/>
      <w:lvlText w:val="%1.%2.%3.%4.%5.%6.%7"/>
      <w:lvlJc w:val="left"/>
      <w:pPr>
        <w:ind w:left="4984" w:hanging="1440"/>
      </w:pPr>
      <w:rPr>
        <w:rFonts w:hint="default"/>
      </w:rPr>
    </w:lvl>
    <w:lvl w:ilvl="7">
      <w:start w:val="1"/>
      <w:numFmt w:val="decimal"/>
      <w:isLgl/>
      <w:lvlText w:val="%1.%2.%3.%4.%5.%6.%7.%8"/>
      <w:lvlJc w:val="left"/>
      <w:pPr>
        <w:ind w:left="5551" w:hanging="1440"/>
      </w:pPr>
      <w:rPr>
        <w:rFonts w:hint="default"/>
      </w:rPr>
    </w:lvl>
    <w:lvl w:ilvl="8">
      <w:start w:val="1"/>
      <w:numFmt w:val="decimal"/>
      <w:isLgl/>
      <w:lvlText w:val="%1.%2.%3.%4.%5.%6.%7.%8.%9"/>
      <w:lvlJc w:val="left"/>
      <w:pPr>
        <w:ind w:left="6478" w:hanging="1800"/>
      </w:pPr>
      <w:rPr>
        <w:rFonts w:hint="default"/>
      </w:rPr>
    </w:lvl>
  </w:abstractNum>
  <w:abstractNum w:abstractNumId="123">
    <w:nsid w:val="7C483BA6"/>
    <w:multiLevelType w:val="multilevel"/>
    <w:tmpl w:val="F74809AA"/>
    <w:lvl w:ilvl="0">
      <w:start w:val="2"/>
      <w:numFmt w:val="decimal"/>
      <w:lvlText w:val="%1."/>
      <w:lvlJc w:val="left"/>
      <w:pPr>
        <w:ind w:left="1070" w:hanging="360"/>
      </w:pPr>
      <w:rPr>
        <w:rFonts w:hint="default"/>
      </w:rPr>
    </w:lvl>
    <w:lvl w:ilvl="1">
      <w:start w:val="4"/>
      <w:numFmt w:val="decimal"/>
      <w:isLgl/>
      <w:lvlText w:val="%1.%2"/>
      <w:lvlJc w:val="left"/>
      <w:pPr>
        <w:ind w:left="1069" w:hanging="360"/>
      </w:pPr>
      <w:rPr>
        <w:rFonts w:hint="default"/>
      </w:rPr>
    </w:lvl>
    <w:lvl w:ilvl="2">
      <w:start w:val="1"/>
      <w:numFmt w:val="decimal"/>
      <w:isLgl/>
      <w:lvlText w:val="%1.%2.%3"/>
      <w:lvlJc w:val="left"/>
      <w:pPr>
        <w:ind w:left="1996" w:hanging="720"/>
      </w:pPr>
      <w:rPr>
        <w:rFonts w:hint="default"/>
      </w:rPr>
    </w:lvl>
    <w:lvl w:ilvl="3">
      <w:start w:val="1"/>
      <w:numFmt w:val="decimal"/>
      <w:isLgl/>
      <w:lvlText w:val="%1.%2.%3.%4"/>
      <w:lvlJc w:val="left"/>
      <w:pPr>
        <w:ind w:left="2563" w:hanging="720"/>
      </w:pPr>
      <w:rPr>
        <w:rFonts w:hint="default"/>
      </w:rPr>
    </w:lvl>
    <w:lvl w:ilvl="4">
      <w:start w:val="1"/>
      <w:numFmt w:val="decimal"/>
      <w:isLgl/>
      <w:lvlText w:val="%1.%2.%3.%4.%5"/>
      <w:lvlJc w:val="left"/>
      <w:pPr>
        <w:ind w:left="3490" w:hanging="1080"/>
      </w:pPr>
      <w:rPr>
        <w:rFonts w:hint="default"/>
      </w:rPr>
    </w:lvl>
    <w:lvl w:ilvl="5">
      <w:start w:val="1"/>
      <w:numFmt w:val="decimal"/>
      <w:isLgl/>
      <w:lvlText w:val="%1.%2.%3.%4.%5.%6"/>
      <w:lvlJc w:val="left"/>
      <w:pPr>
        <w:ind w:left="4057" w:hanging="1080"/>
      </w:pPr>
      <w:rPr>
        <w:rFonts w:hint="default"/>
      </w:rPr>
    </w:lvl>
    <w:lvl w:ilvl="6">
      <w:start w:val="1"/>
      <w:numFmt w:val="decimal"/>
      <w:isLgl/>
      <w:lvlText w:val="%1.%2.%3.%4.%5.%6.%7"/>
      <w:lvlJc w:val="left"/>
      <w:pPr>
        <w:ind w:left="4984" w:hanging="1440"/>
      </w:pPr>
      <w:rPr>
        <w:rFonts w:hint="default"/>
      </w:rPr>
    </w:lvl>
    <w:lvl w:ilvl="7">
      <w:start w:val="1"/>
      <w:numFmt w:val="decimal"/>
      <w:isLgl/>
      <w:lvlText w:val="%1.%2.%3.%4.%5.%6.%7.%8"/>
      <w:lvlJc w:val="left"/>
      <w:pPr>
        <w:ind w:left="5551" w:hanging="1440"/>
      </w:pPr>
      <w:rPr>
        <w:rFonts w:hint="default"/>
      </w:rPr>
    </w:lvl>
    <w:lvl w:ilvl="8">
      <w:start w:val="1"/>
      <w:numFmt w:val="decimal"/>
      <w:isLgl/>
      <w:lvlText w:val="%1.%2.%3.%4.%5.%6.%7.%8.%9"/>
      <w:lvlJc w:val="left"/>
      <w:pPr>
        <w:ind w:left="6478" w:hanging="1800"/>
      </w:pPr>
      <w:rPr>
        <w:rFonts w:hint="default"/>
      </w:rPr>
    </w:lvl>
  </w:abstractNum>
  <w:abstractNum w:abstractNumId="124">
    <w:nsid w:val="7C483BB1"/>
    <w:multiLevelType w:val="hybridMultilevel"/>
    <w:tmpl w:val="482E9BE4"/>
    <w:lvl w:ilvl="0" w:tplc="E43C7FFA">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5">
    <w:nsid w:val="7C94018E"/>
    <w:multiLevelType w:val="multilevel"/>
    <w:tmpl w:val="2DA68158"/>
    <w:lvl w:ilvl="0">
      <w:start w:val="1"/>
      <w:numFmt w:val="decimal"/>
      <w:suff w:val="space"/>
      <w:lvlText w:val="%1."/>
      <w:lvlJc w:val="left"/>
      <w:pPr>
        <w:ind w:left="502" w:hanging="360"/>
      </w:pPr>
      <w:rPr>
        <w:rFonts w:hint="default"/>
      </w:rPr>
    </w:lvl>
    <w:lvl w:ilvl="1">
      <w:start w:val="1"/>
      <w:numFmt w:val="decimal"/>
      <w:isLgl/>
      <w:lvlText w:val="%1.%2."/>
      <w:lvlJc w:val="left"/>
      <w:pPr>
        <w:ind w:left="1069" w:hanging="360"/>
      </w:pPr>
      <w:rPr>
        <w:rFonts w:hint="default"/>
      </w:rPr>
    </w:lvl>
    <w:lvl w:ilvl="2">
      <w:start w:val="1"/>
      <w:numFmt w:val="decimal"/>
      <w:isLgl/>
      <w:lvlText w:val="%1.%2.%3."/>
      <w:lvlJc w:val="left"/>
      <w:pPr>
        <w:ind w:left="1996" w:hanging="720"/>
      </w:pPr>
      <w:rPr>
        <w:rFonts w:hint="default"/>
      </w:rPr>
    </w:lvl>
    <w:lvl w:ilvl="3">
      <w:start w:val="1"/>
      <w:numFmt w:val="decimal"/>
      <w:isLgl/>
      <w:lvlText w:val="%1.%2.%3.%4."/>
      <w:lvlJc w:val="left"/>
      <w:pPr>
        <w:ind w:left="2563" w:hanging="720"/>
      </w:pPr>
      <w:rPr>
        <w:rFonts w:hint="default"/>
      </w:rPr>
    </w:lvl>
    <w:lvl w:ilvl="4">
      <w:start w:val="1"/>
      <w:numFmt w:val="decimal"/>
      <w:isLgl/>
      <w:lvlText w:val="%1.%2.%3.%4.%5."/>
      <w:lvlJc w:val="left"/>
      <w:pPr>
        <w:ind w:left="3490" w:hanging="1080"/>
      </w:pPr>
      <w:rPr>
        <w:rFonts w:hint="default"/>
      </w:rPr>
    </w:lvl>
    <w:lvl w:ilvl="5">
      <w:start w:val="1"/>
      <w:numFmt w:val="decimal"/>
      <w:isLgl/>
      <w:lvlText w:val="%1.%2.%3.%4.%5.%6."/>
      <w:lvlJc w:val="left"/>
      <w:pPr>
        <w:ind w:left="4057" w:hanging="1080"/>
      </w:pPr>
      <w:rPr>
        <w:rFonts w:hint="default"/>
      </w:rPr>
    </w:lvl>
    <w:lvl w:ilvl="6">
      <w:start w:val="1"/>
      <w:numFmt w:val="decimal"/>
      <w:isLgl/>
      <w:lvlText w:val="%1.%2.%3.%4.%5.%6.%7."/>
      <w:lvlJc w:val="left"/>
      <w:pPr>
        <w:ind w:left="4984" w:hanging="1440"/>
      </w:pPr>
      <w:rPr>
        <w:rFonts w:hint="default"/>
      </w:rPr>
    </w:lvl>
    <w:lvl w:ilvl="7">
      <w:start w:val="1"/>
      <w:numFmt w:val="decimal"/>
      <w:isLgl/>
      <w:lvlText w:val="%1.%2.%3.%4.%5.%6.%7.%8."/>
      <w:lvlJc w:val="left"/>
      <w:pPr>
        <w:ind w:left="5551" w:hanging="1440"/>
      </w:pPr>
      <w:rPr>
        <w:rFonts w:hint="default"/>
      </w:rPr>
    </w:lvl>
    <w:lvl w:ilvl="8">
      <w:start w:val="1"/>
      <w:numFmt w:val="decimal"/>
      <w:isLgl/>
      <w:lvlText w:val="%1.%2.%3.%4.%5.%6.%7.%8.%9."/>
      <w:lvlJc w:val="left"/>
      <w:pPr>
        <w:ind w:left="6478" w:hanging="1800"/>
      </w:pPr>
      <w:rPr>
        <w:rFonts w:hint="default"/>
      </w:rPr>
    </w:lvl>
  </w:abstractNum>
  <w:abstractNum w:abstractNumId="126">
    <w:nsid w:val="7CD43713"/>
    <w:multiLevelType w:val="hybridMultilevel"/>
    <w:tmpl w:val="06E83BDE"/>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num w:numId="1">
    <w:abstractNumId w:val="110"/>
  </w:num>
  <w:num w:numId="2">
    <w:abstractNumId w:val="41"/>
  </w:num>
  <w:num w:numId="3">
    <w:abstractNumId w:val="92"/>
  </w:num>
  <w:num w:numId="4">
    <w:abstractNumId w:val="66"/>
  </w:num>
  <w:num w:numId="5">
    <w:abstractNumId w:val="23"/>
  </w:num>
  <w:num w:numId="6">
    <w:abstractNumId w:val="15"/>
    <w:lvlOverride w:ilvl="0">
      <w:startOverride w:val="1"/>
    </w:lvlOverride>
    <w:lvlOverride w:ilvl="1">
      <w:startOverride w:val="5"/>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
  </w:num>
  <w:num w:numId="8">
    <w:abstractNumId w:val="27"/>
  </w:num>
  <w:num w:numId="9">
    <w:abstractNumId w:val="108"/>
  </w:num>
  <w:num w:numId="10">
    <w:abstractNumId w:val="47"/>
  </w:num>
  <w:num w:numId="11">
    <w:abstractNumId w:val="101"/>
  </w:num>
  <w:num w:numId="12">
    <w:abstractNumId w:val="115"/>
  </w:num>
  <w:num w:numId="13">
    <w:abstractNumId w:val="74"/>
  </w:num>
  <w:num w:numId="14">
    <w:abstractNumId w:val="7"/>
  </w:num>
  <w:num w:numId="15">
    <w:abstractNumId w:val="111"/>
  </w:num>
  <w:num w:numId="16">
    <w:abstractNumId w:val="112"/>
  </w:num>
  <w:num w:numId="17">
    <w:abstractNumId w:val="82"/>
  </w:num>
  <w:num w:numId="18">
    <w:abstractNumId w:val="117"/>
  </w:num>
  <w:num w:numId="19">
    <w:abstractNumId w:val="15"/>
  </w:num>
  <w:num w:numId="20">
    <w:abstractNumId w:val="11"/>
  </w:num>
  <w:num w:numId="21">
    <w:abstractNumId w:val="35"/>
  </w:num>
  <w:num w:numId="22">
    <w:abstractNumId w:val="48"/>
  </w:num>
  <w:num w:numId="23">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71"/>
  </w:num>
  <w:num w:numId="25">
    <w:abstractNumId w:val="76"/>
  </w:num>
  <w:num w:numId="26">
    <w:abstractNumId w:val="88"/>
  </w:num>
  <w:num w:numId="27">
    <w:abstractNumId w:val="62"/>
  </w:num>
  <w:num w:numId="28">
    <w:abstractNumId w:val="84"/>
  </w:num>
  <w:num w:numId="29">
    <w:abstractNumId w:val="29"/>
  </w:num>
  <w:num w:numId="30">
    <w:abstractNumId w:val="91"/>
  </w:num>
  <w:num w:numId="31">
    <w:abstractNumId w:val="28"/>
  </w:num>
  <w:num w:numId="32">
    <w:abstractNumId w:val="38"/>
  </w:num>
  <w:num w:numId="33">
    <w:abstractNumId w:val="68"/>
  </w:num>
  <w:num w:numId="34">
    <w:abstractNumId w:val="125"/>
  </w:num>
  <w:num w:numId="35">
    <w:abstractNumId w:val="24"/>
  </w:num>
  <w:num w:numId="36">
    <w:abstractNumId w:val="10"/>
  </w:num>
  <w:num w:numId="37">
    <w:abstractNumId w:val="73"/>
  </w:num>
  <w:num w:numId="38">
    <w:abstractNumId w:val="102"/>
  </w:num>
  <w:num w:numId="39">
    <w:abstractNumId w:val="121"/>
  </w:num>
  <w:num w:numId="40">
    <w:abstractNumId w:val="98"/>
  </w:num>
  <w:num w:numId="41">
    <w:abstractNumId w:val="16"/>
  </w:num>
  <w:num w:numId="42">
    <w:abstractNumId w:val="104"/>
  </w:num>
  <w:num w:numId="43">
    <w:abstractNumId w:val="114"/>
  </w:num>
  <w:num w:numId="44">
    <w:abstractNumId w:val="43"/>
  </w:num>
  <w:num w:numId="45">
    <w:abstractNumId w:val="77"/>
  </w:num>
  <w:num w:numId="46">
    <w:abstractNumId w:val="14"/>
  </w:num>
  <w:num w:numId="47">
    <w:abstractNumId w:val="36"/>
  </w:num>
  <w:num w:numId="48">
    <w:abstractNumId w:val="106"/>
  </w:num>
  <w:num w:numId="49">
    <w:abstractNumId w:val="97"/>
  </w:num>
  <w:num w:numId="50">
    <w:abstractNumId w:val="18"/>
  </w:num>
  <w:num w:numId="51">
    <w:abstractNumId w:val="115"/>
    <w:lvlOverride w:ilvl="0">
      <w:startOverride w:val="1"/>
    </w:lvlOverride>
    <w:lvlOverride w:ilvl="1">
      <w:startOverride w:val="5"/>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9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8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109"/>
  </w:num>
  <w:num w:numId="59">
    <w:abstractNumId w:val="86"/>
  </w:num>
  <w:num w:numId="60">
    <w:abstractNumId w:val="59"/>
  </w:num>
  <w:num w:numId="61">
    <w:abstractNumId w:val="64"/>
  </w:num>
  <w:num w:numId="62">
    <w:abstractNumId w:val="78"/>
  </w:num>
  <w:num w:numId="63">
    <w:abstractNumId w:val="126"/>
  </w:num>
  <w:num w:numId="64">
    <w:abstractNumId w:val="45"/>
  </w:num>
  <w:num w:numId="65">
    <w:abstractNumId w:val="120"/>
  </w:num>
  <w:num w:numId="66">
    <w:abstractNumId w:val="63"/>
  </w:num>
  <w:num w:numId="67">
    <w:abstractNumId w:val="61"/>
  </w:num>
  <w:num w:numId="68">
    <w:abstractNumId w:val="8"/>
  </w:num>
  <w:num w:numId="69">
    <w:abstractNumId w:val="118"/>
  </w:num>
  <w:num w:numId="70">
    <w:abstractNumId w:val="25"/>
  </w:num>
  <w:num w:numId="71">
    <w:abstractNumId w:val="34"/>
  </w:num>
  <w:num w:numId="72">
    <w:abstractNumId w:val="39"/>
  </w:num>
  <w:num w:numId="73">
    <w:abstractNumId w:val="2"/>
  </w:num>
  <w:num w:numId="74">
    <w:abstractNumId w:val="103"/>
  </w:num>
  <w:num w:numId="75">
    <w:abstractNumId w:val="40"/>
  </w:num>
  <w:num w:numId="76">
    <w:abstractNumId w:val="42"/>
  </w:num>
  <w:num w:numId="77">
    <w:abstractNumId w:val="79"/>
  </w:num>
  <w:num w:numId="78">
    <w:abstractNumId w:val="99"/>
  </w:num>
  <w:num w:numId="79">
    <w:abstractNumId w:val="57"/>
  </w:num>
  <w:num w:numId="80">
    <w:abstractNumId w:val="85"/>
  </w:num>
  <w:num w:numId="81">
    <w:abstractNumId w:val="54"/>
  </w:num>
  <w:num w:numId="82">
    <w:abstractNumId w:val="107"/>
  </w:num>
  <w:num w:numId="83">
    <w:abstractNumId w:val="9"/>
  </w:num>
  <w:num w:numId="84">
    <w:abstractNumId w:val="13"/>
  </w:num>
  <w:num w:numId="85">
    <w:abstractNumId w:val="56"/>
  </w:num>
  <w:num w:numId="86">
    <w:abstractNumId w:val="119"/>
  </w:num>
  <w:num w:numId="87">
    <w:abstractNumId w:val="31"/>
  </w:num>
  <w:num w:numId="88">
    <w:abstractNumId w:val="58"/>
  </w:num>
  <w:num w:numId="89">
    <w:abstractNumId w:val="32"/>
  </w:num>
  <w:num w:numId="90">
    <w:abstractNumId w:val="81"/>
  </w:num>
  <w:num w:numId="91">
    <w:abstractNumId w:val="50"/>
  </w:num>
  <w:num w:numId="92">
    <w:abstractNumId w:val="123"/>
  </w:num>
  <w:num w:numId="93">
    <w:abstractNumId w:val="0"/>
  </w:num>
  <w:num w:numId="94">
    <w:abstractNumId w:val="60"/>
  </w:num>
  <w:num w:numId="95">
    <w:abstractNumId w:val="122"/>
  </w:num>
  <w:num w:numId="96">
    <w:abstractNumId w:val="20"/>
  </w:num>
  <w:num w:numId="97">
    <w:abstractNumId w:val="49"/>
  </w:num>
  <w:num w:numId="98">
    <w:abstractNumId w:val="44"/>
  </w:num>
  <w:num w:numId="99">
    <w:abstractNumId w:val="100"/>
  </w:num>
  <w:num w:numId="100">
    <w:abstractNumId w:val="96"/>
  </w:num>
  <w:num w:numId="101">
    <w:abstractNumId w:val="30"/>
  </w:num>
  <w:num w:numId="102">
    <w:abstractNumId w:val="116"/>
  </w:num>
  <w:num w:numId="103">
    <w:abstractNumId w:val="87"/>
  </w:num>
  <w:num w:numId="104">
    <w:abstractNumId w:val="113"/>
  </w:num>
  <w:num w:numId="105">
    <w:abstractNumId w:val="52"/>
  </w:num>
  <w:num w:numId="106">
    <w:abstractNumId w:val="55"/>
  </w:num>
  <w:num w:numId="107">
    <w:abstractNumId w:val="105"/>
  </w:num>
  <w:num w:numId="108">
    <w:abstractNumId w:val="3"/>
  </w:num>
  <w:num w:numId="109">
    <w:abstractNumId w:val="75"/>
  </w:num>
  <w:num w:numId="110">
    <w:abstractNumId w:val="37"/>
  </w:num>
  <w:num w:numId="111">
    <w:abstractNumId w:val="26"/>
  </w:num>
  <w:num w:numId="112">
    <w:abstractNumId w:val="12"/>
  </w:num>
  <w:num w:numId="113">
    <w:abstractNumId w:val="46"/>
  </w:num>
  <w:num w:numId="114">
    <w:abstractNumId w:val="72"/>
  </w:num>
  <w:num w:numId="115">
    <w:abstractNumId w:val="67"/>
  </w:num>
  <w:num w:numId="116">
    <w:abstractNumId w:val="4"/>
  </w:num>
  <w:num w:numId="117">
    <w:abstractNumId w:val="95"/>
  </w:num>
  <w:num w:numId="118">
    <w:abstractNumId w:val="51"/>
  </w:num>
  <w:num w:numId="119">
    <w:abstractNumId w:val="70"/>
  </w:num>
  <w:num w:numId="120">
    <w:abstractNumId w:val="65"/>
  </w:num>
  <w:num w:numId="121">
    <w:abstractNumId w:val="22"/>
  </w:num>
  <w:num w:numId="122">
    <w:abstractNumId w:val="124"/>
  </w:num>
  <w:num w:numId="123">
    <w:abstractNumId w:val="69"/>
  </w:num>
  <w:num w:numId="124">
    <w:abstractNumId w:val="89"/>
  </w:num>
  <w:num w:numId="125">
    <w:abstractNumId w:val="80"/>
  </w:num>
  <w:num w:numId="126">
    <w:abstractNumId w:val="19"/>
  </w:num>
  <w:num w:numId="127">
    <w:abstractNumId w:val="33"/>
  </w:num>
  <w:num w:numId="128">
    <w:abstractNumId w:val="90"/>
  </w:num>
  <w:num w:numId="129">
    <w:abstractNumId w:val="93"/>
  </w:num>
  <w:numIdMacAtCleanup w:val="1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532A71"/>
    <w:rsid w:val="00011B6B"/>
    <w:rsid w:val="00047648"/>
    <w:rsid w:val="0005489F"/>
    <w:rsid w:val="000809DB"/>
    <w:rsid w:val="000845EC"/>
    <w:rsid w:val="000A6D9D"/>
    <w:rsid w:val="000B4FD1"/>
    <w:rsid w:val="000D79E3"/>
    <w:rsid w:val="00100A46"/>
    <w:rsid w:val="001056AA"/>
    <w:rsid w:val="001108C2"/>
    <w:rsid w:val="001232CF"/>
    <w:rsid w:val="001745B4"/>
    <w:rsid w:val="00183541"/>
    <w:rsid w:val="00191EEE"/>
    <w:rsid w:val="001E6D4A"/>
    <w:rsid w:val="001F73AA"/>
    <w:rsid w:val="002370E8"/>
    <w:rsid w:val="00243E92"/>
    <w:rsid w:val="00275CDF"/>
    <w:rsid w:val="00280377"/>
    <w:rsid w:val="002940F9"/>
    <w:rsid w:val="00295A19"/>
    <w:rsid w:val="002A2A48"/>
    <w:rsid w:val="002A7655"/>
    <w:rsid w:val="002C24FC"/>
    <w:rsid w:val="003142DE"/>
    <w:rsid w:val="00321D38"/>
    <w:rsid w:val="00342F52"/>
    <w:rsid w:val="00355CEC"/>
    <w:rsid w:val="003704B4"/>
    <w:rsid w:val="003913B8"/>
    <w:rsid w:val="003A05ED"/>
    <w:rsid w:val="003A6BD2"/>
    <w:rsid w:val="003B6A20"/>
    <w:rsid w:val="003B78AB"/>
    <w:rsid w:val="0041414D"/>
    <w:rsid w:val="00432525"/>
    <w:rsid w:val="00461251"/>
    <w:rsid w:val="00466305"/>
    <w:rsid w:val="00494B6B"/>
    <w:rsid w:val="004E1E40"/>
    <w:rsid w:val="004E642C"/>
    <w:rsid w:val="00505E74"/>
    <w:rsid w:val="005302D5"/>
    <w:rsid w:val="00532A71"/>
    <w:rsid w:val="00542504"/>
    <w:rsid w:val="00554362"/>
    <w:rsid w:val="00561A1B"/>
    <w:rsid w:val="005645EE"/>
    <w:rsid w:val="00582121"/>
    <w:rsid w:val="00597035"/>
    <w:rsid w:val="005E710C"/>
    <w:rsid w:val="00614D41"/>
    <w:rsid w:val="006156E9"/>
    <w:rsid w:val="00631B68"/>
    <w:rsid w:val="006507E5"/>
    <w:rsid w:val="00665F6E"/>
    <w:rsid w:val="00683745"/>
    <w:rsid w:val="006A29F2"/>
    <w:rsid w:val="006D43F2"/>
    <w:rsid w:val="006E615B"/>
    <w:rsid w:val="00706179"/>
    <w:rsid w:val="00750CC4"/>
    <w:rsid w:val="00770E0C"/>
    <w:rsid w:val="00796DA3"/>
    <w:rsid w:val="007C751E"/>
    <w:rsid w:val="0080265F"/>
    <w:rsid w:val="008403E9"/>
    <w:rsid w:val="00846FC1"/>
    <w:rsid w:val="008639DA"/>
    <w:rsid w:val="008A475B"/>
    <w:rsid w:val="008E56B0"/>
    <w:rsid w:val="008F397F"/>
    <w:rsid w:val="00934C8F"/>
    <w:rsid w:val="00991453"/>
    <w:rsid w:val="0099644E"/>
    <w:rsid w:val="009B06B6"/>
    <w:rsid w:val="009B7B61"/>
    <w:rsid w:val="009F5C49"/>
    <w:rsid w:val="00A003BE"/>
    <w:rsid w:val="00A506DE"/>
    <w:rsid w:val="00A544C8"/>
    <w:rsid w:val="00A66A05"/>
    <w:rsid w:val="00AA0F45"/>
    <w:rsid w:val="00AD4E9D"/>
    <w:rsid w:val="00AD675B"/>
    <w:rsid w:val="00AF3A03"/>
    <w:rsid w:val="00B15514"/>
    <w:rsid w:val="00B2457B"/>
    <w:rsid w:val="00B4489F"/>
    <w:rsid w:val="00B826B7"/>
    <w:rsid w:val="00BD1DE2"/>
    <w:rsid w:val="00BE267E"/>
    <w:rsid w:val="00BE7F16"/>
    <w:rsid w:val="00BF3DB5"/>
    <w:rsid w:val="00C11892"/>
    <w:rsid w:val="00C47B85"/>
    <w:rsid w:val="00C71759"/>
    <w:rsid w:val="00CB0BCD"/>
    <w:rsid w:val="00CB5EA6"/>
    <w:rsid w:val="00D026D7"/>
    <w:rsid w:val="00D10E10"/>
    <w:rsid w:val="00D2535A"/>
    <w:rsid w:val="00D30CBD"/>
    <w:rsid w:val="00D34762"/>
    <w:rsid w:val="00D34DC0"/>
    <w:rsid w:val="00D3779A"/>
    <w:rsid w:val="00D50C7F"/>
    <w:rsid w:val="00D5319A"/>
    <w:rsid w:val="00D5713F"/>
    <w:rsid w:val="00D8677D"/>
    <w:rsid w:val="00DB6182"/>
    <w:rsid w:val="00DD0140"/>
    <w:rsid w:val="00DE025F"/>
    <w:rsid w:val="00DE5FD0"/>
    <w:rsid w:val="00E250FC"/>
    <w:rsid w:val="00E452FB"/>
    <w:rsid w:val="00E72825"/>
    <w:rsid w:val="00EA286B"/>
    <w:rsid w:val="00EA32FB"/>
    <w:rsid w:val="00EA499E"/>
    <w:rsid w:val="00EB5781"/>
    <w:rsid w:val="00ED250D"/>
    <w:rsid w:val="00EE2CDF"/>
    <w:rsid w:val="00EE7E28"/>
    <w:rsid w:val="00EF569C"/>
    <w:rsid w:val="00F1668C"/>
    <w:rsid w:val="00F52EE9"/>
    <w:rsid w:val="00F62EE1"/>
    <w:rsid w:val="00F71F32"/>
    <w:rsid w:val="00F750B0"/>
    <w:rsid w:val="00F90D4F"/>
    <w:rsid w:val="00F9650A"/>
    <w:rsid w:val="00FD2F9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164"/>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nhideWhenUsed="0" w:qFormat="1"/>
    <w:lsdException w:name="Default Paragraph Font" w:uiPriority="1"/>
    <w:lsdException w:name="Body Text" w:uiPriority="0"/>
    <w:lsdException w:name="Body Text Indent" w:uiPriority="0"/>
    <w:lsdException w:name="Subtitle" w:semiHidden="0"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14D41"/>
    <w:rPr>
      <w:rFonts w:ascii="Calibri" w:eastAsia="Times New Roman" w:hAnsi="Calibri" w:cs="Times New Roman"/>
      <w:lang w:eastAsia="ru-RU"/>
    </w:rPr>
  </w:style>
  <w:style w:type="paragraph" w:styleId="1">
    <w:name w:val="heading 1"/>
    <w:basedOn w:val="a"/>
    <w:next w:val="a"/>
    <w:link w:val="10"/>
    <w:uiPriority w:val="99"/>
    <w:qFormat/>
    <w:rsid w:val="00B4489F"/>
    <w:pPr>
      <w:keepNext/>
      <w:keepLines/>
      <w:spacing w:after="0" w:line="240" w:lineRule="auto"/>
      <w:jc w:val="center"/>
      <w:outlineLvl w:val="0"/>
    </w:pPr>
    <w:rPr>
      <w:rFonts w:ascii="Times New Roman" w:eastAsiaTheme="majorEastAsia" w:hAnsi="Times New Roman" w:cstheme="majorBidi"/>
      <w:b/>
      <w:bCs/>
      <w:sz w:val="24"/>
      <w:szCs w:val="28"/>
      <w:u w:val="single"/>
    </w:rPr>
  </w:style>
  <w:style w:type="paragraph" w:styleId="20">
    <w:name w:val="heading 2"/>
    <w:basedOn w:val="a"/>
    <w:next w:val="a"/>
    <w:link w:val="21"/>
    <w:uiPriority w:val="99"/>
    <w:unhideWhenUsed/>
    <w:qFormat/>
    <w:rsid w:val="00846FC1"/>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0">
    <w:name w:val="heading 3"/>
    <w:basedOn w:val="a"/>
    <w:next w:val="a"/>
    <w:link w:val="31"/>
    <w:unhideWhenUsed/>
    <w:qFormat/>
    <w:rsid w:val="00243E92"/>
    <w:pPr>
      <w:keepNext/>
      <w:keepLines/>
      <w:spacing w:before="40" w:after="0"/>
      <w:outlineLvl w:val="2"/>
    </w:pPr>
    <w:rPr>
      <w:rFonts w:ascii="Cambria" w:hAnsi="Cambria"/>
      <w:color w:val="243F60"/>
      <w:sz w:val="24"/>
      <w:szCs w:val="24"/>
    </w:rPr>
  </w:style>
  <w:style w:type="paragraph" w:styleId="40">
    <w:name w:val="heading 4"/>
    <w:basedOn w:val="a"/>
    <w:next w:val="a"/>
    <w:link w:val="41"/>
    <w:unhideWhenUsed/>
    <w:qFormat/>
    <w:rsid w:val="00846FC1"/>
    <w:pPr>
      <w:keepNext/>
      <w:spacing w:before="240" w:after="60"/>
      <w:outlineLvl w:val="3"/>
    </w:pPr>
    <w:rPr>
      <w:b/>
      <w:bCs/>
      <w:sz w:val="28"/>
      <w:szCs w:val="28"/>
    </w:rPr>
  </w:style>
  <w:style w:type="paragraph" w:styleId="9">
    <w:name w:val="heading 9"/>
    <w:basedOn w:val="a"/>
    <w:next w:val="a"/>
    <w:link w:val="90"/>
    <w:qFormat/>
    <w:rsid w:val="00E72825"/>
    <w:pPr>
      <w:spacing w:before="240" w:after="60" w:line="240" w:lineRule="auto"/>
      <w:outlineLvl w:val="8"/>
    </w:pPr>
    <w:rPr>
      <w:rFonts w:ascii="Arial" w:hAnsi="Arial" w:cs="Arial"/>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paragraph">
    <w:name w:val="paragraph"/>
    <w:basedOn w:val="a"/>
    <w:rsid w:val="00614D41"/>
    <w:pPr>
      <w:spacing w:before="100" w:beforeAutospacing="1" w:after="100" w:afterAutospacing="1" w:line="240" w:lineRule="auto"/>
    </w:pPr>
    <w:rPr>
      <w:rFonts w:ascii="Times New Roman" w:hAnsi="Times New Roman"/>
      <w:sz w:val="24"/>
      <w:szCs w:val="24"/>
    </w:rPr>
  </w:style>
  <w:style w:type="character" w:customStyle="1" w:styleId="normaltextrun">
    <w:name w:val="normaltextrun"/>
    <w:basedOn w:val="a0"/>
    <w:rsid w:val="00614D41"/>
  </w:style>
  <w:style w:type="character" w:customStyle="1" w:styleId="eop">
    <w:name w:val="eop"/>
    <w:basedOn w:val="a0"/>
    <w:rsid w:val="00614D41"/>
  </w:style>
  <w:style w:type="character" w:customStyle="1" w:styleId="spellingerror">
    <w:name w:val="spellingerror"/>
    <w:basedOn w:val="a0"/>
    <w:rsid w:val="00614D41"/>
  </w:style>
  <w:style w:type="paragraph" w:styleId="a3">
    <w:name w:val="Balloon Text"/>
    <w:basedOn w:val="a"/>
    <w:link w:val="a4"/>
    <w:uiPriority w:val="99"/>
    <w:semiHidden/>
    <w:unhideWhenUsed/>
    <w:rsid w:val="00614D41"/>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614D41"/>
    <w:rPr>
      <w:rFonts w:ascii="Tahoma" w:eastAsia="Times New Roman" w:hAnsi="Tahoma" w:cs="Tahoma"/>
      <w:sz w:val="16"/>
      <w:szCs w:val="16"/>
      <w:lang w:eastAsia="ru-RU"/>
    </w:rPr>
  </w:style>
  <w:style w:type="character" w:customStyle="1" w:styleId="31">
    <w:name w:val="Заголовок 3 Знак"/>
    <w:basedOn w:val="a0"/>
    <w:link w:val="30"/>
    <w:rsid w:val="00243E92"/>
    <w:rPr>
      <w:rFonts w:ascii="Cambria" w:eastAsia="Times New Roman" w:hAnsi="Cambria" w:cs="Times New Roman"/>
      <w:color w:val="243F60"/>
      <w:sz w:val="24"/>
      <w:szCs w:val="24"/>
      <w:lang w:eastAsia="ru-RU"/>
    </w:rPr>
  </w:style>
  <w:style w:type="paragraph" w:styleId="a5">
    <w:name w:val="List Paragraph"/>
    <w:basedOn w:val="a"/>
    <w:link w:val="a6"/>
    <w:uiPriority w:val="34"/>
    <w:qFormat/>
    <w:rsid w:val="00243E92"/>
    <w:pPr>
      <w:ind w:left="720"/>
      <w:contextualSpacing/>
    </w:pPr>
    <w:rPr>
      <w:sz w:val="20"/>
      <w:szCs w:val="20"/>
    </w:rPr>
  </w:style>
  <w:style w:type="character" w:customStyle="1" w:styleId="a6">
    <w:name w:val="Абзац списка Знак"/>
    <w:link w:val="a5"/>
    <w:uiPriority w:val="34"/>
    <w:rsid w:val="00243E92"/>
    <w:rPr>
      <w:rFonts w:ascii="Calibri" w:eastAsia="Times New Roman" w:hAnsi="Calibri" w:cs="Times New Roman"/>
      <w:sz w:val="20"/>
      <w:szCs w:val="20"/>
      <w:lang w:eastAsia="ru-RU"/>
    </w:rPr>
  </w:style>
  <w:style w:type="character" w:styleId="a7">
    <w:name w:val="Strong"/>
    <w:uiPriority w:val="22"/>
    <w:qFormat/>
    <w:rsid w:val="00243E92"/>
    <w:rPr>
      <w:b/>
      <w:bCs/>
    </w:rPr>
  </w:style>
  <w:style w:type="character" w:customStyle="1" w:styleId="apple-converted-space">
    <w:name w:val="apple-converted-space"/>
    <w:rsid w:val="00243E92"/>
    <w:rPr>
      <w:rFonts w:ascii="Times New Roman" w:hAnsi="Times New Roman" w:cs="Times New Roman" w:hint="default"/>
    </w:rPr>
  </w:style>
  <w:style w:type="paragraph" w:styleId="a8">
    <w:name w:val="Title"/>
    <w:basedOn w:val="a"/>
    <w:link w:val="a9"/>
    <w:uiPriority w:val="99"/>
    <w:qFormat/>
    <w:rsid w:val="00243E92"/>
    <w:pPr>
      <w:spacing w:after="0" w:line="240" w:lineRule="auto"/>
      <w:jc w:val="center"/>
    </w:pPr>
    <w:rPr>
      <w:rFonts w:ascii="Times New Roman" w:hAnsi="Times New Roman"/>
      <w:b/>
      <w:bCs/>
      <w:sz w:val="32"/>
      <w:szCs w:val="24"/>
    </w:rPr>
  </w:style>
  <w:style w:type="character" w:customStyle="1" w:styleId="a9">
    <w:name w:val="Название Знак"/>
    <w:basedOn w:val="a0"/>
    <w:link w:val="a8"/>
    <w:uiPriority w:val="99"/>
    <w:rsid w:val="00243E92"/>
    <w:rPr>
      <w:rFonts w:ascii="Times New Roman" w:eastAsia="Times New Roman" w:hAnsi="Times New Roman" w:cs="Times New Roman"/>
      <w:b/>
      <w:bCs/>
      <w:sz w:val="32"/>
      <w:szCs w:val="24"/>
      <w:lang w:eastAsia="ru-RU"/>
    </w:rPr>
  </w:style>
  <w:style w:type="paragraph" w:styleId="aa">
    <w:name w:val="Plain Text"/>
    <w:basedOn w:val="a"/>
    <w:link w:val="ab"/>
    <w:uiPriority w:val="99"/>
    <w:rsid w:val="00243E92"/>
    <w:pPr>
      <w:widowControl w:val="0"/>
      <w:spacing w:after="0" w:line="240" w:lineRule="auto"/>
    </w:pPr>
    <w:rPr>
      <w:rFonts w:ascii="Courier New" w:hAnsi="Courier New"/>
      <w:sz w:val="20"/>
      <w:szCs w:val="20"/>
    </w:rPr>
  </w:style>
  <w:style w:type="character" w:customStyle="1" w:styleId="ab">
    <w:name w:val="Текст Знак"/>
    <w:basedOn w:val="a0"/>
    <w:link w:val="aa"/>
    <w:uiPriority w:val="99"/>
    <w:rsid w:val="00243E92"/>
    <w:rPr>
      <w:rFonts w:ascii="Courier New" w:eastAsia="Times New Roman" w:hAnsi="Courier New" w:cs="Times New Roman"/>
      <w:sz w:val="20"/>
      <w:szCs w:val="20"/>
      <w:lang w:eastAsia="ru-RU"/>
    </w:rPr>
  </w:style>
  <w:style w:type="table" w:customStyle="1" w:styleId="11">
    <w:name w:val="Сетка таблицы1"/>
    <w:basedOn w:val="a1"/>
    <w:next w:val="ac"/>
    <w:rsid w:val="009F5C4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c">
    <w:name w:val="Table Grid"/>
    <w:basedOn w:val="a1"/>
    <w:uiPriority w:val="59"/>
    <w:rsid w:val="009F5C4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d">
    <w:name w:val="Normal (Web)"/>
    <w:aliases w:val="Обычный (Web)"/>
    <w:basedOn w:val="a"/>
    <w:link w:val="ae"/>
    <w:uiPriority w:val="99"/>
    <w:unhideWhenUsed/>
    <w:qFormat/>
    <w:rsid w:val="009F5C49"/>
    <w:pPr>
      <w:spacing w:before="100" w:beforeAutospacing="1" w:after="100" w:afterAutospacing="1" w:line="240" w:lineRule="auto"/>
    </w:pPr>
    <w:rPr>
      <w:rFonts w:ascii="Times New Roman" w:hAnsi="Times New Roman"/>
      <w:sz w:val="24"/>
      <w:szCs w:val="24"/>
    </w:rPr>
  </w:style>
  <w:style w:type="character" w:customStyle="1" w:styleId="10">
    <w:name w:val="Заголовок 1 Знак"/>
    <w:basedOn w:val="a0"/>
    <w:link w:val="1"/>
    <w:uiPriority w:val="99"/>
    <w:rsid w:val="00B4489F"/>
    <w:rPr>
      <w:rFonts w:ascii="Times New Roman" w:eastAsiaTheme="majorEastAsia" w:hAnsi="Times New Roman" w:cstheme="majorBidi"/>
      <w:b/>
      <w:bCs/>
      <w:sz w:val="24"/>
      <w:szCs w:val="28"/>
      <w:u w:val="single"/>
      <w:lang w:eastAsia="ru-RU"/>
    </w:rPr>
  </w:style>
  <w:style w:type="paragraph" w:styleId="af">
    <w:name w:val="Body Text"/>
    <w:basedOn w:val="a"/>
    <w:link w:val="af0"/>
    <w:unhideWhenUsed/>
    <w:rsid w:val="00846FC1"/>
    <w:pPr>
      <w:spacing w:after="120" w:line="240" w:lineRule="auto"/>
    </w:pPr>
    <w:rPr>
      <w:rFonts w:ascii="Verdana" w:eastAsia="Calibri" w:hAnsi="Verdana"/>
      <w:sz w:val="15"/>
      <w:szCs w:val="16"/>
    </w:rPr>
  </w:style>
  <w:style w:type="character" w:customStyle="1" w:styleId="af0">
    <w:name w:val="Основной текст Знак"/>
    <w:basedOn w:val="a0"/>
    <w:link w:val="af"/>
    <w:rsid w:val="00846FC1"/>
    <w:rPr>
      <w:rFonts w:ascii="Verdana" w:eastAsia="Calibri" w:hAnsi="Verdana" w:cs="Times New Roman"/>
      <w:sz w:val="15"/>
      <w:szCs w:val="16"/>
      <w:lang w:eastAsia="ru-RU"/>
    </w:rPr>
  </w:style>
  <w:style w:type="paragraph" w:styleId="af1">
    <w:name w:val="header"/>
    <w:basedOn w:val="a"/>
    <w:link w:val="af2"/>
    <w:uiPriority w:val="99"/>
    <w:unhideWhenUsed/>
    <w:rsid w:val="00846FC1"/>
    <w:pPr>
      <w:tabs>
        <w:tab w:val="center" w:pos="4677"/>
        <w:tab w:val="right" w:pos="9355"/>
      </w:tabs>
      <w:spacing w:after="0" w:line="240" w:lineRule="auto"/>
    </w:pPr>
  </w:style>
  <w:style w:type="character" w:customStyle="1" w:styleId="af2">
    <w:name w:val="Верхний колонтитул Знак"/>
    <w:basedOn w:val="a0"/>
    <w:link w:val="af1"/>
    <w:uiPriority w:val="99"/>
    <w:rsid w:val="00846FC1"/>
    <w:rPr>
      <w:rFonts w:ascii="Calibri" w:eastAsia="Times New Roman" w:hAnsi="Calibri" w:cs="Times New Roman"/>
      <w:lang w:eastAsia="ru-RU"/>
    </w:rPr>
  </w:style>
  <w:style w:type="paragraph" w:styleId="af3">
    <w:name w:val="footer"/>
    <w:basedOn w:val="a"/>
    <w:link w:val="af4"/>
    <w:uiPriority w:val="99"/>
    <w:unhideWhenUsed/>
    <w:rsid w:val="00846FC1"/>
    <w:pPr>
      <w:tabs>
        <w:tab w:val="center" w:pos="4677"/>
        <w:tab w:val="right" w:pos="9355"/>
      </w:tabs>
      <w:spacing w:after="0" w:line="240" w:lineRule="auto"/>
    </w:pPr>
  </w:style>
  <w:style w:type="character" w:customStyle="1" w:styleId="af4">
    <w:name w:val="Нижний колонтитул Знак"/>
    <w:basedOn w:val="a0"/>
    <w:link w:val="af3"/>
    <w:uiPriority w:val="99"/>
    <w:rsid w:val="00846FC1"/>
    <w:rPr>
      <w:rFonts w:ascii="Calibri" w:eastAsia="Times New Roman" w:hAnsi="Calibri" w:cs="Times New Roman"/>
      <w:lang w:eastAsia="ru-RU"/>
    </w:rPr>
  </w:style>
  <w:style w:type="character" w:customStyle="1" w:styleId="21">
    <w:name w:val="Заголовок 2 Знак"/>
    <w:basedOn w:val="a0"/>
    <w:link w:val="20"/>
    <w:uiPriority w:val="99"/>
    <w:rsid w:val="00846FC1"/>
    <w:rPr>
      <w:rFonts w:asciiTheme="majorHAnsi" w:eastAsiaTheme="majorEastAsia" w:hAnsiTheme="majorHAnsi" w:cstheme="majorBidi"/>
      <w:b/>
      <w:bCs/>
      <w:color w:val="4F81BD" w:themeColor="accent1"/>
      <w:sz w:val="26"/>
      <w:szCs w:val="26"/>
      <w:lang w:eastAsia="ru-RU"/>
    </w:rPr>
  </w:style>
  <w:style w:type="character" w:customStyle="1" w:styleId="41">
    <w:name w:val="Заголовок 4 Знак"/>
    <w:basedOn w:val="a0"/>
    <w:link w:val="40"/>
    <w:rsid w:val="00846FC1"/>
    <w:rPr>
      <w:rFonts w:ascii="Calibri" w:eastAsia="Times New Roman" w:hAnsi="Calibri" w:cs="Times New Roman"/>
      <w:b/>
      <w:bCs/>
      <w:sz w:val="28"/>
      <w:szCs w:val="28"/>
      <w:lang w:eastAsia="ru-RU"/>
    </w:rPr>
  </w:style>
  <w:style w:type="paragraph" w:styleId="22">
    <w:name w:val="Body Text Indent 2"/>
    <w:basedOn w:val="a"/>
    <w:link w:val="23"/>
    <w:uiPriority w:val="99"/>
    <w:rsid w:val="00846FC1"/>
    <w:pPr>
      <w:spacing w:after="120" w:line="480" w:lineRule="auto"/>
      <w:ind w:left="283"/>
    </w:pPr>
    <w:rPr>
      <w:rFonts w:eastAsia="Calibri"/>
    </w:rPr>
  </w:style>
  <w:style w:type="character" w:customStyle="1" w:styleId="23">
    <w:name w:val="Основной текст с отступом 2 Знак"/>
    <w:basedOn w:val="a0"/>
    <w:link w:val="22"/>
    <w:uiPriority w:val="99"/>
    <w:rsid w:val="00846FC1"/>
    <w:rPr>
      <w:rFonts w:ascii="Calibri" w:eastAsia="Calibri" w:hAnsi="Calibri" w:cs="Times New Roman"/>
      <w:lang w:eastAsia="ru-RU"/>
    </w:rPr>
  </w:style>
  <w:style w:type="character" w:customStyle="1" w:styleId="af5">
    <w:name w:val="текст Знак"/>
    <w:link w:val="af6"/>
    <w:locked/>
    <w:rsid w:val="00846FC1"/>
    <w:rPr>
      <w:sz w:val="28"/>
    </w:rPr>
  </w:style>
  <w:style w:type="paragraph" w:customStyle="1" w:styleId="af6">
    <w:name w:val="текст"/>
    <w:basedOn w:val="a"/>
    <w:link w:val="af5"/>
    <w:qFormat/>
    <w:rsid w:val="00846FC1"/>
    <w:pPr>
      <w:spacing w:after="0" w:line="360" w:lineRule="auto"/>
      <w:ind w:firstLine="709"/>
      <w:jc w:val="both"/>
    </w:pPr>
    <w:rPr>
      <w:rFonts w:asciiTheme="minorHAnsi" w:eastAsiaTheme="minorHAnsi" w:hAnsiTheme="minorHAnsi" w:cstheme="minorBidi"/>
      <w:sz w:val="28"/>
      <w:lang w:eastAsia="en-US"/>
    </w:rPr>
  </w:style>
  <w:style w:type="table" w:customStyle="1" w:styleId="24">
    <w:name w:val="Сетка таблицы2"/>
    <w:basedOn w:val="a1"/>
    <w:next w:val="ac"/>
    <w:uiPriority w:val="99"/>
    <w:rsid w:val="00846FC1"/>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e">
    <w:name w:val="Обычный (веб) Знак"/>
    <w:aliases w:val="Обычный (Web) Знак"/>
    <w:basedOn w:val="a0"/>
    <w:link w:val="ad"/>
    <w:uiPriority w:val="99"/>
    <w:locked/>
    <w:rsid w:val="006507E5"/>
    <w:rPr>
      <w:rFonts w:ascii="Times New Roman" w:eastAsia="Times New Roman" w:hAnsi="Times New Roman" w:cs="Times New Roman"/>
      <w:sz w:val="24"/>
      <w:szCs w:val="24"/>
      <w:lang w:eastAsia="ru-RU"/>
    </w:rPr>
  </w:style>
  <w:style w:type="paragraph" w:styleId="af7">
    <w:name w:val="Body Text Indent"/>
    <w:basedOn w:val="a"/>
    <w:link w:val="af8"/>
    <w:unhideWhenUsed/>
    <w:rsid w:val="006507E5"/>
    <w:pPr>
      <w:spacing w:after="120" w:line="240" w:lineRule="auto"/>
      <w:ind w:left="283"/>
    </w:pPr>
    <w:rPr>
      <w:rFonts w:ascii="Verdana" w:eastAsia="Calibri" w:hAnsi="Verdana"/>
      <w:sz w:val="15"/>
      <w:szCs w:val="16"/>
    </w:rPr>
  </w:style>
  <w:style w:type="character" w:customStyle="1" w:styleId="af8">
    <w:name w:val="Основной текст с отступом Знак"/>
    <w:basedOn w:val="a0"/>
    <w:link w:val="af7"/>
    <w:rsid w:val="006507E5"/>
    <w:rPr>
      <w:rFonts w:ascii="Verdana" w:eastAsia="Calibri" w:hAnsi="Verdana" w:cs="Times New Roman"/>
      <w:sz w:val="15"/>
      <w:szCs w:val="16"/>
      <w:lang w:eastAsia="ru-RU"/>
    </w:rPr>
  </w:style>
  <w:style w:type="paragraph" w:customStyle="1" w:styleId="Default">
    <w:name w:val="Default"/>
    <w:rsid w:val="006507E5"/>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styleId="25">
    <w:name w:val="Body Text 2"/>
    <w:basedOn w:val="a"/>
    <w:link w:val="26"/>
    <w:uiPriority w:val="99"/>
    <w:unhideWhenUsed/>
    <w:rsid w:val="006507E5"/>
    <w:pPr>
      <w:spacing w:after="120" w:line="480" w:lineRule="auto"/>
    </w:pPr>
    <w:rPr>
      <w:rFonts w:asciiTheme="minorHAnsi" w:eastAsiaTheme="minorHAnsi" w:hAnsiTheme="minorHAnsi" w:cstheme="minorBidi"/>
      <w:lang w:eastAsia="en-US"/>
    </w:rPr>
  </w:style>
  <w:style w:type="character" w:customStyle="1" w:styleId="26">
    <w:name w:val="Основной текст 2 Знак"/>
    <w:basedOn w:val="a0"/>
    <w:link w:val="25"/>
    <w:uiPriority w:val="99"/>
    <w:rsid w:val="006507E5"/>
  </w:style>
  <w:style w:type="table" w:customStyle="1" w:styleId="32">
    <w:name w:val="Сетка таблицы3"/>
    <w:basedOn w:val="a1"/>
    <w:next w:val="ac"/>
    <w:uiPriority w:val="99"/>
    <w:rsid w:val="006507E5"/>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
    <w:name w:val="Сетка таблицы4"/>
    <w:basedOn w:val="a1"/>
    <w:next w:val="ac"/>
    <w:uiPriority w:val="99"/>
    <w:rsid w:val="006507E5"/>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
    <w:name w:val="Сетка таблицы5"/>
    <w:basedOn w:val="a1"/>
    <w:next w:val="ac"/>
    <w:rsid w:val="001E6D4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90">
    <w:name w:val="Заголовок 9 Знак"/>
    <w:basedOn w:val="a0"/>
    <w:link w:val="9"/>
    <w:rsid w:val="00E72825"/>
    <w:rPr>
      <w:rFonts w:ascii="Arial" w:eastAsia="Times New Roman" w:hAnsi="Arial" w:cs="Arial"/>
      <w:lang w:eastAsia="ru-RU"/>
    </w:rPr>
  </w:style>
  <w:style w:type="numbering" w:customStyle="1" w:styleId="12">
    <w:name w:val="Нет списка1"/>
    <w:next w:val="a2"/>
    <w:uiPriority w:val="99"/>
    <w:semiHidden/>
    <w:unhideWhenUsed/>
    <w:rsid w:val="00E72825"/>
  </w:style>
  <w:style w:type="character" w:styleId="af9">
    <w:name w:val="page number"/>
    <w:uiPriority w:val="99"/>
    <w:rsid w:val="00E72825"/>
    <w:rPr>
      <w:rFonts w:cs="Times New Roman"/>
    </w:rPr>
  </w:style>
  <w:style w:type="paragraph" w:customStyle="1" w:styleId="13">
    <w:name w:val="Стиль1"/>
    <w:basedOn w:val="22"/>
    <w:uiPriority w:val="99"/>
    <w:rsid w:val="00E72825"/>
    <w:rPr>
      <w:rFonts w:ascii="Verdana" w:hAnsi="Verdana"/>
      <w:sz w:val="15"/>
      <w:szCs w:val="16"/>
    </w:rPr>
  </w:style>
  <w:style w:type="paragraph" w:styleId="afa">
    <w:name w:val="footnote text"/>
    <w:basedOn w:val="a"/>
    <w:link w:val="afb"/>
    <w:uiPriority w:val="99"/>
    <w:rsid w:val="00E72825"/>
    <w:pPr>
      <w:spacing w:after="0" w:line="240" w:lineRule="auto"/>
    </w:pPr>
    <w:rPr>
      <w:rFonts w:ascii="Times New Roman" w:hAnsi="Times New Roman"/>
      <w:sz w:val="20"/>
      <w:szCs w:val="20"/>
    </w:rPr>
  </w:style>
  <w:style w:type="character" w:customStyle="1" w:styleId="afb">
    <w:name w:val="Текст сноски Знак"/>
    <w:basedOn w:val="a0"/>
    <w:link w:val="afa"/>
    <w:uiPriority w:val="99"/>
    <w:rsid w:val="00E72825"/>
    <w:rPr>
      <w:rFonts w:ascii="Times New Roman" w:eastAsia="Times New Roman" w:hAnsi="Times New Roman" w:cs="Times New Roman"/>
      <w:sz w:val="20"/>
      <w:szCs w:val="20"/>
      <w:lang w:eastAsia="ru-RU"/>
    </w:rPr>
  </w:style>
  <w:style w:type="paragraph" w:styleId="afc">
    <w:name w:val="Subtitle"/>
    <w:basedOn w:val="a"/>
    <w:link w:val="afd"/>
    <w:uiPriority w:val="99"/>
    <w:qFormat/>
    <w:rsid w:val="00E72825"/>
    <w:pPr>
      <w:spacing w:after="0" w:line="240" w:lineRule="auto"/>
      <w:jc w:val="center"/>
    </w:pPr>
    <w:rPr>
      <w:rFonts w:ascii="Times New Roman" w:hAnsi="Times New Roman"/>
      <w:sz w:val="28"/>
      <w:szCs w:val="20"/>
    </w:rPr>
  </w:style>
  <w:style w:type="character" w:customStyle="1" w:styleId="afd">
    <w:name w:val="Подзаголовок Знак"/>
    <w:basedOn w:val="a0"/>
    <w:link w:val="afc"/>
    <w:uiPriority w:val="99"/>
    <w:rsid w:val="00E72825"/>
    <w:rPr>
      <w:rFonts w:ascii="Times New Roman" w:eastAsia="Times New Roman" w:hAnsi="Times New Roman" w:cs="Times New Roman"/>
      <w:sz w:val="28"/>
      <w:szCs w:val="20"/>
      <w:lang w:eastAsia="ru-RU"/>
    </w:rPr>
  </w:style>
  <w:style w:type="table" w:customStyle="1" w:styleId="6">
    <w:name w:val="Сетка таблицы6"/>
    <w:basedOn w:val="a1"/>
    <w:next w:val="ac"/>
    <w:uiPriority w:val="59"/>
    <w:rsid w:val="00E72825"/>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e">
    <w:name w:val="TOC Heading"/>
    <w:basedOn w:val="1"/>
    <w:next w:val="a"/>
    <w:uiPriority w:val="39"/>
    <w:qFormat/>
    <w:rsid w:val="00E72825"/>
    <w:pPr>
      <w:spacing w:before="480" w:line="276" w:lineRule="auto"/>
      <w:jc w:val="left"/>
      <w:outlineLvl w:val="9"/>
    </w:pPr>
    <w:rPr>
      <w:rFonts w:ascii="Cambria" w:eastAsia="Times New Roman" w:hAnsi="Cambria" w:cs="Times New Roman"/>
      <w:color w:val="365F91"/>
      <w:sz w:val="28"/>
      <w:u w:val="none"/>
      <w:lang w:eastAsia="en-US"/>
    </w:rPr>
  </w:style>
  <w:style w:type="paragraph" w:styleId="14">
    <w:name w:val="toc 1"/>
    <w:basedOn w:val="a"/>
    <w:next w:val="a"/>
    <w:autoRedefine/>
    <w:uiPriority w:val="39"/>
    <w:rsid w:val="00D3779A"/>
    <w:pPr>
      <w:tabs>
        <w:tab w:val="right" w:leader="dot" w:pos="9347"/>
      </w:tabs>
      <w:spacing w:after="0" w:line="240" w:lineRule="auto"/>
    </w:pPr>
    <w:rPr>
      <w:rFonts w:ascii="Times New Roman" w:eastAsia="Calibri" w:hAnsi="Times New Roman"/>
      <w:noProof/>
      <w:sz w:val="24"/>
      <w:szCs w:val="24"/>
    </w:rPr>
  </w:style>
  <w:style w:type="character" w:styleId="aff">
    <w:name w:val="Hyperlink"/>
    <w:uiPriority w:val="99"/>
    <w:rsid w:val="00E72825"/>
    <w:rPr>
      <w:rFonts w:cs="Times New Roman"/>
      <w:color w:val="0000FF"/>
      <w:u w:val="single"/>
    </w:rPr>
  </w:style>
  <w:style w:type="paragraph" w:styleId="33">
    <w:name w:val="toc 3"/>
    <w:basedOn w:val="a"/>
    <w:next w:val="a"/>
    <w:autoRedefine/>
    <w:uiPriority w:val="39"/>
    <w:rsid w:val="00E72825"/>
    <w:pPr>
      <w:spacing w:after="100" w:line="240" w:lineRule="auto"/>
      <w:ind w:left="300"/>
    </w:pPr>
    <w:rPr>
      <w:rFonts w:ascii="Verdana" w:eastAsia="Calibri" w:hAnsi="Verdana"/>
      <w:sz w:val="15"/>
      <w:szCs w:val="16"/>
    </w:rPr>
  </w:style>
  <w:style w:type="character" w:customStyle="1" w:styleId="docname1">
    <w:name w:val="docname1"/>
    <w:uiPriority w:val="99"/>
    <w:rsid w:val="00E72825"/>
    <w:rPr>
      <w:rFonts w:cs="Times New Roman"/>
      <w:b/>
      <w:bCs/>
      <w:u w:val="none"/>
      <w:effect w:val="none"/>
    </w:rPr>
  </w:style>
  <w:style w:type="character" w:styleId="aff0">
    <w:name w:val="footnote reference"/>
    <w:uiPriority w:val="99"/>
    <w:rsid w:val="00E72825"/>
    <w:rPr>
      <w:rFonts w:cs="Times New Roman"/>
      <w:vertAlign w:val="superscript"/>
    </w:rPr>
  </w:style>
  <w:style w:type="numbering" w:customStyle="1" w:styleId="3">
    <w:name w:val="Стиль3"/>
    <w:rsid w:val="00E72825"/>
    <w:pPr>
      <w:numPr>
        <w:numId w:val="60"/>
      </w:numPr>
    </w:pPr>
  </w:style>
  <w:style w:type="numbering" w:customStyle="1" w:styleId="4">
    <w:name w:val="Стиль4"/>
    <w:rsid w:val="00E72825"/>
    <w:pPr>
      <w:numPr>
        <w:numId w:val="59"/>
      </w:numPr>
    </w:pPr>
  </w:style>
  <w:style w:type="numbering" w:customStyle="1" w:styleId="2">
    <w:name w:val="Стиль2"/>
    <w:rsid w:val="00E72825"/>
    <w:pPr>
      <w:numPr>
        <w:numId w:val="58"/>
      </w:numPr>
    </w:pPr>
  </w:style>
  <w:style w:type="character" w:customStyle="1" w:styleId="docname">
    <w:name w:val="docname"/>
    <w:basedOn w:val="a0"/>
    <w:rsid w:val="00E72825"/>
  </w:style>
  <w:style w:type="paragraph" w:customStyle="1" w:styleId="p4">
    <w:name w:val="p4"/>
    <w:basedOn w:val="a"/>
    <w:rsid w:val="00E72825"/>
    <w:pPr>
      <w:spacing w:before="100" w:beforeAutospacing="1" w:after="100" w:afterAutospacing="1" w:line="240" w:lineRule="auto"/>
    </w:pPr>
    <w:rPr>
      <w:rFonts w:ascii="Times New Roman" w:hAnsi="Times New Roman"/>
      <w:sz w:val="24"/>
      <w:szCs w:val="24"/>
    </w:rPr>
  </w:style>
  <w:style w:type="character" w:customStyle="1" w:styleId="s1">
    <w:name w:val="s1"/>
    <w:basedOn w:val="a0"/>
    <w:rsid w:val="00E72825"/>
  </w:style>
  <w:style w:type="paragraph" w:customStyle="1" w:styleId="p3">
    <w:name w:val="p3"/>
    <w:basedOn w:val="a"/>
    <w:rsid w:val="00E72825"/>
    <w:pPr>
      <w:spacing w:before="100" w:beforeAutospacing="1" w:after="100" w:afterAutospacing="1" w:line="240" w:lineRule="auto"/>
    </w:pPr>
    <w:rPr>
      <w:rFonts w:ascii="Times New Roman" w:hAnsi="Times New Roman"/>
      <w:sz w:val="24"/>
      <w:szCs w:val="24"/>
    </w:rPr>
  </w:style>
  <w:style w:type="character" w:customStyle="1" w:styleId="s3">
    <w:name w:val="s3"/>
    <w:basedOn w:val="a0"/>
    <w:rsid w:val="00E72825"/>
  </w:style>
  <w:style w:type="paragraph" w:customStyle="1" w:styleId="Style10">
    <w:name w:val="Style10"/>
    <w:basedOn w:val="a"/>
    <w:rsid w:val="00E72825"/>
    <w:pPr>
      <w:widowControl w:val="0"/>
      <w:autoSpaceDE w:val="0"/>
      <w:autoSpaceDN w:val="0"/>
      <w:adjustRightInd w:val="0"/>
      <w:spacing w:after="0" w:line="245" w:lineRule="exact"/>
      <w:jc w:val="both"/>
    </w:pPr>
    <w:rPr>
      <w:rFonts w:ascii="Times New Roman" w:hAnsi="Times New Roman"/>
      <w:sz w:val="24"/>
      <w:szCs w:val="24"/>
    </w:rPr>
  </w:style>
  <w:style w:type="paragraph" w:customStyle="1" w:styleId="Style16">
    <w:name w:val="Style16"/>
    <w:basedOn w:val="a"/>
    <w:rsid w:val="00E72825"/>
    <w:pPr>
      <w:widowControl w:val="0"/>
      <w:autoSpaceDE w:val="0"/>
      <w:autoSpaceDN w:val="0"/>
      <w:adjustRightInd w:val="0"/>
      <w:spacing w:after="0" w:line="182" w:lineRule="exact"/>
      <w:jc w:val="center"/>
    </w:pPr>
    <w:rPr>
      <w:rFonts w:ascii="Times New Roman" w:hAnsi="Times New Roman"/>
      <w:sz w:val="24"/>
      <w:szCs w:val="24"/>
    </w:rPr>
  </w:style>
  <w:style w:type="character" w:customStyle="1" w:styleId="FontStyle42">
    <w:name w:val="Font Style42"/>
    <w:rsid w:val="00E72825"/>
    <w:rPr>
      <w:rFonts w:ascii="Times New Roman" w:hAnsi="Times New Roman" w:cs="Times New Roman"/>
      <w:sz w:val="20"/>
      <w:szCs w:val="20"/>
    </w:rPr>
  </w:style>
  <w:style w:type="character" w:customStyle="1" w:styleId="FontStyle51">
    <w:name w:val="Font Style51"/>
    <w:rsid w:val="00E72825"/>
    <w:rPr>
      <w:rFonts w:ascii="Times New Roman" w:hAnsi="Times New Roman" w:cs="Times New Roman"/>
      <w:i/>
      <w:iCs/>
      <w:sz w:val="20"/>
      <w:szCs w:val="20"/>
    </w:rPr>
  </w:style>
  <w:style w:type="character" w:customStyle="1" w:styleId="FontStyle53">
    <w:name w:val="Font Style53"/>
    <w:rsid w:val="00E72825"/>
    <w:rPr>
      <w:rFonts w:ascii="Times New Roman" w:hAnsi="Times New Roman" w:cs="Times New Roman"/>
      <w:b/>
      <w:bCs/>
      <w:i/>
      <w:iCs/>
      <w:sz w:val="20"/>
      <w:szCs w:val="20"/>
    </w:rPr>
  </w:style>
  <w:style w:type="character" w:customStyle="1" w:styleId="FontStyle57">
    <w:name w:val="Font Style57"/>
    <w:rsid w:val="00E72825"/>
    <w:rPr>
      <w:rFonts w:ascii="Arial" w:hAnsi="Arial" w:cs="Arial"/>
      <w:sz w:val="16"/>
      <w:szCs w:val="16"/>
    </w:rPr>
  </w:style>
  <w:style w:type="paragraph" w:customStyle="1" w:styleId="Style35">
    <w:name w:val="Style35"/>
    <w:basedOn w:val="a"/>
    <w:rsid w:val="00E72825"/>
    <w:pPr>
      <w:widowControl w:val="0"/>
      <w:autoSpaceDE w:val="0"/>
      <w:autoSpaceDN w:val="0"/>
      <w:adjustRightInd w:val="0"/>
      <w:spacing w:after="0" w:line="230" w:lineRule="exact"/>
      <w:ind w:firstLine="355"/>
      <w:jc w:val="both"/>
    </w:pPr>
    <w:rPr>
      <w:rFonts w:ascii="Times New Roman" w:hAnsi="Times New Roman"/>
      <w:sz w:val="24"/>
      <w:szCs w:val="24"/>
    </w:rPr>
  </w:style>
  <w:style w:type="paragraph" w:customStyle="1" w:styleId="Style1">
    <w:name w:val="Style1"/>
    <w:basedOn w:val="a"/>
    <w:rsid w:val="00E72825"/>
    <w:pPr>
      <w:widowControl w:val="0"/>
      <w:autoSpaceDE w:val="0"/>
      <w:autoSpaceDN w:val="0"/>
      <w:adjustRightInd w:val="0"/>
      <w:spacing w:after="0" w:line="240" w:lineRule="auto"/>
    </w:pPr>
    <w:rPr>
      <w:rFonts w:ascii="Times New Roman" w:hAnsi="Times New Roman"/>
      <w:sz w:val="24"/>
      <w:szCs w:val="24"/>
    </w:rPr>
  </w:style>
  <w:style w:type="paragraph" w:customStyle="1" w:styleId="Style3">
    <w:name w:val="Style3"/>
    <w:basedOn w:val="a"/>
    <w:rsid w:val="00E72825"/>
    <w:pPr>
      <w:widowControl w:val="0"/>
      <w:autoSpaceDE w:val="0"/>
      <w:autoSpaceDN w:val="0"/>
      <w:adjustRightInd w:val="0"/>
      <w:spacing w:after="0" w:line="246" w:lineRule="exact"/>
      <w:ind w:firstLine="360"/>
      <w:jc w:val="both"/>
    </w:pPr>
    <w:rPr>
      <w:rFonts w:ascii="Times New Roman" w:hAnsi="Times New Roman"/>
      <w:sz w:val="24"/>
      <w:szCs w:val="24"/>
    </w:rPr>
  </w:style>
  <w:style w:type="character" w:customStyle="1" w:styleId="FontStyle43">
    <w:name w:val="Font Style43"/>
    <w:rsid w:val="00E72825"/>
    <w:rPr>
      <w:rFonts w:ascii="Times New Roman" w:hAnsi="Times New Roman" w:cs="Times New Roman"/>
      <w:sz w:val="18"/>
      <w:szCs w:val="18"/>
    </w:rPr>
  </w:style>
  <w:style w:type="character" w:customStyle="1" w:styleId="FontStyle50">
    <w:name w:val="Font Style50"/>
    <w:rsid w:val="00E72825"/>
    <w:rPr>
      <w:rFonts w:ascii="Times New Roman" w:hAnsi="Times New Roman" w:cs="Times New Roman"/>
      <w:i/>
      <w:iCs/>
      <w:sz w:val="18"/>
      <w:szCs w:val="18"/>
    </w:rPr>
  </w:style>
  <w:style w:type="character" w:customStyle="1" w:styleId="FontStyle60">
    <w:name w:val="Font Style60"/>
    <w:rsid w:val="00E72825"/>
    <w:rPr>
      <w:rFonts w:ascii="Arial" w:hAnsi="Arial" w:cs="Arial"/>
      <w:i/>
      <w:iCs/>
      <w:sz w:val="16"/>
      <w:szCs w:val="16"/>
    </w:rPr>
  </w:style>
  <w:style w:type="character" w:customStyle="1" w:styleId="FontStyle65">
    <w:name w:val="Font Style65"/>
    <w:rsid w:val="00E72825"/>
    <w:rPr>
      <w:rFonts w:ascii="Arial" w:hAnsi="Arial" w:cs="Arial"/>
      <w:sz w:val="16"/>
      <w:szCs w:val="16"/>
    </w:rPr>
  </w:style>
  <w:style w:type="character" w:customStyle="1" w:styleId="FontStyle66">
    <w:name w:val="Font Style66"/>
    <w:rsid w:val="00E72825"/>
    <w:rPr>
      <w:rFonts w:ascii="Times New Roman" w:hAnsi="Times New Roman" w:cs="Times New Roman"/>
      <w:sz w:val="14"/>
      <w:szCs w:val="14"/>
    </w:rPr>
  </w:style>
  <w:style w:type="paragraph" w:customStyle="1" w:styleId="Style18">
    <w:name w:val="Style18"/>
    <w:basedOn w:val="a"/>
    <w:rsid w:val="00E72825"/>
    <w:pPr>
      <w:widowControl w:val="0"/>
      <w:autoSpaceDE w:val="0"/>
      <w:autoSpaceDN w:val="0"/>
      <w:adjustRightInd w:val="0"/>
      <w:spacing w:after="0" w:line="240" w:lineRule="auto"/>
    </w:pPr>
    <w:rPr>
      <w:rFonts w:ascii="Times New Roman" w:hAnsi="Times New Roman"/>
      <w:sz w:val="24"/>
      <w:szCs w:val="24"/>
    </w:rPr>
  </w:style>
  <w:style w:type="paragraph" w:customStyle="1" w:styleId="Style25">
    <w:name w:val="Style25"/>
    <w:basedOn w:val="a"/>
    <w:rsid w:val="00E72825"/>
    <w:pPr>
      <w:widowControl w:val="0"/>
      <w:autoSpaceDE w:val="0"/>
      <w:autoSpaceDN w:val="0"/>
      <w:adjustRightInd w:val="0"/>
      <w:spacing w:after="0" w:line="178" w:lineRule="exact"/>
      <w:ind w:hanging="58"/>
    </w:pPr>
    <w:rPr>
      <w:rFonts w:ascii="Times New Roman" w:hAnsi="Times New Roman"/>
      <w:sz w:val="24"/>
      <w:szCs w:val="24"/>
    </w:rPr>
  </w:style>
  <w:style w:type="paragraph" w:customStyle="1" w:styleId="Style30">
    <w:name w:val="Style30"/>
    <w:basedOn w:val="a"/>
    <w:rsid w:val="00E72825"/>
    <w:pPr>
      <w:widowControl w:val="0"/>
      <w:autoSpaceDE w:val="0"/>
      <w:autoSpaceDN w:val="0"/>
      <w:adjustRightInd w:val="0"/>
      <w:spacing w:after="0" w:line="240" w:lineRule="auto"/>
    </w:pPr>
    <w:rPr>
      <w:rFonts w:ascii="Times New Roman" w:hAnsi="Times New Roman"/>
      <w:sz w:val="24"/>
      <w:szCs w:val="24"/>
    </w:rPr>
  </w:style>
  <w:style w:type="character" w:customStyle="1" w:styleId="FontStyle69">
    <w:name w:val="Font Style69"/>
    <w:rsid w:val="00E72825"/>
    <w:rPr>
      <w:rFonts w:ascii="Times New Roman" w:hAnsi="Times New Roman" w:cs="Times New Roman"/>
      <w:b/>
      <w:bCs/>
      <w:sz w:val="10"/>
      <w:szCs w:val="10"/>
    </w:rPr>
  </w:style>
  <w:style w:type="paragraph" w:customStyle="1" w:styleId="210">
    <w:name w:val="Основной текст с отступом 21"/>
    <w:basedOn w:val="a"/>
    <w:rsid w:val="00E72825"/>
    <w:pPr>
      <w:overflowPunct w:val="0"/>
      <w:autoSpaceDE w:val="0"/>
      <w:autoSpaceDN w:val="0"/>
      <w:adjustRightInd w:val="0"/>
      <w:spacing w:after="0" w:line="240" w:lineRule="auto"/>
      <w:ind w:firstLine="709"/>
      <w:textAlignment w:val="baseline"/>
    </w:pPr>
    <w:rPr>
      <w:rFonts w:ascii="Times New Roman" w:hAnsi="Times New Roman"/>
      <w:sz w:val="28"/>
      <w:szCs w:val="20"/>
    </w:rPr>
  </w:style>
  <w:style w:type="paragraph" w:customStyle="1" w:styleId="p69">
    <w:name w:val="p69"/>
    <w:basedOn w:val="a"/>
    <w:rsid w:val="00E72825"/>
    <w:pPr>
      <w:spacing w:before="100" w:beforeAutospacing="1" w:after="100" w:afterAutospacing="1" w:line="240" w:lineRule="auto"/>
    </w:pPr>
    <w:rPr>
      <w:rFonts w:ascii="Times New Roman" w:hAnsi="Times New Roman"/>
      <w:sz w:val="24"/>
      <w:szCs w:val="24"/>
    </w:rPr>
  </w:style>
  <w:style w:type="paragraph" w:customStyle="1" w:styleId="citata">
    <w:name w:val="citata"/>
    <w:basedOn w:val="a"/>
    <w:rsid w:val="00E72825"/>
    <w:pPr>
      <w:spacing w:before="100" w:beforeAutospacing="1" w:after="100" w:afterAutospacing="1" w:line="240" w:lineRule="auto"/>
    </w:pPr>
    <w:rPr>
      <w:rFonts w:ascii="Times New Roman" w:hAnsi="Times New Roman"/>
      <w:sz w:val="24"/>
      <w:szCs w:val="24"/>
    </w:rPr>
  </w:style>
  <w:style w:type="paragraph" w:styleId="aff1">
    <w:name w:val="caption"/>
    <w:basedOn w:val="a"/>
    <w:qFormat/>
    <w:rsid w:val="00E72825"/>
    <w:pPr>
      <w:widowControl w:val="0"/>
      <w:overflowPunct w:val="0"/>
      <w:autoSpaceDE w:val="0"/>
      <w:autoSpaceDN w:val="0"/>
      <w:adjustRightInd w:val="0"/>
      <w:spacing w:after="0" w:line="240" w:lineRule="auto"/>
      <w:jc w:val="center"/>
      <w:textAlignment w:val="baseline"/>
    </w:pPr>
    <w:rPr>
      <w:rFonts w:ascii="Times New Roman" w:hAnsi="Times New Roman"/>
      <w:sz w:val="28"/>
      <w:szCs w:val="20"/>
    </w:rPr>
  </w:style>
  <w:style w:type="paragraph" w:customStyle="1" w:styleId="15">
    <w:name w:val="Абзац списка1"/>
    <w:basedOn w:val="a"/>
    <w:rsid w:val="00E72825"/>
    <w:pPr>
      <w:ind w:left="720"/>
      <w:contextualSpacing/>
    </w:pPr>
    <w:rPr>
      <w:lang w:eastAsia="en-US"/>
    </w:rPr>
  </w:style>
  <w:style w:type="paragraph" w:customStyle="1" w:styleId="ListParagraph1">
    <w:name w:val="List Paragraph1"/>
    <w:basedOn w:val="a"/>
    <w:rsid w:val="00E72825"/>
    <w:pPr>
      <w:ind w:left="720"/>
      <w:contextualSpacing/>
    </w:pPr>
    <w:rPr>
      <w:rFonts w:eastAsia="Calibri"/>
      <w:lang w:eastAsia="en-US"/>
    </w:rPr>
  </w:style>
  <w:style w:type="paragraph" w:customStyle="1" w:styleId="211">
    <w:name w:val="Основной текст 21"/>
    <w:basedOn w:val="a"/>
    <w:rsid w:val="00E72825"/>
    <w:pPr>
      <w:overflowPunct w:val="0"/>
      <w:autoSpaceDE w:val="0"/>
      <w:autoSpaceDN w:val="0"/>
      <w:adjustRightInd w:val="0"/>
      <w:spacing w:after="0" w:line="240" w:lineRule="auto"/>
      <w:ind w:firstLine="709"/>
      <w:jc w:val="center"/>
      <w:textAlignment w:val="baseline"/>
    </w:pPr>
    <w:rPr>
      <w:rFonts w:ascii="Times New Roman" w:hAnsi="Times New Roman"/>
      <w:b/>
      <w:sz w:val="28"/>
      <w:szCs w:val="20"/>
    </w:rPr>
  </w:style>
  <w:style w:type="paragraph" w:customStyle="1" w:styleId="TableParagraph">
    <w:name w:val="Table Paragraph"/>
    <w:basedOn w:val="a"/>
    <w:uiPriority w:val="1"/>
    <w:qFormat/>
    <w:rsid w:val="00E72825"/>
    <w:pPr>
      <w:widowControl w:val="0"/>
      <w:autoSpaceDE w:val="0"/>
      <w:autoSpaceDN w:val="0"/>
      <w:spacing w:after="0" w:line="240" w:lineRule="auto"/>
    </w:pPr>
    <w:rPr>
      <w:rFonts w:ascii="Times New Roman" w:hAnsi="Times New Roman"/>
      <w:lang w:val="en-US" w:eastAsia="en-US"/>
    </w:rPr>
  </w:style>
  <w:style w:type="paragraph" w:styleId="27">
    <w:name w:val="toc 2"/>
    <w:basedOn w:val="a"/>
    <w:next w:val="a"/>
    <w:autoRedefine/>
    <w:uiPriority w:val="39"/>
    <w:unhideWhenUsed/>
    <w:rsid w:val="00991453"/>
    <w:pPr>
      <w:spacing w:after="100"/>
      <w:ind w:left="220"/>
    </w:pPr>
  </w:style>
  <w:style w:type="paragraph" w:styleId="43">
    <w:name w:val="toc 4"/>
    <w:basedOn w:val="a"/>
    <w:next w:val="a"/>
    <w:autoRedefine/>
    <w:uiPriority w:val="39"/>
    <w:unhideWhenUsed/>
    <w:rsid w:val="00991453"/>
    <w:pPr>
      <w:spacing w:after="100"/>
      <w:ind w:left="660"/>
    </w:pPr>
    <w:rPr>
      <w:rFonts w:asciiTheme="minorHAnsi" w:eastAsiaTheme="minorEastAsia" w:hAnsiTheme="minorHAnsi" w:cstheme="minorBidi"/>
    </w:rPr>
  </w:style>
  <w:style w:type="paragraph" w:styleId="50">
    <w:name w:val="toc 5"/>
    <w:basedOn w:val="a"/>
    <w:next w:val="a"/>
    <w:autoRedefine/>
    <w:uiPriority w:val="39"/>
    <w:unhideWhenUsed/>
    <w:rsid w:val="00991453"/>
    <w:pPr>
      <w:spacing w:after="100"/>
      <w:ind w:left="880"/>
    </w:pPr>
    <w:rPr>
      <w:rFonts w:asciiTheme="minorHAnsi" w:eastAsiaTheme="minorEastAsia" w:hAnsiTheme="minorHAnsi" w:cstheme="minorBidi"/>
    </w:rPr>
  </w:style>
  <w:style w:type="paragraph" w:styleId="60">
    <w:name w:val="toc 6"/>
    <w:basedOn w:val="a"/>
    <w:next w:val="a"/>
    <w:autoRedefine/>
    <w:uiPriority w:val="39"/>
    <w:unhideWhenUsed/>
    <w:rsid w:val="00991453"/>
    <w:pPr>
      <w:spacing w:after="100"/>
      <w:ind w:left="1100"/>
    </w:pPr>
    <w:rPr>
      <w:rFonts w:asciiTheme="minorHAnsi" w:eastAsiaTheme="minorEastAsia" w:hAnsiTheme="minorHAnsi" w:cstheme="minorBidi"/>
    </w:rPr>
  </w:style>
  <w:style w:type="paragraph" w:styleId="7">
    <w:name w:val="toc 7"/>
    <w:basedOn w:val="a"/>
    <w:next w:val="a"/>
    <w:autoRedefine/>
    <w:uiPriority w:val="39"/>
    <w:unhideWhenUsed/>
    <w:rsid w:val="00991453"/>
    <w:pPr>
      <w:spacing w:after="100"/>
      <w:ind w:left="1320"/>
    </w:pPr>
    <w:rPr>
      <w:rFonts w:asciiTheme="minorHAnsi" w:eastAsiaTheme="minorEastAsia" w:hAnsiTheme="minorHAnsi" w:cstheme="minorBidi"/>
    </w:rPr>
  </w:style>
  <w:style w:type="paragraph" w:styleId="8">
    <w:name w:val="toc 8"/>
    <w:basedOn w:val="a"/>
    <w:next w:val="a"/>
    <w:autoRedefine/>
    <w:uiPriority w:val="39"/>
    <w:unhideWhenUsed/>
    <w:rsid w:val="00991453"/>
    <w:pPr>
      <w:spacing w:after="100"/>
      <w:ind w:left="1540"/>
    </w:pPr>
    <w:rPr>
      <w:rFonts w:asciiTheme="minorHAnsi" w:eastAsiaTheme="minorEastAsia" w:hAnsiTheme="minorHAnsi" w:cstheme="minorBidi"/>
    </w:rPr>
  </w:style>
  <w:style w:type="paragraph" w:styleId="91">
    <w:name w:val="toc 9"/>
    <w:basedOn w:val="a"/>
    <w:next w:val="a"/>
    <w:autoRedefine/>
    <w:uiPriority w:val="39"/>
    <w:unhideWhenUsed/>
    <w:rsid w:val="00991453"/>
    <w:pPr>
      <w:spacing w:after="100"/>
      <w:ind w:left="1760"/>
    </w:pPr>
    <w:rPr>
      <w:rFonts w:asciiTheme="minorHAnsi" w:eastAsiaTheme="minorEastAsia" w:hAnsiTheme="minorHAnsi" w:cstheme="minorBidi"/>
    </w:rPr>
  </w:style>
  <w:style w:type="paragraph" w:customStyle="1" w:styleId="16">
    <w:name w:val="Без интервала1"/>
    <w:uiPriority w:val="99"/>
    <w:rsid w:val="00D34762"/>
    <w:pPr>
      <w:spacing w:after="0" w:line="240" w:lineRule="auto"/>
    </w:pPr>
    <w:rPr>
      <w:rFonts w:ascii="Times New Roman" w:eastAsia="Times New Roman" w:hAnsi="Times New Roman" w:cs="Times New Roman"/>
      <w:sz w:val="28"/>
      <w:szCs w:val="28"/>
    </w:rPr>
  </w:style>
  <w:style w:type="table" w:customStyle="1" w:styleId="70">
    <w:name w:val="Сетка таблицы7"/>
    <w:basedOn w:val="a1"/>
    <w:next w:val="ac"/>
    <w:uiPriority w:val="59"/>
    <w:rsid w:val="006D43F2"/>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hnormaNonformat">
    <w:name w:val="tehnormaNonformat"/>
    <w:uiPriority w:val="99"/>
    <w:rsid w:val="00494B6B"/>
    <w:pPr>
      <w:widowControl w:val="0"/>
      <w:autoSpaceDE w:val="0"/>
      <w:autoSpaceDN w:val="0"/>
      <w:adjustRightInd w:val="0"/>
      <w:spacing w:after="0" w:line="240" w:lineRule="auto"/>
    </w:pPr>
    <w:rPr>
      <w:rFonts w:ascii="Courier New" w:eastAsiaTheme="minorEastAsia" w:hAnsi="Courier New" w:cs="Courier New"/>
      <w:sz w:val="20"/>
      <w:szCs w:val="20"/>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nhideWhenUsed="0" w:qFormat="1"/>
    <w:lsdException w:name="Default Paragraph Font" w:uiPriority="1"/>
    <w:lsdException w:name="Body Text" w:uiPriority="0"/>
    <w:lsdException w:name="Body Text Indent" w:uiPriority="0"/>
    <w:lsdException w:name="Subtitle" w:semiHidden="0" w:unhideWhenUsed="0" w:qFormat="1"/>
    <w:lsdException w:name="Strong" w:semiHidden="0" w:uiPriority="0" w:unhideWhenUsed="0" w:qFormat="1"/>
    <w:lsdException w:name="Emphasis" w:semiHidden="0" w:uiPriority="20" w:unhideWhenUsed="0" w:qFormat="1"/>
    <w:lsdException w:name="Plain Text" w:uiPriority="0"/>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14D41"/>
    <w:rPr>
      <w:rFonts w:ascii="Calibri" w:eastAsia="Times New Roman" w:hAnsi="Calibri" w:cs="Times New Roman"/>
      <w:lang w:eastAsia="ru-RU"/>
    </w:rPr>
  </w:style>
  <w:style w:type="paragraph" w:styleId="1">
    <w:name w:val="heading 1"/>
    <w:basedOn w:val="a"/>
    <w:next w:val="a"/>
    <w:link w:val="10"/>
    <w:uiPriority w:val="99"/>
    <w:qFormat/>
    <w:rsid w:val="00B4489F"/>
    <w:pPr>
      <w:keepNext/>
      <w:keepLines/>
      <w:spacing w:after="0" w:line="240" w:lineRule="auto"/>
      <w:jc w:val="center"/>
      <w:outlineLvl w:val="0"/>
    </w:pPr>
    <w:rPr>
      <w:rFonts w:ascii="Times New Roman" w:eastAsiaTheme="majorEastAsia" w:hAnsi="Times New Roman" w:cstheme="majorBidi"/>
      <w:b/>
      <w:bCs/>
      <w:sz w:val="24"/>
      <w:szCs w:val="28"/>
      <w:u w:val="single"/>
    </w:rPr>
  </w:style>
  <w:style w:type="paragraph" w:styleId="20">
    <w:name w:val="heading 2"/>
    <w:basedOn w:val="a"/>
    <w:next w:val="a"/>
    <w:link w:val="21"/>
    <w:uiPriority w:val="99"/>
    <w:unhideWhenUsed/>
    <w:qFormat/>
    <w:rsid w:val="00846FC1"/>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0">
    <w:name w:val="heading 3"/>
    <w:basedOn w:val="a"/>
    <w:next w:val="a"/>
    <w:link w:val="31"/>
    <w:unhideWhenUsed/>
    <w:qFormat/>
    <w:rsid w:val="00243E92"/>
    <w:pPr>
      <w:keepNext/>
      <w:keepLines/>
      <w:spacing w:before="40" w:after="0"/>
      <w:outlineLvl w:val="2"/>
    </w:pPr>
    <w:rPr>
      <w:rFonts w:ascii="Cambria" w:hAnsi="Cambria"/>
      <w:color w:val="243F60"/>
      <w:sz w:val="24"/>
      <w:szCs w:val="24"/>
      <w:lang w:val="x-none"/>
    </w:rPr>
  </w:style>
  <w:style w:type="paragraph" w:styleId="40">
    <w:name w:val="heading 4"/>
    <w:basedOn w:val="a"/>
    <w:next w:val="a"/>
    <w:link w:val="41"/>
    <w:unhideWhenUsed/>
    <w:qFormat/>
    <w:rsid w:val="00846FC1"/>
    <w:pPr>
      <w:keepNext/>
      <w:spacing w:before="240" w:after="60"/>
      <w:outlineLvl w:val="3"/>
    </w:pPr>
    <w:rPr>
      <w:b/>
      <w:bCs/>
      <w:sz w:val="28"/>
      <w:szCs w:val="28"/>
    </w:rPr>
  </w:style>
  <w:style w:type="paragraph" w:styleId="9">
    <w:name w:val="heading 9"/>
    <w:basedOn w:val="a"/>
    <w:next w:val="a"/>
    <w:link w:val="90"/>
    <w:qFormat/>
    <w:rsid w:val="00E72825"/>
    <w:pPr>
      <w:spacing w:before="240" w:after="60" w:line="240" w:lineRule="auto"/>
      <w:outlineLvl w:val="8"/>
    </w:pPr>
    <w:rPr>
      <w:rFonts w:ascii="Arial" w:hAnsi="Arial" w:cs="Arial"/>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paragraph">
    <w:name w:val="paragraph"/>
    <w:basedOn w:val="a"/>
    <w:rsid w:val="00614D41"/>
    <w:pPr>
      <w:spacing w:before="100" w:beforeAutospacing="1" w:after="100" w:afterAutospacing="1" w:line="240" w:lineRule="auto"/>
    </w:pPr>
    <w:rPr>
      <w:rFonts w:ascii="Times New Roman" w:hAnsi="Times New Roman"/>
      <w:sz w:val="24"/>
      <w:szCs w:val="24"/>
    </w:rPr>
  </w:style>
  <w:style w:type="character" w:customStyle="1" w:styleId="normaltextrun">
    <w:name w:val="normaltextrun"/>
    <w:basedOn w:val="a0"/>
    <w:rsid w:val="00614D41"/>
  </w:style>
  <w:style w:type="character" w:customStyle="1" w:styleId="eop">
    <w:name w:val="eop"/>
    <w:basedOn w:val="a0"/>
    <w:rsid w:val="00614D41"/>
  </w:style>
  <w:style w:type="character" w:customStyle="1" w:styleId="spellingerror">
    <w:name w:val="spellingerror"/>
    <w:basedOn w:val="a0"/>
    <w:rsid w:val="00614D41"/>
  </w:style>
  <w:style w:type="paragraph" w:styleId="a3">
    <w:name w:val="Balloon Text"/>
    <w:basedOn w:val="a"/>
    <w:link w:val="a4"/>
    <w:uiPriority w:val="99"/>
    <w:semiHidden/>
    <w:unhideWhenUsed/>
    <w:rsid w:val="00614D41"/>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614D41"/>
    <w:rPr>
      <w:rFonts w:ascii="Tahoma" w:eastAsia="Times New Roman" w:hAnsi="Tahoma" w:cs="Tahoma"/>
      <w:sz w:val="16"/>
      <w:szCs w:val="16"/>
      <w:lang w:eastAsia="ru-RU"/>
    </w:rPr>
  </w:style>
  <w:style w:type="character" w:customStyle="1" w:styleId="31">
    <w:name w:val="Заголовок 3 Знак"/>
    <w:basedOn w:val="a0"/>
    <w:link w:val="30"/>
    <w:rsid w:val="00243E92"/>
    <w:rPr>
      <w:rFonts w:ascii="Cambria" w:eastAsia="Times New Roman" w:hAnsi="Cambria" w:cs="Times New Roman"/>
      <w:color w:val="243F60"/>
      <w:sz w:val="24"/>
      <w:szCs w:val="24"/>
      <w:lang w:val="x-none" w:eastAsia="ru-RU"/>
    </w:rPr>
  </w:style>
  <w:style w:type="paragraph" w:styleId="a5">
    <w:name w:val="List Paragraph"/>
    <w:basedOn w:val="a"/>
    <w:link w:val="a6"/>
    <w:uiPriority w:val="99"/>
    <w:qFormat/>
    <w:rsid w:val="00243E92"/>
    <w:pPr>
      <w:ind w:left="720"/>
      <w:contextualSpacing/>
    </w:pPr>
    <w:rPr>
      <w:sz w:val="20"/>
      <w:szCs w:val="20"/>
      <w:lang w:val="x-none"/>
    </w:rPr>
  </w:style>
  <w:style w:type="character" w:customStyle="1" w:styleId="a6">
    <w:name w:val="Абзац списка Знак"/>
    <w:link w:val="a5"/>
    <w:uiPriority w:val="34"/>
    <w:rsid w:val="00243E92"/>
    <w:rPr>
      <w:rFonts w:ascii="Calibri" w:eastAsia="Times New Roman" w:hAnsi="Calibri" w:cs="Times New Roman"/>
      <w:sz w:val="20"/>
      <w:szCs w:val="20"/>
      <w:lang w:val="x-none" w:eastAsia="ru-RU"/>
    </w:rPr>
  </w:style>
  <w:style w:type="character" w:styleId="a7">
    <w:name w:val="Strong"/>
    <w:qFormat/>
    <w:rsid w:val="00243E92"/>
    <w:rPr>
      <w:b/>
      <w:bCs/>
    </w:rPr>
  </w:style>
  <w:style w:type="character" w:customStyle="1" w:styleId="apple-converted-space">
    <w:name w:val="apple-converted-space"/>
    <w:rsid w:val="00243E92"/>
    <w:rPr>
      <w:rFonts w:ascii="Times New Roman" w:hAnsi="Times New Roman" w:cs="Times New Roman" w:hint="default"/>
    </w:rPr>
  </w:style>
  <w:style w:type="paragraph" w:styleId="a8">
    <w:name w:val="Title"/>
    <w:basedOn w:val="a"/>
    <w:link w:val="a9"/>
    <w:uiPriority w:val="99"/>
    <w:qFormat/>
    <w:rsid w:val="00243E92"/>
    <w:pPr>
      <w:spacing w:after="0" w:line="240" w:lineRule="auto"/>
      <w:jc w:val="center"/>
    </w:pPr>
    <w:rPr>
      <w:rFonts w:ascii="Times New Roman" w:hAnsi="Times New Roman"/>
      <w:b/>
      <w:bCs/>
      <w:sz w:val="32"/>
      <w:szCs w:val="24"/>
      <w:lang w:val="x-none"/>
    </w:rPr>
  </w:style>
  <w:style w:type="character" w:customStyle="1" w:styleId="a9">
    <w:name w:val="Название Знак"/>
    <w:basedOn w:val="a0"/>
    <w:link w:val="a8"/>
    <w:uiPriority w:val="99"/>
    <w:rsid w:val="00243E92"/>
    <w:rPr>
      <w:rFonts w:ascii="Times New Roman" w:eastAsia="Times New Roman" w:hAnsi="Times New Roman" w:cs="Times New Roman"/>
      <w:b/>
      <w:bCs/>
      <w:sz w:val="32"/>
      <w:szCs w:val="24"/>
      <w:lang w:val="x-none" w:eastAsia="ru-RU"/>
    </w:rPr>
  </w:style>
  <w:style w:type="paragraph" w:styleId="aa">
    <w:name w:val="Plain Text"/>
    <w:basedOn w:val="a"/>
    <w:link w:val="ab"/>
    <w:rsid w:val="00243E92"/>
    <w:pPr>
      <w:widowControl w:val="0"/>
      <w:spacing w:after="0" w:line="240" w:lineRule="auto"/>
    </w:pPr>
    <w:rPr>
      <w:rFonts w:ascii="Courier New" w:hAnsi="Courier New"/>
      <w:sz w:val="20"/>
      <w:szCs w:val="20"/>
      <w:lang w:val="x-none"/>
    </w:rPr>
  </w:style>
  <w:style w:type="character" w:customStyle="1" w:styleId="ab">
    <w:name w:val="Текст Знак"/>
    <w:basedOn w:val="a0"/>
    <w:link w:val="aa"/>
    <w:rsid w:val="00243E92"/>
    <w:rPr>
      <w:rFonts w:ascii="Courier New" w:eastAsia="Times New Roman" w:hAnsi="Courier New" w:cs="Times New Roman"/>
      <w:sz w:val="20"/>
      <w:szCs w:val="20"/>
      <w:lang w:val="x-none" w:eastAsia="ru-RU"/>
    </w:rPr>
  </w:style>
  <w:style w:type="table" w:customStyle="1" w:styleId="11">
    <w:name w:val="Сетка таблицы1"/>
    <w:basedOn w:val="a1"/>
    <w:next w:val="ac"/>
    <w:rsid w:val="009F5C4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c">
    <w:name w:val="Table Grid"/>
    <w:basedOn w:val="a1"/>
    <w:uiPriority w:val="59"/>
    <w:rsid w:val="009F5C4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d">
    <w:name w:val="Normal (Web)"/>
    <w:aliases w:val="Обычный (Web)"/>
    <w:basedOn w:val="a"/>
    <w:link w:val="ae"/>
    <w:uiPriority w:val="99"/>
    <w:unhideWhenUsed/>
    <w:qFormat/>
    <w:rsid w:val="009F5C49"/>
    <w:pPr>
      <w:spacing w:before="100" w:beforeAutospacing="1" w:after="100" w:afterAutospacing="1" w:line="240" w:lineRule="auto"/>
    </w:pPr>
    <w:rPr>
      <w:rFonts w:ascii="Times New Roman" w:hAnsi="Times New Roman"/>
      <w:sz w:val="24"/>
      <w:szCs w:val="24"/>
    </w:rPr>
  </w:style>
  <w:style w:type="character" w:customStyle="1" w:styleId="10">
    <w:name w:val="Заголовок 1 Знак"/>
    <w:basedOn w:val="a0"/>
    <w:link w:val="1"/>
    <w:uiPriority w:val="99"/>
    <w:rsid w:val="00B4489F"/>
    <w:rPr>
      <w:rFonts w:ascii="Times New Roman" w:eastAsiaTheme="majorEastAsia" w:hAnsi="Times New Roman" w:cstheme="majorBidi"/>
      <w:b/>
      <w:bCs/>
      <w:sz w:val="24"/>
      <w:szCs w:val="28"/>
      <w:u w:val="single"/>
      <w:lang w:eastAsia="ru-RU"/>
    </w:rPr>
  </w:style>
  <w:style w:type="paragraph" w:styleId="af">
    <w:name w:val="Body Text"/>
    <w:basedOn w:val="a"/>
    <w:link w:val="af0"/>
    <w:unhideWhenUsed/>
    <w:rsid w:val="00846FC1"/>
    <w:pPr>
      <w:spacing w:after="120" w:line="240" w:lineRule="auto"/>
    </w:pPr>
    <w:rPr>
      <w:rFonts w:ascii="Verdana" w:eastAsia="Calibri" w:hAnsi="Verdana"/>
      <w:sz w:val="15"/>
      <w:szCs w:val="16"/>
    </w:rPr>
  </w:style>
  <w:style w:type="character" w:customStyle="1" w:styleId="af0">
    <w:name w:val="Основной текст Знак"/>
    <w:basedOn w:val="a0"/>
    <w:link w:val="af"/>
    <w:rsid w:val="00846FC1"/>
    <w:rPr>
      <w:rFonts w:ascii="Verdana" w:eastAsia="Calibri" w:hAnsi="Verdana" w:cs="Times New Roman"/>
      <w:sz w:val="15"/>
      <w:szCs w:val="16"/>
      <w:lang w:eastAsia="ru-RU"/>
    </w:rPr>
  </w:style>
  <w:style w:type="paragraph" w:styleId="af1">
    <w:name w:val="header"/>
    <w:basedOn w:val="a"/>
    <w:link w:val="af2"/>
    <w:uiPriority w:val="99"/>
    <w:unhideWhenUsed/>
    <w:rsid w:val="00846FC1"/>
    <w:pPr>
      <w:tabs>
        <w:tab w:val="center" w:pos="4677"/>
        <w:tab w:val="right" w:pos="9355"/>
      </w:tabs>
      <w:spacing w:after="0" w:line="240" w:lineRule="auto"/>
    </w:pPr>
  </w:style>
  <w:style w:type="character" w:customStyle="1" w:styleId="af2">
    <w:name w:val="Верхний колонтитул Знак"/>
    <w:basedOn w:val="a0"/>
    <w:link w:val="af1"/>
    <w:uiPriority w:val="99"/>
    <w:rsid w:val="00846FC1"/>
    <w:rPr>
      <w:rFonts w:ascii="Calibri" w:eastAsia="Times New Roman" w:hAnsi="Calibri" w:cs="Times New Roman"/>
      <w:lang w:eastAsia="ru-RU"/>
    </w:rPr>
  </w:style>
  <w:style w:type="paragraph" w:styleId="af3">
    <w:name w:val="footer"/>
    <w:basedOn w:val="a"/>
    <w:link w:val="af4"/>
    <w:uiPriority w:val="99"/>
    <w:unhideWhenUsed/>
    <w:rsid w:val="00846FC1"/>
    <w:pPr>
      <w:tabs>
        <w:tab w:val="center" w:pos="4677"/>
        <w:tab w:val="right" w:pos="9355"/>
      </w:tabs>
      <w:spacing w:after="0" w:line="240" w:lineRule="auto"/>
    </w:pPr>
  </w:style>
  <w:style w:type="character" w:customStyle="1" w:styleId="af4">
    <w:name w:val="Нижний колонтитул Знак"/>
    <w:basedOn w:val="a0"/>
    <w:link w:val="af3"/>
    <w:uiPriority w:val="99"/>
    <w:rsid w:val="00846FC1"/>
    <w:rPr>
      <w:rFonts w:ascii="Calibri" w:eastAsia="Times New Roman" w:hAnsi="Calibri" w:cs="Times New Roman"/>
      <w:lang w:eastAsia="ru-RU"/>
    </w:rPr>
  </w:style>
  <w:style w:type="character" w:customStyle="1" w:styleId="21">
    <w:name w:val="Заголовок 2 Знак"/>
    <w:basedOn w:val="a0"/>
    <w:link w:val="20"/>
    <w:uiPriority w:val="99"/>
    <w:rsid w:val="00846FC1"/>
    <w:rPr>
      <w:rFonts w:asciiTheme="majorHAnsi" w:eastAsiaTheme="majorEastAsia" w:hAnsiTheme="majorHAnsi" w:cstheme="majorBidi"/>
      <w:b/>
      <w:bCs/>
      <w:color w:val="4F81BD" w:themeColor="accent1"/>
      <w:sz w:val="26"/>
      <w:szCs w:val="26"/>
      <w:lang w:eastAsia="ru-RU"/>
    </w:rPr>
  </w:style>
  <w:style w:type="character" w:customStyle="1" w:styleId="41">
    <w:name w:val="Заголовок 4 Знак"/>
    <w:basedOn w:val="a0"/>
    <w:link w:val="40"/>
    <w:rsid w:val="00846FC1"/>
    <w:rPr>
      <w:rFonts w:ascii="Calibri" w:eastAsia="Times New Roman" w:hAnsi="Calibri" w:cs="Times New Roman"/>
      <w:b/>
      <w:bCs/>
      <w:sz w:val="28"/>
      <w:szCs w:val="28"/>
      <w:lang w:eastAsia="ru-RU"/>
    </w:rPr>
  </w:style>
  <w:style w:type="paragraph" w:styleId="22">
    <w:name w:val="Body Text Indent 2"/>
    <w:basedOn w:val="a"/>
    <w:link w:val="23"/>
    <w:uiPriority w:val="99"/>
    <w:rsid w:val="00846FC1"/>
    <w:pPr>
      <w:spacing w:after="120" w:line="480" w:lineRule="auto"/>
      <w:ind w:left="283"/>
    </w:pPr>
    <w:rPr>
      <w:rFonts w:eastAsia="Calibri"/>
    </w:rPr>
  </w:style>
  <w:style w:type="character" w:customStyle="1" w:styleId="23">
    <w:name w:val="Основной текст с отступом 2 Знак"/>
    <w:basedOn w:val="a0"/>
    <w:link w:val="22"/>
    <w:uiPriority w:val="99"/>
    <w:rsid w:val="00846FC1"/>
    <w:rPr>
      <w:rFonts w:ascii="Calibri" w:eastAsia="Calibri" w:hAnsi="Calibri" w:cs="Times New Roman"/>
      <w:lang w:eastAsia="ru-RU"/>
    </w:rPr>
  </w:style>
  <w:style w:type="character" w:customStyle="1" w:styleId="af5">
    <w:name w:val="текст Знак"/>
    <w:link w:val="af6"/>
    <w:locked/>
    <w:rsid w:val="00846FC1"/>
    <w:rPr>
      <w:sz w:val="28"/>
    </w:rPr>
  </w:style>
  <w:style w:type="paragraph" w:customStyle="1" w:styleId="af6">
    <w:name w:val="текст"/>
    <w:basedOn w:val="a"/>
    <w:link w:val="af5"/>
    <w:qFormat/>
    <w:rsid w:val="00846FC1"/>
    <w:pPr>
      <w:spacing w:after="0" w:line="360" w:lineRule="auto"/>
      <w:ind w:firstLine="709"/>
      <w:jc w:val="both"/>
    </w:pPr>
    <w:rPr>
      <w:rFonts w:asciiTheme="minorHAnsi" w:eastAsiaTheme="minorHAnsi" w:hAnsiTheme="minorHAnsi" w:cstheme="minorBidi"/>
      <w:sz w:val="28"/>
      <w:lang w:eastAsia="en-US"/>
    </w:rPr>
  </w:style>
  <w:style w:type="table" w:customStyle="1" w:styleId="24">
    <w:name w:val="Сетка таблицы2"/>
    <w:basedOn w:val="a1"/>
    <w:next w:val="ac"/>
    <w:uiPriority w:val="99"/>
    <w:rsid w:val="00846FC1"/>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e">
    <w:name w:val="Обычный (веб) Знак"/>
    <w:aliases w:val="Обычный (Web) Знак"/>
    <w:basedOn w:val="a0"/>
    <w:link w:val="ad"/>
    <w:uiPriority w:val="99"/>
    <w:locked/>
    <w:rsid w:val="006507E5"/>
    <w:rPr>
      <w:rFonts w:ascii="Times New Roman" w:eastAsia="Times New Roman" w:hAnsi="Times New Roman" w:cs="Times New Roman"/>
      <w:sz w:val="24"/>
      <w:szCs w:val="24"/>
      <w:lang w:eastAsia="ru-RU"/>
    </w:rPr>
  </w:style>
  <w:style w:type="paragraph" w:styleId="af7">
    <w:name w:val="Body Text Indent"/>
    <w:basedOn w:val="a"/>
    <w:link w:val="af8"/>
    <w:unhideWhenUsed/>
    <w:rsid w:val="006507E5"/>
    <w:pPr>
      <w:spacing w:after="120" w:line="240" w:lineRule="auto"/>
      <w:ind w:left="283"/>
    </w:pPr>
    <w:rPr>
      <w:rFonts w:ascii="Verdana" w:eastAsia="Calibri" w:hAnsi="Verdana"/>
      <w:sz w:val="15"/>
      <w:szCs w:val="16"/>
    </w:rPr>
  </w:style>
  <w:style w:type="character" w:customStyle="1" w:styleId="af8">
    <w:name w:val="Основной текст с отступом Знак"/>
    <w:basedOn w:val="a0"/>
    <w:link w:val="af7"/>
    <w:rsid w:val="006507E5"/>
    <w:rPr>
      <w:rFonts w:ascii="Verdana" w:eastAsia="Calibri" w:hAnsi="Verdana" w:cs="Times New Roman"/>
      <w:sz w:val="15"/>
      <w:szCs w:val="16"/>
      <w:lang w:eastAsia="ru-RU"/>
    </w:rPr>
  </w:style>
  <w:style w:type="paragraph" w:customStyle="1" w:styleId="Default">
    <w:name w:val="Default"/>
    <w:rsid w:val="006507E5"/>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styleId="25">
    <w:name w:val="Body Text 2"/>
    <w:basedOn w:val="a"/>
    <w:link w:val="26"/>
    <w:uiPriority w:val="99"/>
    <w:unhideWhenUsed/>
    <w:rsid w:val="006507E5"/>
    <w:pPr>
      <w:spacing w:after="120" w:line="480" w:lineRule="auto"/>
    </w:pPr>
    <w:rPr>
      <w:rFonts w:asciiTheme="minorHAnsi" w:eastAsiaTheme="minorHAnsi" w:hAnsiTheme="minorHAnsi" w:cstheme="minorBidi"/>
      <w:lang w:eastAsia="en-US"/>
    </w:rPr>
  </w:style>
  <w:style w:type="character" w:customStyle="1" w:styleId="26">
    <w:name w:val="Основной текст 2 Знак"/>
    <w:basedOn w:val="a0"/>
    <w:link w:val="25"/>
    <w:uiPriority w:val="99"/>
    <w:rsid w:val="006507E5"/>
  </w:style>
  <w:style w:type="table" w:customStyle="1" w:styleId="32">
    <w:name w:val="Сетка таблицы3"/>
    <w:basedOn w:val="a1"/>
    <w:next w:val="ac"/>
    <w:uiPriority w:val="99"/>
    <w:rsid w:val="006507E5"/>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
    <w:name w:val="Сетка таблицы4"/>
    <w:basedOn w:val="a1"/>
    <w:next w:val="ac"/>
    <w:uiPriority w:val="99"/>
    <w:rsid w:val="006507E5"/>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
    <w:name w:val="Сетка таблицы5"/>
    <w:basedOn w:val="a1"/>
    <w:next w:val="ac"/>
    <w:rsid w:val="001E6D4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90">
    <w:name w:val="Заголовок 9 Знак"/>
    <w:basedOn w:val="a0"/>
    <w:link w:val="9"/>
    <w:rsid w:val="00E72825"/>
    <w:rPr>
      <w:rFonts w:ascii="Arial" w:eastAsia="Times New Roman" w:hAnsi="Arial" w:cs="Arial"/>
      <w:lang w:eastAsia="ru-RU"/>
    </w:rPr>
  </w:style>
  <w:style w:type="numbering" w:customStyle="1" w:styleId="12">
    <w:name w:val="Нет списка1"/>
    <w:next w:val="a2"/>
    <w:uiPriority w:val="99"/>
    <w:semiHidden/>
    <w:unhideWhenUsed/>
    <w:rsid w:val="00E72825"/>
  </w:style>
  <w:style w:type="character" w:styleId="af9">
    <w:name w:val="page number"/>
    <w:uiPriority w:val="99"/>
    <w:rsid w:val="00E72825"/>
    <w:rPr>
      <w:rFonts w:cs="Times New Roman"/>
    </w:rPr>
  </w:style>
  <w:style w:type="paragraph" w:customStyle="1" w:styleId="13">
    <w:name w:val="Стиль1"/>
    <w:basedOn w:val="22"/>
    <w:uiPriority w:val="99"/>
    <w:rsid w:val="00E72825"/>
    <w:rPr>
      <w:rFonts w:ascii="Verdana" w:hAnsi="Verdana"/>
      <w:sz w:val="15"/>
      <w:szCs w:val="16"/>
    </w:rPr>
  </w:style>
  <w:style w:type="paragraph" w:styleId="afa">
    <w:name w:val="footnote text"/>
    <w:basedOn w:val="a"/>
    <w:link w:val="afb"/>
    <w:uiPriority w:val="99"/>
    <w:rsid w:val="00E72825"/>
    <w:pPr>
      <w:spacing w:after="0" w:line="240" w:lineRule="auto"/>
    </w:pPr>
    <w:rPr>
      <w:rFonts w:ascii="Times New Roman" w:hAnsi="Times New Roman"/>
      <w:sz w:val="20"/>
      <w:szCs w:val="20"/>
    </w:rPr>
  </w:style>
  <w:style w:type="character" w:customStyle="1" w:styleId="afb">
    <w:name w:val="Текст сноски Знак"/>
    <w:basedOn w:val="a0"/>
    <w:link w:val="afa"/>
    <w:uiPriority w:val="99"/>
    <w:rsid w:val="00E72825"/>
    <w:rPr>
      <w:rFonts w:ascii="Times New Roman" w:eastAsia="Times New Roman" w:hAnsi="Times New Roman" w:cs="Times New Roman"/>
      <w:sz w:val="20"/>
      <w:szCs w:val="20"/>
      <w:lang w:eastAsia="ru-RU"/>
    </w:rPr>
  </w:style>
  <w:style w:type="paragraph" w:styleId="afc">
    <w:name w:val="Subtitle"/>
    <w:basedOn w:val="a"/>
    <w:link w:val="afd"/>
    <w:uiPriority w:val="99"/>
    <w:qFormat/>
    <w:rsid w:val="00E72825"/>
    <w:pPr>
      <w:spacing w:after="0" w:line="240" w:lineRule="auto"/>
      <w:jc w:val="center"/>
    </w:pPr>
    <w:rPr>
      <w:rFonts w:ascii="Times New Roman" w:hAnsi="Times New Roman"/>
      <w:sz w:val="28"/>
      <w:szCs w:val="20"/>
    </w:rPr>
  </w:style>
  <w:style w:type="character" w:customStyle="1" w:styleId="afd">
    <w:name w:val="Подзаголовок Знак"/>
    <w:basedOn w:val="a0"/>
    <w:link w:val="afc"/>
    <w:uiPriority w:val="99"/>
    <w:rsid w:val="00E72825"/>
    <w:rPr>
      <w:rFonts w:ascii="Times New Roman" w:eastAsia="Times New Roman" w:hAnsi="Times New Roman" w:cs="Times New Roman"/>
      <w:sz w:val="28"/>
      <w:szCs w:val="20"/>
      <w:lang w:eastAsia="ru-RU"/>
    </w:rPr>
  </w:style>
  <w:style w:type="table" w:customStyle="1" w:styleId="6">
    <w:name w:val="Сетка таблицы6"/>
    <w:basedOn w:val="a1"/>
    <w:next w:val="ac"/>
    <w:uiPriority w:val="59"/>
    <w:rsid w:val="00E72825"/>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e">
    <w:name w:val="TOC Heading"/>
    <w:basedOn w:val="1"/>
    <w:next w:val="a"/>
    <w:uiPriority w:val="39"/>
    <w:qFormat/>
    <w:rsid w:val="00E72825"/>
    <w:pPr>
      <w:spacing w:before="480" w:line="276" w:lineRule="auto"/>
      <w:jc w:val="left"/>
      <w:outlineLvl w:val="9"/>
    </w:pPr>
    <w:rPr>
      <w:rFonts w:ascii="Cambria" w:eastAsia="Times New Roman" w:hAnsi="Cambria" w:cs="Times New Roman"/>
      <w:color w:val="365F91"/>
      <w:sz w:val="28"/>
      <w:u w:val="none"/>
      <w:lang w:eastAsia="en-US"/>
    </w:rPr>
  </w:style>
  <w:style w:type="paragraph" w:styleId="14">
    <w:name w:val="toc 1"/>
    <w:basedOn w:val="a"/>
    <w:next w:val="a"/>
    <w:autoRedefine/>
    <w:uiPriority w:val="39"/>
    <w:rsid w:val="00E72825"/>
    <w:pPr>
      <w:spacing w:after="0" w:line="240" w:lineRule="auto"/>
    </w:pPr>
    <w:rPr>
      <w:rFonts w:ascii="Verdana" w:eastAsia="Calibri" w:hAnsi="Verdana"/>
      <w:sz w:val="15"/>
      <w:szCs w:val="16"/>
    </w:rPr>
  </w:style>
  <w:style w:type="character" w:styleId="aff">
    <w:name w:val="Hyperlink"/>
    <w:uiPriority w:val="99"/>
    <w:rsid w:val="00E72825"/>
    <w:rPr>
      <w:rFonts w:cs="Times New Roman"/>
      <w:color w:val="0000FF"/>
      <w:u w:val="single"/>
    </w:rPr>
  </w:style>
  <w:style w:type="paragraph" w:styleId="33">
    <w:name w:val="toc 3"/>
    <w:basedOn w:val="a"/>
    <w:next w:val="a"/>
    <w:autoRedefine/>
    <w:uiPriority w:val="39"/>
    <w:rsid w:val="00E72825"/>
    <w:pPr>
      <w:spacing w:after="100" w:line="240" w:lineRule="auto"/>
      <w:ind w:left="300"/>
    </w:pPr>
    <w:rPr>
      <w:rFonts w:ascii="Verdana" w:eastAsia="Calibri" w:hAnsi="Verdana"/>
      <w:sz w:val="15"/>
      <w:szCs w:val="16"/>
    </w:rPr>
  </w:style>
  <w:style w:type="character" w:customStyle="1" w:styleId="docname1">
    <w:name w:val="docname1"/>
    <w:uiPriority w:val="99"/>
    <w:rsid w:val="00E72825"/>
    <w:rPr>
      <w:rFonts w:cs="Times New Roman"/>
      <w:b/>
      <w:bCs/>
      <w:u w:val="none"/>
      <w:effect w:val="none"/>
    </w:rPr>
  </w:style>
  <w:style w:type="character" w:styleId="aff0">
    <w:name w:val="footnote reference"/>
    <w:uiPriority w:val="99"/>
    <w:rsid w:val="00E72825"/>
    <w:rPr>
      <w:rFonts w:cs="Times New Roman"/>
      <w:vertAlign w:val="superscript"/>
    </w:rPr>
  </w:style>
  <w:style w:type="numbering" w:customStyle="1" w:styleId="3">
    <w:name w:val="Стиль3"/>
    <w:rsid w:val="00E72825"/>
    <w:pPr>
      <w:numPr>
        <w:numId w:val="60"/>
      </w:numPr>
    </w:pPr>
  </w:style>
  <w:style w:type="numbering" w:customStyle="1" w:styleId="4">
    <w:name w:val="Стиль4"/>
    <w:rsid w:val="00E72825"/>
    <w:pPr>
      <w:numPr>
        <w:numId w:val="59"/>
      </w:numPr>
    </w:pPr>
  </w:style>
  <w:style w:type="numbering" w:customStyle="1" w:styleId="2">
    <w:name w:val="Стиль2"/>
    <w:rsid w:val="00E72825"/>
    <w:pPr>
      <w:numPr>
        <w:numId w:val="58"/>
      </w:numPr>
    </w:pPr>
  </w:style>
  <w:style w:type="character" w:customStyle="1" w:styleId="docname">
    <w:name w:val="docname"/>
    <w:basedOn w:val="a0"/>
    <w:rsid w:val="00E72825"/>
  </w:style>
  <w:style w:type="paragraph" w:customStyle="1" w:styleId="p4">
    <w:name w:val="p4"/>
    <w:basedOn w:val="a"/>
    <w:rsid w:val="00E72825"/>
    <w:pPr>
      <w:spacing w:before="100" w:beforeAutospacing="1" w:after="100" w:afterAutospacing="1" w:line="240" w:lineRule="auto"/>
    </w:pPr>
    <w:rPr>
      <w:rFonts w:ascii="Times New Roman" w:hAnsi="Times New Roman"/>
      <w:sz w:val="24"/>
      <w:szCs w:val="24"/>
    </w:rPr>
  </w:style>
  <w:style w:type="character" w:customStyle="1" w:styleId="s1">
    <w:name w:val="s1"/>
    <w:basedOn w:val="a0"/>
    <w:rsid w:val="00E72825"/>
  </w:style>
  <w:style w:type="paragraph" w:customStyle="1" w:styleId="p3">
    <w:name w:val="p3"/>
    <w:basedOn w:val="a"/>
    <w:rsid w:val="00E72825"/>
    <w:pPr>
      <w:spacing w:before="100" w:beforeAutospacing="1" w:after="100" w:afterAutospacing="1" w:line="240" w:lineRule="auto"/>
    </w:pPr>
    <w:rPr>
      <w:rFonts w:ascii="Times New Roman" w:hAnsi="Times New Roman"/>
      <w:sz w:val="24"/>
      <w:szCs w:val="24"/>
    </w:rPr>
  </w:style>
  <w:style w:type="character" w:customStyle="1" w:styleId="s3">
    <w:name w:val="s3"/>
    <w:basedOn w:val="a0"/>
    <w:rsid w:val="00E72825"/>
  </w:style>
  <w:style w:type="paragraph" w:customStyle="1" w:styleId="Style10">
    <w:name w:val="Style10"/>
    <w:basedOn w:val="a"/>
    <w:rsid w:val="00E72825"/>
    <w:pPr>
      <w:widowControl w:val="0"/>
      <w:autoSpaceDE w:val="0"/>
      <w:autoSpaceDN w:val="0"/>
      <w:adjustRightInd w:val="0"/>
      <w:spacing w:after="0" w:line="245" w:lineRule="exact"/>
      <w:jc w:val="both"/>
    </w:pPr>
    <w:rPr>
      <w:rFonts w:ascii="Times New Roman" w:hAnsi="Times New Roman"/>
      <w:sz w:val="24"/>
      <w:szCs w:val="24"/>
    </w:rPr>
  </w:style>
  <w:style w:type="paragraph" w:customStyle="1" w:styleId="Style16">
    <w:name w:val="Style16"/>
    <w:basedOn w:val="a"/>
    <w:rsid w:val="00E72825"/>
    <w:pPr>
      <w:widowControl w:val="0"/>
      <w:autoSpaceDE w:val="0"/>
      <w:autoSpaceDN w:val="0"/>
      <w:adjustRightInd w:val="0"/>
      <w:spacing w:after="0" w:line="182" w:lineRule="exact"/>
      <w:jc w:val="center"/>
    </w:pPr>
    <w:rPr>
      <w:rFonts w:ascii="Times New Roman" w:hAnsi="Times New Roman"/>
      <w:sz w:val="24"/>
      <w:szCs w:val="24"/>
    </w:rPr>
  </w:style>
  <w:style w:type="character" w:customStyle="1" w:styleId="FontStyle42">
    <w:name w:val="Font Style42"/>
    <w:rsid w:val="00E72825"/>
    <w:rPr>
      <w:rFonts w:ascii="Times New Roman" w:hAnsi="Times New Roman" w:cs="Times New Roman"/>
      <w:sz w:val="20"/>
      <w:szCs w:val="20"/>
    </w:rPr>
  </w:style>
  <w:style w:type="character" w:customStyle="1" w:styleId="FontStyle51">
    <w:name w:val="Font Style51"/>
    <w:rsid w:val="00E72825"/>
    <w:rPr>
      <w:rFonts w:ascii="Times New Roman" w:hAnsi="Times New Roman" w:cs="Times New Roman"/>
      <w:i/>
      <w:iCs/>
      <w:sz w:val="20"/>
      <w:szCs w:val="20"/>
    </w:rPr>
  </w:style>
  <w:style w:type="character" w:customStyle="1" w:styleId="FontStyle53">
    <w:name w:val="Font Style53"/>
    <w:rsid w:val="00E72825"/>
    <w:rPr>
      <w:rFonts w:ascii="Times New Roman" w:hAnsi="Times New Roman" w:cs="Times New Roman"/>
      <w:b/>
      <w:bCs/>
      <w:i/>
      <w:iCs/>
      <w:sz w:val="20"/>
      <w:szCs w:val="20"/>
    </w:rPr>
  </w:style>
  <w:style w:type="character" w:customStyle="1" w:styleId="FontStyle57">
    <w:name w:val="Font Style57"/>
    <w:rsid w:val="00E72825"/>
    <w:rPr>
      <w:rFonts w:ascii="Arial" w:hAnsi="Arial" w:cs="Arial"/>
      <w:sz w:val="16"/>
      <w:szCs w:val="16"/>
    </w:rPr>
  </w:style>
  <w:style w:type="paragraph" w:customStyle="1" w:styleId="Style35">
    <w:name w:val="Style35"/>
    <w:basedOn w:val="a"/>
    <w:rsid w:val="00E72825"/>
    <w:pPr>
      <w:widowControl w:val="0"/>
      <w:autoSpaceDE w:val="0"/>
      <w:autoSpaceDN w:val="0"/>
      <w:adjustRightInd w:val="0"/>
      <w:spacing w:after="0" w:line="230" w:lineRule="exact"/>
      <w:ind w:firstLine="355"/>
      <w:jc w:val="both"/>
    </w:pPr>
    <w:rPr>
      <w:rFonts w:ascii="Times New Roman" w:hAnsi="Times New Roman"/>
      <w:sz w:val="24"/>
      <w:szCs w:val="24"/>
    </w:rPr>
  </w:style>
  <w:style w:type="paragraph" w:customStyle="1" w:styleId="Style1">
    <w:name w:val="Style1"/>
    <w:basedOn w:val="a"/>
    <w:rsid w:val="00E72825"/>
    <w:pPr>
      <w:widowControl w:val="0"/>
      <w:autoSpaceDE w:val="0"/>
      <w:autoSpaceDN w:val="0"/>
      <w:adjustRightInd w:val="0"/>
      <w:spacing w:after="0" w:line="240" w:lineRule="auto"/>
    </w:pPr>
    <w:rPr>
      <w:rFonts w:ascii="Times New Roman" w:hAnsi="Times New Roman"/>
      <w:sz w:val="24"/>
      <w:szCs w:val="24"/>
    </w:rPr>
  </w:style>
  <w:style w:type="paragraph" w:customStyle="1" w:styleId="Style3">
    <w:name w:val="Style3"/>
    <w:basedOn w:val="a"/>
    <w:rsid w:val="00E72825"/>
    <w:pPr>
      <w:widowControl w:val="0"/>
      <w:autoSpaceDE w:val="0"/>
      <w:autoSpaceDN w:val="0"/>
      <w:adjustRightInd w:val="0"/>
      <w:spacing w:after="0" w:line="246" w:lineRule="exact"/>
      <w:ind w:firstLine="360"/>
      <w:jc w:val="both"/>
    </w:pPr>
    <w:rPr>
      <w:rFonts w:ascii="Times New Roman" w:hAnsi="Times New Roman"/>
      <w:sz w:val="24"/>
      <w:szCs w:val="24"/>
    </w:rPr>
  </w:style>
  <w:style w:type="character" w:customStyle="1" w:styleId="FontStyle43">
    <w:name w:val="Font Style43"/>
    <w:rsid w:val="00E72825"/>
    <w:rPr>
      <w:rFonts w:ascii="Times New Roman" w:hAnsi="Times New Roman" w:cs="Times New Roman"/>
      <w:sz w:val="18"/>
      <w:szCs w:val="18"/>
    </w:rPr>
  </w:style>
  <w:style w:type="character" w:customStyle="1" w:styleId="FontStyle50">
    <w:name w:val="Font Style50"/>
    <w:rsid w:val="00E72825"/>
    <w:rPr>
      <w:rFonts w:ascii="Times New Roman" w:hAnsi="Times New Roman" w:cs="Times New Roman"/>
      <w:i/>
      <w:iCs/>
      <w:sz w:val="18"/>
      <w:szCs w:val="18"/>
    </w:rPr>
  </w:style>
  <w:style w:type="character" w:customStyle="1" w:styleId="FontStyle60">
    <w:name w:val="Font Style60"/>
    <w:rsid w:val="00E72825"/>
    <w:rPr>
      <w:rFonts w:ascii="Arial" w:hAnsi="Arial" w:cs="Arial"/>
      <w:i/>
      <w:iCs/>
      <w:sz w:val="16"/>
      <w:szCs w:val="16"/>
    </w:rPr>
  </w:style>
  <w:style w:type="character" w:customStyle="1" w:styleId="FontStyle65">
    <w:name w:val="Font Style65"/>
    <w:rsid w:val="00E72825"/>
    <w:rPr>
      <w:rFonts w:ascii="Arial" w:hAnsi="Arial" w:cs="Arial"/>
      <w:sz w:val="16"/>
      <w:szCs w:val="16"/>
    </w:rPr>
  </w:style>
  <w:style w:type="character" w:customStyle="1" w:styleId="FontStyle66">
    <w:name w:val="Font Style66"/>
    <w:rsid w:val="00E72825"/>
    <w:rPr>
      <w:rFonts w:ascii="Times New Roman" w:hAnsi="Times New Roman" w:cs="Times New Roman"/>
      <w:sz w:val="14"/>
      <w:szCs w:val="14"/>
    </w:rPr>
  </w:style>
  <w:style w:type="paragraph" w:customStyle="1" w:styleId="Style18">
    <w:name w:val="Style18"/>
    <w:basedOn w:val="a"/>
    <w:rsid w:val="00E72825"/>
    <w:pPr>
      <w:widowControl w:val="0"/>
      <w:autoSpaceDE w:val="0"/>
      <w:autoSpaceDN w:val="0"/>
      <w:adjustRightInd w:val="0"/>
      <w:spacing w:after="0" w:line="240" w:lineRule="auto"/>
    </w:pPr>
    <w:rPr>
      <w:rFonts w:ascii="Times New Roman" w:hAnsi="Times New Roman"/>
      <w:sz w:val="24"/>
      <w:szCs w:val="24"/>
    </w:rPr>
  </w:style>
  <w:style w:type="paragraph" w:customStyle="1" w:styleId="Style25">
    <w:name w:val="Style25"/>
    <w:basedOn w:val="a"/>
    <w:rsid w:val="00E72825"/>
    <w:pPr>
      <w:widowControl w:val="0"/>
      <w:autoSpaceDE w:val="0"/>
      <w:autoSpaceDN w:val="0"/>
      <w:adjustRightInd w:val="0"/>
      <w:spacing w:after="0" w:line="178" w:lineRule="exact"/>
      <w:ind w:hanging="58"/>
    </w:pPr>
    <w:rPr>
      <w:rFonts w:ascii="Times New Roman" w:hAnsi="Times New Roman"/>
      <w:sz w:val="24"/>
      <w:szCs w:val="24"/>
    </w:rPr>
  </w:style>
  <w:style w:type="paragraph" w:customStyle="1" w:styleId="Style30">
    <w:name w:val="Style30"/>
    <w:basedOn w:val="a"/>
    <w:rsid w:val="00E72825"/>
    <w:pPr>
      <w:widowControl w:val="0"/>
      <w:autoSpaceDE w:val="0"/>
      <w:autoSpaceDN w:val="0"/>
      <w:adjustRightInd w:val="0"/>
      <w:spacing w:after="0" w:line="240" w:lineRule="auto"/>
    </w:pPr>
    <w:rPr>
      <w:rFonts w:ascii="Times New Roman" w:hAnsi="Times New Roman"/>
      <w:sz w:val="24"/>
      <w:szCs w:val="24"/>
    </w:rPr>
  </w:style>
  <w:style w:type="character" w:customStyle="1" w:styleId="FontStyle69">
    <w:name w:val="Font Style69"/>
    <w:rsid w:val="00E72825"/>
    <w:rPr>
      <w:rFonts w:ascii="Times New Roman" w:hAnsi="Times New Roman" w:cs="Times New Roman"/>
      <w:b/>
      <w:bCs/>
      <w:sz w:val="10"/>
      <w:szCs w:val="10"/>
    </w:rPr>
  </w:style>
  <w:style w:type="paragraph" w:customStyle="1" w:styleId="210">
    <w:name w:val="Основной текст с отступом 21"/>
    <w:basedOn w:val="a"/>
    <w:rsid w:val="00E72825"/>
    <w:pPr>
      <w:overflowPunct w:val="0"/>
      <w:autoSpaceDE w:val="0"/>
      <w:autoSpaceDN w:val="0"/>
      <w:adjustRightInd w:val="0"/>
      <w:spacing w:after="0" w:line="240" w:lineRule="auto"/>
      <w:ind w:firstLine="709"/>
      <w:textAlignment w:val="baseline"/>
    </w:pPr>
    <w:rPr>
      <w:rFonts w:ascii="Times New Roman" w:hAnsi="Times New Roman"/>
      <w:sz w:val="28"/>
      <w:szCs w:val="20"/>
    </w:rPr>
  </w:style>
  <w:style w:type="paragraph" w:customStyle="1" w:styleId="p69">
    <w:name w:val="p69"/>
    <w:basedOn w:val="a"/>
    <w:rsid w:val="00E72825"/>
    <w:pPr>
      <w:spacing w:before="100" w:beforeAutospacing="1" w:after="100" w:afterAutospacing="1" w:line="240" w:lineRule="auto"/>
    </w:pPr>
    <w:rPr>
      <w:rFonts w:ascii="Times New Roman" w:hAnsi="Times New Roman"/>
      <w:sz w:val="24"/>
      <w:szCs w:val="24"/>
    </w:rPr>
  </w:style>
  <w:style w:type="paragraph" w:customStyle="1" w:styleId="citata">
    <w:name w:val="citata"/>
    <w:basedOn w:val="a"/>
    <w:rsid w:val="00E72825"/>
    <w:pPr>
      <w:spacing w:before="100" w:beforeAutospacing="1" w:after="100" w:afterAutospacing="1" w:line="240" w:lineRule="auto"/>
    </w:pPr>
    <w:rPr>
      <w:rFonts w:ascii="Times New Roman" w:hAnsi="Times New Roman"/>
      <w:sz w:val="24"/>
      <w:szCs w:val="24"/>
    </w:rPr>
  </w:style>
  <w:style w:type="paragraph" w:styleId="aff1">
    <w:name w:val="caption"/>
    <w:basedOn w:val="a"/>
    <w:qFormat/>
    <w:rsid w:val="00E72825"/>
    <w:pPr>
      <w:widowControl w:val="0"/>
      <w:overflowPunct w:val="0"/>
      <w:autoSpaceDE w:val="0"/>
      <w:autoSpaceDN w:val="0"/>
      <w:adjustRightInd w:val="0"/>
      <w:spacing w:after="0" w:line="240" w:lineRule="auto"/>
      <w:jc w:val="center"/>
      <w:textAlignment w:val="baseline"/>
    </w:pPr>
    <w:rPr>
      <w:rFonts w:ascii="Times New Roman" w:hAnsi="Times New Roman"/>
      <w:sz w:val="28"/>
      <w:szCs w:val="20"/>
    </w:rPr>
  </w:style>
  <w:style w:type="paragraph" w:customStyle="1" w:styleId="15">
    <w:name w:val="Абзац списка1"/>
    <w:basedOn w:val="a"/>
    <w:rsid w:val="00E72825"/>
    <w:pPr>
      <w:ind w:left="720"/>
      <w:contextualSpacing/>
    </w:pPr>
    <w:rPr>
      <w:lang w:eastAsia="en-US"/>
    </w:rPr>
  </w:style>
  <w:style w:type="paragraph" w:customStyle="1" w:styleId="ListParagraph1">
    <w:name w:val="List Paragraph1"/>
    <w:basedOn w:val="a"/>
    <w:rsid w:val="00E72825"/>
    <w:pPr>
      <w:ind w:left="720"/>
      <w:contextualSpacing/>
    </w:pPr>
    <w:rPr>
      <w:rFonts w:eastAsia="Calibri"/>
      <w:lang w:eastAsia="en-US"/>
    </w:rPr>
  </w:style>
  <w:style w:type="paragraph" w:customStyle="1" w:styleId="211">
    <w:name w:val="Основной текст 21"/>
    <w:basedOn w:val="a"/>
    <w:rsid w:val="00E72825"/>
    <w:pPr>
      <w:overflowPunct w:val="0"/>
      <w:autoSpaceDE w:val="0"/>
      <w:autoSpaceDN w:val="0"/>
      <w:adjustRightInd w:val="0"/>
      <w:spacing w:after="0" w:line="240" w:lineRule="auto"/>
      <w:ind w:firstLine="709"/>
      <w:jc w:val="center"/>
      <w:textAlignment w:val="baseline"/>
    </w:pPr>
    <w:rPr>
      <w:rFonts w:ascii="Times New Roman" w:hAnsi="Times New Roman"/>
      <w:b/>
      <w:sz w:val="28"/>
      <w:szCs w:val="20"/>
    </w:rPr>
  </w:style>
  <w:style w:type="paragraph" w:customStyle="1" w:styleId="TableParagraph">
    <w:name w:val="Table Paragraph"/>
    <w:basedOn w:val="a"/>
    <w:uiPriority w:val="1"/>
    <w:qFormat/>
    <w:rsid w:val="00E72825"/>
    <w:pPr>
      <w:widowControl w:val="0"/>
      <w:autoSpaceDE w:val="0"/>
      <w:autoSpaceDN w:val="0"/>
      <w:spacing w:after="0" w:line="240" w:lineRule="auto"/>
    </w:pPr>
    <w:rPr>
      <w:rFonts w:ascii="Times New Roman" w:hAnsi="Times New Roman"/>
      <w:lang w:val="en-US" w:eastAsia="en-US"/>
    </w:rPr>
  </w:style>
  <w:style w:type="paragraph" w:styleId="27">
    <w:name w:val="toc 2"/>
    <w:basedOn w:val="a"/>
    <w:next w:val="a"/>
    <w:autoRedefine/>
    <w:uiPriority w:val="39"/>
    <w:unhideWhenUsed/>
    <w:rsid w:val="00991453"/>
    <w:pPr>
      <w:spacing w:after="100"/>
      <w:ind w:left="220"/>
    </w:pPr>
  </w:style>
  <w:style w:type="paragraph" w:styleId="43">
    <w:name w:val="toc 4"/>
    <w:basedOn w:val="a"/>
    <w:next w:val="a"/>
    <w:autoRedefine/>
    <w:uiPriority w:val="39"/>
    <w:unhideWhenUsed/>
    <w:rsid w:val="00991453"/>
    <w:pPr>
      <w:spacing w:after="100"/>
      <w:ind w:left="660"/>
    </w:pPr>
    <w:rPr>
      <w:rFonts w:asciiTheme="minorHAnsi" w:eastAsiaTheme="minorEastAsia" w:hAnsiTheme="minorHAnsi" w:cstheme="minorBidi"/>
    </w:rPr>
  </w:style>
  <w:style w:type="paragraph" w:styleId="50">
    <w:name w:val="toc 5"/>
    <w:basedOn w:val="a"/>
    <w:next w:val="a"/>
    <w:autoRedefine/>
    <w:uiPriority w:val="39"/>
    <w:unhideWhenUsed/>
    <w:rsid w:val="00991453"/>
    <w:pPr>
      <w:spacing w:after="100"/>
      <w:ind w:left="880"/>
    </w:pPr>
    <w:rPr>
      <w:rFonts w:asciiTheme="minorHAnsi" w:eastAsiaTheme="minorEastAsia" w:hAnsiTheme="minorHAnsi" w:cstheme="minorBidi"/>
    </w:rPr>
  </w:style>
  <w:style w:type="paragraph" w:styleId="60">
    <w:name w:val="toc 6"/>
    <w:basedOn w:val="a"/>
    <w:next w:val="a"/>
    <w:autoRedefine/>
    <w:uiPriority w:val="39"/>
    <w:unhideWhenUsed/>
    <w:rsid w:val="00991453"/>
    <w:pPr>
      <w:spacing w:after="100"/>
      <w:ind w:left="1100"/>
    </w:pPr>
    <w:rPr>
      <w:rFonts w:asciiTheme="minorHAnsi" w:eastAsiaTheme="minorEastAsia" w:hAnsiTheme="minorHAnsi" w:cstheme="minorBidi"/>
    </w:rPr>
  </w:style>
  <w:style w:type="paragraph" w:styleId="7">
    <w:name w:val="toc 7"/>
    <w:basedOn w:val="a"/>
    <w:next w:val="a"/>
    <w:autoRedefine/>
    <w:uiPriority w:val="39"/>
    <w:unhideWhenUsed/>
    <w:rsid w:val="00991453"/>
    <w:pPr>
      <w:spacing w:after="100"/>
      <w:ind w:left="1320"/>
    </w:pPr>
    <w:rPr>
      <w:rFonts w:asciiTheme="minorHAnsi" w:eastAsiaTheme="minorEastAsia" w:hAnsiTheme="minorHAnsi" w:cstheme="minorBidi"/>
    </w:rPr>
  </w:style>
  <w:style w:type="paragraph" w:styleId="8">
    <w:name w:val="toc 8"/>
    <w:basedOn w:val="a"/>
    <w:next w:val="a"/>
    <w:autoRedefine/>
    <w:uiPriority w:val="39"/>
    <w:unhideWhenUsed/>
    <w:rsid w:val="00991453"/>
    <w:pPr>
      <w:spacing w:after="100"/>
      <w:ind w:left="1540"/>
    </w:pPr>
    <w:rPr>
      <w:rFonts w:asciiTheme="minorHAnsi" w:eastAsiaTheme="minorEastAsia" w:hAnsiTheme="minorHAnsi" w:cstheme="minorBidi"/>
    </w:rPr>
  </w:style>
  <w:style w:type="paragraph" w:styleId="91">
    <w:name w:val="toc 9"/>
    <w:basedOn w:val="a"/>
    <w:next w:val="a"/>
    <w:autoRedefine/>
    <w:uiPriority w:val="39"/>
    <w:unhideWhenUsed/>
    <w:rsid w:val="00991453"/>
    <w:pPr>
      <w:spacing w:after="100"/>
      <w:ind w:left="1760"/>
    </w:pPr>
    <w:rPr>
      <w:rFonts w:asciiTheme="minorHAnsi" w:eastAsiaTheme="minorEastAsia" w:hAnsiTheme="minorHAnsi" w:cstheme="minorBidi"/>
    </w:rPr>
  </w:style>
  <w:style w:type="paragraph" w:customStyle="1" w:styleId="16">
    <w:name w:val="Без интервала1"/>
    <w:uiPriority w:val="99"/>
    <w:rsid w:val="00D34762"/>
    <w:pPr>
      <w:spacing w:after="0" w:line="240" w:lineRule="auto"/>
    </w:pPr>
    <w:rPr>
      <w:rFonts w:ascii="Times New Roman" w:eastAsia="Times New Roman" w:hAnsi="Times New Roman" w:cs="Times New Roman"/>
      <w:sz w:val="28"/>
      <w:szCs w:val="28"/>
    </w:rPr>
  </w:style>
  <w:style w:type="table" w:customStyle="1" w:styleId="70">
    <w:name w:val="Сетка таблицы7"/>
    <w:basedOn w:val="a1"/>
    <w:next w:val="ac"/>
    <w:uiPriority w:val="59"/>
    <w:rsid w:val="006D43F2"/>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117" Type="http://schemas.openxmlformats.org/officeDocument/2006/relationships/hyperlink" Target="http://ru.wikipedia.org/wiki/%D0%90%D1%80%D1%85%D0%B8%D1%82%D0%B5%D0%BA%D1%82%D0%BE%D0%BD%D0%B8%D0%BA%D0%B0" TargetMode="External"/><Relationship Id="rId21" Type="http://schemas.openxmlformats.org/officeDocument/2006/relationships/image" Target="media/image12.png"/><Relationship Id="rId42" Type="http://schemas.openxmlformats.org/officeDocument/2006/relationships/oleObject" Target="embeddings/oleObject2.bin"/><Relationship Id="rId47" Type="http://schemas.openxmlformats.org/officeDocument/2006/relationships/image" Target="media/image34.wmf"/><Relationship Id="rId63" Type="http://schemas.openxmlformats.org/officeDocument/2006/relationships/image" Target="media/image49.png"/><Relationship Id="rId68" Type="http://schemas.openxmlformats.org/officeDocument/2006/relationships/image" Target="media/image54.png"/><Relationship Id="rId84" Type="http://schemas.openxmlformats.org/officeDocument/2006/relationships/oleObject" Target="embeddings/oleObject8.bin"/><Relationship Id="rId89" Type="http://schemas.openxmlformats.org/officeDocument/2006/relationships/image" Target="media/image70.wmf"/><Relationship Id="rId112" Type="http://schemas.openxmlformats.org/officeDocument/2006/relationships/image" Target="media/image85.png"/><Relationship Id="rId16" Type="http://schemas.openxmlformats.org/officeDocument/2006/relationships/image" Target="media/image8.jpeg"/><Relationship Id="rId107" Type="http://schemas.openxmlformats.org/officeDocument/2006/relationships/image" Target="media/image80.png"/><Relationship Id="rId11" Type="http://schemas.openxmlformats.org/officeDocument/2006/relationships/image" Target="media/image3.png"/><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39.png"/><Relationship Id="rId58" Type="http://schemas.openxmlformats.org/officeDocument/2006/relationships/image" Target="media/image44.png"/><Relationship Id="rId74" Type="http://schemas.openxmlformats.org/officeDocument/2006/relationships/image" Target="media/image60.jpeg"/><Relationship Id="rId79" Type="http://schemas.openxmlformats.org/officeDocument/2006/relationships/image" Target="media/image65.wmf"/><Relationship Id="rId102" Type="http://schemas.openxmlformats.org/officeDocument/2006/relationships/oleObject" Target="embeddings/oleObject17.bin"/><Relationship Id="rId5" Type="http://schemas.openxmlformats.org/officeDocument/2006/relationships/settings" Target="settings.xml"/><Relationship Id="rId90" Type="http://schemas.openxmlformats.org/officeDocument/2006/relationships/oleObject" Target="embeddings/oleObject11.bin"/><Relationship Id="rId95" Type="http://schemas.openxmlformats.org/officeDocument/2006/relationships/image" Target="media/image73.wmf"/><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image" Target="media/image32.wmf"/><Relationship Id="rId48" Type="http://schemas.openxmlformats.org/officeDocument/2006/relationships/oleObject" Target="embeddings/oleObject5.bin"/><Relationship Id="rId64" Type="http://schemas.openxmlformats.org/officeDocument/2006/relationships/image" Target="media/image50.png"/><Relationship Id="rId69" Type="http://schemas.openxmlformats.org/officeDocument/2006/relationships/image" Target="media/image55.png"/><Relationship Id="rId113" Type="http://schemas.openxmlformats.org/officeDocument/2006/relationships/image" Target="media/image86.png"/><Relationship Id="rId118" Type="http://schemas.openxmlformats.org/officeDocument/2006/relationships/image" Target="media/image88.jpeg"/><Relationship Id="rId80" Type="http://schemas.openxmlformats.org/officeDocument/2006/relationships/oleObject" Target="embeddings/oleObject6.bin"/><Relationship Id="rId85" Type="http://schemas.openxmlformats.org/officeDocument/2006/relationships/image" Target="media/image68.wmf"/><Relationship Id="rId12" Type="http://schemas.openxmlformats.org/officeDocument/2006/relationships/image" Target="media/image4.png"/><Relationship Id="rId17" Type="http://schemas.openxmlformats.org/officeDocument/2006/relationships/image" Target="media/image9.jpeg"/><Relationship Id="rId33" Type="http://schemas.openxmlformats.org/officeDocument/2006/relationships/image" Target="media/image24.png"/><Relationship Id="rId38" Type="http://schemas.openxmlformats.org/officeDocument/2006/relationships/image" Target="media/image29.png"/><Relationship Id="rId59" Type="http://schemas.openxmlformats.org/officeDocument/2006/relationships/image" Target="media/image45.png"/><Relationship Id="rId103" Type="http://schemas.openxmlformats.org/officeDocument/2006/relationships/image" Target="media/image77.wmf"/><Relationship Id="rId108" Type="http://schemas.openxmlformats.org/officeDocument/2006/relationships/image" Target="media/image81.png"/><Relationship Id="rId54" Type="http://schemas.openxmlformats.org/officeDocument/2006/relationships/image" Target="media/image40.png"/><Relationship Id="rId70" Type="http://schemas.openxmlformats.org/officeDocument/2006/relationships/image" Target="media/image56.jpeg"/><Relationship Id="rId75" Type="http://schemas.openxmlformats.org/officeDocument/2006/relationships/image" Target="media/image61.png"/><Relationship Id="rId91" Type="http://schemas.openxmlformats.org/officeDocument/2006/relationships/image" Target="media/image71.wmf"/><Relationship Id="rId96" Type="http://schemas.openxmlformats.org/officeDocument/2006/relationships/oleObject" Target="embeddings/oleObject14.bin"/><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4.png"/><Relationship Id="rId28" Type="http://schemas.openxmlformats.org/officeDocument/2006/relationships/image" Target="media/image19.png"/><Relationship Id="rId49" Type="http://schemas.openxmlformats.org/officeDocument/2006/relationships/image" Target="media/image35.wmf"/><Relationship Id="rId114" Type="http://schemas.microsoft.com/office/2007/relationships/hdphoto" Target="media/hdphoto1.wdp"/><Relationship Id="rId119" Type="http://schemas.openxmlformats.org/officeDocument/2006/relationships/image" Target="media/image89.png"/><Relationship Id="rId44" Type="http://schemas.openxmlformats.org/officeDocument/2006/relationships/oleObject" Target="embeddings/oleObject3.bin"/><Relationship Id="rId60" Type="http://schemas.openxmlformats.org/officeDocument/2006/relationships/image" Target="media/image46.png"/><Relationship Id="rId65" Type="http://schemas.openxmlformats.org/officeDocument/2006/relationships/image" Target="media/image51.png"/><Relationship Id="rId81" Type="http://schemas.openxmlformats.org/officeDocument/2006/relationships/image" Target="media/image66.wmf"/><Relationship Id="rId86" Type="http://schemas.openxmlformats.org/officeDocument/2006/relationships/oleObject" Target="embeddings/oleObject9.bin"/><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image" Target="file:///C:\Users\ppenyagina\Desktop\media\image2.jpeg" TargetMode="External"/><Relationship Id="rId39" Type="http://schemas.openxmlformats.org/officeDocument/2006/relationships/image" Target="media/image30.wmf"/><Relationship Id="rId109" Type="http://schemas.openxmlformats.org/officeDocument/2006/relationships/image" Target="media/image82.png"/><Relationship Id="rId34" Type="http://schemas.openxmlformats.org/officeDocument/2006/relationships/image" Target="media/image25.png"/><Relationship Id="rId50" Type="http://schemas.openxmlformats.org/officeDocument/2006/relationships/image" Target="media/image36.png"/><Relationship Id="rId55" Type="http://schemas.openxmlformats.org/officeDocument/2006/relationships/image" Target="media/image41.jpeg"/><Relationship Id="rId76" Type="http://schemas.openxmlformats.org/officeDocument/2006/relationships/image" Target="media/image62.png"/><Relationship Id="rId97" Type="http://schemas.openxmlformats.org/officeDocument/2006/relationships/image" Target="media/image74.wmf"/><Relationship Id="rId104" Type="http://schemas.openxmlformats.org/officeDocument/2006/relationships/oleObject" Target="embeddings/oleObject18.bin"/><Relationship Id="rId120" Type="http://schemas.microsoft.com/office/2007/relationships/hdphoto" Target="media/hdphoto2.wdp"/><Relationship Id="rId7" Type="http://schemas.openxmlformats.org/officeDocument/2006/relationships/footnotes" Target="footnotes.xml"/><Relationship Id="rId71" Type="http://schemas.openxmlformats.org/officeDocument/2006/relationships/image" Target="media/image57.png"/><Relationship Id="rId92" Type="http://schemas.openxmlformats.org/officeDocument/2006/relationships/oleObject" Target="embeddings/oleObject12.bin"/><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oleObject" Target="embeddings/oleObject1.bin"/><Relationship Id="rId45" Type="http://schemas.openxmlformats.org/officeDocument/2006/relationships/image" Target="media/image33.wmf"/><Relationship Id="rId66" Type="http://schemas.openxmlformats.org/officeDocument/2006/relationships/image" Target="media/image52.jpeg"/><Relationship Id="rId87" Type="http://schemas.openxmlformats.org/officeDocument/2006/relationships/image" Target="media/image69.wmf"/><Relationship Id="rId110" Type="http://schemas.openxmlformats.org/officeDocument/2006/relationships/image" Target="media/image83.jpeg"/><Relationship Id="rId115" Type="http://schemas.openxmlformats.org/officeDocument/2006/relationships/hyperlink" Target="http://pzyv.com/wp-content/uploads/472.jpg" TargetMode="External"/><Relationship Id="rId61" Type="http://schemas.openxmlformats.org/officeDocument/2006/relationships/image" Target="media/image47.emf"/><Relationship Id="rId82" Type="http://schemas.openxmlformats.org/officeDocument/2006/relationships/oleObject" Target="embeddings/oleObject7.bin"/><Relationship Id="rId19" Type="http://schemas.openxmlformats.org/officeDocument/2006/relationships/image" Target="media/image10.png"/><Relationship Id="rId14" Type="http://schemas.openxmlformats.org/officeDocument/2006/relationships/image" Target="media/image6.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2.jpeg"/><Relationship Id="rId77" Type="http://schemas.openxmlformats.org/officeDocument/2006/relationships/image" Target="media/image63.png"/><Relationship Id="rId100" Type="http://schemas.openxmlformats.org/officeDocument/2006/relationships/oleObject" Target="embeddings/oleObject16.bin"/><Relationship Id="rId105" Type="http://schemas.openxmlformats.org/officeDocument/2006/relationships/image" Target="media/image78.emf"/><Relationship Id="rId8" Type="http://schemas.openxmlformats.org/officeDocument/2006/relationships/endnotes" Target="endnotes.xml"/><Relationship Id="rId51" Type="http://schemas.openxmlformats.org/officeDocument/2006/relationships/image" Target="media/image37.png"/><Relationship Id="rId72" Type="http://schemas.openxmlformats.org/officeDocument/2006/relationships/image" Target="media/image58.png"/><Relationship Id="rId93" Type="http://schemas.openxmlformats.org/officeDocument/2006/relationships/image" Target="media/image72.wmf"/><Relationship Id="rId98" Type="http://schemas.openxmlformats.org/officeDocument/2006/relationships/oleObject" Target="embeddings/oleObject15.bin"/><Relationship Id="rId121"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image" Target="media/image16.png"/><Relationship Id="rId46" Type="http://schemas.openxmlformats.org/officeDocument/2006/relationships/oleObject" Target="embeddings/oleObject4.bin"/><Relationship Id="rId67" Type="http://schemas.openxmlformats.org/officeDocument/2006/relationships/image" Target="media/image53.png"/><Relationship Id="rId116" Type="http://schemas.openxmlformats.org/officeDocument/2006/relationships/image" Target="media/image87.jpeg"/><Relationship Id="rId20" Type="http://schemas.openxmlformats.org/officeDocument/2006/relationships/image" Target="media/image11.png"/><Relationship Id="rId41" Type="http://schemas.openxmlformats.org/officeDocument/2006/relationships/image" Target="media/image31.wmf"/><Relationship Id="rId62" Type="http://schemas.openxmlformats.org/officeDocument/2006/relationships/image" Target="media/image48.png"/><Relationship Id="rId83" Type="http://schemas.openxmlformats.org/officeDocument/2006/relationships/image" Target="media/image67.wmf"/><Relationship Id="rId88" Type="http://schemas.openxmlformats.org/officeDocument/2006/relationships/oleObject" Target="embeddings/oleObject10.bin"/><Relationship Id="rId111" Type="http://schemas.openxmlformats.org/officeDocument/2006/relationships/image" Target="media/image84.png"/><Relationship Id="rId15" Type="http://schemas.openxmlformats.org/officeDocument/2006/relationships/image" Target="media/image7.png"/><Relationship Id="rId36" Type="http://schemas.openxmlformats.org/officeDocument/2006/relationships/image" Target="media/image27.png"/><Relationship Id="rId57" Type="http://schemas.openxmlformats.org/officeDocument/2006/relationships/image" Target="media/image43.jpeg"/><Relationship Id="rId106" Type="http://schemas.openxmlformats.org/officeDocument/2006/relationships/image" Target="media/image79.png"/><Relationship Id="rId10" Type="http://schemas.openxmlformats.org/officeDocument/2006/relationships/image" Target="media/image2.png"/><Relationship Id="rId31" Type="http://schemas.openxmlformats.org/officeDocument/2006/relationships/image" Target="media/image22.png"/><Relationship Id="rId52" Type="http://schemas.openxmlformats.org/officeDocument/2006/relationships/image" Target="media/image38.png"/><Relationship Id="rId73" Type="http://schemas.openxmlformats.org/officeDocument/2006/relationships/image" Target="media/image59.png"/><Relationship Id="rId78" Type="http://schemas.openxmlformats.org/officeDocument/2006/relationships/image" Target="media/image64.png"/><Relationship Id="rId94" Type="http://schemas.openxmlformats.org/officeDocument/2006/relationships/oleObject" Target="embeddings/oleObject13.bin"/><Relationship Id="rId99" Type="http://schemas.openxmlformats.org/officeDocument/2006/relationships/image" Target="media/image75.wmf"/><Relationship Id="rId101" Type="http://schemas.openxmlformats.org/officeDocument/2006/relationships/image" Target="media/image76.wmf"/><Relationship Id="rId122"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F7C30F9-1274-4AF8-B769-3B0240B831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834</TotalTime>
  <Pages>302</Pages>
  <Words>90779</Words>
  <Characters>517445</Characters>
  <Application>Microsoft Office Word</Application>
  <DocSecurity>0</DocSecurity>
  <Lines>4312</Lines>
  <Paragraphs>1214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607010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Рябова Алина Алексеевна</dc:creator>
  <cp:lastModifiedBy>Кондрашова Елена Петровна</cp:lastModifiedBy>
  <cp:revision>58</cp:revision>
  <cp:lastPrinted>2022-02-25T10:01:00Z</cp:lastPrinted>
  <dcterms:created xsi:type="dcterms:W3CDTF">2021-10-25T07:49:00Z</dcterms:created>
  <dcterms:modified xsi:type="dcterms:W3CDTF">2022-02-25T10:02:00Z</dcterms:modified>
</cp:coreProperties>
</file>